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E3739" w14:textId="5BC46D50" w:rsidR="003B0DDE" w:rsidRPr="001745BB" w:rsidRDefault="00285EBD" w:rsidP="006C038B">
      <w:pPr>
        <w:spacing w:line="300" w:lineRule="auto"/>
        <w:ind w:left="-450" w:right="45"/>
        <w:jc w:val="both"/>
        <w:rPr>
          <w:rFonts w:cstheme="minorHAnsi"/>
          <w:sz w:val="20"/>
          <w:szCs w:val="20"/>
        </w:rPr>
      </w:pPr>
      <w:r w:rsidRPr="001745BB">
        <w:rPr>
          <w:rFonts w:ascii="Times New Roman" w:hAnsi="Times New Roman" w:cs="Times New Roman"/>
          <w:sz w:val="24"/>
          <w:szCs w:val="24"/>
          <w:u w:val="single"/>
          <w:rtl/>
        </w:rPr>
        <w:t>רמב״ם</w:t>
      </w:r>
      <w:r w:rsidR="00457D2D" w:rsidRPr="001745BB">
        <w:rPr>
          <w:rFonts w:cstheme="minorHAnsi"/>
          <w:sz w:val="20"/>
          <w:szCs w:val="20"/>
        </w:rPr>
        <w:t xml:space="preserve">: </w:t>
      </w:r>
      <w:r w:rsidR="00457D2D" w:rsidRPr="001745BB">
        <w:rPr>
          <w:rFonts w:cstheme="minorHAnsi"/>
          <w:i/>
          <w:iCs/>
          <w:sz w:val="20"/>
          <w:szCs w:val="20"/>
        </w:rPr>
        <w:t xml:space="preserve">“This is one of the negative </w:t>
      </w:r>
      <w:r w:rsidR="003A3805" w:rsidRPr="001745BB">
        <w:rPr>
          <w:rFonts w:ascii="Times New Roman" w:hAnsi="Times New Roman" w:cs="Times New Roman"/>
          <w:sz w:val="24"/>
          <w:szCs w:val="24"/>
          <w:rtl/>
        </w:rPr>
        <w:t>מצות</w:t>
      </w:r>
      <w:r w:rsidR="00457D2D" w:rsidRPr="001745BB">
        <w:rPr>
          <w:rFonts w:cstheme="minorHAnsi"/>
          <w:i/>
          <w:iCs/>
          <w:sz w:val="20"/>
          <w:szCs w:val="20"/>
        </w:rPr>
        <w:t xml:space="preserve"> – not to take pity on the life of a </w:t>
      </w:r>
      <w:r w:rsidR="00FC3895" w:rsidRPr="001745BB">
        <w:rPr>
          <w:rFonts w:ascii="Times New Roman" w:hAnsi="Times New Roman" w:cs="Times New Roman"/>
          <w:sz w:val="24"/>
          <w:szCs w:val="24"/>
          <w:rtl/>
        </w:rPr>
        <w:t>רודף</w:t>
      </w:r>
      <w:r w:rsidR="00457D2D" w:rsidRPr="001745BB">
        <w:rPr>
          <w:rFonts w:cstheme="minorHAnsi"/>
          <w:i/>
          <w:iCs/>
          <w:sz w:val="20"/>
          <w:szCs w:val="20"/>
        </w:rPr>
        <w:t xml:space="preserve">.  On this basis, our Sages ruled regarding a woman </w:t>
      </w:r>
      <w:r w:rsidR="007905B9">
        <w:rPr>
          <w:rFonts w:cstheme="minorHAnsi"/>
          <w:i/>
          <w:iCs/>
          <w:sz w:val="20"/>
          <w:szCs w:val="20"/>
        </w:rPr>
        <w:t>having difficulty giving birth</w:t>
      </w:r>
      <w:r w:rsidR="00457D2D" w:rsidRPr="001745BB">
        <w:rPr>
          <w:rFonts w:cstheme="minorHAnsi"/>
          <w:i/>
          <w:iCs/>
          <w:sz w:val="20"/>
          <w:szCs w:val="20"/>
        </w:rPr>
        <w:t>, that it is permitted to kill (literally: dismember) the fetus in utero, either medicinally or manually</w:t>
      </w:r>
      <w:r w:rsidR="009061BF">
        <w:rPr>
          <w:rFonts w:cstheme="minorHAnsi"/>
          <w:i/>
          <w:iCs/>
          <w:sz w:val="20"/>
          <w:szCs w:val="20"/>
        </w:rPr>
        <w:t>,</w:t>
      </w:r>
      <w:r w:rsidR="00457D2D" w:rsidRPr="001745BB">
        <w:rPr>
          <w:rFonts w:cstheme="minorHAnsi"/>
          <w:i/>
          <w:iCs/>
          <w:sz w:val="20"/>
          <w:szCs w:val="20"/>
        </w:rPr>
        <w:t xml:space="preserve"> because the fetus is considered a </w:t>
      </w:r>
      <w:r w:rsidR="00FC3895" w:rsidRPr="001745BB">
        <w:rPr>
          <w:rFonts w:ascii="Times New Roman" w:hAnsi="Times New Roman" w:cs="Times New Roman"/>
          <w:sz w:val="24"/>
          <w:szCs w:val="24"/>
          <w:rtl/>
        </w:rPr>
        <w:t>רודף</w:t>
      </w:r>
      <w:r w:rsidR="00457D2D" w:rsidRPr="001745BB">
        <w:rPr>
          <w:rFonts w:cstheme="minorHAnsi"/>
          <w:i/>
          <w:iCs/>
          <w:sz w:val="24"/>
          <w:szCs w:val="24"/>
        </w:rPr>
        <w:t xml:space="preserve"> </w:t>
      </w:r>
      <w:r w:rsidR="00457D2D" w:rsidRPr="001745BB">
        <w:rPr>
          <w:rFonts w:cstheme="minorHAnsi"/>
          <w:i/>
          <w:iCs/>
          <w:sz w:val="20"/>
          <w:szCs w:val="20"/>
        </w:rPr>
        <w:t xml:space="preserve">after the mother to kill her.  However, once the fetus’ head emerges, one may not touch </w:t>
      </w:r>
      <w:r w:rsidR="0068388A">
        <w:rPr>
          <w:rFonts w:cstheme="minorHAnsi"/>
          <w:i/>
          <w:iCs/>
          <w:sz w:val="20"/>
          <w:szCs w:val="20"/>
        </w:rPr>
        <w:t>him</w:t>
      </w:r>
      <w:r w:rsidR="00457D2D" w:rsidRPr="001745BB">
        <w:rPr>
          <w:rFonts w:cstheme="minorHAnsi"/>
          <w:i/>
          <w:iCs/>
          <w:sz w:val="20"/>
          <w:szCs w:val="20"/>
        </w:rPr>
        <w:t xml:space="preserve"> since we may not push aside one life </w:t>
      </w:r>
      <w:proofErr w:type="gramStart"/>
      <w:r w:rsidR="007905B9">
        <w:rPr>
          <w:rFonts w:cstheme="minorHAnsi"/>
          <w:i/>
          <w:iCs/>
          <w:sz w:val="20"/>
          <w:szCs w:val="20"/>
        </w:rPr>
        <w:t>on account of</w:t>
      </w:r>
      <w:proofErr w:type="gramEnd"/>
      <w:r w:rsidR="007905B9">
        <w:rPr>
          <w:rFonts w:cstheme="minorHAnsi"/>
          <w:i/>
          <w:iCs/>
          <w:sz w:val="20"/>
          <w:szCs w:val="20"/>
        </w:rPr>
        <w:t xml:space="preserve"> </w:t>
      </w:r>
      <w:r w:rsidR="00457D2D" w:rsidRPr="001745BB">
        <w:rPr>
          <w:rFonts w:cstheme="minorHAnsi"/>
          <w:i/>
          <w:iCs/>
          <w:sz w:val="20"/>
          <w:szCs w:val="20"/>
        </w:rPr>
        <w:t>another life and this is the natur</w:t>
      </w:r>
      <w:r w:rsidR="007905B9">
        <w:rPr>
          <w:rFonts w:cstheme="minorHAnsi"/>
          <w:i/>
          <w:iCs/>
          <w:sz w:val="20"/>
          <w:szCs w:val="20"/>
        </w:rPr>
        <w:t>al order</w:t>
      </w:r>
      <w:r w:rsidR="00457D2D" w:rsidRPr="001745BB">
        <w:rPr>
          <w:rFonts w:cstheme="minorHAnsi"/>
          <w:i/>
          <w:iCs/>
          <w:sz w:val="20"/>
          <w:szCs w:val="20"/>
        </w:rPr>
        <w:t xml:space="preserve"> of the world</w:t>
      </w:r>
      <w:r w:rsidR="009061BF">
        <w:rPr>
          <w:rFonts w:cstheme="minorHAnsi"/>
          <w:i/>
          <w:iCs/>
          <w:sz w:val="20"/>
          <w:szCs w:val="20"/>
        </w:rPr>
        <w:t>.</w:t>
      </w:r>
      <w:r w:rsidR="00457D2D" w:rsidRPr="001745BB">
        <w:rPr>
          <w:rFonts w:cstheme="minorHAnsi"/>
          <w:i/>
          <w:iCs/>
          <w:sz w:val="20"/>
          <w:szCs w:val="20"/>
        </w:rPr>
        <w:t>”</w:t>
      </w:r>
    </w:p>
    <w:p w14:paraId="0F993CEF" w14:textId="05448ED4" w:rsidR="00457D2D" w:rsidRPr="001745BB" w:rsidRDefault="0014740A" w:rsidP="00580CBB">
      <w:pPr>
        <w:spacing w:line="300" w:lineRule="auto"/>
        <w:ind w:left="-450" w:right="45"/>
        <w:jc w:val="both"/>
        <w:rPr>
          <w:rFonts w:cstheme="minorHAnsi"/>
          <w:sz w:val="20"/>
          <w:szCs w:val="20"/>
        </w:rPr>
      </w:pPr>
      <w:r w:rsidRPr="001745BB">
        <w:rPr>
          <w:rFonts w:cstheme="minorHAnsi"/>
          <w:b/>
          <w:bCs/>
          <w:i/>
          <w:iCs/>
          <w:sz w:val="20"/>
          <w:szCs w:val="20"/>
          <w:u w:val="single"/>
        </w:rPr>
        <w:t>Rav Chaim</w:t>
      </w:r>
      <w:r w:rsidRPr="001745BB">
        <w:rPr>
          <w:rFonts w:cstheme="minorHAnsi"/>
          <w:b/>
          <w:bCs/>
          <w:sz w:val="20"/>
          <w:szCs w:val="20"/>
        </w:rPr>
        <w:t>:</w:t>
      </w:r>
      <w:r w:rsidR="00FB6909" w:rsidRPr="001745BB">
        <w:rPr>
          <w:rFonts w:cstheme="minorHAnsi"/>
          <w:sz w:val="20"/>
          <w:szCs w:val="20"/>
        </w:rPr>
        <w:t xml:space="preserve"> The commentaries question the </w:t>
      </w:r>
      <w:r w:rsidR="00285EBD" w:rsidRPr="001745BB">
        <w:rPr>
          <w:rFonts w:ascii="Times New Roman" w:hAnsi="Times New Roman" w:cs="Times New Roman"/>
          <w:sz w:val="24"/>
          <w:szCs w:val="24"/>
          <w:rtl/>
        </w:rPr>
        <w:t>רמב״ם</w:t>
      </w:r>
      <w:r w:rsidR="00FB6909" w:rsidRPr="001745BB">
        <w:rPr>
          <w:rFonts w:cstheme="minorHAnsi"/>
          <w:sz w:val="20"/>
          <w:szCs w:val="20"/>
        </w:rPr>
        <w:t>’s words</w:t>
      </w:r>
      <w:r w:rsidRPr="001745BB">
        <w:rPr>
          <w:rFonts w:cstheme="minorHAnsi"/>
          <w:sz w:val="20"/>
          <w:szCs w:val="20"/>
        </w:rPr>
        <w:t xml:space="preserve"> from</w:t>
      </w:r>
      <w:r w:rsidR="00457D2D" w:rsidRPr="001745BB">
        <w:rPr>
          <w:rFonts w:cstheme="minorHAnsi"/>
          <w:sz w:val="20"/>
          <w:szCs w:val="20"/>
        </w:rPr>
        <w:t xml:space="preserve"> the </w:t>
      </w:r>
      <w:bookmarkStart w:id="0" w:name="_Hlk482558064"/>
      <w:proofErr w:type="spellStart"/>
      <w:r w:rsidR="00457D2D" w:rsidRPr="001745BB">
        <w:rPr>
          <w:rFonts w:cstheme="minorHAnsi"/>
          <w:i/>
          <w:iCs/>
          <w:sz w:val="20"/>
          <w:szCs w:val="20"/>
        </w:rPr>
        <w:t>Gemara</w:t>
      </w:r>
      <w:proofErr w:type="spellEnd"/>
      <w:r w:rsidR="00457D2D" w:rsidRPr="001745BB">
        <w:rPr>
          <w:rFonts w:cstheme="minorHAnsi"/>
          <w:i/>
          <w:iCs/>
          <w:sz w:val="20"/>
          <w:szCs w:val="20"/>
        </w:rPr>
        <w:t xml:space="preserve"> Sanhedrin 72b:</w:t>
      </w:r>
      <w:r w:rsidR="00457D2D" w:rsidRPr="001745BB">
        <w:rPr>
          <w:rFonts w:cstheme="minorHAnsi"/>
          <w:sz w:val="20"/>
          <w:szCs w:val="20"/>
        </w:rPr>
        <w:t xml:space="preserve"> </w:t>
      </w:r>
      <w:r w:rsidR="00457D2D" w:rsidRPr="001745BB">
        <w:rPr>
          <w:rFonts w:cstheme="minorHAnsi"/>
          <w:i/>
          <w:iCs/>
          <w:sz w:val="20"/>
          <w:szCs w:val="20"/>
        </w:rPr>
        <w:t>“</w:t>
      </w:r>
      <w:r w:rsidR="007E0B28" w:rsidRPr="007E0B28">
        <w:rPr>
          <w:rFonts w:cstheme="minorHAnsi"/>
          <w:i/>
          <w:iCs/>
          <w:sz w:val="20"/>
          <w:szCs w:val="20"/>
        </w:rPr>
        <w:t xml:space="preserve">Rav Huna said, </w:t>
      </w:r>
      <w:proofErr w:type="gramStart"/>
      <w:r w:rsidR="007E0B28" w:rsidRPr="007E0B28">
        <w:rPr>
          <w:rFonts w:cstheme="minorHAnsi"/>
          <w:i/>
          <w:iCs/>
          <w:sz w:val="20"/>
          <w:szCs w:val="20"/>
        </w:rPr>
        <w:t>If</w:t>
      </w:r>
      <w:proofErr w:type="gramEnd"/>
      <w:r w:rsidR="007E0B28" w:rsidRPr="007E0B28">
        <w:rPr>
          <w:rFonts w:cstheme="minorHAnsi"/>
          <w:i/>
          <w:iCs/>
          <w:sz w:val="20"/>
          <w:szCs w:val="20"/>
        </w:rPr>
        <w:t xml:space="preserve"> a child pursues his fellow</w:t>
      </w:r>
      <w:r w:rsidR="007E0B28">
        <w:rPr>
          <w:rFonts w:cstheme="minorHAnsi"/>
          <w:i/>
          <w:iCs/>
          <w:sz w:val="20"/>
          <w:szCs w:val="20"/>
        </w:rPr>
        <w:t>,</w:t>
      </w:r>
      <w:r w:rsidR="007E0B28" w:rsidRPr="007E0B28">
        <w:rPr>
          <w:rFonts w:cstheme="minorHAnsi"/>
          <w:i/>
          <w:iCs/>
          <w:sz w:val="20"/>
          <w:szCs w:val="20"/>
        </w:rPr>
        <w:t xml:space="preserve"> </w:t>
      </w:r>
      <w:r w:rsidR="00027655">
        <w:rPr>
          <w:rFonts w:cstheme="minorHAnsi"/>
          <w:i/>
          <w:iCs/>
          <w:sz w:val="20"/>
          <w:szCs w:val="20"/>
        </w:rPr>
        <w:t>(the fellow)</w:t>
      </w:r>
      <w:r w:rsidR="007E0B28" w:rsidRPr="007E0B28">
        <w:rPr>
          <w:rFonts w:cstheme="minorHAnsi"/>
          <w:i/>
          <w:iCs/>
          <w:sz w:val="20"/>
          <w:szCs w:val="20"/>
        </w:rPr>
        <w:t xml:space="preserve"> may be saved at the cost of the child’s life .... Rav </w:t>
      </w:r>
      <w:proofErr w:type="spellStart"/>
      <w:r w:rsidR="007E0B28" w:rsidRPr="007E0B28">
        <w:rPr>
          <w:rFonts w:cstheme="minorHAnsi"/>
          <w:i/>
          <w:iCs/>
          <w:sz w:val="20"/>
          <w:szCs w:val="20"/>
        </w:rPr>
        <w:t>Chisda</w:t>
      </w:r>
      <w:proofErr w:type="spellEnd"/>
      <w:r w:rsidR="007E0B28" w:rsidRPr="007E0B28">
        <w:rPr>
          <w:rFonts w:cstheme="minorHAnsi"/>
          <w:i/>
          <w:iCs/>
          <w:sz w:val="20"/>
          <w:szCs w:val="20"/>
        </w:rPr>
        <w:t xml:space="preserve"> challenged Rav Huna from a Mishnah: If the (baby’s) head has emerged we may not touch</w:t>
      </w:r>
      <w:r w:rsidR="00027655">
        <w:rPr>
          <w:rFonts w:cstheme="minorHAnsi"/>
          <w:i/>
          <w:iCs/>
          <w:sz w:val="20"/>
          <w:szCs w:val="20"/>
        </w:rPr>
        <w:t xml:space="preserve"> him</w:t>
      </w:r>
      <w:r w:rsidR="007E0B28" w:rsidRPr="007E0B28">
        <w:rPr>
          <w:rFonts w:cstheme="minorHAnsi"/>
          <w:i/>
          <w:iCs/>
          <w:sz w:val="20"/>
          <w:szCs w:val="20"/>
        </w:rPr>
        <w:t xml:space="preserve"> for we may not push aside one person’s life </w:t>
      </w:r>
      <w:proofErr w:type="gramStart"/>
      <w:r w:rsidR="007E0B28" w:rsidRPr="007E0B28">
        <w:rPr>
          <w:rFonts w:cstheme="minorHAnsi"/>
          <w:i/>
          <w:iCs/>
          <w:sz w:val="20"/>
          <w:szCs w:val="20"/>
        </w:rPr>
        <w:t>on account of</w:t>
      </w:r>
      <w:proofErr w:type="gramEnd"/>
      <w:r w:rsidR="007E0B28" w:rsidRPr="007E0B28">
        <w:rPr>
          <w:rFonts w:cstheme="minorHAnsi"/>
          <w:i/>
          <w:iCs/>
          <w:sz w:val="20"/>
          <w:szCs w:val="20"/>
        </w:rPr>
        <w:t xml:space="preserve"> another person’s l</w:t>
      </w:r>
      <w:r w:rsidR="007E0B28">
        <w:rPr>
          <w:rFonts w:cstheme="minorHAnsi"/>
          <w:i/>
          <w:iCs/>
          <w:sz w:val="20"/>
          <w:szCs w:val="20"/>
        </w:rPr>
        <w:t>ife.  But why not kill the baby</w:t>
      </w:r>
      <w:r w:rsidR="007E0B28" w:rsidRPr="007E0B28">
        <w:rPr>
          <w:rFonts w:cstheme="minorHAnsi"/>
          <w:i/>
          <w:iCs/>
          <w:sz w:val="20"/>
          <w:szCs w:val="20"/>
        </w:rPr>
        <w:t xml:space="preserve"> – he is a pursuer?  The </w:t>
      </w:r>
      <w:proofErr w:type="spellStart"/>
      <w:r w:rsidR="007E0B28" w:rsidRPr="007E0B28">
        <w:rPr>
          <w:rFonts w:cstheme="minorHAnsi"/>
          <w:i/>
          <w:iCs/>
          <w:sz w:val="20"/>
          <w:szCs w:val="20"/>
        </w:rPr>
        <w:t>Gemara</w:t>
      </w:r>
      <w:proofErr w:type="spellEnd"/>
      <w:r w:rsidR="007E0B28" w:rsidRPr="007E0B28">
        <w:rPr>
          <w:rFonts w:cstheme="minorHAnsi"/>
          <w:i/>
          <w:iCs/>
          <w:sz w:val="20"/>
          <w:szCs w:val="20"/>
        </w:rPr>
        <w:t xml:space="preserve"> answers: It is different there because (the mother) is being pursue</w:t>
      </w:r>
      <w:r w:rsidR="00EB4569">
        <w:rPr>
          <w:rFonts w:cstheme="minorHAnsi"/>
          <w:i/>
          <w:iCs/>
          <w:sz w:val="20"/>
          <w:szCs w:val="20"/>
        </w:rPr>
        <w:t>d</w:t>
      </w:r>
      <w:r w:rsidR="007E0B28" w:rsidRPr="007E0B28">
        <w:rPr>
          <w:rFonts w:cstheme="minorHAnsi"/>
          <w:i/>
          <w:iCs/>
          <w:sz w:val="20"/>
          <w:szCs w:val="20"/>
        </w:rPr>
        <w:t xml:space="preserve"> by </w:t>
      </w:r>
      <w:r w:rsidR="007E0B28">
        <w:rPr>
          <w:rFonts w:cstheme="minorHAnsi"/>
          <w:i/>
          <w:iCs/>
          <w:sz w:val="20"/>
          <w:szCs w:val="20"/>
        </w:rPr>
        <w:t xml:space="preserve">Heaven </w:t>
      </w:r>
      <w:r w:rsidR="00986F74">
        <w:rPr>
          <w:rFonts w:cstheme="minorHAnsi"/>
          <w:i/>
          <w:iCs/>
          <w:sz w:val="20"/>
          <w:szCs w:val="20"/>
        </w:rPr>
        <w:t xml:space="preserve">(see </w:t>
      </w:r>
      <w:r w:rsidR="00580CBB">
        <w:rPr>
          <w:rFonts w:cstheme="minorHAnsi"/>
          <w:i/>
          <w:iCs/>
          <w:sz w:val="20"/>
          <w:szCs w:val="20"/>
        </w:rPr>
        <w:t xml:space="preserve">Source </w:t>
      </w:r>
      <w:r w:rsidR="00F4714C">
        <w:rPr>
          <w:rFonts w:cstheme="minorHAnsi"/>
          <w:i/>
          <w:iCs/>
          <w:sz w:val="20"/>
          <w:szCs w:val="20"/>
        </w:rPr>
        <w:t>7</w:t>
      </w:r>
      <w:r w:rsidR="00986F74">
        <w:rPr>
          <w:rFonts w:cstheme="minorHAnsi"/>
          <w:i/>
          <w:iCs/>
          <w:sz w:val="20"/>
          <w:szCs w:val="20"/>
        </w:rPr>
        <w:t xml:space="preserve">, p. </w:t>
      </w:r>
      <w:r w:rsidR="00F4714C">
        <w:rPr>
          <w:rFonts w:cstheme="minorHAnsi"/>
          <w:i/>
          <w:iCs/>
          <w:sz w:val="20"/>
          <w:szCs w:val="20"/>
        </w:rPr>
        <w:t>8</w:t>
      </w:r>
      <w:r w:rsidR="007E0B28">
        <w:rPr>
          <w:rFonts w:cstheme="minorHAnsi"/>
          <w:i/>
          <w:iCs/>
          <w:sz w:val="20"/>
          <w:szCs w:val="20"/>
        </w:rPr>
        <w:t>)</w:t>
      </w:r>
      <w:r w:rsidR="00457D2D" w:rsidRPr="007E0B28">
        <w:rPr>
          <w:rFonts w:cstheme="minorHAnsi"/>
          <w:sz w:val="20"/>
          <w:szCs w:val="20"/>
        </w:rPr>
        <w:t xml:space="preserve">. </w:t>
      </w:r>
      <w:r w:rsidR="00457D2D" w:rsidRPr="001745BB">
        <w:rPr>
          <w:rFonts w:cstheme="minorHAnsi"/>
          <w:sz w:val="20"/>
          <w:szCs w:val="20"/>
        </w:rPr>
        <w:t xml:space="preserve"> </w:t>
      </w:r>
      <w:bookmarkEnd w:id="0"/>
      <w:r w:rsidR="00457D2D" w:rsidRPr="001745BB">
        <w:rPr>
          <w:rFonts w:cstheme="minorHAnsi"/>
          <w:sz w:val="20"/>
          <w:szCs w:val="20"/>
        </w:rPr>
        <w:t xml:space="preserve">Thus, we </w:t>
      </w:r>
      <w:r w:rsidR="003479D6" w:rsidRPr="001745BB">
        <w:rPr>
          <w:rFonts w:cstheme="minorHAnsi"/>
          <w:sz w:val="20"/>
          <w:szCs w:val="20"/>
        </w:rPr>
        <w:t xml:space="preserve">see that the fetus is not a </w:t>
      </w:r>
      <w:r w:rsidR="00285EBD" w:rsidRPr="001745BB">
        <w:rPr>
          <w:rFonts w:ascii="Times New Roman" w:hAnsi="Times New Roman" w:cs="Times New Roman"/>
          <w:sz w:val="24"/>
          <w:szCs w:val="24"/>
          <w:rtl/>
        </w:rPr>
        <w:t>רודף</w:t>
      </w:r>
      <w:r w:rsidR="003479D6" w:rsidRPr="001745BB">
        <w:rPr>
          <w:rFonts w:cstheme="minorHAnsi"/>
          <w:sz w:val="20"/>
          <w:szCs w:val="20"/>
        </w:rPr>
        <w:t xml:space="preserve"> and this is also reflected in the concluding remarks of the above </w:t>
      </w:r>
      <w:r w:rsidR="00285EBD" w:rsidRPr="001745BB">
        <w:rPr>
          <w:rFonts w:ascii="Times New Roman" w:hAnsi="Times New Roman" w:cs="Times New Roman"/>
          <w:sz w:val="24"/>
          <w:szCs w:val="24"/>
          <w:rtl/>
        </w:rPr>
        <w:t>רמב״ם</w:t>
      </w:r>
      <w:r w:rsidR="003479D6" w:rsidRPr="001745BB">
        <w:rPr>
          <w:rFonts w:cstheme="minorHAnsi"/>
          <w:sz w:val="20"/>
          <w:szCs w:val="20"/>
        </w:rPr>
        <w:t xml:space="preserve">, i.e., the reason we do not push aside the fetus’ life to save his mother’s life is </w:t>
      </w:r>
      <w:r w:rsidR="00B52662">
        <w:rPr>
          <w:rFonts w:cstheme="minorHAnsi"/>
          <w:sz w:val="20"/>
          <w:szCs w:val="20"/>
        </w:rPr>
        <w:t>“</w:t>
      </w:r>
      <w:r w:rsidR="003479D6" w:rsidRPr="001745BB">
        <w:rPr>
          <w:rFonts w:cstheme="minorHAnsi"/>
          <w:sz w:val="20"/>
          <w:szCs w:val="20"/>
        </w:rPr>
        <w:t>because this is the nature of the world</w:t>
      </w:r>
      <w:r w:rsidR="00B52662">
        <w:rPr>
          <w:rFonts w:cstheme="minorHAnsi"/>
          <w:sz w:val="20"/>
          <w:szCs w:val="20"/>
        </w:rPr>
        <w:t>”</w:t>
      </w:r>
      <w:r w:rsidR="003479D6" w:rsidRPr="001745BB">
        <w:rPr>
          <w:rFonts w:cstheme="minorHAnsi"/>
          <w:sz w:val="20"/>
          <w:szCs w:val="20"/>
        </w:rPr>
        <w:t xml:space="preserve"> - and therefore, he is not a </w:t>
      </w:r>
      <w:r w:rsidR="00285EBD" w:rsidRPr="001745BB">
        <w:rPr>
          <w:rFonts w:ascii="Times New Roman" w:hAnsi="Times New Roman" w:cs="Times New Roman"/>
          <w:sz w:val="24"/>
          <w:szCs w:val="24"/>
          <w:rtl/>
        </w:rPr>
        <w:t>רודף</w:t>
      </w:r>
      <w:r w:rsidR="003479D6" w:rsidRPr="001745BB">
        <w:rPr>
          <w:rFonts w:cstheme="minorHAnsi"/>
          <w:sz w:val="20"/>
          <w:szCs w:val="20"/>
        </w:rPr>
        <w:t>.</w:t>
      </w:r>
      <w:r w:rsidR="00AE09E5" w:rsidRPr="001745BB">
        <w:rPr>
          <w:rFonts w:cstheme="minorHAnsi"/>
          <w:sz w:val="20"/>
          <w:szCs w:val="20"/>
        </w:rPr>
        <w:t xml:space="preserve">  </w:t>
      </w:r>
      <w:r w:rsidR="00A37CAA" w:rsidRPr="001745BB">
        <w:rPr>
          <w:rFonts w:cstheme="minorHAnsi"/>
          <w:sz w:val="20"/>
          <w:szCs w:val="20"/>
        </w:rPr>
        <w:t xml:space="preserve">If so, how could the </w:t>
      </w:r>
      <w:r w:rsidR="00285EBD" w:rsidRPr="001745BB">
        <w:rPr>
          <w:rFonts w:ascii="Times New Roman" w:hAnsi="Times New Roman" w:cs="Times New Roman"/>
          <w:sz w:val="24"/>
          <w:szCs w:val="24"/>
          <w:rtl/>
        </w:rPr>
        <w:t>רמב״ם</w:t>
      </w:r>
      <w:r w:rsidR="00A37CAA" w:rsidRPr="001745BB">
        <w:rPr>
          <w:rFonts w:cstheme="minorHAnsi"/>
          <w:sz w:val="20"/>
          <w:szCs w:val="20"/>
        </w:rPr>
        <w:t xml:space="preserve"> state that the reason we kill the </w:t>
      </w:r>
      <w:r w:rsidR="00AF44A9" w:rsidRPr="00AF44A9">
        <w:rPr>
          <w:rFonts w:cs="Calibri"/>
          <w:sz w:val="20"/>
          <w:szCs w:val="20"/>
        </w:rPr>
        <w:t>“non-emerged fetus”</w:t>
      </w:r>
      <w:r w:rsidR="00A37CAA" w:rsidRPr="001745BB">
        <w:rPr>
          <w:rFonts w:cstheme="minorHAnsi"/>
          <w:sz w:val="20"/>
          <w:szCs w:val="20"/>
        </w:rPr>
        <w:t xml:space="preserve"> is </w:t>
      </w:r>
      <w:r w:rsidR="00077BD1" w:rsidRPr="001745BB">
        <w:rPr>
          <w:rFonts w:cstheme="minorHAnsi"/>
          <w:sz w:val="20"/>
          <w:szCs w:val="20"/>
        </w:rPr>
        <w:t>that</w:t>
      </w:r>
      <w:r w:rsidR="00A37CAA" w:rsidRPr="001745BB">
        <w:rPr>
          <w:rFonts w:cstheme="minorHAnsi"/>
          <w:sz w:val="20"/>
          <w:szCs w:val="20"/>
        </w:rPr>
        <w:t xml:space="preserve"> he is a </w:t>
      </w:r>
      <w:r w:rsidR="00285EBD" w:rsidRPr="001745BB">
        <w:rPr>
          <w:rFonts w:ascii="Times New Roman" w:hAnsi="Times New Roman" w:cs="Times New Roman"/>
          <w:sz w:val="24"/>
          <w:szCs w:val="24"/>
          <w:rtl/>
        </w:rPr>
        <w:t>רודף</w:t>
      </w:r>
      <w:r w:rsidR="00A37CAA" w:rsidRPr="001745BB">
        <w:rPr>
          <w:rFonts w:cstheme="minorHAnsi"/>
          <w:sz w:val="20"/>
          <w:szCs w:val="20"/>
        </w:rPr>
        <w:t xml:space="preserve"> – since </w:t>
      </w:r>
      <w:proofErr w:type="gramStart"/>
      <w:r w:rsidR="00A37CAA" w:rsidRPr="001745BB">
        <w:rPr>
          <w:rFonts w:cstheme="minorHAnsi"/>
          <w:sz w:val="20"/>
          <w:szCs w:val="20"/>
        </w:rPr>
        <w:t>in reality he</w:t>
      </w:r>
      <w:proofErr w:type="gramEnd"/>
      <w:r w:rsidR="00A37CAA" w:rsidRPr="001745BB">
        <w:rPr>
          <w:rFonts w:cstheme="minorHAnsi"/>
          <w:sz w:val="20"/>
          <w:szCs w:val="20"/>
        </w:rPr>
        <w:t xml:space="preserve"> is not considered a </w:t>
      </w:r>
      <w:r w:rsidR="00285EBD" w:rsidRPr="001745BB">
        <w:rPr>
          <w:rFonts w:ascii="Times New Roman" w:hAnsi="Times New Roman" w:cs="Times New Roman"/>
          <w:sz w:val="24"/>
          <w:szCs w:val="24"/>
          <w:rtl/>
        </w:rPr>
        <w:t>רודף</w:t>
      </w:r>
      <w:r w:rsidR="00A37CAA" w:rsidRPr="001745BB">
        <w:rPr>
          <w:rFonts w:cstheme="minorHAnsi"/>
          <w:sz w:val="20"/>
          <w:szCs w:val="20"/>
        </w:rPr>
        <w:t xml:space="preserve"> </w:t>
      </w:r>
      <w:r w:rsidR="00FD6D78">
        <w:rPr>
          <w:rFonts w:cstheme="minorHAnsi"/>
          <w:sz w:val="20"/>
          <w:szCs w:val="20"/>
        </w:rPr>
        <w:t>[</w:t>
      </w:r>
      <w:r w:rsidR="00077BD1" w:rsidRPr="001745BB">
        <w:rPr>
          <w:rFonts w:cstheme="minorHAnsi"/>
          <w:sz w:val="20"/>
          <w:szCs w:val="20"/>
        </w:rPr>
        <w:t>based on</w:t>
      </w:r>
      <w:r w:rsidR="00077BD1" w:rsidRPr="001745BB">
        <w:rPr>
          <w:rFonts w:cstheme="minorHAnsi"/>
          <w:i/>
          <w:iCs/>
          <w:sz w:val="20"/>
          <w:szCs w:val="20"/>
        </w:rPr>
        <w:t xml:space="preserve">: </w:t>
      </w:r>
      <w:r w:rsidR="00A37CAA" w:rsidRPr="001745BB">
        <w:rPr>
          <w:rFonts w:cstheme="minorHAnsi"/>
          <w:i/>
          <w:iCs/>
          <w:sz w:val="20"/>
          <w:szCs w:val="20"/>
        </w:rPr>
        <w:t>“</w:t>
      </w:r>
      <w:r w:rsidR="00077BD1" w:rsidRPr="001745BB">
        <w:rPr>
          <w:rFonts w:cstheme="minorHAnsi"/>
          <w:i/>
          <w:iCs/>
          <w:sz w:val="20"/>
          <w:szCs w:val="20"/>
        </w:rPr>
        <w:t xml:space="preserve">this is </w:t>
      </w:r>
      <w:r w:rsidR="00A37CAA" w:rsidRPr="001745BB">
        <w:rPr>
          <w:rFonts w:cstheme="minorHAnsi"/>
          <w:i/>
          <w:iCs/>
          <w:sz w:val="20"/>
          <w:szCs w:val="20"/>
        </w:rPr>
        <w:t>the nature of the world”</w:t>
      </w:r>
      <w:r w:rsidR="00FD6D78">
        <w:rPr>
          <w:rFonts w:cstheme="minorHAnsi"/>
          <w:sz w:val="20"/>
          <w:szCs w:val="20"/>
        </w:rPr>
        <w:t>].</w:t>
      </w:r>
      <w:r w:rsidR="00A37CAA" w:rsidRPr="001745BB">
        <w:rPr>
          <w:rFonts w:cstheme="minorHAnsi"/>
          <w:sz w:val="20"/>
          <w:szCs w:val="20"/>
        </w:rPr>
        <w:t xml:space="preserve">  The</w:t>
      </w:r>
      <w:r w:rsidR="00A37CAA" w:rsidRPr="001745BB">
        <w:rPr>
          <w:rFonts w:cstheme="minorHAnsi"/>
          <w:i/>
          <w:iCs/>
          <w:sz w:val="20"/>
          <w:szCs w:val="20"/>
        </w:rPr>
        <w:t xml:space="preserve"> Mishna’s</w:t>
      </w:r>
      <w:r w:rsidR="00A37CAA" w:rsidRPr="001745BB">
        <w:rPr>
          <w:rFonts w:cstheme="minorHAnsi"/>
          <w:sz w:val="20"/>
          <w:szCs w:val="20"/>
        </w:rPr>
        <w:t xml:space="preserve"> reason for </w:t>
      </w:r>
      <w:r w:rsidR="00E431DB" w:rsidRPr="001745BB">
        <w:rPr>
          <w:rFonts w:cstheme="minorHAnsi"/>
          <w:sz w:val="20"/>
          <w:szCs w:val="20"/>
        </w:rPr>
        <w:t xml:space="preserve">(permitting) killing the </w:t>
      </w:r>
      <w:r w:rsidR="00FD6D78">
        <w:rPr>
          <w:rFonts w:cstheme="minorHAnsi"/>
          <w:sz w:val="20"/>
          <w:szCs w:val="20"/>
        </w:rPr>
        <w:t>“</w:t>
      </w:r>
      <w:r w:rsidR="00E431DB" w:rsidRPr="001745BB">
        <w:rPr>
          <w:rFonts w:cstheme="minorHAnsi"/>
          <w:sz w:val="20"/>
          <w:szCs w:val="20"/>
        </w:rPr>
        <w:t>non-emerged fetus</w:t>
      </w:r>
      <w:r w:rsidR="00FD6D78">
        <w:rPr>
          <w:rFonts w:cstheme="minorHAnsi"/>
          <w:sz w:val="20"/>
          <w:szCs w:val="20"/>
        </w:rPr>
        <w:t>”</w:t>
      </w:r>
      <w:r w:rsidR="00E431DB" w:rsidRPr="001745BB">
        <w:rPr>
          <w:rFonts w:cstheme="minorHAnsi"/>
          <w:sz w:val="20"/>
          <w:szCs w:val="20"/>
        </w:rPr>
        <w:t xml:space="preserve"> must be because he is not yet a </w:t>
      </w:r>
      <w:r w:rsidR="00FC3895" w:rsidRPr="001745BB">
        <w:rPr>
          <w:rFonts w:ascii="Times New Roman" w:hAnsi="Times New Roman" w:cs="Times New Roman"/>
          <w:sz w:val="24"/>
          <w:szCs w:val="24"/>
          <w:rtl/>
        </w:rPr>
        <w:t>נפשׁ</w:t>
      </w:r>
      <w:r w:rsidR="00E431DB" w:rsidRPr="001745BB">
        <w:rPr>
          <w:rFonts w:cstheme="minorHAnsi"/>
          <w:sz w:val="24"/>
          <w:szCs w:val="24"/>
        </w:rPr>
        <w:t xml:space="preserve"> </w:t>
      </w:r>
      <w:r w:rsidR="00E431DB" w:rsidRPr="001745BB">
        <w:rPr>
          <w:rFonts w:cstheme="minorHAnsi"/>
          <w:sz w:val="20"/>
          <w:szCs w:val="20"/>
        </w:rPr>
        <w:t>which dictates that he may be pushed aside to save his mother’s life (</w:t>
      </w:r>
      <w:proofErr w:type="spellStart"/>
      <w:r w:rsidR="006878F0" w:rsidRPr="001745BB">
        <w:rPr>
          <w:rFonts w:ascii="Times New Roman" w:hAnsi="Times New Roman" w:cs="Times New Roman"/>
          <w:sz w:val="24"/>
          <w:szCs w:val="24"/>
          <w:rtl/>
        </w:rPr>
        <w:t>פּיקוח</w:t>
      </w:r>
      <w:proofErr w:type="spellEnd"/>
      <w:r w:rsidR="006878F0" w:rsidRPr="001745BB">
        <w:rPr>
          <w:rFonts w:ascii="Times New Roman" w:hAnsi="Times New Roman" w:cs="Times New Roman"/>
          <w:sz w:val="24"/>
          <w:szCs w:val="24"/>
          <w:rtl/>
        </w:rPr>
        <w:t xml:space="preserve"> נפשׁ</w:t>
      </w:r>
      <w:r w:rsidR="00E431DB" w:rsidRPr="001745BB">
        <w:rPr>
          <w:rFonts w:cstheme="minorHAnsi"/>
          <w:sz w:val="20"/>
          <w:szCs w:val="20"/>
        </w:rPr>
        <w:t>) just as all</w:t>
      </w:r>
      <w:r w:rsidR="00B52662">
        <w:rPr>
          <w:rFonts w:cstheme="minorHAnsi"/>
          <w:sz w:val="20"/>
          <w:szCs w:val="20"/>
        </w:rPr>
        <w:t xml:space="preserve"> matters (</w:t>
      </w:r>
      <w:r w:rsidR="00D25198" w:rsidRPr="001745BB">
        <w:rPr>
          <w:rFonts w:ascii="Times New Roman" w:hAnsi="Times New Roman" w:cs="Times New Roman"/>
          <w:sz w:val="24"/>
          <w:szCs w:val="24"/>
          <w:rtl/>
        </w:rPr>
        <w:t>מצות</w:t>
      </w:r>
      <w:r w:rsidR="00B52662">
        <w:rPr>
          <w:rFonts w:cstheme="minorHAnsi"/>
          <w:sz w:val="20"/>
          <w:szCs w:val="20"/>
        </w:rPr>
        <w:t xml:space="preserve">) </w:t>
      </w:r>
      <w:r w:rsidR="00E431DB" w:rsidRPr="001745BB">
        <w:rPr>
          <w:rFonts w:cstheme="minorHAnsi"/>
          <w:sz w:val="20"/>
          <w:szCs w:val="20"/>
        </w:rPr>
        <w:t xml:space="preserve">that the </w:t>
      </w:r>
      <w:r w:rsidR="008861BC" w:rsidRPr="008861BC">
        <w:rPr>
          <w:rFonts w:ascii="Times New Roman" w:eastAsia="Times New Roman" w:hAnsi="Times New Roman" w:cs="Times New Roman"/>
          <w:color w:val="333333"/>
          <w:sz w:val="24"/>
          <w:szCs w:val="24"/>
          <w:rtl/>
        </w:rPr>
        <w:t>תורה</w:t>
      </w:r>
      <w:r w:rsidR="00E431DB" w:rsidRPr="001745BB">
        <w:rPr>
          <w:rFonts w:cstheme="minorHAnsi"/>
          <w:sz w:val="20"/>
          <w:szCs w:val="20"/>
        </w:rPr>
        <w:t xml:space="preserve"> pushes aside for </w:t>
      </w:r>
      <w:proofErr w:type="spellStart"/>
      <w:r w:rsidR="006878F0" w:rsidRPr="001745BB">
        <w:rPr>
          <w:rFonts w:ascii="Times New Roman" w:hAnsi="Times New Roman" w:cs="Times New Roman"/>
          <w:sz w:val="24"/>
          <w:szCs w:val="24"/>
          <w:rtl/>
        </w:rPr>
        <w:t>פּיקוח</w:t>
      </w:r>
      <w:proofErr w:type="spellEnd"/>
      <w:r w:rsidR="006878F0" w:rsidRPr="001745BB">
        <w:rPr>
          <w:rFonts w:ascii="Times New Roman" w:hAnsi="Times New Roman" w:cs="Times New Roman"/>
          <w:sz w:val="24"/>
          <w:szCs w:val="24"/>
          <w:rtl/>
        </w:rPr>
        <w:t xml:space="preserve"> נפשׁ</w:t>
      </w:r>
      <w:r w:rsidR="00E431DB" w:rsidRPr="001745BB">
        <w:rPr>
          <w:rFonts w:cstheme="minorHAnsi"/>
          <w:sz w:val="20"/>
          <w:szCs w:val="20"/>
        </w:rPr>
        <w:t xml:space="preserve">.  </w:t>
      </w:r>
      <w:r w:rsidR="002238A6" w:rsidRPr="001745BB">
        <w:rPr>
          <w:rFonts w:cstheme="minorHAnsi"/>
          <w:sz w:val="20"/>
          <w:szCs w:val="20"/>
        </w:rPr>
        <w:t xml:space="preserve">However, applying the </w:t>
      </w:r>
      <w:r w:rsidR="006878F0" w:rsidRPr="001745BB">
        <w:rPr>
          <w:rFonts w:ascii="Times New Roman" w:hAnsi="Times New Roman" w:cs="Times New Roman"/>
          <w:sz w:val="24"/>
          <w:szCs w:val="24"/>
          <w:rtl/>
        </w:rPr>
        <w:t>רודף</w:t>
      </w:r>
      <w:r w:rsidR="002238A6" w:rsidRPr="001745BB">
        <w:rPr>
          <w:rFonts w:cstheme="minorHAnsi"/>
          <w:sz w:val="24"/>
          <w:szCs w:val="24"/>
        </w:rPr>
        <w:t xml:space="preserve"> </w:t>
      </w:r>
      <w:r w:rsidR="00801976" w:rsidRPr="001745BB">
        <w:rPr>
          <w:rFonts w:ascii="Times New Roman" w:hAnsi="Times New Roman" w:cs="Times New Roman"/>
          <w:sz w:val="24"/>
          <w:szCs w:val="24"/>
          <w:rtl/>
        </w:rPr>
        <w:t>דין</w:t>
      </w:r>
      <w:r w:rsidR="00FC3895" w:rsidRPr="001745BB">
        <w:rPr>
          <w:rFonts w:cstheme="minorHAnsi"/>
          <w:sz w:val="20"/>
          <w:szCs w:val="20"/>
        </w:rPr>
        <w:t xml:space="preserve"> </w:t>
      </w:r>
      <w:r w:rsidR="002238A6" w:rsidRPr="001745BB">
        <w:rPr>
          <w:rFonts w:cstheme="minorHAnsi"/>
          <w:sz w:val="20"/>
          <w:szCs w:val="20"/>
        </w:rPr>
        <w:t xml:space="preserve">as the basis for killing the </w:t>
      </w:r>
      <w:r w:rsidR="00FD6D78">
        <w:rPr>
          <w:rFonts w:cstheme="minorHAnsi"/>
          <w:sz w:val="20"/>
          <w:szCs w:val="20"/>
        </w:rPr>
        <w:t>“</w:t>
      </w:r>
      <w:r w:rsidR="002238A6" w:rsidRPr="001745BB">
        <w:rPr>
          <w:rFonts w:cstheme="minorHAnsi"/>
          <w:sz w:val="20"/>
          <w:szCs w:val="20"/>
        </w:rPr>
        <w:t>non-emerged fetus</w:t>
      </w:r>
      <w:r w:rsidR="00FD6D78">
        <w:rPr>
          <w:rFonts w:cstheme="minorHAnsi"/>
          <w:sz w:val="20"/>
          <w:szCs w:val="20"/>
        </w:rPr>
        <w:t>”</w:t>
      </w:r>
      <w:r w:rsidR="002238A6" w:rsidRPr="001745BB">
        <w:rPr>
          <w:rFonts w:cstheme="minorHAnsi"/>
          <w:sz w:val="20"/>
          <w:szCs w:val="20"/>
        </w:rPr>
        <w:t xml:space="preserve"> -</w:t>
      </w:r>
      <w:r w:rsidR="00FD6D78">
        <w:rPr>
          <w:rFonts w:cstheme="minorHAnsi"/>
          <w:sz w:val="20"/>
          <w:szCs w:val="20"/>
        </w:rPr>
        <w:t xml:space="preserve"> </w:t>
      </w:r>
      <w:r w:rsidR="002238A6" w:rsidRPr="001745BB">
        <w:rPr>
          <w:rFonts w:cstheme="minorHAnsi"/>
          <w:sz w:val="20"/>
          <w:szCs w:val="20"/>
        </w:rPr>
        <w:t xml:space="preserve">as the </w:t>
      </w:r>
      <w:r w:rsidR="00285EBD" w:rsidRPr="001745BB">
        <w:rPr>
          <w:rFonts w:ascii="Times New Roman" w:hAnsi="Times New Roman" w:cs="Times New Roman"/>
          <w:sz w:val="24"/>
          <w:szCs w:val="24"/>
          <w:rtl/>
        </w:rPr>
        <w:t>רמב״ם</w:t>
      </w:r>
      <w:r w:rsidR="002238A6" w:rsidRPr="001745BB">
        <w:rPr>
          <w:rFonts w:cstheme="minorHAnsi"/>
          <w:sz w:val="20"/>
          <w:szCs w:val="20"/>
        </w:rPr>
        <w:t xml:space="preserve"> does - is problematic for the status of </w:t>
      </w:r>
      <w:r w:rsidR="006878F0" w:rsidRPr="001745BB">
        <w:rPr>
          <w:rFonts w:ascii="Times New Roman" w:hAnsi="Times New Roman" w:cs="Times New Roman"/>
          <w:sz w:val="24"/>
          <w:szCs w:val="24"/>
          <w:rtl/>
        </w:rPr>
        <w:t>רודף</w:t>
      </w:r>
      <w:r w:rsidR="002238A6" w:rsidRPr="001745BB">
        <w:rPr>
          <w:rFonts w:cstheme="minorHAnsi"/>
          <w:sz w:val="20"/>
          <w:szCs w:val="20"/>
        </w:rPr>
        <w:t xml:space="preserve"> should be </w:t>
      </w:r>
      <w:r w:rsidR="00077BD1" w:rsidRPr="001745BB">
        <w:rPr>
          <w:rFonts w:cstheme="minorHAnsi"/>
          <w:sz w:val="20"/>
          <w:szCs w:val="20"/>
        </w:rPr>
        <w:t>unaffected by the emerge</w:t>
      </w:r>
      <w:r w:rsidR="00054F13">
        <w:rPr>
          <w:rFonts w:cstheme="minorHAnsi"/>
          <w:sz w:val="20"/>
          <w:szCs w:val="20"/>
        </w:rPr>
        <w:t>d</w:t>
      </w:r>
      <w:r w:rsidR="00077BD1" w:rsidRPr="001745BB">
        <w:rPr>
          <w:rFonts w:cstheme="minorHAnsi"/>
          <w:sz w:val="20"/>
          <w:szCs w:val="20"/>
        </w:rPr>
        <w:t xml:space="preserve"> </w:t>
      </w:r>
      <w:r w:rsidR="00054F13">
        <w:rPr>
          <w:rFonts w:cstheme="minorHAnsi"/>
          <w:sz w:val="20"/>
          <w:szCs w:val="20"/>
        </w:rPr>
        <w:t xml:space="preserve">status </w:t>
      </w:r>
      <w:r w:rsidR="00B52662">
        <w:rPr>
          <w:rFonts w:cstheme="minorHAnsi"/>
          <w:sz w:val="20"/>
          <w:szCs w:val="20"/>
        </w:rPr>
        <w:t>versus</w:t>
      </w:r>
      <w:r w:rsidR="00077BD1" w:rsidRPr="001745BB">
        <w:rPr>
          <w:rFonts w:cstheme="minorHAnsi"/>
          <w:sz w:val="20"/>
          <w:szCs w:val="20"/>
        </w:rPr>
        <w:t xml:space="preserve"> non-emerge</w:t>
      </w:r>
      <w:r w:rsidR="00054F13">
        <w:rPr>
          <w:rFonts w:cstheme="minorHAnsi"/>
          <w:sz w:val="20"/>
          <w:szCs w:val="20"/>
        </w:rPr>
        <w:t>d status</w:t>
      </w:r>
      <w:r w:rsidR="00077BD1" w:rsidRPr="001745BB">
        <w:rPr>
          <w:rFonts w:cstheme="minorHAnsi"/>
          <w:sz w:val="20"/>
          <w:szCs w:val="20"/>
        </w:rPr>
        <w:t xml:space="preserve"> of his head?</w:t>
      </w:r>
    </w:p>
    <w:p w14:paraId="04C34B49" w14:textId="638D1F4E" w:rsidR="003B0DDE" w:rsidRPr="001745BB" w:rsidRDefault="000D0311" w:rsidP="006C038B">
      <w:pPr>
        <w:shd w:val="clear" w:color="auto" w:fill="FFFFFF"/>
        <w:spacing w:line="300" w:lineRule="auto"/>
        <w:ind w:left="-450" w:right="45"/>
        <w:jc w:val="both"/>
        <w:textAlignment w:val="baseline"/>
        <w:rPr>
          <w:rFonts w:eastAsia="Times New Roman" w:cstheme="minorHAnsi"/>
          <w:color w:val="333333"/>
          <w:sz w:val="21"/>
          <w:szCs w:val="21"/>
        </w:rPr>
      </w:pPr>
      <w:r w:rsidRPr="00F20B2E">
        <w:rPr>
          <w:rFonts w:eastAsia="Times New Roman" w:cstheme="minorHAnsi"/>
          <w:color w:val="333333"/>
          <w:sz w:val="20"/>
          <w:szCs w:val="20"/>
          <w:u w:val="single"/>
        </w:rPr>
        <w:t xml:space="preserve">It appears that </w:t>
      </w:r>
      <w:r w:rsidR="00FB6909" w:rsidRPr="00F20B2E">
        <w:rPr>
          <w:rFonts w:eastAsia="Times New Roman" w:cstheme="minorHAnsi"/>
          <w:color w:val="333333"/>
          <w:sz w:val="20"/>
          <w:szCs w:val="20"/>
          <w:u w:val="single"/>
        </w:rPr>
        <w:t>the</w:t>
      </w:r>
      <w:r w:rsidR="00FB6909" w:rsidRPr="00F20B2E">
        <w:rPr>
          <w:rFonts w:eastAsia="Times New Roman" w:cstheme="minorHAnsi"/>
          <w:color w:val="333333"/>
          <w:sz w:val="21"/>
          <w:szCs w:val="21"/>
          <w:u w:val="single"/>
        </w:rPr>
        <w:t xml:space="preserve"> </w:t>
      </w:r>
      <w:r w:rsidR="00285EBD" w:rsidRPr="00F20B2E">
        <w:rPr>
          <w:rFonts w:ascii="Times New Roman" w:eastAsia="Times New Roman" w:hAnsi="Times New Roman" w:cs="Times New Roman"/>
          <w:color w:val="333333"/>
          <w:sz w:val="24"/>
          <w:szCs w:val="24"/>
          <w:u w:val="single"/>
          <w:rtl/>
        </w:rPr>
        <w:t>רמב״ם</w:t>
      </w:r>
      <w:r w:rsidR="00FB6909" w:rsidRPr="00F20B2E">
        <w:rPr>
          <w:rFonts w:eastAsia="Times New Roman" w:cstheme="minorHAnsi"/>
          <w:color w:val="333333"/>
          <w:sz w:val="21"/>
          <w:szCs w:val="21"/>
          <w:u w:val="single"/>
        </w:rPr>
        <w:t xml:space="preserve"> </w:t>
      </w:r>
      <w:r w:rsidR="00FB6909" w:rsidRPr="00F20B2E">
        <w:rPr>
          <w:rFonts w:eastAsia="Times New Roman" w:cstheme="minorHAnsi"/>
          <w:color w:val="333333"/>
          <w:sz w:val="20"/>
          <w:szCs w:val="20"/>
          <w:u w:val="single"/>
        </w:rPr>
        <w:t>understands that</w:t>
      </w:r>
      <w:r w:rsidRPr="00F20B2E">
        <w:rPr>
          <w:rFonts w:eastAsia="Times New Roman" w:cstheme="minorHAnsi"/>
          <w:color w:val="333333"/>
          <w:sz w:val="20"/>
          <w:szCs w:val="20"/>
          <w:u w:val="single"/>
        </w:rPr>
        <w:t xml:space="preserve"> </w:t>
      </w:r>
      <w:r w:rsidR="00157409" w:rsidRPr="00F20B2E">
        <w:rPr>
          <w:rFonts w:eastAsia="Times New Roman" w:cstheme="minorHAnsi"/>
          <w:color w:val="333333"/>
          <w:sz w:val="20"/>
          <w:szCs w:val="20"/>
          <w:u w:val="single"/>
        </w:rPr>
        <w:t>the</w:t>
      </w:r>
      <w:r w:rsidR="00157409" w:rsidRPr="00F20B2E">
        <w:rPr>
          <w:rFonts w:eastAsia="Times New Roman" w:cstheme="minorHAnsi"/>
          <w:color w:val="333333"/>
          <w:sz w:val="21"/>
          <w:szCs w:val="21"/>
          <w:u w:val="single"/>
        </w:rPr>
        <w:t xml:space="preserve"> </w:t>
      </w:r>
      <w:r w:rsidR="008861BC" w:rsidRPr="00F20B2E">
        <w:rPr>
          <w:rFonts w:ascii="Times New Roman" w:eastAsia="Times New Roman" w:hAnsi="Times New Roman" w:cs="Times New Roman"/>
          <w:color w:val="333333"/>
          <w:sz w:val="24"/>
          <w:szCs w:val="24"/>
          <w:u w:val="single"/>
          <w:rtl/>
        </w:rPr>
        <w:t>תורה</w:t>
      </w:r>
      <w:r w:rsidR="00157409" w:rsidRPr="00F20B2E">
        <w:rPr>
          <w:rFonts w:eastAsia="Times New Roman" w:cstheme="minorHAnsi"/>
          <w:color w:val="333333"/>
          <w:sz w:val="20"/>
          <w:szCs w:val="20"/>
          <w:u w:val="single"/>
        </w:rPr>
        <w:t>’s authorization for killing the</w:t>
      </w:r>
      <w:r w:rsidR="00157409" w:rsidRPr="00F20B2E">
        <w:rPr>
          <w:rFonts w:eastAsia="Times New Roman" w:cstheme="minorHAnsi"/>
          <w:color w:val="333333"/>
          <w:sz w:val="21"/>
          <w:szCs w:val="21"/>
          <w:u w:val="single"/>
        </w:rPr>
        <w:t xml:space="preserve"> </w:t>
      </w:r>
      <w:r w:rsidR="006878F0" w:rsidRPr="00F20B2E">
        <w:rPr>
          <w:rFonts w:ascii="Times New Roman" w:eastAsia="Times New Roman" w:hAnsi="Times New Roman" w:cs="Times New Roman"/>
          <w:color w:val="333333"/>
          <w:sz w:val="24"/>
          <w:szCs w:val="24"/>
          <w:u w:val="single"/>
          <w:rtl/>
        </w:rPr>
        <w:t>רודף</w:t>
      </w:r>
      <w:r w:rsidR="00157409" w:rsidRPr="00F20B2E">
        <w:rPr>
          <w:rFonts w:eastAsia="Times New Roman" w:cstheme="minorHAnsi"/>
          <w:color w:val="333333"/>
          <w:sz w:val="21"/>
          <w:szCs w:val="21"/>
          <w:u w:val="single"/>
        </w:rPr>
        <w:t xml:space="preserve"> </w:t>
      </w:r>
      <w:r w:rsidR="00157409" w:rsidRPr="00F20B2E">
        <w:rPr>
          <w:rFonts w:eastAsia="Times New Roman" w:cstheme="minorHAnsi"/>
          <w:color w:val="333333"/>
          <w:sz w:val="20"/>
          <w:szCs w:val="20"/>
          <w:u w:val="single"/>
        </w:rPr>
        <w:t>is based on the</w:t>
      </w:r>
      <w:r w:rsidR="00157409" w:rsidRPr="00F20B2E">
        <w:rPr>
          <w:rFonts w:eastAsia="Times New Roman" w:cstheme="minorHAnsi"/>
          <w:color w:val="333333"/>
          <w:sz w:val="21"/>
          <w:szCs w:val="21"/>
          <w:u w:val="single"/>
        </w:rPr>
        <w:t xml:space="preserve"> </w:t>
      </w:r>
      <w:r w:rsidR="00801976" w:rsidRPr="00F20B2E">
        <w:rPr>
          <w:rFonts w:ascii="Times New Roman" w:hAnsi="Times New Roman" w:cs="Times New Roman"/>
          <w:sz w:val="24"/>
          <w:szCs w:val="24"/>
          <w:u w:val="single"/>
          <w:rtl/>
        </w:rPr>
        <w:t>דין</w:t>
      </w:r>
      <w:r w:rsidR="00157409" w:rsidRPr="00F20B2E">
        <w:rPr>
          <w:rFonts w:eastAsia="Times New Roman" w:cstheme="minorHAnsi"/>
          <w:color w:val="333333"/>
          <w:sz w:val="24"/>
          <w:szCs w:val="24"/>
          <w:u w:val="single"/>
        </w:rPr>
        <w:t xml:space="preserve"> </w:t>
      </w:r>
      <w:r w:rsidR="008861BC" w:rsidRPr="00F20B2E">
        <w:rPr>
          <w:rFonts w:eastAsia="Times New Roman" w:cstheme="minorHAnsi"/>
          <w:color w:val="333333"/>
          <w:sz w:val="20"/>
          <w:szCs w:val="20"/>
          <w:u w:val="single"/>
        </w:rPr>
        <w:t xml:space="preserve">(i.e., the imperative) </w:t>
      </w:r>
      <w:r w:rsidR="00157409" w:rsidRPr="00F20B2E">
        <w:rPr>
          <w:rFonts w:eastAsia="Times New Roman" w:cstheme="minorHAnsi"/>
          <w:color w:val="333333"/>
          <w:sz w:val="20"/>
          <w:szCs w:val="20"/>
          <w:u w:val="single"/>
        </w:rPr>
        <w:t>of saving the life of the</w:t>
      </w:r>
      <w:r w:rsidR="00060D2F" w:rsidRPr="00F20B2E">
        <w:rPr>
          <w:rFonts w:eastAsia="Times New Roman" w:cstheme="minorHAnsi"/>
          <w:color w:val="333333"/>
          <w:sz w:val="20"/>
          <w:szCs w:val="20"/>
          <w:u w:val="single"/>
        </w:rPr>
        <w:t xml:space="preserve"> pursued (</w:t>
      </w:r>
      <w:r w:rsidR="00FC3895" w:rsidRPr="00F20B2E">
        <w:rPr>
          <w:rFonts w:ascii="Times New Roman" w:eastAsia="Times New Roman" w:hAnsi="Times New Roman" w:cs="Times New Roman"/>
          <w:color w:val="333333"/>
          <w:sz w:val="24"/>
          <w:szCs w:val="24"/>
          <w:u w:val="single"/>
          <w:rtl/>
        </w:rPr>
        <w:t>נרדף</w:t>
      </w:r>
      <w:r w:rsidR="00060D2F" w:rsidRPr="00F20B2E">
        <w:rPr>
          <w:rFonts w:eastAsia="Times New Roman" w:cstheme="minorHAnsi"/>
          <w:color w:val="333333"/>
          <w:sz w:val="20"/>
          <w:szCs w:val="20"/>
          <w:u w:val="single"/>
        </w:rPr>
        <w:t xml:space="preserve">) </w:t>
      </w:r>
      <w:r w:rsidR="00157409" w:rsidRPr="00F20B2E">
        <w:rPr>
          <w:rFonts w:eastAsia="Times New Roman" w:cstheme="minorHAnsi"/>
          <w:color w:val="333333"/>
          <w:sz w:val="20"/>
          <w:szCs w:val="20"/>
          <w:u w:val="single"/>
        </w:rPr>
        <w:t>(</w:t>
      </w:r>
      <w:r w:rsidR="00060D2F" w:rsidRPr="00F20B2E">
        <w:rPr>
          <w:sz w:val="20"/>
          <w:szCs w:val="20"/>
          <w:u w:val="single"/>
        </w:rPr>
        <w:t>i.e.,</w:t>
      </w:r>
      <w:r w:rsidR="00060D2F" w:rsidRPr="00F20B2E">
        <w:rPr>
          <w:sz w:val="21"/>
          <w:szCs w:val="21"/>
          <w:u w:val="single"/>
        </w:rPr>
        <w:t xml:space="preserve"> </w:t>
      </w:r>
      <w:r w:rsidR="00060D2F" w:rsidRPr="00F20B2E">
        <w:rPr>
          <w:rFonts w:ascii="Times New Roman" w:hAnsi="Times New Roman" w:cs="Times New Roman"/>
          <w:sz w:val="24"/>
          <w:szCs w:val="24"/>
          <w:u w:val="single"/>
          <w:rtl/>
        </w:rPr>
        <w:t>הצלת הנרדף</w:t>
      </w:r>
      <w:r w:rsidR="00157409" w:rsidRPr="00F20B2E">
        <w:rPr>
          <w:rFonts w:eastAsia="Times New Roman" w:cstheme="minorHAnsi"/>
          <w:color w:val="333333"/>
          <w:sz w:val="20"/>
          <w:szCs w:val="20"/>
          <w:u w:val="single"/>
        </w:rPr>
        <w:t>)</w:t>
      </w:r>
      <w:r w:rsidR="00157409" w:rsidRPr="00060D2F">
        <w:rPr>
          <w:rFonts w:eastAsia="Times New Roman" w:cstheme="minorHAnsi"/>
          <w:color w:val="333333"/>
          <w:sz w:val="20"/>
          <w:szCs w:val="20"/>
        </w:rPr>
        <w:t xml:space="preserve">.  </w:t>
      </w:r>
      <w:r w:rsidR="00FB6909" w:rsidRPr="00060D2F">
        <w:rPr>
          <w:rFonts w:eastAsia="Times New Roman" w:cstheme="minorHAnsi"/>
          <w:color w:val="333333"/>
          <w:sz w:val="20"/>
          <w:szCs w:val="20"/>
        </w:rPr>
        <w:t xml:space="preserve">The underlying principle is that </w:t>
      </w:r>
      <w:r w:rsidR="00157409" w:rsidRPr="00060D2F">
        <w:rPr>
          <w:rFonts w:eastAsia="Times New Roman" w:cstheme="minorHAnsi"/>
          <w:color w:val="333333"/>
          <w:sz w:val="20"/>
          <w:szCs w:val="20"/>
        </w:rPr>
        <w:t>the life of th</w:t>
      </w:r>
      <w:r w:rsidR="00157409" w:rsidRPr="001745BB">
        <w:rPr>
          <w:rFonts w:eastAsia="Times New Roman" w:cstheme="minorHAnsi"/>
          <w:color w:val="333333"/>
          <w:sz w:val="21"/>
          <w:szCs w:val="21"/>
        </w:rPr>
        <w:t xml:space="preserve">e </w:t>
      </w:r>
      <w:r w:rsidR="006878F0" w:rsidRPr="001745BB">
        <w:rPr>
          <w:rFonts w:ascii="Times New Roman" w:eastAsia="Times New Roman" w:hAnsi="Times New Roman" w:cs="Times New Roman"/>
          <w:color w:val="333333"/>
          <w:sz w:val="24"/>
          <w:szCs w:val="24"/>
          <w:rtl/>
        </w:rPr>
        <w:t>רודף</w:t>
      </w:r>
      <w:r w:rsidR="00157409" w:rsidRPr="001745BB">
        <w:rPr>
          <w:rFonts w:eastAsia="Times New Roman" w:cstheme="minorHAnsi"/>
          <w:color w:val="333333"/>
          <w:sz w:val="21"/>
          <w:szCs w:val="21"/>
        </w:rPr>
        <w:t xml:space="preserve"> </w:t>
      </w:r>
      <w:r w:rsidR="00157409" w:rsidRPr="00060D2F">
        <w:rPr>
          <w:rFonts w:eastAsia="Times New Roman" w:cstheme="minorHAnsi"/>
          <w:color w:val="333333"/>
          <w:sz w:val="20"/>
          <w:szCs w:val="20"/>
        </w:rPr>
        <w:t xml:space="preserve">is pushed aside for the sake of </w:t>
      </w:r>
      <w:r w:rsidR="008861BC" w:rsidRPr="00060D2F">
        <w:rPr>
          <w:rFonts w:eastAsia="Times New Roman" w:cstheme="minorHAnsi"/>
          <w:color w:val="333333"/>
          <w:sz w:val="20"/>
          <w:szCs w:val="20"/>
        </w:rPr>
        <w:t>the</w:t>
      </w:r>
      <w:r w:rsidR="008861BC">
        <w:rPr>
          <w:rFonts w:eastAsia="Times New Roman" w:cstheme="minorHAnsi"/>
          <w:color w:val="333333"/>
          <w:sz w:val="21"/>
          <w:szCs w:val="21"/>
        </w:rPr>
        <w:t xml:space="preserve"> </w:t>
      </w:r>
      <w:proofErr w:type="spellStart"/>
      <w:r w:rsidR="008861BC" w:rsidRPr="001745BB">
        <w:rPr>
          <w:rFonts w:ascii="Times New Roman" w:eastAsia="Times New Roman" w:hAnsi="Times New Roman" w:cs="Times New Roman"/>
          <w:color w:val="333333"/>
          <w:sz w:val="24"/>
          <w:szCs w:val="24"/>
          <w:rtl/>
        </w:rPr>
        <w:t>פּיקוח</w:t>
      </w:r>
      <w:proofErr w:type="spellEnd"/>
      <w:r w:rsidR="008861BC" w:rsidRPr="001745BB">
        <w:rPr>
          <w:rFonts w:ascii="Times New Roman" w:eastAsia="Times New Roman" w:hAnsi="Times New Roman" w:cs="Times New Roman"/>
          <w:color w:val="333333"/>
          <w:sz w:val="24"/>
          <w:szCs w:val="24"/>
          <w:rtl/>
        </w:rPr>
        <w:t xml:space="preserve"> נפשׁ</w:t>
      </w:r>
      <w:r w:rsidR="008861BC">
        <w:rPr>
          <w:rFonts w:eastAsia="Times New Roman" w:cstheme="minorHAnsi"/>
          <w:color w:val="333333"/>
          <w:sz w:val="21"/>
          <w:szCs w:val="21"/>
        </w:rPr>
        <w:t xml:space="preserve"> </w:t>
      </w:r>
      <w:r w:rsidR="008861BC" w:rsidRPr="00060D2F">
        <w:rPr>
          <w:rFonts w:eastAsia="Times New Roman" w:cstheme="minorHAnsi"/>
          <w:color w:val="333333"/>
          <w:sz w:val="20"/>
          <w:szCs w:val="20"/>
        </w:rPr>
        <w:t xml:space="preserve">of the </w:t>
      </w:r>
      <w:r w:rsidR="00FC3895" w:rsidRPr="001745BB">
        <w:rPr>
          <w:rFonts w:ascii="Times New Roman" w:eastAsia="Times New Roman" w:hAnsi="Times New Roman" w:cs="Times New Roman"/>
          <w:color w:val="333333"/>
          <w:sz w:val="24"/>
          <w:szCs w:val="24"/>
          <w:rtl/>
        </w:rPr>
        <w:t>נרדף</w:t>
      </w:r>
      <w:r w:rsidR="0071554D" w:rsidRPr="002A2315">
        <w:rPr>
          <w:rFonts w:eastAsia="Times New Roman" w:cstheme="minorHAnsi"/>
          <w:color w:val="333333"/>
          <w:sz w:val="19"/>
          <w:szCs w:val="19"/>
        </w:rPr>
        <w:t>.</w:t>
      </w:r>
      <w:r w:rsidR="004F3CAC" w:rsidRPr="002A2315">
        <w:rPr>
          <w:rFonts w:eastAsia="Times New Roman" w:cstheme="minorHAnsi"/>
          <w:color w:val="333333"/>
          <w:sz w:val="19"/>
          <w:szCs w:val="19"/>
        </w:rPr>
        <w:t xml:space="preserve"> </w:t>
      </w:r>
      <w:r w:rsidR="004F3CAC" w:rsidRPr="00590C49">
        <w:rPr>
          <w:rFonts w:eastAsia="Times New Roman" w:cstheme="minorHAnsi"/>
          <w:i/>
          <w:iCs/>
          <w:color w:val="333333"/>
          <w:sz w:val="19"/>
          <w:szCs w:val="19"/>
        </w:rPr>
        <w:t xml:space="preserve"> </w:t>
      </w:r>
      <w:r w:rsidR="004F3CAC" w:rsidRPr="00590C49">
        <w:rPr>
          <w:rFonts w:eastAsia="Times New Roman" w:cstheme="minorHAnsi"/>
          <w:i/>
          <w:iCs/>
          <w:color w:val="333333"/>
          <w:sz w:val="18"/>
          <w:szCs w:val="18"/>
        </w:rPr>
        <w:t>[</w:t>
      </w:r>
      <w:r w:rsidR="006D4A99" w:rsidRPr="00590C49">
        <w:rPr>
          <w:rFonts w:eastAsia="Times New Roman" w:cstheme="minorHAnsi"/>
          <w:i/>
          <w:iCs/>
          <w:color w:val="333333"/>
          <w:sz w:val="18"/>
          <w:szCs w:val="18"/>
        </w:rPr>
        <w:t xml:space="preserve">Rav Chaim adduces a proof to this </w:t>
      </w:r>
      <w:r w:rsidR="005C46B1" w:rsidRPr="00590C49">
        <w:rPr>
          <w:rFonts w:eastAsia="Times New Roman" w:cstheme="minorHAnsi"/>
          <w:i/>
          <w:iCs/>
          <w:color w:val="333333"/>
          <w:sz w:val="18"/>
          <w:szCs w:val="18"/>
        </w:rPr>
        <w:t>fro</w:t>
      </w:r>
      <w:r w:rsidR="002A2315" w:rsidRPr="00590C49">
        <w:rPr>
          <w:rFonts w:eastAsia="Times New Roman" w:cstheme="minorHAnsi"/>
          <w:i/>
          <w:iCs/>
          <w:color w:val="333333"/>
          <w:sz w:val="18"/>
          <w:szCs w:val="18"/>
        </w:rPr>
        <w:t>m</w:t>
      </w:r>
      <w:r w:rsidR="002A2315">
        <w:rPr>
          <w:rFonts w:eastAsia="Times New Roman" w:cstheme="minorHAnsi"/>
          <w:color w:val="333333"/>
          <w:sz w:val="19"/>
          <w:szCs w:val="19"/>
        </w:rPr>
        <w:t xml:space="preserve"> </w:t>
      </w:r>
      <w:r w:rsidR="00FD6D78" w:rsidRPr="00807AC8">
        <w:rPr>
          <w:rFonts w:ascii="Times New Roman" w:eastAsia="Times New Roman" w:hAnsi="Times New Roman" w:cs="Times New Roman"/>
          <w:color w:val="333333"/>
          <w:bdr w:val="none" w:sz="0" w:space="0" w:color="auto" w:frame="1"/>
          <w:rtl/>
        </w:rPr>
        <w:t xml:space="preserve">רבי יונתן בן </w:t>
      </w:r>
      <w:proofErr w:type="gramStart"/>
      <w:r w:rsidR="00FD6D78" w:rsidRPr="00807AC8">
        <w:rPr>
          <w:rFonts w:ascii="Times New Roman" w:eastAsia="Times New Roman" w:hAnsi="Times New Roman" w:cs="Times New Roman"/>
          <w:color w:val="333333"/>
          <w:bdr w:val="none" w:sz="0" w:space="0" w:color="auto" w:frame="1"/>
          <w:rtl/>
        </w:rPr>
        <w:t>שאול</w:t>
      </w:r>
      <w:r w:rsidR="00AA3920" w:rsidRPr="00590C49">
        <w:rPr>
          <w:rFonts w:eastAsia="Times New Roman" w:cstheme="minorHAnsi"/>
          <w:i/>
          <w:iCs/>
          <w:color w:val="333333"/>
          <w:sz w:val="18"/>
          <w:szCs w:val="18"/>
        </w:rPr>
        <w:t>‘</w:t>
      </w:r>
      <w:proofErr w:type="gramEnd"/>
      <w:r w:rsidR="00AA3920" w:rsidRPr="00590C49">
        <w:rPr>
          <w:rFonts w:eastAsia="Times New Roman" w:cstheme="minorHAnsi"/>
          <w:i/>
          <w:iCs/>
          <w:color w:val="333333"/>
          <w:sz w:val="18"/>
          <w:szCs w:val="18"/>
        </w:rPr>
        <w:t>s ruling</w:t>
      </w:r>
      <w:r w:rsidR="005C46B1" w:rsidRPr="00590C49">
        <w:rPr>
          <w:rFonts w:eastAsia="Times New Roman" w:cstheme="minorHAnsi"/>
          <w:i/>
          <w:iCs/>
          <w:color w:val="333333"/>
          <w:sz w:val="18"/>
          <w:szCs w:val="18"/>
        </w:rPr>
        <w:t xml:space="preserve"> </w:t>
      </w:r>
      <w:r w:rsidR="00AA3920" w:rsidRPr="00590C49">
        <w:rPr>
          <w:rFonts w:eastAsia="Times New Roman" w:cstheme="minorHAnsi"/>
          <w:i/>
          <w:iCs/>
          <w:color w:val="333333"/>
          <w:sz w:val="18"/>
          <w:szCs w:val="18"/>
        </w:rPr>
        <w:t>that killing</w:t>
      </w:r>
      <w:r w:rsidR="00AA3920" w:rsidRPr="002A2315">
        <w:rPr>
          <w:rFonts w:eastAsia="Times New Roman" w:cstheme="minorHAnsi"/>
          <w:i/>
          <w:iCs/>
          <w:color w:val="333333"/>
          <w:sz w:val="19"/>
          <w:szCs w:val="19"/>
        </w:rPr>
        <w:t xml:space="preserve"> a</w:t>
      </w:r>
      <w:r w:rsidR="00AA3920" w:rsidRPr="001745BB">
        <w:rPr>
          <w:rFonts w:eastAsia="Times New Roman" w:cstheme="minorHAnsi"/>
          <w:color w:val="333333"/>
          <w:sz w:val="21"/>
          <w:szCs w:val="21"/>
        </w:rPr>
        <w:t xml:space="preserve"> </w:t>
      </w:r>
      <w:r w:rsidR="006878F0" w:rsidRPr="00BC4CA4">
        <w:rPr>
          <w:rFonts w:ascii="Times New Roman" w:eastAsia="Times New Roman" w:hAnsi="Times New Roman" w:cs="Times New Roman"/>
          <w:color w:val="333333"/>
          <w:rtl/>
        </w:rPr>
        <w:t>רודף</w:t>
      </w:r>
      <w:r w:rsidR="00AA3920" w:rsidRPr="001745BB">
        <w:rPr>
          <w:rFonts w:eastAsia="Times New Roman" w:cstheme="minorHAnsi"/>
          <w:color w:val="333333"/>
          <w:sz w:val="21"/>
          <w:szCs w:val="21"/>
        </w:rPr>
        <w:t xml:space="preserve"> </w:t>
      </w:r>
      <w:r w:rsidR="00AA3920" w:rsidRPr="00590C49">
        <w:rPr>
          <w:rFonts w:eastAsia="Times New Roman" w:cstheme="minorHAnsi"/>
          <w:i/>
          <w:iCs/>
          <w:color w:val="333333"/>
          <w:sz w:val="18"/>
          <w:szCs w:val="18"/>
        </w:rPr>
        <w:t>is liable to capital punishment if the</w:t>
      </w:r>
      <w:r w:rsidR="00D16286" w:rsidRPr="00590C49">
        <w:rPr>
          <w:rFonts w:eastAsia="Times New Roman" w:cstheme="minorHAnsi"/>
          <w:color w:val="333333"/>
          <w:sz w:val="18"/>
          <w:szCs w:val="18"/>
        </w:rPr>
        <w:t xml:space="preserve"> </w:t>
      </w:r>
      <w:r w:rsidR="00D16286" w:rsidRPr="009D1D80">
        <w:rPr>
          <w:rFonts w:ascii="Times New Roman" w:eastAsia="Times New Roman" w:hAnsi="Times New Roman" w:cs="Times New Roman"/>
          <w:color w:val="333333"/>
          <w:rtl/>
        </w:rPr>
        <w:t>נרדף</w:t>
      </w:r>
      <w:r w:rsidR="00D16286" w:rsidRPr="009D1D80">
        <w:rPr>
          <w:rFonts w:eastAsia="Times New Roman" w:cstheme="minorHAnsi"/>
          <w:color w:val="333333"/>
        </w:rPr>
        <w:t xml:space="preserve"> </w:t>
      </w:r>
      <w:r w:rsidR="00AA3920" w:rsidRPr="00590C49">
        <w:rPr>
          <w:rFonts w:eastAsia="Times New Roman" w:cstheme="minorHAnsi"/>
          <w:i/>
          <w:iCs/>
          <w:color w:val="333333"/>
          <w:sz w:val="18"/>
          <w:szCs w:val="18"/>
        </w:rPr>
        <w:t xml:space="preserve">could have been saved </w:t>
      </w:r>
      <w:r w:rsidR="00D16286" w:rsidRPr="00590C49">
        <w:rPr>
          <w:rFonts w:eastAsia="Times New Roman" w:cstheme="minorHAnsi"/>
          <w:i/>
          <w:iCs/>
          <w:color w:val="333333"/>
          <w:sz w:val="18"/>
          <w:szCs w:val="18"/>
        </w:rPr>
        <w:t>by striking the</w:t>
      </w:r>
      <w:r w:rsidR="00D16286" w:rsidRPr="00060D2F">
        <w:rPr>
          <w:rFonts w:eastAsia="Times New Roman" w:cstheme="minorHAnsi"/>
          <w:color w:val="333333"/>
          <w:sz w:val="20"/>
          <w:szCs w:val="20"/>
        </w:rPr>
        <w:t xml:space="preserve"> </w:t>
      </w:r>
      <w:r w:rsidR="006878F0" w:rsidRPr="000E30FC">
        <w:rPr>
          <w:rFonts w:ascii="Times New Roman" w:eastAsia="Times New Roman" w:hAnsi="Times New Roman" w:cs="Times New Roman"/>
          <w:color w:val="333333"/>
          <w:rtl/>
        </w:rPr>
        <w:t>רודף</w:t>
      </w:r>
      <w:r w:rsidR="00D16286" w:rsidRPr="001745BB">
        <w:rPr>
          <w:rFonts w:eastAsia="Times New Roman" w:cstheme="minorHAnsi"/>
          <w:color w:val="333333"/>
          <w:sz w:val="21"/>
          <w:szCs w:val="21"/>
        </w:rPr>
        <w:t xml:space="preserve"> </w:t>
      </w:r>
      <w:r w:rsidR="00D16286" w:rsidRPr="00590C49">
        <w:rPr>
          <w:rFonts w:eastAsia="Times New Roman" w:cstheme="minorHAnsi"/>
          <w:i/>
          <w:iCs/>
          <w:color w:val="333333"/>
          <w:sz w:val="18"/>
          <w:szCs w:val="18"/>
        </w:rPr>
        <w:t>in a non-vital organ</w:t>
      </w:r>
      <w:r w:rsidR="00AA3920" w:rsidRPr="00590C49">
        <w:rPr>
          <w:rFonts w:eastAsia="Times New Roman" w:cstheme="minorHAnsi"/>
          <w:i/>
          <w:iCs/>
          <w:color w:val="333333"/>
          <w:sz w:val="18"/>
          <w:szCs w:val="18"/>
        </w:rPr>
        <w:t>.</w:t>
      </w:r>
      <w:r w:rsidR="00AA3920" w:rsidRPr="00590C49">
        <w:rPr>
          <w:rFonts w:eastAsia="Times New Roman" w:cstheme="minorHAnsi"/>
          <w:color w:val="333333"/>
          <w:sz w:val="18"/>
          <w:szCs w:val="18"/>
        </w:rPr>
        <w:t xml:space="preserve">  </w:t>
      </w:r>
      <w:r w:rsidR="00AA3920" w:rsidRPr="00590C49">
        <w:rPr>
          <w:rFonts w:eastAsia="Times New Roman" w:cstheme="minorHAnsi"/>
          <w:i/>
          <w:iCs/>
          <w:color w:val="333333"/>
          <w:sz w:val="18"/>
          <w:szCs w:val="18"/>
        </w:rPr>
        <w:t xml:space="preserve">Thus, </w:t>
      </w:r>
      <w:r w:rsidR="002A1A20" w:rsidRPr="00590C49">
        <w:rPr>
          <w:rFonts w:eastAsia="Times New Roman" w:cstheme="minorHAnsi"/>
          <w:i/>
          <w:iCs/>
          <w:color w:val="333333"/>
          <w:sz w:val="18"/>
          <w:szCs w:val="18"/>
        </w:rPr>
        <w:t>kill</w:t>
      </w:r>
      <w:r w:rsidR="001C2534" w:rsidRPr="00590C49">
        <w:rPr>
          <w:rFonts w:eastAsia="Times New Roman" w:cstheme="minorHAnsi"/>
          <w:i/>
          <w:iCs/>
          <w:color w:val="333333"/>
          <w:sz w:val="18"/>
          <w:szCs w:val="18"/>
        </w:rPr>
        <w:t>ing</w:t>
      </w:r>
      <w:r w:rsidR="00AA3920" w:rsidRPr="00590C49">
        <w:rPr>
          <w:rFonts w:eastAsia="Times New Roman" w:cstheme="minorHAnsi"/>
          <w:i/>
          <w:iCs/>
          <w:color w:val="333333"/>
          <w:sz w:val="18"/>
          <w:szCs w:val="18"/>
        </w:rPr>
        <w:t xml:space="preserve"> the</w:t>
      </w:r>
      <w:r w:rsidR="002A1A20" w:rsidRPr="00590C49">
        <w:rPr>
          <w:rFonts w:eastAsia="Times New Roman" w:cstheme="minorHAnsi"/>
          <w:i/>
          <w:iCs/>
          <w:color w:val="333333"/>
          <w:sz w:val="20"/>
          <w:szCs w:val="20"/>
        </w:rPr>
        <w:t xml:space="preserve"> </w:t>
      </w:r>
      <w:r w:rsidR="006878F0" w:rsidRPr="000E30FC">
        <w:rPr>
          <w:rFonts w:ascii="Times New Roman" w:eastAsia="Times New Roman" w:hAnsi="Times New Roman" w:cs="Times New Roman"/>
          <w:color w:val="333333"/>
          <w:rtl/>
        </w:rPr>
        <w:t>רודף</w:t>
      </w:r>
      <w:r w:rsidR="00AA3920" w:rsidRPr="00590C49">
        <w:rPr>
          <w:rFonts w:eastAsia="Times New Roman" w:cstheme="minorHAnsi"/>
          <w:i/>
          <w:iCs/>
          <w:color w:val="333333"/>
          <w:sz w:val="18"/>
          <w:szCs w:val="18"/>
        </w:rPr>
        <w:t xml:space="preserve"> </w:t>
      </w:r>
      <w:r w:rsidR="001C2534" w:rsidRPr="00590C49">
        <w:rPr>
          <w:rFonts w:eastAsia="Times New Roman" w:cstheme="minorHAnsi"/>
          <w:i/>
          <w:iCs/>
          <w:color w:val="333333"/>
          <w:sz w:val="18"/>
          <w:szCs w:val="18"/>
        </w:rPr>
        <w:t xml:space="preserve">is authorized only if it is the sole option to save </w:t>
      </w:r>
      <w:r w:rsidR="002A1A20" w:rsidRPr="00590C49">
        <w:rPr>
          <w:rFonts w:eastAsia="Times New Roman" w:cstheme="minorHAnsi"/>
          <w:i/>
          <w:iCs/>
          <w:color w:val="333333"/>
          <w:sz w:val="18"/>
          <w:szCs w:val="18"/>
        </w:rPr>
        <w:t xml:space="preserve">the </w:t>
      </w:r>
      <w:r w:rsidR="002A1A20" w:rsidRPr="00F47F7C">
        <w:rPr>
          <w:rFonts w:ascii="Times New Roman" w:eastAsia="Times New Roman" w:hAnsi="Times New Roman" w:cs="Times New Roman"/>
          <w:color w:val="333333"/>
          <w:rtl/>
        </w:rPr>
        <w:t>נרדף</w:t>
      </w:r>
      <w:r w:rsidR="001C2534" w:rsidRPr="000E30FC">
        <w:rPr>
          <w:rFonts w:eastAsia="Times New Roman" w:cstheme="minorHAnsi"/>
          <w:color w:val="333333"/>
          <w:sz w:val="18"/>
          <w:szCs w:val="18"/>
        </w:rPr>
        <w:t>]</w:t>
      </w:r>
      <w:r w:rsidR="001C2534" w:rsidRPr="00590C49">
        <w:rPr>
          <w:rFonts w:eastAsia="Times New Roman" w:cstheme="minorHAnsi"/>
          <w:color w:val="333333"/>
          <w:sz w:val="18"/>
          <w:szCs w:val="18"/>
        </w:rPr>
        <w:t>.</w:t>
      </w:r>
      <w:r w:rsidR="001C2534" w:rsidRPr="001745BB">
        <w:rPr>
          <w:rFonts w:eastAsia="Times New Roman" w:cstheme="minorHAnsi"/>
          <w:color w:val="333333"/>
          <w:sz w:val="21"/>
          <w:szCs w:val="21"/>
        </w:rPr>
        <w:t xml:space="preserve"> </w:t>
      </w:r>
    </w:p>
    <w:p w14:paraId="532BD44F" w14:textId="2F00E732" w:rsidR="00C47F8A" w:rsidRPr="001745BB" w:rsidRDefault="002C1C07" w:rsidP="002C1C07">
      <w:pPr>
        <w:shd w:val="clear" w:color="auto" w:fill="FFFFFF"/>
        <w:bidi/>
        <w:spacing w:after="120" w:line="300" w:lineRule="auto"/>
        <w:ind w:left="315" w:right="270"/>
        <w:jc w:val="both"/>
        <w:textAlignment w:val="baseline"/>
        <w:rPr>
          <w:rFonts w:ascii="Times New Roman" w:eastAsia="Times New Roman" w:hAnsi="Times New Roman" w:cs="Times New Roman"/>
          <w:color w:val="333333"/>
          <w:sz w:val="26"/>
          <w:szCs w:val="26"/>
          <w:bdr w:val="none" w:sz="0" w:space="0" w:color="auto" w:frame="1"/>
        </w:rPr>
      </w:pPr>
      <w:r w:rsidRPr="002C1C07">
        <w:rPr>
          <w:rFonts w:ascii="Times New Roman" w:eastAsia="Times New Roman" w:hAnsi="Times New Roman" w:cs="Times New Roman"/>
          <w:color w:val="333333"/>
          <w:sz w:val="26"/>
          <w:szCs w:val="26"/>
          <w:bdr w:val="none" w:sz="0" w:space="0" w:color="auto" w:frame="1"/>
        </w:rPr>
        <w:t xml:space="preserve"> </w:t>
      </w:r>
      <w:r w:rsidRPr="0065458F">
        <w:rPr>
          <w:rFonts w:eastAsia="Times New Roman" w:cs="Times New Roman"/>
          <w:color w:val="333333"/>
          <w:sz w:val="26"/>
          <w:szCs w:val="26"/>
          <w:bdr w:val="none" w:sz="0" w:space="0" w:color="auto" w:frame="1"/>
        </w:rPr>
        <w:t>(1</w:t>
      </w:r>
      <w:r w:rsidR="00CB0A1A" w:rsidRPr="00CB0A1A">
        <w:rPr>
          <w:rFonts w:ascii="Times New Roman" w:eastAsia="Times New Roman" w:hAnsi="Times New Roman" w:cs="Times New Roman"/>
          <w:color w:val="333333"/>
          <w:sz w:val="26"/>
          <w:szCs w:val="26"/>
          <w:u w:val="single"/>
          <w:bdr w:val="none" w:sz="0" w:space="0" w:color="auto" w:frame="1"/>
          <w:rtl/>
        </w:rPr>
        <w:t>רמב"</w:t>
      </w:r>
      <w:r w:rsidR="00CB0A1A" w:rsidRPr="0056475D">
        <w:rPr>
          <w:rFonts w:ascii="Times New Roman" w:eastAsia="Times New Roman" w:hAnsi="Times New Roman" w:cs="Times New Roman"/>
          <w:color w:val="333333"/>
          <w:sz w:val="26"/>
          <w:szCs w:val="26"/>
          <w:u w:val="single"/>
          <w:bdr w:val="none" w:sz="0" w:space="0" w:color="auto" w:frame="1"/>
          <w:rtl/>
        </w:rPr>
        <w:t>ם</w:t>
      </w:r>
      <w:r w:rsidR="00C5031C" w:rsidRPr="0056475D">
        <w:rPr>
          <w:u w:val="single"/>
          <w:rtl/>
        </w:rPr>
        <w:t xml:space="preserve"> </w:t>
      </w:r>
      <w:r w:rsidR="00C5031C" w:rsidRPr="0056475D">
        <w:rPr>
          <w:rFonts w:ascii="Times New Roman" w:eastAsia="Times New Roman" w:hAnsi="Times New Roman" w:cs="Times New Roman"/>
          <w:color w:val="333333"/>
          <w:sz w:val="26"/>
          <w:szCs w:val="26"/>
          <w:u w:val="single"/>
          <w:bdr w:val="none" w:sz="0" w:space="0" w:color="auto" w:frame="1"/>
          <w:rtl/>
        </w:rPr>
        <w:t>הל</w:t>
      </w:r>
      <w:r w:rsidR="00C5031C" w:rsidRPr="0056475D">
        <w:rPr>
          <w:rFonts w:eastAsia="Times New Roman" w:cstheme="minorHAnsi"/>
          <w:color w:val="333333"/>
          <w:u w:val="single"/>
          <w:bdr w:val="none" w:sz="0" w:space="0" w:color="auto" w:frame="1"/>
        </w:rPr>
        <w:t>’</w:t>
      </w:r>
      <w:r w:rsidR="00C5031C" w:rsidRPr="00C5031C">
        <w:rPr>
          <w:rFonts w:ascii="Times New Roman" w:eastAsia="Times New Roman" w:hAnsi="Times New Roman" w:cs="Times New Roman"/>
          <w:color w:val="333333"/>
          <w:sz w:val="26"/>
          <w:szCs w:val="26"/>
          <w:u w:val="single"/>
          <w:bdr w:val="none" w:sz="0" w:space="0" w:color="auto" w:frame="1"/>
          <w:rtl/>
        </w:rPr>
        <w:t xml:space="preserve"> רוצח ושמירת הנפש פרק א</w:t>
      </w:r>
      <w:r w:rsidR="00C5031C" w:rsidRPr="00022C4E">
        <w:rPr>
          <w:rFonts w:eastAsia="Times New Roman" w:cstheme="minorHAnsi"/>
          <w:color w:val="333333"/>
          <w:u w:val="single"/>
          <w:bdr w:val="none" w:sz="0" w:space="0" w:color="auto" w:frame="1"/>
          <w:rtl/>
        </w:rPr>
        <w:t>׳</w:t>
      </w:r>
      <w:r w:rsidR="00C5031C" w:rsidRPr="00C5031C">
        <w:rPr>
          <w:rFonts w:ascii="Times New Roman" w:eastAsia="Times New Roman" w:hAnsi="Times New Roman" w:cs="Times New Roman"/>
          <w:color w:val="333333"/>
          <w:sz w:val="26"/>
          <w:szCs w:val="26"/>
          <w:u w:val="single"/>
          <w:bdr w:val="none" w:sz="0" w:space="0" w:color="auto" w:frame="1"/>
          <w:rtl/>
        </w:rPr>
        <w:t>, הלכה ט</w:t>
      </w:r>
      <w:r w:rsidR="00022C4E" w:rsidRPr="00022C4E">
        <w:rPr>
          <w:rFonts w:eastAsia="Times New Roman" w:cstheme="minorHAnsi"/>
          <w:color w:val="333333"/>
          <w:u w:val="single"/>
          <w:bdr w:val="none" w:sz="0" w:space="0" w:color="auto" w:frame="1"/>
          <w:rtl/>
        </w:rPr>
        <w:t>׳</w:t>
      </w:r>
    </w:p>
    <w:p w14:paraId="537CBBA8" w14:textId="77777777" w:rsidR="00942F12" w:rsidRPr="00054F13" w:rsidRDefault="003B0DDE" w:rsidP="006C038B">
      <w:pPr>
        <w:shd w:val="clear" w:color="auto" w:fill="FFFFFF"/>
        <w:bidi/>
        <w:spacing w:after="240" w:line="300" w:lineRule="auto"/>
        <w:ind w:left="315" w:right="630"/>
        <w:jc w:val="both"/>
        <w:textAlignment w:val="baseline"/>
        <w:rPr>
          <w:rFonts w:ascii="Times New Roman" w:eastAsia="Times New Roman" w:hAnsi="Times New Roman" w:cs="Times New Roman"/>
          <w:color w:val="333333"/>
          <w:sz w:val="25"/>
          <w:szCs w:val="25"/>
          <w:bdr w:val="none" w:sz="0" w:space="0" w:color="auto" w:frame="1"/>
        </w:rPr>
      </w:pPr>
      <w:r w:rsidRPr="00054F13">
        <w:rPr>
          <w:rFonts w:ascii="Times New Roman" w:eastAsia="Times New Roman" w:hAnsi="Times New Roman" w:cs="Times New Roman"/>
          <w:color w:val="333333"/>
          <w:sz w:val="25"/>
          <w:szCs w:val="25"/>
          <w:bdr w:val="none" w:sz="0" w:space="0" w:color="auto" w:frame="1"/>
          <w:rtl/>
        </w:rPr>
        <w:t xml:space="preserve">אף זו מצות לא תעשה שלא לחוס על נפש הרודף, לפיכך הורו חכמים </w:t>
      </w:r>
      <w:proofErr w:type="spellStart"/>
      <w:r w:rsidRPr="00054F13">
        <w:rPr>
          <w:rFonts w:ascii="Times New Roman" w:eastAsia="Times New Roman" w:hAnsi="Times New Roman" w:cs="Times New Roman"/>
          <w:color w:val="333333"/>
          <w:sz w:val="25"/>
          <w:szCs w:val="25"/>
          <w:bdr w:val="none" w:sz="0" w:space="0" w:color="auto" w:frame="1"/>
          <w:rtl/>
        </w:rPr>
        <w:t>שהעוברה</w:t>
      </w:r>
      <w:proofErr w:type="spellEnd"/>
      <w:r w:rsidRPr="00054F13">
        <w:rPr>
          <w:rFonts w:ascii="Times New Roman" w:eastAsia="Times New Roman" w:hAnsi="Times New Roman" w:cs="Times New Roman"/>
          <w:color w:val="333333"/>
          <w:sz w:val="25"/>
          <w:szCs w:val="25"/>
          <w:bdr w:val="none" w:sz="0" w:space="0" w:color="auto" w:frame="1"/>
          <w:rtl/>
        </w:rPr>
        <w:t xml:space="preserve"> שהיא מקשה לילד מותר לחתוך העובר במעיה בין בסם בין ביד מפני שהוא כרודף אחריה להורגה, ואם משהוציא ראשו אין </w:t>
      </w:r>
      <w:proofErr w:type="spellStart"/>
      <w:r w:rsidRPr="00054F13">
        <w:rPr>
          <w:rFonts w:ascii="Times New Roman" w:eastAsia="Times New Roman" w:hAnsi="Times New Roman" w:cs="Times New Roman"/>
          <w:color w:val="333333"/>
          <w:sz w:val="25"/>
          <w:szCs w:val="25"/>
          <w:bdr w:val="none" w:sz="0" w:space="0" w:color="auto" w:frame="1"/>
          <w:rtl/>
        </w:rPr>
        <w:t>נוגעין</w:t>
      </w:r>
      <w:proofErr w:type="spellEnd"/>
      <w:r w:rsidRPr="00054F13">
        <w:rPr>
          <w:rFonts w:ascii="Times New Roman" w:eastAsia="Times New Roman" w:hAnsi="Times New Roman" w:cs="Times New Roman"/>
          <w:color w:val="333333"/>
          <w:sz w:val="25"/>
          <w:szCs w:val="25"/>
          <w:bdr w:val="none" w:sz="0" w:space="0" w:color="auto" w:frame="1"/>
          <w:rtl/>
        </w:rPr>
        <w:t xml:space="preserve"> בו שאין דוחין נפש מפני נפש וזהו טבעו של עולם עכ"ל</w:t>
      </w:r>
      <w:r w:rsidRPr="00054F13">
        <w:rPr>
          <w:rFonts w:ascii="Times New Roman" w:eastAsia="Times New Roman" w:hAnsi="Times New Roman" w:cs="Times New Roman"/>
          <w:color w:val="333333"/>
          <w:sz w:val="25"/>
          <w:szCs w:val="25"/>
          <w:bdr w:val="none" w:sz="0" w:space="0" w:color="auto" w:frame="1"/>
        </w:rPr>
        <w:t>.</w:t>
      </w:r>
    </w:p>
    <w:p w14:paraId="7337F784" w14:textId="77777777" w:rsidR="00CB0A1A" w:rsidRDefault="00CB0A1A" w:rsidP="006C038B">
      <w:pPr>
        <w:shd w:val="clear" w:color="auto" w:fill="FFFFFF"/>
        <w:bidi/>
        <w:spacing w:after="120" w:line="300" w:lineRule="auto"/>
        <w:ind w:left="315" w:right="630"/>
        <w:jc w:val="both"/>
        <w:textAlignment w:val="baseline"/>
        <w:rPr>
          <w:rFonts w:ascii="Times New Roman" w:eastAsia="Times New Roman" w:hAnsi="Times New Roman" w:cs="Times New Roman"/>
          <w:color w:val="333333"/>
          <w:sz w:val="26"/>
          <w:szCs w:val="26"/>
          <w:bdr w:val="none" w:sz="0" w:space="0" w:color="auto" w:frame="1"/>
        </w:rPr>
      </w:pPr>
      <w:r w:rsidRPr="00CB0A1A">
        <w:rPr>
          <w:rFonts w:ascii="Times New Roman" w:eastAsia="Times New Roman" w:hAnsi="Times New Roman" w:cs="Times New Roman"/>
          <w:color w:val="333333"/>
          <w:sz w:val="26"/>
          <w:szCs w:val="26"/>
          <w:u w:val="single"/>
          <w:bdr w:val="none" w:sz="0" w:space="0" w:color="auto" w:frame="1"/>
          <w:rtl/>
        </w:rPr>
        <w:t>רב חיים</w:t>
      </w:r>
      <w:r>
        <w:rPr>
          <w:rFonts w:ascii="Times New Roman" w:eastAsia="Times New Roman" w:hAnsi="Times New Roman" w:cs="Times New Roman"/>
          <w:color w:val="333333"/>
          <w:sz w:val="26"/>
          <w:szCs w:val="26"/>
          <w:bdr w:val="none" w:sz="0" w:space="0" w:color="auto" w:frame="1"/>
        </w:rPr>
        <w:t>:</w:t>
      </w:r>
    </w:p>
    <w:p w14:paraId="451F7AD7" w14:textId="77777777" w:rsidR="00942F12" w:rsidRPr="00054F13" w:rsidRDefault="00CB0A1A" w:rsidP="006C038B">
      <w:pPr>
        <w:shd w:val="clear" w:color="auto" w:fill="FFFFFF"/>
        <w:bidi/>
        <w:spacing w:after="240" w:line="300" w:lineRule="auto"/>
        <w:ind w:left="315" w:right="630"/>
        <w:jc w:val="both"/>
        <w:textAlignment w:val="baseline"/>
        <w:rPr>
          <w:rFonts w:ascii="Times New Roman" w:eastAsia="Times New Roman" w:hAnsi="Times New Roman" w:cs="Times New Roman"/>
          <w:color w:val="333333"/>
          <w:sz w:val="25"/>
          <w:szCs w:val="25"/>
          <w:bdr w:val="none" w:sz="0" w:space="0" w:color="auto" w:frame="1"/>
        </w:rPr>
      </w:pPr>
      <w:r w:rsidRPr="00054F13">
        <w:rPr>
          <w:rFonts w:ascii="Times New Roman" w:eastAsia="Times New Roman" w:hAnsi="Times New Roman" w:cs="Times New Roman"/>
          <w:color w:val="333333"/>
          <w:sz w:val="25"/>
          <w:szCs w:val="25"/>
          <w:bdr w:val="none" w:sz="0" w:space="0" w:color="auto" w:frame="1"/>
          <w:rtl/>
        </w:rPr>
        <w:t xml:space="preserve"> </w:t>
      </w:r>
      <w:r w:rsidR="003B0DDE" w:rsidRPr="00054F13">
        <w:rPr>
          <w:rFonts w:ascii="Times New Roman" w:eastAsia="Times New Roman" w:hAnsi="Times New Roman" w:cs="Times New Roman"/>
          <w:color w:val="333333"/>
          <w:sz w:val="25"/>
          <w:szCs w:val="25"/>
          <w:bdr w:val="none" w:sz="0" w:space="0" w:color="auto" w:frame="1"/>
          <w:rtl/>
        </w:rPr>
        <w:t xml:space="preserve">וכבר הקשו על זה מהא </w:t>
      </w:r>
      <w:proofErr w:type="spellStart"/>
      <w:r w:rsidR="003B0DDE" w:rsidRPr="00054F13">
        <w:rPr>
          <w:rFonts w:ascii="Times New Roman" w:eastAsia="Times New Roman" w:hAnsi="Times New Roman" w:cs="Times New Roman"/>
          <w:color w:val="333333"/>
          <w:sz w:val="25"/>
          <w:szCs w:val="25"/>
          <w:bdr w:val="none" w:sz="0" w:space="0" w:color="auto" w:frame="1"/>
          <w:rtl/>
        </w:rPr>
        <w:t>דאיתא</w:t>
      </w:r>
      <w:proofErr w:type="spellEnd"/>
      <w:r w:rsidR="003B0DDE" w:rsidRPr="00054F13">
        <w:rPr>
          <w:rFonts w:ascii="Times New Roman" w:eastAsia="Times New Roman" w:hAnsi="Times New Roman" w:cs="Times New Roman"/>
          <w:color w:val="333333"/>
          <w:sz w:val="25"/>
          <w:szCs w:val="25"/>
          <w:bdr w:val="none" w:sz="0" w:space="0" w:color="auto" w:frame="1"/>
          <w:rtl/>
        </w:rPr>
        <w:t xml:space="preserve"> בסנהדרין דף ע"ב [ע"ב] אמר ר"ה קטן הרודף ניתן להצילו בנפשו </w:t>
      </w:r>
      <w:proofErr w:type="spellStart"/>
      <w:r w:rsidR="003B0DDE" w:rsidRPr="00054F13">
        <w:rPr>
          <w:rFonts w:ascii="Times New Roman" w:eastAsia="Times New Roman" w:hAnsi="Times New Roman" w:cs="Times New Roman"/>
          <w:color w:val="333333"/>
          <w:sz w:val="25"/>
          <w:szCs w:val="25"/>
          <w:bdr w:val="none" w:sz="0" w:space="0" w:color="auto" w:frame="1"/>
          <w:rtl/>
        </w:rPr>
        <w:t>וכו</w:t>
      </w:r>
      <w:proofErr w:type="spellEnd"/>
      <w:r w:rsidR="003B0DDE" w:rsidRPr="00054F13">
        <w:rPr>
          <w:rFonts w:ascii="Times New Roman" w:eastAsia="Times New Roman" w:hAnsi="Times New Roman" w:cs="Times New Roman"/>
          <w:color w:val="333333"/>
          <w:sz w:val="25"/>
          <w:szCs w:val="25"/>
          <w:bdr w:val="none" w:sz="0" w:space="0" w:color="auto" w:frame="1"/>
          <w:rtl/>
        </w:rPr>
        <w:t xml:space="preserve">', </w:t>
      </w:r>
      <w:proofErr w:type="spellStart"/>
      <w:r w:rsidR="003B0DDE" w:rsidRPr="00054F13">
        <w:rPr>
          <w:rFonts w:ascii="Times New Roman" w:eastAsia="Times New Roman" w:hAnsi="Times New Roman" w:cs="Times New Roman"/>
          <w:color w:val="333333"/>
          <w:sz w:val="25"/>
          <w:szCs w:val="25"/>
          <w:bdr w:val="none" w:sz="0" w:space="0" w:color="auto" w:frame="1"/>
          <w:rtl/>
        </w:rPr>
        <w:t>איתיביה</w:t>
      </w:r>
      <w:proofErr w:type="spellEnd"/>
      <w:r w:rsidR="003B0DDE" w:rsidRPr="00054F13">
        <w:rPr>
          <w:rFonts w:ascii="Times New Roman" w:eastAsia="Times New Roman" w:hAnsi="Times New Roman" w:cs="Times New Roman"/>
          <w:color w:val="333333"/>
          <w:sz w:val="25"/>
          <w:szCs w:val="25"/>
          <w:bdr w:val="none" w:sz="0" w:space="0" w:color="auto" w:frame="1"/>
          <w:rtl/>
        </w:rPr>
        <w:t xml:space="preserve"> ר"ח לר"ה יצא ראשו אין </w:t>
      </w:r>
      <w:proofErr w:type="spellStart"/>
      <w:r w:rsidR="003B0DDE" w:rsidRPr="00054F13">
        <w:rPr>
          <w:rFonts w:ascii="Times New Roman" w:eastAsia="Times New Roman" w:hAnsi="Times New Roman" w:cs="Times New Roman"/>
          <w:color w:val="333333"/>
          <w:sz w:val="25"/>
          <w:szCs w:val="25"/>
          <w:bdr w:val="none" w:sz="0" w:space="0" w:color="auto" w:frame="1"/>
          <w:rtl/>
        </w:rPr>
        <w:t>נוגעין</w:t>
      </w:r>
      <w:proofErr w:type="spellEnd"/>
      <w:r w:rsidR="003B0DDE" w:rsidRPr="00054F13">
        <w:rPr>
          <w:rFonts w:ascii="Times New Roman" w:eastAsia="Times New Roman" w:hAnsi="Times New Roman" w:cs="Times New Roman"/>
          <w:color w:val="333333"/>
          <w:sz w:val="25"/>
          <w:szCs w:val="25"/>
          <w:bdr w:val="none" w:sz="0" w:space="0" w:color="auto" w:frame="1"/>
          <w:rtl/>
        </w:rPr>
        <w:t xml:space="preserve"> בו לפי שאין דוחין נפש מפני נפש </w:t>
      </w:r>
      <w:proofErr w:type="spellStart"/>
      <w:r w:rsidR="003B0DDE" w:rsidRPr="00054F13">
        <w:rPr>
          <w:rFonts w:ascii="Times New Roman" w:eastAsia="Times New Roman" w:hAnsi="Times New Roman" w:cs="Times New Roman"/>
          <w:color w:val="333333"/>
          <w:sz w:val="25"/>
          <w:szCs w:val="25"/>
          <w:bdr w:val="none" w:sz="0" w:space="0" w:color="auto" w:frame="1"/>
          <w:rtl/>
        </w:rPr>
        <w:t>ואמאי</w:t>
      </w:r>
      <w:proofErr w:type="spellEnd"/>
      <w:r w:rsidR="003B0DDE" w:rsidRPr="00054F13">
        <w:rPr>
          <w:rFonts w:ascii="Times New Roman" w:eastAsia="Times New Roman" w:hAnsi="Times New Roman" w:cs="Times New Roman"/>
          <w:color w:val="333333"/>
          <w:sz w:val="25"/>
          <w:szCs w:val="25"/>
          <w:bdr w:val="none" w:sz="0" w:space="0" w:color="auto" w:frame="1"/>
          <w:rtl/>
        </w:rPr>
        <w:t xml:space="preserve"> רודף הוא, שאני התם </w:t>
      </w:r>
      <w:proofErr w:type="spellStart"/>
      <w:r w:rsidR="003B0DDE" w:rsidRPr="00054F13">
        <w:rPr>
          <w:rFonts w:ascii="Times New Roman" w:eastAsia="Times New Roman" w:hAnsi="Times New Roman" w:cs="Times New Roman"/>
          <w:color w:val="333333"/>
          <w:sz w:val="25"/>
          <w:szCs w:val="25"/>
          <w:bdr w:val="none" w:sz="0" w:space="0" w:color="auto" w:frame="1"/>
          <w:rtl/>
        </w:rPr>
        <w:t>דמשמיא</w:t>
      </w:r>
      <w:proofErr w:type="spellEnd"/>
      <w:r w:rsidR="003B0DDE" w:rsidRPr="00054F13">
        <w:rPr>
          <w:rFonts w:ascii="Times New Roman" w:eastAsia="Times New Roman" w:hAnsi="Times New Roman" w:cs="Times New Roman"/>
          <w:color w:val="333333"/>
          <w:sz w:val="25"/>
          <w:szCs w:val="25"/>
          <w:bdr w:val="none" w:sz="0" w:space="0" w:color="auto" w:frame="1"/>
          <w:rtl/>
        </w:rPr>
        <w:t xml:space="preserve"> קא רדפי לה, הרי דלא הוי רודף, והרי כן הוא סיום דברי הרמב"ם ג"כ </w:t>
      </w:r>
      <w:proofErr w:type="spellStart"/>
      <w:r w:rsidR="003B0DDE" w:rsidRPr="00054F13">
        <w:rPr>
          <w:rFonts w:ascii="Times New Roman" w:eastAsia="Times New Roman" w:hAnsi="Times New Roman" w:cs="Times New Roman"/>
          <w:color w:val="333333"/>
          <w:sz w:val="25"/>
          <w:szCs w:val="25"/>
          <w:bdr w:val="none" w:sz="0" w:space="0" w:color="auto" w:frame="1"/>
          <w:rtl/>
        </w:rPr>
        <w:t>דלהכי</w:t>
      </w:r>
      <w:proofErr w:type="spellEnd"/>
      <w:r w:rsidR="003B0DDE" w:rsidRPr="00054F13">
        <w:rPr>
          <w:rFonts w:ascii="Times New Roman" w:eastAsia="Times New Roman" w:hAnsi="Times New Roman" w:cs="Times New Roman"/>
          <w:color w:val="333333"/>
          <w:sz w:val="25"/>
          <w:szCs w:val="25"/>
          <w:bdr w:val="none" w:sz="0" w:space="0" w:color="auto" w:frame="1"/>
          <w:rtl/>
        </w:rPr>
        <w:t xml:space="preserve"> </w:t>
      </w:r>
      <w:proofErr w:type="spellStart"/>
      <w:r w:rsidR="003B0DDE" w:rsidRPr="00054F13">
        <w:rPr>
          <w:rFonts w:ascii="Times New Roman" w:eastAsia="Times New Roman" w:hAnsi="Times New Roman" w:cs="Times New Roman"/>
          <w:color w:val="333333"/>
          <w:sz w:val="25"/>
          <w:szCs w:val="25"/>
          <w:bdr w:val="none" w:sz="0" w:space="0" w:color="auto" w:frame="1"/>
          <w:rtl/>
        </w:rPr>
        <w:t>ביצא</w:t>
      </w:r>
      <w:proofErr w:type="spellEnd"/>
      <w:r w:rsidR="003B0DDE" w:rsidRPr="00054F13">
        <w:rPr>
          <w:rFonts w:ascii="Times New Roman" w:eastAsia="Times New Roman" w:hAnsi="Times New Roman" w:cs="Times New Roman"/>
          <w:color w:val="333333"/>
          <w:sz w:val="25"/>
          <w:szCs w:val="25"/>
          <w:bdr w:val="none" w:sz="0" w:space="0" w:color="auto" w:frame="1"/>
          <w:rtl/>
        </w:rPr>
        <w:t xml:space="preserve"> ראשו אין דוחין נפש מפני נפש משום </w:t>
      </w:r>
      <w:proofErr w:type="spellStart"/>
      <w:r w:rsidR="003B0DDE" w:rsidRPr="00054F13">
        <w:rPr>
          <w:rFonts w:ascii="Times New Roman" w:eastAsia="Times New Roman" w:hAnsi="Times New Roman" w:cs="Times New Roman"/>
          <w:color w:val="333333"/>
          <w:sz w:val="25"/>
          <w:szCs w:val="25"/>
          <w:bdr w:val="none" w:sz="0" w:space="0" w:color="auto" w:frame="1"/>
          <w:rtl/>
        </w:rPr>
        <w:t>דזהו</w:t>
      </w:r>
      <w:proofErr w:type="spellEnd"/>
      <w:r w:rsidR="003B0DDE" w:rsidRPr="00054F13">
        <w:rPr>
          <w:rFonts w:ascii="Times New Roman" w:eastAsia="Times New Roman" w:hAnsi="Times New Roman" w:cs="Times New Roman"/>
          <w:color w:val="333333"/>
          <w:sz w:val="25"/>
          <w:szCs w:val="25"/>
          <w:bdr w:val="none" w:sz="0" w:space="0" w:color="auto" w:frame="1"/>
          <w:rtl/>
        </w:rPr>
        <w:t xml:space="preserve"> טבעו של עולם, ר"ל וע"כ לא הוי רודף, וא"כ איך כתב הרמב"ם </w:t>
      </w:r>
      <w:proofErr w:type="spellStart"/>
      <w:r w:rsidR="003B0DDE" w:rsidRPr="00054F13">
        <w:rPr>
          <w:rFonts w:ascii="Times New Roman" w:eastAsia="Times New Roman" w:hAnsi="Times New Roman" w:cs="Times New Roman"/>
          <w:color w:val="333333"/>
          <w:sz w:val="25"/>
          <w:szCs w:val="25"/>
          <w:bdr w:val="none" w:sz="0" w:space="0" w:color="auto" w:frame="1"/>
          <w:rtl/>
        </w:rPr>
        <w:t>דלהכי</w:t>
      </w:r>
      <w:proofErr w:type="spellEnd"/>
      <w:r w:rsidR="003B0DDE" w:rsidRPr="00054F13">
        <w:rPr>
          <w:rFonts w:ascii="Times New Roman" w:eastAsia="Times New Roman" w:hAnsi="Times New Roman" w:cs="Times New Roman"/>
          <w:color w:val="333333"/>
          <w:sz w:val="25"/>
          <w:szCs w:val="25"/>
          <w:bdr w:val="none" w:sz="0" w:space="0" w:color="auto" w:frame="1"/>
          <w:rtl/>
        </w:rPr>
        <w:t xml:space="preserve"> בלא יצא ראשו </w:t>
      </w:r>
      <w:proofErr w:type="spellStart"/>
      <w:r w:rsidR="003B0DDE" w:rsidRPr="00054F13">
        <w:rPr>
          <w:rFonts w:ascii="Times New Roman" w:eastAsia="Times New Roman" w:hAnsi="Times New Roman" w:cs="Times New Roman"/>
          <w:color w:val="333333"/>
          <w:sz w:val="25"/>
          <w:szCs w:val="25"/>
          <w:bdr w:val="none" w:sz="0" w:space="0" w:color="auto" w:frame="1"/>
          <w:rtl/>
        </w:rPr>
        <w:t>הורגין</w:t>
      </w:r>
      <w:proofErr w:type="spellEnd"/>
      <w:r w:rsidR="003B0DDE" w:rsidRPr="00054F13">
        <w:rPr>
          <w:rFonts w:ascii="Times New Roman" w:eastAsia="Times New Roman" w:hAnsi="Times New Roman" w:cs="Times New Roman"/>
          <w:color w:val="333333"/>
          <w:sz w:val="25"/>
          <w:szCs w:val="25"/>
          <w:bdr w:val="none" w:sz="0" w:space="0" w:color="auto" w:frame="1"/>
          <w:rtl/>
        </w:rPr>
        <w:t xml:space="preserve"> העובר מפני שהוא רודף, כיון </w:t>
      </w:r>
      <w:proofErr w:type="spellStart"/>
      <w:r w:rsidR="003B0DDE" w:rsidRPr="00054F13">
        <w:rPr>
          <w:rFonts w:ascii="Times New Roman" w:eastAsia="Times New Roman" w:hAnsi="Times New Roman" w:cs="Times New Roman"/>
          <w:color w:val="333333"/>
          <w:sz w:val="25"/>
          <w:szCs w:val="25"/>
          <w:bdr w:val="none" w:sz="0" w:space="0" w:color="auto" w:frame="1"/>
          <w:rtl/>
        </w:rPr>
        <w:t>דבאמת</w:t>
      </w:r>
      <w:proofErr w:type="spellEnd"/>
      <w:r w:rsidR="003B0DDE" w:rsidRPr="00054F13">
        <w:rPr>
          <w:rFonts w:ascii="Times New Roman" w:eastAsia="Times New Roman" w:hAnsi="Times New Roman" w:cs="Times New Roman"/>
          <w:color w:val="333333"/>
          <w:sz w:val="25"/>
          <w:szCs w:val="25"/>
          <w:bdr w:val="none" w:sz="0" w:space="0" w:color="auto" w:frame="1"/>
          <w:rtl/>
        </w:rPr>
        <w:t xml:space="preserve"> לא </w:t>
      </w:r>
      <w:proofErr w:type="spellStart"/>
      <w:r w:rsidR="003B0DDE" w:rsidRPr="00054F13">
        <w:rPr>
          <w:rFonts w:ascii="Times New Roman" w:eastAsia="Times New Roman" w:hAnsi="Times New Roman" w:cs="Times New Roman"/>
          <w:color w:val="333333"/>
          <w:sz w:val="25"/>
          <w:szCs w:val="25"/>
          <w:bdr w:val="none" w:sz="0" w:space="0" w:color="auto" w:frame="1"/>
          <w:rtl/>
        </w:rPr>
        <w:t>חשיב</w:t>
      </w:r>
      <w:proofErr w:type="spellEnd"/>
      <w:r w:rsidR="003B0DDE" w:rsidRPr="00054F13">
        <w:rPr>
          <w:rFonts w:ascii="Times New Roman" w:eastAsia="Times New Roman" w:hAnsi="Times New Roman" w:cs="Times New Roman"/>
          <w:color w:val="333333"/>
          <w:sz w:val="25"/>
          <w:szCs w:val="25"/>
          <w:bdr w:val="none" w:sz="0" w:space="0" w:color="auto" w:frame="1"/>
          <w:rtl/>
        </w:rPr>
        <w:t xml:space="preserve"> רודף. ובטעם המשנה צ"ל, </w:t>
      </w:r>
      <w:proofErr w:type="spellStart"/>
      <w:r w:rsidR="003B0DDE" w:rsidRPr="00054F13">
        <w:rPr>
          <w:rFonts w:ascii="Times New Roman" w:eastAsia="Times New Roman" w:hAnsi="Times New Roman" w:cs="Times New Roman"/>
          <w:color w:val="333333"/>
          <w:sz w:val="25"/>
          <w:szCs w:val="25"/>
          <w:bdr w:val="none" w:sz="0" w:space="0" w:color="auto" w:frame="1"/>
          <w:rtl/>
        </w:rPr>
        <w:t>דלהכי</w:t>
      </w:r>
      <w:proofErr w:type="spellEnd"/>
      <w:r w:rsidR="003B0DDE" w:rsidRPr="00054F13">
        <w:rPr>
          <w:rFonts w:ascii="Times New Roman" w:eastAsia="Times New Roman" w:hAnsi="Times New Roman" w:cs="Times New Roman"/>
          <w:color w:val="333333"/>
          <w:sz w:val="25"/>
          <w:szCs w:val="25"/>
          <w:bdr w:val="none" w:sz="0" w:space="0" w:color="auto" w:frame="1"/>
          <w:rtl/>
        </w:rPr>
        <w:t xml:space="preserve"> בלא יצא ראשו </w:t>
      </w:r>
      <w:proofErr w:type="spellStart"/>
      <w:r w:rsidR="003B0DDE" w:rsidRPr="00054F13">
        <w:rPr>
          <w:rFonts w:ascii="Times New Roman" w:eastAsia="Times New Roman" w:hAnsi="Times New Roman" w:cs="Times New Roman"/>
          <w:color w:val="333333"/>
          <w:sz w:val="25"/>
          <w:szCs w:val="25"/>
          <w:bdr w:val="none" w:sz="0" w:space="0" w:color="auto" w:frame="1"/>
          <w:rtl/>
        </w:rPr>
        <w:t>הורגין</w:t>
      </w:r>
      <w:proofErr w:type="spellEnd"/>
      <w:r w:rsidR="003B0DDE" w:rsidRPr="00054F13">
        <w:rPr>
          <w:rFonts w:ascii="Times New Roman" w:eastAsia="Times New Roman" w:hAnsi="Times New Roman" w:cs="Times New Roman"/>
          <w:color w:val="333333"/>
          <w:sz w:val="25"/>
          <w:szCs w:val="25"/>
          <w:bdr w:val="none" w:sz="0" w:space="0" w:color="auto" w:frame="1"/>
          <w:rtl/>
        </w:rPr>
        <w:t xml:space="preserve"> אותו, משום </w:t>
      </w:r>
      <w:proofErr w:type="spellStart"/>
      <w:r w:rsidR="003B0DDE" w:rsidRPr="00054F13">
        <w:rPr>
          <w:rFonts w:ascii="Times New Roman" w:eastAsia="Times New Roman" w:hAnsi="Times New Roman" w:cs="Times New Roman"/>
          <w:color w:val="333333"/>
          <w:sz w:val="25"/>
          <w:szCs w:val="25"/>
          <w:bdr w:val="none" w:sz="0" w:space="0" w:color="auto" w:frame="1"/>
          <w:rtl/>
        </w:rPr>
        <w:t>דעדיין</w:t>
      </w:r>
      <w:proofErr w:type="spellEnd"/>
      <w:r w:rsidR="003B0DDE" w:rsidRPr="00054F13">
        <w:rPr>
          <w:rFonts w:ascii="Times New Roman" w:eastAsia="Times New Roman" w:hAnsi="Times New Roman" w:cs="Times New Roman"/>
          <w:color w:val="333333"/>
          <w:sz w:val="25"/>
          <w:szCs w:val="25"/>
          <w:bdr w:val="none" w:sz="0" w:space="0" w:color="auto" w:frame="1"/>
          <w:rtl/>
        </w:rPr>
        <w:t xml:space="preserve"> לא הוי נפש, ונדחה מפני פקוח נפשה של האם, ככל הדברים </w:t>
      </w:r>
      <w:proofErr w:type="spellStart"/>
      <w:r w:rsidR="003B0DDE" w:rsidRPr="00054F13">
        <w:rPr>
          <w:rFonts w:ascii="Times New Roman" w:eastAsia="Times New Roman" w:hAnsi="Times New Roman" w:cs="Times New Roman"/>
          <w:color w:val="333333"/>
          <w:sz w:val="25"/>
          <w:szCs w:val="25"/>
          <w:bdr w:val="none" w:sz="0" w:space="0" w:color="auto" w:frame="1"/>
          <w:rtl/>
        </w:rPr>
        <w:t>שנדחין</w:t>
      </w:r>
      <w:proofErr w:type="spellEnd"/>
      <w:r w:rsidR="003B0DDE" w:rsidRPr="00054F13">
        <w:rPr>
          <w:rFonts w:ascii="Times New Roman" w:eastAsia="Times New Roman" w:hAnsi="Times New Roman" w:cs="Times New Roman"/>
          <w:color w:val="333333"/>
          <w:sz w:val="25"/>
          <w:szCs w:val="25"/>
          <w:bdr w:val="none" w:sz="0" w:space="0" w:color="auto" w:frame="1"/>
          <w:rtl/>
        </w:rPr>
        <w:t xml:space="preserve"> מפני פקוח נפש, אבל מה שכתב הרמב"ם </w:t>
      </w:r>
      <w:proofErr w:type="spellStart"/>
      <w:r w:rsidR="003B0DDE" w:rsidRPr="00054F13">
        <w:rPr>
          <w:rFonts w:ascii="Times New Roman" w:eastAsia="Times New Roman" w:hAnsi="Times New Roman" w:cs="Times New Roman"/>
          <w:color w:val="333333"/>
          <w:sz w:val="25"/>
          <w:szCs w:val="25"/>
          <w:bdr w:val="none" w:sz="0" w:space="0" w:color="auto" w:frame="1"/>
          <w:rtl/>
        </w:rPr>
        <w:t>דלהכי</w:t>
      </w:r>
      <w:proofErr w:type="spellEnd"/>
      <w:r w:rsidR="003B0DDE" w:rsidRPr="00054F13">
        <w:rPr>
          <w:rFonts w:ascii="Times New Roman" w:eastAsia="Times New Roman" w:hAnsi="Times New Roman" w:cs="Times New Roman"/>
          <w:color w:val="333333"/>
          <w:sz w:val="25"/>
          <w:szCs w:val="25"/>
          <w:bdr w:val="none" w:sz="0" w:space="0" w:color="auto" w:frame="1"/>
          <w:rtl/>
        </w:rPr>
        <w:t xml:space="preserve"> </w:t>
      </w:r>
      <w:proofErr w:type="spellStart"/>
      <w:r w:rsidR="003B0DDE" w:rsidRPr="00054F13">
        <w:rPr>
          <w:rFonts w:ascii="Times New Roman" w:eastAsia="Times New Roman" w:hAnsi="Times New Roman" w:cs="Times New Roman"/>
          <w:color w:val="333333"/>
          <w:sz w:val="25"/>
          <w:szCs w:val="25"/>
          <w:bdr w:val="none" w:sz="0" w:space="0" w:color="auto" w:frame="1"/>
          <w:rtl/>
        </w:rPr>
        <w:t>הורגין</w:t>
      </w:r>
      <w:proofErr w:type="spellEnd"/>
      <w:r w:rsidR="003B0DDE" w:rsidRPr="00054F13">
        <w:rPr>
          <w:rFonts w:ascii="Times New Roman" w:eastAsia="Times New Roman" w:hAnsi="Times New Roman" w:cs="Times New Roman"/>
          <w:color w:val="333333"/>
          <w:sz w:val="25"/>
          <w:szCs w:val="25"/>
          <w:bdr w:val="none" w:sz="0" w:space="0" w:color="auto" w:frame="1"/>
          <w:rtl/>
        </w:rPr>
        <w:t xml:space="preserve"> אותו משום דין רודף צ"ע, </w:t>
      </w:r>
      <w:proofErr w:type="spellStart"/>
      <w:r w:rsidR="003B0DDE" w:rsidRPr="00054F13">
        <w:rPr>
          <w:rFonts w:ascii="Times New Roman" w:eastAsia="Times New Roman" w:hAnsi="Times New Roman" w:cs="Times New Roman"/>
          <w:color w:val="333333"/>
          <w:sz w:val="25"/>
          <w:szCs w:val="25"/>
          <w:bdr w:val="none" w:sz="0" w:space="0" w:color="auto" w:frame="1"/>
          <w:rtl/>
        </w:rPr>
        <w:t>דברודף</w:t>
      </w:r>
      <w:proofErr w:type="spellEnd"/>
      <w:r w:rsidR="003B0DDE" w:rsidRPr="00054F13">
        <w:rPr>
          <w:rFonts w:ascii="Times New Roman" w:eastAsia="Times New Roman" w:hAnsi="Times New Roman" w:cs="Times New Roman"/>
          <w:color w:val="333333"/>
          <w:sz w:val="25"/>
          <w:szCs w:val="25"/>
          <w:bdr w:val="none" w:sz="0" w:space="0" w:color="auto" w:frame="1"/>
          <w:rtl/>
        </w:rPr>
        <w:t xml:space="preserve"> הרי </w:t>
      </w:r>
      <w:proofErr w:type="spellStart"/>
      <w:r w:rsidR="003B0DDE" w:rsidRPr="00054F13">
        <w:rPr>
          <w:rFonts w:ascii="Times New Roman" w:eastAsia="Times New Roman" w:hAnsi="Times New Roman" w:cs="Times New Roman"/>
          <w:color w:val="333333"/>
          <w:sz w:val="25"/>
          <w:szCs w:val="25"/>
          <w:bdr w:val="none" w:sz="0" w:space="0" w:color="auto" w:frame="1"/>
          <w:rtl/>
        </w:rPr>
        <w:t>ליכא</w:t>
      </w:r>
      <w:proofErr w:type="spellEnd"/>
      <w:r w:rsidR="003B0DDE" w:rsidRPr="00054F13">
        <w:rPr>
          <w:rFonts w:ascii="Times New Roman" w:eastAsia="Times New Roman" w:hAnsi="Times New Roman" w:cs="Times New Roman"/>
          <w:color w:val="333333"/>
          <w:sz w:val="25"/>
          <w:szCs w:val="25"/>
          <w:bdr w:val="none" w:sz="0" w:space="0" w:color="auto" w:frame="1"/>
          <w:rtl/>
        </w:rPr>
        <w:t xml:space="preserve"> נ"מ בין יצא ראשו ללא יצא ראשו, וצ"ע</w:t>
      </w:r>
      <w:r w:rsidR="003B0DDE" w:rsidRPr="00054F13">
        <w:rPr>
          <w:rFonts w:ascii="Times New Roman" w:eastAsia="Times New Roman" w:hAnsi="Times New Roman" w:cs="Times New Roman"/>
          <w:color w:val="333333"/>
          <w:sz w:val="25"/>
          <w:szCs w:val="25"/>
          <w:bdr w:val="none" w:sz="0" w:space="0" w:color="auto" w:frame="1"/>
        </w:rPr>
        <w:t>.</w:t>
      </w:r>
    </w:p>
    <w:p w14:paraId="63B8558E" w14:textId="1A62A10E" w:rsidR="00CF730A" w:rsidRPr="00054F13" w:rsidRDefault="003B0DDE" w:rsidP="006C038B">
      <w:pPr>
        <w:shd w:val="clear" w:color="auto" w:fill="FFFFFF"/>
        <w:bidi/>
        <w:spacing w:after="0" w:line="300" w:lineRule="auto"/>
        <w:ind w:left="315" w:right="630"/>
        <w:jc w:val="both"/>
        <w:textAlignment w:val="baseline"/>
        <w:rPr>
          <w:rFonts w:ascii="Times New Roman" w:eastAsia="Times New Roman" w:hAnsi="Times New Roman" w:cs="Times New Roman"/>
          <w:color w:val="333333"/>
          <w:sz w:val="25"/>
          <w:szCs w:val="25"/>
          <w:bdr w:val="none" w:sz="0" w:space="0" w:color="auto" w:frame="1"/>
        </w:rPr>
      </w:pPr>
      <w:r w:rsidRPr="00054F13">
        <w:rPr>
          <w:rFonts w:ascii="Times New Roman" w:eastAsia="Times New Roman" w:hAnsi="Times New Roman" w:cs="Times New Roman"/>
          <w:color w:val="333333"/>
          <w:sz w:val="25"/>
          <w:szCs w:val="25"/>
          <w:bdr w:val="none" w:sz="0" w:space="0" w:color="auto" w:frame="1"/>
          <w:rtl/>
        </w:rPr>
        <w:t xml:space="preserve">וביאור דעת הרמב"ם בזה נראה, </w:t>
      </w:r>
      <w:proofErr w:type="spellStart"/>
      <w:r w:rsidRPr="00F20B2E">
        <w:rPr>
          <w:rFonts w:ascii="Times New Roman" w:eastAsia="Times New Roman" w:hAnsi="Times New Roman" w:cs="Times New Roman"/>
          <w:color w:val="333333"/>
          <w:sz w:val="25"/>
          <w:szCs w:val="25"/>
          <w:u w:val="single"/>
          <w:bdr w:val="none" w:sz="0" w:space="0" w:color="auto" w:frame="1"/>
          <w:rtl/>
        </w:rPr>
        <w:t>דהנה</w:t>
      </w:r>
      <w:proofErr w:type="spellEnd"/>
      <w:r w:rsidRPr="00F20B2E">
        <w:rPr>
          <w:rFonts w:ascii="Times New Roman" w:eastAsia="Times New Roman" w:hAnsi="Times New Roman" w:cs="Times New Roman"/>
          <w:color w:val="333333"/>
          <w:sz w:val="25"/>
          <w:szCs w:val="25"/>
          <w:u w:val="single"/>
          <w:bdr w:val="none" w:sz="0" w:space="0" w:color="auto" w:frame="1"/>
          <w:rtl/>
        </w:rPr>
        <w:t xml:space="preserve"> יסוד דין הריגת הרודף הלא הוא מדין הצלת הנרדף</w:t>
      </w:r>
      <w:r w:rsidRPr="00054F13">
        <w:rPr>
          <w:rFonts w:ascii="Times New Roman" w:eastAsia="Times New Roman" w:hAnsi="Times New Roman" w:cs="Times New Roman"/>
          <w:color w:val="333333"/>
          <w:sz w:val="25"/>
          <w:szCs w:val="25"/>
          <w:bdr w:val="none" w:sz="0" w:space="0" w:color="auto" w:frame="1"/>
          <w:rtl/>
        </w:rPr>
        <w:t>, ועיקרו הוא שנפש הרודף נדחה מפני פקוח נפשו של הנרדף</w:t>
      </w:r>
      <w:r w:rsidR="006D4A99" w:rsidRPr="00054F13">
        <w:rPr>
          <w:rFonts w:ascii="Times New Roman" w:eastAsia="Times New Roman" w:hAnsi="Times New Roman" w:cs="Times New Roman"/>
          <w:color w:val="333333"/>
          <w:sz w:val="25"/>
          <w:szCs w:val="25"/>
          <w:bdr w:val="none" w:sz="0" w:space="0" w:color="auto" w:frame="1"/>
          <w:rtl/>
        </w:rPr>
        <w:t xml:space="preserve">, </w:t>
      </w:r>
      <w:proofErr w:type="spellStart"/>
      <w:r w:rsidR="006D4A99" w:rsidRPr="00054F13">
        <w:rPr>
          <w:rFonts w:ascii="Times New Roman" w:eastAsia="Times New Roman" w:hAnsi="Times New Roman" w:cs="Times New Roman"/>
          <w:color w:val="333333"/>
          <w:sz w:val="25"/>
          <w:szCs w:val="25"/>
          <w:bdr w:val="none" w:sz="0" w:space="0" w:color="auto" w:frame="1"/>
          <w:rtl/>
        </w:rPr>
        <w:t>וכדתניא</w:t>
      </w:r>
      <w:proofErr w:type="spellEnd"/>
      <w:r w:rsidR="006D4A99" w:rsidRPr="00054F13">
        <w:rPr>
          <w:rFonts w:ascii="Times New Roman" w:eastAsia="Times New Roman" w:hAnsi="Times New Roman" w:cs="Times New Roman"/>
          <w:color w:val="333333"/>
          <w:sz w:val="25"/>
          <w:szCs w:val="25"/>
          <w:bdr w:val="none" w:sz="0" w:space="0" w:color="auto" w:frame="1"/>
          <w:rtl/>
        </w:rPr>
        <w:t xml:space="preserve"> בסנהדרין דף ע"ד [ע"א] </w:t>
      </w:r>
      <w:r w:rsidR="005C46B1" w:rsidRPr="00054F13">
        <w:rPr>
          <w:rFonts w:ascii="Times New Roman" w:eastAsia="Times New Roman" w:hAnsi="Times New Roman" w:cs="Times New Roman" w:hint="cs"/>
          <w:color w:val="333333"/>
          <w:sz w:val="25"/>
          <w:szCs w:val="25"/>
          <w:bdr w:val="none" w:sz="0" w:space="0" w:color="auto" w:frame="1"/>
          <w:rtl/>
        </w:rPr>
        <w:t>רבי</w:t>
      </w:r>
      <w:r w:rsidR="005C46B1" w:rsidRPr="00054F13">
        <w:rPr>
          <w:rFonts w:ascii="Times New Roman" w:eastAsia="Times New Roman" w:hAnsi="Times New Roman" w:cs="Times New Roman"/>
          <w:color w:val="333333"/>
          <w:sz w:val="25"/>
          <w:szCs w:val="25"/>
          <w:bdr w:val="none" w:sz="0" w:space="0" w:color="auto" w:frame="1"/>
          <w:rtl/>
        </w:rPr>
        <w:t xml:space="preserve"> </w:t>
      </w:r>
      <w:r w:rsidR="005C46B1" w:rsidRPr="00054F13">
        <w:rPr>
          <w:rFonts w:ascii="Times New Roman" w:eastAsia="Times New Roman" w:hAnsi="Times New Roman" w:cs="Times New Roman" w:hint="cs"/>
          <w:color w:val="333333"/>
          <w:sz w:val="25"/>
          <w:szCs w:val="25"/>
          <w:bdr w:val="none" w:sz="0" w:space="0" w:color="auto" w:frame="1"/>
          <w:rtl/>
        </w:rPr>
        <w:t>יונתן</w:t>
      </w:r>
      <w:r w:rsidR="005C46B1" w:rsidRPr="00054F13">
        <w:rPr>
          <w:rFonts w:ascii="Times New Roman" w:eastAsia="Times New Roman" w:hAnsi="Times New Roman" w:cs="Times New Roman"/>
          <w:color w:val="333333"/>
          <w:sz w:val="25"/>
          <w:szCs w:val="25"/>
          <w:bdr w:val="none" w:sz="0" w:space="0" w:color="auto" w:frame="1"/>
          <w:rtl/>
        </w:rPr>
        <w:t xml:space="preserve"> </w:t>
      </w:r>
      <w:r w:rsidR="005C46B1" w:rsidRPr="00054F13">
        <w:rPr>
          <w:rFonts w:ascii="Times New Roman" w:eastAsia="Times New Roman" w:hAnsi="Times New Roman" w:cs="Times New Roman" w:hint="cs"/>
          <w:color w:val="333333"/>
          <w:sz w:val="25"/>
          <w:szCs w:val="25"/>
          <w:bdr w:val="none" w:sz="0" w:space="0" w:color="auto" w:frame="1"/>
          <w:rtl/>
        </w:rPr>
        <w:t>בן</w:t>
      </w:r>
      <w:r w:rsidR="005C46B1" w:rsidRPr="00054F13">
        <w:rPr>
          <w:rFonts w:ascii="Times New Roman" w:eastAsia="Times New Roman" w:hAnsi="Times New Roman" w:cs="Times New Roman"/>
          <w:color w:val="333333"/>
          <w:sz w:val="25"/>
          <w:szCs w:val="25"/>
          <w:bdr w:val="none" w:sz="0" w:space="0" w:color="auto" w:frame="1"/>
          <w:rtl/>
        </w:rPr>
        <w:t xml:space="preserve"> </w:t>
      </w:r>
      <w:r w:rsidR="005C46B1" w:rsidRPr="00054F13">
        <w:rPr>
          <w:rFonts w:ascii="Times New Roman" w:eastAsia="Times New Roman" w:hAnsi="Times New Roman" w:cs="Times New Roman" w:hint="cs"/>
          <w:color w:val="333333"/>
          <w:sz w:val="25"/>
          <w:szCs w:val="25"/>
          <w:bdr w:val="none" w:sz="0" w:space="0" w:color="auto" w:frame="1"/>
          <w:rtl/>
        </w:rPr>
        <w:t>שאול</w:t>
      </w:r>
      <w:r w:rsidR="006D4A99" w:rsidRPr="00054F13">
        <w:rPr>
          <w:rFonts w:ascii="Times New Roman" w:eastAsia="Times New Roman" w:hAnsi="Times New Roman" w:cs="Times New Roman"/>
          <w:color w:val="333333"/>
          <w:sz w:val="25"/>
          <w:szCs w:val="25"/>
          <w:bdr w:val="none" w:sz="0" w:space="0" w:color="auto" w:frame="1"/>
          <w:rtl/>
        </w:rPr>
        <w:t xml:space="preserve"> אומר רודף שהיה רודף אחר חברו להרגו ויכול להצילו באחד מאבריו ולא הציל נהרג עליו, הרי </w:t>
      </w:r>
      <w:proofErr w:type="spellStart"/>
      <w:r w:rsidR="006D4A99" w:rsidRPr="00054F13">
        <w:rPr>
          <w:rFonts w:ascii="Times New Roman" w:eastAsia="Times New Roman" w:hAnsi="Times New Roman" w:cs="Times New Roman"/>
          <w:color w:val="333333"/>
          <w:sz w:val="25"/>
          <w:szCs w:val="25"/>
          <w:bdr w:val="none" w:sz="0" w:space="0" w:color="auto" w:frame="1"/>
          <w:rtl/>
        </w:rPr>
        <w:t>דכל</w:t>
      </w:r>
      <w:proofErr w:type="spellEnd"/>
      <w:r w:rsidR="006D4A99" w:rsidRPr="00054F13">
        <w:rPr>
          <w:rFonts w:ascii="Times New Roman" w:eastAsia="Times New Roman" w:hAnsi="Times New Roman" w:cs="Times New Roman"/>
          <w:color w:val="333333"/>
          <w:sz w:val="25"/>
          <w:szCs w:val="25"/>
          <w:bdr w:val="none" w:sz="0" w:space="0" w:color="auto" w:frame="1"/>
          <w:rtl/>
        </w:rPr>
        <w:t xml:space="preserve"> ההריגה של רודף היא רק להציל את הנרדף</w:t>
      </w:r>
      <w:r w:rsidR="00FD6D78">
        <w:rPr>
          <w:rFonts w:ascii="Times New Roman" w:eastAsia="Times New Roman" w:hAnsi="Times New Roman" w:cs="Times New Roman"/>
          <w:color w:val="333333"/>
          <w:sz w:val="25"/>
          <w:szCs w:val="25"/>
          <w:bdr w:val="none" w:sz="0" w:space="0" w:color="auto" w:frame="1"/>
        </w:rPr>
        <w:t>.</w:t>
      </w:r>
    </w:p>
    <w:p w14:paraId="31B7256B" w14:textId="77777777" w:rsidR="001C2534" w:rsidRPr="001745BB" w:rsidRDefault="001C2534" w:rsidP="001C2534">
      <w:pPr>
        <w:shd w:val="clear" w:color="auto" w:fill="FFFFFF"/>
        <w:bidi/>
        <w:spacing w:after="0" w:line="300" w:lineRule="auto"/>
        <w:ind w:left="405" w:right="450"/>
        <w:textAlignment w:val="baseline"/>
        <w:rPr>
          <w:rFonts w:ascii="Times New Roman" w:eastAsia="Times New Roman" w:hAnsi="Times New Roman" w:cs="Times New Roman"/>
          <w:color w:val="333333"/>
          <w:sz w:val="26"/>
          <w:szCs w:val="26"/>
          <w:bdr w:val="none" w:sz="0" w:space="0" w:color="auto" w:frame="1"/>
        </w:rPr>
      </w:pPr>
    </w:p>
    <w:p w14:paraId="5A2344DF" w14:textId="77777777" w:rsidR="001C2534" w:rsidRPr="001745BB" w:rsidRDefault="001C2534" w:rsidP="001C2534">
      <w:pPr>
        <w:shd w:val="clear" w:color="auto" w:fill="FFFFFF"/>
        <w:bidi/>
        <w:spacing w:after="0" w:line="300" w:lineRule="auto"/>
        <w:ind w:left="405" w:right="450"/>
        <w:textAlignment w:val="baseline"/>
        <w:rPr>
          <w:rFonts w:ascii="Times New Roman" w:eastAsia="Times New Roman" w:hAnsi="Times New Roman" w:cs="Times New Roman"/>
          <w:color w:val="333333"/>
          <w:sz w:val="26"/>
          <w:szCs w:val="26"/>
          <w:bdr w:val="none" w:sz="0" w:space="0" w:color="auto" w:frame="1"/>
        </w:rPr>
      </w:pPr>
    </w:p>
    <w:p w14:paraId="33673D2A" w14:textId="77777777" w:rsidR="00CF730A" w:rsidRPr="001745BB" w:rsidRDefault="0098737B" w:rsidP="00CF730A">
      <w:pPr>
        <w:shd w:val="clear" w:color="auto" w:fill="FFFFFF"/>
        <w:bidi/>
        <w:spacing w:after="0" w:line="300" w:lineRule="auto"/>
        <w:ind w:left="405" w:right="450"/>
        <w:textAlignment w:val="baseline"/>
        <w:rPr>
          <w:rFonts w:ascii="Times New Roman" w:eastAsia="Times New Roman" w:hAnsi="Times New Roman" w:cs="Times New Roman"/>
          <w:color w:val="333333"/>
          <w:sz w:val="30"/>
          <w:szCs w:val="30"/>
          <w:bdr w:val="none" w:sz="0" w:space="0" w:color="auto" w:frame="1"/>
        </w:rPr>
        <w:sectPr w:rsidR="00CF730A" w:rsidRPr="001745BB" w:rsidSect="000941A1">
          <w:headerReference w:type="even" r:id="rId8"/>
          <w:headerReference w:type="default" r:id="rId9"/>
          <w:footerReference w:type="even" r:id="rId10"/>
          <w:footerReference w:type="default" r:id="rId11"/>
          <w:headerReference w:type="first" r:id="rId12"/>
          <w:footerReference w:type="first" r:id="rId13"/>
          <w:pgSz w:w="12240" w:h="15840"/>
          <w:pgMar w:top="1152" w:right="360" w:bottom="1008" w:left="1080" w:header="720" w:footer="720" w:gutter="0"/>
          <w:pgNumType w:start="89"/>
          <w:cols w:num="2" w:space="90"/>
          <w:docGrid w:linePitch="360"/>
        </w:sectPr>
      </w:pPr>
      <w:r w:rsidRPr="001745BB">
        <w:rPr>
          <w:rFonts w:ascii="Times New Roman" w:eastAsia="Times New Roman" w:hAnsi="Times New Roman" w:cs="Times New Roman"/>
          <w:color w:val="333333"/>
          <w:sz w:val="26"/>
          <w:szCs w:val="26"/>
          <w:bdr w:val="none" w:sz="0" w:space="0" w:color="auto" w:frame="1"/>
        </w:rPr>
        <w:t>.</w:t>
      </w:r>
    </w:p>
    <w:p w14:paraId="1AA23479" w14:textId="77777777" w:rsidR="0071554D" w:rsidRPr="001745BB" w:rsidRDefault="00FB6909" w:rsidP="006C038B">
      <w:pPr>
        <w:shd w:val="clear" w:color="auto" w:fill="FFFFFF"/>
        <w:spacing w:after="120" w:line="300" w:lineRule="auto"/>
        <w:ind w:left="-180" w:right="45"/>
        <w:jc w:val="both"/>
        <w:textAlignment w:val="baseline"/>
        <w:rPr>
          <w:rFonts w:cstheme="minorHAnsi"/>
          <w:sz w:val="20"/>
          <w:szCs w:val="20"/>
        </w:rPr>
      </w:pPr>
      <w:r w:rsidRPr="00181D0E">
        <w:rPr>
          <w:rFonts w:eastAsia="Times New Roman" w:cstheme="minorHAnsi"/>
          <w:color w:val="333333"/>
          <w:sz w:val="20"/>
          <w:szCs w:val="20"/>
          <w:bdr w:val="none" w:sz="0" w:space="0" w:color="auto" w:frame="1"/>
        </w:rPr>
        <w:lastRenderedPageBreak/>
        <w:t>I</w:t>
      </w:r>
      <w:r w:rsidR="0071554D" w:rsidRPr="00181D0E">
        <w:rPr>
          <w:rFonts w:eastAsia="Times New Roman" w:cstheme="minorHAnsi"/>
          <w:color w:val="333333"/>
          <w:sz w:val="20"/>
          <w:szCs w:val="20"/>
          <w:bdr w:val="none" w:sz="0" w:space="0" w:color="auto" w:frame="1"/>
        </w:rPr>
        <w:t xml:space="preserve">n all other </w:t>
      </w:r>
      <w:r w:rsidR="00BC179E" w:rsidRPr="00181D0E">
        <w:rPr>
          <w:rFonts w:eastAsia="Times New Roman" w:cstheme="minorHAnsi"/>
          <w:color w:val="333333"/>
          <w:sz w:val="20"/>
          <w:szCs w:val="20"/>
          <w:bdr w:val="none" w:sz="0" w:space="0" w:color="auto" w:frame="1"/>
        </w:rPr>
        <w:t xml:space="preserve">life-versus-life </w:t>
      </w:r>
      <w:r w:rsidR="00535246" w:rsidRPr="00181D0E">
        <w:rPr>
          <w:rFonts w:eastAsia="Times New Roman" w:cstheme="minorHAnsi"/>
          <w:color w:val="333333"/>
          <w:sz w:val="20"/>
          <w:szCs w:val="20"/>
          <w:bdr w:val="none" w:sz="0" w:space="0" w:color="auto" w:frame="1"/>
        </w:rPr>
        <w:t>dilemmas</w:t>
      </w:r>
      <w:r w:rsidR="0071554D" w:rsidRPr="00181D0E">
        <w:rPr>
          <w:rFonts w:eastAsia="Times New Roman" w:cstheme="minorHAnsi"/>
          <w:color w:val="333333"/>
          <w:sz w:val="20"/>
          <w:szCs w:val="20"/>
          <w:bdr w:val="none" w:sz="0" w:space="0" w:color="auto" w:frame="1"/>
        </w:rPr>
        <w:t xml:space="preserve">, we rule </w:t>
      </w:r>
      <w:r w:rsidR="0071554D" w:rsidRPr="001745BB">
        <w:rPr>
          <w:rFonts w:asciiTheme="majorBidi" w:hAnsiTheme="majorBidi" w:cstheme="majorBidi"/>
          <w:sz w:val="24"/>
          <w:szCs w:val="24"/>
          <w:rtl/>
        </w:rPr>
        <w:t>אין דוחין נפש מפני נפש</w:t>
      </w:r>
      <w:r w:rsidR="0071554D" w:rsidRPr="001745BB">
        <w:rPr>
          <w:rFonts w:eastAsia="Times New Roman" w:cstheme="minorHAnsi"/>
          <w:color w:val="333333"/>
          <w:sz w:val="24"/>
          <w:szCs w:val="24"/>
          <w:bdr w:val="none" w:sz="0" w:space="0" w:color="auto" w:frame="1"/>
        </w:rPr>
        <w:t xml:space="preserve">.  </w:t>
      </w:r>
      <w:r w:rsidR="0071554D" w:rsidRPr="00181D0E">
        <w:rPr>
          <w:rFonts w:eastAsia="Times New Roman" w:cstheme="minorHAnsi"/>
          <w:color w:val="333333"/>
          <w:sz w:val="20"/>
          <w:szCs w:val="20"/>
          <w:bdr w:val="none" w:sz="0" w:space="0" w:color="auto" w:frame="1"/>
        </w:rPr>
        <w:t>The exception</w:t>
      </w:r>
      <w:r w:rsidR="006303EE" w:rsidRPr="00181D0E">
        <w:rPr>
          <w:rFonts w:eastAsia="Times New Roman" w:cstheme="minorHAnsi"/>
          <w:color w:val="333333"/>
          <w:sz w:val="20"/>
          <w:szCs w:val="20"/>
          <w:bdr w:val="none" w:sz="0" w:space="0" w:color="auto" w:frame="1"/>
        </w:rPr>
        <w:t xml:space="preserve"> is</w:t>
      </w:r>
      <w:r w:rsidR="006303EE" w:rsidRPr="001745BB">
        <w:rPr>
          <w:rFonts w:eastAsia="Times New Roman" w:cstheme="minorHAnsi"/>
          <w:color w:val="333333"/>
          <w:sz w:val="21"/>
          <w:szCs w:val="21"/>
          <w:bdr w:val="none" w:sz="0" w:space="0" w:color="auto" w:frame="1"/>
        </w:rPr>
        <w:t xml:space="preserve"> </w:t>
      </w:r>
      <w:r w:rsidR="00285EBD" w:rsidRPr="001745BB">
        <w:rPr>
          <w:rFonts w:ascii="Times New Roman" w:eastAsia="Times New Roman" w:hAnsi="Times New Roman" w:cs="Times New Roman"/>
          <w:color w:val="333333"/>
          <w:sz w:val="24"/>
          <w:szCs w:val="24"/>
          <w:bdr w:val="none" w:sz="0" w:space="0" w:color="auto" w:frame="1"/>
          <w:rtl/>
        </w:rPr>
        <w:t>רודף</w:t>
      </w:r>
      <w:r w:rsidR="0071554D" w:rsidRPr="001745BB">
        <w:rPr>
          <w:rFonts w:eastAsia="Times New Roman" w:cstheme="minorHAnsi"/>
          <w:color w:val="333333"/>
          <w:sz w:val="21"/>
          <w:szCs w:val="21"/>
          <w:bdr w:val="none" w:sz="0" w:space="0" w:color="auto" w:frame="1"/>
        </w:rPr>
        <w:t xml:space="preserve">, </w:t>
      </w:r>
      <w:r w:rsidR="006303EE" w:rsidRPr="00181D0E">
        <w:rPr>
          <w:rFonts w:eastAsia="Times New Roman" w:cstheme="minorHAnsi"/>
          <w:color w:val="333333"/>
          <w:sz w:val="20"/>
          <w:szCs w:val="20"/>
          <w:bdr w:val="none" w:sz="0" w:space="0" w:color="auto" w:frame="1"/>
        </w:rPr>
        <w:t xml:space="preserve">where </w:t>
      </w:r>
      <w:r w:rsidR="0071554D" w:rsidRPr="00181D0E">
        <w:rPr>
          <w:rFonts w:eastAsia="Times New Roman" w:cstheme="minorHAnsi"/>
          <w:color w:val="333333"/>
          <w:sz w:val="20"/>
          <w:szCs w:val="20"/>
          <w:bdr w:val="none" w:sz="0" w:space="0" w:color="auto" w:frame="1"/>
        </w:rPr>
        <w:t>the</w:t>
      </w:r>
      <w:r w:rsidR="0071554D" w:rsidRPr="001745BB">
        <w:rPr>
          <w:rFonts w:eastAsia="Times New Roman" w:cstheme="minorHAnsi"/>
          <w:color w:val="333333"/>
          <w:sz w:val="21"/>
          <w:szCs w:val="21"/>
          <w:bdr w:val="none" w:sz="0" w:space="0" w:color="auto" w:frame="1"/>
        </w:rPr>
        <w:t xml:space="preserve"> </w:t>
      </w:r>
      <w:r w:rsidR="00D5346E" w:rsidRPr="00D5346E">
        <w:rPr>
          <w:rFonts w:ascii="Times New Roman" w:eastAsia="Times New Roman" w:hAnsi="Times New Roman" w:cs="Times New Roman"/>
          <w:color w:val="333333"/>
          <w:sz w:val="24"/>
          <w:szCs w:val="24"/>
          <w:bdr w:val="none" w:sz="0" w:space="0" w:color="auto" w:frame="1"/>
          <w:rtl/>
        </w:rPr>
        <w:t>תורה</w:t>
      </w:r>
      <w:r w:rsidR="0071554D" w:rsidRPr="001745BB">
        <w:rPr>
          <w:rFonts w:eastAsia="Times New Roman" w:cstheme="minorHAnsi"/>
          <w:color w:val="333333"/>
          <w:sz w:val="21"/>
          <w:szCs w:val="21"/>
          <w:bdr w:val="none" w:sz="0" w:space="0" w:color="auto" w:frame="1"/>
        </w:rPr>
        <w:t xml:space="preserve"> </w:t>
      </w:r>
      <w:r w:rsidR="0071554D" w:rsidRPr="00181D0E">
        <w:rPr>
          <w:rFonts w:eastAsia="Times New Roman" w:cstheme="minorHAnsi"/>
          <w:color w:val="333333"/>
          <w:sz w:val="20"/>
          <w:szCs w:val="20"/>
          <w:bdr w:val="none" w:sz="0" w:space="0" w:color="auto" w:frame="1"/>
        </w:rPr>
        <w:t xml:space="preserve">issues a directive that </w:t>
      </w:r>
      <w:r w:rsidR="00BC179E" w:rsidRPr="00181D0E">
        <w:rPr>
          <w:rFonts w:eastAsia="Times New Roman" w:cstheme="minorHAnsi"/>
          <w:color w:val="333333"/>
          <w:sz w:val="20"/>
          <w:szCs w:val="20"/>
          <w:bdr w:val="none" w:sz="0" w:space="0" w:color="auto" w:frame="1"/>
        </w:rPr>
        <w:t>his</w:t>
      </w:r>
      <w:r w:rsidR="0071554D" w:rsidRPr="00181D0E">
        <w:rPr>
          <w:rFonts w:eastAsia="Times New Roman" w:cstheme="minorHAnsi"/>
          <w:color w:val="333333"/>
          <w:sz w:val="20"/>
          <w:szCs w:val="20"/>
          <w:bdr w:val="none" w:sz="0" w:space="0" w:color="auto" w:frame="1"/>
        </w:rPr>
        <w:t xml:space="preserve"> life </w:t>
      </w:r>
      <w:r w:rsidRPr="00181D0E">
        <w:rPr>
          <w:rFonts w:eastAsia="Times New Roman" w:cstheme="minorHAnsi"/>
          <w:color w:val="333333"/>
          <w:sz w:val="20"/>
          <w:szCs w:val="20"/>
          <w:bdr w:val="none" w:sz="0" w:space="0" w:color="auto" w:frame="1"/>
        </w:rPr>
        <w:t>shall be</w:t>
      </w:r>
      <w:r w:rsidR="006303EE" w:rsidRPr="00181D0E">
        <w:rPr>
          <w:rFonts w:eastAsia="Times New Roman" w:cstheme="minorHAnsi"/>
          <w:color w:val="333333"/>
          <w:sz w:val="20"/>
          <w:szCs w:val="20"/>
          <w:bdr w:val="none" w:sz="0" w:space="0" w:color="auto" w:frame="1"/>
        </w:rPr>
        <w:t xml:space="preserve"> pushed aside.  Therein lies the meaning of the</w:t>
      </w:r>
      <w:r w:rsidR="006303EE" w:rsidRPr="001745BB">
        <w:rPr>
          <w:rFonts w:eastAsia="Times New Roman" w:cstheme="minorHAnsi"/>
          <w:color w:val="333333"/>
          <w:sz w:val="21"/>
          <w:szCs w:val="21"/>
          <w:bdr w:val="none" w:sz="0" w:space="0" w:color="auto" w:frame="1"/>
        </w:rPr>
        <w:t xml:space="preserve"> </w:t>
      </w:r>
      <w:r w:rsidR="00285EBD" w:rsidRPr="001745BB">
        <w:rPr>
          <w:rFonts w:ascii="Times New Roman" w:eastAsia="Times New Roman" w:hAnsi="Times New Roman" w:cs="Times New Roman"/>
          <w:color w:val="333333"/>
          <w:sz w:val="24"/>
          <w:szCs w:val="24"/>
          <w:bdr w:val="none" w:sz="0" w:space="0" w:color="auto" w:frame="1"/>
          <w:rtl/>
        </w:rPr>
        <w:t>רמב״ם</w:t>
      </w:r>
      <w:r w:rsidR="006303EE" w:rsidRPr="001745BB">
        <w:rPr>
          <w:rFonts w:eastAsia="Times New Roman" w:cstheme="minorHAnsi"/>
          <w:color w:val="333333"/>
          <w:sz w:val="21"/>
          <w:szCs w:val="21"/>
          <w:bdr w:val="none" w:sz="0" w:space="0" w:color="auto" w:frame="1"/>
        </w:rPr>
        <w:t xml:space="preserve"> </w:t>
      </w:r>
      <w:r w:rsidR="006303EE" w:rsidRPr="00181D0E">
        <w:rPr>
          <w:rFonts w:eastAsia="Times New Roman" w:cstheme="minorHAnsi"/>
          <w:color w:val="333333"/>
          <w:sz w:val="20"/>
          <w:szCs w:val="20"/>
          <w:bdr w:val="none" w:sz="0" w:space="0" w:color="auto" w:frame="1"/>
        </w:rPr>
        <w:t xml:space="preserve">in stating </w:t>
      </w:r>
      <w:r w:rsidR="006303EE" w:rsidRPr="00181D0E">
        <w:rPr>
          <w:rFonts w:cstheme="minorHAnsi"/>
          <w:i/>
          <w:iCs/>
          <w:sz w:val="20"/>
          <w:szCs w:val="20"/>
        </w:rPr>
        <w:t>“This is one of the negative</w:t>
      </w:r>
      <w:r w:rsidR="006303EE" w:rsidRPr="001745BB">
        <w:rPr>
          <w:rFonts w:cstheme="minorHAnsi"/>
          <w:i/>
          <w:iCs/>
          <w:sz w:val="21"/>
          <w:szCs w:val="21"/>
        </w:rPr>
        <w:t xml:space="preserve"> </w:t>
      </w:r>
      <w:r w:rsidR="003A3805" w:rsidRPr="001745BB">
        <w:rPr>
          <w:rFonts w:ascii="Times New Roman" w:hAnsi="Times New Roman" w:cs="Times New Roman"/>
          <w:sz w:val="24"/>
          <w:szCs w:val="24"/>
          <w:rtl/>
        </w:rPr>
        <w:t>מצות</w:t>
      </w:r>
      <w:r w:rsidR="006303EE" w:rsidRPr="001745BB">
        <w:rPr>
          <w:rFonts w:cstheme="minorHAnsi"/>
          <w:i/>
          <w:iCs/>
          <w:sz w:val="21"/>
          <w:szCs w:val="21"/>
        </w:rPr>
        <w:t xml:space="preserve"> </w:t>
      </w:r>
      <w:r w:rsidR="006303EE" w:rsidRPr="00181D0E">
        <w:rPr>
          <w:rFonts w:cstheme="minorHAnsi"/>
          <w:i/>
          <w:iCs/>
          <w:sz w:val="20"/>
          <w:szCs w:val="20"/>
        </w:rPr>
        <w:t>– not to take pity on the life of a</w:t>
      </w:r>
      <w:r w:rsidR="006303EE" w:rsidRPr="001745BB">
        <w:rPr>
          <w:rFonts w:cstheme="minorHAnsi"/>
          <w:i/>
          <w:iCs/>
          <w:sz w:val="21"/>
          <w:szCs w:val="21"/>
        </w:rPr>
        <w:t xml:space="preserve"> </w:t>
      </w:r>
      <w:r w:rsidR="00285EBD" w:rsidRPr="001745BB">
        <w:rPr>
          <w:rFonts w:ascii="Times New Roman" w:hAnsi="Times New Roman" w:cs="Times New Roman"/>
          <w:sz w:val="24"/>
          <w:szCs w:val="24"/>
          <w:rtl/>
        </w:rPr>
        <w:t>רודף</w:t>
      </w:r>
      <w:r w:rsidR="006303EE" w:rsidRPr="00181D0E">
        <w:rPr>
          <w:rFonts w:cstheme="minorHAnsi"/>
          <w:i/>
          <w:iCs/>
          <w:sz w:val="20"/>
          <w:szCs w:val="20"/>
        </w:rPr>
        <w:t xml:space="preserve">” – </w:t>
      </w:r>
      <w:r w:rsidR="009B1401" w:rsidRPr="00181D0E">
        <w:rPr>
          <w:rFonts w:cstheme="minorHAnsi"/>
          <w:sz w:val="20"/>
          <w:szCs w:val="20"/>
        </w:rPr>
        <w:t>not to</w:t>
      </w:r>
      <w:r w:rsidR="006303EE" w:rsidRPr="00181D0E">
        <w:rPr>
          <w:rFonts w:cstheme="minorHAnsi"/>
          <w:sz w:val="20"/>
          <w:szCs w:val="20"/>
        </w:rPr>
        <w:t xml:space="preserve"> follow the general principle of</w:t>
      </w:r>
      <w:r w:rsidR="006303EE" w:rsidRPr="001745BB">
        <w:rPr>
          <w:rFonts w:cstheme="minorHAnsi"/>
          <w:sz w:val="20"/>
          <w:szCs w:val="20"/>
        </w:rPr>
        <w:t xml:space="preserve"> </w:t>
      </w:r>
      <w:r w:rsidR="006303EE" w:rsidRPr="001745BB">
        <w:rPr>
          <w:rFonts w:asciiTheme="majorBidi" w:hAnsiTheme="majorBidi" w:cstheme="majorBidi"/>
          <w:sz w:val="24"/>
          <w:szCs w:val="24"/>
          <w:rtl/>
        </w:rPr>
        <w:t>אין דוחין נפש מפני נפש</w:t>
      </w:r>
      <w:r w:rsidR="009B1401" w:rsidRPr="00181D0E">
        <w:rPr>
          <w:rFonts w:cstheme="minorHAnsi"/>
          <w:sz w:val="20"/>
          <w:szCs w:val="20"/>
        </w:rPr>
        <w:t>, and this is precisely what the</w:t>
      </w:r>
      <w:r w:rsidR="009B1401" w:rsidRPr="001745BB">
        <w:rPr>
          <w:rFonts w:cstheme="minorHAnsi"/>
          <w:sz w:val="21"/>
          <w:szCs w:val="21"/>
        </w:rPr>
        <w:t xml:space="preserve"> </w:t>
      </w:r>
      <w:r w:rsidR="00D5346E" w:rsidRPr="00D5346E">
        <w:rPr>
          <w:rFonts w:ascii="Times New Roman" w:hAnsi="Times New Roman" w:cs="Times New Roman"/>
          <w:sz w:val="24"/>
          <w:szCs w:val="24"/>
          <w:rtl/>
        </w:rPr>
        <w:t>תורה</w:t>
      </w:r>
      <w:r w:rsidR="009B1401" w:rsidRPr="001745BB">
        <w:rPr>
          <w:rFonts w:cstheme="minorHAnsi"/>
          <w:sz w:val="21"/>
          <w:szCs w:val="21"/>
        </w:rPr>
        <w:t xml:space="preserve"> </w:t>
      </w:r>
      <w:r w:rsidR="009B1401" w:rsidRPr="00181D0E">
        <w:rPr>
          <w:rFonts w:cstheme="minorHAnsi"/>
          <w:sz w:val="20"/>
          <w:szCs w:val="20"/>
        </w:rPr>
        <w:t>instructs us – that the</w:t>
      </w:r>
      <w:r w:rsidR="009B1401" w:rsidRPr="001745BB">
        <w:rPr>
          <w:rFonts w:cstheme="minorHAnsi"/>
          <w:sz w:val="21"/>
          <w:szCs w:val="21"/>
        </w:rPr>
        <w:t xml:space="preserve"> </w:t>
      </w:r>
      <w:r w:rsidR="00285EBD" w:rsidRPr="001745BB">
        <w:rPr>
          <w:rFonts w:ascii="Times New Roman" w:hAnsi="Times New Roman" w:cs="Times New Roman"/>
          <w:sz w:val="24"/>
          <w:szCs w:val="24"/>
          <w:rtl/>
        </w:rPr>
        <w:t>רודף</w:t>
      </w:r>
      <w:r w:rsidR="008861BC" w:rsidRPr="00181D0E">
        <w:rPr>
          <w:rFonts w:cstheme="minorHAnsi"/>
          <w:sz w:val="20"/>
          <w:szCs w:val="20"/>
        </w:rPr>
        <w:t>’s life shall be pushed aside</w:t>
      </w:r>
      <w:r w:rsidR="009B1401" w:rsidRPr="00181D0E">
        <w:rPr>
          <w:rFonts w:cstheme="minorHAnsi"/>
          <w:sz w:val="20"/>
          <w:szCs w:val="20"/>
        </w:rPr>
        <w:t xml:space="preserve"> </w:t>
      </w:r>
      <w:r w:rsidR="00E14EFB">
        <w:rPr>
          <w:rFonts w:cstheme="minorHAnsi"/>
          <w:sz w:val="20"/>
          <w:szCs w:val="20"/>
        </w:rPr>
        <w:t>to save the</w:t>
      </w:r>
      <w:r w:rsidR="009B1401" w:rsidRPr="00181D0E">
        <w:rPr>
          <w:rFonts w:cstheme="minorHAnsi"/>
          <w:sz w:val="20"/>
          <w:szCs w:val="20"/>
        </w:rPr>
        <w:t xml:space="preserve"> </w:t>
      </w:r>
      <w:r w:rsidR="00E14EFB" w:rsidRPr="001745BB">
        <w:rPr>
          <w:rFonts w:ascii="Times New Roman" w:hAnsi="Times New Roman" w:cs="Times New Roman"/>
          <w:sz w:val="24"/>
          <w:szCs w:val="24"/>
          <w:rtl/>
        </w:rPr>
        <w:t>נרדף</w:t>
      </w:r>
      <w:r w:rsidR="00E14EFB">
        <w:rPr>
          <w:rFonts w:cstheme="minorHAnsi"/>
          <w:sz w:val="20"/>
          <w:szCs w:val="20"/>
        </w:rPr>
        <w:t>.</w:t>
      </w:r>
    </w:p>
    <w:p w14:paraId="5BC3D2FB" w14:textId="20301DB1" w:rsidR="00F56C4A" w:rsidRPr="00181D0E" w:rsidRDefault="0019668A" w:rsidP="006C038B">
      <w:pPr>
        <w:shd w:val="clear" w:color="auto" w:fill="FFFFFF"/>
        <w:spacing w:after="120" w:line="300" w:lineRule="auto"/>
        <w:ind w:left="-180" w:right="45"/>
        <w:jc w:val="both"/>
        <w:textAlignment w:val="baseline"/>
        <w:rPr>
          <w:rFonts w:cstheme="minorHAnsi"/>
          <w:sz w:val="20"/>
          <w:szCs w:val="20"/>
        </w:rPr>
      </w:pPr>
      <w:r w:rsidRPr="00181D0E">
        <w:rPr>
          <w:rFonts w:cstheme="minorHAnsi"/>
          <w:sz w:val="20"/>
          <w:szCs w:val="20"/>
        </w:rPr>
        <w:t>Still, we must clarify the nature of the</w:t>
      </w:r>
      <w:r w:rsidRPr="001745BB">
        <w:rPr>
          <w:rFonts w:cstheme="minorHAnsi"/>
          <w:sz w:val="21"/>
          <w:szCs w:val="21"/>
        </w:rPr>
        <w:t xml:space="preserve"> </w:t>
      </w:r>
      <w:r w:rsidR="00D5346E" w:rsidRPr="008861BC">
        <w:rPr>
          <w:rFonts w:ascii="Times New Roman" w:eastAsia="Times New Roman" w:hAnsi="Times New Roman" w:cs="Times New Roman"/>
          <w:color w:val="333333"/>
          <w:sz w:val="24"/>
          <w:szCs w:val="24"/>
          <w:rtl/>
        </w:rPr>
        <w:t>תורה</w:t>
      </w:r>
      <w:r w:rsidR="00D5346E" w:rsidRPr="001745BB">
        <w:rPr>
          <w:rFonts w:eastAsia="Times New Roman" w:cstheme="minorHAnsi"/>
          <w:color w:val="333333"/>
          <w:sz w:val="21"/>
          <w:szCs w:val="21"/>
        </w:rPr>
        <w:t>’</w:t>
      </w:r>
      <w:r w:rsidR="00D5346E" w:rsidRPr="00181D0E">
        <w:rPr>
          <w:rFonts w:eastAsia="Times New Roman" w:cstheme="minorHAnsi"/>
          <w:color w:val="333333"/>
          <w:sz w:val="20"/>
          <w:szCs w:val="20"/>
        </w:rPr>
        <w:t>s</w:t>
      </w:r>
      <w:r w:rsidRPr="00181D0E">
        <w:rPr>
          <w:rFonts w:cstheme="minorHAnsi"/>
          <w:sz w:val="20"/>
          <w:szCs w:val="20"/>
        </w:rPr>
        <w:t xml:space="preserve"> authorization</w:t>
      </w:r>
      <w:r w:rsidR="000315E4">
        <w:rPr>
          <w:rFonts w:cstheme="minorHAnsi"/>
          <w:sz w:val="20"/>
          <w:szCs w:val="20"/>
        </w:rPr>
        <w:t xml:space="preserve"> of</w:t>
      </w:r>
      <w:r w:rsidR="000315E4" w:rsidRPr="001745BB">
        <w:rPr>
          <w:rFonts w:ascii="Times New Roman" w:hAnsi="Times New Roman" w:cs="Times New Roman"/>
          <w:sz w:val="24"/>
          <w:szCs w:val="24"/>
          <w:rtl/>
        </w:rPr>
        <w:t>הצלת הנרדף</w:t>
      </w:r>
      <w:r w:rsidR="000315E4">
        <w:rPr>
          <w:sz w:val="20"/>
          <w:szCs w:val="20"/>
        </w:rPr>
        <w:t xml:space="preserve"> </w:t>
      </w:r>
      <w:r w:rsidR="00FD6D78">
        <w:rPr>
          <w:rFonts w:cstheme="minorHAnsi"/>
          <w:sz w:val="20"/>
          <w:szCs w:val="20"/>
        </w:rPr>
        <w:t xml:space="preserve">at the </w:t>
      </w:r>
      <w:r w:rsidR="00B8051F" w:rsidRPr="00181D0E">
        <w:rPr>
          <w:rFonts w:cstheme="minorHAnsi"/>
          <w:sz w:val="20"/>
          <w:szCs w:val="20"/>
        </w:rPr>
        <w:t>expense of the</w:t>
      </w:r>
      <w:r w:rsidR="00B8051F">
        <w:rPr>
          <w:rFonts w:cstheme="minorHAnsi"/>
          <w:sz w:val="21"/>
          <w:szCs w:val="21"/>
        </w:rPr>
        <w:t xml:space="preserve"> </w:t>
      </w:r>
      <w:r w:rsidR="00285EBD" w:rsidRPr="001745BB">
        <w:rPr>
          <w:rFonts w:ascii="Times New Roman" w:hAnsi="Times New Roman" w:cs="Times New Roman"/>
          <w:sz w:val="24"/>
          <w:szCs w:val="24"/>
          <w:rtl/>
        </w:rPr>
        <w:t>רודף</w:t>
      </w:r>
      <w:r w:rsidR="00B8051F">
        <w:rPr>
          <w:rFonts w:cstheme="minorHAnsi"/>
          <w:sz w:val="21"/>
          <w:szCs w:val="21"/>
        </w:rPr>
        <w:t>’</w:t>
      </w:r>
      <w:r w:rsidRPr="001745BB">
        <w:rPr>
          <w:rFonts w:cstheme="minorHAnsi"/>
          <w:sz w:val="20"/>
          <w:szCs w:val="20"/>
        </w:rPr>
        <w:t>s</w:t>
      </w:r>
      <w:r w:rsidR="00B8051F">
        <w:rPr>
          <w:rFonts w:cstheme="minorHAnsi"/>
          <w:sz w:val="20"/>
          <w:szCs w:val="20"/>
        </w:rPr>
        <w:t xml:space="preserve"> life</w:t>
      </w:r>
      <w:r w:rsidR="00840329" w:rsidRPr="003002A2">
        <w:rPr>
          <w:rFonts w:cstheme="minorHAnsi"/>
          <w:i/>
          <w:iCs/>
          <w:sz w:val="20"/>
          <w:szCs w:val="20"/>
        </w:rPr>
        <w:t>.</w:t>
      </w:r>
      <w:r w:rsidR="00A135EE">
        <w:rPr>
          <w:rFonts w:cstheme="minorHAnsi"/>
          <w:sz w:val="20"/>
          <w:szCs w:val="20"/>
        </w:rPr>
        <w:t xml:space="preserve"> </w:t>
      </w:r>
      <w:r w:rsidR="00E80FDE" w:rsidRPr="00181D0E">
        <w:rPr>
          <w:rFonts w:cstheme="minorHAnsi"/>
          <w:sz w:val="20"/>
          <w:szCs w:val="20"/>
        </w:rPr>
        <w:t xml:space="preserve"> There are two possible ways to view this authorization:</w:t>
      </w:r>
    </w:p>
    <w:p w14:paraId="0281DCE6" w14:textId="77777777" w:rsidR="00F56C4A" w:rsidRDefault="00E80FDE" w:rsidP="006C038B">
      <w:pPr>
        <w:shd w:val="clear" w:color="auto" w:fill="FFFFFF"/>
        <w:spacing w:after="120" w:line="300" w:lineRule="auto"/>
        <w:ind w:left="-180" w:right="45"/>
        <w:jc w:val="both"/>
        <w:textAlignment w:val="baseline"/>
        <w:rPr>
          <w:sz w:val="21"/>
          <w:szCs w:val="21"/>
        </w:rPr>
      </w:pPr>
      <w:r w:rsidRPr="00181D0E">
        <w:rPr>
          <w:sz w:val="20"/>
          <w:szCs w:val="20"/>
        </w:rPr>
        <w:t xml:space="preserve">(1) </w:t>
      </w:r>
      <w:r w:rsidR="00234121" w:rsidRPr="00181D0E">
        <w:rPr>
          <w:rFonts w:cstheme="minorHAnsi"/>
          <w:sz w:val="20"/>
          <w:szCs w:val="20"/>
        </w:rPr>
        <w:t>The</w:t>
      </w:r>
      <w:r w:rsidR="00234121" w:rsidRPr="001745BB">
        <w:rPr>
          <w:rFonts w:cstheme="minorHAnsi"/>
          <w:sz w:val="21"/>
          <w:szCs w:val="21"/>
        </w:rPr>
        <w:t xml:space="preserve"> </w:t>
      </w:r>
      <w:r w:rsidR="00234121" w:rsidRPr="008861BC">
        <w:rPr>
          <w:rFonts w:ascii="Times New Roman" w:eastAsia="Times New Roman" w:hAnsi="Times New Roman" w:cs="Times New Roman"/>
          <w:color w:val="333333"/>
          <w:sz w:val="24"/>
          <w:szCs w:val="24"/>
          <w:rtl/>
        </w:rPr>
        <w:t>תורה</w:t>
      </w:r>
      <w:r w:rsidR="00234121" w:rsidRPr="001745BB">
        <w:rPr>
          <w:rFonts w:eastAsia="Times New Roman" w:cstheme="minorHAnsi"/>
          <w:color w:val="333333"/>
          <w:sz w:val="21"/>
          <w:szCs w:val="21"/>
        </w:rPr>
        <w:t>’</w:t>
      </w:r>
      <w:r w:rsidR="00234121" w:rsidRPr="00181D0E">
        <w:rPr>
          <w:rFonts w:eastAsia="Times New Roman" w:cstheme="minorHAnsi"/>
          <w:color w:val="333333"/>
          <w:sz w:val="20"/>
          <w:szCs w:val="20"/>
        </w:rPr>
        <w:t>s</w:t>
      </w:r>
      <w:r w:rsidR="00234121" w:rsidRPr="00181D0E">
        <w:rPr>
          <w:rFonts w:cstheme="minorHAnsi"/>
          <w:sz w:val="20"/>
          <w:szCs w:val="20"/>
        </w:rPr>
        <w:t xml:space="preserve"> authorization </w:t>
      </w:r>
      <w:r w:rsidR="000315E4">
        <w:rPr>
          <w:rFonts w:cstheme="minorHAnsi"/>
          <w:sz w:val="20"/>
          <w:szCs w:val="20"/>
        </w:rPr>
        <w:t xml:space="preserve">of </w:t>
      </w:r>
      <w:r w:rsidR="000315E4" w:rsidRPr="001745BB">
        <w:rPr>
          <w:rFonts w:ascii="Times New Roman" w:hAnsi="Times New Roman" w:cs="Times New Roman"/>
          <w:sz w:val="24"/>
          <w:szCs w:val="24"/>
          <w:rtl/>
        </w:rPr>
        <w:t>הצלת הנרדף</w:t>
      </w:r>
      <w:r w:rsidR="00234121" w:rsidRPr="00181D0E">
        <w:rPr>
          <w:rFonts w:cstheme="minorHAnsi"/>
          <w:sz w:val="20"/>
          <w:szCs w:val="20"/>
        </w:rPr>
        <w:t xml:space="preserve"> </w:t>
      </w:r>
      <w:r w:rsidR="00D7375A" w:rsidRPr="00181D0E">
        <w:rPr>
          <w:sz w:val="20"/>
          <w:szCs w:val="20"/>
        </w:rPr>
        <w:t xml:space="preserve">is authorized </w:t>
      </w:r>
      <w:r w:rsidR="00E14EFB">
        <w:rPr>
          <w:sz w:val="20"/>
          <w:szCs w:val="20"/>
        </w:rPr>
        <w:t xml:space="preserve">by dint </w:t>
      </w:r>
      <w:r w:rsidR="00D7375A" w:rsidRPr="00181D0E">
        <w:rPr>
          <w:sz w:val="20"/>
          <w:szCs w:val="20"/>
        </w:rPr>
        <w:t>of</w:t>
      </w:r>
      <w:r w:rsidR="0084179C" w:rsidRPr="00181D0E">
        <w:rPr>
          <w:sz w:val="20"/>
          <w:szCs w:val="20"/>
        </w:rPr>
        <w:t xml:space="preserve"> </w:t>
      </w:r>
      <w:r w:rsidR="00747FB5" w:rsidRPr="00181D0E">
        <w:rPr>
          <w:sz w:val="20"/>
          <w:szCs w:val="20"/>
        </w:rPr>
        <w:t>the</w:t>
      </w:r>
      <w:r w:rsidR="00747FB5" w:rsidRPr="001745BB">
        <w:rPr>
          <w:sz w:val="21"/>
          <w:szCs w:val="21"/>
        </w:rPr>
        <w:t xml:space="preserve"> </w:t>
      </w:r>
      <w:r w:rsidR="00D5346E" w:rsidRPr="00D5346E">
        <w:rPr>
          <w:rFonts w:ascii="Times New Roman" w:hAnsi="Times New Roman" w:cs="Times New Roman"/>
          <w:sz w:val="24"/>
          <w:szCs w:val="24"/>
          <w:rtl/>
        </w:rPr>
        <w:t>תורה</w:t>
      </w:r>
      <w:r w:rsidR="00D7375A" w:rsidRPr="00181D0E">
        <w:rPr>
          <w:sz w:val="20"/>
          <w:szCs w:val="20"/>
        </w:rPr>
        <w:t>’s general prioritization</w:t>
      </w:r>
      <w:r w:rsidR="00747FB5" w:rsidRPr="00181D0E">
        <w:rPr>
          <w:sz w:val="20"/>
          <w:szCs w:val="20"/>
        </w:rPr>
        <w:t xml:space="preserve"> of</w:t>
      </w:r>
      <w:r w:rsidR="00747FB5" w:rsidRPr="001745BB">
        <w:rPr>
          <w:sz w:val="21"/>
          <w:szCs w:val="21"/>
        </w:rPr>
        <w:t xml:space="preserve"> </w:t>
      </w:r>
      <w:proofErr w:type="spellStart"/>
      <w:r w:rsidR="006878F0" w:rsidRPr="001745BB">
        <w:rPr>
          <w:rFonts w:ascii="Times New Roman" w:hAnsi="Times New Roman" w:cs="Times New Roman"/>
          <w:sz w:val="24"/>
          <w:szCs w:val="24"/>
          <w:rtl/>
        </w:rPr>
        <w:t>פּיקוח</w:t>
      </w:r>
      <w:proofErr w:type="spellEnd"/>
      <w:r w:rsidR="006878F0" w:rsidRPr="001745BB">
        <w:rPr>
          <w:rFonts w:ascii="Times New Roman" w:hAnsi="Times New Roman" w:cs="Times New Roman"/>
          <w:sz w:val="24"/>
          <w:szCs w:val="24"/>
          <w:rtl/>
        </w:rPr>
        <w:t xml:space="preserve"> נפשׁ</w:t>
      </w:r>
      <w:r w:rsidR="00D7375A" w:rsidRPr="001745BB">
        <w:rPr>
          <w:sz w:val="21"/>
          <w:szCs w:val="21"/>
        </w:rPr>
        <w:t xml:space="preserve"> </w:t>
      </w:r>
      <w:r w:rsidR="00D7375A" w:rsidRPr="00181D0E">
        <w:rPr>
          <w:sz w:val="20"/>
          <w:szCs w:val="20"/>
        </w:rPr>
        <w:t>over</w:t>
      </w:r>
      <w:r w:rsidR="0084179C" w:rsidRPr="00181D0E">
        <w:rPr>
          <w:sz w:val="20"/>
          <w:szCs w:val="20"/>
        </w:rPr>
        <w:t xml:space="preserve"> </w:t>
      </w:r>
      <w:r w:rsidR="00234121" w:rsidRPr="00181D0E">
        <w:rPr>
          <w:sz w:val="20"/>
          <w:szCs w:val="20"/>
        </w:rPr>
        <w:t>all</w:t>
      </w:r>
      <w:r w:rsidR="00234121">
        <w:rPr>
          <w:sz w:val="21"/>
          <w:szCs w:val="21"/>
        </w:rPr>
        <w:t xml:space="preserve"> </w:t>
      </w:r>
      <w:r w:rsidR="003A3805" w:rsidRPr="001745BB">
        <w:rPr>
          <w:rFonts w:ascii="Times New Roman" w:hAnsi="Times New Roman" w:cs="Times New Roman"/>
          <w:sz w:val="24"/>
          <w:szCs w:val="24"/>
          <w:rtl/>
        </w:rPr>
        <w:t>מצות</w:t>
      </w:r>
      <w:r w:rsidR="0084179C" w:rsidRPr="001745BB">
        <w:rPr>
          <w:sz w:val="21"/>
          <w:szCs w:val="21"/>
        </w:rPr>
        <w:t xml:space="preserve">.  </w:t>
      </w:r>
      <w:r w:rsidR="0084179C" w:rsidRPr="00181D0E">
        <w:rPr>
          <w:sz w:val="20"/>
          <w:szCs w:val="20"/>
        </w:rPr>
        <w:t xml:space="preserve">However, </w:t>
      </w:r>
      <w:r w:rsidR="00D7375A" w:rsidRPr="00181D0E">
        <w:rPr>
          <w:sz w:val="20"/>
          <w:szCs w:val="20"/>
        </w:rPr>
        <w:t>the principle of</w:t>
      </w:r>
      <w:r w:rsidR="00D7375A" w:rsidRPr="001745BB">
        <w:t xml:space="preserve"> </w:t>
      </w:r>
      <w:r w:rsidR="00D7375A" w:rsidRPr="001745BB">
        <w:rPr>
          <w:rFonts w:asciiTheme="majorBidi" w:hAnsiTheme="majorBidi" w:cstheme="majorBidi"/>
          <w:sz w:val="24"/>
          <w:szCs w:val="24"/>
          <w:rtl/>
        </w:rPr>
        <w:t>אין דוחין נפש מפני נפש</w:t>
      </w:r>
      <w:r w:rsidR="00D7375A" w:rsidRPr="001745BB">
        <w:t xml:space="preserve"> </w:t>
      </w:r>
      <w:r w:rsidR="00D7375A" w:rsidRPr="00181D0E">
        <w:rPr>
          <w:sz w:val="20"/>
          <w:szCs w:val="20"/>
        </w:rPr>
        <w:t xml:space="preserve">would </w:t>
      </w:r>
      <w:r w:rsidR="00E14EFB">
        <w:rPr>
          <w:sz w:val="20"/>
          <w:szCs w:val="20"/>
        </w:rPr>
        <w:t>still present a barrier against prioritizing the</w:t>
      </w:r>
      <w:r w:rsidR="00E14EFB" w:rsidRPr="001745BB">
        <w:rPr>
          <w:rFonts w:eastAsia="Times New Roman" w:cstheme="minorHAnsi"/>
          <w:color w:val="333333"/>
          <w:sz w:val="21"/>
          <w:szCs w:val="21"/>
        </w:rPr>
        <w:t xml:space="preserve"> </w:t>
      </w:r>
      <w:proofErr w:type="gramStart"/>
      <w:r w:rsidR="00E14EFB" w:rsidRPr="001745BB">
        <w:rPr>
          <w:rFonts w:ascii="Times New Roman" w:eastAsia="Times New Roman" w:hAnsi="Times New Roman" w:cs="Times New Roman"/>
          <w:color w:val="333333"/>
          <w:sz w:val="24"/>
          <w:szCs w:val="24"/>
          <w:rtl/>
        </w:rPr>
        <w:t>נרדף</w:t>
      </w:r>
      <w:r w:rsidR="00E14EFB">
        <w:rPr>
          <w:sz w:val="20"/>
          <w:szCs w:val="20"/>
        </w:rPr>
        <w:t>‘</w:t>
      </w:r>
      <w:proofErr w:type="gramEnd"/>
      <w:r w:rsidR="00E14EFB">
        <w:rPr>
          <w:sz w:val="20"/>
          <w:szCs w:val="20"/>
        </w:rPr>
        <w:t>s</w:t>
      </w:r>
      <w:r w:rsidR="00D7375A" w:rsidRPr="001745BB">
        <w:rPr>
          <w:sz w:val="21"/>
          <w:szCs w:val="21"/>
        </w:rPr>
        <w:t xml:space="preserve"> </w:t>
      </w:r>
      <w:proofErr w:type="spellStart"/>
      <w:r w:rsidR="006878F0" w:rsidRPr="001745BB">
        <w:rPr>
          <w:rFonts w:ascii="Times New Roman" w:hAnsi="Times New Roman" w:cs="Times New Roman"/>
          <w:sz w:val="24"/>
          <w:szCs w:val="24"/>
          <w:rtl/>
        </w:rPr>
        <w:t>פּיקוח</w:t>
      </w:r>
      <w:proofErr w:type="spellEnd"/>
      <w:r w:rsidR="006878F0" w:rsidRPr="001745BB">
        <w:rPr>
          <w:rFonts w:ascii="Times New Roman" w:hAnsi="Times New Roman" w:cs="Times New Roman"/>
          <w:sz w:val="24"/>
          <w:szCs w:val="24"/>
          <w:rtl/>
        </w:rPr>
        <w:t xml:space="preserve"> נפשׁ</w:t>
      </w:r>
      <w:r w:rsidR="00E14EFB">
        <w:rPr>
          <w:sz w:val="20"/>
          <w:szCs w:val="20"/>
        </w:rPr>
        <w:t>.</w:t>
      </w:r>
      <w:r w:rsidR="00D7375A" w:rsidRPr="001745BB">
        <w:rPr>
          <w:sz w:val="21"/>
          <w:szCs w:val="21"/>
        </w:rPr>
        <w:t xml:space="preserve">  </w:t>
      </w:r>
      <w:r w:rsidR="00473E45" w:rsidRPr="00181D0E">
        <w:rPr>
          <w:sz w:val="20"/>
          <w:szCs w:val="20"/>
        </w:rPr>
        <w:t xml:space="preserve">To overcome this </w:t>
      </w:r>
      <w:r w:rsidR="00E14EFB">
        <w:rPr>
          <w:sz w:val="20"/>
          <w:szCs w:val="20"/>
        </w:rPr>
        <w:t>barrier</w:t>
      </w:r>
      <w:r w:rsidR="00D7375A" w:rsidRPr="00181D0E">
        <w:rPr>
          <w:sz w:val="20"/>
          <w:szCs w:val="20"/>
        </w:rPr>
        <w:t>, the</w:t>
      </w:r>
      <w:r w:rsidR="00D7375A" w:rsidRPr="001745BB">
        <w:rPr>
          <w:sz w:val="21"/>
          <w:szCs w:val="21"/>
        </w:rPr>
        <w:t xml:space="preserve"> </w:t>
      </w:r>
      <w:r w:rsidR="00D5346E" w:rsidRPr="008861BC">
        <w:rPr>
          <w:rFonts w:ascii="Times New Roman" w:eastAsia="Times New Roman" w:hAnsi="Times New Roman" w:cs="Times New Roman"/>
          <w:color w:val="333333"/>
          <w:sz w:val="24"/>
          <w:szCs w:val="24"/>
          <w:rtl/>
        </w:rPr>
        <w:t>תורה</w:t>
      </w:r>
      <w:r w:rsidR="00D5346E" w:rsidRPr="00181D0E">
        <w:rPr>
          <w:rFonts w:eastAsia="Times New Roman" w:cstheme="minorHAnsi"/>
          <w:color w:val="333333"/>
          <w:sz w:val="20"/>
          <w:szCs w:val="20"/>
        </w:rPr>
        <w:t>’s</w:t>
      </w:r>
      <w:r w:rsidRPr="00181D0E">
        <w:rPr>
          <w:sz w:val="20"/>
          <w:szCs w:val="20"/>
        </w:rPr>
        <w:t xml:space="preserve"> creation of the</w:t>
      </w:r>
      <w:r w:rsidRPr="001745BB">
        <w:rPr>
          <w:sz w:val="21"/>
          <w:szCs w:val="21"/>
        </w:rPr>
        <w:t xml:space="preserve"> </w:t>
      </w:r>
      <w:r w:rsidR="006878F0" w:rsidRPr="001745BB">
        <w:rPr>
          <w:rFonts w:ascii="Times New Roman" w:hAnsi="Times New Roman" w:cs="Times New Roman"/>
          <w:sz w:val="24"/>
          <w:szCs w:val="24"/>
          <w:rtl/>
        </w:rPr>
        <w:t>רודף</w:t>
      </w:r>
      <w:r w:rsidRPr="001745BB">
        <w:rPr>
          <w:sz w:val="21"/>
          <w:szCs w:val="21"/>
        </w:rPr>
        <w:t xml:space="preserve"> </w:t>
      </w:r>
      <w:r w:rsidR="006878F0" w:rsidRPr="001745BB">
        <w:rPr>
          <w:rFonts w:ascii="Times New Roman" w:hAnsi="Times New Roman" w:cs="Times New Roman"/>
          <w:sz w:val="24"/>
          <w:szCs w:val="24"/>
          <w:rtl/>
        </w:rPr>
        <w:t>דין</w:t>
      </w:r>
      <w:r w:rsidR="00FC3895" w:rsidRPr="001745BB">
        <w:rPr>
          <w:sz w:val="21"/>
          <w:szCs w:val="21"/>
        </w:rPr>
        <w:t xml:space="preserve"> </w:t>
      </w:r>
      <w:r w:rsidRPr="00181D0E">
        <w:rPr>
          <w:sz w:val="20"/>
          <w:szCs w:val="20"/>
        </w:rPr>
        <w:t xml:space="preserve">was merely to </w:t>
      </w:r>
      <w:r w:rsidR="00473E45" w:rsidRPr="00181D0E">
        <w:rPr>
          <w:sz w:val="20"/>
          <w:szCs w:val="20"/>
        </w:rPr>
        <w:t>remove</w:t>
      </w:r>
      <w:r w:rsidR="00D5346E" w:rsidRPr="00181D0E">
        <w:rPr>
          <w:sz w:val="20"/>
          <w:szCs w:val="20"/>
        </w:rPr>
        <w:t xml:space="preserve"> the</w:t>
      </w:r>
      <w:r w:rsidR="00473E45" w:rsidRPr="001745BB">
        <w:rPr>
          <w:sz w:val="21"/>
          <w:szCs w:val="21"/>
        </w:rPr>
        <w:t xml:space="preserve"> </w:t>
      </w:r>
      <w:r w:rsidR="00285EBD" w:rsidRPr="001745BB">
        <w:rPr>
          <w:rFonts w:ascii="Times New Roman" w:hAnsi="Times New Roman" w:cs="Times New Roman"/>
          <w:sz w:val="24"/>
          <w:szCs w:val="24"/>
          <w:rtl/>
        </w:rPr>
        <w:t>רודף</w:t>
      </w:r>
      <w:r w:rsidR="00D5346E">
        <w:rPr>
          <w:sz w:val="21"/>
          <w:szCs w:val="21"/>
        </w:rPr>
        <w:t xml:space="preserve"> </w:t>
      </w:r>
      <w:r w:rsidR="00D5346E" w:rsidRPr="00181D0E">
        <w:rPr>
          <w:sz w:val="20"/>
          <w:szCs w:val="20"/>
        </w:rPr>
        <w:t>from the general population protected by</w:t>
      </w:r>
      <w:r w:rsidR="00473E45" w:rsidRPr="001745BB">
        <w:t xml:space="preserve"> </w:t>
      </w:r>
      <w:r w:rsidR="00473E45" w:rsidRPr="001745BB">
        <w:rPr>
          <w:rFonts w:asciiTheme="majorBidi" w:hAnsiTheme="majorBidi" w:cstheme="majorBidi"/>
          <w:sz w:val="24"/>
          <w:szCs w:val="24"/>
          <w:rtl/>
        </w:rPr>
        <w:t>אין דוחין נפש מפני נפש</w:t>
      </w:r>
      <w:r w:rsidR="00473E45" w:rsidRPr="001745BB">
        <w:t>,</w:t>
      </w:r>
      <w:r w:rsidR="00473E45" w:rsidRPr="00181D0E">
        <w:rPr>
          <w:sz w:val="20"/>
          <w:szCs w:val="20"/>
        </w:rPr>
        <w:t xml:space="preserve"> i.e., stating that (in contrast to </w:t>
      </w:r>
      <w:r w:rsidRPr="00181D0E">
        <w:rPr>
          <w:sz w:val="20"/>
          <w:szCs w:val="20"/>
        </w:rPr>
        <w:t>the general notion that</w:t>
      </w:r>
      <w:r w:rsidR="00473E45" w:rsidRPr="00181D0E">
        <w:rPr>
          <w:sz w:val="20"/>
          <w:szCs w:val="20"/>
        </w:rPr>
        <w:t xml:space="preserve"> no one’s life can be prioritized over another’s</w:t>
      </w:r>
      <w:r w:rsidR="002F7C3E" w:rsidRPr="00181D0E">
        <w:rPr>
          <w:sz w:val="20"/>
          <w:szCs w:val="20"/>
        </w:rPr>
        <w:t xml:space="preserve"> </w:t>
      </w:r>
      <w:r w:rsidR="00C05FD3" w:rsidRPr="00181D0E">
        <w:rPr>
          <w:sz w:val="20"/>
          <w:szCs w:val="20"/>
        </w:rPr>
        <w:t>life</w:t>
      </w:r>
      <w:r w:rsidR="00473E45" w:rsidRPr="00181D0E">
        <w:rPr>
          <w:sz w:val="20"/>
          <w:szCs w:val="20"/>
        </w:rPr>
        <w:t>), the</w:t>
      </w:r>
      <w:r w:rsidR="00473E45" w:rsidRPr="001745BB">
        <w:rPr>
          <w:sz w:val="21"/>
          <w:szCs w:val="21"/>
        </w:rPr>
        <w:t xml:space="preserve"> </w:t>
      </w:r>
      <w:r w:rsidR="00FC3895" w:rsidRPr="001745BB">
        <w:rPr>
          <w:rFonts w:ascii="Times New Roman" w:hAnsi="Times New Roman" w:cs="Times New Roman"/>
          <w:sz w:val="24"/>
          <w:szCs w:val="24"/>
          <w:rtl/>
        </w:rPr>
        <w:t>נרדף</w:t>
      </w:r>
      <w:r w:rsidR="00473E45" w:rsidRPr="001745BB">
        <w:rPr>
          <w:sz w:val="21"/>
          <w:szCs w:val="21"/>
        </w:rPr>
        <w:t xml:space="preserve">’s </w:t>
      </w:r>
      <w:proofErr w:type="spellStart"/>
      <w:r w:rsidR="00B8051F" w:rsidRPr="001745BB">
        <w:rPr>
          <w:rFonts w:ascii="Times New Roman" w:hAnsi="Times New Roman" w:cs="Times New Roman"/>
          <w:sz w:val="24"/>
          <w:szCs w:val="24"/>
          <w:rtl/>
        </w:rPr>
        <w:t>פּיקוח</w:t>
      </w:r>
      <w:proofErr w:type="spellEnd"/>
      <w:r w:rsidR="00B8051F" w:rsidRPr="001745BB">
        <w:rPr>
          <w:rFonts w:ascii="Times New Roman" w:hAnsi="Times New Roman" w:cs="Times New Roman"/>
          <w:sz w:val="24"/>
          <w:szCs w:val="24"/>
          <w:rtl/>
        </w:rPr>
        <w:t xml:space="preserve"> נפשׁ</w:t>
      </w:r>
      <w:r w:rsidR="00473E45" w:rsidRPr="001745BB">
        <w:rPr>
          <w:sz w:val="21"/>
          <w:szCs w:val="21"/>
        </w:rPr>
        <w:t xml:space="preserve"> </w:t>
      </w:r>
      <w:r w:rsidR="002D0B55" w:rsidRPr="00181D0E">
        <w:rPr>
          <w:sz w:val="20"/>
          <w:szCs w:val="20"/>
        </w:rPr>
        <w:t>takes priority</w:t>
      </w:r>
      <w:r w:rsidR="00473E45" w:rsidRPr="00181D0E">
        <w:rPr>
          <w:sz w:val="20"/>
          <w:szCs w:val="20"/>
        </w:rPr>
        <w:t xml:space="preserve"> over the</w:t>
      </w:r>
      <w:r w:rsidR="00473E45" w:rsidRPr="001745BB">
        <w:rPr>
          <w:sz w:val="21"/>
          <w:szCs w:val="21"/>
        </w:rPr>
        <w:t xml:space="preserve"> </w:t>
      </w:r>
      <w:r w:rsidR="00285EBD" w:rsidRPr="001745BB">
        <w:rPr>
          <w:rFonts w:ascii="Times New Roman" w:hAnsi="Times New Roman" w:cs="Times New Roman"/>
          <w:sz w:val="24"/>
          <w:szCs w:val="24"/>
          <w:rtl/>
        </w:rPr>
        <w:t>רודף</w:t>
      </w:r>
      <w:r w:rsidR="00473E45" w:rsidRPr="00A135EE">
        <w:rPr>
          <w:sz w:val="20"/>
          <w:szCs w:val="20"/>
        </w:rPr>
        <w:t>’s</w:t>
      </w:r>
      <w:r w:rsidR="002D0B55" w:rsidRPr="00A135EE">
        <w:rPr>
          <w:sz w:val="20"/>
          <w:szCs w:val="20"/>
        </w:rPr>
        <w:t xml:space="preserve"> life</w:t>
      </w:r>
      <w:r w:rsidR="00473E45" w:rsidRPr="00A135EE">
        <w:rPr>
          <w:sz w:val="20"/>
          <w:szCs w:val="20"/>
        </w:rPr>
        <w:t xml:space="preserve">.  </w:t>
      </w:r>
      <w:r w:rsidR="000315E4">
        <w:rPr>
          <w:sz w:val="20"/>
          <w:szCs w:val="20"/>
        </w:rPr>
        <w:t>Once this challenge is removed,</w:t>
      </w:r>
      <w:r w:rsidR="000315E4">
        <w:rPr>
          <w:rFonts w:cstheme="minorHAnsi"/>
          <w:sz w:val="20"/>
          <w:szCs w:val="20"/>
        </w:rPr>
        <w:t xml:space="preserve"> </w:t>
      </w:r>
      <w:r w:rsidR="000315E4" w:rsidRPr="001745BB">
        <w:rPr>
          <w:rFonts w:ascii="Times New Roman" w:hAnsi="Times New Roman" w:cs="Times New Roman"/>
          <w:sz w:val="24"/>
          <w:szCs w:val="24"/>
          <w:rtl/>
        </w:rPr>
        <w:t>הצלת הנרדף</w:t>
      </w:r>
      <w:r w:rsidR="000315E4" w:rsidRPr="00181D0E">
        <w:rPr>
          <w:rFonts w:cstheme="minorHAnsi"/>
          <w:sz w:val="20"/>
          <w:szCs w:val="20"/>
        </w:rPr>
        <w:t xml:space="preserve"> </w:t>
      </w:r>
      <w:r w:rsidR="00C05FD3" w:rsidRPr="00A135EE">
        <w:rPr>
          <w:sz w:val="20"/>
          <w:szCs w:val="20"/>
        </w:rPr>
        <w:t>(even at the expense of the</w:t>
      </w:r>
      <w:r w:rsidR="00C05FD3">
        <w:rPr>
          <w:sz w:val="21"/>
          <w:szCs w:val="21"/>
        </w:rPr>
        <w:t xml:space="preserve"> </w:t>
      </w:r>
      <w:r w:rsidR="00C05FD3" w:rsidRPr="001745BB">
        <w:rPr>
          <w:rFonts w:ascii="Times New Roman" w:hAnsi="Times New Roman" w:cs="Times New Roman"/>
          <w:sz w:val="24"/>
          <w:szCs w:val="24"/>
          <w:rtl/>
        </w:rPr>
        <w:t>רודף</w:t>
      </w:r>
      <w:r w:rsidR="00C05FD3" w:rsidRPr="00A135EE">
        <w:rPr>
          <w:sz w:val="20"/>
          <w:szCs w:val="20"/>
        </w:rPr>
        <w:t>’s life) i</w:t>
      </w:r>
      <w:r w:rsidR="008170FF" w:rsidRPr="00A135EE">
        <w:rPr>
          <w:sz w:val="20"/>
          <w:szCs w:val="20"/>
        </w:rPr>
        <w:t>s authorized</w:t>
      </w:r>
      <w:r w:rsidR="002D0B55" w:rsidRPr="00A135EE">
        <w:rPr>
          <w:sz w:val="20"/>
          <w:szCs w:val="20"/>
        </w:rPr>
        <w:t xml:space="preserve"> </w:t>
      </w:r>
      <w:r w:rsidR="008170FF" w:rsidRPr="00A135EE">
        <w:rPr>
          <w:sz w:val="20"/>
          <w:szCs w:val="20"/>
        </w:rPr>
        <w:t>by</w:t>
      </w:r>
      <w:r w:rsidR="002D0B55" w:rsidRPr="00A135EE">
        <w:rPr>
          <w:sz w:val="20"/>
          <w:szCs w:val="20"/>
        </w:rPr>
        <w:t xml:space="preserve"> the </w:t>
      </w:r>
      <w:r w:rsidR="00D5346E" w:rsidRPr="00D5346E">
        <w:rPr>
          <w:rFonts w:ascii="Times New Roman" w:hAnsi="Times New Roman" w:cs="Times New Roman"/>
          <w:sz w:val="24"/>
          <w:szCs w:val="24"/>
          <w:rtl/>
        </w:rPr>
        <w:t>תורה</w:t>
      </w:r>
      <w:r w:rsidR="00473E45" w:rsidRPr="00A135EE">
        <w:rPr>
          <w:sz w:val="20"/>
          <w:szCs w:val="20"/>
        </w:rPr>
        <w:t xml:space="preserve">’s </w:t>
      </w:r>
      <w:r w:rsidR="008170FF" w:rsidRPr="00A135EE">
        <w:rPr>
          <w:sz w:val="20"/>
          <w:szCs w:val="20"/>
        </w:rPr>
        <w:t>general rule that all</w:t>
      </w:r>
      <w:r w:rsidR="008170FF" w:rsidRPr="001745BB">
        <w:rPr>
          <w:sz w:val="21"/>
          <w:szCs w:val="21"/>
        </w:rPr>
        <w:t xml:space="preserve"> </w:t>
      </w:r>
      <w:r w:rsidR="003A3805" w:rsidRPr="001745BB">
        <w:rPr>
          <w:rFonts w:ascii="Times New Roman" w:hAnsi="Times New Roman" w:cs="Times New Roman"/>
          <w:sz w:val="24"/>
          <w:szCs w:val="24"/>
          <w:rtl/>
        </w:rPr>
        <w:t>מצות</w:t>
      </w:r>
      <w:r w:rsidR="008170FF" w:rsidRPr="001745BB">
        <w:rPr>
          <w:sz w:val="21"/>
          <w:szCs w:val="21"/>
        </w:rPr>
        <w:t xml:space="preserve"> </w:t>
      </w:r>
      <w:r w:rsidR="008170FF" w:rsidRPr="00A135EE">
        <w:rPr>
          <w:sz w:val="20"/>
          <w:szCs w:val="20"/>
        </w:rPr>
        <w:t>are set aside by</w:t>
      </w:r>
      <w:r w:rsidR="008170FF" w:rsidRPr="001745BB">
        <w:rPr>
          <w:sz w:val="21"/>
          <w:szCs w:val="21"/>
        </w:rPr>
        <w:t xml:space="preserve"> </w:t>
      </w:r>
      <w:proofErr w:type="spellStart"/>
      <w:r w:rsidR="006878F0" w:rsidRPr="001745BB">
        <w:rPr>
          <w:rFonts w:ascii="Times New Roman" w:hAnsi="Times New Roman" w:cs="Times New Roman"/>
          <w:sz w:val="24"/>
          <w:szCs w:val="24"/>
          <w:rtl/>
        </w:rPr>
        <w:t>פּיקוח</w:t>
      </w:r>
      <w:proofErr w:type="spellEnd"/>
      <w:r w:rsidR="006878F0" w:rsidRPr="001745BB">
        <w:rPr>
          <w:rFonts w:ascii="Times New Roman" w:hAnsi="Times New Roman" w:cs="Times New Roman"/>
          <w:sz w:val="24"/>
          <w:szCs w:val="24"/>
          <w:rtl/>
        </w:rPr>
        <w:t xml:space="preserve"> נפשׁ</w:t>
      </w:r>
      <w:r w:rsidR="008170FF" w:rsidRPr="001745BB">
        <w:rPr>
          <w:sz w:val="21"/>
          <w:szCs w:val="21"/>
        </w:rPr>
        <w:t>.</w:t>
      </w:r>
    </w:p>
    <w:p w14:paraId="4B0424BE" w14:textId="77777777" w:rsidR="00A1396E" w:rsidRDefault="00767E58" w:rsidP="006C038B">
      <w:pPr>
        <w:shd w:val="clear" w:color="auto" w:fill="FFFFFF"/>
        <w:spacing w:after="0" w:line="300" w:lineRule="auto"/>
        <w:ind w:left="-180" w:right="45"/>
        <w:jc w:val="both"/>
        <w:textAlignment w:val="baseline"/>
        <w:rPr>
          <w:sz w:val="21"/>
          <w:szCs w:val="21"/>
        </w:rPr>
      </w:pPr>
      <w:r w:rsidRPr="00A135EE">
        <w:rPr>
          <w:sz w:val="20"/>
          <w:szCs w:val="20"/>
        </w:rPr>
        <w:t>(2</w:t>
      </w:r>
      <w:r w:rsidR="000315E4">
        <w:rPr>
          <w:sz w:val="20"/>
          <w:szCs w:val="20"/>
        </w:rPr>
        <w:t>) The</w:t>
      </w:r>
      <w:r w:rsidR="00C47F8A" w:rsidRPr="00A135EE">
        <w:rPr>
          <w:sz w:val="20"/>
          <w:szCs w:val="20"/>
        </w:rPr>
        <w:t xml:space="preserve"> </w:t>
      </w:r>
      <w:r w:rsidR="006F1875" w:rsidRPr="00D5346E">
        <w:rPr>
          <w:rFonts w:ascii="Times New Roman" w:hAnsi="Times New Roman" w:cs="Times New Roman"/>
          <w:sz w:val="24"/>
          <w:szCs w:val="24"/>
          <w:rtl/>
        </w:rPr>
        <w:t>תורה</w:t>
      </w:r>
      <w:r w:rsidR="006F1875" w:rsidRPr="001745BB">
        <w:rPr>
          <w:sz w:val="21"/>
          <w:szCs w:val="21"/>
        </w:rPr>
        <w:t>’</w:t>
      </w:r>
      <w:r w:rsidR="006F1875" w:rsidRPr="00A135EE">
        <w:rPr>
          <w:sz w:val="20"/>
          <w:szCs w:val="20"/>
        </w:rPr>
        <w:t>s</w:t>
      </w:r>
      <w:r w:rsidR="006F1875">
        <w:rPr>
          <w:sz w:val="20"/>
          <w:szCs w:val="20"/>
        </w:rPr>
        <w:t xml:space="preserve"> </w:t>
      </w:r>
      <w:r w:rsidR="00C05FD3" w:rsidRPr="00A135EE">
        <w:rPr>
          <w:sz w:val="20"/>
          <w:szCs w:val="20"/>
        </w:rPr>
        <w:t>authorization</w:t>
      </w:r>
      <w:r w:rsidR="00C47F8A" w:rsidRPr="00A135EE">
        <w:rPr>
          <w:sz w:val="20"/>
          <w:szCs w:val="20"/>
        </w:rPr>
        <w:t xml:space="preserve"> of</w:t>
      </w:r>
      <w:r w:rsidR="000315E4">
        <w:rPr>
          <w:rFonts w:cstheme="minorHAnsi"/>
          <w:sz w:val="20"/>
          <w:szCs w:val="20"/>
        </w:rPr>
        <w:t xml:space="preserve"> </w:t>
      </w:r>
      <w:r w:rsidR="000315E4" w:rsidRPr="001745BB">
        <w:rPr>
          <w:rFonts w:ascii="Times New Roman" w:hAnsi="Times New Roman" w:cs="Times New Roman"/>
          <w:sz w:val="24"/>
          <w:szCs w:val="24"/>
          <w:rtl/>
        </w:rPr>
        <w:t>הצלת הנרדף</w:t>
      </w:r>
      <w:r w:rsidR="000315E4" w:rsidRPr="00181D0E">
        <w:rPr>
          <w:rFonts w:cstheme="minorHAnsi"/>
          <w:sz w:val="20"/>
          <w:szCs w:val="20"/>
        </w:rPr>
        <w:t xml:space="preserve"> </w:t>
      </w:r>
      <w:r w:rsidR="000315E4">
        <w:rPr>
          <w:sz w:val="20"/>
          <w:szCs w:val="20"/>
        </w:rPr>
        <w:t>is</w:t>
      </w:r>
      <w:r w:rsidR="00C47F8A" w:rsidRPr="00A135EE">
        <w:rPr>
          <w:sz w:val="20"/>
          <w:szCs w:val="20"/>
        </w:rPr>
        <w:t xml:space="preserve"> </w:t>
      </w:r>
      <w:r w:rsidR="00C05FD3" w:rsidRPr="00A135EE">
        <w:rPr>
          <w:sz w:val="20"/>
          <w:szCs w:val="20"/>
        </w:rPr>
        <w:t>a</w:t>
      </w:r>
      <w:r w:rsidR="000315E4">
        <w:rPr>
          <w:sz w:val="20"/>
          <w:szCs w:val="20"/>
        </w:rPr>
        <w:t xml:space="preserve"> </w:t>
      </w:r>
      <w:r w:rsidR="006F1875">
        <w:rPr>
          <w:sz w:val="20"/>
          <w:szCs w:val="20"/>
        </w:rPr>
        <w:t xml:space="preserve">special creation </w:t>
      </w:r>
      <w:r w:rsidR="00006AB6">
        <w:rPr>
          <w:sz w:val="20"/>
          <w:szCs w:val="20"/>
        </w:rPr>
        <w:t>that is</w:t>
      </w:r>
      <w:r w:rsidR="0000274B" w:rsidRPr="0000274B">
        <w:rPr>
          <w:sz w:val="20"/>
          <w:szCs w:val="20"/>
        </w:rPr>
        <w:t xml:space="preserve"> subsumed</w:t>
      </w:r>
      <w:r w:rsidR="0000274B">
        <w:rPr>
          <w:sz w:val="20"/>
          <w:szCs w:val="20"/>
        </w:rPr>
        <w:t xml:space="preserve"> </w:t>
      </w:r>
      <w:r w:rsidR="006F1875">
        <w:rPr>
          <w:sz w:val="20"/>
          <w:szCs w:val="20"/>
        </w:rPr>
        <w:t>in</w:t>
      </w:r>
      <w:r w:rsidR="00C47F8A" w:rsidRPr="00A135EE">
        <w:rPr>
          <w:sz w:val="20"/>
          <w:szCs w:val="20"/>
        </w:rPr>
        <w:t xml:space="preserve"> t</w:t>
      </w:r>
      <w:r w:rsidR="002D0B55" w:rsidRPr="00A135EE">
        <w:rPr>
          <w:sz w:val="20"/>
          <w:szCs w:val="20"/>
        </w:rPr>
        <w:t>he</w:t>
      </w:r>
      <w:r w:rsidR="002D0B55" w:rsidRPr="001745BB">
        <w:rPr>
          <w:sz w:val="21"/>
          <w:szCs w:val="21"/>
        </w:rPr>
        <w:t xml:space="preserve"> </w:t>
      </w:r>
      <w:r w:rsidR="006878F0" w:rsidRPr="001745BB">
        <w:rPr>
          <w:rFonts w:ascii="Times New Roman" w:hAnsi="Times New Roman" w:cs="Times New Roman"/>
          <w:sz w:val="24"/>
          <w:szCs w:val="24"/>
          <w:rtl/>
        </w:rPr>
        <w:t>רודף</w:t>
      </w:r>
      <w:r w:rsidR="002D0B55" w:rsidRPr="001745BB">
        <w:rPr>
          <w:sz w:val="21"/>
          <w:szCs w:val="21"/>
        </w:rPr>
        <w:t xml:space="preserve"> </w:t>
      </w:r>
      <w:r w:rsidR="006878F0" w:rsidRPr="001745BB">
        <w:rPr>
          <w:rFonts w:ascii="Times New Roman" w:hAnsi="Times New Roman" w:cs="Times New Roman"/>
          <w:sz w:val="24"/>
          <w:szCs w:val="24"/>
          <w:rtl/>
        </w:rPr>
        <w:t>דין</w:t>
      </w:r>
      <w:r w:rsidR="00FC3895" w:rsidRPr="001745BB">
        <w:rPr>
          <w:sz w:val="21"/>
          <w:szCs w:val="21"/>
        </w:rPr>
        <w:t xml:space="preserve"> </w:t>
      </w:r>
      <w:r w:rsidR="00C47F8A" w:rsidRPr="00A135EE">
        <w:rPr>
          <w:sz w:val="20"/>
          <w:szCs w:val="20"/>
        </w:rPr>
        <w:t>(</w:t>
      </w:r>
      <w:r w:rsidR="006F1875">
        <w:rPr>
          <w:sz w:val="20"/>
          <w:szCs w:val="20"/>
        </w:rPr>
        <w:t>along with</w:t>
      </w:r>
      <w:r w:rsidR="00C47F8A" w:rsidRPr="00A135EE">
        <w:rPr>
          <w:sz w:val="20"/>
          <w:szCs w:val="20"/>
        </w:rPr>
        <w:t xml:space="preserve"> </w:t>
      </w:r>
      <w:r w:rsidR="006F1875">
        <w:rPr>
          <w:sz w:val="20"/>
          <w:szCs w:val="20"/>
        </w:rPr>
        <w:t>the</w:t>
      </w:r>
      <w:r w:rsidR="00C47F8A" w:rsidRPr="00A135EE">
        <w:rPr>
          <w:sz w:val="20"/>
          <w:szCs w:val="20"/>
        </w:rPr>
        <w:t xml:space="preserve"> </w:t>
      </w:r>
      <w:r w:rsidR="00C05FD3" w:rsidRPr="00D5346E">
        <w:rPr>
          <w:rFonts w:ascii="Times New Roman" w:hAnsi="Times New Roman" w:cs="Times New Roman"/>
          <w:sz w:val="24"/>
          <w:szCs w:val="24"/>
          <w:rtl/>
        </w:rPr>
        <w:t>תורה</w:t>
      </w:r>
      <w:r w:rsidR="00C05FD3" w:rsidRPr="001745BB">
        <w:rPr>
          <w:sz w:val="21"/>
          <w:szCs w:val="21"/>
        </w:rPr>
        <w:t>’</w:t>
      </w:r>
      <w:r w:rsidR="00C05FD3" w:rsidRPr="00A135EE">
        <w:rPr>
          <w:sz w:val="20"/>
          <w:szCs w:val="20"/>
        </w:rPr>
        <w:t xml:space="preserve">s </w:t>
      </w:r>
      <w:r w:rsidR="00C47F8A" w:rsidRPr="00A135EE">
        <w:rPr>
          <w:sz w:val="20"/>
          <w:szCs w:val="20"/>
        </w:rPr>
        <w:t xml:space="preserve">prioritization of </w:t>
      </w:r>
      <w:r w:rsidR="002D0B55" w:rsidRPr="00A135EE">
        <w:rPr>
          <w:sz w:val="20"/>
          <w:szCs w:val="20"/>
        </w:rPr>
        <w:t xml:space="preserve">the </w:t>
      </w:r>
      <w:r w:rsidR="003A3805" w:rsidRPr="001745BB">
        <w:rPr>
          <w:rFonts w:ascii="Times New Roman" w:hAnsi="Times New Roman" w:cs="Times New Roman"/>
          <w:sz w:val="24"/>
          <w:szCs w:val="24"/>
          <w:rtl/>
        </w:rPr>
        <w:t>נרדף</w:t>
      </w:r>
      <w:r w:rsidR="002D0B55" w:rsidRPr="001745BB">
        <w:rPr>
          <w:sz w:val="21"/>
          <w:szCs w:val="21"/>
        </w:rPr>
        <w:t xml:space="preserve">’s </w:t>
      </w:r>
      <w:r w:rsidR="002D0B55" w:rsidRPr="00A135EE">
        <w:rPr>
          <w:sz w:val="20"/>
          <w:szCs w:val="20"/>
        </w:rPr>
        <w:t>life</w:t>
      </w:r>
      <w:r w:rsidR="00C47F8A" w:rsidRPr="00A135EE">
        <w:rPr>
          <w:sz w:val="20"/>
          <w:szCs w:val="20"/>
        </w:rPr>
        <w:t xml:space="preserve"> over the</w:t>
      </w:r>
      <w:r w:rsidR="00C47F8A" w:rsidRPr="001745BB">
        <w:rPr>
          <w:sz w:val="21"/>
          <w:szCs w:val="21"/>
        </w:rPr>
        <w:t xml:space="preserve"> </w:t>
      </w:r>
      <w:r w:rsidR="00285EBD" w:rsidRPr="001745BB">
        <w:rPr>
          <w:rFonts w:ascii="Times New Roman" w:hAnsi="Times New Roman" w:cs="Times New Roman"/>
          <w:sz w:val="24"/>
          <w:szCs w:val="24"/>
          <w:rtl/>
        </w:rPr>
        <w:t>רודף</w:t>
      </w:r>
      <w:r w:rsidR="00C47F8A" w:rsidRPr="00A135EE">
        <w:rPr>
          <w:sz w:val="20"/>
          <w:szCs w:val="20"/>
        </w:rPr>
        <w:t>’s life</w:t>
      </w:r>
      <w:r w:rsidR="006F1875">
        <w:rPr>
          <w:sz w:val="20"/>
          <w:szCs w:val="20"/>
        </w:rPr>
        <w:t xml:space="preserve">, the other </w:t>
      </w:r>
      <w:r w:rsidR="006F1875" w:rsidRPr="0000274B">
        <w:rPr>
          <w:sz w:val="20"/>
          <w:szCs w:val="20"/>
        </w:rPr>
        <w:t>component</w:t>
      </w:r>
      <w:r w:rsidR="00006AB6" w:rsidRPr="0000274B">
        <w:rPr>
          <w:sz w:val="20"/>
          <w:szCs w:val="20"/>
        </w:rPr>
        <w:t xml:space="preserve"> </w:t>
      </w:r>
      <w:r w:rsidR="0000274B">
        <w:rPr>
          <w:sz w:val="20"/>
          <w:szCs w:val="20"/>
        </w:rPr>
        <w:t xml:space="preserve">that is </w:t>
      </w:r>
      <w:r w:rsidR="00413302">
        <w:rPr>
          <w:sz w:val="20"/>
          <w:szCs w:val="20"/>
        </w:rPr>
        <w:t xml:space="preserve">also </w:t>
      </w:r>
      <w:r w:rsidR="0000274B" w:rsidRPr="0000274B">
        <w:rPr>
          <w:sz w:val="20"/>
          <w:szCs w:val="20"/>
        </w:rPr>
        <w:t>subsumed</w:t>
      </w:r>
      <w:r w:rsidR="00006AB6">
        <w:rPr>
          <w:sz w:val="20"/>
          <w:szCs w:val="20"/>
        </w:rPr>
        <w:t xml:space="preserve"> in</w:t>
      </w:r>
      <w:r w:rsidR="00006AB6" w:rsidRPr="00A135EE">
        <w:rPr>
          <w:sz w:val="20"/>
          <w:szCs w:val="20"/>
        </w:rPr>
        <w:t xml:space="preserve"> the</w:t>
      </w:r>
      <w:r w:rsidR="00006AB6" w:rsidRPr="001745BB">
        <w:rPr>
          <w:sz w:val="21"/>
          <w:szCs w:val="21"/>
        </w:rPr>
        <w:t xml:space="preserve"> </w:t>
      </w:r>
      <w:r w:rsidR="00006AB6" w:rsidRPr="001745BB">
        <w:rPr>
          <w:rFonts w:ascii="Times New Roman" w:hAnsi="Times New Roman" w:cs="Times New Roman"/>
          <w:sz w:val="24"/>
          <w:szCs w:val="24"/>
          <w:rtl/>
        </w:rPr>
        <w:t>רודף</w:t>
      </w:r>
      <w:r w:rsidR="00006AB6" w:rsidRPr="001745BB">
        <w:rPr>
          <w:sz w:val="21"/>
          <w:szCs w:val="21"/>
        </w:rPr>
        <w:t xml:space="preserve"> </w:t>
      </w:r>
      <w:r w:rsidR="00006AB6" w:rsidRPr="001745BB">
        <w:rPr>
          <w:rFonts w:ascii="Times New Roman" w:hAnsi="Times New Roman" w:cs="Times New Roman"/>
          <w:sz w:val="24"/>
          <w:szCs w:val="24"/>
          <w:rtl/>
        </w:rPr>
        <w:t>דין</w:t>
      </w:r>
      <w:r w:rsidR="00C47F8A" w:rsidRPr="00A135EE">
        <w:rPr>
          <w:sz w:val="20"/>
          <w:szCs w:val="20"/>
        </w:rPr>
        <w:t>)</w:t>
      </w:r>
      <w:r w:rsidR="00C55208" w:rsidRPr="00A135EE">
        <w:rPr>
          <w:sz w:val="20"/>
          <w:szCs w:val="20"/>
        </w:rPr>
        <w:t>.</w:t>
      </w:r>
      <w:r w:rsidR="00FB6909" w:rsidRPr="00A135EE">
        <w:rPr>
          <w:sz w:val="20"/>
          <w:szCs w:val="20"/>
        </w:rPr>
        <w:t xml:space="preserve">  </w:t>
      </w:r>
      <w:r w:rsidR="000315E4">
        <w:rPr>
          <w:sz w:val="20"/>
          <w:szCs w:val="20"/>
        </w:rPr>
        <w:t>Thus, th</w:t>
      </w:r>
      <w:r w:rsidR="006F1875">
        <w:rPr>
          <w:sz w:val="20"/>
          <w:szCs w:val="20"/>
        </w:rPr>
        <w:t xml:space="preserve">e </w:t>
      </w:r>
      <w:r w:rsidR="000315E4" w:rsidRPr="00D5346E">
        <w:rPr>
          <w:rFonts w:ascii="Times New Roman" w:hAnsi="Times New Roman" w:cs="Times New Roman"/>
          <w:sz w:val="24"/>
          <w:szCs w:val="24"/>
          <w:rtl/>
        </w:rPr>
        <w:t>תורה</w:t>
      </w:r>
      <w:r w:rsidR="000315E4" w:rsidRPr="001745BB">
        <w:rPr>
          <w:sz w:val="21"/>
          <w:szCs w:val="21"/>
        </w:rPr>
        <w:t>’</w:t>
      </w:r>
      <w:r w:rsidR="000315E4" w:rsidRPr="00A135EE">
        <w:rPr>
          <w:sz w:val="20"/>
          <w:szCs w:val="20"/>
        </w:rPr>
        <w:t>s</w:t>
      </w:r>
      <w:r w:rsidR="000315E4">
        <w:rPr>
          <w:sz w:val="20"/>
          <w:szCs w:val="20"/>
        </w:rPr>
        <w:t xml:space="preserve"> special authorization</w:t>
      </w:r>
      <w:r w:rsidR="0098737B" w:rsidRPr="00A135EE">
        <w:rPr>
          <w:sz w:val="20"/>
          <w:szCs w:val="20"/>
        </w:rPr>
        <w:t xml:space="preserve"> </w:t>
      </w:r>
      <w:r w:rsidR="000315E4">
        <w:rPr>
          <w:rFonts w:cstheme="minorHAnsi"/>
          <w:sz w:val="20"/>
          <w:szCs w:val="20"/>
        </w:rPr>
        <w:t xml:space="preserve">of </w:t>
      </w:r>
      <w:r w:rsidR="000315E4" w:rsidRPr="001745BB">
        <w:rPr>
          <w:rFonts w:ascii="Times New Roman" w:hAnsi="Times New Roman" w:cs="Times New Roman"/>
          <w:sz w:val="24"/>
          <w:szCs w:val="24"/>
          <w:rtl/>
        </w:rPr>
        <w:t>הצלת הנרדף</w:t>
      </w:r>
      <w:r w:rsidR="000315E4" w:rsidRPr="00181D0E">
        <w:rPr>
          <w:rFonts w:cstheme="minorHAnsi"/>
          <w:sz w:val="20"/>
          <w:szCs w:val="20"/>
        </w:rPr>
        <w:t xml:space="preserve"> </w:t>
      </w:r>
      <w:r w:rsidR="000315E4" w:rsidRPr="00181D0E">
        <w:rPr>
          <w:sz w:val="20"/>
          <w:szCs w:val="20"/>
        </w:rPr>
        <w:t xml:space="preserve">is </w:t>
      </w:r>
      <w:r w:rsidR="0098737B" w:rsidRPr="00A135EE">
        <w:rPr>
          <w:sz w:val="20"/>
          <w:szCs w:val="20"/>
        </w:rPr>
        <w:t xml:space="preserve">independent of the </w:t>
      </w:r>
      <w:r w:rsidR="00D5346E" w:rsidRPr="00D5346E">
        <w:rPr>
          <w:rFonts w:ascii="Times New Roman" w:hAnsi="Times New Roman" w:cs="Times New Roman"/>
          <w:sz w:val="24"/>
          <w:szCs w:val="24"/>
          <w:rtl/>
        </w:rPr>
        <w:t>תורה</w:t>
      </w:r>
      <w:r w:rsidR="0098737B" w:rsidRPr="00A135EE">
        <w:rPr>
          <w:sz w:val="20"/>
          <w:szCs w:val="20"/>
        </w:rPr>
        <w:t>’s general rule tha</w:t>
      </w:r>
      <w:r w:rsidR="0098737B" w:rsidRPr="001745BB">
        <w:rPr>
          <w:sz w:val="21"/>
          <w:szCs w:val="21"/>
        </w:rPr>
        <w:t xml:space="preserve">t </w:t>
      </w:r>
      <w:proofErr w:type="spellStart"/>
      <w:r w:rsidR="006878F0" w:rsidRPr="001745BB">
        <w:rPr>
          <w:rFonts w:ascii="Times New Roman" w:hAnsi="Times New Roman" w:cs="Times New Roman"/>
          <w:sz w:val="24"/>
          <w:szCs w:val="24"/>
          <w:rtl/>
        </w:rPr>
        <w:t>פּיקוח</w:t>
      </w:r>
      <w:proofErr w:type="spellEnd"/>
      <w:r w:rsidR="006878F0" w:rsidRPr="001745BB">
        <w:rPr>
          <w:rFonts w:ascii="Times New Roman" w:hAnsi="Times New Roman" w:cs="Times New Roman"/>
          <w:sz w:val="24"/>
          <w:szCs w:val="24"/>
          <w:rtl/>
        </w:rPr>
        <w:t xml:space="preserve"> נפשׁ</w:t>
      </w:r>
      <w:r w:rsidR="0098737B" w:rsidRPr="001745BB">
        <w:rPr>
          <w:sz w:val="21"/>
          <w:szCs w:val="21"/>
        </w:rPr>
        <w:t xml:space="preserve"> </w:t>
      </w:r>
      <w:r w:rsidR="0098737B" w:rsidRPr="00A135EE">
        <w:rPr>
          <w:sz w:val="20"/>
          <w:szCs w:val="20"/>
        </w:rPr>
        <w:t>sets aside</w:t>
      </w:r>
      <w:r w:rsidR="0098737B" w:rsidRPr="001745BB">
        <w:rPr>
          <w:sz w:val="21"/>
          <w:szCs w:val="21"/>
        </w:rPr>
        <w:t xml:space="preserve"> </w:t>
      </w:r>
      <w:r w:rsidR="003A3805" w:rsidRPr="001745BB">
        <w:rPr>
          <w:rFonts w:ascii="Times New Roman" w:hAnsi="Times New Roman" w:cs="Times New Roman"/>
          <w:sz w:val="24"/>
          <w:szCs w:val="24"/>
          <w:rtl/>
        </w:rPr>
        <w:t>מצות</w:t>
      </w:r>
      <w:r w:rsidR="0098737B" w:rsidRPr="001745BB">
        <w:rPr>
          <w:sz w:val="21"/>
          <w:szCs w:val="21"/>
        </w:rPr>
        <w:t>.</w:t>
      </w:r>
    </w:p>
    <w:p w14:paraId="790267E9" w14:textId="77777777" w:rsidR="007D4A19" w:rsidRPr="001745BB" w:rsidRDefault="00A1396E" w:rsidP="006C038B">
      <w:pPr>
        <w:shd w:val="clear" w:color="auto" w:fill="FFFFFF"/>
        <w:spacing w:after="120" w:line="300" w:lineRule="auto"/>
        <w:ind w:left="-180" w:right="45"/>
        <w:jc w:val="both"/>
        <w:textAlignment w:val="baseline"/>
        <w:rPr>
          <w:sz w:val="21"/>
          <w:szCs w:val="21"/>
        </w:rPr>
      </w:pPr>
      <w:r>
        <w:rPr>
          <w:i/>
          <w:iCs/>
          <w:sz w:val="20"/>
          <w:szCs w:val="20"/>
        </w:rPr>
        <w:t xml:space="preserve">… </w:t>
      </w:r>
      <w:r w:rsidR="00C51E46" w:rsidRPr="00215627">
        <w:rPr>
          <w:i/>
          <w:iCs/>
          <w:sz w:val="20"/>
          <w:szCs w:val="20"/>
        </w:rPr>
        <w:t xml:space="preserve">[Rav Chaim </w:t>
      </w:r>
      <w:r w:rsidR="001C2534" w:rsidRPr="00215627">
        <w:rPr>
          <w:i/>
          <w:iCs/>
          <w:sz w:val="20"/>
          <w:szCs w:val="20"/>
        </w:rPr>
        <w:t>adduces</w:t>
      </w:r>
      <w:r w:rsidR="00C51E46" w:rsidRPr="00215627">
        <w:rPr>
          <w:i/>
          <w:iCs/>
          <w:sz w:val="20"/>
          <w:szCs w:val="20"/>
        </w:rPr>
        <w:t xml:space="preserve"> proofs that the second understanding of the</w:t>
      </w:r>
      <w:r w:rsidR="00C51E46" w:rsidRPr="00215627">
        <w:rPr>
          <w:i/>
          <w:iCs/>
          <w:sz w:val="21"/>
          <w:szCs w:val="21"/>
        </w:rPr>
        <w:t xml:space="preserve"> </w:t>
      </w:r>
      <w:r w:rsidR="006878F0" w:rsidRPr="001745BB">
        <w:rPr>
          <w:rFonts w:ascii="Times New Roman" w:hAnsi="Times New Roman" w:cs="Times New Roman"/>
          <w:sz w:val="24"/>
          <w:szCs w:val="24"/>
          <w:rtl/>
        </w:rPr>
        <w:t>רודף</w:t>
      </w:r>
      <w:r w:rsidR="00C51E46" w:rsidRPr="001745BB">
        <w:rPr>
          <w:sz w:val="21"/>
          <w:szCs w:val="21"/>
        </w:rPr>
        <w:t xml:space="preserve"> </w:t>
      </w:r>
      <w:r w:rsidR="006878F0" w:rsidRPr="001745BB">
        <w:rPr>
          <w:rFonts w:ascii="Times New Roman" w:hAnsi="Times New Roman" w:cs="Times New Roman"/>
          <w:sz w:val="24"/>
          <w:szCs w:val="24"/>
          <w:rtl/>
        </w:rPr>
        <w:t>דין</w:t>
      </w:r>
      <w:r w:rsidR="00FC3895" w:rsidRPr="001745BB">
        <w:rPr>
          <w:sz w:val="21"/>
          <w:szCs w:val="21"/>
        </w:rPr>
        <w:t xml:space="preserve"> </w:t>
      </w:r>
      <w:r w:rsidR="00215627" w:rsidRPr="00215627">
        <w:rPr>
          <w:i/>
          <w:iCs/>
          <w:sz w:val="20"/>
          <w:szCs w:val="20"/>
        </w:rPr>
        <w:t>is the correct one</w:t>
      </w:r>
      <w:r>
        <w:rPr>
          <w:i/>
          <w:iCs/>
          <w:sz w:val="20"/>
          <w:szCs w:val="20"/>
        </w:rPr>
        <w:t xml:space="preserve"> and this, indeed, is the </w:t>
      </w:r>
      <w:proofErr w:type="gramStart"/>
      <w:r w:rsidRPr="001745BB">
        <w:rPr>
          <w:rFonts w:ascii="Times New Roman" w:eastAsia="Times New Roman" w:hAnsi="Times New Roman" w:cs="Times New Roman"/>
          <w:sz w:val="24"/>
          <w:szCs w:val="24"/>
          <w:bdr w:val="none" w:sz="0" w:space="0" w:color="auto" w:frame="1"/>
          <w:rtl/>
        </w:rPr>
        <w:t>רמב״ם</w:t>
      </w:r>
      <w:r>
        <w:rPr>
          <w:i/>
          <w:iCs/>
          <w:sz w:val="20"/>
          <w:szCs w:val="20"/>
        </w:rPr>
        <w:t>‘</w:t>
      </w:r>
      <w:proofErr w:type="gramEnd"/>
      <w:r>
        <w:rPr>
          <w:i/>
          <w:iCs/>
          <w:sz w:val="20"/>
          <w:szCs w:val="20"/>
        </w:rPr>
        <w:t>s view</w:t>
      </w:r>
      <w:r w:rsidR="00215627" w:rsidRPr="00215627">
        <w:rPr>
          <w:i/>
          <w:iCs/>
          <w:sz w:val="20"/>
          <w:szCs w:val="20"/>
        </w:rPr>
        <w:t>]</w:t>
      </w:r>
      <w:r>
        <w:rPr>
          <w:i/>
          <w:iCs/>
          <w:sz w:val="20"/>
          <w:szCs w:val="20"/>
        </w:rPr>
        <w:t xml:space="preserve"> ..</w:t>
      </w:r>
      <w:r w:rsidR="00215627" w:rsidRPr="00215627">
        <w:rPr>
          <w:i/>
          <w:iCs/>
          <w:sz w:val="20"/>
          <w:szCs w:val="20"/>
        </w:rPr>
        <w:t>.</w:t>
      </w:r>
    </w:p>
    <w:p w14:paraId="6C595326" w14:textId="43CCAE04" w:rsidR="00040CD3" w:rsidRDefault="00C51E46" w:rsidP="006C038B">
      <w:pPr>
        <w:spacing w:after="120"/>
        <w:ind w:left="-180" w:right="45"/>
        <w:jc w:val="both"/>
        <w:rPr>
          <w:sz w:val="24"/>
          <w:szCs w:val="24"/>
        </w:rPr>
      </w:pPr>
      <w:r w:rsidRPr="00A135EE">
        <w:rPr>
          <w:rFonts w:eastAsia="Times New Roman"/>
          <w:sz w:val="20"/>
          <w:szCs w:val="20"/>
          <w:bdr w:val="none" w:sz="0" w:space="0" w:color="auto" w:frame="1"/>
        </w:rPr>
        <w:t>According to th</w:t>
      </w:r>
      <w:r w:rsidR="00AB18E3" w:rsidRPr="00A135EE">
        <w:rPr>
          <w:rFonts w:eastAsia="Times New Roman"/>
          <w:sz w:val="20"/>
          <w:szCs w:val="20"/>
          <w:bdr w:val="none" w:sz="0" w:space="0" w:color="auto" w:frame="1"/>
        </w:rPr>
        <w:t xml:space="preserve">is (i.e., the directive of </w:t>
      </w:r>
      <w:r w:rsidR="00644A43" w:rsidRPr="001745BB">
        <w:rPr>
          <w:rFonts w:ascii="Times New Roman" w:hAnsi="Times New Roman" w:cs="Times New Roman"/>
          <w:sz w:val="24"/>
          <w:szCs w:val="24"/>
          <w:rtl/>
        </w:rPr>
        <w:t>הצלת הנרדף</w:t>
      </w:r>
      <w:r w:rsidR="00644A43" w:rsidRPr="00181D0E">
        <w:rPr>
          <w:rFonts w:cstheme="minorHAnsi"/>
          <w:sz w:val="20"/>
          <w:szCs w:val="20"/>
        </w:rPr>
        <w:t xml:space="preserve"> </w:t>
      </w:r>
      <w:r w:rsidR="00AB18E3" w:rsidRPr="00A135EE">
        <w:rPr>
          <w:rFonts w:eastAsia="Times New Roman"/>
          <w:sz w:val="20"/>
          <w:szCs w:val="20"/>
          <w:bdr w:val="none" w:sz="0" w:space="0" w:color="auto" w:frame="1"/>
        </w:rPr>
        <w:t xml:space="preserve">is included </w:t>
      </w:r>
      <w:r w:rsidR="00A82DCF" w:rsidRPr="00A135EE">
        <w:rPr>
          <w:rFonts w:eastAsia="Times New Roman"/>
          <w:sz w:val="20"/>
          <w:szCs w:val="20"/>
          <w:bdr w:val="none" w:sz="0" w:space="0" w:color="auto" w:frame="1"/>
        </w:rPr>
        <w:t>in the</w:t>
      </w:r>
      <w:r w:rsidR="00A82DCF" w:rsidRPr="001745BB">
        <w:rPr>
          <w:rFonts w:eastAsia="Times New Roman"/>
          <w:sz w:val="21"/>
          <w:szCs w:val="21"/>
          <w:bdr w:val="none" w:sz="0" w:space="0" w:color="auto" w:frame="1"/>
        </w:rPr>
        <w:t xml:space="preserve"> </w:t>
      </w:r>
      <w:r w:rsidR="006878F0" w:rsidRPr="001745BB">
        <w:rPr>
          <w:rFonts w:ascii="Times New Roman" w:eastAsia="Times New Roman" w:hAnsi="Times New Roman" w:cs="Times New Roman"/>
          <w:sz w:val="24"/>
          <w:szCs w:val="24"/>
          <w:bdr w:val="none" w:sz="0" w:space="0" w:color="auto" w:frame="1"/>
          <w:rtl/>
        </w:rPr>
        <w:t>רודף</w:t>
      </w:r>
      <w:r w:rsidR="00FC3895" w:rsidRPr="001745BB">
        <w:rPr>
          <w:rFonts w:eastAsia="Times New Roman"/>
          <w:sz w:val="21"/>
          <w:szCs w:val="21"/>
          <w:bdr w:val="none" w:sz="0" w:space="0" w:color="auto" w:frame="1"/>
        </w:rPr>
        <w:t xml:space="preserve"> </w:t>
      </w:r>
      <w:r w:rsidR="006878F0" w:rsidRPr="001745BB">
        <w:rPr>
          <w:rFonts w:ascii="Times New Roman" w:hAnsi="Times New Roman" w:cs="Times New Roman"/>
          <w:sz w:val="24"/>
          <w:szCs w:val="24"/>
          <w:rtl/>
        </w:rPr>
        <w:t>דין</w:t>
      </w:r>
      <w:r w:rsidR="00FC3895" w:rsidRPr="00A135EE">
        <w:rPr>
          <w:rFonts w:eastAsia="Times New Roman"/>
          <w:sz w:val="20"/>
          <w:szCs w:val="20"/>
          <w:bdr w:val="none" w:sz="0" w:space="0" w:color="auto" w:frame="1"/>
        </w:rPr>
        <w:t>)</w:t>
      </w:r>
      <w:r w:rsidR="00A82DCF" w:rsidRPr="00A135EE">
        <w:rPr>
          <w:rFonts w:eastAsia="Times New Roman"/>
          <w:sz w:val="20"/>
          <w:szCs w:val="20"/>
          <w:bdr w:val="none" w:sz="0" w:space="0" w:color="auto" w:frame="1"/>
        </w:rPr>
        <w:t>, it appears that the</w:t>
      </w:r>
      <w:r w:rsidR="00A82DCF" w:rsidRPr="001745BB">
        <w:rPr>
          <w:rFonts w:eastAsia="Times New Roman"/>
          <w:sz w:val="21"/>
          <w:szCs w:val="21"/>
          <w:bdr w:val="none" w:sz="0" w:space="0" w:color="auto" w:frame="1"/>
        </w:rPr>
        <w:t xml:space="preserve"> </w:t>
      </w:r>
      <w:r w:rsidR="00285EBD" w:rsidRPr="001745BB">
        <w:rPr>
          <w:rFonts w:ascii="Times New Roman" w:eastAsia="Times New Roman" w:hAnsi="Times New Roman" w:cs="Times New Roman"/>
          <w:sz w:val="24"/>
          <w:szCs w:val="24"/>
          <w:bdr w:val="none" w:sz="0" w:space="0" w:color="auto" w:frame="1"/>
          <w:rtl/>
        </w:rPr>
        <w:t>רמב״ם</w:t>
      </w:r>
      <w:r w:rsidR="00A82DCF" w:rsidRPr="001745BB">
        <w:rPr>
          <w:rFonts w:eastAsia="Times New Roman"/>
          <w:sz w:val="21"/>
          <w:szCs w:val="21"/>
          <w:bdr w:val="none" w:sz="0" w:space="0" w:color="auto" w:frame="1"/>
        </w:rPr>
        <w:t xml:space="preserve"> </w:t>
      </w:r>
      <w:r w:rsidR="00A82DCF" w:rsidRPr="00A135EE">
        <w:rPr>
          <w:rFonts w:eastAsia="Times New Roman"/>
          <w:sz w:val="20"/>
          <w:szCs w:val="20"/>
          <w:bdr w:val="none" w:sz="0" w:space="0" w:color="auto" w:frame="1"/>
        </w:rPr>
        <w:t xml:space="preserve">wrote the </w:t>
      </w:r>
      <w:r w:rsidR="001645E7">
        <w:rPr>
          <w:rFonts w:eastAsia="Times New Roman"/>
          <w:sz w:val="20"/>
          <w:szCs w:val="20"/>
          <w:bdr w:val="none" w:sz="0" w:space="0" w:color="auto" w:frame="1"/>
        </w:rPr>
        <w:t>r</w:t>
      </w:r>
      <w:r w:rsidR="00CB0A1A">
        <w:rPr>
          <w:rFonts w:eastAsia="Times New Roman"/>
          <w:sz w:val="20"/>
          <w:szCs w:val="20"/>
          <w:bdr w:val="none" w:sz="0" w:space="0" w:color="auto" w:frame="1"/>
        </w:rPr>
        <w:t>ationale</w:t>
      </w:r>
      <w:r w:rsidR="00A82DCF" w:rsidRPr="00A135EE">
        <w:rPr>
          <w:rFonts w:eastAsia="Times New Roman"/>
          <w:sz w:val="20"/>
          <w:szCs w:val="20"/>
          <w:bdr w:val="none" w:sz="0" w:space="0" w:color="auto" w:frame="1"/>
        </w:rPr>
        <w:t xml:space="preserve"> that the fetus is as a</w:t>
      </w:r>
      <w:r w:rsidR="00A82DCF" w:rsidRPr="001745BB">
        <w:rPr>
          <w:rFonts w:eastAsia="Times New Roman"/>
          <w:sz w:val="21"/>
          <w:szCs w:val="21"/>
          <w:bdr w:val="none" w:sz="0" w:space="0" w:color="auto" w:frame="1"/>
        </w:rPr>
        <w:t xml:space="preserve"> </w:t>
      </w:r>
      <w:r w:rsidR="006878F0" w:rsidRPr="001745BB">
        <w:rPr>
          <w:rFonts w:ascii="Times New Roman" w:eastAsia="Times New Roman" w:hAnsi="Times New Roman" w:cs="Times New Roman"/>
          <w:sz w:val="24"/>
          <w:szCs w:val="24"/>
          <w:bdr w:val="none" w:sz="0" w:space="0" w:color="auto" w:frame="1"/>
          <w:rtl/>
        </w:rPr>
        <w:t>רודף</w:t>
      </w:r>
      <w:r w:rsidR="00A82DCF" w:rsidRPr="001745BB">
        <w:rPr>
          <w:rFonts w:eastAsia="Times New Roman"/>
          <w:sz w:val="21"/>
          <w:szCs w:val="21"/>
          <w:bdr w:val="none" w:sz="0" w:space="0" w:color="auto" w:frame="1"/>
        </w:rPr>
        <w:t xml:space="preserve"> </w:t>
      </w:r>
      <w:r w:rsidR="00A82DCF" w:rsidRPr="00A135EE">
        <w:rPr>
          <w:rFonts w:eastAsia="Times New Roman"/>
          <w:sz w:val="20"/>
          <w:szCs w:val="20"/>
          <w:bdr w:val="none" w:sz="0" w:space="0" w:color="auto" w:frame="1"/>
        </w:rPr>
        <w:t>after her to kill her</w:t>
      </w:r>
      <w:r w:rsidR="00374BC1" w:rsidRPr="00A135EE">
        <w:rPr>
          <w:rFonts w:eastAsia="Times New Roman"/>
          <w:sz w:val="20"/>
          <w:szCs w:val="20"/>
          <w:bdr w:val="none" w:sz="0" w:space="0" w:color="auto" w:frame="1"/>
        </w:rPr>
        <w:t xml:space="preserve">, </w:t>
      </w:r>
      <w:r w:rsidR="00A1588C">
        <w:rPr>
          <w:rFonts w:eastAsia="Times New Roman"/>
          <w:sz w:val="20"/>
          <w:szCs w:val="20"/>
          <w:bdr w:val="none" w:sz="0" w:space="0" w:color="auto" w:frame="1"/>
        </w:rPr>
        <w:t xml:space="preserve">for the </w:t>
      </w:r>
      <w:r w:rsidR="00374BC1" w:rsidRPr="00A135EE">
        <w:rPr>
          <w:rFonts w:eastAsia="Times New Roman"/>
          <w:sz w:val="20"/>
          <w:szCs w:val="20"/>
          <w:bdr w:val="none" w:sz="0" w:space="0" w:color="auto" w:frame="1"/>
        </w:rPr>
        <w:t>follow</w:t>
      </w:r>
      <w:r w:rsidR="00A1588C">
        <w:rPr>
          <w:rFonts w:eastAsia="Times New Roman"/>
          <w:sz w:val="20"/>
          <w:szCs w:val="20"/>
          <w:bdr w:val="none" w:sz="0" w:space="0" w:color="auto" w:frame="1"/>
        </w:rPr>
        <w:t>ing reason</w:t>
      </w:r>
      <w:r w:rsidR="00A82DCF" w:rsidRPr="00A135EE">
        <w:rPr>
          <w:rFonts w:eastAsia="Times New Roman"/>
          <w:sz w:val="20"/>
          <w:szCs w:val="20"/>
          <w:bdr w:val="none" w:sz="0" w:space="0" w:color="auto" w:frame="1"/>
        </w:rPr>
        <w:t xml:space="preserve">:  From the standpoint of </w:t>
      </w:r>
      <w:r w:rsidR="002F7C3E" w:rsidRPr="00A135EE">
        <w:rPr>
          <w:rFonts w:eastAsia="Times New Roman"/>
          <w:sz w:val="20"/>
          <w:szCs w:val="20"/>
          <w:bdr w:val="none" w:sz="0" w:space="0" w:color="auto" w:frame="1"/>
        </w:rPr>
        <w:t xml:space="preserve">the general </w:t>
      </w:r>
      <w:proofErr w:type="spellStart"/>
      <w:r w:rsidR="006878F0" w:rsidRPr="001745BB">
        <w:rPr>
          <w:rFonts w:ascii="Times New Roman" w:hAnsi="Times New Roman" w:cs="Times New Roman"/>
          <w:sz w:val="24"/>
          <w:szCs w:val="24"/>
          <w:rtl/>
        </w:rPr>
        <w:t>פּיקוח</w:t>
      </w:r>
      <w:proofErr w:type="spellEnd"/>
      <w:r w:rsidR="006878F0" w:rsidRPr="001745BB">
        <w:rPr>
          <w:rFonts w:ascii="Times New Roman" w:hAnsi="Times New Roman" w:cs="Times New Roman"/>
          <w:sz w:val="24"/>
          <w:szCs w:val="24"/>
          <w:rtl/>
        </w:rPr>
        <w:t xml:space="preserve"> נפשׁ</w:t>
      </w:r>
      <w:r w:rsidR="002F7C3E" w:rsidRPr="001745BB">
        <w:rPr>
          <w:rFonts w:eastAsia="Times New Roman"/>
          <w:sz w:val="21"/>
          <w:szCs w:val="21"/>
          <w:bdr w:val="none" w:sz="0" w:space="0" w:color="auto" w:frame="1"/>
        </w:rPr>
        <w:t xml:space="preserve"> </w:t>
      </w:r>
      <w:r w:rsidR="006878F0" w:rsidRPr="001745BB">
        <w:rPr>
          <w:rFonts w:ascii="Times New Roman" w:hAnsi="Times New Roman" w:cs="Times New Roman"/>
          <w:sz w:val="24"/>
          <w:szCs w:val="24"/>
          <w:rtl/>
        </w:rPr>
        <w:t>דין</w:t>
      </w:r>
      <w:r w:rsidR="002F7C3E" w:rsidRPr="001745BB">
        <w:rPr>
          <w:rFonts w:eastAsia="Times New Roman"/>
          <w:sz w:val="21"/>
          <w:szCs w:val="21"/>
          <w:bdr w:val="none" w:sz="0" w:space="0" w:color="auto" w:frame="1"/>
        </w:rPr>
        <w:t xml:space="preserve"> </w:t>
      </w:r>
      <w:r w:rsidR="002F7C3E" w:rsidRPr="00A135EE">
        <w:rPr>
          <w:rFonts w:eastAsia="Times New Roman"/>
          <w:sz w:val="20"/>
          <w:szCs w:val="20"/>
          <w:bdr w:val="none" w:sz="0" w:space="0" w:color="auto" w:frame="1"/>
        </w:rPr>
        <w:t xml:space="preserve">of the </w:t>
      </w:r>
      <w:r w:rsidR="00D5346E" w:rsidRPr="00D5346E">
        <w:rPr>
          <w:rFonts w:ascii="Times New Roman" w:eastAsia="Times New Roman" w:hAnsi="Times New Roman" w:cs="Times New Roman"/>
          <w:sz w:val="24"/>
          <w:szCs w:val="24"/>
          <w:bdr w:val="none" w:sz="0" w:space="0" w:color="auto" w:frame="1"/>
          <w:rtl/>
        </w:rPr>
        <w:t>תורה</w:t>
      </w:r>
      <w:r w:rsidR="002F7C3E" w:rsidRPr="001745BB">
        <w:rPr>
          <w:rFonts w:eastAsia="Times New Roman"/>
          <w:sz w:val="21"/>
          <w:szCs w:val="21"/>
          <w:bdr w:val="none" w:sz="0" w:space="0" w:color="auto" w:frame="1"/>
        </w:rPr>
        <w:t xml:space="preserve"> </w:t>
      </w:r>
      <w:r w:rsidR="002F7C3E" w:rsidRPr="00A135EE">
        <w:rPr>
          <w:rFonts w:eastAsia="Times New Roman"/>
          <w:sz w:val="20"/>
          <w:szCs w:val="20"/>
          <w:bdr w:val="none" w:sz="0" w:space="0" w:color="auto" w:frame="1"/>
        </w:rPr>
        <w:t>(i.e., that</w:t>
      </w:r>
      <w:r w:rsidR="002F7C3E" w:rsidRPr="001745BB">
        <w:rPr>
          <w:rFonts w:eastAsia="Times New Roman"/>
          <w:sz w:val="21"/>
          <w:szCs w:val="21"/>
          <w:bdr w:val="none" w:sz="0" w:space="0" w:color="auto" w:frame="1"/>
        </w:rPr>
        <w:t xml:space="preserve"> </w:t>
      </w:r>
      <w:proofErr w:type="spellStart"/>
      <w:r w:rsidR="006878F0" w:rsidRPr="001745BB">
        <w:rPr>
          <w:rFonts w:ascii="Times New Roman" w:hAnsi="Times New Roman" w:cs="Times New Roman"/>
          <w:sz w:val="24"/>
          <w:szCs w:val="24"/>
          <w:rtl/>
        </w:rPr>
        <w:t>פּיקוח</w:t>
      </w:r>
      <w:proofErr w:type="spellEnd"/>
      <w:r w:rsidR="006878F0" w:rsidRPr="001745BB">
        <w:rPr>
          <w:rFonts w:ascii="Times New Roman" w:hAnsi="Times New Roman" w:cs="Times New Roman"/>
          <w:sz w:val="24"/>
          <w:szCs w:val="24"/>
          <w:rtl/>
        </w:rPr>
        <w:t xml:space="preserve"> נפשׁ</w:t>
      </w:r>
      <w:r w:rsidR="002F7C3E" w:rsidRPr="001745BB">
        <w:rPr>
          <w:sz w:val="21"/>
          <w:szCs w:val="21"/>
        </w:rPr>
        <w:t xml:space="preserve"> </w:t>
      </w:r>
      <w:r w:rsidR="002F7C3E" w:rsidRPr="00A135EE">
        <w:rPr>
          <w:rFonts w:eastAsia="Times New Roman"/>
          <w:sz w:val="20"/>
          <w:szCs w:val="20"/>
          <w:bdr w:val="none" w:sz="0" w:space="0" w:color="auto" w:frame="1"/>
        </w:rPr>
        <w:t>sets aside all</w:t>
      </w:r>
      <w:r w:rsidR="002F7C3E" w:rsidRPr="001745BB">
        <w:rPr>
          <w:rFonts w:eastAsia="Times New Roman"/>
          <w:sz w:val="21"/>
          <w:szCs w:val="21"/>
          <w:bdr w:val="none" w:sz="0" w:space="0" w:color="auto" w:frame="1"/>
        </w:rPr>
        <w:t xml:space="preserve"> </w:t>
      </w:r>
      <w:r w:rsidR="003A3805" w:rsidRPr="001745BB">
        <w:rPr>
          <w:rFonts w:ascii="Times New Roman" w:hAnsi="Times New Roman" w:cs="Times New Roman"/>
          <w:sz w:val="24"/>
          <w:szCs w:val="24"/>
          <w:rtl/>
        </w:rPr>
        <w:t>מצות</w:t>
      </w:r>
      <w:r w:rsidR="002F7C3E" w:rsidRPr="00A135EE">
        <w:rPr>
          <w:rFonts w:eastAsia="Times New Roman"/>
          <w:sz w:val="20"/>
          <w:szCs w:val="20"/>
          <w:bdr w:val="none" w:sz="0" w:space="0" w:color="auto" w:frame="1"/>
        </w:rPr>
        <w:t xml:space="preserve">), the fetus </w:t>
      </w:r>
      <w:r w:rsidR="00261457">
        <w:rPr>
          <w:rFonts w:eastAsia="Times New Roman"/>
          <w:sz w:val="20"/>
          <w:szCs w:val="20"/>
          <w:bdr w:val="none" w:sz="0" w:space="0" w:color="auto" w:frame="1"/>
        </w:rPr>
        <w:t xml:space="preserve">has </w:t>
      </w:r>
      <w:r w:rsidR="002F7C3E" w:rsidRPr="00A135EE">
        <w:rPr>
          <w:rFonts w:eastAsia="Times New Roman"/>
          <w:sz w:val="20"/>
          <w:szCs w:val="20"/>
          <w:bdr w:val="none" w:sz="0" w:space="0" w:color="auto" w:frame="1"/>
        </w:rPr>
        <w:t xml:space="preserve">the </w:t>
      </w:r>
      <w:r w:rsidR="00261457">
        <w:rPr>
          <w:rFonts w:eastAsia="Times New Roman"/>
          <w:sz w:val="20"/>
          <w:szCs w:val="20"/>
          <w:bdr w:val="none" w:sz="0" w:space="0" w:color="auto" w:frame="1"/>
        </w:rPr>
        <w:t>status</w:t>
      </w:r>
      <w:r w:rsidR="002F7C3E" w:rsidRPr="00A135EE">
        <w:rPr>
          <w:rFonts w:eastAsia="Times New Roman"/>
          <w:sz w:val="20"/>
          <w:szCs w:val="20"/>
          <w:bdr w:val="none" w:sz="0" w:space="0" w:color="auto" w:frame="1"/>
        </w:rPr>
        <w:t xml:space="preserve"> of</w:t>
      </w:r>
      <w:r w:rsidR="00261457">
        <w:rPr>
          <w:rFonts w:eastAsia="Times New Roman"/>
          <w:sz w:val="20"/>
          <w:szCs w:val="20"/>
          <w:bdr w:val="none" w:sz="0" w:space="0" w:color="auto" w:frame="1"/>
        </w:rPr>
        <w:t xml:space="preserve"> a</w:t>
      </w:r>
      <w:r w:rsidR="002F7C3E" w:rsidRPr="001745BB">
        <w:rPr>
          <w:rFonts w:eastAsia="Times New Roman"/>
          <w:sz w:val="21"/>
          <w:szCs w:val="21"/>
          <w:bdr w:val="none" w:sz="0" w:space="0" w:color="auto" w:frame="1"/>
        </w:rPr>
        <w:t xml:space="preserve"> </w:t>
      </w:r>
      <w:r w:rsidR="002F7C3E" w:rsidRPr="001745BB">
        <w:rPr>
          <w:rFonts w:ascii="Times New Roman" w:hAnsi="Times New Roman" w:cs="Times New Roman"/>
          <w:sz w:val="24"/>
          <w:szCs w:val="24"/>
          <w:rtl/>
        </w:rPr>
        <w:t>נפשׁ</w:t>
      </w:r>
      <w:r w:rsidR="002F7C3E" w:rsidRPr="001745BB">
        <w:rPr>
          <w:rFonts w:eastAsia="Times New Roman"/>
          <w:sz w:val="21"/>
          <w:szCs w:val="21"/>
          <w:bdr w:val="none" w:sz="0" w:space="0" w:color="auto" w:frame="1"/>
        </w:rPr>
        <w:t xml:space="preserve"> </w:t>
      </w:r>
      <w:r w:rsidR="00A916E8" w:rsidRPr="00A135EE">
        <w:rPr>
          <w:rFonts w:eastAsia="Times New Roman"/>
          <w:sz w:val="20"/>
          <w:szCs w:val="20"/>
          <w:bdr w:val="none" w:sz="0" w:space="0" w:color="auto" w:frame="1"/>
        </w:rPr>
        <w:t xml:space="preserve">and by corollary, </w:t>
      </w:r>
      <w:r w:rsidR="00261457">
        <w:rPr>
          <w:rFonts w:eastAsia="Times New Roman"/>
          <w:sz w:val="20"/>
          <w:szCs w:val="20"/>
          <w:bdr w:val="none" w:sz="0" w:space="0" w:color="auto" w:frame="1"/>
        </w:rPr>
        <w:t xml:space="preserve">is [protected] </w:t>
      </w:r>
      <w:r w:rsidR="00A916E8" w:rsidRPr="00A135EE">
        <w:rPr>
          <w:rFonts w:eastAsia="Times New Roman"/>
          <w:sz w:val="20"/>
          <w:szCs w:val="20"/>
          <w:bdr w:val="none" w:sz="0" w:space="0" w:color="auto" w:frame="1"/>
        </w:rPr>
        <w:t xml:space="preserve">under the rubric </w:t>
      </w:r>
      <w:r w:rsidR="00A916E8" w:rsidRPr="00A135EE">
        <w:rPr>
          <w:sz w:val="20"/>
          <w:szCs w:val="20"/>
        </w:rPr>
        <w:t>of</w:t>
      </w:r>
      <w:r w:rsidR="00A916E8" w:rsidRPr="001745BB">
        <w:t xml:space="preserve"> </w:t>
      </w:r>
      <w:r w:rsidR="00A916E8" w:rsidRPr="001745BB">
        <w:rPr>
          <w:rFonts w:asciiTheme="majorBidi" w:hAnsiTheme="majorBidi" w:cstheme="majorBidi"/>
          <w:sz w:val="24"/>
          <w:szCs w:val="24"/>
          <w:rtl/>
        </w:rPr>
        <w:t>אין דוחין נפש מפני נפש</w:t>
      </w:r>
      <w:r w:rsidR="00136E3B" w:rsidRPr="001745BB">
        <w:rPr>
          <w:sz w:val="24"/>
          <w:szCs w:val="24"/>
        </w:rPr>
        <w:t>.</w:t>
      </w:r>
      <w:r w:rsidR="00A916E8" w:rsidRPr="001745BB">
        <w:rPr>
          <w:sz w:val="24"/>
          <w:szCs w:val="24"/>
        </w:rPr>
        <w:t xml:space="preserve"> </w:t>
      </w:r>
    </w:p>
    <w:p w14:paraId="1E3C9D62" w14:textId="77777777" w:rsidR="003002A2" w:rsidRPr="001745BB" w:rsidRDefault="003002A2" w:rsidP="006C038B">
      <w:pPr>
        <w:spacing w:after="120"/>
        <w:ind w:left="-180" w:right="45"/>
        <w:jc w:val="both"/>
        <w:rPr>
          <w:sz w:val="24"/>
          <w:szCs w:val="24"/>
        </w:rPr>
      </w:pPr>
    </w:p>
    <w:p w14:paraId="39D7BC3C" w14:textId="77777777" w:rsidR="00397294" w:rsidRPr="001745BB" w:rsidRDefault="003B0DDE" w:rsidP="006C038B">
      <w:pPr>
        <w:bidi/>
        <w:spacing w:after="120" w:line="312" w:lineRule="auto"/>
        <w:ind w:left="495" w:right="360"/>
        <w:jc w:val="both"/>
        <w:rPr>
          <w:rFonts w:ascii="Times New Roman" w:eastAsia="Times New Roman" w:hAnsi="Times New Roman" w:cs="Times New Roman"/>
          <w:color w:val="333333"/>
          <w:sz w:val="26"/>
          <w:szCs w:val="26"/>
          <w:bdr w:val="none" w:sz="0" w:space="0" w:color="auto" w:frame="1"/>
        </w:rPr>
      </w:pPr>
      <w:r w:rsidRPr="001745BB">
        <w:rPr>
          <w:rFonts w:ascii="Times New Roman" w:eastAsia="Times New Roman" w:hAnsi="Times New Roman" w:cs="Times New Roman"/>
          <w:color w:val="333333"/>
          <w:sz w:val="26"/>
          <w:szCs w:val="26"/>
          <w:bdr w:val="none" w:sz="0" w:space="0" w:color="auto" w:frame="1"/>
          <w:rtl/>
        </w:rPr>
        <w:t xml:space="preserve">אלא </w:t>
      </w:r>
      <w:proofErr w:type="spellStart"/>
      <w:r w:rsidRPr="001745BB">
        <w:rPr>
          <w:rFonts w:ascii="Times New Roman" w:eastAsia="Times New Roman" w:hAnsi="Times New Roman" w:cs="Times New Roman"/>
          <w:color w:val="333333"/>
          <w:sz w:val="26"/>
          <w:szCs w:val="26"/>
          <w:bdr w:val="none" w:sz="0" w:space="0" w:color="auto" w:frame="1"/>
          <w:rtl/>
        </w:rPr>
        <w:t>דהלא</w:t>
      </w:r>
      <w:proofErr w:type="spellEnd"/>
      <w:r w:rsidRPr="001745BB">
        <w:rPr>
          <w:rFonts w:ascii="Times New Roman" w:eastAsia="Times New Roman" w:hAnsi="Times New Roman" w:cs="Times New Roman"/>
          <w:color w:val="333333"/>
          <w:sz w:val="26"/>
          <w:szCs w:val="26"/>
          <w:bdr w:val="none" w:sz="0" w:space="0" w:color="auto" w:frame="1"/>
          <w:rtl/>
        </w:rPr>
        <w:t xml:space="preserve"> בכל מקום אין דוחין נפש מפני נפש </w:t>
      </w:r>
      <w:proofErr w:type="spellStart"/>
      <w:r w:rsidRPr="001745BB">
        <w:rPr>
          <w:rFonts w:ascii="Times New Roman" w:eastAsia="Times New Roman" w:hAnsi="Times New Roman" w:cs="Times New Roman"/>
          <w:color w:val="333333"/>
          <w:sz w:val="26"/>
          <w:szCs w:val="26"/>
          <w:bdr w:val="none" w:sz="0" w:space="0" w:color="auto" w:frame="1"/>
          <w:rtl/>
        </w:rPr>
        <w:t>והכא</w:t>
      </w:r>
      <w:proofErr w:type="spellEnd"/>
      <w:r w:rsidRPr="001745BB">
        <w:rPr>
          <w:rFonts w:ascii="Times New Roman" w:eastAsia="Times New Roman" w:hAnsi="Times New Roman" w:cs="Times New Roman"/>
          <w:color w:val="333333"/>
          <w:sz w:val="26"/>
          <w:szCs w:val="26"/>
          <w:bdr w:val="none" w:sz="0" w:space="0" w:color="auto" w:frame="1"/>
          <w:rtl/>
        </w:rPr>
        <w:t xml:space="preserve"> ברודף הוי גזירת הכתוב </w:t>
      </w:r>
      <w:proofErr w:type="spellStart"/>
      <w:r w:rsidRPr="001745BB">
        <w:rPr>
          <w:rFonts w:ascii="Times New Roman" w:eastAsia="Times New Roman" w:hAnsi="Times New Roman" w:cs="Times New Roman"/>
          <w:color w:val="333333"/>
          <w:sz w:val="26"/>
          <w:szCs w:val="26"/>
          <w:bdr w:val="none" w:sz="0" w:space="0" w:color="auto" w:frame="1"/>
          <w:rtl/>
        </w:rPr>
        <w:t>דנפשו</w:t>
      </w:r>
      <w:proofErr w:type="spellEnd"/>
      <w:r w:rsidRPr="001745BB">
        <w:rPr>
          <w:rFonts w:ascii="Times New Roman" w:eastAsia="Times New Roman" w:hAnsi="Times New Roman" w:cs="Times New Roman"/>
          <w:color w:val="333333"/>
          <w:sz w:val="26"/>
          <w:szCs w:val="26"/>
          <w:bdr w:val="none" w:sz="0" w:space="0" w:color="auto" w:frame="1"/>
          <w:rtl/>
        </w:rPr>
        <w:t xml:space="preserve"> נדחה, והרי זהו הלאו שכתב הרמב"ם שלא לחוס על נפש הרודף, ר"ל דלא נדון בזה לומר שאין דוחין נפש מפני נפש, אלא כך הוא </w:t>
      </w:r>
      <w:proofErr w:type="spellStart"/>
      <w:r w:rsidRPr="001745BB">
        <w:rPr>
          <w:rFonts w:ascii="Times New Roman" w:eastAsia="Times New Roman" w:hAnsi="Times New Roman" w:cs="Times New Roman"/>
          <w:color w:val="333333"/>
          <w:sz w:val="26"/>
          <w:szCs w:val="26"/>
          <w:bdr w:val="none" w:sz="0" w:space="0" w:color="auto" w:frame="1"/>
          <w:rtl/>
        </w:rPr>
        <w:t>הגזירת</w:t>
      </w:r>
      <w:proofErr w:type="spellEnd"/>
      <w:r w:rsidRPr="001745BB">
        <w:rPr>
          <w:rFonts w:ascii="Times New Roman" w:eastAsia="Times New Roman" w:hAnsi="Times New Roman" w:cs="Times New Roman"/>
          <w:color w:val="333333"/>
          <w:sz w:val="26"/>
          <w:szCs w:val="26"/>
          <w:bdr w:val="none" w:sz="0" w:space="0" w:color="auto" w:frame="1"/>
          <w:rtl/>
        </w:rPr>
        <w:t xml:space="preserve"> הכתוב שנפש הרודף נדחה.</w:t>
      </w:r>
    </w:p>
    <w:p w14:paraId="245D2523" w14:textId="77777777" w:rsidR="0071554D" w:rsidRPr="001745BB" w:rsidRDefault="003B0DDE" w:rsidP="006C038B">
      <w:pPr>
        <w:shd w:val="clear" w:color="auto" w:fill="FFFFFF"/>
        <w:tabs>
          <w:tab w:val="right" w:pos="4410"/>
        </w:tabs>
        <w:bidi/>
        <w:spacing w:after="120" w:line="312" w:lineRule="auto"/>
        <w:ind w:left="495" w:right="360"/>
        <w:jc w:val="both"/>
        <w:textAlignment w:val="baseline"/>
        <w:rPr>
          <w:rFonts w:ascii="Times New Roman" w:eastAsia="Times New Roman" w:hAnsi="Times New Roman" w:cs="Times New Roman"/>
          <w:color w:val="333333"/>
          <w:sz w:val="26"/>
          <w:szCs w:val="26"/>
          <w:bdr w:val="none" w:sz="0" w:space="0" w:color="auto" w:frame="1"/>
        </w:rPr>
      </w:pPr>
      <w:r w:rsidRPr="001745BB">
        <w:rPr>
          <w:rFonts w:ascii="Times New Roman" w:eastAsia="Times New Roman" w:hAnsi="Times New Roman" w:cs="Times New Roman"/>
          <w:color w:val="333333"/>
          <w:sz w:val="26"/>
          <w:szCs w:val="26"/>
          <w:bdr w:val="none" w:sz="0" w:space="0" w:color="auto" w:frame="1"/>
          <w:rtl/>
        </w:rPr>
        <w:t xml:space="preserve"> אלא </w:t>
      </w:r>
      <w:proofErr w:type="spellStart"/>
      <w:r w:rsidRPr="001745BB">
        <w:rPr>
          <w:rFonts w:ascii="Times New Roman" w:eastAsia="Times New Roman" w:hAnsi="Times New Roman" w:cs="Times New Roman"/>
          <w:color w:val="333333"/>
          <w:sz w:val="26"/>
          <w:szCs w:val="26"/>
          <w:bdr w:val="none" w:sz="0" w:space="0" w:color="auto" w:frame="1"/>
          <w:rtl/>
        </w:rPr>
        <w:t>דאכתי</w:t>
      </w:r>
      <w:proofErr w:type="spellEnd"/>
      <w:r w:rsidRPr="001745BB">
        <w:rPr>
          <w:rFonts w:ascii="Times New Roman" w:eastAsia="Times New Roman" w:hAnsi="Times New Roman" w:cs="Times New Roman"/>
          <w:color w:val="333333"/>
          <w:sz w:val="26"/>
          <w:szCs w:val="26"/>
          <w:bdr w:val="none" w:sz="0" w:space="0" w:color="auto" w:frame="1"/>
          <w:rtl/>
        </w:rPr>
        <w:t xml:space="preserve"> יש להסתפק, אם כל </w:t>
      </w:r>
      <w:proofErr w:type="spellStart"/>
      <w:r w:rsidRPr="001745BB">
        <w:rPr>
          <w:rFonts w:ascii="Times New Roman" w:eastAsia="Times New Roman" w:hAnsi="Times New Roman" w:cs="Times New Roman"/>
          <w:color w:val="333333"/>
          <w:sz w:val="26"/>
          <w:szCs w:val="26"/>
          <w:bdr w:val="none" w:sz="0" w:space="0" w:color="auto" w:frame="1"/>
          <w:rtl/>
        </w:rPr>
        <w:t>הגזירת</w:t>
      </w:r>
      <w:proofErr w:type="spellEnd"/>
      <w:r w:rsidRPr="001745BB">
        <w:rPr>
          <w:rFonts w:ascii="Times New Roman" w:eastAsia="Times New Roman" w:hAnsi="Times New Roman" w:cs="Times New Roman"/>
          <w:color w:val="333333"/>
          <w:sz w:val="26"/>
          <w:szCs w:val="26"/>
          <w:bdr w:val="none" w:sz="0" w:space="0" w:color="auto" w:frame="1"/>
          <w:rtl/>
        </w:rPr>
        <w:t xml:space="preserve"> הכתוב </w:t>
      </w:r>
      <w:proofErr w:type="spellStart"/>
      <w:r w:rsidRPr="001745BB">
        <w:rPr>
          <w:rFonts w:ascii="Times New Roman" w:eastAsia="Times New Roman" w:hAnsi="Times New Roman" w:cs="Times New Roman"/>
          <w:color w:val="333333"/>
          <w:sz w:val="26"/>
          <w:szCs w:val="26"/>
          <w:bdr w:val="none" w:sz="0" w:space="0" w:color="auto" w:frame="1"/>
          <w:rtl/>
        </w:rPr>
        <w:t>דרודף</w:t>
      </w:r>
      <w:proofErr w:type="spellEnd"/>
      <w:r w:rsidRPr="001745BB">
        <w:rPr>
          <w:rFonts w:ascii="Times New Roman" w:eastAsia="Times New Roman" w:hAnsi="Times New Roman" w:cs="Times New Roman"/>
          <w:color w:val="333333"/>
          <w:sz w:val="26"/>
          <w:szCs w:val="26"/>
          <w:bdr w:val="none" w:sz="0" w:space="0" w:color="auto" w:frame="1"/>
          <w:rtl/>
        </w:rPr>
        <w:t xml:space="preserve"> הוא רק בעצמו של הרודף שידחה בפני פקוח נפשו של הנרדף, אבל עיקר ההצלה של הנרדף היא משום דין פקוח נפש של כל התורה כולה, או </w:t>
      </w:r>
      <w:proofErr w:type="spellStart"/>
      <w:r w:rsidRPr="001745BB">
        <w:rPr>
          <w:rFonts w:ascii="Times New Roman" w:eastAsia="Times New Roman" w:hAnsi="Times New Roman" w:cs="Times New Roman"/>
          <w:color w:val="333333"/>
          <w:sz w:val="26"/>
          <w:szCs w:val="26"/>
          <w:bdr w:val="none" w:sz="0" w:space="0" w:color="auto" w:frame="1"/>
          <w:rtl/>
        </w:rPr>
        <w:t>דנימא</w:t>
      </w:r>
      <w:proofErr w:type="spellEnd"/>
      <w:r w:rsidRPr="001745BB">
        <w:rPr>
          <w:rFonts w:ascii="Times New Roman" w:eastAsia="Times New Roman" w:hAnsi="Times New Roman" w:cs="Times New Roman"/>
          <w:color w:val="333333"/>
          <w:sz w:val="26"/>
          <w:szCs w:val="26"/>
          <w:bdr w:val="none" w:sz="0" w:space="0" w:color="auto" w:frame="1"/>
          <w:rtl/>
        </w:rPr>
        <w:t xml:space="preserve"> דגם עיקר ההצלה של הנרדף היא </w:t>
      </w:r>
      <w:proofErr w:type="spellStart"/>
      <w:r w:rsidRPr="001745BB">
        <w:rPr>
          <w:rFonts w:ascii="Times New Roman" w:eastAsia="Times New Roman" w:hAnsi="Times New Roman" w:cs="Times New Roman"/>
          <w:color w:val="333333"/>
          <w:sz w:val="26"/>
          <w:szCs w:val="26"/>
          <w:bdr w:val="none" w:sz="0" w:space="0" w:color="auto" w:frame="1"/>
          <w:rtl/>
        </w:rPr>
        <w:t>מהך</w:t>
      </w:r>
      <w:proofErr w:type="spellEnd"/>
      <w:r w:rsidRPr="001745BB">
        <w:rPr>
          <w:rFonts w:ascii="Times New Roman" w:eastAsia="Times New Roman" w:hAnsi="Times New Roman" w:cs="Times New Roman"/>
          <w:color w:val="333333"/>
          <w:sz w:val="26"/>
          <w:szCs w:val="26"/>
          <w:bdr w:val="none" w:sz="0" w:space="0" w:color="auto" w:frame="1"/>
          <w:rtl/>
        </w:rPr>
        <w:t xml:space="preserve"> גזירת הכתוב של רודף, והוא דין הצלה בפני עצמו של נרדף, מלבד דין פקוח נפש של כל התורה, וצ"ע</w:t>
      </w:r>
      <w:r w:rsidRPr="001745BB">
        <w:rPr>
          <w:rFonts w:ascii="Times New Roman" w:eastAsia="Times New Roman" w:hAnsi="Times New Roman" w:cs="Times New Roman"/>
          <w:color w:val="333333"/>
          <w:sz w:val="26"/>
          <w:szCs w:val="26"/>
          <w:bdr w:val="none" w:sz="0" w:space="0" w:color="auto" w:frame="1"/>
        </w:rPr>
        <w:t>.</w:t>
      </w:r>
    </w:p>
    <w:p w14:paraId="2466734D" w14:textId="77777777" w:rsidR="007D4A19" w:rsidRPr="00CB0A1A" w:rsidRDefault="00CB0A1A" w:rsidP="006C038B">
      <w:pPr>
        <w:shd w:val="clear" w:color="auto" w:fill="FFFFFF"/>
        <w:tabs>
          <w:tab w:val="right" w:pos="4410"/>
        </w:tabs>
        <w:bidi/>
        <w:spacing w:after="120" w:line="312" w:lineRule="auto"/>
        <w:ind w:left="495" w:right="360"/>
        <w:jc w:val="both"/>
        <w:textAlignment w:val="baseline"/>
        <w:rPr>
          <w:rFonts w:ascii="Times New Roman" w:eastAsia="Times New Roman" w:hAnsi="Times New Roman" w:cs="Times New Roman"/>
          <w:color w:val="333333"/>
          <w:sz w:val="25"/>
          <w:szCs w:val="25"/>
          <w:bdr w:val="none" w:sz="0" w:space="0" w:color="auto" w:frame="1"/>
        </w:rPr>
      </w:pPr>
      <w:r>
        <w:rPr>
          <w:rFonts w:ascii="Times New Roman" w:eastAsia="Times New Roman" w:hAnsi="Times New Roman" w:cs="Times New Roman"/>
          <w:color w:val="333333"/>
          <w:sz w:val="25"/>
          <w:szCs w:val="25"/>
          <w:bdr w:val="none" w:sz="0" w:space="0" w:color="auto" w:frame="1"/>
        </w:rPr>
        <w:t>]</w:t>
      </w:r>
      <w:r w:rsidR="00B51D48" w:rsidRPr="00CB0A1A">
        <w:rPr>
          <w:rFonts w:ascii="Times New Roman" w:eastAsia="Times New Roman" w:hAnsi="Times New Roman" w:cs="Times New Roman"/>
          <w:color w:val="333333"/>
          <w:sz w:val="25"/>
          <w:szCs w:val="25"/>
          <w:bdr w:val="none" w:sz="0" w:space="0" w:color="auto" w:frame="1"/>
          <w:rtl/>
        </w:rPr>
        <w:t xml:space="preserve">ונראה </w:t>
      </w:r>
      <w:proofErr w:type="spellStart"/>
      <w:r w:rsidR="00B51D48" w:rsidRPr="00CB0A1A">
        <w:rPr>
          <w:rFonts w:ascii="Times New Roman" w:eastAsia="Times New Roman" w:hAnsi="Times New Roman" w:cs="Times New Roman"/>
          <w:color w:val="333333"/>
          <w:sz w:val="25"/>
          <w:szCs w:val="25"/>
          <w:bdr w:val="none" w:sz="0" w:space="0" w:color="auto" w:frame="1"/>
          <w:rtl/>
        </w:rPr>
        <w:t>דכן</w:t>
      </w:r>
      <w:proofErr w:type="spellEnd"/>
      <w:r w:rsidR="00B51D48" w:rsidRPr="00CB0A1A">
        <w:rPr>
          <w:rFonts w:ascii="Times New Roman" w:eastAsia="Times New Roman" w:hAnsi="Times New Roman" w:cs="Times New Roman"/>
          <w:color w:val="333333"/>
          <w:sz w:val="25"/>
          <w:szCs w:val="25"/>
          <w:bdr w:val="none" w:sz="0" w:space="0" w:color="auto" w:frame="1"/>
          <w:rtl/>
        </w:rPr>
        <w:t xml:space="preserve"> הוא כאופן השני שכתבנו, דהרי </w:t>
      </w:r>
      <w:proofErr w:type="spellStart"/>
      <w:r w:rsidR="00B51D48" w:rsidRPr="00CB0A1A">
        <w:rPr>
          <w:rFonts w:ascii="Times New Roman" w:eastAsia="Times New Roman" w:hAnsi="Times New Roman" w:cs="Times New Roman"/>
          <w:color w:val="333333"/>
          <w:sz w:val="25"/>
          <w:szCs w:val="25"/>
          <w:bdr w:val="none" w:sz="0" w:space="0" w:color="auto" w:frame="1"/>
          <w:rtl/>
        </w:rPr>
        <w:t>בסוגיא</w:t>
      </w:r>
      <w:proofErr w:type="spellEnd"/>
      <w:r w:rsidR="00B51D48" w:rsidRPr="00CB0A1A">
        <w:rPr>
          <w:rFonts w:ascii="Times New Roman" w:eastAsia="Times New Roman" w:hAnsi="Times New Roman" w:cs="Times New Roman"/>
          <w:color w:val="333333"/>
          <w:sz w:val="25"/>
          <w:szCs w:val="25"/>
          <w:bdr w:val="none" w:sz="0" w:space="0" w:color="auto" w:frame="1"/>
          <w:rtl/>
        </w:rPr>
        <w:t xml:space="preserve"> שם מבואר </w:t>
      </w:r>
      <w:proofErr w:type="spellStart"/>
      <w:r w:rsidR="00B51D48" w:rsidRPr="00CB0A1A">
        <w:rPr>
          <w:rFonts w:ascii="Times New Roman" w:eastAsia="Times New Roman" w:hAnsi="Times New Roman" w:cs="Times New Roman"/>
          <w:color w:val="333333"/>
          <w:sz w:val="25"/>
          <w:szCs w:val="25"/>
          <w:bdr w:val="none" w:sz="0" w:space="0" w:color="auto" w:frame="1"/>
          <w:rtl/>
        </w:rPr>
        <w:t>דילפינן</w:t>
      </w:r>
      <w:proofErr w:type="spellEnd"/>
      <w:r w:rsidR="00B51D48" w:rsidRPr="00CB0A1A">
        <w:rPr>
          <w:rFonts w:ascii="Times New Roman" w:eastAsia="Times New Roman" w:hAnsi="Times New Roman" w:cs="Times New Roman"/>
          <w:color w:val="333333"/>
          <w:sz w:val="25"/>
          <w:szCs w:val="25"/>
          <w:bdr w:val="none" w:sz="0" w:space="0" w:color="auto" w:frame="1"/>
          <w:rtl/>
        </w:rPr>
        <w:t xml:space="preserve"> דין רודף מקרא </w:t>
      </w:r>
      <w:proofErr w:type="spellStart"/>
      <w:r w:rsidR="00B51D48" w:rsidRPr="00CB0A1A">
        <w:rPr>
          <w:rFonts w:ascii="Times New Roman" w:eastAsia="Times New Roman" w:hAnsi="Times New Roman" w:cs="Times New Roman"/>
          <w:color w:val="333333"/>
          <w:sz w:val="25"/>
          <w:szCs w:val="25"/>
          <w:bdr w:val="none" w:sz="0" w:space="0" w:color="auto" w:frame="1"/>
          <w:rtl/>
        </w:rPr>
        <w:t>דשופך</w:t>
      </w:r>
      <w:proofErr w:type="spellEnd"/>
      <w:r w:rsidR="00B51D48" w:rsidRPr="00CB0A1A">
        <w:rPr>
          <w:rFonts w:ascii="Times New Roman" w:eastAsia="Times New Roman" w:hAnsi="Times New Roman" w:cs="Times New Roman"/>
          <w:color w:val="333333"/>
          <w:sz w:val="25"/>
          <w:szCs w:val="25"/>
          <w:bdr w:val="none" w:sz="0" w:space="0" w:color="auto" w:frame="1"/>
          <w:rtl/>
        </w:rPr>
        <w:t xml:space="preserve"> דם האדם באדם דמו </w:t>
      </w:r>
      <w:proofErr w:type="spellStart"/>
      <w:r w:rsidR="00B51D48" w:rsidRPr="00CB0A1A">
        <w:rPr>
          <w:rFonts w:ascii="Times New Roman" w:eastAsia="Times New Roman" w:hAnsi="Times New Roman" w:cs="Times New Roman"/>
          <w:color w:val="333333"/>
          <w:sz w:val="25"/>
          <w:szCs w:val="25"/>
          <w:bdr w:val="none" w:sz="0" w:space="0" w:color="auto" w:frame="1"/>
          <w:rtl/>
        </w:rPr>
        <w:t>ישפך</w:t>
      </w:r>
      <w:proofErr w:type="spellEnd"/>
      <w:r w:rsidR="00B51D48" w:rsidRPr="00CB0A1A">
        <w:rPr>
          <w:rFonts w:ascii="Times New Roman" w:eastAsia="Times New Roman" w:hAnsi="Times New Roman" w:cs="Times New Roman"/>
          <w:color w:val="333333"/>
          <w:sz w:val="25"/>
          <w:szCs w:val="25"/>
          <w:bdr w:val="none" w:sz="0" w:space="0" w:color="auto" w:frame="1"/>
          <w:rtl/>
        </w:rPr>
        <w:t xml:space="preserve">, הרי דיש דין זה גם בבני נח, </w:t>
      </w:r>
      <w:proofErr w:type="spellStart"/>
      <w:r w:rsidR="00B51D48" w:rsidRPr="00CB0A1A">
        <w:rPr>
          <w:rFonts w:ascii="Times New Roman" w:eastAsia="Times New Roman" w:hAnsi="Times New Roman" w:cs="Times New Roman"/>
          <w:color w:val="333333"/>
          <w:sz w:val="25"/>
          <w:szCs w:val="25"/>
          <w:bdr w:val="none" w:sz="0" w:space="0" w:color="auto" w:frame="1"/>
          <w:rtl/>
        </w:rPr>
        <w:t>דפרשה</w:t>
      </w:r>
      <w:proofErr w:type="spellEnd"/>
      <w:r w:rsidR="00B51D48" w:rsidRPr="00CB0A1A">
        <w:rPr>
          <w:rFonts w:ascii="Times New Roman" w:eastAsia="Times New Roman" w:hAnsi="Times New Roman" w:cs="Times New Roman"/>
          <w:color w:val="333333"/>
          <w:sz w:val="25"/>
          <w:szCs w:val="25"/>
          <w:bdr w:val="none" w:sz="0" w:space="0" w:color="auto" w:frame="1"/>
          <w:rtl/>
        </w:rPr>
        <w:t xml:space="preserve"> זו הלא נאמרה לנח, וכן הוא </w:t>
      </w:r>
      <w:proofErr w:type="spellStart"/>
      <w:r w:rsidR="00B51D48" w:rsidRPr="00CB0A1A">
        <w:rPr>
          <w:rFonts w:ascii="Times New Roman" w:eastAsia="Times New Roman" w:hAnsi="Times New Roman" w:cs="Times New Roman"/>
          <w:color w:val="333333"/>
          <w:sz w:val="25"/>
          <w:szCs w:val="25"/>
          <w:bdr w:val="none" w:sz="0" w:space="0" w:color="auto" w:frame="1"/>
          <w:rtl/>
        </w:rPr>
        <w:t>להדיא</w:t>
      </w:r>
      <w:proofErr w:type="spellEnd"/>
      <w:r w:rsidR="00B51D48" w:rsidRPr="00CB0A1A">
        <w:rPr>
          <w:rFonts w:ascii="Times New Roman" w:eastAsia="Times New Roman" w:hAnsi="Times New Roman" w:cs="Times New Roman"/>
          <w:color w:val="333333"/>
          <w:sz w:val="25"/>
          <w:szCs w:val="25"/>
          <w:bdr w:val="none" w:sz="0" w:space="0" w:color="auto" w:frame="1"/>
          <w:rtl/>
        </w:rPr>
        <w:t xml:space="preserve"> בסנהדרין דף נ"ז [ע"ב] </w:t>
      </w:r>
      <w:proofErr w:type="spellStart"/>
      <w:r w:rsidR="00B51D48" w:rsidRPr="00CB0A1A">
        <w:rPr>
          <w:rFonts w:ascii="Times New Roman" w:eastAsia="Times New Roman" w:hAnsi="Times New Roman" w:cs="Times New Roman"/>
          <w:color w:val="333333"/>
          <w:sz w:val="25"/>
          <w:szCs w:val="25"/>
          <w:bdr w:val="none" w:sz="0" w:space="0" w:color="auto" w:frame="1"/>
          <w:rtl/>
        </w:rPr>
        <w:t>דחשיב</w:t>
      </w:r>
      <w:proofErr w:type="spellEnd"/>
      <w:r w:rsidR="00B51D48" w:rsidRPr="00CB0A1A">
        <w:rPr>
          <w:rFonts w:ascii="Times New Roman" w:eastAsia="Times New Roman" w:hAnsi="Times New Roman" w:cs="Times New Roman"/>
          <w:color w:val="333333"/>
          <w:sz w:val="25"/>
          <w:szCs w:val="25"/>
          <w:bdr w:val="none" w:sz="0" w:space="0" w:color="auto" w:frame="1"/>
          <w:rtl/>
        </w:rPr>
        <w:t xml:space="preserve"> </w:t>
      </w:r>
      <w:proofErr w:type="spellStart"/>
      <w:r w:rsidR="00B51D48" w:rsidRPr="00CB0A1A">
        <w:rPr>
          <w:rFonts w:ascii="Times New Roman" w:eastAsia="Times New Roman" w:hAnsi="Times New Roman" w:cs="Times New Roman"/>
          <w:color w:val="333333"/>
          <w:sz w:val="25"/>
          <w:szCs w:val="25"/>
          <w:bdr w:val="none" w:sz="0" w:space="0" w:color="auto" w:frame="1"/>
          <w:rtl/>
        </w:rPr>
        <w:t>להך</w:t>
      </w:r>
      <w:proofErr w:type="spellEnd"/>
      <w:r w:rsidR="00B51D48" w:rsidRPr="00CB0A1A">
        <w:rPr>
          <w:rFonts w:ascii="Times New Roman" w:eastAsia="Times New Roman" w:hAnsi="Times New Roman" w:cs="Times New Roman"/>
          <w:color w:val="333333"/>
          <w:sz w:val="25"/>
          <w:szCs w:val="25"/>
          <w:bdr w:val="none" w:sz="0" w:space="0" w:color="auto" w:frame="1"/>
          <w:rtl/>
        </w:rPr>
        <w:t xml:space="preserve"> </w:t>
      </w:r>
      <w:proofErr w:type="spellStart"/>
      <w:r w:rsidR="00B51D48" w:rsidRPr="00CB0A1A">
        <w:rPr>
          <w:rFonts w:ascii="Times New Roman" w:eastAsia="Times New Roman" w:hAnsi="Times New Roman" w:cs="Times New Roman"/>
          <w:color w:val="333333"/>
          <w:sz w:val="25"/>
          <w:szCs w:val="25"/>
          <w:bdr w:val="none" w:sz="0" w:space="0" w:color="auto" w:frame="1"/>
          <w:rtl/>
        </w:rPr>
        <w:t>דיכול</w:t>
      </w:r>
      <w:proofErr w:type="spellEnd"/>
      <w:r w:rsidR="00B51D48" w:rsidRPr="00CB0A1A">
        <w:rPr>
          <w:rFonts w:ascii="Times New Roman" w:eastAsia="Times New Roman" w:hAnsi="Times New Roman" w:cs="Times New Roman"/>
          <w:color w:val="333333"/>
          <w:sz w:val="25"/>
          <w:szCs w:val="25"/>
          <w:bdr w:val="none" w:sz="0" w:space="0" w:color="auto" w:frame="1"/>
          <w:rtl/>
        </w:rPr>
        <w:t xml:space="preserve"> להציל באחד מאבריו </w:t>
      </w:r>
      <w:proofErr w:type="spellStart"/>
      <w:r w:rsidR="00B51D48" w:rsidRPr="00CB0A1A">
        <w:rPr>
          <w:rFonts w:ascii="Times New Roman" w:eastAsia="Times New Roman" w:hAnsi="Times New Roman" w:cs="Times New Roman"/>
          <w:color w:val="333333"/>
          <w:sz w:val="25"/>
          <w:szCs w:val="25"/>
          <w:bdr w:val="none" w:sz="0" w:space="0" w:color="auto" w:frame="1"/>
          <w:rtl/>
        </w:rPr>
        <w:t>בכיוצא</w:t>
      </w:r>
      <w:proofErr w:type="spellEnd"/>
      <w:r w:rsidR="00B51D48" w:rsidRPr="00CB0A1A">
        <w:rPr>
          <w:rFonts w:ascii="Times New Roman" w:eastAsia="Times New Roman" w:hAnsi="Times New Roman" w:cs="Times New Roman"/>
          <w:color w:val="333333"/>
          <w:sz w:val="25"/>
          <w:szCs w:val="25"/>
          <w:bdr w:val="none" w:sz="0" w:space="0" w:color="auto" w:frame="1"/>
          <w:rtl/>
        </w:rPr>
        <w:t xml:space="preserve"> בזה </w:t>
      </w:r>
      <w:proofErr w:type="spellStart"/>
      <w:r w:rsidR="00B51D48" w:rsidRPr="00CB0A1A">
        <w:rPr>
          <w:rFonts w:ascii="Times New Roman" w:eastAsia="Times New Roman" w:hAnsi="Times New Roman" w:cs="Times New Roman"/>
          <w:color w:val="333333"/>
          <w:sz w:val="25"/>
          <w:szCs w:val="25"/>
          <w:bdr w:val="none" w:sz="0" w:space="0" w:color="auto" w:frame="1"/>
          <w:rtl/>
        </w:rPr>
        <w:t>דנכרי</w:t>
      </w:r>
      <w:proofErr w:type="spellEnd"/>
      <w:r w:rsidR="00B51D48" w:rsidRPr="00CB0A1A">
        <w:rPr>
          <w:rFonts w:ascii="Times New Roman" w:eastAsia="Times New Roman" w:hAnsi="Times New Roman" w:cs="Times New Roman"/>
          <w:color w:val="333333"/>
          <w:sz w:val="25"/>
          <w:szCs w:val="25"/>
          <w:bdr w:val="none" w:sz="0" w:space="0" w:color="auto" w:frame="1"/>
          <w:rtl/>
        </w:rPr>
        <w:t xml:space="preserve"> </w:t>
      </w:r>
      <w:proofErr w:type="spellStart"/>
      <w:r w:rsidR="00B51D48" w:rsidRPr="00CB0A1A">
        <w:rPr>
          <w:rFonts w:ascii="Times New Roman" w:eastAsia="Times New Roman" w:hAnsi="Times New Roman" w:cs="Times New Roman"/>
          <w:color w:val="333333"/>
          <w:sz w:val="25"/>
          <w:szCs w:val="25"/>
          <w:bdr w:val="none" w:sz="0" w:space="0" w:color="auto" w:frame="1"/>
          <w:rtl/>
        </w:rPr>
        <w:t>בנכרי</w:t>
      </w:r>
      <w:proofErr w:type="spellEnd"/>
      <w:r w:rsidR="00B51D48" w:rsidRPr="00CB0A1A">
        <w:rPr>
          <w:rFonts w:ascii="Times New Roman" w:eastAsia="Times New Roman" w:hAnsi="Times New Roman" w:cs="Times New Roman"/>
          <w:color w:val="333333"/>
          <w:sz w:val="25"/>
          <w:szCs w:val="25"/>
          <w:bdr w:val="none" w:sz="0" w:space="0" w:color="auto" w:frame="1"/>
          <w:rtl/>
        </w:rPr>
        <w:t xml:space="preserve"> כמו ישראל, וכן הוא ברמב"ם </w:t>
      </w:r>
      <w:proofErr w:type="spellStart"/>
      <w:r w:rsidR="00B51D48" w:rsidRPr="00CB0A1A">
        <w:rPr>
          <w:rFonts w:ascii="Times New Roman" w:eastAsia="Times New Roman" w:hAnsi="Times New Roman" w:cs="Times New Roman"/>
          <w:color w:val="333333"/>
          <w:sz w:val="25"/>
          <w:szCs w:val="25"/>
          <w:bdr w:val="none" w:sz="0" w:space="0" w:color="auto" w:frame="1"/>
          <w:rtl/>
        </w:rPr>
        <w:t>בפ"ט</w:t>
      </w:r>
      <w:proofErr w:type="spellEnd"/>
      <w:r w:rsidR="00B51D48" w:rsidRPr="00CB0A1A">
        <w:rPr>
          <w:rFonts w:ascii="Times New Roman" w:eastAsia="Times New Roman" w:hAnsi="Times New Roman" w:cs="Times New Roman"/>
          <w:color w:val="333333"/>
          <w:sz w:val="25"/>
          <w:szCs w:val="25"/>
          <w:bdr w:val="none" w:sz="0" w:space="0" w:color="auto" w:frame="1"/>
          <w:rtl/>
        </w:rPr>
        <w:t xml:space="preserve"> מהל' מלכים עיין שם, הרי </w:t>
      </w:r>
      <w:proofErr w:type="spellStart"/>
      <w:r w:rsidR="00B51D48" w:rsidRPr="00CB0A1A">
        <w:rPr>
          <w:rFonts w:ascii="Times New Roman" w:eastAsia="Times New Roman" w:hAnsi="Times New Roman" w:cs="Times New Roman"/>
          <w:color w:val="333333"/>
          <w:sz w:val="25"/>
          <w:szCs w:val="25"/>
          <w:bdr w:val="none" w:sz="0" w:space="0" w:color="auto" w:frame="1"/>
          <w:rtl/>
        </w:rPr>
        <w:t>להדיא</w:t>
      </w:r>
      <w:proofErr w:type="spellEnd"/>
      <w:r w:rsidR="00B51D48" w:rsidRPr="00CB0A1A">
        <w:rPr>
          <w:rFonts w:ascii="Times New Roman" w:eastAsia="Times New Roman" w:hAnsi="Times New Roman" w:cs="Times New Roman"/>
          <w:color w:val="333333"/>
          <w:sz w:val="25"/>
          <w:szCs w:val="25"/>
          <w:bdr w:val="none" w:sz="0" w:space="0" w:color="auto" w:frame="1"/>
          <w:rtl/>
        </w:rPr>
        <w:t xml:space="preserve"> </w:t>
      </w:r>
      <w:proofErr w:type="spellStart"/>
      <w:r w:rsidR="00B51D48" w:rsidRPr="00CB0A1A">
        <w:rPr>
          <w:rFonts w:ascii="Times New Roman" w:eastAsia="Times New Roman" w:hAnsi="Times New Roman" w:cs="Times New Roman"/>
          <w:color w:val="333333"/>
          <w:sz w:val="25"/>
          <w:szCs w:val="25"/>
          <w:bdr w:val="none" w:sz="0" w:space="0" w:color="auto" w:frame="1"/>
          <w:rtl/>
        </w:rPr>
        <w:t>דאם</w:t>
      </w:r>
      <w:proofErr w:type="spellEnd"/>
      <w:r w:rsidR="00B51D48" w:rsidRPr="00CB0A1A">
        <w:rPr>
          <w:rFonts w:ascii="Times New Roman" w:eastAsia="Times New Roman" w:hAnsi="Times New Roman" w:cs="Times New Roman"/>
          <w:color w:val="333333"/>
          <w:sz w:val="25"/>
          <w:szCs w:val="25"/>
          <w:bdr w:val="none" w:sz="0" w:space="0" w:color="auto" w:frame="1"/>
          <w:rtl/>
        </w:rPr>
        <w:t xml:space="preserve"> אינו יכול להציל באחד מאבריו </w:t>
      </w:r>
      <w:proofErr w:type="spellStart"/>
      <w:r w:rsidR="00B51D48" w:rsidRPr="00CB0A1A">
        <w:rPr>
          <w:rFonts w:ascii="Times New Roman" w:eastAsia="Times New Roman" w:hAnsi="Times New Roman" w:cs="Times New Roman"/>
          <w:color w:val="333333"/>
          <w:sz w:val="25"/>
          <w:szCs w:val="25"/>
          <w:bdr w:val="none" w:sz="0" w:space="0" w:color="auto" w:frame="1"/>
          <w:rtl/>
        </w:rPr>
        <w:t>מצילין</w:t>
      </w:r>
      <w:proofErr w:type="spellEnd"/>
      <w:r w:rsidR="00B51D48" w:rsidRPr="00CB0A1A">
        <w:rPr>
          <w:rFonts w:ascii="Times New Roman" w:eastAsia="Times New Roman" w:hAnsi="Times New Roman" w:cs="Times New Roman"/>
          <w:color w:val="333333"/>
          <w:sz w:val="25"/>
          <w:szCs w:val="25"/>
          <w:bdr w:val="none" w:sz="0" w:space="0" w:color="auto" w:frame="1"/>
          <w:rtl/>
        </w:rPr>
        <w:t xml:space="preserve"> אותו בנפשו של רודף גם בבני נח, והרי לא מצינו דין פקוח נפש בבן נח, אלא ודאי דהוי גזירת הכתוב בפני עצמו להציל הנרדף בנפשו של רודף, ואין זה שייך לפקוח נפש </w:t>
      </w:r>
      <w:proofErr w:type="spellStart"/>
      <w:r w:rsidR="00B51D48" w:rsidRPr="00CB0A1A">
        <w:rPr>
          <w:rFonts w:ascii="Times New Roman" w:eastAsia="Times New Roman" w:hAnsi="Times New Roman" w:cs="Times New Roman"/>
          <w:color w:val="333333"/>
          <w:sz w:val="25"/>
          <w:szCs w:val="25"/>
          <w:bdr w:val="none" w:sz="0" w:space="0" w:color="auto" w:frame="1"/>
          <w:rtl/>
        </w:rPr>
        <w:t>דכל</w:t>
      </w:r>
      <w:proofErr w:type="spellEnd"/>
      <w:r w:rsidR="00B51D48" w:rsidRPr="00CB0A1A">
        <w:rPr>
          <w:rFonts w:ascii="Times New Roman" w:eastAsia="Times New Roman" w:hAnsi="Times New Roman" w:cs="Times New Roman"/>
          <w:color w:val="333333"/>
          <w:sz w:val="25"/>
          <w:szCs w:val="25"/>
          <w:bdr w:val="none" w:sz="0" w:space="0" w:color="auto" w:frame="1"/>
          <w:rtl/>
        </w:rPr>
        <w:t xml:space="preserve"> התורה כולה, ושייך זה גם בבן נח, דהוא בכלל </w:t>
      </w:r>
      <w:proofErr w:type="spellStart"/>
      <w:r w:rsidR="00B51D48" w:rsidRPr="00CB0A1A">
        <w:rPr>
          <w:rFonts w:ascii="Times New Roman" w:eastAsia="Times New Roman" w:hAnsi="Times New Roman" w:cs="Times New Roman"/>
          <w:color w:val="333333"/>
          <w:sz w:val="25"/>
          <w:szCs w:val="25"/>
          <w:bdr w:val="none" w:sz="0" w:space="0" w:color="auto" w:frame="1"/>
          <w:rtl/>
        </w:rPr>
        <w:t>דינין</w:t>
      </w:r>
      <w:proofErr w:type="spellEnd"/>
      <w:r w:rsidR="00B51D48" w:rsidRPr="00CB0A1A">
        <w:rPr>
          <w:rFonts w:ascii="Times New Roman" w:eastAsia="Times New Roman" w:hAnsi="Times New Roman" w:cs="Times New Roman"/>
          <w:color w:val="333333"/>
          <w:sz w:val="25"/>
          <w:szCs w:val="25"/>
          <w:bdr w:val="none" w:sz="0" w:space="0" w:color="auto" w:frame="1"/>
          <w:rtl/>
        </w:rPr>
        <w:t xml:space="preserve">. והלא יסוד הך </w:t>
      </w:r>
      <w:proofErr w:type="spellStart"/>
      <w:r w:rsidR="00B51D48" w:rsidRPr="00CB0A1A">
        <w:rPr>
          <w:rFonts w:ascii="Times New Roman" w:eastAsia="Times New Roman" w:hAnsi="Times New Roman" w:cs="Times New Roman"/>
          <w:color w:val="333333"/>
          <w:sz w:val="25"/>
          <w:szCs w:val="25"/>
          <w:bdr w:val="none" w:sz="0" w:space="0" w:color="auto" w:frame="1"/>
          <w:rtl/>
        </w:rPr>
        <w:t>דינא</w:t>
      </w:r>
      <w:proofErr w:type="spellEnd"/>
      <w:r w:rsidR="00B51D48" w:rsidRPr="00CB0A1A">
        <w:rPr>
          <w:rFonts w:ascii="Times New Roman" w:eastAsia="Times New Roman" w:hAnsi="Times New Roman" w:cs="Times New Roman"/>
          <w:color w:val="333333"/>
          <w:sz w:val="25"/>
          <w:szCs w:val="25"/>
          <w:bdr w:val="none" w:sz="0" w:space="0" w:color="auto" w:frame="1"/>
          <w:rtl/>
        </w:rPr>
        <w:t xml:space="preserve"> של רודף אחר </w:t>
      </w:r>
      <w:proofErr w:type="spellStart"/>
      <w:r w:rsidR="00B51D48" w:rsidRPr="00CB0A1A">
        <w:rPr>
          <w:rFonts w:ascii="Times New Roman" w:eastAsia="Times New Roman" w:hAnsi="Times New Roman" w:cs="Times New Roman"/>
          <w:color w:val="333333"/>
          <w:sz w:val="25"/>
          <w:szCs w:val="25"/>
          <w:bdr w:val="none" w:sz="0" w:space="0" w:color="auto" w:frame="1"/>
          <w:rtl/>
        </w:rPr>
        <w:t>חבירו</w:t>
      </w:r>
      <w:proofErr w:type="spellEnd"/>
      <w:r w:rsidR="00B51D48" w:rsidRPr="00CB0A1A">
        <w:rPr>
          <w:rFonts w:ascii="Times New Roman" w:eastAsia="Times New Roman" w:hAnsi="Times New Roman" w:cs="Times New Roman"/>
          <w:color w:val="333333"/>
          <w:sz w:val="25"/>
          <w:szCs w:val="25"/>
          <w:bdr w:val="none" w:sz="0" w:space="0" w:color="auto" w:frame="1"/>
          <w:rtl/>
        </w:rPr>
        <w:t xml:space="preserve"> להרגו </w:t>
      </w:r>
      <w:proofErr w:type="spellStart"/>
      <w:r w:rsidR="00B51D48" w:rsidRPr="00CB0A1A">
        <w:rPr>
          <w:rFonts w:ascii="Times New Roman" w:eastAsia="Times New Roman" w:hAnsi="Times New Roman" w:cs="Times New Roman"/>
          <w:color w:val="333333"/>
          <w:sz w:val="25"/>
          <w:szCs w:val="25"/>
          <w:bdr w:val="none" w:sz="0" w:space="0" w:color="auto" w:frame="1"/>
          <w:rtl/>
        </w:rPr>
        <w:t>ילפינן</w:t>
      </w:r>
      <w:proofErr w:type="spellEnd"/>
      <w:r w:rsidR="00B51D48" w:rsidRPr="00CB0A1A">
        <w:rPr>
          <w:rFonts w:ascii="Times New Roman" w:eastAsia="Times New Roman" w:hAnsi="Times New Roman" w:cs="Times New Roman"/>
          <w:color w:val="333333"/>
          <w:sz w:val="25"/>
          <w:szCs w:val="25"/>
          <w:bdr w:val="none" w:sz="0" w:space="0" w:color="auto" w:frame="1"/>
          <w:rtl/>
        </w:rPr>
        <w:t xml:space="preserve"> לה בסנהדרין דף ע"ג [ע"א] מעריות ומקרא </w:t>
      </w:r>
      <w:proofErr w:type="spellStart"/>
      <w:r w:rsidR="00B51D48" w:rsidRPr="00CB0A1A">
        <w:rPr>
          <w:rFonts w:ascii="Times New Roman" w:eastAsia="Times New Roman" w:hAnsi="Times New Roman" w:cs="Times New Roman"/>
          <w:color w:val="333333"/>
          <w:sz w:val="25"/>
          <w:szCs w:val="25"/>
          <w:bdr w:val="none" w:sz="0" w:space="0" w:color="auto" w:frame="1"/>
          <w:rtl/>
        </w:rPr>
        <w:t>דאין</w:t>
      </w:r>
      <w:proofErr w:type="spellEnd"/>
      <w:r w:rsidR="00B51D48" w:rsidRPr="00CB0A1A">
        <w:rPr>
          <w:rFonts w:ascii="Times New Roman" w:eastAsia="Times New Roman" w:hAnsi="Times New Roman" w:cs="Times New Roman"/>
          <w:color w:val="333333"/>
          <w:sz w:val="25"/>
          <w:szCs w:val="25"/>
          <w:bdr w:val="none" w:sz="0" w:space="0" w:color="auto" w:frame="1"/>
          <w:rtl/>
        </w:rPr>
        <w:t xml:space="preserve"> מושיע לה, מה שאין זה שייך כלל לדין פקוח נפש של כל התורה כולה, אלא ודאי דהוי דין בפני עצמו, דין הצלה של נרדף, אם להריגה אם לעריות</w:t>
      </w:r>
      <w:r>
        <w:rPr>
          <w:rFonts w:ascii="Times New Roman" w:eastAsia="Times New Roman" w:hAnsi="Times New Roman" w:cs="Times New Roman"/>
          <w:color w:val="333333"/>
          <w:sz w:val="25"/>
          <w:szCs w:val="25"/>
          <w:bdr w:val="none" w:sz="0" w:space="0" w:color="auto" w:frame="1"/>
        </w:rPr>
        <w:t>[</w:t>
      </w:r>
      <w:r w:rsidR="00B51D48" w:rsidRPr="00CB0A1A">
        <w:rPr>
          <w:rFonts w:ascii="Times New Roman" w:eastAsia="Times New Roman" w:hAnsi="Times New Roman" w:cs="Times New Roman"/>
          <w:color w:val="333333"/>
          <w:sz w:val="25"/>
          <w:szCs w:val="25"/>
          <w:bdr w:val="none" w:sz="0" w:space="0" w:color="auto" w:frame="1"/>
          <w:rtl/>
        </w:rPr>
        <w:t>.</w:t>
      </w:r>
    </w:p>
    <w:p w14:paraId="096224AC" w14:textId="77777777" w:rsidR="007D4A19" w:rsidRDefault="00B51D48" w:rsidP="006C038B">
      <w:pPr>
        <w:shd w:val="clear" w:color="auto" w:fill="FFFFFF"/>
        <w:tabs>
          <w:tab w:val="right" w:pos="4410"/>
        </w:tabs>
        <w:bidi/>
        <w:spacing w:after="0" w:line="312" w:lineRule="auto"/>
        <w:ind w:left="495" w:right="360"/>
        <w:jc w:val="both"/>
        <w:textAlignment w:val="baseline"/>
        <w:rPr>
          <w:rFonts w:ascii="Times New Roman" w:eastAsia="Times New Roman" w:hAnsi="Times New Roman" w:cs="Times New Roman"/>
          <w:color w:val="333333"/>
          <w:sz w:val="26"/>
          <w:szCs w:val="26"/>
          <w:bdr w:val="none" w:sz="0" w:space="0" w:color="auto" w:frame="1"/>
        </w:rPr>
      </w:pPr>
      <w:r w:rsidRPr="001745BB">
        <w:rPr>
          <w:rFonts w:ascii="Times New Roman" w:eastAsia="Times New Roman" w:hAnsi="Times New Roman" w:cs="Times New Roman"/>
          <w:color w:val="333333"/>
          <w:sz w:val="26"/>
          <w:szCs w:val="26"/>
          <w:bdr w:val="none" w:sz="0" w:space="0" w:color="auto" w:frame="1"/>
          <w:rtl/>
        </w:rPr>
        <w:t>אשר לפי זה נראה לומר בדעת הרמב"ם</w:t>
      </w:r>
      <w:r w:rsidR="003B0DDE" w:rsidRPr="001745BB">
        <w:rPr>
          <w:rFonts w:ascii="Times New Roman" w:eastAsia="Times New Roman" w:hAnsi="Times New Roman" w:cs="Times New Roman"/>
          <w:color w:val="333333"/>
          <w:sz w:val="26"/>
          <w:szCs w:val="26"/>
          <w:bdr w:val="none" w:sz="0" w:space="0" w:color="auto" w:frame="1"/>
          <w:rtl/>
        </w:rPr>
        <w:t xml:space="preserve">, </w:t>
      </w:r>
      <w:proofErr w:type="spellStart"/>
      <w:r w:rsidR="003B0DDE" w:rsidRPr="001745BB">
        <w:rPr>
          <w:rFonts w:ascii="Times New Roman" w:eastAsia="Times New Roman" w:hAnsi="Times New Roman" w:cs="Times New Roman"/>
          <w:color w:val="333333"/>
          <w:sz w:val="26"/>
          <w:szCs w:val="26"/>
          <w:bdr w:val="none" w:sz="0" w:space="0" w:color="auto" w:frame="1"/>
          <w:rtl/>
        </w:rPr>
        <w:t>דלהכי</w:t>
      </w:r>
      <w:proofErr w:type="spellEnd"/>
      <w:r w:rsidR="003B0DDE" w:rsidRPr="001745BB">
        <w:rPr>
          <w:rFonts w:ascii="Times New Roman" w:eastAsia="Times New Roman" w:hAnsi="Times New Roman" w:cs="Times New Roman"/>
          <w:color w:val="333333"/>
          <w:sz w:val="26"/>
          <w:szCs w:val="26"/>
          <w:bdr w:val="none" w:sz="0" w:space="0" w:color="auto" w:frame="1"/>
          <w:rtl/>
        </w:rPr>
        <w:t xml:space="preserve"> הוא שכתב טעמא </w:t>
      </w:r>
      <w:proofErr w:type="spellStart"/>
      <w:r w:rsidR="003B0DDE" w:rsidRPr="001745BB">
        <w:rPr>
          <w:rFonts w:ascii="Times New Roman" w:eastAsia="Times New Roman" w:hAnsi="Times New Roman" w:cs="Times New Roman"/>
          <w:color w:val="333333"/>
          <w:sz w:val="26"/>
          <w:szCs w:val="26"/>
          <w:bdr w:val="none" w:sz="0" w:space="0" w:color="auto" w:frame="1"/>
          <w:rtl/>
        </w:rPr>
        <w:t>דהעובר</w:t>
      </w:r>
      <w:proofErr w:type="spellEnd"/>
      <w:r w:rsidR="003B0DDE" w:rsidRPr="001745BB">
        <w:rPr>
          <w:rFonts w:ascii="Times New Roman" w:eastAsia="Times New Roman" w:hAnsi="Times New Roman" w:cs="Times New Roman"/>
          <w:color w:val="333333"/>
          <w:sz w:val="26"/>
          <w:szCs w:val="26"/>
          <w:bdr w:val="none" w:sz="0" w:space="0" w:color="auto" w:frame="1"/>
          <w:rtl/>
        </w:rPr>
        <w:t xml:space="preserve"> הוא כרודף אחריה להרגה, משום </w:t>
      </w:r>
      <w:proofErr w:type="spellStart"/>
      <w:r w:rsidR="003B0DDE" w:rsidRPr="001745BB">
        <w:rPr>
          <w:rFonts w:ascii="Times New Roman" w:eastAsia="Times New Roman" w:hAnsi="Times New Roman" w:cs="Times New Roman"/>
          <w:color w:val="333333"/>
          <w:sz w:val="26"/>
          <w:szCs w:val="26"/>
          <w:bdr w:val="none" w:sz="0" w:space="0" w:color="auto" w:frame="1"/>
          <w:rtl/>
        </w:rPr>
        <w:t>דס"ל</w:t>
      </w:r>
      <w:proofErr w:type="spellEnd"/>
      <w:r w:rsidR="003B0DDE" w:rsidRPr="001745BB">
        <w:rPr>
          <w:rFonts w:ascii="Times New Roman" w:eastAsia="Times New Roman" w:hAnsi="Times New Roman" w:cs="Times New Roman"/>
          <w:color w:val="333333"/>
          <w:sz w:val="26"/>
          <w:szCs w:val="26"/>
          <w:bdr w:val="none" w:sz="0" w:space="0" w:color="auto" w:frame="1"/>
          <w:rtl/>
        </w:rPr>
        <w:t xml:space="preserve"> </w:t>
      </w:r>
      <w:proofErr w:type="spellStart"/>
      <w:r w:rsidR="003B0DDE" w:rsidRPr="001745BB">
        <w:rPr>
          <w:rFonts w:ascii="Times New Roman" w:eastAsia="Times New Roman" w:hAnsi="Times New Roman" w:cs="Times New Roman"/>
          <w:color w:val="333333"/>
          <w:sz w:val="26"/>
          <w:szCs w:val="26"/>
          <w:bdr w:val="none" w:sz="0" w:space="0" w:color="auto" w:frame="1"/>
          <w:rtl/>
        </w:rPr>
        <w:t>דבדין</w:t>
      </w:r>
      <w:proofErr w:type="spellEnd"/>
      <w:r w:rsidR="003B0DDE" w:rsidRPr="001745BB">
        <w:rPr>
          <w:rFonts w:ascii="Times New Roman" w:eastAsia="Times New Roman" w:hAnsi="Times New Roman" w:cs="Times New Roman"/>
          <w:color w:val="333333"/>
          <w:sz w:val="26"/>
          <w:szCs w:val="26"/>
          <w:bdr w:val="none" w:sz="0" w:space="0" w:color="auto" w:frame="1"/>
          <w:rtl/>
        </w:rPr>
        <w:t xml:space="preserve"> פקוח נפש של כל התורה כולה באמת הוי </w:t>
      </w:r>
      <w:proofErr w:type="spellStart"/>
      <w:r w:rsidR="003B0DDE" w:rsidRPr="001745BB">
        <w:rPr>
          <w:rFonts w:ascii="Times New Roman" w:eastAsia="Times New Roman" w:hAnsi="Times New Roman" w:cs="Times New Roman"/>
          <w:color w:val="333333"/>
          <w:sz w:val="26"/>
          <w:szCs w:val="26"/>
          <w:bdr w:val="none" w:sz="0" w:space="0" w:color="auto" w:frame="1"/>
          <w:rtl/>
        </w:rPr>
        <w:t>דינא</w:t>
      </w:r>
      <w:proofErr w:type="spellEnd"/>
      <w:r w:rsidR="003B0DDE" w:rsidRPr="001745BB">
        <w:rPr>
          <w:rFonts w:ascii="Times New Roman" w:eastAsia="Times New Roman" w:hAnsi="Times New Roman" w:cs="Times New Roman"/>
          <w:color w:val="333333"/>
          <w:sz w:val="26"/>
          <w:szCs w:val="26"/>
          <w:bdr w:val="none" w:sz="0" w:space="0" w:color="auto" w:frame="1"/>
          <w:rtl/>
        </w:rPr>
        <w:t xml:space="preserve"> דגם עובר הוא בכלל נפש ואינו נדחה מפני נפש אחרים</w:t>
      </w:r>
      <w:r w:rsidR="007D4A19" w:rsidRPr="001745BB">
        <w:rPr>
          <w:rFonts w:ascii="Times New Roman" w:eastAsia="Times New Roman" w:hAnsi="Times New Roman" w:cs="Times New Roman"/>
          <w:color w:val="333333"/>
          <w:sz w:val="26"/>
          <w:szCs w:val="26"/>
          <w:bdr w:val="none" w:sz="0" w:space="0" w:color="auto" w:frame="1"/>
        </w:rPr>
        <w:t>.</w:t>
      </w:r>
    </w:p>
    <w:p w14:paraId="152589D8" w14:textId="77777777" w:rsidR="00CF730A" w:rsidRPr="001745BB" w:rsidRDefault="00040CD3" w:rsidP="00084F06">
      <w:pPr>
        <w:spacing w:line="259" w:lineRule="auto"/>
        <w:ind w:left="-225"/>
        <w:rPr>
          <w:rFonts w:ascii="Times New Roman" w:eastAsia="Times New Roman" w:hAnsi="Times New Roman" w:cs="Times New Roman"/>
          <w:color w:val="333333"/>
          <w:sz w:val="26"/>
          <w:szCs w:val="26"/>
          <w:bdr w:val="none" w:sz="0" w:space="0" w:color="auto" w:frame="1"/>
        </w:rPr>
        <w:sectPr w:rsidR="00CF730A" w:rsidRPr="001745BB" w:rsidSect="00A1396E">
          <w:type w:val="continuous"/>
          <w:pgSz w:w="12240" w:h="15840"/>
          <w:pgMar w:top="1152" w:right="270" w:bottom="1008" w:left="990" w:header="720" w:footer="432" w:gutter="0"/>
          <w:cols w:num="2" w:space="90"/>
          <w:docGrid w:linePitch="360"/>
        </w:sectPr>
      </w:pPr>
      <w:r w:rsidRPr="001745BB">
        <w:rPr>
          <w:rFonts w:ascii="Times New Roman" w:eastAsia="Times New Roman" w:hAnsi="Times New Roman" w:cs="Times New Roman"/>
          <w:color w:val="333333"/>
          <w:sz w:val="26"/>
          <w:szCs w:val="26"/>
          <w:bdr w:val="none" w:sz="0" w:space="0" w:color="auto" w:frame="1"/>
        </w:rPr>
        <w:br w:type="page"/>
      </w:r>
    </w:p>
    <w:p w14:paraId="5C25CF27" w14:textId="77777777" w:rsidR="00040CD3" w:rsidRPr="001745BB" w:rsidRDefault="00F07750" w:rsidP="006C038B">
      <w:pPr>
        <w:spacing w:after="120" w:line="300" w:lineRule="auto"/>
        <w:ind w:left="-230"/>
        <w:jc w:val="both"/>
        <w:rPr>
          <w:rFonts w:eastAsia="Times New Roman"/>
          <w:sz w:val="21"/>
          <w:szCs w:val="21"/>
          <w:bdr w:val="none" w:sz="0" w:space="0" w:color="auto" w:frame="1"/>
        </w:rPr>
      </w:pPr>
      <w:r w:rsidRPr="001745BB">
        <w:rPr>
          <w:rFonts w:eastAsia="Times New Roman"/>
          <w:sz w:val="21"/>
          <w:szCs w:val="21"/>
          <w:bdr w:val="none" w:sz="0" w:space="0" w:color="auto" w:frame="1"/>
        </w:rPr>
        <w:lastRenderedPageBreak/>
        <w:t>Accordingly</w:t>
      </w:r>
      <w:r w:rsidR="00136E3B" w:rsidRPr="001745BB">
        <w:rPr>
          <w:rFonts w:eastAsia="Times New Roman"/>
          <w:sz w:val="21"/>
          <w:szCs w:val="21"/>
          <w:bdr w:val="none" w:sz="0" w:space="0" w:color="auto" w:frame="1"/>
        </w:rPr>
        <w:t xml:space="preserve">, unless </w:t>
      </w:r>
      <w:r w:rsidR="007D4A19" w:rsidRPr="001745BB">
        <w:rPr>
          <w:rFonts w:eastAsia="Times New Roman"/>
          <w:sz w:val="21"/>
          <w:szCs w:val="21"/>
          <w:bdr w:val="none" w:sz="0" w:space="0" w:color="auto" w:frame="1"/>
        </w:rPr>
        <w:t xml:space="preserve">the fetus </w:t>
      </w:r>
      <w:r w:rsidR="006D4A99" w:rsidRPr="001745BB">
        <w:rPr>
          <w:rFonts w:eastAsia="Times New Roman"/>
          <w:sz w:val="21"/>
          <w:szCs w:val="21"/>
          <w:bdr w:val="none" w:sz="0" w:space="0" w:color="auto" w:frame="1"/>
        </w:rPr>
        <w:t>is a</w:t>
      </w:r>
      <w:r w:rsidR="007D4A19" w:rsidRPr="001745BB">
        <w:rPr>
          <w:rFonts w:eastAsia="Times New Roman"/>
          <w:sz w:val="21"/>
          <w:szCs w:val="21"/>
          <w:bdr w:val="none" w:sz="0" w:space="0" w:color="auto" w:frame="1"/>
        </w:rPr>
        <w:t xml:space="preserve"> </w:t>
      </w:r>
      <w:r w:rsidR="006878F0" w:rsidRPr="001745BB">
        <w:rPr>
          <w:rFonts w:ascii="Times New Roman" w:eastAsia="Times New Roman" w:hAnsi="Times New Roman" w:cs="Times New Roman"/>
          <w:sz w:val="24"/>
          <w:szCs w:val="24"/>
          <w:bdr w:val="none" w:sz="0" w:space="0" w:color="auto" w:frame="1"/>
          <w:rtl/>
        </w:rPr>
        <w:t>רודף</w:t>
      </w:r>
      <w:r w:rsidR="006D4A99" w:rsidRPr="001745BB">
        <w:rPr>
          <w:rFonts w:eastAsia="Times New Roman"/>
          <w:sz w:val="21"/>
          <w:szCs w:val="21"/>
          <w:bdr w:val="none" w:sz="0" w:space="0" w:color="auto" w:frame="1"/>
        </w:rPr>
        <w:t>,</w:t>
      </w:r>
      <w:r w:rsidR="007D4A19" w:rsidRPr="001745BB">
        <w:rPr>
          <w:rFonts w:eastAsia="Times New Roman"/>
          <w:sz w:val="21"/>
          <w:szCs w:val="21"/>
          <w:bdr w:val="none" w:sz="0" w:space="0" w:color="auto" w:frame="1"/>
        </w:rPr>
        <w:t xml:space="preserve"> </w:t>
      </w:r>
      <w:r w:rsidR="006D4A99" w:rsidRPr="001745BB">
        <w:rPr>
          <w:rFonts w:eastAsia="Times New Roman"/>
          <w:sz w:val="21"/>
          <w:szCs w:val="21"/>
          <w:bdr w:val="none" w:sz="0" w:space="0" w:color="auto" w:frame="1"/>
        </w:rPr>
        <w:t xml:space="preserve">we </w:t>
      </w:r>
      <w:r w:rsidR="00136E3B" w:rsidRPr="001745BB">
        <w:rPr>
          <w:rFonts w:eastAsia="Times New Roman"/>
          <w:sz w:val="21"/>
          <w:szCs w:val="21"/>
          <w:bdr w:val="none" w:sz="0" w:space="0" w:color="auto" w:frame="1"/>
        </w:rPr>
        <w:t>cannot</w:t>
      </w:r>
      <w:r w:rsidR="006D4A99" w:rsidRPr="001745BB">
        <w:rPr>
          <w:rFonts w:eastAsia="Times New Roman"/>
          <w:sz w:val="21"/>
          <w:szCs w:val="21"/>
          <w:bdr w:val="none" w:sz="0" w:space="0" w:color="auto" w:frame="1"/>
        </w:rPr>
        <w:t xml:space="preserve"> save any other life at the fetus’ expense.  </w:t>
      </w:r>
      <w:r w:rsidR="007D4A19" w:rsidRPr="001745BB">
        <w:rPr>
          <w:rFonts w:eastAsia="Times New Roman"/>
          <w:sz w:val="21"/>
          <w:szCs w:val="21"/>
          <w:bdr w:val="none" w:sz="0" w:space="0" w:color="auto" w:frame="1"/>
        </w:rPr>
        <w:t xml:space="preserve">Therefore, here too, </w:t>
      </w:r>
      <w:r w:rsidR="003F5AD3" w:rsidRPr="001745BB">
        <w:rPr>
          <w:rFonts w:eastAsia="Times New Roman"/>
          <w:sz w:val="21"/>
          <w:szCs w:val="21"/>
          <w:bdr w:val="none" w:sz="0" w:space="0" w:color="auto" w:frame="1"/>
        </w:rPr>
        <w:t xml:space="preserve">we are unable to use </w:t>
      </w:r>
      <w:r w:rsidR="007D4A19" w:rsidRPr="001745BB">
        <w:rPr>
          <w:rFonts w:eastAsia="Times New Roman"/>
          <w:sz w:val="21"/>
          <w:szCs w:val="21"/>
          <w:bdr w:val="none" w:sz="0" w:space="0" w:color="auto" w:frame="1"/>
        </w:rPr>
        <w:t>the general</w:t>
      </w:r>
      <w:r w:rsidR="00777264" w:rsidRPr="001745BB">
        <w:rPr>
          <w:rFonts w:eastAsia="Times New Roman"/>
          <w:sz w:val="21"/>
          <w:szCs w:val="21"/>
          <w:bdr w:val="none" w:sz="0" w:space="0" w:color="auto" w:frame="1"/>
        </w:rPr>
        <w:t xml:space="preserve"> </w:t>
      </w:r>
      <w:r w:rsidR="00D5346E" w:rsidRPr="00D5346E">
        <w:rPr>
          <w:rFonts w:ascii="Times New Roman" w:eastAsia="Times New Roman" w:hAnsi="Times New Roman" w:cs="Times New Roman"/>
          <w:sz w:val="24"/>
          <w:szCs w:val="24"/>
          <w:bdr w:val="none" w:sz="0" w:space="0" w:color="auto" w:frame="1"/>
          <w:rtl/>
        </w:rPr>
        <w:t>תורה</w:t>
      </w:r>
      <w:r w:rsidR="00777264" w:rsidRPr="001745BB">
        <w:rPr>
          <w:rFonts w:eastAsia="Times New Roman"/>
          <w:sz w:val="21"/>
          <w:szCs w:val="21"/>
          <w:bdr w:val="none" w:sz="0" w:space="0" w:color="auto" w:frame="1"/>
        </w:rPr>
        <w:t xml:space="preserve">-wide </w:t>
      </w:r>
      <w:proofErr w:type="spellStart"/>
      <w:r w:rsidR="006878F0" w:rsidRPr="001745BB">
        <w:rPr>
          <w:rFonts w:ascii="Times New Roman" w:hAnsi="Times New Roman" w:cs="Times New Roman"/>
          <w:sz w:val="24"/>
          <w:szCs w:val="24"/>
          <w:rtl/>
        </w:rPr>
        <w:t>פּיקוח</w:t>
      </w:r>
      <w:proofErr w:type="spellEnd"/>
      <w:r w:rsidR="006878F0" w:rsidRPr="001745BB">
        <w:rPr>
          <w:rFonts w:ascii="Times New Roman" w:hAnsi="Times New Roman" w:cs="Times New Roman"/>
          <w:sz w:val="24"/>
          <w:szCs w:val="24"/>
          <w:rtl/>
        </w:rPr>
        <w:t xml:space="preserve"> נפשׁ</w:t>
      </w:r>
      <w:r w:rsidR="007D4A19" w:rsidRPr="001745BB">
        <w:rPr>
          <w:rFonts w:eastAsia="Times New Roman"/>
          <w:sz w:val="21"/>
          <w:szCs w:val="21"/>
          <w:bdr w:val="none" w:sz="0" w:space="0" w:color="auto" w:frame="1"/>
        </w:rPr>
        <w:t xml:space="preserve"> </w:t>
      </w:r>
      <w:r w:rsidR="006878F0" w:rsidRPr="001745BB">
        <w:rPr>
          <w:rFonts w:ascii="Times New Roman" w:hAnsi="Times New Roman" w:cs="Times New Roman"/>
          <w:sz w:val="24"/>
          <w:szCs w:val="24"/>
          <w:rtl/>
        </w:rPr>
        <w:t>דין</w:t>
      </w:r>
      <w:r w:rsidR="007D4A19" w:rsidRPr="001745BB">
        <w:rPr>
          <w:rFonts w:eastAsia="Times New Roman"/>
          <w:sz w:val="21"/>
          <w:szCs w:val="21"/>
          <w:bdr w:val="none" w:sz="0" w:space="0" w:color="auto" w:frame="1"/>
        </w:rPr>
        <w:t xml:space="preserve"> </w:t>
      </w:r>
      <w:r w:rsidR="00777264" w:rsidRPr="001745BB">
        <w:rPr>
          <w:rFonts w:eastAsia="Times New Roman"/>
          <w:sz w:val="21"/>
          <w:szCs w:val="21"/>
          <w:bdr w:val="none" w:sz="0" w:space="0" w:color="auto" w:frame="1"/>
        </w:rPr>
        <w:t>to save the mother</w:t>
      </w:r>
      <w:r w:rsidR="003F5AD3" w:rsidRPr="001745BB">
        <w:rPr>
          <w:rFonts w:eastAsia="Times New Roman"/>
          <w:sz w:val="21"/>
          <w:szCs w:val="21"/>
          <w:bdr w:val="none" w:sz="0" w:space="0" w:color="auto" w:frame="1"/>
        </w:rPr>
        <w:t>’s life</w:t>
      </w:r>
      <w:r w:rsidR="00777264" w:rsidRPr="001745BB">
        <w:rPr>
          <w:rFonts w:eastAsia="Times New Roman"/>
          <w:sz w:val="21"/>
          <w:szCs w:val="21"/>
          <w:bdr w:val="none" w:sz="0" w:space="0" w:color="auto" w:frame="1"/>
        </w:rPr>
        <w:t xml:space="preserve">, </w:t>
      </w:r>
      <w:r w:rsidR="003F5AD3" w:rsidRPr="001745BB">
        <w:rPr>
          <w:rFonts w:eastAsia="Times New Roman"/>
          <w:sz w:val="21"/>
          <w:szCs w:val="21"/>
          <w:bdr w:val="none" w:sz="0" w:space="0" w:color="auto" w:frame="1"/>
        </w:rPr>
        <w:t xml:space="preserve">if by doing so, </w:t>
      </w:r>
      <w:r w:rsidR="00A916E8" w:rsidRPr="001745BB">
        <w:rPr>
          <w:rFonts w:eastAsia="Times New Roman"/>
          <w:sz w:val="21"/>
          <w:szCs w:val="21"/>
          <w:bdr w:val="none" w:sz="0" w:space="0" w:color="auto" w:frame="1"/>
        </w:rPr>
        <w:t>the fetus</w:t>
      </w:r>
      <w:r w:rsidR="003F5AD3" w:rsidRPr="001745BB">
        <w:rPr>
          <w:rFonts w:eastAsia="Times New Roman"/>
          <w:sz w:val="21"/>
          <w:szCs w:val="21"/>
          <w:bdr w:val="none" w:sz="0" w:space="0" w:color="auto" w:frame="1"/>
        </w:rPr>
        <w:t>’s life would be pushed aside</w:t>
      </w:r>
      <w:r w:rsidR="007D4A19" w:rsidRPr="001745BB">
        <w:rPr>
          <w:rFonts w:eastAsia="Times New Roman"/>
          <w:sz w:val="21"/>
          <w:szCs w:val="21"/>
          <w:bdr w:val="none" w:sz="0" w:space="0" w:color="auto" w:frame="1"/>
        </w:rPr>
        <w:t>.</w:t>
      </w:r>
      <w:r w:rsidR="00777264" w:rsidRPr="001745BB">
        <w:rPr>
          <w:rFonts w:eastAsia="Times New Roman"/>
          <w:sz w:val="21"/>
          <w:szCs w:val="21"/>
          <w:bdr w:val="none" w:sz="0" w:space="0" w:color="auto" w:frame="1"/>
        </w:rPr>
        <w:t xml:space="preserve">  </w:t>
      </w:r>
      <w:r w:rsidR="00D60F0E" w:rsidRPr="001745BB">
        <w:rPr>
          <w:rFonts w:eastAsia="Times New Roman"/>
          <w:sz w:val="21"/>
          <w:szCs w:val="21"/>
          <w:bdr w:val="none" w:sz="0" w:space="0" w:color="auto" w:frame="1"/>
        </w:rPr>
        <w:t xml:space="preserve">Only </w:t>
      </w:r>
      <w:r w:rsidR="003F5AD3" w:rsidRPr="001745BB">
        <w:rPr>
          <w:rFonts w:eastAsia="Times New Roman"/>
          <w:sz w:val="21"/>
          <w:szCs w:val="21"/>
          <w:bdr w:val="none" w:sz="0" w:space="0" w:color="auto" w:frame="1"/>
        </w:rPr>
        <w:t>by using</w:t>
      </w:r>
      <w:r w:rsidR="00D60F0E" w:rsidRPr="001745BB">
        <w:rPr>
          <w:rFonts w:eastAsia="Times New Roman"/>
          <w:sz w:val="21"/>
          <w:szCs w:val="21"/>
          <w:bdr w:val="none" w:sz="0" w:space="0" w:color="auto" w:frame="1"/>
        </w:rPr>
        <w:t xml:space="preserve"> </w:t>
      </w:r>
      <w:r w:rsidR="003F5AD3" w:rsidRPr="001745BB">
        <w:rPr>
          <w:rFonts w:eastAsia="Times New Roman"/>
          <w:sz w:val="21"/>
          <w:szCs w:val="21"/>
          <w:bdr w:val="none" w:sz="0" w:space="0" w:color="auto" w:frame="1"/>
        </w:rPr>
        <w:t xml:space="preserve">the </w:t>
      </w:r>
      <w:r w:rsidR="00D60F0E" w:rsidRPr="001745BB">
        <w:rPr>
          <w:rFonts w:eastAsia="Times New Roman"/>
          <w:sz w:val="21"/>
          <w:szCs w:val="21"/>
          <w:bdr w:val="none" w:sz="0" w:space="0" w:color="auto" w:frame="1"/>
        </w:rPr>
        <w:t xml:space="preserve">special </w:t>
      </w:r>
      <w:r w:rsidR="00045801" w:rsidRPr="001745BB">
        <w:rPr>
          <w:rFonts w:eastAsia="Times New Roman"/>
          <w:sz w:val="21"/>
          <w:szCs w:val="21"/>
          <w:bdr w:val="none" w:sz="0" w:space="0" w:color="auto" w:frame="1"/>
        </w:rPr>
        <w:t xml:space="preserve">directive of </w:t>
      </w:r>
      <w:r w:rsidR="006878F0" w:rsidRPr="001745BB">
        <w:rPr>
          <w:rFonts w:ascii="Times New Roman" w:hAnsi="Times New Roman" w:cs="Times New Roman"/>
          <w:sz w:val="24"/>
          <w:szCs w:val="24"/>
          <w:rtl/>
        </w:rPr>
        <w:t>הצלת הנרדף</w:t>
      </w:r>
      <w:r w:rsidR="00045801" w:rsidRPr="001745BB">
        <w:rPr>
          <w:sz w:val="21"/>
          <w:szCs w:val="21"/>
        </w:rPr>
        <w:t xml:space="preserve"> that </w:t>
      </w:r>
      <w:r w:rsidRPr="001745BB">
        <w:rPr>
          <w:sz w:val="21"/>
          <w:szCs w:val="21"/>
        </w:rPr>
        <w:t>is subsumed</w:t>
      </w:r>
      <w:r w:rsidR="00045801" w:rsidRPr="001745BB">
        <w:rPr>
          <w:sz w:val="21"/>
          <w:szCs w:val="21"/>
        </w:rPr>
        <w:t xml:space="preserve"> under the </w:t>
      </w:r>
      <w:r w:rsidR="00D5346E" w:rsidRPr="00D5346E">
        <w:rPr>
          <w:rFonts w:ascii="Times New Roman" w:hAnsi="Times New Roman" w:cs="Times New Roman"/>
          <w:sz w:val="24"/>
          <w:szCs w:val="24"/>
          <w:rtl/>
        </w:rPr>
        <w:t>תורה</w:t>
      </w:r>
      <w:r w:rsidR="00045801" w:rsidRPr="001745BB">
        <w:rPr>
          <w:sz w:val="21"/>
          <w:szCs w:val="21"/>
        </w:rPr>
        <w:t xml:space="preserve">’s </w:t>
      </w:r>
      <w:r w:rsidR="006878F0" w:rsidRPr="001745BB">
        <w:rPr>
          <w:rFonts w:ascii="Times New Roman" w:hAnsi="Times New Roman" w:cs="Times New Roman"/>
          <w:sz w:val="24"/>
          <w:szCs w:val="24"/>
          <w:rtl/>
        </w:rPr>
        <w:t>רודף</w:t>
      </w:r>
      <w:r w:rsidR="00045801" w:rsidRPr="001745BB">
        <w:rPr>
          <w:sz w:val="21"/>
          <w:szCs w:val="21"/>
        </w:rPr>
        <w:t xml:space="preserve"> </w:t>
      </w:r>
      <w:r w:rsidR="006878F0" w:rsidRPr="001745BB">
        <w:rPr>
          <w:rFonts w:ascii="Times New Roman" w:hAnsi="Times New Roman" w:cs="Times New Roman"/>
          <w:sz w:val="24"/>
          <w:szCs w:val="24"/>
          <w:rtl/>
        </w:rPr>
        <w:t>דין</w:t>
      </w:r>
      <w:r w:rsidR="003F5AD3" w:rsidRPr="001745BB">
        <w:rPr>
          <w:rFonts w:eastAsia="Times New Roman"/>
          <w:sz w:val="21"/>
          <w:szCs w:val="21"/>
          <w:bdr w:val="none" w:sz="0" w:space="0" w:color="auto" w:frame="1"/>
        </w:rPr>
        <w:t>, may</w:t>
      </w:r>
      <w:r w:rsidRPr="001745BB">
        <w:rPr>
          <w:rFonts w:eastAsia="Times New Roman"/>
          <w:sz w:val="21"/>
          <w:szCs w:val="21"/>
          <w:bdr w:val="none" w:sz="0" w:space="0" w:color="auto" w:frame="1"/>
        </w:rPr>
        <w:t xml:space="preserve"> we rule that the fetus’s life may be set aside to save his mother.  This explains why the </w:t>
      </w:r>
      <w:r w:rsidR="00285EBD" w:rsidRPr="001745BB">
        <w:rPr>
          <w:rFonts w:ascii="Times New Roman" w:eastAsia="Times New Roman" w:hAnsi="Times New Roman" w:cs="Times New Roman"/>
          <w:sz w:val="24"/>
          <w:szCs w:val="24"/>
          <w:bdr w:val="none" w:sz="0" w:space="0" w:color="auto" w:frame="1"/>
          <w:rtl/>
        </w:rPr>
        <w:t>רמב״ם</w:t>
      </w:r>
      <w:r w:rsidRPr="001745BB">
        <w:rPr>
          <w:rFonts w:eastAsia="Times New Roman"/>
          <w:sz w:val="21"/>
          <w:szCs w:val="21"/>
          <w:bdr w:val="none" w:sz="0" w:space="0" w:color="auto" w:frame="1"/>
        </w:rPr>
        <w:t xml:space="preserve"> wrote the reason that the fetus is as a </w:t>
      </w:r>
      <w:r w:rsidR="006878F0" w:rsidRPr="001745BB">
        <w:rPr>
          <w:rFonts w:ascii="Times New Roman" w:eastAsia="Times New Roman" w:hAnsi="Times New Roman" w:cs="Times New Roman"/>
          <w:sz w:val="24"/>
          <w:szCs w:val="24"/>
          <w:bdr w:val="none" w:sz="0" w:space="0" w:color="auto" w:frame="1"/>
          <w:rtl/>
        </w:rPr>
        <w:t>רודף</w:t>
      </w:r>
      <w:r w:rsidRPr="001745BB">
        <w:rPr>
          <w:rFonts w:eastAsia="Times New Roman"/>
          <w:sz w:val="21"/>
          <w:szCs w:val="21"/>
          <w:bdr w:val="none" w:sz="0" w:space="0" w:color="auto" w:frame="1"/>
        </w:rPr>
        <w:t xml:space="preserve"> after her to kill her.</w:t>
      </w:r>
    </w:p>
    <w:p w14:paraId="3188E109" w14:textId="77777777" w:rsidR="00743AD2" w:rsidRPr="001745BB" w:rsidRDefault="00F74E45" w:rsidP="006C038B">
      <w:pPr>
        <w:spacing w:after="120" w:line="300" w:lineRule="auto"/>
        <w:ind w:left="-230"/>
        <w:jc w:val="both"/>
        <w:rPr>
          <w:rFonts w:eastAsia="Times New Roman"/>
          <w:sz w:val="21"/>
          <w:szCs w:val="21"/>
          <w:bdr w:val="none" w:sz="0" w:space="0" w:color="auto" w:frame="1"/>
        </w:rPr>
      </w:pPr>
      <w:r w:rsidRPr="001745BB">
        <w:rPr>
          <w:rFonts w:eastAsia="Times New Roman" w:cs="Times New Roman"/>
          <w:color w:val="333333"/>
          <w:sz w:val="21"/>
          <w:szCs w:val="21"/>
          <w:bdr w:val="none" w:sz="0" w:space="0" w:color="auto" w:frame="1"/>
        </w:rPr>
        <w:t>The following appears to be the</w:t>
      </w:r>
      <w:r w:rsidR="008F00A0" w:rsidRPr="001745BB">
        <w:rPr>
          <w:rFonts w:eastAsia="Times New Roman" w:cs="Times New Roman"/>
          <w:color w:val="333333"/>
          <w:sz w:val="21"/>
          <w:szCs w:val="21"/>
          <w:bdr w:val="none" w:sz="0" w:space="0" w:color="auto" w:frame="1"/>
        </w:rPr>
        <w:t xml:space="preserve"> basis </w:t>
      </w:r>
      <w:r w:rsidRPr="001745BB">
        <w:rPr>
          <w:rFonts w:eastAsia="Times New Roman" w:cs="Times New Roman"/>
          <w:color w:val="333333"/>
          <w:sz w:val="21"/>
          <w:szCs w:val="21"/>
          <w:bdr w:val="none" w:sz="0" w:space="0" w:color="auto" w:frame="1"/>
        </w:rPr>
        <w:t>why</w:t>
      </w:r>
      <w:r w:rsidR="008F00A0" w:rsidRPr="001745BB">
        <w:rPr>
          <w:rFonts w:eastAsia="Times New Roman" w:cs="Times New Roman"/>
          <w:color w:val="333333"/>
          <w:sz w:val="21"/>
          <w:szCs w:val="21"/>
          <w:bdr w:val="none" w:sz="0" w:space="0" w:color="auto" w:frame="1"/>
        </w:rPr>
        <w:t xml:space="preserve"> the</w:t>
      </w:r>
      <w:r w:rsidR="008F00A0" w:rsidRPr="001745BB">
        <w:rPr>
          <w:rFonts w:eastAsia="Times New Roman"/>
          <w:sz w:val="21"/>
          <w:szCs w:val="21"/>
          <w:bdr w:val="none" w:sz="0" w:space="0" w:color="auto" w:frame="1"/>
        </w:rPr>
        <w:t xml:space="preserve"> </w:t>
      </w:r>
      <w:r w:rsidR="0000274B" w:rsidRPr="001745BB">
        <w:rPr>
          <w:rFonts w:eastAsia="Times New Roman"/>
          <w:sz w:val="21"/>
          <w:szCs w:val="21"/>
          <w:bdr w:val="none" w:sz="0" w:space="0" w:color="auto" w:frame="1"/>
        </w:rPr>
        <w:t xml:space="preserve">general </w:t>
      </w:r>
      <w:r w:rsidR="0000274B" w:rsidRPr="00D5346E">
        <w:rPr>
          <w:rFonts w:ascii="Times New Roman" w:eastAsia="Times New Roman" w:hAnsi="Times New Roman" w:cs="Times New Roman"/>
          <w:sz w:val="24"/>
          <w:szCs w:val="24"/>
          <w:bdr w:val="none" w:sz="0" w:space="0" w:color="auto" w:frame="1"/>
          <w:rtl/>
        </w:rPr>
        <w:t>תורה</w:t>
      </w:r>
      <w:r w:rsidR="0000274B" w:rsidRPr="001745BB">
        <w:rPr>
          <w:rFonts w:eastAsia="Times New Roman"/>
          <w:sz w:val="21"/>
          <w:szCs w:val="21"/>
          <w:bdr w:val="none" w:sz="0" w:space="0" w:color="auto" w:frame="1"/>
        </w:rPr>
        <w:t>-wide</w:t>
      </w:r>
      <w:r w:rsidR="008F00A0" w:rsidRPr="001745BB">
        <w:rPr>
          <w:rFonts w:eastAsia="Times New Roman"/>
          <w:sz w:val="21"/>
          <w:szCs w:val="21"/>
          <w:bdr w:val="none" w:sz="0" w:space="0" w:color="auto" w:frame="1"/>
        </w:rPr>
        <w:t xml:space="preserve"> </w:t>
      </w:r>
      <w:proofErr w:type="spellStart"/>
      <w:r w:rsidR="006878F0" w:rsidRPr="001745BB">
        <w:rPr>
          <w:rFonts w:ascii="Times New Roman" w:hAnsi="Times New Roman" w:cs="Times New Roman"/>
          <w:sz w:val="24"/>
          <w:szCs w:val="24"/>
          <w:rtl/>
        </w:rPr>
        <w:t>פּיקוח</w:t>
      </w:r>
      <w:proofErr w:type="spellEnd"/>
      <w:r w:rsidR="006878F0" w:rsidRPr="001745BB">
        <w:rPr>
          <w:rFonts w:ascii="Times New Roman" w:hAnsi="Times New Roman" w:cs="Times New Roman"/>
          <w:sz w:val="24"/>
          <w:szCs w:val="24"/>
          <w:rtl/>
        </w:rPr>
        <w:t xml:space="preserve"> נפשׁ</w:t>
      </w:r>
      <w:r w:rsidR="008F00A0" w:rsidRPr="001745BB">
        <w:rPr>
          <w:rFonts w:eastAsia="Times New Roman"/>
          <w:sz w:val="21"/>
          <w:szCs w:val="21"/>
          <w:bdr w:val="none" w:sz="0" w:space="0" w:color="auto" w:frame="1"/>
        </w:rPr>
        <w:t xml:space="preserve"> </w:t>
      </w:r>
      <w:r w:rsidR="00970C11" w:rsidRPr="001745BB">
        <w:rPr>
          <w:rFonts w:eastAsia="Times New Roman"/>
          <w:sz w:val="21"/>
          <w:szCs w:val="21"/>
          <w:bdr w:val="none" w:sz="0" w:space="0" w:color="auto" w:frame="1"/>
        </w:rPr>
        <w:t xml:space="preserve">directive will not allow us </w:t>
      </w:r>
      <w:r w:rsidR="0053020F" w:rsidRPr="001745BB">
        <w:rPr>
          <w:rFonts w:eastAsia="Times New Roman"/>
          <w:sz w:val="21"/>
          <w:szCs w:val="21"/>
          <w:bdr w:val="none" w:sz="0" w:space="0" w:color="auto" w:frame="1"/>
        </w:rPr>
        <w:t xml:space="preserve">to </w:t>
      </w:r>
      <w:r w:rsidR="00970C11" w:rsidRPr="001745BB">
        <w:rPr>
          <w:rFonts w:eastAsia="Times New Roman"/>
          <w:sz w:val="21"/>
          <w:szCs w:val="21"/>
          <w:bdr w:val="none" w:sz="0" w:space="0" w:color="auto" w:frame="1"/>
        </w:rPr>
        <w:t>push aside the</w:t>
      </w:r>
      <w:r w:rsidR="008F00A0" w:rsidRPr="001745BB">
        <w:rPr>
          <w:rFonts w:eastAsia="Times New Roman"/>
          <w:sz w:val="21"/>
          <w:szCs w:val="21"/>
          <w:bdr w:val="none" w:sz="0" w:space="0" w:color="auto" w:frame="1"/>
        </w:rPr>
        <w:t xml:space="preserve"> fetus</w:t>
      </w:r>
      <w:r w:rsidR="0053020F" w:rsidRPr="001745BB">
        <w:rPr>
          <w:rFonts w:eastAsia="Times New Roman"/>
          <w:sz w:val="21"/>
          <w:szCs w:val="21"/>
          <w:bdr w:val="none" w:sz="0" w:space="0" w:color="auto" w:frame="1"/>
        </w:rPr>
        <w:t xml:space="preserve">’ </w:t>
      </w:r>
      <w:r w:rsidR="00970C11" w:rsidRPr="001745BB">
        <w:rPr>
          <w:rFonts w:eastAsia="Times New Roman"/>
          <w:sz w:val="21"/>
          <w:szCs w:val="21"/>
          <w:bdr w:val="none" w:sz="0" w:space="0" w:color="auto" w:frame="1"/>
        </w:rPr>
        <w:t>life</w:t>
      </w:r>
      <w:r w:rsidR="008F00A0" w:rsidRPr="001745BB">
        <w:rPr>
          <w:rFonts w:eastAsia="Times New Roman"/>
          <w:sz w:val="21"/>
          <w:szCs w:val="21"/>
          <w:bdr w:val="none" w:sz="0" w:space="0" w:color="auto" w:frame="1"/>
        </w:rPr>
        <w:t xml:space="preserve"> to save his mother’s </w:t>
      </w:r>
      <w:r w:rsidR="00970C11" w:rsidRPr="001745BB">
        <w:rPr>
          <w:rFonts w:eastAsia="Times New Roman"/>
          <w:sz w:val="21"/>
          <w:szCs w:val="21"/>
          <w:bdr w:val="none" w:sz="0" w:space="0" w:color="auto" w:frame="1"/>
        </w:rPr>
        <w:t xml:space="preserve">life:  </w:t>
      </w:r>
      <w:r w:rsidR="00CE2AB3" w:rsidRPr="001745BB">
        <w:rPr>
          <w:rFonts w:eastAsia="Times New Roman"/>
          <w:sz w:val="21"/>
          <w:szCs w:val="21"/>
          <w:bdr w:val="none" w:sz="0" w:space="0" w:color="auto" w:frame="1"/>
        </w:rPr>
        <w:t xml:space="preserve">The source of the </w:t>
      </w:r>
      <w:r w:rsidR="006878F0" w:rsidRPr="001745BB">
        <w:rPr>
          <w:rFonts w:ascii="Times New Roman" w:hAnsi="Times New Roman" w:cs="Times New Roman"/>
          <w:sz w:val="24"/>
          <w:szCs w:val="24"/>
          <w:rtl/>
        </w:rPr>
        <w:t>דין</w:t>
      </w:r>
      <w:r w:rsidR="00CE2AB3" w:rsidRPr="001745BB">
        <w:rPr>
          <w:rFonts w:eastAsia="Times New Roman"/>
          <w:sz w:val="21"/>
          <w:szCs w:val="21"/>
          <w:bdr w:val="none" w:sz="0" w:space="0" w:color="auto" w:frame="1"/>
        </w:rPr>
        <w:t xml:space="preserve"> th</w:t>
      </w:r>
      <w:r w:rsidR="00970C11" w:rsidRPr="001745BB">
        <w:rPr>
          <w:rFonts w:eastAsia="Times New Roman"/>
          <w:sz w:val="21"/>
          <w:szCs w:val="21"/>
          <w:bdr w:val="none" w:sz="0" w:space="0" w:color="auto" w:frame="1"/>
        </w:rPr>
        <w:t xml:space="preserve">at </w:t>
      </w:r>
      <w:proofErr w:type="spellStart"/>
      <w:r w:rsidR="006878F0" w:rsidRPr="001745BB">
        <w:rPr>
          <w:rFonts w:ascii="Times New Roman" w:hAnsi="Times New Roman" w:cs="Times New Roman"/>
          <w:sz w:val="24"/>
          <w:szCs w:val="24"/>
          <w:rtl/>
        </w:rPr>
        <w:t>פּיקוח</w:t>
      </w:r>
      <w:proofErr w:type="spellEnd"/>
      <w:r w:rsidR="006878F0" w:rsidRPr="001745BB">
        <w:rPr>
          <w:rFonts w:ascii="Times New Roman" w:hAnsi="Times New Roman" w:cs="Times New Roman"/>
          <w:sz w:val="24"/>
          <w:szCs w:val="24"/>
          <w:rtl/>
        </w:rPr>
        <w:t xml:space="preserve"> נפשׁ</w:t>
      </w:r>
      <w:r w:rsidR="00970C11" w:rsidRPr="001745BB">
        <w:rPr>
          <w:rFonts w:eastAsia="Times New Roman"/>
          <w:sz w:val="21"/>
          <w:szCs w:val="21"/>
          <w:bdr w:val="none" w:sz="0" w:space="0" w:color="auto" w:frame="1"/>
        </w:rPr>
        <w:t xml:space="preserve"> sets aside all </w:t>
      </w:r>
      <w:r w:rsidR="003A3805" w:rsidRPr="001745BB">
        <w:rPr>
          <w:rFonts w:ascii="Times New Roman" w:hAnsi="Times New Roman" w:cs="Times New Roman"/>
          <w:sz w:val="24"/>
          <w:szCs w:val="24"/>
          <w:rtl/>
        </w:rPr>
        <w:t>מצות</w:t>
      </w:r>
      <w:r w:rsidR="00970C11" w:rsidRPr="001745BB">
        <w:rPr>
          <w:rFonts w:eastAsia="Times New Roman"/>
          <w:sz w:val="21"/>
          <w:szCs w:val="21"/>
          <w:bdr w:val="none" w:sz="0" w:space="0" w:color="auto" w:frame="1"/>
        </w:rPr>
        <w:t xml:space="preserve"> </w:t>
      </w:r>
      <w:r w:rsidR="00CE2AB3" w:rsidRPr="001745BB">
        <w:rPr>
          <w:rFonts w:eastAsia="Times New Roman"/>
          <w:sz w:val="21"/>
          <w:szCs w:val="21"/>
          <w:bdr w:val="none" w:sz="0" w:space="0" w:color="auto" w:frame="1"/>
        </w:rPr>
        <w:t xml:space="preserve">is </w:t>
      </w:r>
      <w:r w:rsidR="00970C11" w:rsidRPr="001745BB">
        <w:rPr>
          <w:rFonts w:eastAsia="Times New Roman"/>
          <w:sz w:val="21"/>
          <w:szCs w:val="21"/>
          <w:bdr w:val="none" w:sz="0" w:space="0" w:color="auto" w:frame="1"/>
        </w:rPr>
        <w:t xml:space="preserve">verse of </w:t>
      </w:r>
      <w:r w:rsidR="0041482D" w:rsidRPr="001745BB">
        <w:rPr>
          <w:rFonts w:ascii="Times New Roman" w:eastAsia="Times New Roman" w:hAnsi="Times New Roman" w:cs="Times New Roman"/>
          <w:color w:val="333333"/>
          <w:sz w:val="24"/>
          <w:szCs w:val="24"/>
          <w:bdr w:val="none" w:sz="0" w:space="0" w:color="auto" w:frame="1"/>
          <w:rtl/>
        </w:rPr>
        <w:t>וחי בהם</w:t>
      </w:r>
      <w:r w:rsidR="00CE2AB3" w:rsidRPr="001745BB">
        <w:rPr>
          <w:rFonts w:ascii="Times New Roman" w:eastAsia="Times New Roman" w:hAnsi="Times New Roman" w:cs="Times New Roman"/>
          <w:color w:val="333333"/>
          <w:sz w:val="26"/>
          <w:szCs w:val="26"/>
          <w:bdr w:val="none" w:sz="0" w:space="0" w:color="auto" w:frame="1"/>
        </w:rPr>
        <w:t xml:space="preserve">, </w:t>
      </w:r>
      <w:r w:rsidR="00CE2AB3" w:rsidRPr="001745BB">
        <w:rPr>
          <w:rFonts w:eastAsia="Times New Roman"/>
          <w:sz w:val="21"/>
          <w:szCs w:val="21"/>
          <w:bdr w:val="none" w:sz="0" w:space="0" w:color="auto" w:frame="1"/>
        </w:rPr>
        <w:t xml:space="preserve">from which the </w:t>
      </w:r>
      <w:proofErr w:type="spellStart"/>
      <w:r w:rsidR="00CE2AB3" w:rsidRPr="001745BB">
        <w:rPr>
          <w:rFonts w:eastAsia="Times New Roman"/>
          <w:i/>
          <w:iCs/>
          <w:sz w:val="21"/>
          <w:szCs w:val="21"/>
          <w:bdr w:val="none" w:sz="0" w:space="0" w:color="auto" w:frame="1"/>
        </w:rPr>
        <w:t>Gemara</w:t>
      </w:r>
      <w:proofErr w:type="spellEnd"/>
      <w:r w:rsidR="00CE2AB3" w:rsidRPr="001745BB">
        <w:rPr>
          <w:rFonts w:eastAsia="Times New Roman"/>
          <w:i/>
          <w:iCs/>
          <w:sz w:val="21"/>
          <w:szCs w:val="21"/>
          <w:bdr w:val="none" w:sz="0" w:space="0" w:color="auto" w:frame="1"/>
        </w:rPr>
        <w:t xml:space="preserve"> </w:t>
      </w:r>
      <w:proofErr w:type="spellStart"/>
      <w:r w:rsidR="00CE2AB3" w:rsidRPr="001745BB">
        <w:rPr>
          <w:rFonts w:eastAsia="Times New Roman"/>
          <w:i/>
          <w:iCs/>
          <w:sz w:val="21"/>
          <w:szCs w:val="21"/>
          <w:bdr w:val="none" w:sz="0" w:space="0" w:color="auto" w:frame="1"/>
        </w:rPr>
        <w:t>Yoma</w:t>
      </w:r>
      <w:proofErr w:type="spellEnd"/>
      <w:r w:rsidR="00CE2AB3" w:rsidRPr="001745BB">
        <w:rPr>
          <w:rFonts w:eastAsia="Times New Roman"/>
          <w:i/>
          <w:iCs/>
          <w:sz w:val="21"/>
          <w:szCs w:val="21"/>
          <w:bdr w:val="none" w:sz="0" w:space="0" w:color="auto" w:frame="1"/>
        </w:rPr>
        <w:t xml:space="preserve"> 85a</w:t>
      </w:r>
      <w:r w:rsidR="00CE2AB3" w:rsidRPr="001745BB">
        <w:rPr>
          <w:rFonts w:eastAsia="Times New Roman"/>
          <w:sz w:val="21"/>
          <w:szCs w:val="21"/>
          <w:bdr w:val="none" w:sz="0" w:space="0" w:color="auto" w:frame="1"/>
        </w:rPr>
        <w:t xml:space="preserve"> derives </w:t>
      </w:r>
      <w:r w:rsidR="00CE2AB3" w:rsidRPr="001745BB">
        <w:rPr>
          <w:rFonts w:ascii="Times New Roman" w:eastAsia="Times New Roman" w:hAnsi="Times New Roman" w:cs="Times New Roman"/>
          <w:color w:val="333333"/>
          <w:sz w:val="24"/>
          <w:szCs w:val="24"/>
          <w:bdr w:val="none" w:sz="0" w:space="0" w:color="auto" w:frame="1"/>
          <w:rtl/>
        </w:rPr>
        <w:t>וחי בהם ולא שימות בהם</w:t>
      </w:r>
      <w:r w:rsidR="00CE2AB3" w:rsidRPr="001745BB">
        <w:rPr>
          <w:rFonts w:ascii="Times New Roman" w:eastAsia="Times New Roman" w:hAnsi="Times New Roman" w:cs="Times New Roman"/>
          <w:color w:val="333333"/>
          <w:sz w:val="24"/>
          <w:szCs w:val="24"/>
          <w:bdr w:val="none" w:sz="0" w:space="0" w:color="auto" w:frame="1"/>
        </w:rPr>
        <w:t xml:space="preserve"> </w:t>
      </w:r>
      <w:r w:rsidR="00CE2AB3" w:rsidRPr="001745BB">
        <w:rPr>
          <w:rFonts w:eastAsia="Times New Roman"/>
          <w:i/>
          <w:iCs/>
          <w:sz w:val="21"/>
          <w:szCs w:val="21"/>
          <w:bdr w:val="none" w:sz="0" w:space="0" w:color="auto" w:frame="1"/>
        </w:rPr>
        <w:t>(</w:t>
      </w:r>
      <w:r w:rsidR="003F5AD3" w:rsidRPr="001745BB">
        <w:rPr>
          <w:rFonts w:eastAsia="Times New Roman"/>
          <w:i/>
          <w:iCs/>
          <w:sz w:val="21"/>
          <w:szCs w:val="21"/>
          <w:bdr w:val="none" w:sz="0" w:space="0" w:color="auto" w:frame="1"/>
        </w:rPr>
        <w:t>“</w:t>
      </w:r>
      <w:r w:rsidR="00CE2AB3" w:rsidRPr="001745BB">
        <w:rPr>
          <w:rFonts w:eastAsia="Times New Roman"/>
          <w:i/>
          <w:iCs/>
          <w:sz w:val="21"/>
          <w:szCs w:val="21"/>
          <w:bdr w:val="none" w:sz="0" w:space="0" w:color="auto" w:frame="1"/>
        </w:rPr>
        <w:t>we are to live by the</w:t>
      </w:r>
      <w:r w:rsidR="00CE2AB3" w:rsidRPr="001745BB">
        <w:rPr>
          <w:rFonts w:eastAsia="Times New Roman"/>
          <w:sz w:val="21"/>
          <w:szCs w:val="21"/>
          <w:bdr w:val="none" w:sz="0" w:space="0" w:color="auto" w:frame="1"/>
        </w:rPr>
        <w:t xml:space="preserve"> </w:t>
      </w:r>
      <w:r w:rsidR="003A3805" w:rsidRPr="001745BB">
        <w:rPr>
          <w:rFonts w:ascii="Times New Roman" w:hAnsi="Times New Roman" w:cs="Times New Roman"/>
          <w:sz w:val="24"/>
          <w:szCs w:val="24"/>
          <w:rtl/>
        </w:rPr>
        <w:t>מצות</w:t>
      </w:r>
      <w:r w:rsidR="00CE2AB3" w:rsidRPr="001745BB">
        <w:rPr>
          <w:rFonts w:eastAsia="Times New Roman"/>
          <w:sz w:val="21"/>
          <w:szCs w:val="21"/>
          <w:bdr w:val="none" w:sz="0" w:space="0" w:color="auto" w:frame="1"/>
        </w:rPr>
        <w:t xml:space="preserve"> </w:t>
      </w:r>
      <w:r w:rsidR="00CE2AB3" w:rsidRPr="001745BB">
        <w:rPr>
          <w:rFonts w:eastAsia="Times New Roman"/>
          <w:i/>
          <w:iCs/>
          <w:sz w:val="21"/>
          <w:szCs w:val="21"/>
          <w:bdr w:val="none" w:sz="0" w:space="0" w:color="auto" w:frame="1"/>
        </w:rPr>
        <w:t>rather than die from the</w:t>
      </w:r>
      <w:r w:rsidR="00CE2AB3" w:rsidRPr="001745BB">
        <w:rPr>
          <w:rFonts w:eastAsia="Times New Roman"/>
          <w:sz w:val="21"/>
          <w:szCs w:val="21"/>
          <w:bdr w:val="none" w:sz="0" w:space="0" w:color="auto" w:frame="1"/>
        </w:rPr>
        <w:t>m</w:t>
      </w:r>
      <w:r w:rsidR="003F5AD3" w:rsidRPr="001745BB">
        <w:rPr>
          <w:rFonts w:eastAsia="Times New Roman"/>
          <w:sz w:val="21"/>
          <w:szCs w:val="21"/>
          <w:bdr w:val="none" w:sz="0" w:space="0" w:color="auto" w:frame="1"/>
        </w:rPr>
        <w:t>”</w:t>
      </w:r>
      <w:r w:rsidR="00CE2AB3" w:rsidRPr="001745BB">
        <w:rPr>
          <w:rFonts w:eastAsia="Times New Roman"/>
          <w:sz w:val="21"/>
          <w:szCs w:val="21"/>
          <w:bdr w:val="none" w:sz="0" w:space="0" w:color="auto" w:frame="1"/>
        </w:rPr>
        <w:t>)</w:t>
      </w:r>
      <w:r w:rsidR="003E580F" w:rsidRPr="001745BB">
        <w:rPr>
          <w:rFonts w:eastAsia="Times New Roman"/>
          <w:sz w:val="21"/>
          <w:szCs w:val="21"/>
          <w:bdr w:val="none" w:sz="0" w:space="0" w:color="auto" w:frame="1"/>
        </w:rPr>
        <w:t xml:space="preserve">.  Thus, any individual for whom </w:t>
      </w:r>
      <w:r w:rsidR="0041482D" w:rsidRPr="001745BB">
        <w:rPr>
          <w:rFonts w:ascii="Times New Roman" w:eastAsia="Times New Roman" w:hAnsi="Times New Roman" w:cs="Times New Roman"/>
          <w:color w:val="333333"/>
          <w:sz w:val="24"/>
          <w:szCs w:val="24"/>
          <w:bdr w:val="none" w:sz="0" w:space="0" w:color="auto" w:frame="1"/>
          <w:rtl/>
        </w:rPr>
        <w:t>וחי בהם</w:t>
      </w:r>
      <w:r w:rsidR="003E580F" w:rsidRPr="001745BB">
        <w:rPr>
          <w:rFonts w:eastAsia="Times New Roman"/>
          <w:sz w:val="24"/>
          <w:szCs w:val="24"/>
          <w:bdr w:val="none" w:sz="0" w:space="0" w:color="auto" w:frame="1"/>
        </w:rPr>
        <w:t xml:space="preserve"> </w:t>
      </w:r>
      <w:r w:rsidR="003E580F" w:rsidRPr="001745BB">
        <w:rPr>
          <w:rFonts w:eastAsia="Times New Roman"/>
          <w:sz w:val="21"/>
          <w:szCs w:val="21"/>
          <w:bdr w:val="none" w:sz="0" w:space="0" w:color="auto" w:frame="1"/>
        </w:rPr>
        <w:t xml:space="preserve">pushes aside </w:t>
      </w:r>
      <w:r w:rsidR="003A3805" w:rsidRPr="001745BB">
        <w:rPr>
          <w:rFonts w:ascii="Times New Roman" w:hAnsi="Times New Roman" w:cs="Times New Roman"/>
          <w:sz w:val="24"/>
          <w:szCs w:val="24"/>
          <w:rtl/>
        </w:rPr>
        <w:t>מצות</w:t>
      </w:r>
      <w:r w:rsidR="003E580F" w:rsidRPr="001745BB">
        <w:rPr>
          <w:rFonts w:eastAsia="Times New Roman"/>
          <w:sz w:val="21"/>
          <w:szCs w:val="21"/>
          <w:bdr w:val="none" w:sz="0" w:space="0" w:color="auto" w:frame="1"/>
        </w:rPr>
        <w:t xml:space="preserve"> </w:t>
      </w:r>
      <w:r w:rsidR="003F5AD3" w:rsidRPr="001745BB">
        <w:rPr>
          <w:rFonts w:eastAsia="Times New Roman"/>
          <w:sz w:val="21"/>
          <w:szCs w:val="21"/>
          <w:bdr w:val="none" w:sz="0" w:space="0" w:color="auto" w:frame="1"/>
        </w:rPr>
        <w:t>so that his life may be saved</w:t>
      </w:r>
      <w:r w:rsidR="00743AD2" w:rsidRPr="001745BB">
        <w:rPr>
          <w:rFonts w:eastAsia="Times New Roman"/>
          <w:sz w:val="21"/>
          <w:szCs w:val="21"/>
          <w:bdr w:val="none" w:sz="0" w:space="0" w:color="auto" w:frame="1"/>
        </w:rPr>
        <w:t>, cannot be pushed aside for the sake of another life.</w:t>
      </w:r>
    </w:p>
    <w:p w14:paraId="6B2DF640" w14:textId="3F674FF3" w:rsidR="008F00A0" w:rsidRPr="001745BB" w:rsidRDefault="00743AD2" w:rsidP="006C038B">
      <w:pPr>
        <w:spacing w:after="120" w:line="300" w:lineRule="auto"/>
        <w:ind w:left="-230"/>
        <w:jc w:val="both"/>
        <w:rPr>
          <w:rFonts w:eastAsia="Times New Roman"/>
          <w:sz w:val="21"/>
          <w:szCs w:val="21"/>
          <w:bdr w:val="none" w:sz="0" w:space="0" w:color="auto" w:frame="1"/>
        </w:rPr>
      </w:pPr>
      <w:r w:rsidRPr="001745BB">
        <w:rPr>
          <w:rFonts w:eastAsia="Times New Roman"/>
          <w:i/>
          <w:iCs/>
          <w:sz w:val="21"/>
          <w:szCs w:val="21"/>
          <w:bdr w:val="none" w:sz="0" w:space="0" w:color="auto" w:frame="1"/>
        </w:rPr>
        <w:t>Rav Chaim</w:t>
      </w:r>
      <w:r w:rsidRPr="001745BB">
        <w:rPr>
          <w:rFonts w:eastAsia="Times New Roman"/>
          <w:sz w:val="21"/>
          <w:szCs w:val="21"/>
          <w:bdr w:val="none" w:sz="0" w:space="0" w:color="auto" w:frame="1"/>
        </w:rPr>
        <w:t xml:space="preserve"> </w:t>
      </w:r>
      <w:r w:rsidR="00C6027B" w:rsidRPr="001745BB">
        <w:rPr>
          <w:rFonts w:eastAsia="Times New Roman"/>
          <w:sz w:val="21"/>
          <w:szCs w:val="21"/>
          <w:bdr w:val="none" w:sz="0" w:space="0" w:color="auto" w:frame="1"/>
        </w:rPr>
        <w:t>discusses this idea in detail, reflecting on the opinions of various</w:t>
      </w:r>
      <w:r w:rsidR="00C6027B" w:rsidRPr="001745BB">
        <w:rPr>
          <w:rFonts w:eastAsia="Times New Roman"/>
          <w:i/>
          <w:iCs/>
          <w:sz w:val="21"/>
          <w:szCs w:val="21"/>
          <w:bdr w:val="none" w:sz="0" w:space="0" w:color="auto" w:frame="1"/>
        </w:rPr>
        <w:t xml:space="preserve"> Rishonim</w:t>
      </w:r>
      <w:r w:rsidR="00C6027B" w:rsidRPr="001745BB">
        <w:rPr>
          <w:rFonts w:eastAsia="Times New Roman"/>
          <w:sz w:val="21"/>
          <w:szCs w:val="21"/>
          <w:bdr w:val="none" w:sz="0" w:space="0" w:color="auto" w:frame="1"/>
        </w:rPr>
        <w:t xml:space="preserve"> whether </w:t>
      </w:r>
      <w:r w:rsidR="00C6027B" w:rsidRPr="001745BB">
        <w:rPr>
          <w:rFonts w:ascii="Times New Roman" w:eastAsia="Times New Roman" w:hAnsi="Times New Roman" w:cs="Times New Roman" w:hint="cs"/>
          <w:sz w:val="24"/>
          <w:szCs w:val="24"/>
          <w:bdr w:val="none" w:sz="0" w:space="0" w:color="auto" w:frame="1"/>
          <w:rtl/>
        </w:rPr>
        <w:t>חילול</w:t>
      </w:r>
      <w:r w:rsidR="00C6027B" w:rsidRPr="001745BB">
        <w:rPr>
          <w:rFonts w:ascii="Times New Roman" w:eastAsia="Times New Roman" w:hAnsi="Times New Roman" w:cs="Times New Roman"/>
          <w:sz w:val="24"/>
          <w:szCs w:val="24"/>
          <w:bdr w:val="none" w:sz="0" w:space="0" w:color="auto" w:frame="1"/>
          <w:rtl/>
        </w:rPr>
        <w:t xml:space="preserve"> שבת</w:t>
      </w:r>
      <w:r w:rsidR="00C6027B" w:rsidRPr="001745BB">
        <w:rPr>
          <w:rFonts w:eastAsia="Times New Roman"/>
          <w:sz w:val="21"/>
          <w:szCs w:val="21"/>
          <w:bdr w:val="none" w:sz="0" w:space="0" w:color="auto" w:frame="1"/>
        </w:rPr>
        <w:t xml:space="preserve"> (desecration of</w:t>
      </w:r>
      <w:r w:rsidR="00C6027B" w:rsidRPr="001745BB">
        <w:rPr>
          <w:rFonts w:eastAsia="Times New Roman"/>
          <w:i/>
          <w:iCs/>
          <w:sz w:val="21"/>
          <w:szCs w:val="21"/>
          <w:bdr w:val="none" w:sz="0" w:space="0" w:color="auto" w:frame="1"/>
        </w:rPr>
        <w:t xml:space="preserve"> Shabbat</w:t>
      </w:r>
      <w:r w:rsidR="00C6027B" w:rsidRPr="001745BB">
        <w:rPr>
          <w:rFonts w:eastAsia="Times New Roman"/>
          <w:sz w:val="21"/>
          <w:szCs w:val="21"/>
          <w:bdr w:val="none" w:sz="0" w:space="0" w:color="auto" w:frame="1"/>
        </w:rPr>
        <w:t xml:space="preserve">) is permitted to save an endangered fetus.  </w:t>
      </w:r>
      <w:r w:rsidR="00AA3080" w:rsidRPr="001745BB">
        <w:rPr>
          <w:rFonts w:eastAsia="Times New Roman"/>
          <w:sz w:val="21"/>
          <w:szCs w:val="21"/>
          <w:bdr w:val="none" w:sz="0" w:space="0" w:color="auto" w:frame="1"/>
        </w:rPr>
        <w:t xml:space="preserve">All opinions agree </w:t>
      </w:r>
      <w:r w:rsidR="00CA251E" w:rsidRPr="001745BB">
        <w:rPr>
          <w:rFonts w:eastAsia="Times New Roman"/>
          <w:sz w:val="21"/>
          <w:szCs w:val="21"/>
          <w:bdr w:val="none" w:sz="0" w:space="0" w:color="auto" w:frame="1"/>
        </w:rPr>
        <w:t xml:space="preserve">that </w:t>
      </w:r>
      <w:r w:rsidR="00AA3080" w:rsidRPr="001745BB">
        <w:rPr>
          <w:rFonts w:eastAsia="Times New Roman"/>
          <w:sz w:val="21"/>
          <w:szCs w:val="21"/>
          <w:bdr w:val="none" w:sz="0" w:space="0" w:color="auto" w:frame="1"/>
        </w:rPr>
        <w:t xml:space="preserve">we </w:t>
      </w:r>
      <w:r w:rsidR="00CA251E" w:rsidRPr="001745BB">
        <w:rPr>
          <w:rFonts w:eastAsia="Times New Roman"/>
          <w:sz w:val="21"/>
          <w:szCs w:val="21"/>
          <w:bdr w:val="none" w:sz="0" w:space="0" w:color="auto" w:frame="1"/>
        </w:rPr>
        <w:t>are</w:t>
      </w:r>
      <w:r w:rsidR="00AA3080" w:rsidRPr="001745BB">
        <w:rPr>
          <w:rFonts w:eastAsia="Times New Roman"/>
          <w:sz w:val="21"/>
          <w:szCs w:val="21"/>
          <w:bdr w:val="none" w:sz="0" w:space="0" w:color="auto" w:frame="1"/>
        </w:rPr>
        <w:t xml:space="preserve"> </w:t>
      </w:r>
      <w:r w:rsidR="00AA3080" w:rsidRPr="001745BB">
        <w:rPr>
          <w:rFonts w:ascii="Times New Roman" w:eastAsia="Times New Roman" w:hAnsi="Times New Roman" w:cs="Times New Roman" w:hint="cs"/>
          <w:sz w:val="24"/>
          <w:szCs w:val="24"/>
          <w:bdr w:val="none" w:sz="0" w:space="0" w:color="auto" w:frame="1"/>
          <w:rtl/>
        </w:rPr>
        <w:t>מחלל</w:t>
      </w:r>
      <w:r w:rsidR="00AA3080" w:rsidRPr="001745BB">
        <w:rPr>
          <w:rFonts w:ascii="Times New Roman" w:eastAsia="Times New Roman" w:hAnsi="Times New Roman" w:cs="Times New Roman"/>
          <w:sz w:val="24"/>
          <w:szCs w:val="24"/>
          <w:bdr w:val="none" w:sz="0" w:space="0" w:color="auto" w:frame="1"/>
          <w:rtl/>
        </w:rPr>
        <w:t xml:space="preserve"> שבת</w:t>
      </w:r>
      <w:r w:rsidR="00AA3080" w:rsidRPr="001745BB">
        <w:rPr>
          <w:rFonts w:eastAsia="Times New Roman"/>
          <w:sz w:val="21"/>
          <w:szCs w:val="21"/>
          <w:bdr w:val="none" w:sz="0" w:space="0" w:color="auto" w:frame="1"/>
        </w:rPr>
        <w:t xml:space="preserve"> </w:t>
      </w:r>
      <w:r w:rsidR="00C323CF" w:rsidRPr="001745BB">
        <w:rPr>
          <w:rFonts w:eastAsia="Times New Roman"/>
          <w:sz w:val="21"/>
          <w:szCs w:val="21"/>
          <w:bdr w:val="none" w:sz="0" w:space="0" w:color="auto" w:frame="1"/>
        </w:rPr>
        <w:t xml:space="preserve">to save </w:t>
      </w:r>
      <w:r w:rsidR="00F11C89" w:rsidRPr="001745BB">
        <w:rPr>
          <w:rFonts w:eastAsia="Times New Roman"/>
          <w:sz w:val="21"/>
          <w:szCs w:val="21"/>
          <w:bdr w:val="none" w:sz="0" w:space="0" w:color="auto" w:frame="1"/>
        </w:rPr>
        <w:t>a</w:t>
      </w:r>
      <w:r w:rsidR="00C323CF" w:rsidRPr="001745BB">
        <w:rPr>
          <w:rFonts w:eastAsia="Times New Roman"/>
          <w:sz w:val="21"/>
          <w:szCs w:val="21"/>
          <w:bdr w:val="none" w:sz="0" w:space="0" w:color="auto" w:frame="1"/>
        </w:rPr>
        <w:t xml:space="preserve"> fetus when</w:t>
      </w:r>
      <w:r w:rsidR="00AA3080" w:rsidRPr="001745BB">
        <w:rPr>
          <w:rFonts w:eastAsia="Times New Roman"/>
          <w:sz w:val="21"/>
          <w:szCs w:val="21"/>
          <w:bdr w:val="none" w:sz="0" w:space="0" w:color="auto" w:frame="1"/>
        </w:rPr>
        <w:t xml:space="preserve"> childbirth</w:t>
      </w:r>
      <w:r w:rsidR="00C323CF" w:rsidRPr="001745BB">
        <w:rPr>
          <w:rFonts w:eastAsia="Times New Roman"/>
          <w:sz w:val="21"/>
          <w:szCs w:val="21"/>
          <w:bdr w:val="none" w:sz="0" w:space="0" w:color="auto" w:frame="1"/>
        </w:rPr>
        <w:t xml:space="preserve"> has reached a critical stage</w:t>
      </w:r>
      <w:r w:rsidR="00CA251E" w:rsidRPr="001745BB">
        <w:rPr>
          <w:rFonts w:eastAsia="Times New Roman"/>
          <w:sz w:val="21"/>
          <w:szCs w:val="21"/>
          <w:bdr w:val="none" w:sz="0" w:space="0" w:color="auto" w:frame="1"/>
        </w:rPr>
        <w:t>.  Since we see that</w:t>
      </w:r>
      <w:r w:rsidR="00F11C89" w:rsidRPr="001745BB">
        <w:rPr>
          <w:rFonts w:eastAsia="Times New Roman"/>
          <w:sz w:val="21"/>
          <w:szCs w:val="21"/>
          <w:bdr w:val="none" w:sz="0" w:space="0" w:color="auto" w:frame="1"/>
        </w:rPr>
        <w:t xml:space="preserve"> (during childbirth, at a minimum)</w:t>
      </w:r>
      <w:r w:rsidR="00AA3080" w:rsidRPr="001745BB">
        <w:rPr>
          <w:rFonts w:eastAsia="Times New Roman"/>
          <w:sz w:val="21"/>
          <w:szCs w:val="21"/>
          <w:bdr w:val="none" w:sz="0" w:space="0" w:color="auto" w:frame="1"/>
        </w:rPr>
        <w:t xml:space="preserve"> </w:t>
      </w:r>
      <w:r w:rsidR="00CA251E" w:rsidRPr="001745BB">
        <w:rPr>
          <w:rFonts w:ascii="Times New Roman" w:eastAsia="Times New Roman" w:hAnsi="Times New Roman" w:cs="Times New Roman"/>
          <w:color w:val="333333"/>
          <w:sz w:val="24"/>
          <w:szCs w:val="24"/>
          <w:bdr w:val="none" w:sz="0" w:space="0" w:color="auto" w:frame="1"/>
          <w:rtl/>
        </w:rPr>
        <w:t>וחי בהם</w:t>
      </w:r>
      <w:r w:rsidR="00AA3080" w:rsidRPr="001745BB">
        <w:rPr>
          <w:rFonts w:eastAsia="Times New Roman"/>
          <w:sz w:val="21"/>
          <w:szCs w:val="21"/>
          <w:bdr w:val="none" w:sz="0" w:space="0" w:color="auto" w:frame="1"/>
        </w:rPr>
        <w:t xml:space="preserve"> </w:t>
      </w:r>
      <w:r w:rsidR="00F11C89" w:rsidRPr="001745BB">
        <w:rPr>
          <w:rFonts w:eastAsia="Times New Roman"/>
          <w:sz w:val="21"/>
          <w:szCs w:val="21"/>
          <w:bdr w:val="none" w:sz="0" w:space="0" w:color="auto" w:frame="1"/>
        </w:rPr>
        <w:t>enables the fetus’</w:t>
      </w:r>
      <w:r w:rsidR="00CA251E" w:rsidRPr="001745BB">
        <w:rPr>
          <w:rFonts w:eastAsia="Times New Roman"/>
          <w:sz w:val="21"/>
          <w:szCs w:val="21"/>
          <w:bdr w:val="none" w:sz="0" w:space="0" w:color="auto" w:frame="1"/>
        </w:rPr>
        <w:t xml:space="preserve"> </w:t>
      </w:r>
      <w:proofErr w:type="spellStart"/>
      <w:r w:rsidR="006878F0" w:rsidRPr="001745BB">
        <w:rPr>
          <w:rFonts w:ascii="Times New Roman" w:hAnsi="Times New Roman" w:cs="Times New Roman"/>
          <w:sz w:val="24"/>
          <w:szCs w:val="24"/>
          <w:rtl/>
        </w:rPr>
        <w:t>פּיקוח</w:t>
      </w:r>
      <w:proofErr w:type="spellEnd"/>
      <w:r w:rsidR="006878F0" w:rsidRPr="001745BB">
        <w:rPr>
          <w:rFonts w:ascii="Times New Roman" w:hAnsi="Times New Roman" w:cs="Times New Roman"/>
          <w:sz w:val="24"/>
          <w:szCs w:val="24"/>
          <w:rtl/>
        </w:rPr>
        <w:t xml:space="preserve"> נפשׁ</w:t>
      </w:r>
      <w:r w:rsidR="00CA251E" w:rsidRPr="001745BB">
        <w:rPr>
          <w:rFonts w:eastAsia="Times New Roman"/>
          <w:sz w:val="21"/>
          <w:szCs w:val="21"/>
          <w:bdr w:val="none" w:sz="0" w:space="0" w:color="auto" w:frame="1"/>
        </w:rPr>
        <w:t xml:space="preserve"> </w:t>
      </w:r>
      <w:r w:rsidR="00F11C89" w:rsidRPr="001745BB">
        <w:rPr>
          <w:rFonts w:eastAsia="Times New Roman"/>
          <w:sz w:val="21"/>
          <w:szCs w:val="21"/>
          <w:bdr w:val="none" w:sz="0" w:space="0" w:color="auto" w:frame="1"/>
        </w:rPr>
        <w:t xml:space="preserve">to </w:t>
      </w:r>
      <w:r w:rsidR="00CA251E" w:rsidRPr="001745BB">
        <w:rPr>
          <w:rFonts w:eastAsia="Times New Roman"/>
          <w:sz w:val="21"/>
          <w:szCs w:val="21"/>
          <w:bdr w:val="none" w:sz="0" w:space="0" w:color="auto" w:frame="1"/>
        </w:rPr>
        <w:t xml:space="preserve">sets aside all </w:t>
      </w:r>
      <w:r w:rsidR="003A3805" w:rsidRPr="001745BB">
        <w:rPr>
          <w:rFonts w:ascii="Times New Roman" w:hAnsi="Times New Roman" w:cs="Times New Roman"/>
          <w:sz w:val="24"/>
          <w:szCs w:val="24"/>
          <w:rtl/>
        </w:rPr>
        <w:t>מצות</w:t>
      </w:r>
      <w:r w:rsidR="00F11C89" w:rsidRPr="001745BB">
        <w:rPr>
          <w:rFonts w:eastAsia="Times New Roman"/>
          <w:sz w:val="21"/>
          <w:szCs w:val="21"/>
          <w:bdr w:val="none" w:sz="0" w:space="0" w:color="auto" w:frame="1"/>
        </w:rPr>
        <w:t xml:space="preserve">, therefore, (at this critical juncture and beyond) his life may not be set aside for the sake of another person’s </w:t>
      </w:r>
      <w:proofErr w:type="spellStart"/>
      <w:r w:rsidR="006878F0" w:rsidRPr="001745BB">
        <w:rPr>
          <w:rFonts w:ascii="Times New Roman" w:hAnsi="Times New Roman" w:cs="Times New Roman"/>
          <w:sz w:val="24"/>
          <w:szCs w:val="24"/>
          <w:rtl/>
        </w:rPr>
        <w:t>פּיקוח</w:t>
      </w:r>
      <w:proofErr w:type="spellEnd"/>
      <w:r w:rsidR="006878F0" w:rsidRPr="001745BB">
        <w:rPr>
          <w:rFonts w:ascii="Times New Roman" w:hAnsi="Times New Roman" w:cs="Times New Roman"/>
          <w:sz w:val="24"/>
          <w:szCs w:val="24"/>
          <w:rtl/>
        </w:rPr>
        <w:t xml:space="preserve"> נפשׁ</w:t>
      </w:r>
      <w:r w:rsidR="00F11C89" w:rsidRPr="001745BB">
        <w:rPr>
          <w:rFonts w:eastAsia="Times New Roman"/>
          <w:sz w:val="21"/>
          <w:szCs w:val="21"/>
          <w:bdr w:val="none" w:sz="0" w:space="0" w:color="auto" w:frame="1"/>
        </w:rPr>
        <w:t>.</w:t>
      </w:r>
    </w:p>
    <w:p w14:paraId="5D4CE93D" w14:textId="3FF21711" w:rsidR="00B16063" w:rsidRDefault="00B16063" w:rsidP="006C038B">
      <w:pPr>
        <w:spacing w:after="120" w:line="300" w:lineRule="auto"/>
        <w:ind w:left="-230"/>
        <w:jc w:val="both"/>
        <w:rPr>
          <w:rFonts w:eastAsia="Times New Roman"/>
          <w:sz w:val="21"/>
          <w:szCs w:val="21"/>
          <w:bdr w:val="none" w:sz="0" w:space="0" w:color="auto" w:frame="1"/>
        </w:rPr>
      </w:pPr>
      <w:r w:rsidRPr="001745BB">
        <w:rPr>
          <w:rFonts w:eastAsia="Times New Roman"/>
          <w:sz w:val="21"/>
          <w:szCs w:val="21"/>
          <w:bdr w:val="none" w:sz="0" w:space="0" w:color="auto" w:frame="1"/>
        </w:rPr>
        <w:t>However, this presents a difficulty: The</w:t>
      </w:r>
      <w:r w:rsidRPr="001745BB">
        <w:rPr>
          <w:rFonts w:eastAsia="Times New Roman"/>
          <w:i/>
          <w:iCs/>
          <w:sz w:val="21"/>
          <w:szCs w:val="21"/>
          <w:bdr w:val="none" w:sz="0" w:space="0" w:color="auto" w:frame="1"/>
        </w:rPr>
        <w:t xml:space="preserve"> Mishna </w:t>
      </w:r>
      <w:proofErr w:type="spellStart"/>
      <w:r w:rsidRPr="001745BB">
        <w:rPr>
          <w:rFonts w:eastAsia="Times New Roman"/>
          <w:i/>
          <w:iCs/>
          <w:sz w:val="21"/>
          <w:szCs w:val="21"/>
          <w:bdr w:val="none" w:sz="0" w:space="0" w:color="auto" w:frame="1"/>
        </w:rPr>
        <w:t>Ohalot</w:t>
      </w:r>
      <w:proofErr w:type="spellEnd"/>
      <w:r w:rsidRPr="001745BB">
        <w:rPr>
          <w:rFonts w:eastAsia="Times New Roman"/>
          <w:i/>
          <w:iCs/>
          <w:sz w:val="21"/>
          <w:szCs w:val="21"/>
          <w:bdr w:val="none" w:sz="0" w:space="0" w:color="auto" w:frame="1"/>
        </w:rPr>
        <w:t xml:space="preserve"> 7:6 </w:t>
      </w:r>
      <w:r w:rsidRPr="001745BB">
        <w:rPr>
          <w:rFonts w:eastAsia="Times New Roman"/>
          <w:sz w:val="21"/>
          <w:szCs w:val="21"/>
          <w:bdr w:val="none" w:sz="0" w:space="0" w:color="auto" w:frame="1"/>
        </w:rPr>
        <w:t xml:space="preserve">states that we may </w:t>
      </w:r>
      <w:r w:rsidR="00261457">
        <w:rPr>
          <w:rFonts w:eastAsia="Times New Roman"/>
          <w:sz w:val="21"/>
          <w:szCs w:val="21"/>
          <w:bdr w:val="none" w:sz="0" w:space="0" w:color="auto" w:frame="1"/>
        </w:rPr>
        <w:t>kill</w:t>
      </w:r>
      <w:r w:rsidRPr="001745BB">
        <w:rPr>
          <w:rFonts w:eastAsia="Times New Roman"/>
          <w:sz w:val="21"/>
          <w:szCs w:val="21"/>
          <w:bdr w:val="none" w:sz="0" w:space="0" w:color="auto" w:frame="1"/>
        </w:rPr>
        <w:t xml:space="preserve"> the fetus prior to emergence of </w:t>
      </w:r>
      <w:r w:rsidR="00FD6D78">
        <w:rPr>
          <w:rFonts w:eastAsia="Times New Roman"/>
          <w:sz w:val="21"/>
          <w:szCs w:val="21"/>
          <w:bdr w:val="none" w:sz="0" w:space="0" w:color="auto" w:frame="1"/>
        </w:rPr>
        <w:t>his</w:t>
      </w:r>
      <w:r w:rsidRPr="001745BB">
        <w:rPr>
          <w:rFonts w:eastAsia="Times New Roman"/>
          <w:sz w:val="21"/>
          <w:szCs w:val="21"/>
          <w:bdr w:val="none" w:sz="0" w:space="0" w:color="auto" w:frame="1"/>
        </w:rPr>
        <w:t xml:space="preserve"> head</w:t>
      </w:r>
      <w:r w:rsidR="00901109" w:rsidRPr="001745BB">
        <w:rPr>
          <w:rFonts w:eastAsia="Times New Roman"/>
          <w:sz w:val="21"/>
          <w:szCs w:val="21"/>
          <w:bdr w:val="none" w:sz="0" w:space="0" w:color="auto" w:frame="1"/>
        </w:rPr>
        <w:t xml:space="preserve"> </w:t>
      </w:r>
      <w:r w:rsidRPr="001745BB">
        <w:rPr>
          <w:rFonts w:eastAsia="Times New Roman"/>
          <w:sz w:val="21"/>
          <w:szCs w:val="21"/>
          <w:bdr w:val="none" w:sz="0" w:space="0" w:color="auto" w:frame="1"/>
        </w:rPr>
        <w:t>(</w:t>
      </w:r>
      <w:r w:rsidR="00901109" w:rsidRPr="001745BB">
        <w:rPr>
          <w:rFonts w:eastAsia="Times New Roman"/>
          <w:sz w:val="21"/>
          <w:szCs w:val="21"/>
          <w:bdr w:val="none" w:sz="0" w:space="0" w:color="auto" w:frame="1"/>
        </w:rPr>
        <w:t>i.e., s</w:t>
      </w:r>
      <w:r w:rsidRPr="001745BB">
        <w:rPr>
          <w:rFonts w:eastAsia="Times New Roman"/>
          <w:sz w:val="21"/>
          <w:szCs w:val="21"/>
          <w:bdr w:val="none" w:sz="0" w:space="0" w:color="auto" w:frame="1"/>
        </w:rPr>
        <w:t xml:space="preserve">ince the fetus’ </w:t>
      </w:r>
      <w:proofErr w:type="spellStart"/>
      <w:r w:rsidR="006878F0" w:rsidRPr="001745BB">
        <w:rPr>
          <w:rFonts w:ascii="Times New Roman" w:hAnsi="Times New Roman" w:cs="Times New Roman"/>
          <w:sz w:val="24"/>
          <w:szCs w:val="24"/>
          <w:rtl/>
        </w:rPr>
        <w:t>פּיקוח</w:t>
      </w:r>
      <w:proofErr w:type="spellEnd"/>
      <w:r w:rsidR="006878F0" w:rsidRPr="001745BB">
        <w:rPr>
          <w:rFonts w:ascii="Times New Roman" w:hAnsi="Times New Roman" w:cs="Times New Roman"/>
          <w:sz w:val="24"/>
          <w:szCs w:val="24"/>
          <w:rtl/>
        </w:rPr>
        <w:t xml:space="preserve"> נפשׁ</w:t>
      </w:r>
      <w:r w:rsidRPr="001745BB">
        <w:rPr>
          <w:rFonts w:eastAsia="Times New Roman"/>
          <w:sz w:val="21"/>
          <w:szCs w:val="21"/>
          <w:bdr w:val="none" w:sz="0" w:space="0" w:color="auto" w:frame="1"/>
        </w:rPr>
        <w:t xml:space="preserve"> is covered by the </w:t>
      </w:r>
      <w:r w:rsidRPr="001745BB">
        <w:rPr>
          <w:rFonts w:ascii="Times New Roman" w:eastAsia="Times New Roman" w:hAnsi="Times New Roman" w:cs="Times New Roman"/>
          <w:color w:val="333333"/>
          <w:sz w:val="24"/>
          <w:szCs w:val="24"/>
          <w:bdr w:val="none" w:sz="0" w:space="0" w:color="auto" w:frame="1"/>
          <w:rtl/>
        </w:rPr>
        <w:t>וחי בהם ולא שימות</w:t>
      </w:r>
      <w:r w:rsidRPr="001745BB">
        <w:rPr>
          <w:rFonts w:ascii="Times New Roman" w:eastAsia="Times New Roman" w:hAnsi="Times New Roman" w:cs="Times New Roman"/>
          <w:color w:val="333333"/>
          <w:sz w:val="25"/>
          <w:szCs w:val="25"/>
          <w:bdr w:val="none" w:sz="0" w:space="0" w:color="auto" w:frame="1"/>
          <w:rtl/>
        </w:rPr>
        <w:t xml:space="preserve"> </w:t>
      </w:r>
      <w:r w:rsidRPr="001745BB">
        <w:rPr>
          <w:rFonts w:ascii="Times New Roman" w:eastAsia="Times New Roman" w:hAnsi="Times New Roman" w:cs="Times New Roman"/>
          <w:color w:val="333333"/>
          <w:sz w:val="24"/>
          <w:szCs w:val="24"/>
          <w:bdr w:val="none" w:sz="0" w:space="0" w:color="auto" w:frame="1"/>
          <w:rtl/>
        </w:rPr>
        <w:t>בהם</w:t>
      </w:r>
      <w:r w:rsidRPr="001745BB">
        <w:rPr>
          <w:rFonts w:ascii="Times New Roman" w:eastAsia="Times New Roman" w:hAnsi="Times New Roman" w:cs="Times New Roman"/>
          <w:color w:val="333333"/>
          <w:sz w:val="24"/>
          <w:szCs w:val="24"/>
          <w:bdr w:val="none" w:sz="0" w:space="0" w:color="auto" w:frame="1"/>
        </w:rPr>
        <w:t xml:space="preserve"> </w:t>
      </w:r>
      <w:r w:rsidRPr="001745BB">
        <w:rPr>
          <w:rFonts w:eastAsia="Times New Roman"/>
          <w:sz w:val="21"/>
          <w:szCs w:val="21"/>
          <w:bdr w:val="none" w:sz="0" w:space="0" w:color="auto" w:frame="1"/>
        </w:rPr>
        <w:t xml:space="preserve">directive even before </w:t>
      </w:r>
      <w:r w:rsidR="00FD6D78">
        <w:rPr>
          <w:rFonts w:eastAsia="Times New Roman"/>
          <w:sz w:val="21"/>
          <w:szCs w:val="21"/>
          <w:bdr w:val="none" w:sz="0" w:space="0" w:color="auto" w:frame="1"/>
        </w:rPr>
        <w:t>his</w:t>
      </w:r>
      <w:r w:rsidRPr="001745BB">
        <w:rPr>
          <w:rFonts w:eastAsia="Times New Roman"/>
          <w:sz w:val="21"/>
          <w:szCs w:val="21"/>
          <w:bdr w:val="none" w:sz="0" w:space="0" w:color="auto" w:frame="1"/>
        </w:rPr>
        <w:t xml:space="preserve"> emergence, why is his life expendable to save his mother</w:t>
      </w:r>
      <w:r w:rsidR="00481F81" w:rsidRPr="001745BB">
        <w:rPr>
          <w:rFonts w:eastAsia="Times New Roman"/>
          <w:sz w:val="21"/>
          <w:szCs w:val="21"/>
          <w:bdr w:val="none" w:sz="0" w:space="0" w:color="auto" w:frame="1"/>
        </w:rPr>
        <w:t>)?</w:t>
      </w:r>
      <w:r w:rsidRPr="001745BB">
        <w:rPr>
          <w:rFonts w:eastAsia="Times New Roman"/>
          <w:sz w:val="21"/>
          <w:szCs w:val="21"/>
          <w:bdr w:val="none" w:sz="0" w:space="0" w:color="auto" w:frame="1"/>
        </w:rPr>
        <w:t xml:space="preserve">  Regarding this difficulty, the </w:t>
      </w:r>
      <w:r w:rsidR="00285EBD" w:rsidRPr="001745BB">
        <w:rPr>
          <w:rFonts w:ascii="Times New Roman" w:eastAsia="Times New Roman" w:hAnsi="Times New Roman" w:cs="Times New Roman"/>
          <w:sz w:val="24"/>
          <w:szCs w:val="24"/>
          <w:bdr w:val="none" w:sz="0" w:space="0" w:color="auto" w:frame="1"/>
          <w:rtl/>
        </w:rPr>
        <w:t>רמב״ם</w:t>
      </w:r>
      <w:r w:rsidR="001C51E5" w:rsidRPr="001745BB">
        <w:rPr>
          <w:rFonts w:eastAsia="Times New Roman"/>
          <w:sz w:val="21"/>
          <w:szCs w:val="21"/>
          <w:bdr w:val="none" w:sz="0" w:space="0" w:color="auto" w:frame="1"/>
        </w:rPr>
        <w:t xml:space="preserve"> explains that the special</w:t>
      </w:r>
      <w:r w:rsidR="001C51E5" w:rsidRPr="001745BB">
        <w:rPr>
          <w:sz w:val="21"/>
          <w:szCs w:val="21"/>
        </w:rPr>
        <w:t xml:space="preserve"> </w:t>
      </w:r>
      <w:r w:rsidR="006878F0" w:rsidRPr="001745BB">
        <w:rPr>
          <w:rFonts w:ascii="Times New Roman" w:hAnsi="Times New Roman" w:cs="Times New Roman"/>
          <w:sz w:val="24"/>
          <w:szCs w:val="24"/>
          <w:rtl/>
        </w:rPr>
        <w:t>הצלת הנרדף</w:t>
      </w:r>
      <w:r w:rsidR="001C51E5" w:rsidRPr="001745BB">
        <w:rPr>
          <w:sz w:val="21"/>
          <w:szCs w:val="21"/>
        </w:rPr>
        <w:t xml:space="preserve"> directive that is subsumed under </w:t>
      </w:r>
      <w:r w:rsidR="001C51E5" w:rsidRPr="001745BB">
        <w:rPr>
          <w:rFonts w:eastAsia="Times New Roman"/>
          <w:sz w:val="21"/>
          <w:szCs w:val="21"/>
          <w:bdr w:val="none" w:sz="0" w:space="0" w:color="auto" w:frame="1"/>
        </w:rPr>
        <w:t>the</w:t>
      </w:r>
      <w:r w:rsidR="00261457">
        <w:rPr>
          <w:rFonts w:eastAsia="Times New Roman"/>
          <w:sz w:val="21"/>
          <w:szCs w:val="21"/>
          <w:bdr w:val="none" w:sz="0" w:space="0" w:color="auto" w:frame="1"/>
        </w:rPr>
        <w:t xml:space="preserve">      </w:t>
      </w:r>
      <w:r w:rsidR="001C51E5" w:rsidRPr="001745BB">
        <w:rPr>
          <w:rFonts w:eastAsia="Times New Roman"/>
          <w:sz w:val="21"/>
          <w:szCs w:val="21"/>
          <w:bdr w:val="none" w:sz="0" w:space="0" w:color="auto" w:frame="1"/>
        </w:rPr>
        <w:t xml:space="preserve"> </w:t>
      </w:r>
      <w:r w:rsidR="006878F0" w:rsidRPr="001745BB">
        <w:rPr>
          <w:rFonts w:ascii="Times New Roman" w:eastAsia="Times New Roman" w:hAnsi="Times New Roman" w:cs="Times New Roman"/>
          <w:sz w:val="24"/>
          <w:szCs w:val="24"/>
          <w:bdr w:val="none" w:sz="0" w:space="0" w:color="auto" w:frame="1"/>
          <w:rtl/>
        </w:rPr>
        <w:t>רודף</w:t>
      </w:r>
      <w:r w:rsidR="001C51E5" w:rsidRPr="001745BB">
        <w:rPr>
          <w:rFonts w:eastAsia="Times New Roman"/>
          <w:sz w:val="21"/>
          <w:szCs w:val="21"/>
          <w:bdr w:val="none" w:sz="0" w:space="0" w:color="auto" w:frame="1"/>
        </w:rPr>
        <w:t xml:space="preserve"> </w:t>
      </w:r>
      <w:r w:rsidR="006878F0" w:rsidRPr="001745BB">
        <w:rPr>
          <w:rFonts w:ascii="Times New Roman" w:hAnsi="Times New Roman" w:cs="Times New Roman"/>
          <w:sz w:val="24"/>
          <w:szCs w:val="24"/>
          <w:rtl/>
        </w:rPr>
        <w:t>דין</w:t>
      </w:r>
      <w:r w:rsidR="001C51E5" w:rsidRPr="001745BB">
        <w:rPr>
          <w:rFonts w:eastAsia="Times New Roman"/>
          <w:sz w:val="21"/>
          <w:szCs w:val="21"/>
          <w:bdr w:val="none" w:sz="0" w:space="0" w:color="auto" w:frame="1"/>
        </w:rPr>
        <w:t xml:space="preserve"> </w:t>
      </w:r>
      <w:r w:rsidR="008F330B" w:rsidRPr="001745BB">
        <w:rPr>
          <w:rFonts w:eastAsia="Times New Roman"/>
          <w:sz w:val="21"/>
          <w:szCs w:val="21"/>
          <w:bdr w:val="none" w:sz="0" w:space="0" w:color="auto" w:frame="1"/>
        </w:rPr>
        <w:t>dictates</w:t>
      </w:r>
      <w:r w:rsidR="001C51E5" w:rsidRPr="001745BB">
        <w:rPr>
          <w:rFonts w:eastAsia="Times New Roman"/>
          <w:sz w:val="21"/>
          <w:szCs w:val="21"/>
          <w:bdr w:val="none" w:sz="0" w:space="0" w:color="auto" w:frame="1"/>
        </w:rPr>
        <w:t xml:space="preserve"> that a fetus may be pushed aside for the</w:t>
      </w:r>
      <w:r w:rsidR="00481F81" w:rsidRPr="001745BB">
        <w:rPr>
          <w:rFonts w:eastAsia="Times New Roman"/>
          <w:sz w:val="21"/>
          <w:szCs w:val="21"/>
          <w:bdr w:val="none" w:sz="0" w:space="0" w:color="auto" w:frame="1"/>
        </w:rPr>
        <w:t xml:space="preserve"> sake of</w:t>
      </w:r>
      <w:r w:rsidR="001C51E5" w:rsidRPr="001745BB">
        <w:rPr>
          <w:rFonts w:eastAsia="Times New Roman"/>
          <w:sz w:val="21"/>
          <w:szCs w:val="21"/>
          <w:bdr w:val="none" w:sz="0" w:space="0" w:color="auto" w:frame="1"/>
        </w:rPr>
        <w:t xml:space="preserve"> </w:t>
      </w:r>
      <w:proofErr w:type="spellStart"/>
      <w:r w:rsidR="006878F0" w:rsidRPr="001745BB">
        <w:rPr>
          <w:rFonts w:ascii="Times New Roman" w:hAnsi="Times New Roman" w:cs="Times New Roman"/>
          <w:sz w:val="24"/>
          <w:szCs w:val="24"/>
          <w:rtl/>
        </w:rPr>
        <w:t>פּיקוח</w:t>
      </w:r>
      <w:proofErr w:type="spellEnd"/>
      <w:r w:rsidR="006878F0" w:rsidRPr="001745BB">
        <w:rPr>
          <w:rFonts w:ascii="Times New Roman" w:hAnsi="Times New Roman" w:cs="Times New Roman"/>
          <w:sz w:val="24"/>
          <w:szCs w:val="24"/>
          <w:rtl/>
        </w:rPr>
        <w:t xml:space="preserve"> נפשׁ</w:t>
      </w:r>
      <w:r w:rsidR="008F330B" w:rsidRPr="001745BB">
        <w:rPr>
          <w:rFonts w:eastAsia="Times New Roman"/>
          <w:sz w:val="21"/>
          <w:szCs w:val="21"/>
          <w:bdr w:val="none" w:sz="0" w:space="0" w:color="auto" w:frame="1"/>
        </w:rPr>
        <w:t xml:space="preserve"> of a complete life (</w:t>
      </w:r>
      <w:r w:rsidR="008F330B" w:rsidRPr="001745BB">
        <w:rPr>
          <w:rFonts w:ascii="Times New Roman" w:eastAsia="Times New Roman" w:hAnsi="Times New Roman" w:cs="Times New Roman"/>
          <w:color w:val="333333"/>
          <w:sz w:val="24"/>
          <w:szCs w:val="24"/>
          <w:bdr w:val="none" w:sz="0" w:space="0" w:color="auto" w:frame="1"/>
          <w:rtl/>
        </w:rPr>
        <w:t>נפש הגמור</w:t>
      </w:r>
      <w:r w:rsidR="008F330B" w:rsidRPr="001745BB">
        <w:rPr>
          <w:rFonts w:eastAsia="Times New Roman"/>
          <w:sz w:val="21"/>
          <w:szCs w:val="21"/>
          <w:bdr w:val="none" w:sz="0" w:space="0" w:color="auto" w:frame="1"/>
        </w:rPr>
        <w:t xml:space="preserve">).  Therefore, the fetus may be </w:t>
      </w:r>
      <w:r w:rsidR="00261457">
        <w:rPr>
          <w:rFonts w:eastAsia="Times New Roman"/>
          <w:sz w:val="21"/>
          <w:szCs w:val="21"/>
          <w:bdr w:val="none" w:sz="0" w:space="0" w:color="auto" w:frame="1"/>
        </w:rPr>
        <w:t>kill</w:t>
      </w:r>
      <w:r w:rsidR="008F330B" w:rsidRPr="001745BB">
        <w:rPr>
          <w:rFonts w:eastAsia="Times New Roman"/>
          <w:sz w:val="21"/>
          <w:szCs w:val="21"/>
          <w:bdr w:val="none" w:sz="0" w:space="0" w:color="auto" w:frame="1"/>
        </w:rPr>
        <w:t xml:space="preserve">ed to save his mother as this special </w:t>
      </w:r>
      <w:proofErr w:type="spellStart"/>
      <w:r w:rsidR="006878F0" w:rsidRPr="001745BB">
        <w:rPr>
          <w:rFonts w:ascii="Times New Roman" w:hAnsi="Times New Roman" w:cs="Times New Roman"/>
          <w:sz w:val="24"/>
          <w:szCs w:val="24"/>
          <w:rtl/>
        </w:rPr>
        <w:t>פּיקוח</w:t>
      </w:r>
      <w:proofErr w:type="spellEnd"/>
      <w:r w:rsidR="006878F0" w:rsidRPr="001745BB">
        <w:rPr>
          <w:rFonts w:ascii="Times New Roman" w:hAnsi="Times New Roman" w:cs="Times New Roman"/>
          <w:sz w:val="24"/>
          <w:szCs w:val="24"/>
          <w:rtl/>
        </w:rPr>
        <w:t xml:space="preserve"> נפשׁ</w:t>
      </w:r>
      <w:r w:rsidR="008F330B" w:rsidRPr="001745BB">
        <w:rPr>
          <w:rFonts w:eastAsia="Times New Roman"/>
          <w:sz w:val="21"/>
          <w:szCs w:val="21"/>
          <w:bdr w:val="none" w:sz="0" w:space="0" w:color="auto" w:frame="1"/>
        </w:rPr>
        <w:t xml:space="preserve"> stipulation (i.e., the </w:t>
      </w:r>
      <w:r w:rsidR="00481F81" w:rsidRPr="001745BB">
        <w:rPr>
          <w:rFonts w:eastAsia="Times New Roman"/>
          <w:sz w:val="21"/>
          <w:szCs w:val="21"/>
          <w:bdr w:val="none" w:sz="0" w:space="0" w:color="auto" w:frame="1"/>
        </w:rPr>
        <w:t>unique</w:t>
      </w:r>
      <w:proofErr w:type="gramStart"/>
      <w:r w:rsidR="008F330B" w:rsidRPr="001745BB">
        <w:rPr>
          <w:rFonts w:ascii="Times New Roman" w:hAnsi="Times New Roman" w:cs="Times New Roman"/>
          <w:sz w:val="24"/>
          <w:szCs w:val="24"/>
          <w:rtl/>
        </w:rPr>
        <w:t>הצל</w:t>
      </w:r>
      <w:r w:rsidR="008F330B" w:rsidRPr="001745BB">
        <w:rPr>
          <w:rFonts w:ascii="Times New Roman" w:eastAsia="Times New Roman" w:hAnsi="Times New Roman" w:cs="Times New Roman"/>
          <w:color w:val="333333"/>
          <w:sz w:val="24"/>
          <w:szCs w:val="24"/>
          <w:bdr w:val="none" w:sz="0" w:space="0" w:color="auto" w:frame="1"/>
          <w:rtl/>
        </w:rPr>
        <w:t>ה</w:t>
      </w:r>
      <w:r w:rsidR="008F330B" w:rsidRPr="001745BB">
        <w:rPr>
          <w:rFonts w:ascii="Times New Roman" w:hAnsi="Times New Roman" w:cs="Times New Roman"/>
          <w:sz w:val="24"/>
          <w:szCs w:val="24"/>
          <w:rtl/>
        </w:rPr>
        <w:t xml:space="preserve"> </w:t>
      </w:r>
      <w:r w:rsidR="008F330B" w:rsidRPr="001745BB">
        <w:rPr>
          <w:sz w:val="24"/>
          <w:szCs w:val="24"/>
        </w:rPr>
        <w:t xml:space="preserve"> </w:t>
      </w:r>
      <w:r w:rsidR="006878F0" w:rsidRPr="001745BB">
        <w:rPr>
          <w:rFonts w:ascii="Times New Roman" w:hAnsi="Times New Roman" w:cs="Times New Roman"/>
          <w:sz w:val="24"/>
          <w:szCs w:val="24"/>
          <w:rtl/>
        </w:rPr>
        <w:t>דין</w:t>
      </w:r>
      <w:proofErr w:type="gramEnd"/>
      <w:r w:rsidR="00481F81" w:rsidRPr="001745BB">
        <w:rPr>
          <w:rFonts w:eastAsia="Times New Roman"/>
          <w:sz w:val="21"/>
          <w:szCs w:val="21"/>
          <w:bdr w:val="none" w:sz="0" w:space="0" w:color="auto" w:frame="1"/>
        </w:rPr>
        <w:t xml:space="preserve"> for the </w:t>
      </w:r>
      <w:r w:rsidR="00481F81" w:rsidRPr="001745BB">
        <w:rPr>
          <w:rFonts w:ascii="Times New Roman" w:hAnsi="Times New Roman" w:cs="Times New Roman"/>
          <w:sz w:val="24"/>
          <w:szCs w:val="24"/>
          <w:rtl/>
        </w:rPr>
        <w:t>הנרדף</w:t>
      </w:r>
      <w:r w:rsidR="008F330B" w:rsidRPr="001745BB">
        <w:rPr>
          <w:rFonts w:eastAsia="Times New Roman"/>
          <w:sz w:val="21"/>
          <w:szCs w:val="21"/>
          <w:bdr w:val="none" w:sz="0" w:space="0" w:color="auto" w:frame="1"/>
        </w:rPr>
        <w:t>)</w:t>
      </w:r>
      <w:r w:rsidR="00481F81" w:rsidRPr="001745BB">
        <w:rPr>
          <w:rFonts w:eastAsia="Times New Roman"/>
          <w:sz w:val="21"/>
          <w:szCs w:val="21"/>
          <w:bdr w:val="none" w:sz="0" w:space="0" w:color="auto" w:frame="1"/>
        </w:rPr>
        <w:t xml:space="preserve"> </w:t>
      </w:r>
      <w:r w:rsidR="00F56C4A">
        <w:rPr>
          <w:rFonts w:eastAsia="Times New Roman"/>
          <w:sz w:val="21"/>
          <w:szCs w:val="21"/>
          <w:bdr w:val="none" w:sz="0" w:space="0" w:color="auto" w:frame="1"/>
        </w:rPr>
        <w:t>departs</w:t>
      </w:r>
      <w:r w:rsidR="00481F81" w:rsidRPr="001745BB">
        <w:rPr>
          <w:rFonts w:eastAsia="Times New Roman"/>
          <w:sz w:val="21"/>
          <w:szCs w:val="21"/>
          <w:bdr w:val="none" w:sz="0" w:space="0" w:color="auto" w:frame="1"/>
        </w:rPr>
        <w:t xml:space="preserve"> from </w:t>
      </w:r>
      <w:r w:rsidR="00261457">
        <w:rPr>
          <w:rFonts w:eastAsia="Times New Roman"/>
          <w:sz w:val="21"/>
          <w:szCs w:val="21"/>
          <w:bdr w:val="none" w:sz="0" w:space="0" w:color="auto" w:frame="1"/>
        </w:rPr>
        <w:t xml:space="preserve">the </w:t>
      </w:r>
      <w:r w:rsidR="00481F81" w:rsidRPr="001745BB">
        <w:rPr>
          <w:rFonts w:eastAsia="Times New Roman"/>
          <w:sz w:val="21"/>
          <w:szCs w:val="21"/>
          <w:bdr w:val="none" w:sz="0" w:space="0" w:color="auto" w:frame="1"/>
        </w:rPr>
        <w:t xml:space="preserve">general </w:t>
      </w:r>
      <w:r w:rsidR="00D5346E" w:rsidRPr="00D5346E">
        <w:rPr>
          <w:rFonts w:ascii="Times New Roman" w:eastAsia="Times New Roman" w:hAnsi="Times New Roman" w:cs="Times New Roman"/>
          <w:sz w:val="24"/>
          <w:szCs w:val="24"/>
          <w:bdr w:val="none" w:sz="0" w:space="0" w:color="auto" w:frame="1"/>
          <w:rtl/>
        </w:rPr>
        <w:t>תורה</w:t>
      </w:r>
      <w:r w:rsidR="00481F81" w:rsidRPr="001745BB">
        <w:rPr>
          <w:rFonts w:eastAsia="Times New Roman"/>
          <w:sz w:val="21"/>
          <w:szCs w:val="21"/>
          <w:bdr w:val="none" w:sz="0" w:space="0" w:color="auto" w:frame="1"/>
        </w:rPr>
        <w:t xml:space="preserve">-wide </w:t>
      </w:r>
      <w:proofErr w:type="spellStart"/>
      <w:r w:rsidR="006878F0" w:rsidRPr="001745BB">
        <w:rPr>
          <w:rFonts w:ascii="Times New Roman" w:hAnsi="Times New Roman" w:cs="Times New Roman"/>
          <w:sz w:val="24"/>
          <w:szCs w:val="24"/>
          <w:rtl/>
        </w:rPr>
        <w:t>פּיקוח</w:t>
      </w:r>
      <w:proofErr w:type="spellEnd"/>
      <w:r w:rsidR="006878F0" w:rsidRPr="001745BB">
        <w:rPr>
          <w:rFonts w:ascii="Times New Roman" w:hAnsi="Times New Roman" w:cs="Times New Roman"/>
          <w:sz w:val="24"/>
          <w:szCs w:val="24"/>
          <w:rtl/>
        </w:rPr>
        <w:t xml:space="preserve"> נפשׁ</w:t>
      </w:r>
      <w:r w:rsidR="00481F81" w:rsidRPr="001745BB">
        <w:rPr>
          <w:rFonts w:eastAsia="Times New Roman"/>
          <w:sz w:val="21"/>
          <w:szCs w:val="21"/>
          <w:bdr w:val="none" w:sz="0" w:space="0" w:color="auto" w:frame="1"/>
        </w:rPr>
        <w:t xml:space="preserve"> </w:t>
      </w:r>
      <w:r w:rsidR="006878F0" w:rsidRPr="001745BB">
        <w:rPr>
          <w:rFonts w:ascii="Times New Roman" w:hAnsi="Times New Roman" w:cs="Times New Roman"/>
          <w:sz w:val="24"/>
          <w:szCs w:val="24"/>
          <w:rtl/>
        </w:rPr>
        <w:t>דין</w:t>
      </w:r>
      <w:r w:rsidR="00481F81" w:rsidRPr="001745BB">
        <w:rPr>
          <w:rFonts w:eastAsia="Times New Roman"/>
          <w:sz w:val="21"/>
          <w:szCs w:val="21"/>
          <w:bdr w:val="none" w:sz="0" w:space="0" w:color="auto" w:frame="1"/>
        </w:rPr>
        <w:t>.</w:t>
      </w:r>
    </w:p>
    <w:p w14:paraId="05B67F7A" w14:textId="77777777" w:rsidR="00D001F7" w:rsidRPr="001745BB" w:rsidRDefault="00D001F7" w:rsidP="006C038B">
      <w:pPr>
        <w:spacing w:after="120" w:line="300" w:lineRule="auto"/>
        <w:ind w:left="-230"/>
        <w:jc w:val="both"/>
        <w:rPr>
          <w:rFonts w:eastAsia="Times New Roman"/>
          <w:sz w:val="21"/>
          <w:szCs w:val="21"/>
          <w:bdr w:val="none" w:sz="0" w:space="0" w:color="auto" w:frame="1"/>
        </w:rPr>
      </w:pPr>
    </w:p>
    <w:p w14:paraId="6A9CA9E4" w14:textId="77777777" w:rsidR="00A21C84" w:rsidRPr="001745BB" w:rsidRDefault="006D4A99" w:rsidP="00826600">
      <w:pPr>
        <w:shd w:val="clear" w:color="auto" w:fill="FFFFFF"/>
        <w:bidi/>
        <w:spacing w:after="0" w:line="312" w:lineRule="auto"/>
        <w:ind w:left="405" w:right="450" w:firstLine="90"/>
        <w:jc w:val="both"/>
        <w:textAlignment w:val="baseline"/>
        <w:rPr>
          <w:rFonts w:ascii="Times New Roman" w:eastAsia="Times New Roman" w:hAnsi="Times New Roman" w:cs="Times New Roman"/>
          <w:color w:val="333333"/>
          <w:sz w:val="26"/>
          <w:szCs w:val="26"/>
          <w:bdr w:val="none" w:sz="0" w:space="0" w:color="auto" w:frame="1"/>
        </w:rPr>
      </w:pPr>
      <w:r w:rsidRPr="001745BB">
        <w:rPr>
          <w:rFonts w:ascii="Times New Roman" w:eastAsia="Times New Roman" w:hAnsi="Times New Roman" w:cs="Times New Roman"/>
          <w:color w:val="333333"/>
          <w:sz w:val="26"/>
          <w:szCs w:val="26"/>
          <w:bdr w:val="none" w:sz="0" w:space="0" w:color="auto" w:frame="1"/>
          <w:rtl/>
        </w:rPr>
        <w:t xml:space="preserve">ואם באנו להציל נפש בנפשו של העובר </w:t>
      </w:r>
      <w:proofErr w:type="spellStart"/>
      <w:r w:rsidRPr="001745BB">
        <w:rPr>
          <w:rFonts w:ascii="Times New Roman" w:eastAsia="Times New Roman" w:hAnsi="Times New Roman" w:cs="Times New Roman"/>
          <w:color w:val="333333"/>
          <w:sz w:val="26"/>
          <w:szCs w:val="26"/>
          <w:bdr w:val="none" w:sz="0" w:space="0" w:color="auto" w:frame="1"/>
          <w:rtl/>
        </w:rPr>
        <w:t>היכא</w:t>
      </w:r>
      <w:proofErr w:type="spellEnd"/>
      <w:r w:rsidRPr="001745BB">
        <w:rPr>
          <w:rFonts w:ascii="Times New Roman" w:eastAsia="Times New Roman" w:hAnsi="Times New Roman" w:cs="Times New Roman"/>
          <w:color w:val="333333"/>
          <w:sz w:val="26"/>
          <w:szCs w:val="26"/>
          <w:bdr w:val="none" w:sz="0" w:space="0" w:color="auto" w:frame="1"/>
          <w:rtl/>
        </w:rPr>
        <w:t xml:space="preserve"> דלא הוי רודף הוי </w:t>
      </w:r>
      <w:proofErr w:type="spellStart"/>
      <w:r w:rsidRPr="001745BB">
        <w:rPr>
          <w:rFonts w:ascii="Times New Roman" w:eastAsia="Times New Roman" w:hAnsi="Times New Roman" w:cs="Times New Roman"/>
          <w:color w:val="333333"/>
          <w:sz w:val="26"/>
          <w:szCs w:val="26"/>
          <w:bdr w:val="none" w:sz="0" w:space="0" w:color="auto" w:frame="1"/>
          <w:rtl/>
        </w:rPr>
        <w:t>דינא</w:t>
      </w:r>
      <w:proofErr w:type="spellEnd"/>
      <w:r w:rsidRPr="001745BB">
        <w:rPr>
          <w:rFonts w:ascii="Times New Roman" w:eastAsia="Times New Roman" w:hAnsi="Times New Roman" w:cs="Times New Roman"/>
          <w:color w:val="333333"/>
          <w:sz w:val="26"/>
          <w:szCs w:val="26"/>
          <w:bdr w:val="none" w:sz="0" w:space="0" w:color="auto" w:frame="1"/>
          <w:rtl/>
        </w:rPr>
        <w:t xml:space="preserve"> </w:t>
      </w:r>
      <w:proofErr w:type="spellStart"/>
      <w:r w:rsidRPr="001745BB">
        <w:rPr>
          <w:rFonts w:ascii="Times New Roman" w:eastAsia="Times New Roman" w:hAnsi="Times New Roman" w:cs="Times New Roman"/>
          <w:color w:val="333333"/>
          <w:sz w:val="26"/>
          <w:szCs w:val="26"/>
          <w:bdr w:val="none" w:sz="0" w:space="0" w:color="auto" w:frame="1"/>
          <w:rtl/>
        </w:rPr>
        <w:t>דאין</w:t>
      </w:r>
      <w:proofErr w:type="spellEnd"/>
      <w:r w:rsidRPr="001745BB">
        <w:rPr>
          <w:rFonts w:ascii="Times New Roman" w:eastAsia="Times New Roman" w:hAnsi="Times New Roman" w:cs="Times New Roman"/>
          <w:color w:val="333333"/>
          <w:sz w:val="26"/>
          <w:szCs w:val="26"/>
          <w:bdr w:val="none" w:sz="0" w:space="0" w:color="auto" w:frame="1"/>
          <w:rtl/>
        </w:rPr>
        <w:t xml:space="preserve"> </w:t>
      </w:r>
      <w:proofErr w:type="spellStart"/>
      <w:r w:rsidRPr="001745BB">
        <w:rPr>
          <w:rFonts w:ascii="Times New Roman" w:eastAsia="Times New Roman" w:hAnsi="Times New Roman" w:cs="Times New Roman"/>
          <w:color w:val="333333"/>
          <w:sz w:val="26"/>
          <w:szCs w:val="26"/>
          <w:bdr w:val="none" w:sz="0" w:space="0" w:color="auto" w:frame="1"/>
          <w:rtl/>
        </w:rPr>
        <w:t>מצילין</w:t>
      </w:r>
      <w:proofErr w:type="spellEnd"/>
      <w:r w:rsidRPr="001745BB">
        <w:rPr>
          <w:rFonts w:ascii="Times New Roman" w:eastAsia="Times New Roman" w:hAnsi="Times New Roman" w:cs="Times New Roman"/>
          <w:color w:val="333333"/>
          <w:sz w:val="26"/>
          <w:szCs w:val="26"/>
          <w:bdr w:val="none" w:sz="0" w:space="0" w:color="auto" w:frame="1"/>
          <w:rtl/>
        </w:rPr>
        <w:t>, ועל כן גם הכא אם באנו לדון משום דין פקוח נפש של כל התורה לא היה העובר נדחה מפני נפשה של האם</w:t>
      </w:r>
      <w:r w:rsidRPr="001745BB">
        <w:rPr>
          <w:rFonts w:ascii="Times New Roman" w:eastAsia="Times New Roman" w:hAnsi="Times New Roman" w:cs="Times New Roman"/>
          <w:color w:val="333333"/>
          <w:sz w:val="26"/>
          <w:szCs w:val="26"/>
          <w:bdr w:val="none" w:sz="0" w:space="0" w:color="auto" w:frame="1"/>
        </w:rPr>
        <w:t>.</w:t>
      </w:r>
      <w:r w:rsidR="00A21C84" w:rsidRPr="001745BB">
        <w:rPr>
          <w:rFonts w:ascii="Times New Roman" w:eastAsia="Times New Roman" w:hAnsi="Times New Roman" w:cs="Times New Roman"/>
          <w:color w:val="333333"/>
          <w:sz w:val="26"/>
          <w:szCs w:val="26"/>
          <w:bdr w:val="none" w:sz="0" w:space="0" w:color="auto" w:frame="1"/>
          <w:rtl/>
        </w:rPr>
        <w:t xml:space="preserve"> ורק בדין הצלה האמורה בנרדף הוא דהוי </w:t>
      </w:r>
      <w:proofErr w:type="spellStart"/>
      <w:r w:rsidR="00A21C84" w:rsidRPr="001745BB">
        <w:rPr>
          <w:rFonts w:ascii="Times New Roman" w:eastAsia="Times New Roman" w:hAnsi="Times New Roman" w:cs="Times New Roman"/>
          <w:color w:val="333333"/>
          <w:sz w:val="26"/>
          <w:szCs w:val="26"/>
          <w:bdr w:val="none" w:sz="0" w:space="0" w:color="auto" w:frame="1"/>
          <w:rtl/>
        </w:rPr>
        <w:t>דינא</w:t>
      </w:r>
      <w:proofErr w:type="spellEnd"/>
      <w:r w:rsidR="00A21C84" w:rsidRPr="001745BB">
        <w:rPr>
          <w:rFonts w:ascii="Times New Roman" w:eastAsia="Times New Roman" w:hAnsi="Times New Roman" w:cs="Times New Roman"/>
          <w:color w:val="333333"/>
          <w:sz w:val="26"/>
          <w:szCs w:val="26"/>
          <w:bdr w:val="none" w:sz="0" w:space="0" w:color="auto" w:frame="1"/>
          <w:rtl/>
        </w:rPr>
        <w:t xml:space="preserve"> </w:t>
      </w:r>
      <w:proofErr w:type="spellStart"/>
      <w:r w:rsidR="00A21C84" w:rsidRPr="001745BB">
        <w:rPr>
          <w:rFonts w:ascii="Times New Roman" w:eastAsia="Times New Roman" w:hAnsi="Times New Roman" w:cs="Times New Roman"/>
          <w:color w:val="333333"/>
          <w:sz w:val="26"/>
          <w:szCs w:val="26"/>
          <w:bdr w:val="none" w:sz="0" w:space="0" w:color="auto" w:frame="1"/>
          <w:rtl/>
        </w:rPr>
        <w:t>דעובר</w:t>
      </w:r>
      <w:proofErr w:type="spellEnd"/>
      <w:r w:rsidR="00A21C84" w:rsidRPr="001745BB">
        <w:rPr>
          <w:rFonts w:ascii="Times New Roman" w:eastAsia="Times New Roman" w:hAnsi="Times New Roman" w:cs="Times New Roman"/>
          <w:color w:val="333333"/>
          <w:sz w:val="26"/>
          <w:szCs w:val="26"/>
          <w:bdr w:val="none" w:sz="0" w:space="0" w:color="auto" w:frame="1"/>
          <w:rtl/>
        </w:rPr>
        <w:t xml:space="preserve"> נדחה בהצלה זו, וזהו שכתב הרמב"ם טעמא דהרי הוא כרודף אחריה להרגה</w:t>
      </w:r>
      <w:r w:rsidR="00A21C84" w:rsidRPr="001745BB">
        <w:rPr>
          <w:rFonts w:ascii="Times New Roman" w:eastAsia="Times New Roman" w:hAnsi="Times New Roman" w:cs="Times New Roman"/>
          <w:color w:val="333333"/>
          <w:sz w:val="26"/>
          <w:szCs w:val="26"/>
          <w:bdr w:val="none" w:sz="0" w:space="0" w:color="auto" w:frame="1"/>
        </w:rPr>
        <w:t>.</w:t>
      </w:r>
    </w:p>
    <w:p w14:paraId="172E7CC7" w14:textId="77777777" w:rsidR="00BD01CC" w:rsidRPr="001745BB" w:rsidRDefault="003B0DDE" w:rsidP="00826600">
      <w:pPr>
        <w:shd w:val="clear" w:color="auto" w:fill="FFFFFF"/>
        <w:bidi/>
        <w:spacing w:after="0" w:line="312" w:lineRule="auto"/>
        <w:ind w:left="405" w:right="450" w:firstLine="90"/>
        <w:jc w:val="both"/>
        <w:textAlignment w:val="baseline"/>
        <w:rPr>
          <w:rFonts w:ascii="Times New Roman" w:eastAsia="Times New Roman" w:hAnsi="Times New Roman" w:cs="Times New Roman"/>
          <w:color w:val="333333"/>
          <w:sz w:val="26"/>
          <w:szCs w:val="26"/>
          <w:bdr w:val="none" w:sz="0" w:space="0" w:color="auto" w:frame="1"/>
        </w:rPr>
      </w:pPr>
      <w:r w:rsidRPr="001745BB">
        <w:rPr>
          <w:rFonts w:ascii="Times New Roman" w:eastAsia="Times New Roman" w:hAnsi="Times New Roman" w:cs="Times New Roman"/>
          <w:color w:val="333333"/>
          <w:sz w:val="26"/>
          <w:szCs w:val="26"/>
          <w:bdr w:val="none" w:sz="0" w:space="0" w:color="auto" w:frame="1"/>
          <w:rtl/>
        </w:rPr>
        <w:t xml:space="preserve">ויסוד דבר זה נראה נלמד, משום דהרי הא </w:t>
      </w:r>
      <w:proofErr w:type="spellStart"/>
      <w:r w:rsidRPr="001745BB">
        <w:rPr>
          <w:rFonts w:ascii="Times New Roman" w:eastAsia="Times New Roman" w:hAnsi="Times New Roman" w:cs="Times New Roman"/>
          <w:color w:val="333333"/>
          <w:sz w:val="26"/>
          <w:szCs w:val="26"/>
          <w:bdr w:val="none" w:sz="0" w:space="0" w:color="auto" w:frame="1"/>
          <w:rtl/>
        </w:rPr>
        <w:t>דפקוח</w:t>
      </w:r>
      <w:proofErr w:type="spellEnd"/>
      <w:r w:rsidRPr="001745BB">
        <w:rPr>
          <w:rFonts w:ascii="Times New Roman" w:eastAsia="Times New Roman" w:hAnsi="Times New Roman" w:cs="Times New Roman"/>
          <w:color w:val="333333"/>
          <w:sz w:val="26"/>
          <w:szCs w:val="26"/>
          <w:bdr w:val="none" w:sz="0" w:space="0" w:color="auto" w:frame="1"/>
          <w:rtl/>
        </w:rPr>
        <w:t xml:space="preserve"> נפש דוחה כל התורה כולה הא </w:t>
      </w:r>
      <w:proofErr w:type="spellStart"/>
      <w:r w:rsidRPr="001745BB">
        <w:rPr>
          <w:rFonts w:ascii="Times New Roman" w:eastAsia="Times New Roman" w:hAnsi="Times New Roman" w:cs="Times New Roman"/>
          <w:color w:val="333333"/>
          <w:sz w:val="26"/>
          <w:szCs w:val="26"/>
          <w:bdr w:val="none" w:sz="0" w:space="0" w:color="auto" w:frame="1"/>
          <w:rtl/>
        </w:rPr>
        <w:t>ילפינן</w:t>
      </w:r>
      <w:proofErr w:type="spellEnd"/>
      <w:r w:rsidRPr="001745BB">
        <w:rPr>
          <w:rFonts w:ascii="Times New Roman" w:eastAsia="Times New Roman" w:hAnsi="Times New Roman" w:cs="Times New Roman"/>
          <w:color w:val="333333"/>
          <w:sz w:val="26"/>
          <w:szCs w:val="26"/>
          <w:bdr w:val="none" w:sz="0" w:space="0" w:color="auto" w:frame="1"/>
          <w:rtl/>
        </w:rPr>
        <w:t xml:space="preserve"> לה </w:t>
      </w:r>
      <w:proofErr w:type="spellStart"/>
      <w:r w:rsidRPr="001745BB">
        <w:rPr>
          <w:rFonts w:ascii="Times New Roman" w:eastAsia="Times New Roman" w:hAnsi="Times New Roman" w:cs="Times New Roman"/>
          <w:color w:val="333333"/>
          <w:sz w:val="26"/>
          <w:szCs w:val="26"/>
          <w:bdr w:val="none" w:sz="0" w:space="0" w:color="auto" w:frame="1"/>
          <w:rtl/>
        </w:rPr>
        <w:t>ביומא</w:t>
      </w:r>
      <w:proofErr w:type="spellEnd"/>
      <w:r w:rsidRPr="001745BB">
        <w:rPr>
          <w:rFonts w:ascii="Times New Roman" w:eastAsia="Times New Roman" w:hAnsi="Times New Roman" w:cs="Times New Roman"/>
          <w:color w:val="333333"/>
          <w:sz w:val="26"/>
          <w:szCs w:val="26"/>
          <w:bdr w:val="none" w:sz="0" w:space="0" w:color="auto" w:frame="1"/>
          <w:rtl/>
        </w:rPr>
        <w:t xml:space="preserve"> דף פ"ה [ע"ב] מקרא דוחי בהם ולא שימות בהם, וא"כ כל שנכלל בכלל וחי בהם ודוחה את </w:t>
      </w:r>
      <w:proofErr w:type="spellStart"/>
      <w:r w:rsidRPr="001745BB">
        <w:rPr>
          <w:rFonts w:ascii="Times New Roman" w:eastAsia="Times New Roman" w:hAnsi="Times New Roman" w:cs="Times New Roman"/>
          <w:color w:val="333333"/>
          <w:sz w:val="26"/>
          <w:szCs w:val="26"/>
          <w:bdr w:val="none" w:sz="0" w:space="0" w:color="auto" w:frame="1"/>
          <w:rtl/>
        </w:rPr>
        <w:t>האיסורין</w:t>
      </w:r>
      <w:proofErr w:type="spellEnd"/>
      <w:r w:rsidRPr="001745BB">
        <w:rPr>
          <w:rFonts w:ascii="Times New Roman" w:eastAsia="Times New Roman" w:hAnsi="Times New Roman" w:cs="Times New Roman"/>
          <w:color w:val="333333"/>
          <w:sz w:val="26"/>
          <w:szCs w:val="26"/>
          <w:bdr w:val="none" w:sz="0" w:space="0" w:color="auto" w:frame="1"/>
          <w:rtl/>
        </w:rPr>
        <w:t xml:space="preserve"> הרי לא נכלל בכלל </w:t>
      </w:r>
      <w:proofErr w:type="spellStart"/>
      <w:r w:rsidRPr="001745BB">
        <w:rPr>
          <w:rFonts w:ascii="Times New Roman" w:eastAsia="Times New Roman" w:hAnsi="Times New Roman" w:cs="Times New Roman"/>
          <w:color w:val="333333"/>
          <w:sz w:val="26"/>
          <w:szCs w:val="26"/>
          <w:bdr w:val="none" w:sz="0" w:space="0" w:color="auto" w:frame="1"/>
          <w:rtl/>
        </w:rPr>
        <w:t>הנידחין</w:t>
      </w:r>
      <w:proofErr w:type="spellEnd"/>
      <w:r w:rsidRPr="001745BB">
        <w:rPr>
          <w:rFonts w:ascii="Times New Roman" w:eastAsia="Times New Roman" w:hAnsi="Times New Roman" w:cs="Times New Roman"/>
          <w:color w:val="333333"/>
          <w:sz w:val="24"/>
          <w:szCs w:val="24"/>
          <w:bdr w:val="none" w:sz="0" w:space="0" w:color="auto" w:frame="1"/>
          <w:rtl/>
        </w:rPr>
        <w:t xml:space="preserve">, </w:t>
      </w:r>
      <w:r w:rsidR="00903B71" w:rsidRPr="001745BB">
        <w:rPr>
          <w:rFonts w:asciiTheme="majorBidi" w:eastAsia="Times New Roman" w:hAnsiTheme="majorBidi" w:cstheme="majorBidi"/>
          <w:color w:val="333333"/>
          <w:sz w:val="21"/>
          <w:szCs w:val="21"/>
          <w:bdr w:val="none" w:sz="0" w:space="0" w:color="auto" w:frame="1"/>
        </w:rPr>
        <w:t>]</w:t>
      </w:r>
      <w:r w:rsidRPr="001745BB">
        <w:rPr>
          <w:rFonts w:asciiTheme="majorBidi" w:eastAsia="Times New Roman" w:hAnsiTheme="majorBidi" w:cstheme="majorBidi"/>
          <w:color w:val="333333"/>
          <w:sz w:val="24"/>
          <w:szCs w:val="24"/>
          <w:bdr w:val="none" w:sz="0" w:space="0" w:color="auto" w:frame="1"/>
          <w:rtl/>
        </w:rPr>
        <w:t>ו</w:t>
      </w:r>
      <w:r w:rsidRPr="001745BB">
        <w:rPr>
          <w:rFonts w:ascii="Times New Roman" w:eastAsia="Times New Roman" w:hAnsi="Times New Roman" w:cs="Times New Roman"/>
          <w:color w:val="333333"/>
          <w:sz w:val="24"/>
          <w:szCs w:val="24"/>
          <w:bdr w:val="none" w:sz="0" w:space="0" w:color="auto" w:frame="1"/>
          <w:rtl/>
        </w:rPr>
        <w:t xml:space="preserve">הנה כבר נחלקו הראשונים בהא </w:t>
      </w:r>
      <w:proofErr w:type="spellStart"/>
      <w:r w:rsidRPr="001745BB">
        <w:rPr>
          <w:rFonts w:ascii="Times New Roman" w:eastAsia="Times New Roman" w:hAnsi="Times New Roman" w:cs="Times New Roman"/>
          <w:color w:val="333333"/>
          <w:sz w:val="24"/>
          <w:szCs w:val="24"/>
          <w:bdr w:val="none" w:sz="0" w:space="0" w:color="auto" w:frame="1"/>
          <w:rtl/>
        </w:rPr>
        <w:t>דתנן</w:t>
      </w:r>
      <w:proofErr w:type="spellEnd"/>
      <w:r w:rsidRPr="001745BB">
        <w:rPr>
          <w:rFonts w:ascii="Times New Roman" w:eastAsia="Times New Roman" w:hAnsi="Times New Roman" w:cs="Times New Roman"/>
          <w:color w:val="333333"/>
          <w:sz w:val="24"/>
          <w:szCs w:val="24"/>
          <w:bdr w:val="none" w:sz="0" w:space="0" w:color="auto" w:frame="1"/>
          <w:rtl/>
        </w:rPr>
        <w:t xml:space="preserve"> </w:t>
      </w:r>
      <w:proofErr w:type="spellStart"/>
      <w:r w:rsidRPr="001745BB">
        <w:rPr>
          <w:rFonts w:ascii="Times New Roman" w:eastAsia="Times New Roman" w:hAnsi="Times New Roman" w:cs="Times New Roman"/>
          <w:color w:val="333333"/>
          <w:sz w:val="24"/>
          <w:szCs w:val="24"/>
          <w:bdr w:val="none" w:sz="0" w:space="0" w:color="auto" w:frame="1"/>
          <w:rtl/>
        </w:rPr>
        <w:t>ביומא</w:t>
      </w:r>
      <w:proofErr w:type="spellEnd"/>
      <w:r w:rsidRPr="001745BB">
        <w:rPr>
          <w:rFonts w:ascii="Times New Roman" w:eastAsia="Times New Roman" w:hAnsi="Times New Roman" w:cs="Times New Roman"/>
          <w:color w:val="333333"/>
          <w:sz w:val="24"/>
          <w:szCs w:val="24"/>
          <w:bdr w:val="none" w:sz="0" w:space="0" w:color="auto" w:frame="1"/>
          <w:rtl/>
        </w:rPr>
        <w:t xml:space="preserve"> דף פ"ב עוברה שהריחה </w:t>
      </w:r>
      <w:proofErr w:type="spellStart"/>
      <w:r w:rsidRPr="001745BB">
        <w:rPr>
          <w:rFonts w:ascii="Times New Roman" w:eastAsia="Times New Roman" w:hAnsi="Times New Roman" w:cs="Times New Roman"/>
          <w:color w:val="333333"/>
          <w:sz w:val="24"/>
          <w:szCs w:val="24"/>
          <w:bdr w:val="none" w:sz="0" w:space="0" w:color="auto" w:frame="1"/>
          <w:rtl/>
        </w:rPr>
        <w:t>מאכילין</w:t>
      </w:r>
      <w:proofErr w:type="spellEnd"/>
      <w:r w:rsidRPr="001745BB">
        <w:rPr>
          <w:rFonts w:ascii="Times New Roman" w:eastAsia="Times New Roman" w:hAnsi="Times New Roman" w:cs="Times New Roman"/>
          <w:color w:val="333333"/>
          <w:sz w:val="24"/>
          <w:szCs w:val="24"/>
          <w:bdr w:val="none" w:sz="0" w:space="0" w:color="auto" w:frame="1"/>
          <w:rtl/>
        </w:rPr>
        <w:t xml:space="preserve"> אותה עד שתשוב נפשה, אם הוא מחמת סכנת עובר או מחמת סכנת האם, </w:t>
      </w:r>
      <w:proofErr w:type="spellStart"/>
      <w:r w:rsidRPr="001745BB">
        <w:rPr>
          <w:rFonts w:ascii="Times New Roman" w:eastAsia="Times New Roman" w:hAnsi="Times New Roman" w:cs="Times New Roman"/>
          <w:color w:val="333333"/>
          <w:sz w:val="24"/>
          <w:szCs w:val="24"/>
          <w:bdr w:val="none" w:sz="0" w:space="0" w:color="auto" w:frame="1"/>
          <w:rtl/>
        </w:rPr>
        <w:t>ולהנך</w:t>
      </w:r>
      <w:proofErr w:type="spellEnd"/>
      <w:r w:rsidRPr="001745BB">
        <w:rPr>
          <w:rFonts w:ascii="Times New Roman" w:eastAsia="Times New Roman" w:hAnsi="Times New Roman" w:cs="Times New Roman"/>
          <w:color w:val="333333"/>
          <w:sz w:val="24"/>
          <w:szCs w:val="24"/>
          <w:bdr w:val="none" w:sz="0" w:space="0" w:color="auto" w:frame="1"/>
          <w:rtl/>
        </w:rPr>
        <w:t xml:space="preserve"> </w:t>
      </w:r>
      <w:proofErr w:type="spellStart"/>
      <w:r w:rsidRPr="001745BB">
        <w:rPr>
          <w:rFonts w:ascii="Times New Roman" w:eastAsia="Times New Roman" w:hAnsi="Times New Roman" w:cs="Times New Roman"/>
          <w:color w:val="333333"/>
          <w:sz w:val="24"/>
          <w:szCs w:val="24"/>
          <w:bdr w:val="none" w:sz="0" w:space="0" w:color="auto" w:frame="1"/>
          <w:rtl/>
        </w:rPr>
        <w:t>דס"ל</w:t>
      </w:r>
      <w:proofErr w:type="spellEnd"/>
      <w:r w:rsidRPr="001745BB">
        <w:rPr>
          <w:rFonts w:ascii="Times New Roman" w:eastAsia="Times New Roman" w:hAnsi="Times New Roman" w:cs="Times New Roman"/>
          <w:color w:val="333333"/>
          <w:sz w:val="24"/>
          <w:szCs w:val="24"/>
          <w:bdr w:val="none" w:sz="0" w:space="0" w:color="auto" w:frame="1"/>
          <w:rtl/>
        </w:rPr>
        <w:t xml:space="preserve"> דהוא מפני סכנת העובר הרי מבואר </w:t>
      </w:r>
      <w:proofErr w:type="spellStart"/>
      <w:r w:rsidRPr="001745BB">
        <w:rPr>
          <w:rFonts w:ascii="Times New Roman" w:eastAsia="Times New Roman" w:hAnsi="Times New Roman" w:cs="Times New Roman"/>
          <w:color w:val="333333"/>
          <w:sz w:val="24"/>
          <w:szCs w:val="24"/>
          <w:bdr w:val="none" w:sz="0" w:space="0" w:color="auto" w:frame="1"/>
          <w:rtl/>
        </w:rPr>
        <w:t>דעובר</w:t>
      </w:r>
      <w:proofErr w:type="spellEnd"/>
      <w:r w:rsidRPr="001745BB">
        <w:rPr>
          <w:rFonts w:ascii="Times New Roman" w:eastAsia="Times New Roman" w:hAnsi="Times New Roman" w:cs="Times New Roman"/>
          <w:color w:val="333333"/>
          <w:sz w:val="24"/>
          <w:szCs w:val="24"/>
          <w:bdr w:val="none" w:sz="0" w:space="0" w:color="auto" w:frame="1"/>
          <w:rtl/>
        </w:rPr>
        <w:t xml:space="preserve"> ג"כ נכלל בכלל וחי בהם לדחות את </w:t>
      </w:r>
      <w:proofErr w:type="spellStart"/>
      <w:r w:rsidRPr="001745BB">
        <w:rPr>
          <w:rFonts w:ascii="Times New Roman" w:eastAsia="Times New Roman" w:hAnsi="Times New Roman" w:cs="Times New Roman"/>
          <w:color w:val="333333"/>
          <w:sz w:val="24"/>
          <w:szCs w:val="24"/>
          <w:bdr w:val="none" w:sz="0" w:space="0" w:color="auto" w:frame="1"/>
          <w:rtl/>
        </w:rPr>
        <w:t>האיסורין</w:t>
      </w:r>
      <w:proofErr w:type="spellEnd"/>
      <w:r w:rsidRPr="001745BB">
        <w:rPr>
          <w:rFonts w:ascii="Times New Roman" w:eastAsia="Times New Roman" w:hAnsi="Times New Roman" w:cs="Times New Roman"/>
          <w:color w:val="333333"/>
          <w:sz w:val="24"/>
          <w:szCs w:val="24"/>
          <w:bdr w:val="none" w:sz="0" w:space="0" w:color="auto" w:frame="1"/>
          <w:rtl/>
        </w:rPr>
        <w:t xml:space="preserve"> מפני פקוח נפשו, וא"כ ממילא הרי מוכרח דלא ניתן עובר </w:t>
      </w:r>
      <w:proofErr w:type="spellStart"/>
      <w:r w:rsidRPr="001745BB">
        <w:rPr>
          <w:rFonts w:ascii="Times New Roman" w:eastAsia="Times New Roman" w:hAnsi="Times New Roman" w:cs="Times New Roman"/>
          <w:color w:val="333333"/>
          <w:sz w:val="24"/>
          <w:szCs w:val="24"/>
          <w:bdr w:val="none" w:sz="0" w:space="0" w:color="auto" w:frame="1"/>
          <w:rtl/>
        </w:rPr>
        <w:t>לידחות</w:t>
      </w:r>
      <w:proofErr w:type="spellEnd"/>
      <w:r w:rsidRPr="001745BB">
        <w:rPr>
          <w:rFonts w:ascii="Times New Roman" w:eastAsia="Times New Roman" w:hAnsi="Times New Roman" w:cs="Times New Roman"/>
          <w:color w:val="333333"/>
          <w:sz w:val="24"/>
          <w:szCs w:val="24"/>
          <w:bdr w:val="none" w:sz="0" w:space="0" w:color="auto" w:frame="1"/>
          <w:rtl/>
        </w:rPr>
        <w:t xml:space="preserve"> מפני פקוח נפש של אחרים, כיון דגם הוא בכלל וחי בהם. ואפילו אם דעת הרמב"ם היא </w:t>
      </w:r>
      <w:proofErr w:type="spellStart"/>
      <w:r w:rsidRPr="001745BB">
        <w:rPr>
          <w:rFonts w:ascii="Times New Roman" w:eastAsia="Times New Roman" w:hAnsi="Times New Roman" w:cs="Times New Roman"/>
          <w:color w:val="333333"/>
          <w:sz w:val="24"/>
          <w:szCs w:val="24"/>
          <w:bdr w:val="none" w:sz="0" w:space="0" w:color="auto" w:frame="1"/>
          <w:rtl/>
        </w:rPr>
        <w:t>דפקוח</w:t>
      </w:r>
      <w:proofErr w:type="spellEnd"/>
      <w:r w:rsidRPr="001745BB">
        <w:rPr>
          <w:rFonts w:ascii="Times New Roman" w:eastAsia="Times New Roman" w:hAnsi="Times New Roman" w:cs="Times New Roman"/>
          <w:color w:val="333333"/>
          <w:sz w:val="24"/>
          <w:szCs w:val="24"/>
          <w:bdr w:val="none" w:sz="0" w:space="0" w:color="auto" w:frame="1"/>
          <w:rtl/>
        </w:rPr>
        <w:t xml:space="preserve"> נפש </w:t>
      </w:r>
      <w:proofErr w:type="spellStart"/>
      <w:r w:rsidRPr="001745BB">
        <w:rPr>
          <w:rFonts w:ascii="Times New Roman" w:eastAsia="Times New Roman" w:hAnsi="Times New Roman" w:cs="Times New Roman"/>
          <w:color w:val="333333"/>
          <w:sz w:val="24"/>
          <w:szCs w:val="24"/>
          <w:bdr w:val="none" w:sz="0" w:space="0" w:color="auto" w:frame="1"/>
          <w:rtl/>
        </w:rPr>
        <w:t>דעובר</w:t>
      </w:r>
      <w:proofErr w:type="spellEnd"/>
      <w:r w:rsidRPr="001745BB">
        <w:rPr>
          <w:rFonts w:ascii="Times New Roman" w:eastAsia="Times New Roman" w:hAnsi="Times New Roman" w:cs="Times New Roman"/>
          <w:color w:val="333333"/>
          <w:sz w:val="24"/>
          <w:szCs w:val="24"/>
          <w:bdr w:val="none" w:sz="0" w:space="0" w:color="auto" w:frame="1"/>
          <w:rtl/>
        </w:rPr>
        <w:t xml:space="preserve"> אינו דוחה את </w:t>
      </w:r>
      <w:proofErr w:type="spellStart"/>
      <w:r w:rsidRPr="001745BB">
        <w:rPr>
          <w:rFonts w:ascii="Times New Roman" w:eastAsia="Times New Roman" w:hAnsi="Times New Roman" w:cs="Times New Roman"/>
          <w:color w:val="333333"/>
          <w:sz w:val="24"/>
          <w:szCs w:val="24"/>
          <w:bdr w:val="none" w:sz="0" w:space="0" w:color="auto" w:frame="1"/>
          <w:rtl/>
        </w:rPr>
        <w:t>האיסורין</w:t>
      </w:r>
      <w:proofErr w:type="spellEnd"/>
      <w:r w:rsidRPr="001745BB">
        <w:rPr>
          <w:rFonts w:ascii="Times New Roman" w:eastAsia="Times New Roman" w:hAnsi="Times New Roman" w:cs="Times New Roman"/>
          <w:color w:val="333333"/>
          <w:sz w:val="24"/>
          <w:szCs w:val="24"/>
          <w:bdr w:val="none" w:sz="0" w:space="0" w:color="auto" w:frame="1"/>
          <w:rtl/>
        </w:rPr>
        <w:t xml:space="preserve">, מ"מ ג"כ </w:t>
      </w:r>
      <w:proofErr w:type="spellStart"/>
      <w:r w:rsidRPr="001745BB">
        <w:rPr>
          <w:rFonts w:ascii="Times New Roman" w:eastAsia="Times New Roman" w:hAnsi="Times New Roman" w:cs="Times New Roman"/>
          <w:color w:val="333333"/>
          <w:sz w:val="24"/>
          <w:szCs w:val="24"/>
          <w:bdr w:val="none" w:sz="0" w:space="0" w:color="auto" w:frame="1"/>
          <w:rtl/>
        </w:rPr>
        <w:t>י"ל</w:t>
      </w:r>
      <w:proofErr w:type="spellEnd"/>
      <w:r w:rsidRPr="001745BB">
        <w:rPr>
          <w:rFonts w:ascii="Times New Roman" w:eastAsia="Times New Roman" w:hAnsi="Times New Roman" w:cs="Times New Roman"/>
          <w:color w:val="333333"/>
          <w:sz w:val="24"/>
          <w:szCs w:val="24"/>
          <w:bdr w:val="none" w:sz="0" w:space="0" w:color="auto" w:frame="1"/>
          <w:rtl/>
        </w:rPr>
        <w:t xml:space="preserve">, </w:t>
      </w:r>
      <w:proofErr w:type="spellStart"/>
      <w:r w:rsidRPr="001745BB">
        <w:rPr>
          <w:rFonts w:ascii="Times New Roman" w:eastAsia="Times New Roman" w:hAnsi="Times New Roman" w:cs="Times New Roman"/>
          <w:color w:val="333333"/>
          <w:sz w:val="24"/>
          <w:szCs w:val="24"/>
          <w:bdr w:val="none" w:sz="0" w:space="0" w:color="auto" w:frame="1"/>
          <w:rtl/>
        </w:rPr>
        <w:t>דאע"ג</w:t>
      </w:r>
      <w:proofErr w:type="spellEnd"/>
      <w:r w:rsidRPr="001745BB">
        <w:rPr>
          <w:rFonts w:ascii="Times New Roman" w:eastAsia="Times New Roman" w:hAnsi="Times New Roman" w:cs="Times New Roman"/>
          <w:color w:val="333333"/>
          <w:sz w:val="24"/>
          <w:szCs w:val="24"/>
          <w:bdr w:val="none" w:sz="0" w:space="0" w:color="auto" w:frame="1"/>
          <w:rtl/>
        </w:rPr>
        <w:t xml:space="preserve"> </w:t>
      </w:r>
      <w:proofErr w:type="spellStart"/>
      <w:r w:rsidRPr="001745BB">
        <w:rPr>
          <w:rFonts w:ascii="Times New Roman" w:eastAsia="Times New Roman" w:hAnsi="Times New Roman" w:cs="Times New Roman"/>
          <w:color w:val="333333"/>
          <w:sz w:val="24"/>
          <w:szCs w:val="24"/>
          <w:bdr w:val="none" w:sz="0" w:space="0" w:color="auto" w:frame="1"/>
          <w:rtl/>
        </w:rPr>
        <w:t>דכל</w:t>
      </w:r>
      <w:proofErr w:type="spellEnd"/>
      <w:r w:rsidRPr="001745BB">
        <w:rPr>
          <w:rFonts w:ascii="Times New Roman" w:eastAsia="Times New Roman" w:hAnsi="Times New Roman" w:cs="Times New Roman"/>
          <w:color w:val="333333"/>
          <w:sz w:val="24"/>
          <w:szCs w:val="24"/>
          <w:bdr w:val="none" w:sz="0" w:space="0" w:color="auto" w:frame="1"/>
          <w:rtl/>
        </w:rPr>
        <w:t xml:space="preserve"> זמן שלא נולד ולא נגמר חיותו אינו דוחה את </w:t>
      </w:r>
      <w:proofErr w:type="spellStart"/>
      <w:r w:rsidRPr="001745BB">
        <w:rPr>
          <w:rFonts w:ascii="Times New Roman" w:eastAsia="Times New Roman" w:hAnsi="Times New Roman" w:cs="Times New Roman"/>
          <w:color w:val="333333"/>
          <w:sz w:val="24"/>
          <w:szCs w:val="24"/>
          <w:bdr w:val="none" w:sz="0" w:space="0" w:color="auto" w:frame="1"/>
          <w:rtl/>
        </w:rPr>
        <w:t>האיסורין</w:t>
      </w:r>
      <w:proofErr w:type="spellEnd"/>
      <w:r w:rsidRPr="001745BB">
        <w:rPr>
          <w:rFonts w:ascii="Times New Roman" w:eastAsia="Times New Roman" w:hAnsi="Times New Roman" w:cs="Times New Roman"/>
          <w:color w:val="333333"/>
          <w:sz w:val="24"/>
          <w:szCs w:val="24"/>
          <w:bdr w:val="none" w:sz="0" w:space="0" w:color="auto" w:frame="1"/>
          <w:rtl/>
        </w:rPr>
        <w:t xml:space="preserve">, אבל כל זה </w:t>
      </w:r>
      <w:proofErr w:type="spellStart"/>
      <w:r w:rsidRPr="001745BB">
        <w:rPr>
          <w:rFonts w:ascii="Times New Roman" w:eastAsia="Times New Roman" w:hAnsi="Times New Roman" w:cs="Times New Roman"/>
          <w:color w:val="333333"/>
          <w:sz w:val="24"/>
          <w:szCs w:val="24"/>
          <w:bdr w:val="none" w:sz="0" w:space="0" w:color="auto" w:frame="1"/>
          <w:rtl/>
        </w:rPr>
        <w:t>לענין</w:t>
      </w:r>
      <w:proofErr w:type="spellEnd"/>
      <w:r w:rsidRPr="001745BB">
        <w:rPr>
          <w:rFonts w:ascii="Times New Roman" w:eastAsia="Times New Roman" w:hAnsi="Times New Roman" w:cs="Times New Roman"/>
          <w:color w:val="333333"/>
          <w:sz w:val="24"/>
          <w:szCs w:val="24"/>
          <w:bdr w:val="none" w:sz="0" w:space="0" w:color="auto" w:frame="1"/>
          <w:rtl/>
        </w:rPr>
        <w:t xml:space="preserve"> לדחות את </w:t>
      </w:r>
      <w:proofErr w:type="spellStart"/>
      <w:r w:rsidRPr="001745BB">
        <w:rPr>
          <w:rFonts w:ascii="Times New Roman" w:eastAsia="Times New Roman" w:hAnsi="Times New Roman" w:cs="Times New Roman"/>
          <w:color w:val="333333"/>
          <w:sz w:val="24"/>
          <w:szCs w:val="24"/>
          <w:bdr w:val="none" w:sz="0" w:space="0" w:color="auto" w:frame="1"/>
          <w:rtl/>
        </w:rPr>
        <w:t>האיסורין</w:t>
      </w:r>
      <w:proofErr w:type="spellEnd"/>
      <w:r w:rsidRPr="001745BB">
        <w:rPr>
          <w:rFonts w:ascii="Times New Roman" w:eastAsia="Times New Roman" w:hAnsi="Times New Roman" w:cs="Times New Roman"/>
          <w:color w:val="333333"/>
          <w:sz w:val="24"/>
          <w:szCs w:val="24"/>
          <w:bdr w:val="none" w:sz="0" w:space="0" w:color="auto" w:frame="1"/>
          <w:rtl/>
        </w:rPr>
        <w:t xml:space="preserve">, אבל </w:t>
      </w:r>
      <w:proofErr w:type="spellStart"/>
      <w:r w:rsidRPr="001745BB">
        <w:rPr>
          <w:rFonts w:ascii="Times New Roman" w:eastAsia="Times New Roman" w:hAnsi="Times New Roman" w:cs="Times New Roman"/>
          <w:color w:val="333333"/>
          <w:sz w:val="24"/>
          <w:szCs w:val="24"/>
          <w:bdr w:val="none" w:sz="0" w:space="0" w:color="auto" w:frame="1"/>
          <w:rtl/>
        </w:rPr>
        <w:t>לענין</w:t>
      </w:r>
      <w:proofErr w:type="spellEnd"/>
      <w:r w:rsidRPr="001745BB">
        <w:rPr>
          <w:rFonts w:ascii="Times New Roman" w:eastAsia="Times New Roman" w:hAnsi="Times New Roman" w:cs="Times New Roman"/>
          <w:color w:val="333333"/>
          <w:sz w:val="24"/>
          <w:szCs w:val="24"/>
          <w:bdr w:val="none" w:sz="0" w:space="0" w:color="auto" w:frame="1"/>
          <w:rtl/>
        </w:rPr>
        <w:t xml:space="preserve"> להיות נדחה גם עובר בכלל נפש, והרי הוא נכלל בכלל וחי בהם </w:t>
      </w:r>
      <w:proofErr w:type="spellStart"/>
      <w:r w:rsidRPr="001745BB">
        <w:rPr>
          <w:rFonts w:ascii="Times New Roman" w:eastAsia="Times New Roman" w:hAnsi="Times New Roman" w:cs="Times New Roman"/>
          <w:color w:val="333333"/>
          <w:sz w:val="24"/>
          <w:szCs w:val="24"/>
          <w:bdr w:val="none" w:sz="0" w:space="0" w:color="auto" w:frame="1"/>
          <w:rtl/>
        </w:rPr>
        <w:t>לענין</w:t>
      </w:r>
      <w:proofErr w:type="spellEnd"/>
      <w:r w:rsidRPr="001745BB">
        <w:rPr>
          <w:rFonts w:ascii="Times New Roman" w:eastAsia="Times New Roman" w:hAnsi="Times New Roman" w:cs="Times New Roman"/>
          <w:color w:val="333333"/>
          <w:sz w:val="24"/>
          <w:szCs w:val="24"/>
          <w:bdr w:val="none" w:sz="0" w:space="0" w:color="auto" w:frame="1"/>
          <w:rtl/>
        </w:rPr>
        <w:t xml:space="preserve"> שלא להיות נדחה בפני פקוח נפש. ועוד </w:t>
      </w:r>
      <w:proofErr w:type="spellStart"/>
      <w:r w:rsidRPr="001745BB">
        <w:rPr>
          <w:rFonts w:ascii="Times New Roman" w:eastAsia="Times New Roman" w:hAnsi="Times New Roman" w:cs="Times New Roman"/>
          <w:color w:val="333333"/>
          <w:sz w:val="24"/>
          <w:szCs w:val="24"/>
          <w:bdr w:val="none" w:sz="0" w:space="0" w:color="auto" w:frame="1"/>
          <w:rtl/>
        </w:rPr>
        <w:t>דבישבה</w:t>
      </w:r>
      <w:proofErr w:type="spellEnd"/>
      <w:r w:rsidRPr="001745BB">
        <w:rPr>
          <w:rFonts w:ascii="Times New Roman" w:eastAsia="Times New Roman" w:hAnsi="Times New Roman" w:cs="Times New Roman"/>
          <w:color w:val="333333"/>
          <w:sz w:val="24"/>
          <w:szCs w:val="24"/>
          <w:bdr w:val="none" w:sz="0" w:space="0" w:color="auto" w:frame="1"/>
          <w:rtl/>
        </w:rPr>
        <w:t xml:space="preserve"> על המשבר הרי מבואר </w:t>
      </w:r>
      <w:proofErr w:type="spellStart"/>
      <w:r w:rsidRPr="001745BB">
        <w:rPr>
          <w:rFonts w:ascii="Times New Roman" w:eastAsia="Times New Roman" w:hAnsi="Times New Roman" w:cs="Times New Roman"/>
          <w:color w:val="333333"/>
          <w:sz w:val="24"/>
          <w:szCs w:val="24"/>
          <w:bdr w:val="none" w:sz="0" w:space="0" w:color="auto" w:frame="1"/>
          <w:rtl/>
        </w:rPr>
        <w:t>בערכין</w:t>
      </w:r>
      <w:proofErr w:type="spellEnd"/>
      <w:r w:rsidRPr="001745BB">
        <w:rPr>
          <w:rFonts w:ascii="Times New Roman" w:eastAsia="Times New Roman" w:hAnsi="Times New Roman" w:cs="Times New Roman"/>
          <w:color w:val="333333"/>
          <w:sz w:val="24"/>
          <w:szCs w:val="24"/>
          <w:bdr w:val="none" w:sz="0" w:space="0" w:color="auto" w:frame="1"/>
          <w:rtl/>
        </w:rPr>
        <w:t xml:space="preserve"> דף ז' [ע"א] דהוי גופא </w:t>
      </w:r>
      <w:proofErr w:type="spellStart"/>
      <w:r w:rsidRPr="001745BB">
        <w:rPr>
          <w:rFonts w:ascii="Times New Roman" w:eastAsia="Times New Roman" w:hAnsi="Times New Roman" w:cs="Times New Roman"/>
          <w:color w:val="333333"/>
          <w:sz w:val="24"/>
          <w:szCs w:val="24"/>
          <w:bdr w:val="none" w:sz="0" w:space="0" w:color="auto" w:frame="1"/>
          <w:rtl/>
        </w:rPr>
        <w:t>אחרינא</w:t>
      </w:r>
      <w:proofErr w:type="spellEnd"/>
      <w:r w:rsidRPr="001745BB">
        <w:rPr>
          <w:rFonts w:ascii="Times New Roman" w:eastAsia="Times New Roman" w:hAnsi="Times New Roman" w:cs="Times New Roman"/>
          <w:color w:val="333333"/>
          <w:sz w:val="24"/>
          <w:szCs w:val="24"/>
          <w:bdr w:val="none" w:sz="0" w:space="0" w:color="auto" w:frame="1"/>
          <w:rtl/>
        </w:rPr>
        <w:t xml:space="preserve"> ונגמר חיותו באנפי </w:t>
      </w:r>
      <w:proofErr w:type="spellStart"/>
      <w:r w:rsidRPr="001745BB">
        <w:rPr>
          <w:rFonts w:ascii="Times New Roman" w:eastAsia="Times New Roman" w:hAnsi="Times New Roman" w:cs="Times New Roman"/>
          <w:color w:val="333333"/>
          <w:sz w:val="24"/>
          <w:szCs w:val="24"/>
          <w:bdr w:val="none" w:sz="0" w:space="0" w:color="auto" w:frame="1"/>
          <w:rtl/>
        </w:rPr>
        <w:t>נפשיה</w:t>
      </w:r>
      <w:proofErr w:type="spellEnd"/>
      <w:r w:rsidRPr="001745BB">
        <w:rPr>
          <w:rFonts w:ascii="Times New Roman" w:eastAsia="Times New Roman" w:hAnsi="Times New Roman" w:cs="Times New Roman"/>
          <w:color w:val="333333"/>
          <w:sz w:val="24"/>
          <w:szCs w:val="24"/>
          <w:bdr w:val="none" w:sz="0" w:space="0" w:color="auto" w:frame="1"/>
          <w:rtl/>
        </w:rPr>
        <w:t xml:space="preserve">, ומבואר שם עוד </w:t>
      </w:r>
      <w:proofErr w:type="spellStart"/>
      <w:r w:rsidRPr="001745BB">
        <w:rPr>
          <w:rFonts w:ascii="Times New Roman" w:eastAsia="Times New Roman" w:hAnsi="Times New Roman" w:cs="Times New Roman"/>
          <w:color w:val="333333"/>
          <w:sz w:val="24"/>
          <w:szCs w:val="24"/>
          <w:bdr w:val="none" w:sz="0" w:space="0" w:color="auto" w:frame="1"/>
          <w:rtl/>
        </w:rPr>
        <w:t>דמחללין</w:t>
      </w:r>
      <w:proofErr w:type="spellEnd"/>
      <w:r w:rsidRPr="001745BB">
        <w:rPr>
          <w:rFonts w:ascii="Times New Roman" w:eastAsia="Times New Roman" w:hAnsi="Times New Roman" w:cs="Times New Roman"/>
          <w:color w:val="333333"/>
          <w:sz w:val="24"/>
          <w:szCs w:val="24"/>
          <w:bdr w:val="none" w:sz="0" w:space="0" w:color="auto" w:frame="1"/>
          <w:rtl/>
        </w:rPr>
        <w:t xml:space="preserve"> עליו את השבת, </w:t>
      </w:r>
      <w:proofErr w:type="spellStart"/>
      <w:r w:rsidRPr="001745BB">
        <w:rPr>
          <w:rFonts w:ascii="Times New Roman" w:eastAsia="Times New Roman" w:hAnsi="Times New Roman" w:cs="Times New Roman"/>
          <w:color w:val="333333"/>
          <w:sz w:val="24"/>
          <w:szCs w:val="24"/>
          <w:bdr w:val="none" w:sz="0" w:space="0" w:color="auto" w:frame="1"/>
          <w:rtl/>
        </w:rPr>
        <w:t>וברא"ש</w:t>
      </w:r>
      <w:proofErr w:type="spellEnd"/>
      <w:r w:rsidRPr="001745BB">
        <w:rPr>
          <w:rFonts w:ascii="Times New Roman" w:eastAsia="Times New Roman" w:hAnsi="Times New Roman" w:cs="Times New Roman"/>
          <w:color w:val="333333"/>
          <w:sz w:val="24"/>
          <w:szCs w:val="24"/>
          <w:bdr w:val="none" w:sz="0" w:space="0" w:color="auto" w:frame="1"/>
          <w:rtl/>
        </w:rPr>
        <w:t xml:space="preserve"> פ' יוה"כ מבואר דאף באמו חיה מ"מ </w:t>
      </w:r>
      <w:proofErr w:type="spellStart"/>
      <w:r w:rsidRPr="001745BB">
        <w:rPr>
          <w:rFonts w:ascii="Times New Roman" w:eastAsia="Times New Roman" w:hAnsi="Times New Roman" w:cs="Times New Roman"/>
          <w:color w:val="333333"/>
          <w:sz w:val="24"/>
          <w:szCs w:val="24"/>
          <w:bdr w:val="none" w:sz="0" w:space="0" w:color="auto" w:frame="1"/>
          <w:rtl/>
        </w:rPr>
        <w:t>מחללין</w:t>
      </w:r>
      <w:proofErr w:type="spellEnd"/>
      <w:r w:rsidRPr="001745BB">
        <w:rPr>
          <w:rFonts w:ascii="Times New Roman" w:eastAsia="Times New Roman" w:hAnsi="Times New Roman" w:cs="Times New Roman"/>
          <w:color w:val="333333"/>
          <w:sz w:val="24"/>
          <w:szCs w:val="24"/>
          <w:bdr w:val="none" w:sz="0" w:space="0" w:color="auto" w:frame="1"/>
          <w:rtl/>
        </w:rPr>
        <w:t xml:space="preserve"> עליו את השבת, כיון דחי הוא באנפי </w:t>
      </w:r>
      <w:proofErr w:type="spellStart"/>
      <w:r w:rsidRPr="001745BB">
        <w:rPr>
          <w:rFonts w:ascii="Times New Roman" w:eastAsia="Times New Roman" w:hAnsi="Times New Roman" w:cs="Times New Roman"/>
          <w:color w:val="333333"/>
          <w:sz w:val="24"/>
          <w:szCs w:val="24"/>
          <w:bdr w:val="none" w:sz="0" w:space="0" w:color="auto" w:frame="1"/>
          <w:rtl/>
        </w:rPr>
        <w:t>נפשיה</w:t>
      </w:r>
      <w:proofErr w:type="spellEnd"/>
      <w:r w:rsidRPr="001745BB">
        <w:rPr>
          <w:rFonts w:ascii="Times New Roman" w:eastAsia="Times New Roman" w:hAnsi="Times New Roman" w:cs="Times New Roman"/>
          <w:color w:val="333333"/>
          <w:sz w:val="24"/>
          <w:szCs w:val="24"/>
          <w:bdr w:val="none" w:sz="0" w:space="0" w:color="auto" w:frame="1"/>
          <w:rtl/>
        </w:rPr>
        <w:t xml:space="preserve"> ודלת הוא </w:t>
      </w:r>
      <w:proofErr w:type="spellStart"/>
      <w:r w:rsidRPr="001745BB">
        <w:rPr>
          <w:rFonts w:ascii="Times New Roman" w:eastAsia="Times New Roman" w:hAnsi="Times New Roman" w:cs="Times New Roman"/>
          <w:color w:val="333333"/>
          <w:sz w:val="24"/>
          <w:szCs w:val="24"/>
          <w:bdr w:val="none" w:sz="0" w:space="0" w:color="auto" w:frame="1"/>
          <w:rtl/>
        </w:rPr>
        <w:t>דאחידא</w:t>
      </w:r>
      <w:proofErr w:type="spellEnd"/>
      <w:r w:rsidRPr="001745BB">
        <w:rPr>
          <w:rFonts w:ascii="Times New Roman" w:eastAsia="Times New Roman" w:hAnsi="Times New Roman" w:cs="Times New Roman"/>
          <w:color w:val="333333"/>
          <w:sz w:val="24"/>
          <w:szCs w:val="24"/>
          <w:bdr w:val="none" w:sz="0" w:space="0" w:color="auto" w:frame="1"/>
          <w:rtl/>
        </w:rPr>
        <w:t xml:space="preserve"> באפיה</w:t>
      </w:r>
      <w:r w:rsidR="00C6027B" w:rsidRPr="001745BB">
        <w:rPr>
          <w:rFonts w:eastAsia="Times New Roman" w:cs="Times New Roman"/>
          <w:color w:val="333333"/>
          <w:sz w:val="21"/>
          <w:szCs w:val="21"/>
          <w:bdr w:val="none" w:sz="0" w:space="0" w:color="auto" w:frame="1"/>
        </w:rPr>
        <w:t>[</w:t>
      </w:r>
      <w:r w:rsidRPr="001745BB">
        <w:rPr>
          <w:rFonts w:ascii="Times New Roman" w:eastAsia="Times New Roman" w:hAnsi="Times New Roman" w:cs="Times New Roman"/>
          <w:color w:val="333333"/>
          <w:sz w:val="26"/>
          <w:szCs w:val="26"/>
          <w:bdr w:val="none" w:sz="0" w:space="0" w:color="auto" w:frame="1"/>
          <w:rtl/>
        </w:rPr>
        <w:t xml:space="preserve">, וא"כ הרי </w:t>
      </w:r>
      <w:proofErr w:type="spellStart"/>
      <w:r w:rsidRPr="001745BB">
        <w:rPr>
          <w:rFonts w:ascii="Times New Roman" w:eastAsia="Times New Roman" w:hAnsi="Times New Roman" w:cs="Times New Roman"/>
          <w:color w:val="333333"/>
          <w:sz w:val="26"/>
          <w:szCs w:val="26"/>
          <w:bdr w:val="none" w:sz="0" w:space="0" w:color="auto" w:frame="1"/>
          <w:rtl/>
        </w:rPr>
        <w:t>בישבה</w:t>
      </w:r>
      <w:proofErr w:type="spellEnd"/>
      <w:r w:rsidRPr="001745BB">
        <w:rPr>
          <w:rFonts w:ascii="Times New Roman" w:eastAsia="Times New Roman" w:hAnsi="Times New Roman" w:cs="Times New Roman"/>
          <w:color w:val="333333"/>
          <w:sz w:val="26"/>
          <w:szCs w:val="26"/>
          <w:bdr w:val="none" w:sz="0" w:space="0" w:color="auto" w:frame="1"/>
          <w:rtl/>
        </w:rPr>
        <w:t xml:space="preserve"> על המשבר </w:t>
      </w:r>
      <w:proofErr w:type="spellStart"/>
      <w:r w:rsidRPr="001745BB">
        <w:rPr>
          <w:rFonts w:ascii="Times New Roman" w:eastAsia="Times New Roman" w:hAnsi="Times New Roman" w:cs="Times New Roman"/>
          <w:color w:val="333333"/>
          <w:sz w:val="26"/>
          <w:szCs w:val="26"/>
          <w:bdr w:val="none" w:sz="0" w:space="0" w:color="auto" w:frame="1"/>
          <w:rtl/>
        </w:rPr>
        <w:t>לכו"ע</w:t>
      </w:r>
      <w:proofErr w:type="spellEnd"/>
      <w:r w:rsidRPr="001745BB">
        <w:rPr>
          <w:rFonts w:ascii="Times New Roman" w:eastAsia="Times New Roman" w:hAnsi="Times New Roman" w:cs="Times New Roman"/>
          <w:color w:val="333333"/>
          <w:sz w:val="26"/>
          <w:szCs w:val="26"/>
          <w:bdr w:val="none" w:sz="0" w:space="0" w:color="auto" w:frame="1"/>
          <w:rtl/>
        </w:rPr>
        <w:t xml:space="preserve"> דהוא בכלל וחי בהם ופקוח נפשו דוחה כל התורה, וממילא דאינו נדחה מפני פקוח נפש </w:t>
      </w:r>
      <w:proofErr w:type="spellStart"/>
      <w:r w:rsidRPr="001745BB">
        <w:rPr>
          <w:rFonts w:ascii="Times New Roman" w:eastAsia="Times New Roman" w:hAnsi="Times New Roman" w:cs="Times New Roman"/>
          <w:color w:val="333333"/>
          <w:sz w:val="26"/>
          <w:szCs w:val="26"/>
          <w:bdr w:val="none" w:sz="0" w:space="0" w:color="auto" w:frame="1"/>
          <w:rtl/>
        </w:rPr>
        <w:t>דאחרים</w:t>
      </w:r>
      <w:proofErr w:type="spellEnd"/>
      <w:r w:rsidRPr="001745BB">
        <w:rPr>
          <w:rFonts w:ascii="Times New Roman" w:eastAsia="Times New Roman" w:hAnsi="Times New Roman" w:cs="Times New Roman"/>
          <w:color w:val="333333"/>
          <w:sz w:val="26"/>
          <w:szCs w:val="26"/>
          <w:bdr w:val="none" w:sz="0" w:space="0" w:color="auto" w:frame="1"/>
          <w:rtl/>
        </w:rPr>
        <w:t xml:space="preserve">. וא"כ הא קשה הא </w:t>
      </w:r>
      <w:proofErr w:type="spellStart"/>
      <w:r w:rsidRPr="001745BB">
        <w:rPr>
          <w:rFonts w:ascii="Times New Roman" w:eastAsia="Times New Roman" w:hAnsi="Times New Roman" w:cs="Times New Roman"/>
          <w:color w:val="333333"/>
          <w:sz w:val="26"/>
          <w:szCs w:val="26"/>
          <w:bdr w:val="none" w:sz="0" w:space="0" w:color="auto" w:frame="1"/>
          <w:rtl/>
        </w:rPr>
        <w:t>דתנן</w:t>
      </w:r>
      <w:proofErr w:type="spellEnd"/>
      <w:r w:rsidRPr="001745BB">
        <w:rPr>
          <w:rFonts w:ascii="Times New Roman" w:eastAsia="Times New Roman" w:hAnsi="Times New Roman" w:cs="Times New Roman"/>
          <w:color w:val="333333"/>
          <w:sz w:val="26"/>
          <w:szCs w:val="26"/>
          <w:bdr w:val="none" w:sz="0" w:space="0" w:color="auto" w:frame="1"/>
          <w:rtl/>
        </w:rPr>
        <w:t xml:space="preserve"> </w:t>
      </w:r>
      <w:proofErr w:type="spellStart"/>
      <w:r w:rsidRPr="001745BB">
        <w:rPr>
          <w:rFonts w:ascii="Times New Roman" w:eastAsia="Times New Roman" w:hAnsi="Times New Roman" w:cs="Times New Roman"/>
          <w:color w:val="333333"/>
          <w:sz w:val="26"/>
          <w:szCs w:val="26"/>
          <w:bdr w:val="none" w:sz="0" w:space="0" w:color="auto" w:frame="1"/>
          <w:rtl/>
        </w:rPr>
        <w:t>דחותכין</w:t>
      </w:r>
      <w:proofErr w:type="spellEnd"/>
      <w:r w:rsidRPr="001745BB">
        <w:rPr>
          <w:rFonts w:ascii="Times New Roman" w:eastAsia="Times New Roman" w:hAnsi="Times New Roman" w:cs="Times New Roman"/>
          <w:color w:val="333333"/>
          <w:sz w:val="26"/>
          <w:szCs w:val="26"/>
          <w:bdr w:val="none" w:sz="0" w:space="0" w:color="auto" w:frame="1"/>
          <w:rtl/>
        </w:rPr>
        <w:t xml:space="preserve"> את העובר שבמעיה אם לא יצא ראשו. וע"כ מפרש הרמב"ם דהוא דין </w:t>
      </w:r>
      <w:proofErr w:type="spellStart"/>
      <w:r w:rsidRPr="001745BB">
        <w:rPr>
          <w:rFonts w:ascii="Times New Roman" w:eastAsia="Times New Roman" w:hAnsi="Times New Roman" w:cs="Times New Roman"/>
          <w:color w:val="333333"/>
          <w:sz w:val="26"/>
          <w:szCs w:val="26"/>
          <w:bdr w:val="none" w:sz="0" w:space="0" w:color="auto" w:frame="1"/>
          <w:rtl/>
        </w:rPr>
        <w:t>מסויים</w:t>
      </w:r>
      <w:proofErr w:type="spellEnd"/>
      <w:r w:rsidRPr="001745BB">
        <w:rPr>
          <w:rFonts w:ascii="Times New Roman" w:eastAsia="Times New Roman" w:hAnsi="Times New Roman" w:cs="Times New Roman"/>
          <w:color w:val="333333"/>
          <w:sz w:val="26"/>
          <w:szCs w:val="26"/>
          <w:bdr w:val="none" w:sz="0" w:space="0" w:color="auto" w:frame="1"/>
          <w:rtl/>
        </w:rPr>
        <w:t xml:space="preserve"> בדין הצלה האמורה בנרדף </w:t>
      </w:r>
      <w:proofErr w:type="spellStart"/>
      <w:r w:rsidRPr="001745BB">
        <w:rPr>
          <w:rFonts w:ascii="Times New Roman" w:eastAsia="Times New Roman" w:hAnsi="Times New Roman" w:cs="Times New Roman"/>
          <w:color w:val="333333"/>
          <w:sz w:val="26"/>
          <w:szCs w:val="26"/>
          <w:bdr w:val="none" w:sz="0" w:space="0" w:color="auto" w:frame="1"/>
          <w:rtl/>
        </w:rPr>
        <w:t>דעובר</w:t>
      </w:r>
      <w:proofErr w:type="spellEnd"/>
      <w:r w:rsidRPr="001745BB">
        <w:rPr>
          <w:rFonts w:ascii="Times New Roman" w:eastAsia="Times New Roman" w:hAnsi="Times New Roman" w:cs="Times New Roman"/>
          <w:color w:val="333333"/>
          <w:sz w:val="26"/>
          <w:szCs w:val="26"/>
          <w:bdr w:val="none" w:sz="0" w:space="0" w:color="auto" w:frame="1"/>
          <w:rtl/>
        </w:rPr>
        <w:t xml:space="preserve"> נדחה בפני נפש הגמור, ולהכי הוא </w:t>
      </w:r>
      <w:proofErr w:type="spellStart"/>
      <w:r w:rsidRPr="001745BB">
        <w:rPr>
          <w:rFonts w:ascii="Times New Roman" w:eastAsia="Times New Roman" w:hAnsi="Times New Roman" w:cs="Times New Roman"/>
          <w:color w:val="333333"/>
          <w:sz w:val="26"/>
          <w:szCs w:val="26"/>
          <w:bdr w:val="none" w:sz="0" w:space="0" w:color="auto" w:frame="1"/>
          <w:rtl/>
        </w:rPr>
        <w:t>שחותכין</w:t>
      </w:r>
      <w:proofErr w:type="spellEnd"/>
      <w:r w:rsidRPr="001745BB">
        <w:rPr>
          <w:rFonts w:ascii="Times New Roman" w:eastAsia="Times New Roman" w:hAnsi="Times New Roman" w:cs="Times New Roman"/>
          <w:color w:val="333333"/>
          <w:sz w:val="26"/>
          <w:szCs w:val="26"/>
          <w:bdr w:val="none" w:sz="0" w:space="0" w:color="auto" w:frame="1"/>
          <w:rtl/>
        </w:rPr>
        <w:t xml:space="preserve"> אותו בהצלת האם, ושאני מכל פקוח נפש </w:t>
      </w:r>
      <w:proofErr w:type="spellStart"/>
      <w:r w:rsidRPr="001745BB">
        <w:rPr>
          <w:rFonts w:ascii="Times New Roman" w:eastAsia="Times New Roman" w:hAnsi="Times New Roman" w:cs="Times New Roman"/>
          <w:color w:val="333333"/>
          <w:sz w:val="26"/>
          <w:szCs w:val="26"/>
          <w:bdr w:val="none" w:sz="0" w:space="0" w:color="auto" w:frame="1"/>
          <w:rtl/>
        </w:rPr>
        <w:t>דעלמא</w:t>
      </w:r>
      <w:proofErr w:type="spellEnd"/>
      <w:r w:rsidRPr="001745BB">
        <w:rPr>
          <w:rFonts w:ascii="Times New Roman" w:eastAsia="Times New Roman" w:hAnsi="Times New Roman" w:cs="Times New Roman"/>
          <w:color w:val="333333"/>
          <w:sz w:val="26"/>
          <w:szCs w:val="26"/>
          <w:bdr w:val="none" w:sz="0" w:space="0" w:color="auto" w:frame="1"/>
          <w:rtl/>
        </w:rPr>
        <w:t xml:space="preserve">, </w:t>
      </w:r>
    </w:p>
    <w:p w14:paraId="6D7595D0" w14:textId="77777777" w:rsidR="00BD01CC" w:rsidRPr="001745BB" w:rsidRDefault="00BD01CC">
      <w:pPr>
        <w:spacing w:line="259" w:lineRule="auto"/>
        <w:ind w:left="0"/>
        <w:rPr>
          <w:rFonts w:eastAsia="Times New Roman" w:cs="Times New Roman"/>
          <w:color w:val="333333"/>
          <w:sz w:val="21"/>
          <w:szCs w:val="21"/>
          <w:bdr w:val="none" w:sz="0" w:space="0" w:color="auto" w:frame="1"/>
          <w:rtl/>
        </w:rPr>
      </w:pPr>
      <w:r w:rsidRPr="001745BB">
        <w:rPr>
          <w:rFonts w:eastAsia="Times New Roman" w:cs="Times New Roman"/>
          <w:color w:val="333333"/>
          <w:sz w:val="21"/>
          <w:szCs w:val="21"/>
          <w:bdr w:val="none" w:sz="0" w:space="0" w:color="auto" w:frame="1"/>
          <w:rtl/>
        </w:rPr>
        <w:br w:type="page"/>
      </w:r>
    </w:p>
    <w:p w14:paraId="53013D41" w14:textId="77777777" w:rsidR="00BD01CC" w:rsidRPr="001745BB" w:rsidRDefault="00BD01CC" w:rsidP="00BD01CC">
      <w:pPr>
        <w:shd w:val="clear" w:color="auto" w:fill="FFFFFF"/>
        <w:tabs>
          <w:tab w:val="right" w:pos="4410"/>
        </w:tabs>
        <w:bidi/>
        <w:spacing w:after="0" w:line="312" w:lineRule="auto"/>
        <w:ind w:left="225" w:right="630"/>
        <w:textAlignment w:val="baseline"/>
        <w:rPr>
          <w:rFonts w:eastAsia="Times New Roman" w:cs="Times New Roman"/>
          <w:color w:val="333333"/>
          <w:sz w:val="21"/>
          <w:szCs w:val="21"/>
          <w:bdr w:val="none" w:sz="0" w:space="0" w:color="auto" w:frame="1"/>
          <w:rtl/>
        </w:rPr>
        <w:sectPr w:rsidR="00BD01CC" w:rsidRPr="001745BB" w:rsidSect="00D438F8">
          <w:type w:val="continuous"/>
          <w:pgSz w:w="12240" w:h="15840"/>
          <w:pgMar w:top="1152" w:right="270" w:bottom="1008" w:left="990" w:header="720" w:footer="432" w:gutter="0"/>
          <w:cols w:num="2" w:space="90"/>
          <w:docGrid w:linePitch="360"/>
        </w:sectPr>
      </w:pPr>
    </w:p>
    <w:p w14:paraId="7197C7A5" w14:textId="77777777" w:rsidR="008B38B7" w:rsidRPr="001745BB" w:rsidRDefault="008B38B7" w:rsidP="006C038B">
      <w:pPr>
        <w:shd w:val="clear" w:color="auto" w:fill="FFFFFF"/>
        <w:spacing w:after="120" w:line="312" w:lineRule="auto"/>
        <w:ind w:left="0" w:right="92"/>
        <w:jc w:val="both"/>
        <w:textAlignment w:val="baseline"/>
        <w:rPr>
          <w:rFonts w:eastAsia="Times New Roman"/>
          <w:sz w:val="21"/>
          <w:szCs w:val="21"/>
          <w:bdr w:val="none" w:sz="0" w:space="0" w:color="auto" w:frame="1"/>
        </w:rPr>
      </w:pPr>
      <w:r w:rsidRPr="001745BB">
        <w:rPr>
          <w:rFonts w:eastAsia="Times New Roman"/>
          <w:sz w:val="21"/>
          <w:szCs w:val="21"/>
          <w:bdr w:val="none" w:sz="0" w:space="0" w:color="auto" w:frame="1"/>
        </w:rPr>
        <w:lastRenderedPageBreak/>
        <w:t xml:space="preserve">This explains why the </w:t>
      </w:r>
      <w:r w:rsidRPr="001745BB">
        <w:rPr>
          <w:rFonts w:ascii="Times New Roman" w:eastAsia="Times New Roman" w:hAnsi="Times New Roman" w:cs="Times New Roman"/>
          <w:sz w:val="24"/>
          <w:szCs w:val="24"/>
          <w:bdr w:val="none" w:sz="0" w:space="0" w:color="auto" w:frame="1"/>
          <w:rtl/>
        </w:rPr>
        <w:t>רמב״ם</w:t>
      </w:r>
      <w:r w:rsidRPr="001745BB">
        <w:rPr>
          <w:rFonts w:eastAsia="Times New Roman"/>
          <w:sz w:val="21"/>
          <w:szCs w:val="21"/>
          <w:bdr w:val="none" w:sz="0" w:space="0" w:color="auto" w:frame="1"/>
        </w:rPr>
        <w:t xml:space="preserve"> wrote the reason that the fetus is as a </w:t>
      </w:r>
      <w:r w:rsidRPr="001745BB">
        <w:rPr>
          <w:rFonts w:ascii="Times New Roman" w:eastAsia="Times New Roman" w:hAnsi="Times New Roman" w:cs="Times New Roman"/>
          <w:sz w:val="24"/>
          <w:szCs w:val="24"/>
          <w:bdr w:val="none" w:sz="0" w:space="0" w:color="auto" w:frame="1"/>
          <w:rtl/>
        </w:rPr>
        <w:t>רודף</w:t>
      </w:r>
      <w:r w:rsidRPr="001745BB">
        <w:rPr>
          <w:rFonts w:eastAsia="Times New Roman"/>
          <w:sz w:val="21"/>
          <w:szCs w:val="21"/>
          <w:bdr w:val="none" w:sz="0" w:space="0" w:color="auto" w:frame="1"/>
        </w:rPr>
        <w:t xml:space="preserve"> after her to kill her. </w:t>
      </w:r>
    </w:p>
    <w:p w14:paraId="66D2E765" w14:textId="22E60822" w:rsidR="00BD01CC" w:rsidRPr="001745BB" w:rsidRDefault="00BD01CC" w:rsidP="006C038B">
      <w:pPr>
        <w:shd w:val="clear" w:color="auto" w:fill="FFFFFF"/>
        <w:spacing w:after="120" w:line="312" w:lineRule="auto"/>
        <w:ind w:left="0" w:right="92"/>
        <w:jc w:val="both"/>
        <w:textAlignment w:val="baseline"/>
        <w:rPr>
          <w:rFonts w:eastAsia="Times New Roman" w:cs="Times New Roman"/>
          <w:color w:val="333333"/>
          <w:sz w:val="21"/>
          <w:szCs w:val="21"/>
          <w:bdr w:val="none" w:sz="0" w:space="0" w:color="auto" w:frame="1"/>
        </w:rPr>
      </w:pPr>
      <w:r w:rsidRPr="001745BB">
        <w:rPr>
          <w:rFonts w:eastAsia="Times New Roman"/>
          <w:sz w:val="21"/>
          <w:szCs w:val="21"/>
          <w:bdr w:val="none" w:sz="0" w:space="0" w:color="auto" w:frame="1"/>
        </w:rPr>
        <w:t>However, according to this explanation,</w:t>
      </w:r>
      <w:r w:rsidR="00901109" w:rsidRPr="001745BB">
        <w:rPr>
          <w:rFonts w:eastAsia="Times New Roman"/>
          <w:sz w:val="21"/>
          <w:szCs w:val="21"/>
          <w:bdr w:val="none" w:sz="0" w:space="0" w:color="auto" w:frame="1"/>
        </w:rPr>
        <w:t xml:space="preserve"> the </w:t>
      </w:r>
      <w:r w:rsidR="00901109" w:rsidRPr="001745BB">
        <w:rPr>
          <w:rFonts w:eastAsia="Times New Roman"/>
          <w:i/>
          <w:iCs/>
          <w:sz w:val="21"/>
          <w:szCs w:val="21"/>
          <w:bdr w:val="none" w:sz="0" w:space="0" w:color="auto" w:frame="1"/>
        </w:rPr>
        <w:t>Mishna (</w:t>
      </w:r>
      <w:proofErr w:type="spellStart"/>
      <w:r w:rsidR="00901109" w:rsidRPr="001745BB">
        <w:rPr>
          <w:rFonts w:eastAsia="Times New Roman"/>
          <w:i/>
          <w:iCs/>
          <w:sz w:val="21"/>
          <w:szCs w:val="21"/>
          <w:bdr w:val="none" w:sz="0" w:space="0" w:color="auto" w:frame="1"/>
        </w:rPr>
        <w:t>Ohalot</w:t>
      </w:r>
      <w:proofErr w:type="spellEnd"/>
      <w:r w:rsidR="00901109" w:rsidRPr="001745BB">
        <w:rPr>
          <w:rFonts w:eastAsia="Times New Roman"/>
          <w:i/>
          <w:iCs/>
          <w:sz w:val="21"/>
          <w:szCs w:val="21"/>
          <w:bdr w:val="none" w:sz="0" w:space="0" w:color="auto" w:frame="1"/>
        </w:rPr>
        <w:t>)</w:t>
      </w:r>
      <w:r w:rsidR="00901109" w:rsidRPr="001745BB">
        <w:rPr>
          <w:rFonts w:eastAsia="Times New Roman"/>
          <w:sz w:val="21"/>
          <w:szCs w:val="21"/>
          <w:bdr w:val="none" w:sz="0" w:space="0" w:color="auto" w:frame="1"/>
        </w:rPr>
        <w:t xml:space="preserve"> </w:t>
      </w:r>
      <w:r w:rsidRPr="001745BB">
        <w:rPr>
          <w:rFonts w:eastAsia="Times New Roman"/>
          <w:sz w:val="21"/>
          <w:szCs w:val="21"/>
          <w:bdr w:val="none" w:sz="0" w:space="0" w:color="auto" w:frame="1"/>
        </w:rPr>
        <w:t xml:space="preserve">itself requires explanation. </w:t>
      </w:r>
      <w:r w:rsidR="00F56680" w:rsidRPr="001745BB">
        <w:rPr>
          <w:rFonts w:eastAsia="Times New Roman"/>
          <w:sz w:val="21"/>
          <w:szCs w:val="21"/>
          <w:bdr w:val="none" w:sz="0" w:space="0" w:color="auto" w:frame="1"/>
        </w:rPr>
        <w:t xml:space="preserve"> S</w:t>
      </w:r>
      <w:r w:rsidRPr="001745BB">
        <w:rPr>
          <w:rFonts w:eastAsia="Times New Roman"/>
          <w:sz w:val="21"/>
          <w:szCs w:val="21"/>
          <w:bdr w:val="none" w:sz="0" w:space="0" w:color="auto" w:frame="1"/>
        </w:rPr>
        <w:t xml:space="preserve">ince </w:t>
      </w:r>
      <w:r w:rsidR="00F56680" w:rsidRPr="001745BB">
        <w:rPr>
          <w:rFonts w:eastAsia="Times New Roman"/>
          <w:sz w:val="21"/>
          <w:szCs w:val="21"/>
          <w:bdr w:val="none" w:sz="0" w:space="0" w:color="auto" w:frame="1"/>
        </w:rPr>
        <w:t>(</w:t>
      </w:r>
      <w:r w:rsidRPr="001745BB">
        <w:rPr>
          <w:rFonts w:eastAsia="Times New Roman"/>
          <w:sz w:val="21"/>
          <w:szCs w:val="21"/>
          <w:bdr w:val="none" w:sz="0" w:space="0" w:color="auto" w:frame="1"/>
        </w:rPr>
        <w:t xml:space="preserve">the </w:t>
      </w:r>
      <w:proofErr w:type="spellStart"/>
      <w:r w:rsidRPr="001745BB">
        <w:rPr>
          <w:rFonts w:eastAsia="Times New Roman"/>
          <w:i/>
          <w:iCs/>
          <w:sz w:val="21"/>
          <w:szCs w:val="21"/>
          <w:bdr w:val="none" w:sz="0" w:space="0" w:color="auto" w:frame="1"/>
        </w:rPr>
        <w:t>Gemara</w:t>
      </w:r>
      <w:r w:rsidR="00F56680" w:rsidRPr="001745BB">
        <w:rPr>
          <w:rFonts w:eastAsia="Times New Roman"/>
          <w:i/>
          <w:iCs/>
          <w:sz w:val="21"/>
          <w:szCs w:val="21"/>
          <w:bdr w:val="none" w:sz="0" w:space="0" w:color="auto" w:frame="1"/>
        </w:rPr>
        <w:t>’s</w:t>
      </w:r>
      <w:proofErr w:type="spellEnd"/>
      <w:r w:rsidR="00F56680" w:rsidRPr="001745BB">
        <w:rPr>
          <w:rFonts w:eastAsia="Times New Roman"/>
          <w:sz w:val="21"/>
          <w:szCs w:val="21"/>
          <w:bdr w:val="none" w:sz="0" w:space="0" w:color="auto" w:frame="1"/>
        </w:rPr>
        <w:t xml:space="preserve"> answer of</w:t>
      </w:r>
      <w:r w:rsidRPr="001745BB">
        <w:rPr>
          <w:rFonts w:eastAsia="Times New Roman"/>
          <w:sz w:val="21"/>
          <w:szCs w:val="21"/>
          <w:bdr w:val="none" w:sz="0" w:space="0" w:color="auto" w:frame="1"/>
        </w:rPr>
        <w:t xml:space="preserve">) </w:t>
      </w:r>
      <w:r w:rsidR="00BB7729">
        <w:rPr>
          <w:rFonts w:cstheme="minorHAnsi"/>
          <w:i/>
          <w:iCs/>
          <w:sz w:val="21"/>
          <w:szCs w:val="21"/>
        </w:rPr>
        <w:t>“</w:t>
      </w:r>
      <w:proofErr w:type="spellStart"/>
      <w:r w:rsidR="00CB39BF" w:rsidRPr="001745BB">
        <w:rPr>
          <w:rFonts w:ascii="Times New Roman" w:eastAsia="Times New Roman" w:hAnsi="Times New Roman" w:cs="Times New Roman"/>
          <w:color w:val="333333"/>
          <w:sz w:val="24"/>
          <w:szCs w:val="24"/>
          <w:bdr w:val="none" w:sz="0" w:space="0" w:color="auto" w:frame="1"/>
          <w:rtl/>
        </w:rPr>
        <w:t>משמיא</w:t>
      </w:r>
      <w:proofErr w:type="spellEnd"/>
      <w:r w:rsidR="00CB39BF" w:rsidRPr="001745BB">
        <w:rPr>
          <w:rFonts w:ascii="Times New Roman" w:eastAsia="Times New Roman" w:hAnsi="Times New Roman" w:cs="Times New Roman"/>
          <w:color w:val="333333"/>
          <w:sz w:val="24"/>
          <w:szCs w:val="24"/>
          <w:bdr w:val="none" w:sz="0" w:space="0" w:color="auto" w:frame="1"/>
          <w:rtl/>
        </w:rPr>
        <w:t xml:space="preserve"> קא רדפי לה</w:t>
      </w:r>
      <w:r w:rsidR="00CB39BF" w:rsidRPr="001745BB">
        <w:rPr>
          <w:rFonts w:cstheme="minorHAnsi"/>
          <w:i/>
          <w:iCs/>
          <w:sz w:val="21"/>
          <w:szCs w:val="21"/>
        </w:rPr>
        <w:t>”</w:t>
      </w:r>
      <w:r w:rsidR="00CB39BF" w:rsidRPr="001745BB">
        <w:rPr>
          <w:rFonts w:cstheme="minorHAnsi"/>
          <w:i/>
          <w:iCs/>
          <w:sz w:val="20"/>
          <w:szCs w:val="20"/>
        </w:rPr>
        <w:t xml:space="preserve"> </w:t>
      </w:r>
      <w:r w:rsidR="008D6562" w:rsidRPr="001745BB">
        <w:rPr>
          <w:rFonts w:eastAsia="Times New Roman"/>
          <w:sz w:val="21"/>
          <w:szCs w:val="21"/>
          <w:bdr w:val="none" w:sz="0" w:space="0" w:color="auto" w:frame="1"/>
        </w:rPr>
        <w:t>indicates</w:t>
      </w:r>
      <w:r w:rsidR="00F56680" w:rsidRPr="001745BB">
        <w:rPr>
          <w:rFonts w:eastAsia="Times New Roman"/>
          <w:sz w:val="21"/>
          <w:szCs w:val="21"/>
          <w:bdr w:val="none" w:sz="0" w:space="0" w:color="auto" w:frame="1"/>
        </w:rPr>
        <w:t xml:space="preserve"> that </w:t>
      </w:r>
      <w:r w:rsidR="00BB7729">
        <w:rPr>
          <w:rFonts w:eastAsia="Times New Roman"/>
          <w:sz w:val="21"/>
          <w:szCs w:val="21"/>
          <w:bdr w:val="none" w:sz="0" w:space="0" w:color="auto" w:frame="1"/>
        </w:rPr>
        <w:t xml:space="preserve">he </w:t>
      </w:r>
      <w:r w:rsidR="00F56680" w:rsidRPr="001745BB">
        <w:rPr>
          <w:rFonts w:eastAsia="Times New Roman"/>
          <w:sz w:val="21"/>
          <w:szCs w:val="21"/>
          <w:bdr w:val="none" w:sz="0" w:space="0" w:color="auto" w:frame="1"/>
        </w:rPr>
        <w:t xml:space="preserve">is not a </w:t>
      </w:r>
      <w:r w:rsidR="00F56680" w:rsidRPr="001745BB">
        <w:rPr>
          <w:rFonts w:ascii="Times New Roman" w:eastAsia="Times New Roman" w:hAnsi="Times New Roman" w:cs="Times New Roman"/>
          <w:sz w:val="24"/>
          <w:szCs w:val="24"/>
          <w:bdr w:val="none" w:sz="0" w:space="0" w:color="auto" w:frame="1"/>
          <w:rtl/>
        </w:rPr>
        <w:t>רודף</w:t>
      </w:r>
      <w:r w:rsidR="00F56680" w:rsidRPr="001745BB">
        <w:rPr>
          <w:rFonts w:eastAsia="Times New Roman"/>
          <w:sz w:val="21"/>
          <w:szCs w:val="21"/>
          <w:bdr w:val="none" w:sz="0" w:space="0" w:color="auto" w:frame="1"/>
        </w:rPr>
        <w:t xml:space="preserve"> at all, </w:t>
      </w:r>
      <w:r w:rsidR="00BB7729">
        <w:rPr>
          <w:rFonts w:eastAsia="Times New Roman"/>
          <w:sz w:val="21"/>
          <w:szCs w:val="21"/>
          <w:bdr w:val="none" w:sz="0" w:space="0" w:color="auto" w:frame="1"/>
        </w:rPr>
        <w:t xml:space="preserve">accordingly, </w:t>
      </w:r>
      <w:r w:rsidR="00F56680" w:rsidRPr="001745BB">
        <w:rPr>
          <w:rFonts w:eastAsia="Times New Roman"/>
          <w:sz w:val="21"/>
          <w:szCs w:val="21"/>
          <w:bdr w:val="none" w:sz="0" w:space="0" w:color="auto" w:frame="1"/>
        </w:rPr>
        <w:t xml:space="preserve">the reason why that the </w:t>
      </w:r>
      <w:r w:rsidR="00BB7729">
        <w:rPr>
          <w:rFonts w:eastAsia="Times New Roman"/>
          <w:sz w:val="21"/>
          <w:szCs w:val="21"/>
          <w:bdr w:val="none" w:sz="0" w:space="0" w:color="auto" w:frame="1"/>
        </w:rPr>
        <w:t xml:space="preserve">“partially-emerged fetus” is </w:t>
      </w:r>
      <w:r w:rsidR="00901109" w:rsidRPr="001745BB">
        <w:rPr>
          <w:rFonts w:eastAsia="Times New Roman"/>
          <w:sz w:val="21"/>
          <w:szCs w:val="21"/>
          <w:bdr w:val="none" w:sz="0" w:space="0" w:color="auto" w:frame="1"/>
        </w:rPr>
        <w:t xml:space="preserve">not </w:t>
      </w:r>
      <w:r w:rsidR="00F56680" w:rsidRPr="001745BB">
        <w:rPr>
          <w:rFonts w:eastAsia="Times New Roman"/>
          <w:sz w:val="21"/>
          <w:szCs w:val="21"/>
          <w:bdr w:val="none" w:sz="0" w:space="0" w:color="auto" w:frame="1"/>
        </w:rPr>
        <w:t xml:space="preserve">pushed aside for his mother’s life is because he is not a </w:t>
      </w:r>
      <w:r w:rsidR="00F56680" w:rsidRPr="001745BB">
        <w:rPr>
          <w:rFonts w:ascii="Times New Roman" w:eastAsia="Times New Roman" w:hAnsi="Times New Roman" w:cs="Times New Roman"/>
          <w:sz w:val="24"/>
          <w:szCs w:val="24"/>
          <w:bdr w:val="none" w:sz="0" w:space="0" w:color="auto" w:frame="1"/>
          <w:rtl/>
        </w:rPr>
        <w:t>רודף</w:t>
      </w:r>
      <w:r w:rsidR="00F56680" w:rsidRPr="001745BB">
        <w:rPr>
          <w:rFonts w:eastAsia="Times New Roman"/>
          <w:sz w:val="21"/>
          <w:szCs w:val="21"/>
          <w:bdr w:val="none" w:sz="0" w:space="0" w:color="auto" w:frame="1"/>
        </w:rPr>
        <w:t xml:space="preserve"> at all</w:t>
      </w:r>
      <w:r w:rsidR="00BB7729">
        <w:rPr>
          <w:rFonts w:eastAsia="Times New Roman"/>
          <w:sz w:val="21"/>
          <w:szCs w:val="21"/>
          <w:bdr w:val="none" w:sz="0" w:space="0" w:color="auto" w:frame="1"/>
        </w:rPr>
        <w:t>.  If so,</w:t>
      </w:r>
      <w:r w:rsidR="008D6562" w:rsidRPr="001745BB">
        <w:rPr>
          <w:rFonts w:eastAsia="Times New Roman"/>
          <w:sz w:val="21"/>
          <w:szCs w:val="21"/>
          <w:bdr w:val="none" w:sz="0" w:space="0" w:color="auto" w:frame="1"/>
        </w:rPr>
        <w:t xml:space="preserve"> why </w:t>
      </w:r>
      <w:r w:rsidR="00901109" w:rsidRPr="001745BB">
        <w:rPr>
          <w:rFonts w:eastAsia="Times New Roman"/>
          <w:sz w:val="21"/>
          <w:szCs w:val="21"/>
          <w:bdr w:val="none" w:sz="0" w:space="0" w:color="auto" w:frame="1"/>
        </w:rPr>
        <w:t xml:space="preserve">do we </w:t>
      </w:r>
      <w:r w:rsidR="008D6562" w:rsidRPr="001745BB">
        <w:rPr>
          <w:rFonts w:eastAsia="Times New Roman"/>
          <w:sz w:val="21"/>
          <w:szCs w:val="21"/>
          <w:bdr w:val="none" w:sz="0" w:space="0" w:color="auto" w:frame="1"/>
        </w:rPr>
        <w:t xml:space="preserve">kill the </w:t>
      </w:r>
      <w:r w:rsidR="00BB7729">
        <w:rPr>
          <w:rFonts w:eastAsia="Times New Roman"/>
          <w:sz w:val="21"/>
          <w:szCs w:val="21"/>
          <w:bdr w:val="none" w:sz="0" w:space="0" w:color="auto" w:frame="1"/>
        </w:rPr>
        <w:t xml:space="preserve">“non-emerged </w:t>
      </w:r>
      <w:r w:rsidR="008D6562" w:rsidRPr="001745BB">
        <w:rPr>
          <w:rFonts w:eastAsia="Times New Roman"/>
          <w:sz w:val="21"/>
          <w:szCs w:val="21"/>
          <w:bdr w:val="none" w:sz="0" w:space="0" w:color="auto" w:frame="1"/>
        </w:rPr>
        <w:t>fetus</w:t>
      </w:r>
      <w:r w:rsidR="00BB7729">
        <w:rPr>
          <w:rFonts w:eastAsia="Times New Roman"/>
          <w:sz w:val="21"/>
          <w:szCs w:val="21"/>
          <w:bdr w:val="none" w:sz="0" w:space="0" w:color="auto" w:frame="1"/>
        </w:rPr>
        <w:t>”</w:t>
      </w:r>
      <w:r w:rsidR="008D6562" w:rsidRPr="001745BB">
        <w:rPr>
          <w:rFonts w:eastAsia="Times New Roman"/>
          <w:sz w:val="21"/>
          <w:szCs w:val="21"/>
          <w:bdr w:val="none" w:sz="0" w:space="0" w:color="auto" w:frame="1"/>
        </w:rPr>
        <w:t xml:space="preserve"> for the sake of</w:t>
      </w:r>
      <w:r w:rsidR="008D6562" w:rsidRPr="001745BB">
        <w:rPr>
          <w:sz w:val="21"/>
          <w:szCs w:val="21"/>
        </w:rPr>
        <w:t xml:space="preserve"> </w:t>
      </w:r>
      <w:r w:rsidR="008D6562" w:rsidRPr="001745BB">
        <w:rPr>
          <w:rFonts w:ascii="Times New Roman" w:hAnsi="Times New Roman" w:cs="Times New Roman"/>
          <w:sz w:val="24"/>
          <w:szCs w:val="24"/>
          <w:rtl/>
        </w:rPr>
        <w:t>הצלת הנרדף</w:t>
      </w:r>
      <w:r w:rsidR="00901109" w:rsidRPr="001745BB">
        <w:rPr>
          <w:rFonts w:cs="Times New Roman"/>
          <w:sz w:val="21"/>
          <w:szCs w:val="21"/>
        </w:rPr>
        <w:t>,</w:t>
      </w:r>
      <w:r w:rsidR="008D6562" w:rsidRPr="001745BB">
        <w:rPr>
          <w:sz w:val="21"/>
          <w:szCs w:val="21"/>
        </w:rPr>
        <w:t xml:space="preserve"> </w:t>
      </w:r>
      <w:r w:rsidR="00BB7729">
        <w:rPr>
          <w:sz w:val="21"/>
          <w:szCs w:val="21"/>
        </w:rPr>
        <w:t xml:space="preserve">since </w:t>
      </w:r>
      <w:r w:rsidR="0040749A" w:rsidRPr="001745BB">
        <w:rPr>
          <w:sz w:val="21"/>
          <w:szCs w:val="21"/>
        </w:rPr>
        <w:t xml:space="preserve">the logic of </w:t>
      </w:r>
      <w:r w:rsidR="008D6562" w:rsidRPr="001745BB">
        <w:rPr>
          <w:rFonts w:cstheme="minorHAnsi"/>
          <w:i/>
          <w:iCs/>
          <w:sz w:val="21"/>
          <w:szCs w:val="21"/>
        </w:rPr>
        <w:t>“</w:t>
      </w:r>
      <w:proofErr w:type="spellStart"/>
      <w:r w:rsidR="008D6562" w:rsidRPr="001745BB">
        <w:rPr>
          <w:rFonts w:ascii="Times New Roman" w:eastAsia="Times New Roman" w:hAnsi="Times New Roman" w:cs="Times New Roman"/>
          <w:color w:val="333333"/>
          <w:sz w:val="24"/>
          <w:szCs w:val="24"/>
          <w:bdr w:val="none" w:sz="0" w:space="0" w:color="auto" w:frame="1"/>
          <w:rtl/>
        </w:rPr>
        <w:t>משמיא</w:t>
      </w:r>
      <w:proofErr w:type="spellEnd"/>
      <w:r w:rsidR="008D6562" w:rsidRPr="001745BB">
        <w:rPr>
          <w:rFonts w:ascii="Times New Roman" w:eastAsia="Times New Roman" w:hAnsi="Times New Roman" w:cs="Times New Roman"/>
          <w:color w:val="333333"/>
          <w:sz w:val="24"/>
          <w:szCs w:val="24"/>
          <w:bdr w:val="none" w:sz="0" w:space="0" w:color="auto" w:frame="1"/>
          <w:rtl/>
        </w:rPr>
        <w:t xml:space="preserve"> קא רדפי לה</w:t>
      </w:r>
      <w:r w:rsidR="008D6562" w:rsidRPr="001745BB">
        <w:rPr>
          <w:rFonts w:cstheme="minorHAnsi"/>
          <w:i/>
          <w:iCs/>
          <w:sz w:val="21"/>
          <w:szCs w:val="21"/>
        </w:rPr>
        <w:t>”</w:t>
      </w:r>
      <w:r w:rsidR="00BB7729">
        <w:rPr>
          <w:rFonts w:cstheme="minorHAnsi"/>
          <w:sz w:val="21"/>
          <w:szCs w:val="21"/>
        </w:rPr>
        <w:t xml:space="preserve">, which </w:t>
      </w:r>
      <w:r w:rsidR="00901109" w:rsidRPr="001745BB">
        <w:rPr>
          <w:sz w:val="21"/>
          <w:szCs w:val="21"/>
        </w:rPr>
        <w:t xml:space="preserve">also applies prior to birth, </w:t>
      </w:r>
      <w:r w:rsidR="00BB7729">
        <w:rPr>
          <w:sz w:val="21"/>
          <w:szCs w:val="21"/>
        </w:rPr>
        <w:t xml:space="preserve">dictates that </w:t>
      </w:r>
      <w:r w:rsidR="00901109" w:rsidRPr="001745BB">
        <w:rPr>
          <w:sz w:val="21"/>
          <w:szCs w:val="21"/>
        </w:rPr>
        <w:t xml:space="preserve">there is no </w:t>
      </w:r>
      <w:r w:rsidR="00901109" w:rsidRPr="001745BB">
        <w:rPr>
          <w:rFonts w:ascii="Times New Roman" w:eastAsia="Times New Roman" w:hAnsi="Times New Roman" w:cs="Times New Roman"/>
          <w:sz w:val="24"/>
          <w:szCs w:val="24"/>
          <w:bdr w:val="none" w:sz="0" w:space="0" w:color="auto" w:frame="1"/>
          <w:rtl/>
        </w:rPr>
        <w:t>רודף</w:t>
      </w:r>
      <w:r w:rsidR="00901109" w:rsidRPr="001745BB">
        <w:rPr>
          <w:rFonts w:eastAsia="Times New Roman"/>
          <w:sz w:val="21"/>
          <w:szCs w:val="21"/>
          <w:bdr w:val="none" w:sz="0" w:space="0" w:color="auto" w:frame="1"/>
        </w:rPr>
        <w:t xml:space="preserve"> </w:t>
      </w:r>
      <w:r w:rsidR="00901109" w:rsidRPr="001745BB">
        <w:rPr>
          <w:rFonts w:ascii="Times New Roman" w:hAnsi="Times New Roman" w:cs="Times New Roman"/>
          <w:sz w:val="24"/>
          <w:szCs w:val="24"/>
          <w:rtl/>
        </w:rPr>
        <w:t>דין</w:t>
      </w:r>
      <w:r w:rsidR="00901109" w:rsidRPr="001745BB">
        <w:rPr>
          <w:rFonts w:eastAsia="Times New Roman"/>
          <w:sz w:val="21"/>
          <w:szCs w:val="21"/>
          <w:bdr w:val="none" w:sz="0" w:space="0" w:color="auto" w:frame="1"/>
        </w:rPr>
        <w:t xml:space="preserve"> at all?</w:t>
      </w:r>
    </w:p>
    <w:p w14:paraId="4404019B" w14:textId="1DFF4F38" w:rsidR="00BD01CC" w:rsidRPr="00F20B2E" w:rsidRDefault="00A12472" w:rsidP="006C038B">
      <w:pPr>
        <w:shd w:val="clear" w:color="auto" w:fill="FFFFFF"/>
        <w:tabs>
          <w:tab w:val="right" w:pos="4410"/>
        </w:tabs>
        <w:spacing w:after="0" w:line="312" w:lineRule="auto"/>
        <w:ind w:left="0" w:right="92"/>
        <w:jc w:val="both"/>
        <w:textAlignment w:val="baseline"/>
        <w:rPr>
          <w:sz w:val="21"/>
          <w:szCs w:val="21"/>
        </w:rPr>
      </w:pPr>
      <w:r>
        <w:rPr>
          <w:rFonts w:eastAsia="Times New Roman" w:cs="Times New Roman"/>
          <w:color w:val="333333"/>
          <w:sz w:val="21"/>
          <w:szCs w:val="21"/>
          <w:bdr w:val="none" w:sz="0" w:space="0" w:color="auto" w:frame="1"/>
        </w:rPr>
        <w:t>Th</w:t>
      </w:r>
      <w:r w:rsidR="00A0417B">
        <w:rPr>
          <w:rFonts w:eastAsia="Times New Roman" w:cs="Times New Roman"/>
          <w:color w:val="333333"/>
          <w:sz w:val="21"/>
          <w:szCs w:val="21"/>
          <w:bdr w:val="none" w:sz="0" w:space="0" w:color="auto" w:frame="1"/>
        </w:rPr>
        <w:t xml:space="preserve">e above question necessitates </w:t>
      </w:r>
      <w:r>
        <w:rPr>
          <w:rFonts w:eastAsia="Times New Roman" w:cs="Times New Roman"/>
          <w:color w:val="333333"/>
          <w:sz w:val="21"/>
          <w:szCs w:val="21"/>
          <w:bdr w:val="none" w:sz="0" w:space="0" w:color="auto" w:frame="1"/>
        </w:rPr>
        <w:t>the following explanation: D</w:t>
      </w:r>
      <w:r w:rsidR="0040749A" w:rsidRPr="001745BB">
        <w:rPr>
          <w:rFonts w:eastAsia="Times New Roman" w:cs="Times New Roman"/>
          <w:color w:val="333333"/>
          <w:sz w:val="21"/>
          <w:szCs w:val="21"/>
          <w:bdr w:val="none" w:sz="0" w:space="0" w:color="auto" w:frame="1"/>
        </w:rPr>
        <w:t xml:space="preserve">espite the logic of </w:t>
      </w:r>
      <w:r w:rsidR="0040749A" w:rsidRPr="001745BB">
        <w:rPr>
          <w:rFonts w:cstheme="minorHAnsi"/>
          <w:i/>
          <w:iCs/>
          <w:sz w:val="21"/>
          <w:szCs w:val="21"/>
        </w:rPr>
        <w:t>“</w:t>
      </w:r>
      <w:proofErr w:type="spellStart"/>
      <w:r w:rsidR="0040749A" w:rsidRPr="001745BB">
        <w:rPr>
          <w:rFonts w:ascii="Times New Roman" w:eastAsia="Times New Roman" w:hAnsi="Times New Roman" w:cs="Times New Roman"/>
          <w:color w:val="333333"/>
          <w:sz w:val="24"/>
          <w:szCs w:val="24"/>
          <w:bdr w:val="none" w:sz="0" w:space="0" w:color="auto" w:frame="1"/>
          <w:rtl/>
        </w:rPr>
        <w:t>משמיא</w:t>
      </w:r>
      <w:proofErr w:type="spellEnd"/>
      <w:r w:rsidR="0040749A" w:rsidRPr="001745BB">
        <w:rPr>
          <w:rFonts w:ascii="Times New Roman" w:eastAsia="Times New Roman" w:hAnsi="Times New Roman" w:cs="Times New Roman"/>
          <w:color w:val="333333"/>
          <w:sz w:val="24"/>
          <w:szCs w:val="24"/>
          <w:bdr w:val="none" w:sz="0" w:space="0" w:color="auto" w:frame="1"/>
          <w:rtl/>
        </w:rPr>
        <w:t xml:space="preserve"> קא רדפי לה</w:t>
      </w:r>
      <w:r w:rsidR="0040749A" w:rsidRPr="001745BB">
        <w:rPr>
          <w:rFonts w:cstheme="minorHAnsi"/>
          <w:i/>
          <w:iCs/>
          <w:sz w:val="21"/>
          <w:szCs w:val="21"/>
        </w:rPr>
        <w:t>”</w:t>
      </w:r>
      <w:r w:rsidR="0040749A" w:rsidRPr="001745BB">
        <w:rPr>
          <w:sz w:val="21"/>
          <w:szCs w:val="21"/>
        </w:rPr>
        <w:t xml:space="preserve"> </w:t>
      </w:r>
      <w:r w:rsidR="00C92C33">
        <w:rPr>
          <w:rFonts w:eastAsia="Times New Roman" w:cs="Times New Roman"/>
          <w:color w:val="333333"/>
          <w:sz w:val="21"/>
          <w:szCs w:val="21"/>
          <w:bdr w:val="none" w:sz="0" w:space="0" w:color="auto" w:frame="1"/>
        </w:rPr>
        <w:t xml:space="preserve">(which applies </w:t>
      </w:r>
      <w:r w:rsidR="007E254E" w:rsidRPr="001745BB">
        <w:rPr>
          <w:rFonts w:eastAsia="Times New Roman" w:cs="Times New Roman"/>
          <w:color w:val="333333"/>
          <w:sz w:val="21"/>
          <w:szCs w:val="21"/>
          <w:bdr w:val="none" w:sz="0" w:space="0" w:color="auto" w:frame="1"/>
        </w:rPr>
        <w:t>equally</w:t>
      </w:r>
      <w:r w:rsidR="0040749A" w:rsidRPr="001745BB">
        <w:rPr>
          <w:rFonts w:eastAsia="Times New Roman" w:cs="Times New Roman"/>
          <w:color w:val="333333"/>
          <w:sz w:val="21"/>
          <w:szCs w:val="21"/>
          <w:bdr w:val="none" w:sz="0" w:space="0" w:color="auto" w:frame="1"/>
        </w:rPr>
        <w:t xml:space="preserve"> in </w:t>
      </w:r>
      <w:r w:rsidR="00C92C33">
        <w:rPr>
          <w:rFonts w:eastAsia="Times New Roman" w:cs="Times New Roman"/>
          <w:color w:val="333333"/>
          <w:sz w:val="21"/>
          <w:szCs w:val="21"/>
          <w:bdr w:val="none" w:sz="0" w:space="0" w:color="auto" w:frame="1"/>
        </w:rPr>
        <w:t xml:space="preserve">the </w:t>
      </w:r>
      <w:r w:rsidR="00FD6D78">
        <w:rPr>
          <w:rFonts w:eastAsia="Times New Roman" w:cs="Times New Roman"/>
          <w:color w:val="333333"/>
          <w:sz w:val="21"/>
          <w:szCs w:val="21"/>
          <w:bdr w:val="none" w:sz="0" w:space="0" w:color="auto" w:frame="1"/>
        </w:rPr>
        <w:t>“</w:t>
      </w:r>
      <w:r w:rsidR="0040749A" w:rsidRPr="001745BB">
        <w:rPr>
          <w:rFonts w:eastAsia="Times New Roman" w:cs="Times New Roman"/>
          <w:color w:val="333333"/>
          <w:sz w:val="21"/>
          <w:szCs w:val="21"/>
          <w:bdr w:val="none" w:sz="0" w:space="0" w:color="auto" w:frame="1"/>
        </w:rPr>
        <w:t>non-emerged</w:t>
      </w:r>
      <w:r w:rsidR="00FD6D78">
        <w:rPr>
          <w:rFonts w:eastAsia="Times New Roman" w:cs="Times New Roman"/>
          <w:color w:val="333333"/>
          <w:sz w:val="21"/>
          <w:szCs w:val="21"/>
          <w:bdr w:val="none" w:sz="0" w:space="0" w:color="auto" w:frame="1"/>
        </w:rPr>
        <w:t xml:space="preserve"> </w:t>
      </w:r>
      <w:r w:rsidR="00FD6D78" w:rsidRPr="001745BB">
        <w:rPr>
          <w:rFonts w:eastAsia="Times New Roman" w:cs="Times New Roman"/>
          <w:color w:val="333333"/>
          <w:sz w:val="21"/>
          <w:szCs w:val="21"/>
          <w:bdr w:val="none" w:sz="0" w:space="0" w:color="auto" w:frame="1"/>
        </w:rPr>
        <w:t>fetus</w:t>
      </w:r>
      <w:r w:rsidR="00FD6D78">
        <w:rPr>
          <w:rFonts w:eastAsia="Times New Roman" w:cs="Times New Roman"/>
          <w:color w:val="333333"/>
          <w:sz w:val="21"/>
          <w:szCs w:val="21"/>
          <w:bdr w:val="none" w:sz="0" w:space="0" w:color="auto" w:frame="1"/>
        </w:rPr>
        <w:t>” and “</w:t>
      </w:r>
      <w:r w:rsidR="0040749A" w:rsidRPr="001745BB">
        <w:rPr>
          <w:rFonts w:eastAsia="Times New Roman" w:cs="Times New Roman"/>
          <w:color w:val="333333"/>
          <w:sz w:val="21"/>
          <w:szCs w:val="21"/>
          <w:bdr w:val="none" w:sz="0" w:space="0" w:color="auto" w:frame="1"/>
        </w:rPr>
        <w:t>partially emerged fetus</w:t>
      </w:r>
      <w:r w:rsidR="00FD6D78" w:rsidRPr="001745BB">
        <w:rPr>
          <w:rFonts w:eastAsia="Times New Roman" w:cs="Times New Roman"/>
          <w:color w:val="333333"/>
          <w:sz w:val="21"/>
          <w:szCs w:val="21"/>
          <w:bdr w:val="none" w:sz="0" w:space="0" w:color="auto" w:frame="1"/>
        </w:rPr>
        <w:t>”</w:t>
      </w:r>
      <w:r w:rsidR="0040749A" w:rsidRPr="001745BB">
        <w:rPr>
          <w:rFonts w:eastAsia="Times New Roman" w:cs="Times New Roman"/>
          <w:color w:val="333333"/>
          <w:sz w:val="21"/>
          <w:szCs w:val="21"/>
          <w:bdr w:val="none" w:sz="0" w:space="0" w:color="auto" w:frame="1"/>
        </w:rPr>
        <w:t xml:space="preserve"> cases), the fetus still retains a</w:t>
      </w:r>
      <w:r w:rsidR="0040749A" w:rsidRPr="001745BB">
        <w:rPr>
          <w:rFonts w:eastAsia="Times New Roman"/>
          <w:sz w:val="21"/>
          <w:szCs w:val="21"/>
          <w:bdr w:val="none" w:sz="0" w:space="0" w:color="auto" w:frame="1"/>
        </w:rPr>
        <w:t xml:space="preserve"> </w:t>
      </w:r>
      <w:r w:rsidR="0040749A" w:rsidRPr="001745BB">
        <w:rPr>
          <w:rFonts w:ascii="Times New Roman" w:eastAsia="Times New Roman" w:hAnsi="Times New Roman" w:cs="Times New Roman"/>
          <w:sz w:val="24"/>
          <w:szCs w:val="24"/>
          <w:bdr w:val="none" w:sz="0" w:space="0" w:color="auto" w:frame="1"/>
          <w:rtl/>
        </w:rPr>
        <w:t>רודף</w:t>
      </w:r>
      <w:r w:rsidR="0040749A" w:rsidRPr="001745BB">
        <w:rPr>
          <w:rFonts w:eastAsia="Times New Roman"/>
          <w:sz w:val="21"/>
          <w:szCs w:val="21"/>
          <w:bdr w:val="none" w:sz="0" w:space="0" w:color="auto" w:frame="1"/>
        </w:rPr>
        <w:t xml:space="preserve"> </w:t>
      </w:r>
      <w:r w:rsidR="0040749A" w:rsidRPr="001745BB">
        <w:rPr>
          <w:rFonts w:ascii="Times New Roman" w:hAnsi="Times New Roman" w:cs="Times New Roman"/>
          <w:sz w:val="24"/>
          <w:szCs w:val="24"/>
          <w:rtl/>
        </w:rPr>
        <w:t>דין</w:t>
      </w:r>
      <w:r w:rsidR="0040749A" w:rsidRPr="001745BB">
        <w:rPr>
          <w:rFonts w:eastAsia="Times New Roman"/>
          <w:sz w:val="21"/>
          <w:szCs w:val="21"/>
          <w:bdr w:val="none" w:sz="0" w:space="0" w:color="auto" w:frame="1"/>
        </w:rPr>
        <w:t xml:space="preserve"> (i.e., status of </w:t>
      </w:r>
      <w:r w:rsidR="0040749A" w:rsidRPr="001745BB">
        <w:rPr>
          <w:rFonts w:ascii="Times New Roman" w:eastAsia="Times New Roman" w:hAnsi="Times New Roman" w:cs="Times New Roman"/>
          <w:sz w:val="24"/>
          <w:szCs w:val="24"/>
          <w:bdr w:val="none" w:sz="0" w:space="0" w:color="auto" w:frame="1"/>
          <w:rtl/>
        </w:rPr>
        <w:t>רודף</w:t>
      </w:r>
      <w:r w:rsidR="0040749A" w:rsidRPr="001745BB">
        <w:rPr>
          <w:rFonts w:eastAsia="Times New Roman"/>
          <w:sz w:val="21"/>
          <w:szCs w:val="21"/>
          <w:bdr w:val="none" w:sz="0" w:space="0" w:color="auto" w:frame="1"/>
        </w:rPr>
        <w:t>)</w:t>
      </w:r>
      <w:r w:rsidR="00033DC5" w:rsidRPr="001745BB">
        <w:rPr>
          <w:rFonts w:eastAsia="Times New Roman"/>
          <w:sz w:val="21"/>
          <w:szCs w:val="21"/>
          <w:bdr w:val="none" w:sz="0" w:space="0" w:color="auto" w:frame="1"/>
        </w:rPr>
        <w:t xml:space="preserve">.  Even </w:t>
      </w:r>
      <w:r w:rsidR="0000779D" w:rsidRPr="001745BB">
        <w:rPr>
          <w:rFonts w:eastAsia="Times New Roman"/>
          <w:sz w:val="21"/>
          <w:szCs w:val="21"/>
          <w:bdr w:val="none" w:sz="0" w:space="0" w:color="auto" w:frame="1"/>
        </w:rPr>
        <w:t xml:space="preserve">though </w:t>
      </w:r>
      <w:r w:rsidR="00033DC5" w:rsidRPr="001745BB">
        <w:rPr>
          <w:rFonts w:eastAsia="Times New Roman"/>
          <w:sz w:val="21"/>
          <w:szCs w:val="21"/>
          <w:bdr w:val="none" w:sz="0" w:space="0" w:color="auto" w:frame="1"/>
        </w:rPr>
        <w:t>the</w:t>
      </w:r>
      <w:r w:rsidR="00033DC5" w:rsidRPr="001745BB">
        <w:rPr>
          <w:sz w:val="21"/>
          <w:szCs w:val="21"/>
        </w:rPr>
        <w:t xml:space="preserve"> </w:t>
      </w:r>
      <w:r w:rsidR="00D5346E" w:rsidRPr="00D5346E">
        <w:rPr>
          <w:rFonts w:ascii="Times New Roman" w:hAnsi="Times New Roman" w:cs="Times New Roman"/>
          <w:sz w:val="24"/>
          <w:szCs w:val="24"/>
          <w:rtl/>
        </w:rPr>
        <w:t>תורה</w:t>
      </w:r>
      <w:r w:rsidR="00033DC5" w:rsidRPr="001745BB">
        <w:rPr>
          <w:sz w:val="21"/>
          <w:szCs w:val="21"/>
        </w:rPr>
        <w:t xml:space="preserve">’s </w:t>
      </w:r>
      <w:r w:rsidR="00033DC5" w:rsidRPr="001745BB">
        <w:rPr>
          <w:rFonts w:ascii="Times New Roman" w:hAnsi="Times New Roman" w:cs="Times New Roman"/>
          <w:sz w:val="24"/>
          <w:szCs w:val="24"/>
          <w:rtl/>
        </w:rPr>
        <w:t>רודף</w:t>
      </w:r>
      <w:r w:rsidR="00033DC5" w:rsidRPr="001745BB">
        <w:rPr>
          <w:sz w:val="21"/>
          <w:szCs w:val="21"/>
        </w:rPr>
        <w:t xml:space="preserve"> </w:t>
      </w:r>
      <w:r w:rsidR="00033DC5" w:rsidRPr="001745BB">
        <w:rPr>
          <w:rFonts w:ascii="Times New Roman" w:hAnsi="Times New Roman" w:cs="Times New Roman"/>
          <w:sz w:val="24"/>
          <w:szCs w:val="24"/>
          <w:rtl/>
        </w:rPr>
        <w:t>דין</w:t>
      </w:r>
      <w:r w:rsidR="00033DC5" w:rsidRPr="001745BB">
        <w:rPr>
          <w:sz w:val="21"/>
          <w:szCs w:val="21"/>
        </w:rPr>
        <w:t xml:space="preserve"> was </w:t>
      </w:r>
      <w:r w:rsidR="0000779D" w:rsidRPr="001745BB">
        <w:rPr>
          <w:sz w:val="21"/>
          <w:szCs w:val="21"/>
        </w:rPr>
        <w:t xml:space="preserve">fundamentally </w:t>
      </w:r>
      <w:r w:rsidR="00C80A2F" w:rsidRPr="001745BB">
        <w:rPr>
          <w:sz w:val="21"/>
          <w:szCs w:val="21"/>
        </w:rPr>
        <w:t xml:space="preserve">created </w:t>
      </w:r>
      <w:r w:rsidR="00033DC5" w:rsidRPr="001745BB">
        <w:rPr>
          <w:sz w:val="21"/>
          <w:szCs w:val="21"/>
        </w:rPr>
        <w:t>for</w:t>
      </w:r>
      <w:r w:rsidR="0000779D" w:rsidRPr="001745BB">
        <w:rPr>
          <w:sz w:val="21"/>
          <w:szCs w:val="21"/>
        </w:rPr>
        <w:t xml:space="preserve"> </w:t>
      </w:r>
      <w:r w:rsidR="00033DC5" w:rsidRPr="001745BB">
        <w:rPr>
          <w:rFonts w:ascii="Times New Roman" w:hAnsi="Times New Roman" w:cs="Times New Roman"/>
          <w:sz w:val="24"/>
          <w:szCs w:val="24"/>
          <w:rtl/>
        </w:rPr>
        <w:t>הצלת הנרדף</w:t>
      </w:r>
      <w:r w:rsidR="00033DC5" w:rsidRPr="001745BB">
        <w:rPr>
          <w:rFonts w:cs="Times New Roman"/>
          <w:sz w:val="21"/>
          <w:szCs w:val="21"/>
        </w:rPr>
        <w:t xml:space="preserve">, the rule of </w:t>
      </w:r>
      <w:r w:rsidR="00033DC5" w:rsidRPr="001745BB">
        <w:rPr>
          <w:rFonts w:asciiTheme="majorBidi" w:hAnsiTheme="majorBidi" w:cstheme="majorBidi"/>
          <w:sz w:val="24"/>
          <w:szCs w:val="24"/>
          <w:rtl/>
        </w:rPr>
        <w:t>אין דוחין נפש מפני נפש</w:t>
      </w:r>
      <w:r w:rsidR="00033DC5" w:rsidRPr="001745BB">
        <w:t xml:space="preserve"> </w:t>
      </w:r>
      <w:r w:rsidR="00033DC5" w:rsidRPr="001745BB">
        <w:rPr>
          <w:sz w:val="21"/>
          <w:szCs w:val="21"/>
        </w:rPr>
        <w:t xml:space="preserve">would </w:t>
      </w:r>
      <w:r w:rsidR="004F4BF3" w:rsidRPr="001745BB">
        <w:rPr>
          <w:sz w:val="21"/>
          <w:szCs w:val="21"/>
        </w:rPr>
        <w:t>prevent</w:t>
      </w:r>
      <w:r w:rsidR="00033DC5" w:rsidRPr="001745BB">
        <w:rPr>
          <w:sz w:val="21"/>
          <w:szCs w:val="21"/>
        </w:rPr>
        <w:t xml:space="preserve"> implementation</w:t>
      </w:r>
      <w:r w:rsidR="004F4BF3" w:rsidRPr="001745BB">
        <w:rPr>
          <w:sz w:val="21"/>
          <w:szCs w:val="21"/>
        </w:rPr>
        <w:t xml:space="preserve"> of </w:t>
      </w:r>
      <w:r w:rsidR="004F4BF3" w:rsidRPr="001745BB">
        <w:rPr>
          <w:rFonts w:ascii="Times New Roman" w:hAnsi="Times New Roman" w:cs="Times New Roman"/>
          <w:sz w:val="24"/>
          <w:szCs w:val="24"/>
          <w:rtl/>
        </w:rPr>
        <w:t>הצלת הנרדף</w:t>
      </w:r>
      <w:r w:rsidR="00033DC5" w:rsidRPr="001745BB">
        <w:rPr>
          <w:sz w:val="21"/>
          <w:szCs w:val="21"/>
        </w:rPr>
        <w:t xml:space="preserve"> if not for the responsibility in</w:t>
      </w:r>
      <w:r w:rsidR="0000779D" w:rsidRPr="001745BB">
        <w:rPr>
          <w:sz w:val="21"/>
          <w:szCs w:val="21"/>
        </w:rPr>
        <w:t>curred by the</w:t>
      </w:r>
      <w:r w:rsidR="00C80A2F" w:rsidRPr="001745BB">
        <w:rPr>
          <w:sz w:val="21"/>
          <w:szCs w:val="21"/>
        </w:rPr>
        <w:t xml:space="preserve"> </w:t>
      </w:r>
      <w:r w:rsidR="00C80A2F" w:rsidRPr="001745BB">
        <w:rPr>
          <w:rFonts w:ascii="Times New Roman" w:eastAsia="Times New Roman" w:hAnsi="Times New Roman" w:cs="Times New Roman"/>
          <w:color w:val="333333"/>
          <w:sz w:val="24"/>
          <w:szCs w:val="24"/>
          <w:bdr w:val="none" w:sz="0" w:space="0" w:color="auto" w:frame="1"/>
          <w:rtl/>
        </w:rPr>
        <w:t>רודף</w:t>
      </w:r>
      <w:r w:rsidR="00C80A2F" w:rsidRPr="001745BB">
        <w:rPr>
          <w:sz w:val="21"/>
          <w:szCs w:val="21"/>
        </w:rPr>
        <w:t xml:space="preserve"> (i.e., the </w:t>
      </w:r>
      <w:r w:rsidR="00033DC5" w:rsidRPr="001745BB">
        <w:rPr>
          <w:rFonts w:ascii="Times New Roman" w:eastAsia="Times New Roman" w:hAnsi="Times New Roman" w:cs="Times New Roman"/>
          <w:color w:val="333333"/>
          <w:sz w:val="24"/>
          <w:szCs w:val="24"/>
          <w:bdr w:val="none" w:sz="0" w:space="0" w:color="auto" w:frame="1"/>
          <w:rtl/>
        </w:rPr>
        <w:t>חיוב רודף</w:t>
      </w:r>
      <w:r w:rsidR="00C80A2F" w:rsidRPr="001745BB">
        <w:rPr>
          <w:sz w:val="21"/>
          <w:szCs w:val="21"/>
        </w:rPr>
        <w:t xml:space="preserve">). </w:t>
      </w:r>
      <w:r w:rsidR="006C3495">
        <w:rPr>
          <w:sz w:val="21"/>
          <w:szCs w:val="21"/>
        </w:rPr>
        <w:t xml:space="preserve"> </w:t>
      </w:r>
      <w:r w:rsidR="00F203A7">
        <w:rPr>
          <w:sz w:val="21"/>
          <w:szCs w:val="21"/>
        </w:rPr>
        <w:t>[</w:t>
      </w:r>
      <w:r w:rsidR="007D59EF">
        <w:rPr>
          <w:sz w:val="21"/>
          <w:szCs w:val="21"/>
        </w:rPr>
        <w:t>Thus, for a</w:t>
      </w:r>
      <w:r w:rsidR="00234D2F" w:rsidRPr="001745BB">
        <w:rPr>
          <w:sz w:val="21"/>
          <w:szCs w:val="21"/>
        </w:rPr>
        <w:t xml:space="preserve"> </w:t>
      </w:r>
      <w:r w:rsidR="0000779D" w:rsidRPr="001745BB">
        <w:rPr>
          <w:sz w:val="21"/>
          <w:szCs w:val="21"/>
        </w:rPr>
        <w:t xml:space="preserve">volitional </w:t>
      </w:r>
      <w:r w:rsidR="00234D2F" w:rsidRPr="001745BB">
        <w:rPr>
          <w:rFonts w:ascii="Times New Roman" w:eastAsia="Times New Roman" w:hAnsi="Times New Roman" w:cs="Times New Roman"/>
          <w:color w:val="333333"/>
          <w:sz w:val="24"/>
          <w:szCs w:val="24"/>
          <w:bdr w:val="none" w:sz="0" w:space="0" w:color="auto" w:frame="1"/>
          <w:rtl/>
        </w:rPr>
        <w:t>רודף</w:t>
      </w:r>
      <w:r w:rsidR="00234D2F" w:rsidRPr="001745BB">
        <w:rPr>
          <w:sz w:val="21"/>
          <w:szCs w:val="21"/>
        </w:rPr>
        <w:t xml:space="preserve"> who </w:t>
      </w:r>
      <w:r w:rsidR="0000779D" w:rsidRPr="001745BB">
        <w:rPr>
          <w:sz w:val="21"/>
          <w:szCs w:val="21"/>
        </w:rPr>
        <w:t>attempt</w:t>
      </w:r>
      <w:r w:rsidR="00234D2F" w:rsidRPr="001745BB">
        <w:rPr>
          <w:sz w:val="21"/>
          <w:szCs w:val="21"/>
        </w:rPr>
        <w:t>s</w:t>
      </w:r>
      <w:r w:rsidR="0000779D" w:rsidRPr="001745BB">
        <w:rPr>
          <w:sz w:val="21"/>
          <w:szCs w:val="21"/>
        </w:rPr>
        <w:t xml:space="preserve"> to commit murder</w:t>
      </w:r>
      <w:r w:rsidR="00C80A2F" w:rsidRPr="001745BB">
        <w:rPr>
          <w:sz w:val="21"/>
          <w:szCs w:val="21"/>
        </w:rPr>
        <w:t xml:space="preserve">, the </w:t>
      </w:r>
      <w:r w:rsidR="004F4BF3" w:rsidRPr="001745BB">
        <w:rPr>
          <w:rFonts w:ascii="Times New Roman" w:eastAsia="Times New Roman" w:hAnsi="Times New Roman" w:cs="Times New Roman"/>
          <w:color w:val="333333"/>
          <w:sz w:val="24"/>
          <w:szCs w:val="24"/>
          <w:bdr w:val="none" w:sz="0" w:space="0" w:color="auto" w:frame="1"/>
          <w:rtl/>
        </w:rPr>
        <w:t>חיוב רודף</w:t>
      </w:r>
      <w:r w:rsidR="004F4BF3" w:rsidRPr="001745BB">
        <w:rPr>
          <w:sz w:val="21"/>
          <w:szCs w:val="21"/>
        </w:rPr>
        <w:t xml:space="preserve"> removes the barrier of </w:t>
      </w:r>
      <w:r w:rsidR="004F4BF3" w:rsidRPr="001745BB">
        <w:rPr>
          <w:rFonts w:asciiTheme="majorBidi" w:hAnsiTheme="majorBidi" w:cstheme="majorBidi"/>
          <w:sz w:val="24"/>
          <w:szCs w:val="24"/>
          <w:rtl/>
        </w:rPr>
        <w:t>אין דוחין נפש מפני נפש</w:t>
      </w:r>
      <w:r w:rsidR="004F4BF3" w:rsidRPr="001745BB">
        <w:rPr>
          <w:sz w:val="21"/>
          <w:szCs w:val="21"/>
        </w:rPr>
        <w:t xml:space="preserve"> and therefore, we can save the </w:t>
      </w:r>
      <w:r w:rsidR="004F4BF3" w:rsidRPr="001745BB">
        <w:rPr>
          <w:rFonts w:ascii="Times New Roman" w:eastAsia="Times New Roman" w:hAnsi="Times New Roman" w:cs="Times New Roman"/>
          <w:sz w:val="24"/>
          <w:szCs w:val="24"/>
          <w:bdr w:val="none" w:sz="0" w:space="0" w:color="auto" w:frame="1"/>
          <w:rtl/>
        </w:rPr>
        <w:t>נרדף</w:t>
      </w:r>
      <w:r w:rsidR="004F4BF3" w:rsidRPr="001745BB">
        <w:rPr>
          <w:sz w:val="21"/>
          <w:szCs w:val="21"/>
        </w:rPr>
        <w:t xml:space="preserve"> by setting aside the </w:t>
      </w:r>
      <w:proofErr w:type="gramStart"/>
      <w:r w:rsidR="004F4BF3" w:rsidRPr="001745BB">
        <w:rPr>
          <w:rFonts w:ascii="Times New Roman" w:eastAsia="Times New Roman" w:hAnsi="Times New Roman" w:cs="Times New Roman"/>
          <w:color w:val="333333"/>
          <w:sz w:val="24"/>
          <w:szCs w:val="24"/>
          <w:bdr w:val="none" w:sz="0" w:space="0" w:color="auto" w:frame="1"/>
          <w:rtl/>
        </w:rPr>
        <w:t>רודף</w:t>
      </w:r>
      <w:r w:rsidR="004F4BF3" w:rsidRPr="001745BB">
        <w:rPr>
          <w:sz w:val="21"/>
          <w:szCs w:val="21"/>
        </w:rPr>
        <w:t>‘</w:t>
      </w:r>
      <w:proofErr w:type="gramEnd"/>
      <w:r w:rsidR="006C3495">
        <w:rPr>
          <w:sz w:val="21"/>
          <w:szCs w:val="21"/>
        </w:rPr>
        <w:t>s life</w:t>
      </w:r>
      <w:r w:rsidR="00F203A7">
        <w:rPr>
          <w:sz w:val="21"/>
          <w:szCs w:val="21"/>
        </w:rPr>
        <w:t>]</w:t>
      </w:r>
      <w:r w:rsidR="004F4BF3" w:rsidRPr="001745BB">
        <w:rPr>
          <w:sz w:val="21"/>
          <w:szCs w:val="21"/>
        </w:rPr>
        <w:t>.</w:t>
      </w:r>
      <w:r w:rsidR="0000779D" w:rsidRPr="001745BB">
        <w:rPr>
          <w:sz w:val="21"/>
          <w:szCs w:val="21"/>
        </w:rPr>
        <w:t xml:space="preserve">  </w:t>
      </w:r>
      <w:r>
        <w:rPr>
          <w:sz w:val="21"/>
          <w:szCs w:val="21"/>
        </w:rPr>
        <w:t>However</w:t>
      </w:r>
      <w:r w:rsidR="0000779D" w:rsidRPr="001745BB">
        <w:rPr>
          <w:sz w:val="21"/>
          <w:szCs w:val="21"/>
        </w:rPr>
        <w:t xml:space="preserve">, </w:t>
      </w:r>
      <w:r w:rsidR="00F354E7">
        <w:rPr>
          <w:sz w:val="21"/>
          <w:szCs w:val="21"/>
        </w:rPr>
        <w:t xml:space="preserve">the reasoning of </w:t>
      </w:r>
      <w:r w:rsidR="00F354E7" w:rsidRPr="001745BB">
        <w:rPr>
          <w:rFonts w:cstheme="minorHAnsi"/>
          <w:i/>
          <w:iCs/>
          <w:sz w:val="21"/>
          <w:szCs w:val="21"/>
        </w:rPr>
        <w:t>“</w:t>
      </w:r>
      <w:proofErr w:type="spellStart"/>
      <w:r w:rsidR="00F354E7" w:rsidRPr="001745BB">
        <w:rPr>
          <w:rFonts w:ascii="Times New Roman" w:eastAsia="Times New Roman" w:hAnsi="Times New Roman" w:cs="Times New Roman"/>
          <w:color w:val="333333"/>
          <w:sz w:val="24"/>
          <w:szCs w:val="24"/>
          <w:bdr w:val="none" w:sz="0" w:space="0" w:color="auto" w:frame="1"/>
          <w:rtl/>
        </w:rPr>
        <w:t>משמיא</w:t>
      </w:r>
      <w:proofErr w:type="spellEnd"/>
      <w:r w:rsidR="00F354E7" w:rsidRPr="001745BB">
        <w:rPr>
          <w:rFonts w:ascii="Times New Roman" w:eastAsia="Times New Roman" w:hAnsi="Times New Roman" w:cs="Times New Roman"/>
          <w:color w:val="333333"/>
          <w:sz w:val="24"/>
          <w:szCs w:val="24"/>
          <w:bdr w:val="none" w:sz="0" w:space="0" w:color="auto" w:frame="1"/>
          <w:rtl/>
        </w:rPr>
        <w:t xml:space="preserve"> קא רדפי לה</w:t>
      </w:r>
      <w:r w:rsidR="00F354E7">
        <w:rPr>
          <w:sz w:val="21"/>
          <w:szCs w:val="21"/>
        </w:rPr>
        <w:t xml:space="preserve"> </w:t>
      </w:r>
      <w:proofErr w:type="gramStart"/>
      <w:r w:rsidR="00676B3A">
        <w:rPr>
          <w:sz w:val="21"/>
          <w:szCs w:val="21"/>
        </w:rPr>
        <w:t xml:space="preserve">“ </w:t>
      </w:r>
      <w:r w:rsidR="00F354E7" w:rsidRPr="00124A01">
        <w:rPr>
          <w:sz w:val="21"/>
          <w:szCs w:val="21"/>
        </w:rPr>
        <w:t>protects</w:t>
      </w:r>
      <w:proofErr w:type="gramEnd"/>
      <w:r w:rsidR="00F354E7" w:rsidRPr="00124A01">
        <w:rPr>
          <w:sz w:val="21"/>
          <w:szCs w:val="21"/>
        </w:rPr>
        <w:t xml:space="preserve"> the non-volitional fetus (</w:t>
      </w:r>
      <w:r w:rsidR="00F354E7" w:rsidRPr="00124A01">
        <w:rPr>
          <w:rFonts w:ascii="Times New Roman" w:hAnsi="Times New Roman" w:cs="Times New Roman"/>
          <w:sz w:val="24"/>
          <w:szCs w:val="24"/>
          <w:rtl/>
        </w:rPr>
        <w:t>עובר הרודף</w:t>
      </w:r>
      <w:r w:rsidR="00F354E7" w:rsidRPr="00124A01">
        <w:rPr>
          <w:sz w:val="21"/>
          <w:szCs w:val="21"/>
        </w:rPr>
        <w:t>) from having a</w:t>
      </w:r>
      <w:r w:rsidR="00DB68E7" w:rsidRPr="00124A01">
        <w:rPr>
          <w:sz w:val="21"/>
          <w:szCs w:val="21"/>
        </w:rPr>
        <w:t xml:space="preserve"> </w:t>
      </w:r>
      <w:r w:rsidR="00DB68E7" w:rsidRPr="00124A01">
        <w:rPr>
          <w:rFonts w:ascii="Times New Roman" w:eastAsia="Times New Roman" w:hAnsi="Times New Roman" w:cs="Times New Roman"/>
          <w:color w:val="333333"/>
          <w:sz w:val="24"/>
          <w:szCs w:val="24"/>
          <w:bdr w:val="none" w:sz="0" w:space="0" w:color="auto" w:frame="1"/>
          <w:rtl/>
        </w:rPr>
        <w:t>חיוב רודף</w:t>
      </w:r>
      <w:r w:rsidR="00DB68E7" w:rsidRPr="00124A01">
        <w:rPr>
          <w:sz w:val="21"/>
          <w:szCs w:val="21"/>
        </w:rPr>
        <w:t xml:space="preserve"> imposed on </w:t>
      </w:r>
      <w:r w:rsidR="00F354E7" w:rsidRPr="00124A01">
        <w:rPr>
          <w:sz w:val="21"/>
          <w:szCs w:val="21"/>
        </w:rPr>
        <w:t>him</w:t>
      </w:r>
      <w:r w:rsidR="00DB68E7" w:rsidRPr="00124A01">
        <w:rPr>
          <w:sz w:val="21"/>
          <w:szCs w:val="21"/>
        </w:rPr>
        <w:t xml:space="preserve"> </w:t>
      </w:r>
      <w:r w:rsidR="00DB68E7" w:rsidRPr="00124A01">
        <w:rPr>
          <w:rFonts w:cstheme="minorHAnsi"/>
          <w:sz w:val="21"/>
          <w:szCs w:val="21"/>
        </w:rPr>
        <w:t>and thus</w:t>
      </w:r>
      <w:r w:rsidR="00234D2F" w:rsidRPr="00124A01">
        <w:rPr>
          <w:sz w:val="21"/>
          <w:szCs w:val="21"/>
        </w:rPr>
        <w:t>, the</w:t>
      </w:r>
      <w:r w:rsidR="00A0417B" w:rsidRPr="00124A01">
        <w:rPr>
          <w:sz w:val="21"/>
          <w:szCs w:val="21"/>
        </w:rPr>
        <w:t xml:space="preserve"> general</w:t>
      </w:r>
      <w:r w:rsidR="00234D2F" w:rsidRPr="00124A01">
        <w:rPr>
          <w:sz w:val="21"/>
          <w:szCs w:val="21"/>
        </w:rPr>
        <w:t xml:space="preserve"> rule</w:t>
      </w:r>
      <w:r w:rsidR="004B3BF7" w:rsidRPr="00124A01">
        <w:rPr>
          <w:sz w:val="21"/>
          <w:szCs w:val="21"/>
        </w:rPr>
        <w:t xml:space="preserve"> of</w:t>
      </w:r>
      <w:r w:rsidR="00234D2F" w:rsidRPr="00124A01">
        <w:rPr>
          <w:sz w:val="21"/>
          <w:szCs w:val="21"/>
        </w:rPr>
        <w:t xml:space="preserve"> </w:t>
      </w:r>
      <w:r w:rsidR="00234D2F" w:rsidRPr="00124A01">
        <w:rPr>
          <w:rFonts w:asciiTheme="majorBidi" w:hAnsiTheme="majorBidi" w:cstheme="majorBidi"/>
          <w:sz w:val="24"/>
          <w:szCs w:val="24"/>
          <w:rtl/>
        </w:rPr>
        <w:t>אין דוחין נפש מפני נפש</w:t>
      </w:r>
      <w:r w:rsidR="00234D2F" w:rsidRPr="00124A01">
        <w:rPr>
          <w:sz w:val="21"/>
          <w:szCs w:val="21"/>
        </w:rPr>
        <w:t xml:space="preserve"> </w:t>
      </w:r>
      <w:r w:rsidR="00234121" w:rsidRPr="00124A01">
        <w:rPr>
          <w:rFonts w:cs="Times New Roman"/>
          <w:sz w:val="21"/>
          <w:szCs w:val="21"/>
        </w:rPr>
        <w:t>remains</w:t>
      </w:r>
      <w:r w:rsidR="00234D2F" w:rsidRPr="00124A01">
        <w:rPr>
          <w:rFonts w:cs="Times New Roman"/>
          <w:sz w:val="21"/>
          <w:szCs w:val="21"/>
        </w:rPr>
        <w:t xml:space="preserve"> </w:t>
      </w:r>
      <w:r w:rsidR="00234121" w:rsidRPr="00124A01">
        <w:rPr>
          <w:rFonts w:cs="Times New Roman"/>
          <w:sz w:val="21"/>
          <w:szCs w:val="21"/>
        </w:rPr>
        <w:t>unimpeded</w:t>
      </w:r>
      <w:r w:rsidR="00234D2F" w:rsidRPr="00124A01">
        <w:rPr>
          <w:rFonts w:cs="Times New Roman"/>
          <w:sz w:val="21"/>
          <w:szCs w:val="21"/>
        </w:rPr>
        <w:t xml:space="preserve"> </w:t>
      </w:r>
      <w:r w:rsidR="007E254E" w:rsidRPr="00124A01">
        <w:rPr>
          <w:rFonts w:cs="Times New Roman"/>
          <w:sz w:val="21"/>
          <w:szCs w:val="21"/>
        </w:rPr>
        <w:t>(</w:t>
      </w:r>
      <w:r w:rsidR="00234D2F" w:rsidRPr="00124A01">
        <w:rPr>
          <w:rFonts w:cs="Times New Roman"/>
          <w:sz w:val="21"/>
          <w:szCs w:val="21"/>
        </w:rPr>
        <w:t>after emergence of the fetus</w:t>
      </w:r>
      <w:r w:rsidR="007D59EF" w:rsidRPr="00124A01">
        <w:rPr>
          <w:rFonts w:cs="Times New Roman"/>
          <w:sz w:val="21"/>
          <w:szCs w:val="21"/>
        </w:rPr>
        <w:t>’</w:t>
      </w:r>
      <w:r w:rsidR="00234D2F" w:rsidRPr="00124A01">
        <w:rPr>
          <w:rFonts w:cs="Times New Roman"/>
          <w:sz w:val="21"/>
          <w:szCs w:val="21"/>
        </w:rPr>
        <w:t xml:space="preserve"> head).  </w:t>
      </w:r>
      <w:r w:rsidR="00BB7729">
        <w:rPr>
          <w:rFonts w:eastAsia="Times New Roman" w:cs="Times New Roman"/>
          <w:color w:val="333333"/>
          <w:sz w:val="21"/>
          <w:szCs w:val="21"/>
          <w:bdr w:val="none" w:sz="0" w:space="0" w:color="auto" w:frame="1"/>
        </w:rPr>
        <w:t xml:space="preserve">Nonetheless, </w:t>
      </w:r>
      <w:r w:rsidR="00A0417B" w:rsidRPr="00124A01">
        <w:rPr>
          <w:rFonts w:cstheme="minorHAnsi"/>
          <w:i/>
          <w:iCs/>
          <w:sz w:val="21"/>
          <w:szCs w:val="21"/>
        </w:rPr>
        <w:t>“</w:t>
      </w:r>
      <w:proofErr w:type="spellStart"/>
      <w:r w:rsidR="00A0417B" w:rsidRPr="00124A01">
        <w:rPr>
          <w:rFonts w:ascii="Times New Roman" w:eastAsia="Times New Roman" w:hAnsi="Times New Roman" w:cs="Times New Roman"/>
          <w:color w:val="333333"/>
          <w:sz w:val="24"/>
          <w:szCs w:val="24"/>
          <w:bdr w:val="none" w:sz="0" w:space="0" w:color="auto" w:frame="1"/>
          <w:rtl/>
        </w:rPr>
        <w:t>משמיא</w:t>
      </w:r>
      <w:proofErr w:type="spellEnd"/>
      <w:r w:rsidR="00A0417B" w:rsidRPr="00124A01">
        <w:rPr>
          <w:rFonts w:ascii="Times New Roman" w:eastAsia="Times New Roman" w:hAnsi="Times New Roman" w:cs="Times New Roman"/>
          <w:color w:val="333333"/>
          <w:sz w:val="24"/>
          <w:szCs w:val="24"/>
          <w:bdr w:val="none" w:sz="0" w:space="0" w:color="auto" w:frame="1"/>
          <w:rtl/>
        </w:rPr>
        <w:t xml:space="preserve"> קא רדפי לה</w:t>
      </w:r>
      <w:r w:rsidR="00A0417B" w:rsidRPr="00124A01">
        <w:rPr>
          <w:rFonts w:cstheme="minorHAnsi"/>
          <w:i/>
          <w:iCs/>
          <w:sz w:val="21"/>
          <w:szCs w:val="21"/>
        </w:rPr>
        <w:t>”</w:t>
      </w:r>
      <w:r w:rsidR="00A0417B" w:rsidRPr="00124A01">
        <w:rPr>
          <w:sz w:val="21"/>
          <w:szCs w:val="21"/>
        </w:rPr>
        <w:t xml:space="preserve">, despite blocking the </w:t>
      </w:r>
      <w:r w:rsidR="00A0417B" w:rsidRPr="00124A01">
        <w:rPr>
          <w:rFonts w:ascii="Times New Roman" w:eastAsia="Times New Roman" w:hAnsi="Times New Roman" w:cs="Times New Roman"/>
          <w:color w:val="333333"/>
          <w:sz w:val="24"/>
          <w:szCs w:val="24"/>
          <w:bdr w:val="none" w:sz="0" w:space="0" w:color="auto" w:frame="1"/>
          <w:rtl/>
        </w:rPr>
        <w:t>חיוב רודף</w:t>
      </w:r>
      <w:r w:rsidR="00A0417B" w:rsidRPr="00124A01">
        <w:rPr>
          <w:sz w:val="21"/>
          <w:szCs w:val="21"/>
        </w:rPr>
        <w:t xml:space="preserve">, </w:t>
      </w:r>
      <w:r w:rsidR="00C847A2" w:rsidRPr="00124A01">
        <w:rPr>
          <w:sz w:val="21"/>
          <w:szCs w:val="21"/>
        </w:rPr>
        <w:t xml:space="preserve">does not remove </w:t>
      </w:r>
      <w:r w:rsidR="00234D2F" w:rsidRPr="00124A01">
        <w:rPr>
          <w:rFonts w:cs="Times New Roman"/>
          <w:sz w:val="21"/>
          <w:szCs w:val="21"/>
        </w:rPr>
        <w:t xml:space="preserve">the fundamental </w:t>
      </w:r>
      <w:r w:rsidR="00C80A2F" w:rsidRPr="00124A01">
        <w:rPr>
          <w:rFonts w:eastAsia="Times New Roman"/>
          <w:sz w:val="21"/>
          <w:szCs w:val="21"/>
          <w:bdr w:val="none" w:sz="0" w:space="0" w:color="auto" w:frame="1"/>
        </w:rPr>
        <w:t xml:space="preserve">status of </w:t>
      </w:r>
      <w:r w:rsidR="007E254E" w:rsidRPr="00124A01">
        <w:rPr>
          <w:rFonts w:eastAsia="Times New Roman"/>
          <w:sz w:val="21"/>
          <w:szCs w:val="21"/>
          <w:bdr w:val="none" w:sz="0" w:space="0" w:color="auto" w:frame="1"/>
        </w:rPr>
        <w:t xml:space="preserve">a </w:t>
      </w:r>
      <w:r w:rsidR="00C80A2F" w:rsidRPr="00124A01">
        <w:rPr>
          <w:rFonts w:ascii="Times New Roman" w:eastAsia="Times New Roman" w:hAnsi="Times New Roman" w:cs="Times New Roman"/>
          <w:sz w:val="24"/>
          <w:szCs w:val="24"/>
          <w:bdr w:val="none" w:sz="0" w:space="0" w:color="auto" w:frame="1"/>
          <w:rtl/>
        </w:rPr>
        <w:t>רודף</w:t>
      </w:r>
      <w:r w:rsidR="00C80A2F" w:rsidRPr="00124A01">
        <w:rPr>
          <w:rFonts w:eastAsia="Times New Roman"/>
          <w:sz w:val="21"/>
          <w:szCs w:val="21"/>
          <w:bdr w:val="none" w:sz="0" w:space="0" w:color="auto" w:frame="1"/>
        </w:rPr>
        <w:t xml:space="preserve"> along with its directive of </w:t>
      </w:r>
      <w:r w:rsidR="00C80A2F" w:rsidRPr="00124A01">
        <w:rPr>
          <w:rFonts w:ascii="Times New Roman" w:hAnsi="Times New Roman" w:cs="Times New Roman"/>
          <w:sz w:val="24"/>
          <w:szCs w:val="24"/>
          <w:rtl/>
        </w:rPr>
        <w:t>הצלת הנרדף</w:t>
      </w:r>
      <w:r w:rsidR="00DB68E7" w:rsidRPr="00124A01">
        <w:rPr>
          <w:rFonts w:cstheme="minorHAnsi"/>
          <w:sz w:val="21"/>
          <w:szCs w:val="21"/>
        </w:rPr>
        <w:t xml:space="preserve">.  </w:t>
      </w:r>
      <w:r w:rsidR="00DB68E7" w:rsidRPr="00F20B2E">
        <w:rPr>
          <w:rFonts w:cstheme="minorHAnsi"/>
          <w:sz w:val="21"/>
          <w:szCs w:val="21"/>
        </w:rPr>
        <w:t xml:space="preserve">Therefore, </w:t>
      </w:r>
      <w:r w:rsidR="00FD6D78" w:rsidRPr="00F20B2E">
        <w:rPr>
          <w:rFonts w:cstheme="minorHAnsi"/>
          <w:sz w:val="21"/>
          <w:szCs w:val="21"/>
        </w:rPr>
        <w:t>by a “</w:t>
      </w:r>
      <w:r w:rsidR="001A52EF" w:rsidRPr="00F20B2E">
        <w:rPr>
          <w:rFonts w:cstheme="minorHAnsi"/>
          <w:sz w:val="21"/>
          <w:szCs w:val="21"/>
        </w:rPr>
        <w:t>non-emerged fetus</w:t>
      </w:r>
      <w:r w:rsidR="00FD6D78" w:rsidRPr="00F20B2E">
        <w:rPr>
          <w:rFonts w:cstheme="minorHAnsi"/>
          <w:sz w:val="21"/>
          <w:szCs w:val="21"/>
        </w:rPr>
        <w:t>”</w:t>
      </w:r>
      <w:r w:rsidR="001A52EF" w:rsidRPr="00F20B2E">
        <w:rPr>
          <w:rFonts w:cstheme="minorHAnsi"/>
          <w:sz w:val="21"/>
          <w:szCs w:val="21"/>
        </w:rPr>
        <w:t>, the usual</w:t>
      </w:r>
      <w:r w:rsidR="00C847A2" w:rsidRPr="00F20B2E">
        <w:rPr>
          <w:rFonts w:cstheme="minorHAnsi"/>
          <w:sz w:val="21"/>
          <w:szCs w:val="21"/>
        </w:rPr>
        <w:t xml:space="preserve"> function of the</w:t>
      </w:r>
      <w:r w:rsidR="001A52EF" w:rsidRPr="00F20B2E">
        <w:rPr>
          <w:rFonts w:cstheme="minorHAnsi"/>
          <w:sz w:val="21"/>
          <w:szCs w:val="21"/>
        </w:rPr>
        <w:t xml:space="preserve"> </w:t>
      </w:r>
      <w:r w:rsidR="001A52EF" w:rsidRPr="00F20B2E">
        <w:rPr>
          <w:rFonts w:ascii="Times New Roman" w:eastAsia="Times New Roman" w:hAnsi="Times New Roman" w:cs="Times New Roman"/>
          <w:sz w:val="24"/>
          <w:szCs w:val="24"/>
          <w:bdr w:val="none" w:sz="0" w:space="0" w:color="auto" w:frame="1"/>
          <w:rtl/>
        </w:rPr>
        <w:t>רודף</w:t>
      </w:r>
      <w:r w:rsidR="001A52EF" w:rsidRPr="00F20B2E">
        <w:rPr>
          <w:rFonts w:eastAsia="Times New Roman"/>
          <w:sz w:val="21"/>
          <w:szCs w:val="21"/>
          <w:bdr w:val="none" w:sz="0" w:space="0" w:color="auto" w:frame="1"/>
        </w:rPr>
        <w:t xml:space="preserve"> </w:t>
      </w:r>
      <w:r w:rsidR="001A52EF" w:rsidRPr="00F20B2E">
        <w:rPr>
          <w:rFonts w:ascii="Times New Roman" w:hAnsi="Times New Roman" w:cs="Times New Roman"/>
          <w:sz w:val="24"/>
          <w:szCs w:val="24"/>
          <w:rtl/>
        </w:rPr>
        <w:t>דין</w:t>
      </w:r>
      <w:r w:rsidR="001A52EF" w:rsidRPr="00F20B2E">
        <w:rPr>
          <w:rFonts w:eastAsia="Times New Roman"/>
          <w:sz w:val="21"/>
          <w:szCs w:val="21"/>
          <w:bdr w:val="none" w:sz="0" w:space="0" w:color="auto" w:frame="1"/>
        </w:rPr>
        <w:t xml:space="preserve"> </w:t>
      </w:r>
      <w:r w:rsidR="00C847A2" w:rsidRPr="00F20B2E">
        <w:rPr>
          <w:rFonts w:eastAsia="Times New Roman"/>
          <w:sz w:val="21"/>
          <w:szCs w:val="21"/>
          <w:bdr w:val="none" w:sz="0" w:space="0" w:color="auto" w:frame="1"/>
        </w:rPr>
        <w:t xml:space="preserve">(in this case, setting aside the </w:t>
      </w:r>
      <w:r w:rsidR="00C847A2" w:rsidRPr="00F20B2E">
        <w:rPr>
          <w:rFonts w:ascii="Times New Roman" w:hAnsi="Times New Roman" w:cs="Times New Roman"/>
          <w:sz w:val="24"/>
          <w:szCs w:val="24"/>
          <w:rtl/>
        </w:rPr>
        <w:t>עובר הרודף</w:t>
      </w:r>
      <w:r w:rsidR="00C847A2" w:rsidRPr="00F20B2E">
        <w:rPr>
          <w:rFonts w:eastAsia="Times New Roman"/>
          <w:sz w:val="21"/>
          <w:szCs w:val="21"/>
          <w:bdr w:val="none" w:sz="0" w:space="0" w:color="auto" w:frame="1"/>
        </w:rPr>
        <w:t>’</w:t>
      </w:r>
      <w:r w:rsidR="00BB7729" w:rsidRPr="00F20B2E">
        <w:rPr>
          <w:rFonts w:eastAsia="Times New Roman"/>
          <w:sz w:val="21"/>
          <w:szCs w:val="21"/>
          <w:bdr w:val="none" w:sz="0" w:space="0" w:color="auto" w:frame="1"/>
        </w:rPr>
        <w:t>s</w:t>
      </w:r>
      <w:r w:rsidR="00C847A2" w:rsidRPr="00F20B2E">
        <w:rPr>
          <w:rFonts w:eastAsia="Times New Roman"/>
          <w:sz w:val="21"/>
          <w:szCs w:val="21"/>
          <w:bdr w:val="none" w:sz="0" w:space="0" w:color="auto" w:frame="1"/>
        </w:rPr>
        <w:t xml:space="preserve"> life to save the mother</w:t>
      </w:r>
      <w:r w:rsidR="001D0BC3" w:rsidRPr="00F20B2E">
        <w:rPr>
          <w:rFonts w:eastAsia="Times New Roman"/>
          <w:sz w:val="21"/>
          <w:szCs w:val="21"/>
          <w:bdr w:val="none" w:sz="0" w:space="0" w:color="auto" w:frame="1"/>
        </w:rPr>
        <w:t>’s life</w:t>
      </w:r>
      <w:r w:rsidR="00C847A2" w:rsidRPr="00F20B2E">
        <w:rPr>
          <w:rFonts w:eastAsia="Times New Roman"/>
          <w:sz w:val="21"/>
          <w:szCs w:val="21"/>
          <w:bdr w:val="none" w:sz="0" w:space="0" w:color="auto" w:frame="1"/>
        </w:rPr>
        <w:t xml:space="preserve">) </w:t>
      </w:r>
      <w:r w:rsidR="004B3BF7" w:rsidRPr="00F20B2E">
        <w:rPr>
          <w:sz w:val="21"/>
          <w:szCs w:val="21"/>
        </w:rPr>
        <w:t>can be implemented</w:t>
      </w:r>
      <w:r w:rsidR="00DB68E7" w:rsidRPr="00F20B2E">
        <w:rPr>
          <w:sz w:val="21"/>
          <w:szCs w:val="21"/>
        </w:rPr>
        <w:t xml:space="preserve"> </w:t>
      </w:r>
      <w:r w:rsidR="00114326" w:rsidRPr="00F20B2E">
        <w:rPr>
          <w:sz w:val="21"/>
          <w:szCs w:val="21"/>
        </w:rPr>
        <w:t xml:space="preserve">even without the </w:t>
      </w:r>
      <w:r w:rsidR="00114326" w:rsidRPr="00F20B2E">
        <w:rPr>
          <w:rFonts w:ascii="Times New Roman" w:eastAsia="Times New Roman" w:hAnsi="Times New Roman" w:cs="Times New Roman"/>
          <w:color w:val="333333"/>
          <w:sz w:val="24"/>
          <w:szCs w:val="24"/>
          <w:bdr w:val="none" w:sz="0" w:space="0" w:color="auto" w:frame="1"/>
          <w:rtl/>
        </w:rPr>
        <w:t>חיוב רודף</w:t>
      </w:r>
      <w:r w:rsidR="004B3BF7" w:rsidRPr="00F20B2E">
        <w:rPr>
          <w:rFonts w:eastAsia="Times New Roman" w:cs="Times New Roman"/>
          <w:sz w:val="21"/>
          <w:szCs w:val="21"/>
          <w:bdr w:val="none" w:sz="0" w:space="0" w:color="auto" w:frame="1"/>
        </w:rPr>
        <w:t>.  This is because</w:t>
      </w:r>
      <w:r w:rsidR="00B06A12" w:rsidRPr="00F20B2E">
        <w:rPr>
          <w:rFonts w:eastAsia="Times New Roman" w:cs="Times New Roman"/>
          <w:sz w:val="21"/>
          <w:szCs w:val="21"/>
          <w:bdr w:val="none" w:sz="0" w:space="0" w:color="auto" w:frame="1"/>
        </w:rPr>
        <w:t xml:space="preserve"> the </w:t>
      </w:r>
      <w:r w:rsidR="00B06A12" w:rsidRPr="00F20B2E">
        <w:rPr>
          <w:rFonts w:ascii="Times New Roman" w:hAnsi="Times New Roman" w:cs="Times New Roman"/>
          <w:sz w:val="24"/>
          <w:szCs w:val="24"/>
          <w:rtl/>
        </w:rPr>
        <w:t>הצלת הנרדף</w:t>
      </w:r>
      <w:r w:rsidR="00B06A12" w:rsidRPr="00F20B2E">
        <w:rPr>
          <w:rFonts w:cs="Times New Roman"/>
          <w:sz w:val="21"/>
          <w:szCs w:val="21"/>
        </w:rPr>
        <w:t xml:space="preserve"> directive </w:t>
      </w:r>
      <w:r w:rsidR="004B3BF7" w:rsidRPr="00F20B2E">
        <w:rPr>
          <w:rFonts w:cs="Times New Roman"/>
          <w:sz w:val="21"/>
          <w:szCs w:val="21"/>
        </w:rPr>
        <w:t>(</w:t>
      </w:r>
      <w:r w:rsidR="00B06A12" w:rsidRPr="00F20B2E">
        <w:rPr>
          <w:rFonts w:cs="Times New Roman"/>
          <w:sz w:val="21"/>
          <w:szCs w:val="21"/>
        </w:rPr>
        <w:t>subsumed under the</w:t>
      </w:r>
      <w:r w:rsidR="00B06A12" w:rsidRPr="00F20B2E">
        <w:rPr>
          <w:rFonts w:eastAsia="Times New Roman"/>
          <w:sz w:val="21"/>
          <w:szCs w:val="21"/>
          <w:bdr w:val="none" w:sz="0" w:space="0" w:color="auto" w:frame="1"/>
        </w:rPr>
        <w:t xml:space="preserve"> </w:t>
      </w:r>
      <w:r w:rsidR="00B06A12" w:rsidRPr="00F20B2E">
        <w:rPr>
          <w:rFonts w:ascii="Times New Roman" w:eastAsia="Times New Roman" w:hAnsi="Times New Roman" w:cs="Times New Roman"/>
          <w:sz w:val="24"/>
          <w:szCs w:val="24"/>
          <w:bdr w:val="none" w:sz="0" w:space="0" w:color="auto" w:frame="1"/>
          <w:rtl/>
        </w:rPr>
        <w:t>רודף</w:t>
      </w:r>
      <w:r w:rsidR="00B06A12" w:rsidRPr="00F20B2E">
        <w:rPr>
          <w:rFonts w:eastAsia="Times New Roman"/>
          <w:sz w:val="21"/>
          <w:szCs w:val="21"/>
          <w:bdr w:val="none" w:sz="0" w:space="0" w:color="auto" w:frame="1"/>
        </w:rPr>
        <w:t xml:space="preserve"> </w:t>
      </w:r>
      <w:r w:rsidR="00B06A12" w:rsidRPr="00F20B2E">
        <w:rPr>
          <w:rFonts w:ascii="Times New Roman" w:hAnsi="Times New Roman" w:cs="Times New Roman"/>
          <w:sz w:val="24"/>
          <w:szCs w:val="24"/>
          <w:rtl/>
        </w:rPr>
        <w:t>דין</w:t>
      </w:r>
      <w:r w:rsidR="004B3BF7" w:rsidRPr="00F20B2E">
        <w:rPr>
          <w:rFonts w:eastAsia="Times New Roman"/>
          <w:sz w:val="21"/>
          <w:szCs w:val="21"/>
          <w:bdr w:val="none" w:sz="0" w:space="0" w:color="auto" w:frame="1"/>
        </w:rPr>
        <w:t xml:space="preserve">) </w:t>
      </w:r>
      <w:r w:rsidR="00114326" w:rsidRPr="00F20B2E">
        <w:rPr>
          <w:rFonts w:eastAsia="Times New Roman"/>
          <w:sz w:val="21"/>
          <w:szCs w:val="21"/>
          <w:bdr w:val="none" w:sz="0" w:space="0" w:color="auto" w:frame="1"/>
        </w:rPr>
        <w:t xml:space="preserve">alone </w:t>
      </w:r>
      <w:r w:rsidR="00B06A12" w:rsidRPr="00F20B2E">
        <w:rPr>
          <w:rFonts w:eastAsia="Times New Roman"/>
          <w:sz w:val="21"/>
          <w:szCs w:val="21"/>
          <w:bdr w:val="none" w:sz="0" w:space="0" w:color="auto" w:frame="1"/>
        </w:rPr>
        <w:t>dictates</w:t>
      </w:r>
      <w:r w:rsidR="00B06A12" w:rsidRPr="00F20B2E">
        <w:rPr>
          <w:rFonts w:cs="Times New Roman"/>
          <w:sz w:val="21"/>
          <w:szCs w:val="21"/>
        </w:rPr>
        <w:t xml:space="preserve"> </w:t>
      </w:r>
      <w:r w:rsidR="001A52EF" w:rsidRPr="00F20B2E">
        <w:rPr>
          <w:rFonts w:cs="Times New Roman"/>
          <w:sz w:val="21"/>
          <w:szCs w:val="21"/>
        </w:rPr>
        <w:t>that a fetus’ (incomplete)</w:t>
      </w:r>
      <w:r w:rsidR="00B06A12" w:rsidRPr="00F20B2E">
        <w:rPr>
          <w:rFonts w:cs="Times New Roman"/>
          <w:sz w:val="21"/>
          <w:szCs w:val="21"/>
        </w:rPr>
        <w:t xml:space="preserve"> </w:t>
      </w:r>
      <w:r w:rsidR="001A52EF" w:rsidRPr="00F20B2E">
        <w:rPr>
          <w:rFonts w:asciiTheme="majorBidi" w:hAnsiTheme="majorBidi" w:cstheme="majorBidi"/>
          <w:sz w:val="24"/>
          <w:szCs w:val="24"/>
          <w:rtl/>
        </w:rPr>
        <w:t>נפש</w:t>
      </w:r>
      <w:r w:rsidR="001A52EF" w:rsidRPr="00F20B2E">
        <w:rPr>
          <w:sz w:val="21"/>
          <w:szCs w:val="21"/>
        </w:rPr>
        <w:t xml:space="preserve"> is set aside for the sake of a complete </w:t>
      </w:r>
      <w:r w:rsidR="001A52EF" w:rsidRPr="00F20B2E">
        <w:rPr>
          <w:rFonts w:asciiTheme="majorBidi" w:hAnsiTheme="majorBidi" w:cstheme="majorBidi"/>
          <w:sz w:val="24"/>
          <w:szCs w:val="24"/>
          <w:rtl/>
        </w:rPr>
        <w:t>נפש</w:t>
      </w:r>
      <w:r w:rsidR="001A52EF" w:rsidRPr="00F20B2E">
        <w:rPr>
          <w:rFonts w:cstheme="majorBidi"/>
          <w:sz w:val="21"/>
          <w:szCs w:val="21"/>
        </w:rPr>
        <w:t>.</w:t>
      </w:r>
      <w:r w:rsidR="004B3BF7" w:rsidRPr="00F20B2E">
        <w:rPr>
          <w:rFonts w:cstheme="majorBidi"/>
          <w:sz w:val="21"/>
          <w:szCs w:val="21"/>
        </w:rPr>
        <w:t xml:space="preserve">  By contrast, once </w:t>
      </w:r>
      <w:r w:rsidR="00FD6D78" w:rsidRPr="00F20B2E">
        <w:rPr>
          <w:rFonts w:cstheme="majorBidi"/>
          <w:sz w:val="21"/>
          <w:szCs w:val="21"/>
        </w:rPr>
        <w:t>his</w:t>
      </w:r>
      <w:r w:rsidR="004B3BF7" w:rsidRPr="00F20B2E">
        <w:rPr>
          <w:rFonts w:cstheme="majorBidi"/>
          <w:sz w:val="21"/>
          <w:szCs w:val="21"/>
        </w:rPr>
        <w:t xml:space="preserve"> head emerges, </w:t>
      </w:r>
      <w:r w:rsidR="004B3BF7" w:rsidRPr="00F20B2E">
        <w:rPr>
          <w:sz w:val="21"/>
          <w:szCs w:val="21"/>
        </w:rPr>
        <w:t xml:space="preserve">the rule of </w:t>
      </w:r>
      <w:r w:rsidR="004B3BF7" w:rsidRPr="00F20B2E">
        <w:rPr>
          <w:rFonts w:asciiTheme="majorBidi" w:hAnsiTheme="majorBidi" w:cstheme="majorBidi"/>
          <w:sz w:val="24"/>
          <w:szCs w:val="24"/>
          <w:rtl/>
        </w:rPr>
        <w:t>אין דוחין נפש מפני נפש</w:t>
      </w:r>
      <w:r w:rsidR="004B3BF7" w:rsidRPr="00F20B2E">
        <w:rPr>
          <w:sz w:val="21"/>
          <w:szCs w:val="21"/>
        </w:rPr>
        <w:t xml:space="preserve"> </w:t>
      </w:r>
      <w:r w:rsidR="004B3BF7" w:rsidRPr="00F20B2E">
        <w:rPr>
          <w:rFonts w:cs="Times New Roman"/>
          <w:sz w:val="21"/>
          <w:szCs w:val="21"/>
        </w:rPr>
        <w:t xml:space="preserve">can only be subverted </w:t>
      </w:r>
      <w:r w:rsidR="00B36A75" w:rsidRPr="00F20B2E">
        <w:rPr>
          <w:rFonts w:cs="Times New Roman"/>
          <w:sz w:val="21"/>
          <w:szCs w:val="21"/>
        </w:rPr>
        <w:t>through synergistic effect of the</w:t>
      </w:r>
      <w:r w:rsidR="004B3BF7" w:rsidRPr="00F20B2E">
        <w:rPr>
          <w:rFonts w:cs="Times New Roman"/>
          <w:sz w:val="21"/>
          <w:szCs w:val="21"/>
        </w:rPr>
        <w:t xml:space="preserve"> </w:t>
      </w:r>
      <w:r w:rsidR="004B3BF7" w:rsidRPr="00F20B2E">
        <w:rPr>
          <w:rFonts w:ascii="Times New Roman" w:eastAsia="Times New Roman" w:hAnsi="Times New Roman" w:cs="Times New Roman"/>
          <w:color w:val="333333"/>
          <w:sz w:val="24"/>
          <w:szCs w:val="24"/>
          <w:bdr w:val="none" w:sz="0" w:space="0" w:color="auto" w:frame="1"/>
          <w:rtl/>
        </w:rPr>
        <w:t>חיוב רודף</w:t>
      </w:r>
      <w:r w:rsidR="004B3BF7" w:rsidRPr="00F20B2E">
        <w:rPr>
          <w:rFonts w:cs="Times New Roman"/>
          <w:sz w:val="21"/>
          <w:szCs w:val="21"/>
        </w:rPr>
        <w:t xml:space="preserve"> </w:t>
      </w:r>
      <w:r w:rsidR="00B36A75" w:rsidRPr="00F20B2E">
        <w:rPr>
          <w:rFonts w:cs="Times New Roman"/>
          <w:sz w:val="21"/>
          <w:szCs w:val="21"/>
        </w:rPr>
        <w:t xml:space="preserve">component </w:t>
      </w:r>
      <w:r w:rsidR="004B3BF7" w:rsidRPr="00F20B2E">
        <w:rPr>
          <w:rFonts w:cs="Times New Roman"/>
          <w:sz w:val="21"/>
          <w:szCs w:val="21"/>
        </w:rPr>
        <w:t>which does not exist</w:t>
      </w:r>
      <w:r w:rsidR="008F4982" w:rsidRPr="00F20B2E">
        <w:rPr>
          <w:rFonts w:cs="Times New Roman"/>
          <w:sz w:val="21"/>
          <w:szCs w:val="21"/>
        </w:rPr>
        <w:t xml:space="preserve"> here</w:t>
      </w:r>
      <w:r w:rsidR="004B3BF7" w:rsidRPr="00F20B2E">
        <w:rPr>
          <w:rFonts w:cs="Times New Roman"/>
          <w:sz w:val="21"/>
          <w:szCs w:val="21"/>
        </w:rPr>
        <w:t xml:space="preserve"> </w:t>
      </w:r>
      <w:r w:rsidR="007E254E" w:rsidRPr="00F20B2E">
        <w:rPr>
          <w:rFonts w:cs="Times New Roman"/>
          <w:sz w:val="21"/>
          <w:szCs w:val="21"/>
        </w:rPr>
        <w:t>for</w:t>
      </w:r>
      <w:r w:rsidR="004B3BF7" w:rsidRPr="00F20B2E">
        <w:rPr>
          <w:rFonts w:cs="Times New Roman"/>
          <w:sz w:val="21"/>
          <w:szCs w:val="21"/>
        </w:rPr>
        <w:t xml:space="preserve"> </w:t>
      </w:r>
      <w:r w:rsidR="008F4982" w:rsidRPr="00F20B2E">
        <w:rPr>
          <w:rFonts w:cs="Times New Roman"/>
          <w:sz w:val="21"/>
          <w:szCs w:val="21"/>
        </w:rPr>
        <w:t>(</w:t>
      </w:r>
      <w:r w:rsidR="007E254E" w:rsidRPr="00F20B2E">
        <w:rPr>
          <w:rFonts w:cs="Times New Roman"/>
          <w:sz w:val="21"/>
          <w:szCs w:val="21"/>
        </w:rPr>
        <w:t xml:space="preserve">a </w:t>
      </w:r>
      <w:r w:rsidR="004B3BF7" w:rsidRPr="00F20B2E">
        <w:rPr>
          <w:rFonts w:cs="Times New Roman"/>
          <w:sz w:val="21"/>
          <w:szCs w:val="21"/>
        </w:rPr>
        <w:t xml:space="preserve">non-volitional </w:t>
      </w:r>
      <w:r w:rsidR="007E254E" w:rsidRPr="00F20B2E">
        <w:rPr>
          <w:rFonts w:ascii="Times New Roman" w:hAnsi="Times New Roman" w:cs="Times New Roman"/>
          <w:sz w:val="24"/>
          <w:szCs w:val="24"/>
          <w:rtl/>
        </w:rPr>
        <w:t>עובר הרודף</w:t>
      </w:r>
      <w:r w:rsidR="008F4982" w:rsidRPr="00F20B2E">
        <w:rPr>
          <w:rFonts w:cs="Times New Roman"/>
          <w:sz w:val="21"/>
          <w:szCs w:val="21"/>
        </w:rPr>
        <w:t xml:space="preserve">) </w:t>
      </w:r>
      <w:r w:rsidR="007E254E" w:rsidRPr="00F20B2E">
        <w:rPr>
          <w:rFonts w:cs="Times New Roman"/>
          <w:sz w:val="21"/>
          <w:szCs w:val="21"/>
        </w:rPr>
        <w:t>due to</w:t>
      </w:r>
      <w:r w:rsidR="007E254E" w:rsidRPr="00F20B2E">
        <w:rPr>
          <w:sz w:val="21"/>
          <w:szCs w:val="21"/>
        </w:rPr>
        <w:t xml:space="preserve"> </w:t>
      </w:r>
      <w:r w:rsidR="007E254E" w:rsidRPr="00F20B2E">
        <w:rPr>
          <w:rFonts w:cstheme="minorHAnsi"/>
          <w:i/>
          <w:iCs/>
          <w:sz w:val="21"/>
          <w:szCs w:val="21"/>
        </w:rPr>
        <w:t>“</w:t>
      </w:r>
      <w:proofErr w:type="spellStart"/>
      <w:r w:rsidR="007E254E" w:rsidRPr="00F20B2E">
        <w:rPr>
          <w:rFonts w:ascii="Times New Roman" w:eastAsia="Times New Roman" w:hAnsi="Times New Roman" w:cs="Times New Roman"/>
          <w:color w:val="333333"/>
          <w:sz w:val="24"/>
          <w:szCs w:val="24"/>
          <w:bdr w:val="none" w:sz="0" w:space="0" w:color="auto" w:frame="1"/>
          <w:rtl/>
        </w:rPr>
        <w:t>משמיא</w:t>
      </w:r>
      <w:proofErr w:type="spellEnd"/>
      <w:r w:rsidR="007E254E" w:rsidRPr="00F20B2E">
        <w:rPr>
          <w:rFonts w:ascii="Times New Roman" w:eastAsia="Times New Roman" w:hAnsi="Times New Roman" w:cs="Times New Roman"/>
          <w:color w:val="333333"/>
          <w:sz w:val="24"/>
          <w:szCs w:val="24"/>
          <w:bdr w:val="none" w:sz="0" w:space="0" w:color="auto" w:frame="1"/>
          <w:rtl/>
        </w:rPr>
        <w:t xml:space="preserve"> קא רדפי לה</w:t>
      </w:r>
      <w:r w:rsidR="007E254E" w:rsidRPr="00F20B2E">
        <w:rPr>
          <w:rFonts w:cstheme="minorHAnsi"/>
          <w:i/>
          <w:iCs/>
          <w:sz w:val="21"/>
          <w:szCs w:val="21"/>
        </w:rPr>
        <w:t>”</w:t>
      </w:r>
      <w:r w:rsidR="007E254E" w:rsidRPr="00F20B2E">
        <w:rPr>
          <w:sz w:val="21"/>
          <w:szCs w:val="21"/>
        </w:rPr>
        <w:t>.</w:t>
      </w:r>
    </w:p>
    <w:p w14:paraId="68BE7112" w14:textId="77777777" w:rsidR="008B38B7" w:rsidRPr="001745BB" w:rsidRDefault="00481F81" w:rsidP="006C038B">
      <w:pPr>
        <w:shd w:val="clear" w:color="auto" w:fill="FFFFFF"/>
        <w:bidi/>
        <w:spacing w:after="240" w:line="312" w:lineRule="auto"/>
        <w:ind w:left="722" w:right="720"/>
        <w:jc w:val="both"/>
        <w:textAlignment w:val="baseline"/>
        <w:rPr>
          <w:rFonts w:ascii="Times New Roman" w:eastAsia="Times New Roman" w:hAnsi="Times New Roman" w:cs="Times New Roman"/>
          <w:color w:val="333333"/>
          <w:sz w:val="26"/>
          <w:szCs w:val="26"/>
        </w:rPr>
      </w:pPr>
      <w:r w:rsidRPr="001745BB">
        <w:rPr>
          <w:rFonts w:ascii="Times New Roman" w:eastAsia="Times New Roman" w:hAnsi="Times New Roman" w:cs="Times New Roman"/>
          <w:color w:val="333333"/>
          <w:sz w:val="26"/>
          <w:szCs w:val="26"/>
          <w:bdr w:val="none" w:sz="0" w:space="0" w:color="auto" w:frame="1"/>
          <w:rtl/>
        </w:rPr>
        <w:t xml:space="preserve">וזהו שכתב טעמא שהרי הוא כרודף אחריה להרגה, </w:t>
      </w:r>
      <w:r w:rsidR="003B0DDE" w:rsidRPr="001745BB">
        <w:rPr>
          <w:rFonts w:ascii="Times New Roman" w:eastAsia="Times New Roman" w:hAnsi="Times New Roman" w:cs="Times New Roman"/>
          <w:color w:val="333333"/>
          <w:sz w:val="26"/>
          <w:szCs w:val="26"/>
          <w:bdr w:val="none" w:sz="0" w:space="0" w:color="auto" w:frame="1"/>
          <w:rtl/>
        </w:rPr>
        <w:t>וכמו שנתבאר</w:t>
      </w:r>
      <w:r w:rsidR="003B0DDE" w:rsidRPr="001745BB">
        <w:rPr>
          <w:rFonts w:ascii="Times New Roman" w:eastAsia="Times New Roman" w:hAnsi="Times New Roman" w:cs="Times New Roman"/>
          <w:color w:val="333333"/>
          <w:sz w:val="26"/>
          <w:szCs w:val="26"/>
          <w:bdr w:val="none" w:sz="0" w:space="0" w:color="auto" w:frame="1"/>
        </w:rPr>
        <w:t>.</w:t>
      </w:r>
    </w:p>
    <w:p w14:paraId="6D04B09A" w14:textId="77777777" w:rsidR="00901109" w:rsidRPr="001745BB" w:rsidRDefault="003B0DDE" w:rsidP="006C038B">
      <w:pPr>
        <w:shd w:val="clear" w:color="auto" w:fill="FFFFFF"/>
        <w:bidi/>
        <w:spacing w:after="240" w:line="312" w:lineRule="auto"/>
        <w:ind w:left="722" w:right="720"/>
        <w:jc w:val="both"/>
        <w:textAlignment w:val="baseline"/>
        <w:rPr>
          <w:rFonts w:ascii="Times New Roman" w:eastAsia="Times New Roman" w:hAnsi="Times New Roman" w:cs="Times New Roman"/>
          <w:color w:val="333333"/>
          <w:sz w:val="26"/>
          <w:szCs w:val="26"/>
          <w:bdr w:val="none" w:sz="0" w:space="0" w:color="auto" w:frame="1"/>
        </w:rPr>
      </w:pPr>
      <w:r w:rsidRPr="001745BB">
        <w:rPr>
          <w:rFonts w:ascii="Times New Roman" w:eastAsia="Times New Roman" w:hAnsi="Times New Roman" w:cs="Times New Roman"/>
          <w:color w:val="333333"/>
          <w:sz w:val="26"/>
          <w:szCs w:val="26"/>
          <w:bdr w:val="none" w:sz="0" w:space="0" w:color="auto" w:frame="1"/>
          <w:rtl/>
        </w:rPr>
        <w:t xml:space="preserve">אלא </w:t>
      </w:r>
      <w:proofErr w:type="spellStart"/>
      <w:r w:rsidRPr="001745BB">
        <w:rPr>
          <w:rFonts w:ascii="Times New Roman" w:eastAsia="Times New Roman" w:hAnsi="Times New Roman" w:cs="Times New Roman"/>
          <w:color w:val="333333"/>
          <w:sz w:val="26"/>
          <w:szCs w:val="26"/>
          <w:bdr w:val="none" w:sz="0" w:space="0" w:color="auto" w:frame="1"/>
          <w:rtl/>
        </w:rPr>
        <w:t>דלפ"ז</w:t>
      </w:r>
      <w:proofErr w:type="spellEnd"/>
      <w:r w:rsidRPr="001745BB">
        <w:rPr>
          <w:rFonts w:ascii="Times New Roman" w:eastAsia="Times New Roman" w:hAnsi="Times New Roman" w:cs="Times New Roman"/>
          <w:color w:val="333333"/>
          <w:sz w:val="26"/>
          <w:szCs w:val="26"/>
          <w:bdr w:val="none" w:sz="0" w:space="0" w:color="auto" w:frame="1"/>
          <w:rtl/>
        </w:rPr>
        <w:t xml:space="preserve"> גם עצם משנתנו צ"ע, </w:t>
      </w:r>
      <w:proofErr w:type="spellStart"/>
      <w:r w:rsidRPr="001745BB">
        <w:rPr>
          <w:rFonts w:ascii="Times New Roman" w:eastAsia="Times New Roman" w:hAnsi="Times New Roman" w:cs="Times New Roman"/>
          <w:color w:val="333333"/>
          <w:sz w:val="26"/>
          <w:szCs w:val="26"/>
          <w:bdr w:val="none" w:sz="0" w:space="0" w:color="auto" w:frame="1"/>
          <w:rtl/>
        </w:rPr>
        <w:t>דמאחר</w:t>
      </w:r>
      <w:proofErr w:type="spellEnd"/>
      <w:r w:rsidRPr="001745BB">
        <w:rPr>
          <w:rFonts w:ascii="Times New Roman" w:eastAsia="Times New Roman" w:hAnsi="Times New Roman" w:cs="Times New Roman"/>
          <w:color w:val="333333"/>
          <w:sz w:val="26"/>
          <w:szCs w:val="26"/>
          <w:bdr w:val="none" w:sz="0" w:space="0" w:color="auto" w:frame="1"/>
          <w:rtl/>
        </w:rPr>
        <w:t xml:space="preserve"> </w:t>
      </w:r>
      <w:proofErr w:type="spellStart"/>
      <w:r w:rsidRPr="001745BB">
        <w:rPr>
          <w:rFonts w:ascii="Times New Roman" w:eastAsia="Times New Roman" w:hAnsi="Times New Roman" w:cs="Times New Roman"/>
          <w:color w:val="333333"/>
          <w:sz w:val="26"/>
          <w:szCs w:val="26"/>
          <w:bdr w:val="none" w:sz="0" w:space="0" w:color="auto" w:frame="1"/>
          <w:rtl/>
        </w:rPr>
        <w:t>דמשמיא</w:t>
      </w:r>
      <w:proofErr w:type="spellEnd"/>
      <w:r w:rsidRPr="001745BB">
        <w:rPr>
          <w:rFonts w:ascii="Times New Roman" w:eastAsia="Times New Roman" w:hAnsi="Times New Roman" w:cs="Times New Roman"/>
          <w:color w:val="333333"/>
          <w:sz w:val="26"/>
          <w:szCs w:val="26"/>
          <w:bdr w:val="none" w:sz="0" w:space="0" w:color="auto" w:frame="1"/>
          <w:rtl/>
        </w:rPr>
        <w:t xml:space="preserve"> קא רדפי לה ולא הוי רודף כלל, ואשר משום זה </w:t>
      </w:r>
      <w:proofErr w:type="spellStart"/>
      <w:r w:rsidRPr="001745BB">
        <w:rPr>
          <w:rFonts w:ascii="Times New Roman" w:eastAsia="Times New Roman" w:hAnsi="Times New Roman" w:cs="Times New Roman"/>
          <w:color w:val="333333"/>
          <w:sz w:val="26"/>
          <w:szCs w:val="26"/>
          <w:bdr w:val="none" w:sz="0" w:space="0" w:color="auto" w:frame="1"/>
          <w:rtl/>
        </w:rPr>
        <w:t>ביצא</w:t>
      </w:r>
      <w:proofErr w:type="spellEnd"/>
      <w:r w:rsidRPr="001745BB">
        <w:rPr>
          <w:rFonts w:ascii="Times New Roman" w:eastAsia="Times New Roman" w:hAnsi="Times New Roman" w:cs="Times New Roman"/>
          <w:color w:val="333333"/>
          <w:sz w:val="26"/>
          <w:szCs w:val="26"/>
          <w:bdr w:val="none" w:sz="0" w:space="0" w:color="auto" w:frame="1"/>
          <w:rtl/>
        </w:rPr>
        <w:t xml:space="preserve"> ראשו אין </w:t>
      </w:r>
      <w:proofErr w:type="spellStart"/>
      <w:r w:rsidRPr="001745BB">
        <w:rPr>
          <w:rFonts w:ascii="Times New Roman" w:eastAsia="Times New Roman" w:hAnsi="Times New Roman" w:cs="Times New Roman"/>
          <w:color w:val="333333"/>
          <w:sz w:val="26"/>
          <w:szCs w:val="26"/>
          <w:bdr w:val="none" w:sz="0" w:space="0" w:color="auto" w:frame="1"/>
          <w:rtl/>
        </w:rPr>
        <w:t>נוגעין</w:t>
      </w:r>
      <w:proofErr w:type="spellEnd"/>
      <w:r w:rsidRPr="001745BB">
        <w:rPr>
          <w:rFonts w:ascii="Times New Roman" w:eastAsia="Times New Roman" w:hAnsi="Times New Roman" w:cs="Times New Roman"/>
          <w:color w:val="333333"/>
          <w:sz w:val="26"/>
          <w:szCs w:val="26"/>
          <w:bdr w:val="none" w:sz="0" w:space="0" w:color="auto" w:frame="1"/>
          <w:rtl/>
        </w:rPr>
        <w:t xml:space="preserve"> בו ולא </w:t>
      </w:r>
      <w:proofErr w:type="spellStart"/>
      <w:r w:rsidRPr="001745BB">
        <w:rPr>
          <w:rFonts w:ascii="Times New Roman" w:eastAsia="Times New Roman" w:hAnsi="Times New Roman" w:cs="Times New Roman"/>
          <w:color w:val="333333"/>
          <w:sz w:val="26"/>
          <w:szCs w:val="26"/>
          <w:bdr w:val="none" w:sz="0" w:space="0" w:color="auto" w:frame="1"/>
          <w:rtl/>
        </w:rPr>
        <w:t>אמרינן</w:t>
      </w:r>
      <w:proofErr w:type="spellEnd"/>
      <w:r w:rsidRPr="001745BB">
        <w:rPr>
          <w:rFonts w:ascii="Times New Roman" w:eastAsia="Times New Roman" w:hAnsi="Times New Roman" w:cs="Times New Roman"/>
          <w:color w:val="333333"/>
          <w:sz w:val="26"/>
          <w:szCs w:val="26"/>
          <w:bdr w:val="none" w:sz="0" w:space="0" w:color="auto" w:frame="1"/>
          <w:rtl/>
        </w:rPr>
        <w:t xml:space="preserve"> שתדחה נפשו בשביל נפש האם משום דלא הוי רודף כלל, וא"כ </w:t>
      </w:r>
      <w:proofErr w:type="spellStart"/>
      <w:r w:rsidRPr="001745BB">
        <w:rPr>
          <w:rFonts w:ascii="Times New Roman" w:eastAsia="Times New Roman" w:hAnsi="Times New Roman" w:cs="Times New Roman"/>
          <w:color w:val="333333"/>
          <w:sz w:val="26"/>
          <w:szCs w:val="26"/>
          <w:bdr w:val="none" w:sz="0" w:space="0" w:color="auto" w:frame="1"/>
          <w:rtl/>
        </w:rPr>
        <w:t>אמאי</w:t>
      </w:r>
      <w:proofErr w:type="spellEnd"/>
      <w:r w:rsidRPr="001745BB">
        <w:rPr>
          <w:rFonts w:ascii="Times New Roman" w:eastAsia="Times New Roman" w:hAnsi="Times New Roman" w:cs="Times New Roman"/>
          <w:color w:val="333333"/>
          <w:sz w:val="26"/>
          <w:szCs w:val="26"/>
          <w:bdr w:val="none" w:sz="0" w:space="0" w:color="auto" w:frame="1"/>
          <w:rtl/>
        </w:rPr>
        <w:t xml:space="preserve"> בלא יצא ראשו </w:t>
      </w:r>
      <w:proofErr w:type="spellStart"/>
      <w:r w:rsidRPr="001745BB">
        <w:rPr>
          <w:rFonts w:ascii="Times New Roman" w:eastAsia="Times New Roman" w:hAnsi="Times New Roman" w:cs="Times New Roman"/>
          <w:color w:val="333333"/>
          <w:sz w:val="26"/>
          <w:szCs w:val="26"/>
          <w:bdr w:val="none" w:sz="0" w:space="0" w:color="auto" w:frame="1"/>
          <w:rtl/>
        </w:rPr>
        <w:t>הורגין</w:t>
      </w:r>
      <w:proofErr w:type="spellEnd"/>
      <w:r w:rsidRPr="001745BB">
        <w:rPr>
          <w:rFonts w:ascii="Times New Roman" w:eastAsia="Times New Roman" w:hAnsi="Times New Roman" w:cs="Times New Roman"/>
          <w:color w:val="333333"/>
          <w:sz w:val="26"/>
          <w:szCs w:val="26"/>
          <w:bdr w:val="none" w:sz="0" w:space="0" w:color="auto" w:frame="1"/>
          <w:rtl/>
        </w:rPr>
        <w:t xml:space="preserve"> אותו משום דין הצלת הנרדף, כיון </w:t>
      </w:r>
      <w:proofErr w:type="spellStart"/>
      <w:r w:rsidRPr="001745BB">
        <w:rPr>
          <w:rFonts w:ascii="Times New Roman" w:eastAsia="Times New Roman" w:hAnsi="Times New Roman" w:cs="Times New Roman"/>
          <w:color w:val="333333"/>
          <w:sz w:val="26"/>
          <w:szCs w:val="26"/>
          <w:bdr w:val="none" w:sz="0" w:space="0" w:color="auto" w:frame="1"/>
          <w:rtl/>
        </w:rPr>
        <w:t>דאין</w:t>
      </w:r>
      <w:proofErr w:type="spellEnd"/>
      <w:r w:rsidRPr="001745BB">
        <w:rPr>
          <w:rFonts w:ascii="Times New Roman" w:eastAsia="Times New Roman" w:hAnsi="Times New Roman" w:cs="Times New Roman"/>
          <w:color w:val="333333"/>
          <w:sz w:val="26"/>
          <w:szCs w:val="26"/>
          <w:bdr w:val="none" w:sz="0" w:space="0" w:color="auto" w:frame="1"/>
          <w:rtl/>
        </w:rPr>
        <w:t xml:space="preserve"> כאן דין רודף כלל, וצ"ע.</w:t>
      </w:r>
    </w:p>
    <w:p w14:paraId="67F807D1" w14:textId="77777777" w:rsidR="003B0DDE" w:rsidRPr="006D4A99" w:rsidRDefault="003B0DDE" w:rsidP="006C038B">
      <w:pPr>
        <w:shd w:val="clear" w:color="auto" w:fill="FFFFFF"/>
        <w:bidi/>
        <w:spacing w:after="0" w:line="312" w:lineRule="auto"/>
        <w:ind w:left="722" w:right="720"/>
        <w:jc w:val="both"/>
        <w:textAlignment w:val="baseline"/>
        <w:rPr>
          <w:rFonts w:ascii="Times New Roman" w:eastAsia="Times New Roman" w:hAnsi="Times New Roman" w:cs="Times New Roman"/>
          <w:color w:val="333333"/>
          <w:sz w:val="26"/>
          <w:szCs w:val="26"/>
        </w:rPr>
      </w:pPr>
      <w:r w:rsidRPr="001745BB">
        <w:rPr>
          <w:rFonts w:ascii="Times New Roman" w:eastAsia="Times New Roman" w:hAnsi="Times New Roman" w:cs="Times New Roman"/>
          <w:color w:val="333333"/>
          <w:sz w:val="26"/>
          <w:szCs w:val="26"/>
          <w:bdr w:val="none" w:sz="0" w:space="0" w:color="auto" w:frame="1"/>
          <w:rtl/>
        </w:rPr>
        <w:t xml:space="preserve"> ואשר יראה מוכרח בזה, </w:t>
      </w:r>
      <w:proofErr w:type="spellStart"/>
      <w:r w:rsidRPr="001745BB">
        <w:rPr>
          <w:rFonts w:ascii="Times New Roman" w:eastAsia="Times New Roman" w:hAnsi="Times New Roman" w:cs="Times New Roman"/>
          <w:color w:val="333333"/>
          <w:sz w:val="26"/>
          <w:szCs w:val="26"/>
          <w:bdr w:val="none" w:sz="0" w:space="0" w:color="auto" w:frame="1"/>
          <w:rtl/>
        </w:rPr>
        <w:t>דבאמת</w:t>
      </w:r>
      <w:proofErr w:type="spellEnd"/>
      <w:r w:rsidRPr="001745BB">
        <w:rPr>
          <w:rFonts w:ascii="Times New Roman" w:eastAsia="Times New Roman" w:hAnsi="Times New Roman" w:cs="Times New Roman"/>
          <w:color w:val="333333"/>
          <w:sz w:val="26"/>
          <w:szCs w:val="26"/>
          <w:bdr w:val="none" w:sz="0" w:space="0" w:color="auto" w:frame="1"/>
          <w:rtl/>
        </w:rPr>
        <w:t xml:space="preserve"> אף על גב </w:t>
      </w:r>
      <w:proofErr w:type="spellStart"/>
      <w:r w:rsidRPr="001745BB">
        <w:rPr>
          <w:rFonts w:ascii="Times New Roman" w:eastAsia="Times New Roman" w:hAnsi="Times New Roman" w:cs="Times New Roman"/>
          <w:color w:val="333333"/>
          <w:sz w:val="26"/>
          <w:szCs w:val="26"/>
          <w:bdr w:val="none" w:sz="0" w:space="0" w:color="auto" w:frame="1"/>
          <w:rtl/>
        </w:rPr>
        <w:t>דמשמיא</w:t>
      </w:r>
      <w:proofErr w:type="spellEnd"/>
      <w:r w:rsidRPr="001745BB">
        <w:rPr>
          <w:rFonts w:ascii="Times New Roman" w:eastAsia="Times New Roman" w:hAnsi="Times New Roman" w:cs="Times New Roman"/>
          <w:color w:val="333333"/>
          <w:sz w:val="26"/>
          <w:szCs w:val="26"/>
          <w:bdr w:val="none" w:sz="0" w:space="0" w:color="auto" w:frame="1"/>
          <w:rtl/>
        </w:rPr>
        <w:t xml:space="preserve"> קא רדפי לה, מ"מ לא פקע מהעובר עצם דין רודף בשביל זה, ודין רודף ביה, אלא </w:t>
      </w:r>
      <w:proofErr w:type="spellStart"/>
      <w:r w:rsidRPr="001745BB">
        <w:rPr>
          <w:rFonts w:ascii="Times New Roman" w:eastAsia="Times New Roman" w:hAnsi="Times New Roman" w:cs="Times New Roman"/>
          <w:color w:val="333333"/>
          <w:sz w:val="26"/>
          <w:szCs w:val="26"/>
          <w:bdr w:val="none" w:sz="0" w:space="0" w:color="auto" w:frame="1"/>
          <w:rtl/>
        </w:rPr>
        <w:t>דבאמת</w:t>
      </w:r>
      <w:proofErr w:type="spellEnd"/>
      <w:r w:rsidRPr="001745BB">
        <w:rPr>
          <w:rFonts w:ascii="Times New Roman" w:eastAsia="Times New Roman" w:hAnsi="Times New Roman" w:cs="Times New Roman"/>
          <w:color w:val="333333"/>
          <w:sz w:val="26"/>
          <w:szCs w:val="26"/>
          <w:bdr w:val="none" w:sz="0" w:space="0" w:color="auto" w:frame="1"/>
          <w:rtl/>
        </w:rPr>
        <w:t xml:space="preserve"> נהי </w:t>
      </w:r>
      <w:proofErr w:type="spellStart"/>
      <w:r w:rsidRPr="001745BB">
        <w:rPr>
          <w:rFonts w:ascii="Times New Roman" w:eastAsia="Times New Roman" w:hAnsi="Times New Roman" w:cs="Times New Roman"/>
          <w:color w:val="333333"/>
          <w:sz w:val="26"/>
          <w:szCs w:val="26"/>
          <w:bdr w:val="none" w:sz="0" w:space="0" w:color="auto" w:frame="1"/>
          <w:rtl/>
        </w:rPr>
        <w:t>דעיקר</w:t>
      </w:r>
      <w:proofErr w:type="spellEnd"/>
      <w:r w:rsidRPr="001745BB">
        <w:rPr>
          <w:rFonts w:ascii="Times New Roman" w:eastAsia="Times New Roman" w:hAnsi="Times New Roman" w:cs="Times New Roman"/>
          <w:color w:val="333333"/>
          <w:sz w:val="26"/>
          <w:szCs w:val="26"/>
          <w:bdr w:val="none" w:sz="0" w:space="0" w:color="auto" w:frame="1"/>
          <w:rtl/>
        </w:rPr>
        <w:t xml:space="preserve"> דין רודף הוא הצלתו של נרדף, מ"מ הא דלא </w:t>
      </w:r>
      <w:proofErr w:type="spellStart"/>
      <w:r w:rsidRPr="001745BB">
        <w:rPr>
          <w:rFonts w:ascii="Times New Roman" w:eastAsia="Times New Roman" w:hAnsi="Times New Roman" w:cs="Times New Roman"/>
          <w:color w:val="333333"/>
          <w:sz w:val="26"/>
          <w:szCs w:val="26"/>
          <w:bdr w:val="none" w:sz="0" w:space="0" w:color="auto" w:frame="1"/>
          <w:rtl/>
        </w:rPr>
        <w:t>דיינינן</w:t>
      </w:r>
      <w:proofErr w:type="spellEnd"/>
      <w:r w:rsidRPr="001745BB">
        <w:rPr>
          <w:rFonts w:ascii="Times New Roman" w:eastAsia="Times New Roman" w:hAnsi="Times New Roman" w:cs="Times New Roman"/>
          <w:color w:val="333333"/>
          <w:sz w:val="26"/>
          <w:szCs w:val="26"/>
          <w:bdr w:val="none" w:sz="0" w:space="0" w:color="auto" w:frame="1"/>
          <w:rtl/>
        </w:rPr>
        <w:t xml:space="preserve"> עליה הך </w:t>
      </w:r>
      <w:proofErr w:type="spellStart"/>
      <w:r w:rsidRPr="001745BB">
        <w:rPr>
          <w:rFonts w:ascii="Times New Roman" w:eastAsia="Times New Roman" w:hAnsi="Times New Roman" w:cs="Times New Roman"/>
          <w:color w:val="333333"/>
          <w:sz w:val="26"/>
          <w:szCs w:val="26"/>
          <w:bdr w:val="none" w:sz="0" w:space="0" w:color="auto" w:frame="1"/>
          <w:rtl/>
        </w:rPr>
        <w:t>דאין</w:t>
      </w:r>
      <w:proofErr w:type="spellEnd"/>
      <w:r w:rsidRPr="001745BB">
        <w:rPr>
          <w:rFonts w:ascii="Times New Roman" w:eastAsia="Times New Roman" w:hAnsi="Times New Roman" w:cs="Times New Roman"/>
          <w:color w:val="333333"/>
          <w:sz w:val="26"/>
          <w:szCs w:val="26"/>
          <w:bdr w:val="none" w:sz="0" w:space="0" w:color="auto" w:frame="1"/>
          <w:rtl/>
        </w:rPr>
        <w:t xml:space="preserve"> דוחין נפש מפני נפש הא ודאי דהוי דין </w:t>
      </w:r>
      <w:proofErr w:type="spellStart"/>
      <w:r w:rsidRPr="001745BB">
        <w:rPr>
          <w:rFonts w:ascii="Times New Roman" w:eastAsia="Times New Roman" w:hAnsi="Times New Roman" w:cs="Times New Roman"/>
          <w:color w:val="333333"/>
          <w:sz w:val="26"/>
          <w:szCs w:val="26"/>
          <w:bdr w:val="none" w:sz="0" w:space="0" w:color="auto" w:frame="1"/>
          <w:rtl/>
        </w:rPr>
        <w:t>חיובא</w:t>
      </w:r>
      <w:proofErr w:type="spellEnd"/>
      <w:r w:rsidRPr="001745BB">
        <w:rPr>
          <w:rFonts w:ascii="Times New Roman" w:eastAsia="Times New Roman" w:hAnsi="Times New Roman" w:cs="Times New Roman"/>
          <w:color w:val="333333"/>
          <w:sz w:val="26"/>
          <w:szCs w:val="26"/>
          <w:bdr w:val="none" w:sz="0" w:space="0" w:color="auto" w:frame="1"/>
          <w:rtl/>
        </w:rPr>
        <w:t xml:space="preserve"> ברודף, אשר על כן לזה הוא </w:t>
      </w:r>
      <w:proofErr w:type="spellStart"/>
      <w:r w:rsidRPr="001745BB">
        <w:rPr>
          <w:rFonts w:ascii="Times New Roman" w:eastAsia="Times New Roman" w:hAnsi="Times New Roman" w:cs="Times New Roman"/>
          <w:color w:val="333333"/>
          <w:sz w:val="26"/>
          <w:szCs w:val="26"/>
          <w:bdr w:val="none" w:sz="0" w:space="0" w:color="auto" w:frame="1"/>
          <w:rtl/>
        </w:rPr>
        <w:t>דמהניא</w:t>
      </w:r>
      <w:proofErr w:type="spellEnd"/>
      <w:r w:rsidRPr="001745BB">
        <w:rPr>
          <w:rFonts w:ascii="Times New Roman" w:eastAsia="Times New Roman" w:hAnsi="Times New Roman" w:cs="Times New Roman"/>
          <w:color w:val="333333"/>
          <w:sz w:val="26"/>
          <w:szCs w:val="26"/>
          <w:bdr w:val="none" w:sz="0" w:space="0" w:color="auto" w:frame="1"/>
          <w:rtl/>
        </w:rPr>
        <w:t xml:space="preserve"> הא </w:t>
      </w:r>
      <w:proofErr w:type="spellStart"/>
      <w:r w:rsidRPr="001745BB">
        <w:rPr>
          <w:rFonts w:ascii="Times New Roman" w:eastAsia="Times New Roman" w:hAnsi="Times New Roman" w:cs="Times New Roman"/>
          <w:color w:val="333333"/>
          <w:sz w:val="26"/>
          <w:szCs w:val="26"/>
          <w:bdr w:val="none" w:sz="0" w:space="0" w:color="auto" w:frame="1"/>
          <w:rtl/>
        </w:rPr>
        <w:t>דמשמיא</w:t>
      </w:r>
      <w:proofErr w:type="spellEnd"/>
      <w:r w:rsidRPr="001745BB">
        <w:rPr>
          <w:rFonts w:ascii="Times New Roman" w:eastAsia="Times New Roman" w:hAnsi="Times New Roman" w:cs="Times New Roman"/>
          <w:color w:val="333333"/>
          <w:sz w:val="26"/>
          <w:szCs w:val="26"/>
          <w:bdr w:val="none" w:sz="0" w:space="0" w:color="auto" w:frame="1"/>
          <w:rtl/>
        </w:rPr>
        <w:t xml:space="preserve"> קא רדפי לה להפקיע מיני' חיוב זה, וממילא </w:t>
      </w:r>
      <w:proofErr w:type="spellStart"/>
      <w:r w:rsidRPr="001745BB">
        <w:rPr>
          <w:rFonts w:ascii="Times New Roman" w:eastAsia="Times New Roman" w:hAnsi="Times New Roman" w:cs="Times New Roman"/>
          <w:color w:val="333333"/>
          <w:sz w:val="26"/>
          <w:szCs w:val="26"/>
          <w:bdr w:val="none" w:sz="0" w:space="0" w:color="auto" w:frame="1"/>
          <w:rtl/>
        </w:rPr>
        <w:t>דדיינינן</w:t>
      </w:r>
      <w:proofErr w:type="spellEnd"/>
      <w:r w:rsidRPr="001745BB">
        <w:rPr>
          <w:rFonts w:ascii="Times New Roman" w:eastAsia="Times New Roman" w:hAnsi="Times New Roman" w:cs="Times New Roman"/>
          <w:color w:val="333333"/>
          <w:sz w:val="26"/>
          <w:szCs w:val="26"/>
          <w:bdr w:val="none" w:sz="0" w:space="0" w:color="auto" w:frame="1"/>
          <w:rtl/>
        </w:rPr>
        <w:t xml:space="preserve"> ביה הא </w:t>
      </w:r>
      <w:proofErr w:type="spellStart"/>
      <w:r w:rsidRPr="001745BB">
        <w:rPr>
          <w:rFonts w:ascii="Times New Roman" w:eastAsia="Times New Roman" w:hAnsi="Times New Roman" w:cs="Times New Roman"/>
          <w:color w:val="333333"/>
          <w:sz w:val="26"/>
          <w:szCs w:val="26"/>
          <w:bdr w:val="none" w:sz="0" w:space="0" w:color="auto" w:frame="1"/>
          <w:rtl/>
        </w:rPr>
        <w:t>דאין</w:t>
      </w:r>
      <w:proofErr w:type="spellEnd"/>
      <w:r w:rsidRPr="001745BB">
        <w:rPr>
          <w:rFonts w:ascii="Times New Roman" w:eastAsia="Times New Roman" w:hAnsi="Times New Roman" w:cs="Times New Roman"/>
          <w:color w:val="333333"/>
          <w:sz w:val="26"/>
          <w:szCs w:val="26"/>
          <w:bdr w:val="none" w:sz="0" w:space="0" w:color="auto" w:frame="1"/>
          <w:rtl/>
        </w:rPr>
        <w:t xml:space="preserve"> דוחין נפש מפני נפש, אבל מ"מ עיקר דין רודף והצלת נרדף לא פקע </w:t>
      </w:r>
      <w:r w:rsidRPr="00F20B2E">
        <w:rPr>
          <w:rFonts w:ascii="Times New Roman" w:eastAsia="Times New Roman" w:hAnsi="Times New Roman" w:cs="Times New Roman"/>
          <w:color w:val="333333"/>
          <w:sz w:val="26"/>
          <w:szCs w:val="26"/>
          <w:bdr w:val="none" w:sz="0" w:space="0" w:color="auto" w:frame="1"/>
          <w:rtl/>
        </w:rPr>
        <w:t xml:space="preserve">בזה, וממילא </w:t>
      </w:r>
      <w:proofErr w:type="spellStart"/>
      <w:r w:rsidRPr="00F20B2E">
        <w:rPr>
          <w:rFonts w:ascii="Times New Roman" w:eastAsia="Times New Roman" w:hAnsi="Times New Roman" w:cs="Times New Roman"/>
          <w:color w:val="333333"/>
          <w:sz w:val="26"/>
          <w:szCs w:val="26"/>
          <w:bdr w:val="none" w:sz="0" w:space="0" w:color="auto" w:frame="1"/>
          <w:rtl/>
        </w:rPr>
        <w:t>דהדר</w:t>
      </w:r>
      <w:proofErr w:type="spellEnd"/>
      <w:r w:rsidRPr="00F20B2E">
        <w:rPr>
          <w:rFonts w:ascii="Times New Roman" w:eastAsia="Times New Roman" w:hAnsi="Times New Roman" w:cs="Times New Roman"/>
          <w:color w:val="333333"/>
          <w:sz w:val="26"/>
          <w:szCs w:val="26"/>
          <w:bdr w:val="none" w:sz="0" w:space="0" w:color="auto" w:frame="1"/>
          <w:rtl/>
        </w:rPr>
        <w:t xml:space="preserve"> </w:t>
      </w:r>
      <w:proofErr w:type="spellStart"/>
      <w:r w:rsidRPr="00F20B2E">
        <w:rPr>
          <w:rFonts w:ascii="Times New Roman" w:eastAsia="Times New Roman" w:hAnsi="Times New Roman" w:cs="Times New Roman"/>
          <w:color w:val="333333"/>
          <w:sz w:val="26"/>
          <w:szCs w:val="26"/>
          <w:bdr w:val="none" w:sz="0" w:space="0" w:color="auto" w:frame="1"/>
          <w:rtl/>
        </w:rPr>
        <w:t>דינא</w:t>
      </w:r>
      <w:proofErr w:type="spellEnd"/>
      <w:r w:rsidRPr="00F20B2E">
        <w:rPr>
          <w:rFonts w:ascii="Times New Roman" w:eastAsia="Times New Roman" w:hAnsi="Times New Roman" w:cs="Times New Roman"/>
          <w:color w:val="333333"/>
          <w:sz w:val="26"/>
          <w:szCs w:val="26"/>
          <w:bdr w:val="none" w:sz="0" w:space="0" w:color="auto" w:frame="1"/>
          <w:rtl/>
        </w:rPr>
        <w:t xml:space="preserve"> גבי עובר </w:t>
      </w:r>
      <w:proofErr w:type="spellStart"/>
      <w:r w:rsidRPr="00F20B2E">
        <w:rPr>
          <w:rFonts w:ascii="Times New Roman" w:eastAsia="Times New Roman" w:hAnsi="Times New Roman" w:cs="Times New Roman"/>
          <w:color w:val="333333"/>
          <w:sz w:val="26"/>
          <w:szCs w:val="26"/>
          <w:bdr w:val="none" w:sz="0" w:space="0" w:color="auto" w:frame="1"/>
          <w:rtl/>
        </w:rPr>
        <w:t>דנדחה</w:t>
      </w:r>
      <w:proofErr w:type="spellEnd"/>
      <w:r w:rsidRPr="00F20B2E">
        <w:rPr>
          <w:rFonts w:ascii="Times New Roman" w:eastAsia="Times New Roman" w:hAnsi="Times New Roman" w:cs="Times New Roman"/>
          <w:color w:val="333333"/>
          <w:sz w:val="26"/>
          <w:szCs w:val="26"/>
          <w:bdr w:val="none" w:sz="0" w:space="0" w:color="auto" w:frame="1"/>
          <w:rtl/>
        </w:rPr>
        <w:t xml:space="preserve"> בפני האם, ומשום </w:t>
      </w:r>
      <w:proofErr w:type="spellStart"/>
      <w:r w:rsidRPr="00F20B2E">
        <w:rPr>
          <w:rFonts w:ascii="Times New Roman" w:eastAsia="Times New Roman" w:hAnsi="Times New Roman" w:cs="Times New Roman"/>
          <w:color w:val="333333"/>
          <w:sz w:val="26"/>
          <w:szCs w:val="26"/>
          <w:bdr w:val="none" w:sz="0" w:space="0" w:color="auto" w:frame="1"/>
          <w:rtl/>
        </w:rPr>
        <w:t>דבדין</w:t>
      </w:r>
      <w:proofErr w:type="spellEnd"/>
      <w:r w:rsidRPr="00F20B2E">
        <w:rPr>
          <w:rFonts w:ascii="Times New Roman" w:eastAsia="Times New Roman" w:hAnsi="Times New Roman" w:cs="Times New Roman"/>
          <w:color w:val="333333"/>
          <w:sz w:val="26"/>
          <w:szCs w:val="26"/>
          <w:bdr w:val="none" w:sz="0" w:space="0" w:color="auto" w:frame="1"/>
          <w:rtl/>
        </w:rPr>
        <w:t xml:space="preserve"> הצלת נרדף הוי </w:t>
      </w:r>
      <w:proofErr w:type="spellStart"/>
      <w:r w:rsidRPr="00F20B2E">
        <w:rPr>
          <w:rFonts w:ascii="Times New Roman" w:eastAsia="Times New Roman" w:hAnsi="Times New Roman" w:cs="Times New Roman"/>
          <w:color w:val="333333"/>
          <w:sz w:val="26"/>
          <w:szCs w:val="26"/>
          <w:bdr w:val="none" w:sz="0" w:space="0" w:color="auto" w:frame="1"/>
          <w:rtl/>
        </w:rPr>
        <w:t>דינא</w:t>
      </w:r>
      <w:proofErr w:type="spellEnd"/>
      <w:r w:rsidRPr="00F20B2E">
        <w:rPr>
          <w:rFonts w:ascii="Times New Roman" w:eastAsia="Times New Roman" w:hAnsi="Times New Roman" w:cs="Times New Roman"/>
          <w:color w:val="333333"/>
          <w:sz w:val="26"/>
          <w:szCs w:val="26"/>
          <w:bdr w:val="none" w:sz="0" w:space="0" w:color="auto" w:frame="1"/>
          <w:rtl/>
        </w:rPr>
        <w:t xml:space="preserve"> </w:t>
      </w:r>
      <w:proofErr w:type="spellStart"/>
      <w:r w:rsidRPr="00F20B2E">
        <w:rPr>
          <w:rFonts w:ascii="Times New Roman" w:eastAsia="Times New Roman" w:hAnsi="Times New Roman" w:cs="Times New Roman"/>
          <w:color w:val="333333"/>
          <w:sz w:val="26"/>
          <w:szCs w:val="26"/>
          <w:bdr w:val="none" w:sz="0" w:space="0" w:color="auto" w:frame="1"/>
          <w:rtl/>
        </w:rPr>
        <w:t>דעובר</w:t>
      </w:r>
      <w:proofErr w:type="spellEnd"/>
      <w:r w:rsidRPr="00F20B2E">
        <w:rPr>
          <w:rFonts w:ascii="Times New Roman" w:eastAsia="Times New Roman" w:hAnsi="Times New Roman" w:cs="Times New Roman"/>
          <w:color w:val="333333"/>
          <w:sz w:val="26"/>
          <w:szCs w:val="26"/>
          <w:bdr w:val="none" w:sz="0" w:space="0" w:color="auto" w:frame="1"/>
          <w:rtl/>
        </w:rPr>
        <w:t xml:space="preserve"> נדחה בפני נפש הגמור, וזהו </w:t>
      </w:r>
      <w:proofErr w:type="spellStart"/>
      <w:r w:rsidRPr="00F20B2E">
        <w:rPr>
          <w:rFonts w:ascii="Times New Roman" w:eastAsia="Times New Roman" w:hAnsi="Times New Roman" w:cs="Times New Roman"/>
          <w:color w:val="333333"/>
          <w:sz w:val="26"/>
          <w:szCs w:val="26"/>
          <w:bdr w:val="none" w:sz="0" w:space="0" w:color="auto" w:frame="1"/>
          <w:rtl/>
        </w:rPr>
        <w:t>דתנן</w:t>
      </w:r>
      <w:proofErr w:type="spellEnd"/>
      <w:r w:rsidRPr="00F20B2E">
        <w:rPr>
          <w:rFonts w:ascii="Times New Roman" w:eastAsia="Times New Roman" w:hAnsi="Times New Roman" w:cs="Times New Roman"/>
          <w:color w:val="333333"/>
          <w:sz w:val="26"/>
          <w:szCs w:val="26"/>
          <w:bdr w:val="none" w:sz="0" w:space="0" w:color="auto" w:frame="1"/>
          <w:rtl/>
        </w:rPr>
        <w:t xml:space="preserve"> </w:t>
      </w:r>
      <w:proofErr w:type="spellStart"/>
      <w:r w:rsidRPr="00F20B2E">
        <w:rPr>
          <w:rFonts w:ascii="Times New Roman" w:eastAsia="Times New Roman" w:hAnsi="Times New Roman" w:cs="Times New Roman"/>
          <w:color w:val="333333"/>
          <w:sz w:val="26"/>
          <w:szCs w:val="26"/>
          <w:bdr w:val="none" w:sz="0" w:space="0" w:color="auto" w:frame="1"/>
          <w:rtl/>
        </w:rPr>
        <w:t>דעד</w:t>
      </w:r>
      <w:proofErr w:type="spellEnd"/>
      <w:r w:rsidRPr="00F20B2E">
        <w:rPr>
          <w:rFonts w:ascii="Times New Roman" w:eastAsia="Times New Roman" w:hAnsi="Times New Roman" w:cs="Times New Roman"/>
          <w:color w:val="333333"/>
          <w:sz w:val="26"/>
          <w:szCs w:val="26"/>
          <w:bdr w:val="none" w:sz="0" w:space="0" w:color="auto" w:frame="1"/>
          <w:rtl/>
        </w:rPr>
        <w:t xml:space="preserve"> שלא יצא ראשו </w:t>
      </w:r>
      <w:proofErr w:type="spellStart"/>
      <w:r w:rsidRPr="00F20B2E">
        <w:rPr>
          <w:rFonts w:ascii="Times New Roman" w:eastAsia="Times New Roman" w:hAnsi="Times New Roman" w:cs="Times New Roman"/>
          <w:color w:val="333333"/>
          <w:sz w:val="26"/>
          <w:szCs w:val="26"/>
          <w:bdr w:val="none" w:sz="0" w:space="0" w:color="auto" w:frame="1"/>
          <w:rtl/>
        </w:rPr>
        <w:t>חותכין</w:t>
      </w:r>
      <w:proofErr w:type="spellEnd"/>
      <w:r w:rsidRPr="00F20B2E">
        <w:rPr>
          <w:rFonts w:ascii="Times New Roman" w:eastAsia="Times New Roman" w:hAnsi="Times New Roman" w:cs="Times New Roman"/>
          <w:color w:val="333333"/>
          <w:sz w:val="26"/>
          <w:szCs w:val="26"/>
          <w:bdr w:val="none" w:sz="0" w:space="0" w:color="auto" w:frame="1"/>
          <w:rtl/>
        </w:rPr>
        <w:t xml:space="preserve"> אותו, ונפשו נדחה מעצם דין רודף גם בלא </w:t>
      </w:r>
      <w:proofErr w:type="spellStart"/>
      <w:r w:rsidRPr="00F20B2E">
        <w:rPr>
          <w:rFonts w:ascii="Times New Roman" w:eastAsia="Times New Roman" w:hAnsi="Times New Roman" w:cs="Times New Roman"/>
          <w:color w:val="333333"/>
          <w:sz w:val="26"/>
          <w:szCs w:val="26"/>
          <w:bdr w:val="none" w:sz="0" w:space="0" w:color="auto" w:frame="1"/>
          <w:rtl/>
        </w:rPr>
        <w:t>חיובא</w:t>
      </w:r>
      <w:proofErr w:type="spellEnd"/>
      <w:r w:rsidRPr="00F20B2E">
        <w:rPr>
          <w:rFonts w:ascii="Times New Roman" w:eastAsia="Times New Roman" w:hAnsi="Times New Roman" w:cs="Times New Roman"/>
          <w:color w:val="333333"/>
          <w:sz w:val="26"/>
          <w:szCs w:val="26"/>
          <w:bdr w:val="none" w:sz="0" w:space="0" w:color="auto" w:frame="1"/>
          <w:rtl/>
        </w:rPr>
        <w:t xml:space="preserve"> </w:t>
      </w:r>
      <w:proofErr w:type="spellStart"/>
      <w:r w:rsidRPr="00F20B2E">
        <w:rPr>
          <w:rFonts w:ascii="Times New Roman" w:eastAsia="Times New Roman" w:hAnsi="Times New Roman" w:cs="Times New Roman"/>
          <w:color w:val="333333"/>
          <w:sz w:val="26"/>
          <w:szCs w:val="26"/>
          <w:bdr w:val="none" w:sz="0" w:space="0" w:color="auto" w:frame="1"/>
          <w:rtl/>
        </w:rPr>
        <w:t>דרודף</w:t>
      </w:r>
      <w:proofErr w:type="spellEnd"/>
      <w:r w:rsidRPr="00F20B2E">
        <w:rPr>
          <w:rFonts w:ascii="Times New Roman" w:eastAsia="Times New Roman" w:hAnsi="Times New Roman" w:cs="Times New Roman"/>
          <w:color w:val="333333"/>
          <w:sz w:val="26"/>
          <w:szCs w:val="26"/>
          <w:bdr w:val="none" w:sz="0" w:space="0" w:color="auto" w:frame="1"/>
          <w:rtl/>
        </w:rPr>
        <w:t>, משא</w:t>
      </w:r>
      <w:r w:rsidRPr="00F20B2E">
        <w:rPr>
          <w:rFonts w:ascii="Times New Roman" w:eastAsia="Times New Roman" w:hAnsi="Times New Roman" w:cs="Times New Roman"/>
          <w:color w:val="333333"/>
          <w:sz w:val="26"/>
          <w:szCs w:val="26"/>
          <w:bdr w:val="none" w:sz="0" w:space="0" w:color="auto" w:frame="1"/>
        </w:rPr>
        <w:t>"</w:t>
      </w:r>
      <w:r w:rsidRPr="00F20B2E">
        <w:rPr>
          <w:rFonts w:ascii="Times New Roman" w:eastAsia="Times New Roman" w:hAnsi="Times New Roman" w:cs="Times New Roman"/>
          <w:color w:val="333333"/>
          <w:sz w:val="26"/>
          <w:szCs w:val="26"/>
          <w:bdr w:val="none" w:sz="0" w:space="0" w:color="auto" w:frame="1"/>
          <w:rtl/>
        </w:rPr>
        <w:t xml:space="preserve">כ </w:t>
      </w:r>
      <w:proofErr w:type="spellStart"/>
      <w:r w:rsidRPr="00F20B2E">
        <w:rPr>
          <w:rFonts w:ascii="Times New Roman" w:eastAsia="Times New Roman" w:hAnsi="Times New Roman" w:cs="Times New Roman"/>
          <w:color w:val="333333"/>
          <w:sz w:val="26"/>
          <w:szCs w:val="26"/>
          <w:bdr w:val="none" w:sz="0" w:space="0" w:color="auto" w:frame="1"/>
          <w:rtl/>
        </w:rPr>
        <w:t>ביצא</w:t>
      </w:r>
      <w:proofErr w:type="spellEnd"/>
      <w:r w:rsidRPr="00F20B2E">
        <w:rPr>
          <w:rFonts w:ascii="Times New Roman" w:eastAsia="Times New Roman" w:hAnsi="Times New Roman" w:cs="Times New Roman"/>
          <w:color w:val="333333"/>
          <w:sz w:val="26"/>
          <w:szCs w:val="26"/>
          <w:bdr w:val="none" w:sz="0" w:space="0" w:color="auto" w:frame="1"/>
          <w:rtl/>
        </w:rPr>
        <w:t xml:space="preserve"> ראשו אין </w:t>
      </w:r>
      <w:proofErr w:type="spellStart"/>
      <w:r w:rsidRPr="00F20B2E">
        <w:rPr>
          <w:rFonts w:ascii="Times New Roman" w:eastAsia="Times New Roman" w:hAnsi="Times New Roman" w:cs="Times New Roman"/>
          <w:color w:val="333333"/>
          <w:sz w:val="26"/>
          <w:szCs w:val="26"/>
          <w:bdr w:val="none" w:sz="0" w:space="0" w:color="auto" w:frame="1"/>
          <w:rtl/>
        </w:rPr>
        <w:t>נוגעין</w:t>
      </w:r>
      <w:proofErr w:type="spellEnd"/>
      <w:r w:rsidRPr="00F20B2E">
        <w:rPr>
          <w:rFonts w:ascii="Times New Roman" w:eastAsia="Times New Roman" w:hAnsi="Times New Roman" w:cs="Times New Roman"/>
          <w:color w:val="333333"/>
          <w:sz w:val="26"/>
          <w:szCs w:val="26"/>
          <w:bdr w:val="none" w:sz="0" w:space="0" w:color="auto" w:frame="1"/>
          <w:rtl/>
        </w:rPr>
        <w:t xml:space="preserve"> בו, משום </w:t>
      </w:r>
      <w:proofErr w:type="spellStart"/>
      <w:r w:rsidRPr="00F20B2E">
        <w:rPr>
          <w:rFonts w:ascii="Times New Roman" w:eastAsia="Times New Roman" w:hAnsi="Times New Roman" w:cs="Times New Roman"/>
          <w:color w:val="333333"/>
          <w:sz w:val="26"/>
          <w:szCs w:val="26"/>
          <w:bdr w:val="none" w:sz="0" w:space="0" w:color="auto" w:frame="1"/>
          <w:rtl/>
        </w:rPr>
        <w:t>דאין</w:t>
      </w:r>
      <w:proofErr w:type="spellEnd"/>
      <w:r w:rsidRPr="00F20B2E">
        <w:rPr>
          <w:rFonts w:ascii="Times New Roman" w:eastAsia="Times New Roman" w:hAnsi="Times New Roman" w:cs="Times New Roman"/>
          <w:color w:val="333333"/>
          <w:sz w:val="26"/>
          <w:szCs w:val="26"/>
          <w:bdr w:val="none" w:sz="0" w:space="0" w:color="auto" w:frame="1"/>
          <w:rtl/>
        </w:rPr>
        <w:t xml:space="preserve"> דוחין נפש מפני נפש כי אם בצירוף </w:t>
      </w:r>
      <w:proofErr w:type="spellStart"/>
      <w:r w:rsidRPr="00F20B2E">
        <w:rPr>
          <w:rFonts w:ascii="Times New Roman" w:eastAsia="Times New Roman" w:hAnsi="Times New Roman" w:cs="Times New Roman"/>
          <w:color w:val="333333"/>
          <w:sz w:val="26"/>
          <w:szCs w:val="26"/>
          <w:bdr w:val="none" w:sz="0" w:space="0" w:color="auto" w:frame="1"/>
          <w:rtl/>
        </w:rPr>
        <w:t>חיובא</w:t>
      </w:r>
      <w:proofErr w:type="spellEnd"/>
      <w:r w:rsidRPr="00F20B2E">
        <w:rPr>
          <w:rFonts w:ascii="Times New Roman" w:eastAsia="Times New Roman" w:hAnsi="Times New Roman" w:cs="Times New Roman"/>
          <w:color w:val="333333"/>
          <w:sz w:val="26"/>
          <w:szCs w:val="26"/>
          <w:bdr w:val="none" w:sz="0" w:space="0" w:color="auto" w:frame="1"/>
          <w:rtl/>
        </w:rPr>
        <w:t xml:space="preserve"> </w:t>
      </w:r>
      <w:proofErr w:type="spellStart"/>
      <w:r w:rsidRPr="00F20B2E">
        <w:rPr>
          <w:rFonts w:ascii="Times New Roman" w:eastAsia="Times New Roman" w:hAnsi="Times New Roman" w:cs="Times New Roman"/>
          <w:color w:val="333333"/>
          <w:sz w:val="26"/>
          <w:szCs w:val="26"/>
          <w:bdr w:val="none" w:sz="0" w:space="0" w:color="auto" w:frame="1"/>
          <w:rtl/>
        </w:rPr>
        <w:t>דרודף</w:t>
      </w:r>
      <w:proofErr w:type="spellEnd"/>
      <w:r w:rsidRPr="00F20B2E">
        <w:rPr>
          <w:rFonts w:ascii="Times New Roman" w:eastAsia="Times New Roman" w:hAnsi="Times New Roman" w:cs="Times New Roman"/>
          <w:color w:val="333333"/>
          <w:sz w:val="26"/>
          <w:szCs w:val="26"/>
          <w:bdr w:val="none" w:sz="0" w:space="0" w:color="auto" w:frame="1"/>
          <w:rtl/>
        </w:rPr>
        <w:t xml:space="preserve">, </w:t>
      </w:r>
      <w:proofErr w:type="spellStart"/>
      <w:r w:rsidRPr="00F20B2E">
        <w:rPr>
          <w:rFonts w:ascii="Times New Roman" w:eastAsia="Times New Roman" w:hAnsi="Times New Roman" w:cs="Times New Roman"/>
          <w:color w:val="333333"/>
          <w:sz w:val="26"/>
          <w:szCs w:val="26"/>
          <w:bdr w:val="none" w:sz="0" w:space="0" w:color="auto" w:frame="1"/>
          <w:rtl/>
        </w:rPr>
        <w:t>והכא</w:t>
      </w:r>
      <w:proofErr w:type="spellEnd"/>
      <w:r w:rsidRPr="00F20B2E">
        <w:rPr>
          <w:rFonts w:ascii="Times New Roman" w:eastAsia="Times New Roman" w:hAnsi="Times New Roman" w:cs="Times New Roman"/>
          <w:color w:val="333333"/>
          <w:sz w:val="26"/>
          <w:szCs w:val="26"/>
          <w:bdr w:val="none" w:sz="0" w:space="0" w:color="auto" w:frame="1"/>
          <w:rtl/>
        </w:rPr>
        <w:t xml:space="preserve"> לית ביה הך </w:t>
      </w:r>
      <w:proofErr w:type="spellStart"/>
      <w:r w:rsidRPr="00F20B2E">
        <w:rPr>
          <w:rFonts w:ascii="Times New Roman" w:eastAsia="Times New Roman" w:hAnsi="Times New Roman" w:cs="Times New Roman"/>
          <w:color w:val="333333"/>
          <w:sz w:val="26"/>
          <w:szCs w:val="26"/>
          <w:bdr w:val="none" w:sz="0" w:space="0" w:color="auto" w:frame="1"/>
          <w:rtl/>
        </w:rPr>
        <w:t>חיובא</w:t>
      </w:r>
      <w:proofErr w:type="spellEnd"/>
      <w:r w:rsidRPr="00F20B2E">
        <w:rPr>
          <w:rFonts w:ascii="Times New Roman" w:eastAsia="Times New Roman" w:hAnsi="Times New Roman" w:cs="Times New Roman"/>
          <w:color w:val="333333"/>
          <w:sz w:val="26"/>
          <w:szCs w:val="26"/>
          <w:bdr w:val="none" w:sz="0" w:space="0" w:color="auto" w:frame="1"/>
          <w:rtl/>
        </w:rPr>
        <w:t xml:space="preserve">, משום </w:t>
      </w:r>
      <w:proofErr w:type="spellStart"/>
      <w:r w:rsidRPr="00F20B2E">
        <w:rPr>
          <w:rFonts w:ascii="Times New Roman" w:eastAsia="Times New Roman" w:hAnsi="Times New Roman" w:cs="Times New Roman"/>
          <w:color w:val="333333"/>
          <w:sz w:val="26"/>
          <w:szCs w:val="26"/>
          <w:bdr w:val="none" w:sz="0" w:space="0" w:color="auto" w:frame="1"/>
          <w:rtl/>
        </w:rPr>
        <w:t>דמשמיא</w:t>
      </w:r>
      <w:proofErr w:type="spellEnd"/>
      <w:r w:rsidRPr="00F20B2E">
        <w:rPr>
          <w:rFonts w:ascii="Times New Roman" w:eastAsia="Times New Roman" w:hAnsi="Times New Roman" w:cs="Times New Roman"/>
          <w:color w:val="333333"/>
          <w:sz w:val="26"/>
          <w:szCs w:val="26"/>
          <w:bdr w:val="none" w:sz="0" w:space="0" w:color="auto" w:frame="1"/>
          <w:rtl/>
        </w:rPr>
        <w:t xml:space="preserve"> קא רדפי לה</w:t>
      </w:r>
      <w:r w:rsidRPr="00F20B2E">
        <w:rPr>
          <w:rFonts w:ascii="Times New Roman" w:eastAsia="Times New Roman" w:hAnsi="Times New Roman" w:cs="Times New Roman"/>
          <w:color w:val="333333"/>
          <w:sz w:val="26"/>
          <w:szCs w:val="26"/>
          <w:bdr w:val="none" w:sz="0" w:space="0" w:color="auto" w:frame="1"/>
        </w:rPr>
        <w:t>.</w:t>
      </w:r>
    </w:p>
    <w:p w14:paraId="3150D124" w14:textId="51E759ED" w:rsidR="009D7210" w:rsidRDefault="009D7210" w:rsidP="00F112CB">
      <w:pPr>
        <w:tabs>
          <w:tab w:val="left" w:pos="2880"/>
        </w:tabs>
        <w:bidi/>
        <w:spacing w:line="300" w:lineRule="auto"/>
        <w:ind w:right="720"/>
        <w:jc w:val="both"/>
        <w:rPr>
          <w:rFonts w:ascii="Times New Roman" w:hAnsi="Times New Roman" w:cs="Times New Roman"/>
          <w:sz w:val="26"/>
          <w:szCs w:val="26"/>
        </w:rPr>
      </w:pPr>
    </w:p>
    <w:p w14:paraId="3371B14A" w14:textId="2BAB35B5" w:rsidR="00F572C0" w:rsidRDefault="00F572C0" w:rsidP="00F572C0">
      <w:pPr>
        <w:tabs>
          <w:tab w:val="left" w:pos="2880"/>
        </w:tabs>
        <w:bidi/>
        <w:spacing w:line="300" w:lineRule="auto"/>
        <w:ind w:right="720"/>
        <w:jc w:val="both"/>
        <w:rPr>
          <w:rFonts w:ascii="Times New Roman" w:hAnsi="Times New Roman" w:cs="Times New Roman"/>
          <w:sz w:val="26"/>
          <w:szCs w:val="26"/>
        </w:rPr>
      </w:pPr>
    </w:p>
    <w:p w14:paraId="623821B7" w14:textId="77777777" w:rsidR="00F572C0" w:rsidRDefault="00F572C0" w:rsidP="00F572C0">
      <w:pPr>
        <w:tabs>
          <w:tab w:val="left" w:pos="2880"/>
        </w:tabs>
        <w:bidi/>
        <w:spacing w:line="300" w:lineRule="auto"/>
        <w:ind w:right="720"/>
        <w:jc w:val="both"/>
        <w:rPr>
          <w:rFonts w:ascii="Times New Roman" w:hAnsi="Times New Roman" w:cs="Times New Roman"/>
          <w:sz w:val="26"/>
          <w:szCs w:val="26"/>
        </w:rPr>
      </w:pPr>
    </w:p>
    <w:p w14:paraId="17DBAB3D" w14:textId="77777777" w:rsidR="00345879" w:rsidRDefault="00345879">
      <w:pPr>
        <w:spacing w:line="259" w:lineRule="auto"/>
        <w:ind w:left="0"/>
        <w:rPr>
          <w:rFonts w:ascii="Times New Roman" w:hAnsi="Times New Roman" w:cs="Times New Roman"/>
          <w:sz w:val="26"/>
          <w:szCs w:val="26"/>
        </w:rPr>
      </w:pPr>
    </w:p>
    <w:p w14:paraId="48439870" w14:textId="491099EC" w:rsidR="00D22172" w:rsidRPr="00345879" w:rsidRDefault="00D22172" w:rsidP="00EF14D5">
      <w:pPr>
        <w:spacing w:line="259" w:lineRule="auto"/>
        <w:ind w:left="0"/>
        <w:rPr>
          <w:rFonts w:ascii="Times New Roman" w:hAnsi="Times New Roman" w:cs="Times New Roman"/>
          <w:sz w:val="26"/>
          <w:szCs w:val="26"/>
        </w:rPr>
      </w:pPr>
    </w:p>
    <w:sectPr w:rsidR="00D22172" w:rsidRPr="00345879" w:rsidSect="006C038B">
      <w:type w:val="continuous"/>
      <w:pgSz w:w="12240" w:h="15840" w:code="1"/>
      <w:pgMar w:top="1008" w:right="0" w:bottom="864" w:left="806" w:header="432" w:footer="432" w:gutter="0"/>
      <w:cols w:num="2" w:space="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CDAA1" w14:textId="77777777" w:rsidR="005E4E59" w:rsidRDefault="005E4E59" w:rsidP="00F11C89">
      <w:pPr>
        <w:spacing w:after="0" w:line="240" w:lineRule="auto"/>
      </w:pPr>
      <w:r>
        <w:separator/>
      </w:r>
    </w:p>
  </w:endnote>
  <w:endnote w:type="continuationSeparator" w:id="0">
    <w:p w14:paraId="76803380" w14:textId="77777777" w:rsidR="005E4E59" w:rsidRDefault="005E4E59" w:rsidP="00F1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6F688" w14:textId="77777777" w:rsidR="00324025" w:rsidRDefault="00324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93788949"/>
      <w:docPartObj>
        <w:docPartGallery w:val="Page Numbers (Bottom of Page)"/>
        <w:docPartUnique/>
      </w:docPartObj>
    </w:sdtPr>
    <w:sdtEndPr>
      <w:rPr>
        <w:noProof/>
      </w:rPr>
    </w:sdtEndPr>
    <w:sdtContent>
      <w:p w14:paraId="39503DEB" w14:textId="64F49F0A" w:rsidR="00234D2F" w:rsidRPr="00001993" w:rsidRDefault="00234D2F" w:rsidP="00901109">
        <w:pPr>
          <w:pStyle w:val="Footer"/>
          <w:ind w:left="0" w:hanging="270"/>
          <w:jc w:val="center"/>
          <w:rPr>
            <w:sz w:val="20"/>
            <w:szCs w:val="20"/>
          </w:rPr>
        </w:pPr>
        <w:r w:rsidRPr="006C3FF4">
          <w:rPr>
            <w:b/>
            <w:bCs/>
            <w:sz w:val="21"/>
            <w:szCs w:val="21"/>
          </w:rPr>
          <w:fldChar w:fldCharType="begin"/>
        </w:r>
        <w:r w:rsidRPr="006C3FF4">
          <w:rPr>
            <w:b/>
            <w:bCs/>
            <w:sz w:val="21"/>
            <w:szCs w:val="21"/>
          </w:rPr>
          <w:instrText xml:space="preserve"> PAGE   \* MERGEFORMAT </w:instrText>
        </w:r>
        <w:r w:rsidRPr="006C3FF4">
          <w:rPr>
            <w:b/>
            <w:bCs/>
            <w:sz w:val="21"/>
            <w:szCs w:val="21"/>
          </w:rPr>
          <w:fldChar w:fldCharType="separate"/>
        </w:r>
        <w:r w:rsidR="00F20B2E" w:rsidRPr="006C3FF4">
          <w:rPr>
            <w:b/>
            <w:bCs/>
            <w:noProof/>
            <w:sz w:val="21"/>
            <w:szCs w:val="21"/>
          </w:rPr>
          <w:t>79</w:t>
        </w:r>
        <w:r w:rsidRPr="006C3FF4">
          <w:rPr>
            <w:b/>
            <w:bCs/>
            <w:noProof/>
            <w:sz w:val="21"/>
            <w:szCs w:val="21"/>
          </w:rPr>
          <w:fldChar w:fldCharType="end"/>
        </w:r>
      </w:p>
    </w:sdtContent>
  </w:sdt>
  <w:p w14:paraId="566429EA" w14:textId="77777777" w:rsidR="00234D2F" w:rsidRDefault="00234D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13D2" w14:textId="77777777" w:rsidR="00324025" w:rsidRDefault="00324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E3D7A" w14:textId="77777777" w:rsidR="005E4E59" w:rsidRDefault="005E4E59" w:rsidP="00F11C89">
      <w:pPr>
        <w:spacing w:after="0" w:line="240" w:lineRule="auto"/>
      </w:pPr>
      <w:r>
        <w:separator/>
      </w:r>
    </w:p>
  </w:footnote>
  <w:footnote w:type="continuationSeparator" w:id="0">
    <w:p w14:paraId="2CB59B64" w14:textId="77777777" w:rsidR="005E4E59" w:rsidRDefault="005E4E59" w:rsidP="00F11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3AEA4" w14:textId="77777777" w:rsidR="00324025" w:rsidRDefault="00324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34D39" w14:textId="7F6346BF" w:rsidR="00A1396E" w:rsidRPr="001745BB" w:rsidRDefault="00324025" w:rsidP="00652202">
    <w:pPr>
      <w:shd w:val="clear" w:color="auto" w:fill="FFFFFF"/>
      <w:bidi/>
      <w:spacing w:after="240" w:line="300" w:lineRule="auto"/>
      <w:ind w:left="405"/>
      <w:jc w:val="center"/>
      <w:textAlignment w:val="baseline"/>
      <w:rPr>
        <w:rFonts w:ascii="Times New Roman" w:eastAsia="Times New Roman" w:hAnsi="Times New Roman" w:cs="Times New Roman"/>
        <w:color w:val="333333"/>
        <w:sz w:val="26"/>
        <w:szCs w:val="26"/>
        <w:bdr w:val="none" w:sz="0" w:space="0" w:color="auto" w:frame="1"/>
      </w:rPr>
    </w:pPr>
    <w:r w:rsidRPr="00EB01C7">
      <w:rPr>
        <w:rFonts w:ascii="Cambria" w:eastAsia="Times New Roman" w:hAnsi="Cambria" w:cstheme="minorHAnsi"/>
        <w:color w:val="333333"/>
        <w:sz w:val="28"/>
        <w:szCs w:val="28"/>
        <w:bdr w:val="none" w:sz="0" w:space="0" w:color="auto" w:frame="1"/>
      </w:rPr>
      <w:t>:</w:t>
    </w:r>
    <w:r>
      <w:rPr>
        <w:rFonts w:ascii="Times New Roman" w:eastAsia="Times New Roman" w:hAnsi="Times New Roman" w:cs="Times New Roman"/>
        <w:color w:val="333333"/>
        <w:sz w:val="28"/>
        <w:szCs w:val="28"/>
        <w:bdr w:val="none" w:sz="0" w:space="0" w:color="auto" w:frame="1"/>
      </w:rPr>
      <w:t xml:space="preserve"> </w:t>
    </w:r>
    <w:r>
      <w:rPr>
        <w:rFonts w:ascii="Cambria" w:hAnsi="Cambria" w:cs="Calibri"/>
      </w:rPr>
      <w:t>E</w:t>
    </w:r>
    <w:bookmarkStart w:id="1" w:name="_GoBack"/>
    <w:bookmarkEnd w:id="1"/>
    <w:r>
      <w:rPr>
        <w:rFonts w:ascii="Cambria" w:hAnsi="Cambria" w:cs="Calibri"/>
      </w:rPr>
      <w:t>xplanation of the Obstructed Labor Case</w:t>
    </w:r>
    <w:r w:rsidR="00A1396E" w:rsidRPr="00652202">
      <w:rPr>
        <w:rFonts w:ascii="Times New Roman" w:eastAsia="Times New Roman" w:hAnsi="Times New Roman" w:cs="Times New Roman"/>
        <w:color w:val="333333"/>
        <w:sz w:val="28"/>
        <w:szCs w:val="28"/>
        <w:bdr w:val="none" w:sz="0" w:space="0" w:color="auto" w:frame="1"/>
        <w:rtl/>
      </w:rPr>
      <w:t xml:space="preserve">חידושי </w:t>
    </w:r>
    <w:r w:rsidR="00CB0A1A" w:rsidRPr="00652202">
      <w:rPr>
        <w:rFonts w:ascii="Times New Roman" w:eastAsia="Times New Roman" w:hAnsi="Times New Roman" w:cs="Times New Roman"/>
        <w:color w:val="333333"/>
        <w:sz w:val="28"/>
        <w:szCs w:val="28"/>
        <w:bdr w:val="none" w:sz="0" w:space="0" w:color="auto" w:frame="1"/>
        <w:rtl/>
      </w:rPr>
      <w:t>רבינו</w:t>
    </w:r>
    <w:r w:rsidR="00A1396E" w:rsidRPr="00652202">
      <w:rPr>
        <w:rFonts w:ascii="Times New Roman" w:eastAsia="Times New Roman" w:hAnsi="Times New Roman" w:cs="Times New Roman"/>
        <w:color w:val="333333"/>
        <w:sz w:val="28"/>
        <w:szCs w:val="28"/>
        <w:bdr w:val="none" w:sz="0" w:space="0" w:color="auto" w:frame="1"/>
        <w:rtl/>
      </w:rPr>
      <w:t xml:space="preserve"> חיים הלוי</w:t>
    </w:r>
    <w:r w:rsidR="00A1396E" w:rsidRPr="00652202">
      <w:rPr>
        <w:rFonts w:ascii="Times New Roman" w:eastAsia="Times New Roman" w:hAnsi="Times New Roman" w:cs="Times New Roman"/>
        <w:color w:val="333333"/>
        <w:sz w:val="28"/>
        <w:szCs w:val="28"/>
        <w:bdr w:val="none" w:sz="0" w:space="0" w:color="auto" w:frame="1"/>
      </w:rPr>
      <w:t xml:space="preserve"> </w:t>
    </w:r>
    <w:r w:rsidR="00A1396E" w:rsidRPr="00652202">
      <w:rPr>
        <w:rFonts w:ascii="Times New Roman" w:eastAsia="Times New Roman" w:hAnsi="Times New Roman" w:cs="Times New Roman"/>
        <w:color w:val="333333"/>
        <w:sz w:val="28"/>
        <w:szCs w:val="28"/>
        <w:bdr w:val="none" w:sz="0" w:space="0" w:color="auto" w:frame="1"/>
        <w:rtl/>
      </w:rPr>
      <w:t>על הרמב"ם</w:t>
    </w:r>
    <w:r w:rsidR="00F321E2" w:rsidRPr="00621226">
      <w:rPr>
        <w:rFonts w:ascii="Cambria" w:eastAsia="Times New Roman" w:hAnsi="Cambria" w:cstheme="minorHAnsi"/>
        <w:b/>
        <w:bCs/>
        <w:color w:val="333333"/>
        <w:u w:val="single"/>
        <w:bdr w:val="none" w:sz="0" w:space="0" w:color="auto" w:frame="1"/>
      </w:rPr>
      <w:t xml:space="preserve">Supplement </w:t>
    </w:r>
    <w:r w:rsidR="00FE30DA" w:rsidRPr="00621226">
      <w:rPr>
        <w:rFonts w:ascii="Cambria" w:eastAsia="Times New Roman" w:hAnsi="Cambria" w:cstheme="minorHAnsi"/>
        <w:b/>
        <w:bCs/>
        <w:color w:val="333333"/>
        <w:u w:val="single"/>
        <w:bdr w:val="none" w:sz="0" w:space="0" w:color="auto" w:frame="1"/>
      </w:rPr>
      <w:t>3</w:t>
    </w:r>
    <w:r w:rsidR="00BA3200" w:rsidRPr="00621226">
      <w:rPr>
        <w:rFonts w:ascii="Cambria" w:eastAsia="Times New Roman" w:hAnsi="Cambria" w:cs="Times New Roman"/>
        <w:b/>
        <w:bCs/>
        <w:color w:val="333333"/>
        <w:bdr w:val="none" w:sz="0" w:space="0" w:color="auto" w:frame="1"/>
      </w:rPr>
      <w:t>:</w:t>
    </w:r>
    <w:r w:rsidR="00022C4E" w:rsidRPr="00621226">
      <w:rPr>
        <w:rFonts w:ascii="Cambria" w:eastAsia="Times New Roman" w:hAnsi="Cambria" w:cs="Times New Roman"/>
        <w:b/>
        <w:bCs/>
        <w:color w:val="333333"/>
        <w:bdr w:val="none" w:sz="0" w:space="0" w:color="auto" w:frame="1"/>
      </w:rPr>
      <w:t xml:space="preserve">  </w:t>
    </w:r>
    <w:r w:rsidR="00BA3200" w:rsidRPr="00621226">
      <w:rPr>
        <w:rFonts w:ascii="Times New Roman" w:eastAsia="Times New Roman" w:hAnsi="Times New Roman" w:cs="Times New Roman"/>
        <w:b/>
        <w:bCs/>
        <w:color w:val="333333"/>
        <w:bdr w:val="none" w:sz="0" w:space="0" w:color="auto" w:frame="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6AB3" w14:textId="77777777" w:rsidR="00324025" w:rsidRDefault="00324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506EC"/>
    <w:multiLevelType w:val="multilevel"/>
    <w:tmpl w:val="94005BF0"/>
    <w:lvl w:ilvl="0">
      <w:start w:val="1"/>
      <w:numFmt w:val="upperRoman"/>
      <w:pStyle w:val="Heading2"/>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705081"/>
    <w:multiLevelType w:val="hybridMultilevel"/>
    <w:tmpl w:val="84AC22BA"/>
    <w:lvl w:ilvl="0" w:tplc="9EEE7F16">
      <w:start w:val="1"/>
      <w:numFmt w:val="decimal"/>
      <w:lvlText w:val="(%1)"/>
      <w:lvlJc w:val="left"/>
      <w:pPr>
        <w:ind w:left="-72" w:hanging="360"/>
      </w:pPr>
      <w:rPr>
        <w:rFonts w:eastAsiaTheme="minorHAnsi" w:hint="default"/>
        <w:color w:val="auto"/>
        <w:sz w:val="20"/>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 w15:restartNumberingAfterBreak="0">
    <w:nsid w:val="27BC07F9"/>
    <w:multiLevelType w:val="hybridMultilevel"/>
    <w:tmpl w:val="FC9EFDBC"/>
    <w:lvl w:ilvl="0" w:tplc="C308B8F2">
      <w:start w:val="1"/>
      <w:numFmt w:val="decimal"/>
      <w:pStyle w:val="Style5"/>
      <w:lvlText w:val="%1)"/>
      <w:lvlJc w:val="left"/>
      <w:pPr>
        <w:ind w:left="648"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BE58F0"/>
    <w:multiLevelType w:val="hybridMultilevel"/>
    <w:tmpl w:val="C004DBDA"/>
    <w:lvl w:ilvl="0" w:tplc="B5B8D53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81BD1"/>
    <w:multiLevelType w:val="hybridMultilevel"/>
    <w:tmpl w:val="D884FFAA"/>
    <w:lvl w:ilvl="0" w:tplc="8FBA492E">
      <w:start w:val="1"/>
      <w:numFmt w:val="decimal"/>
      <w:lvlText w:val="%1)"/>
      <w:lvlJc w:val="left"/>
      <w:pPr>
        <w:ind w:left="-90" w:hanging="360"/>
      </w:pPr>
      <w:rPr>
        <w:rFonts w:eastAsiaTheme="minorHAnsi" w:hint="default"/>
        <w:color w:val="auto"/>
        <w:sz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15:restartNumberingAfterBreak="0">
    <w:nsid w:val="2F6B610A"/>
    <w:multiLevelType w:val="hybridMultilevel"/>
    <w:tmpl w:val="B762AB9E"/>
    <w:lvl w:ilvl="0" w:tplc="D6DA1BA4">
      <w:start w:val="1"/>
      <w:numFmt w:val="decimal"/>
      <w:pStyle w:val="Style2"/>
      <w:lvlText w:val="%1."/>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8B7849"/>
    <w:multiLevelType w:val="hybridMultilevel"/>
    <w:tmpl w:val="CB481876"/>
    <w:lvl w:ilvl="0" w:tplc="A6300B26">
      <w:start w:val="1"/>
      <w:numFmt w:val="decimal"/>
      <w:pStyle w:val="ListParagraph"/>
      <w:lvlText w:val="%1)"/>
      <w:lvlJc w:val="left"/>
      <w:pPr>
        <w:ind w:left="-90" w:hanging="360"/>
      </w:pPr>
      <w:rPr>
        <w:rFonts w:eastAsiaTheme="minorHAnsi" w:hint="default"/>
        <w:color w:val="auto"/>
        <w:sz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15:restartNumberingAfterBreak="0">
    <w:nsid w:val="62442718"/>
    <w:multiLevelType w:val="hybridMultilevel"/>
    <w:tmpl w:val="FE860A92"/>
    <w:lvl w:ilvl="0" w:tplc="F95836A0">
      <w:start w:val="1"/>
      <w:numFmt w:val="upperLetter"/>
      <w:pStyle w:val="Style6"/>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2"/>
  </w:num>
  <w:num w:numId="4">
    <w:abstractNumId w:val="7"/>
  </w:num>
  <w:num w:numId="5">
    <w:abstractNumId w:val="0"/>
  </w:num>
  <w:num w:numId="6">
    <w:abstractNumId w:val="3"/>
  </w:num>
  <w:num w:numId="7">
    <w:abstractNumId w:val="3"/>
  </w:num>
  <w:num w:numId="8">
    <w:abstractNumId w:val="5"/>
  </w:num>
  <w:num w:numId="9">
    <w:abstractNumId w:val="3"/>
  </w:num>
  <w:num w:numId="10">
    <w:abstractNumId w:val="2"/>
  </w:num>
  <w:num w:numId="11">
    <w:abstractNumId w:val="7"/>
  </w:num>
  <w:num w:numId="12">
    <w:abstractNumId w:val="5"/>
  </w:num>
  <w:num w:numId="13">
    <w:abstractNumId w:val="5"/>
  </w:num>
  <w:num w:numId="14">
    <w:abstractNumId w:val="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DDE"/>
    <w:rsid w:val="00001993"/>
    <w:rsid w:val="0000274B"/>
    <w:rsid w:val="00006AB6"/>
    <w:rsid w:val="0000779D"/>
    <w:rsid w:val="0001123B"/>
    <w:rsid w:val="00014098"/>
    <w:rsid w:val="00022C4E"/>
    <w:rsid w:val="000271CE"/>
    <w:rsid w:val="00027655"/>
    <w:rsid w:val="000315E4"/>
    <w:rsid w:val="00033DC5"/>
    <w:rsid w:val="00040CD3"/>
    <w:rsid w:val="00041B89"/>
    <w:rsid w:val="00045801"/>
    <w:rsid w:val="00054F13"/>
    <w:rsid w:val="00060D2F"/>
    <w:rsid w:val="00077BD1"/>
    <w:rsid w:val="00084F06"/>
    <w:rsid w:val="00085D41"/>
    <w:rsid w:val="00087BFF"/>
    <w:rsid w:val="000941A1"/>
    <w:rsid w:val="00096984"/>
    <w:rsid w:val="000A24DC"/>
    <w:rsid w:val="000A7B94"/>
    <w:rsid w:val="000C0ADE"/>
    <w:rsid w:val="000C29C0"/>
    <w:rsid w:val="000D0311"/>
    <w:rsid w:val="000D3491"/>
    <w:rsid w:val="000D731F"/>
    <w:rsid w:val="000E30FC"/>
    <w:rsid w:val="000F77CD"/>
    <w:rsid w:val="00114326"/>
    <w:rsid w:val="00124A01"/>
    <w:rsid w:val="001272F5"/>
    <w:rsid w:val="00136E3B"/>
    <w:rsid w:val="0014740A"/>
    <w:rsid w:val="0015282C"/>
    <w:rsid w:val="00157409"/>
    <w:rsid w:val="001645E7"/>
    <w:rsid w:val="001667A0"/>
    <w:rsid w:val="00166B1D"/>
    <w:rsid w:val="001719CA"/>
    <w:rsid w:val="001745BB"/>
    <w:rsid w:val="00181D0E"/>
    <w:rsid w:val="00191476"/>
    <w:rsid w:val="0019668A"/>
    <w:rsid w:val="001A52EF"/>
    <w:rsid w:val="001B150D"/>
    <w:rsid w:val="001C0C27"/>
    <w:rsid w:val="001C2534"/>
    <w:rsid w:val="001C28FC"/>
    <w:rsid w:val="001C51E5"/>
    <w:rsid w:val="001D0BC3"/>
    <w:rsid w:val="00215627"/>
    <w:rsid w:val="002238A6"/>
    <w:rsid w:val="00234121"/>
    <w:rsid w:val="00234D2F"/>
    <w:rsid w:val="002356E5"/>
    <w:rsid w:val="00247F29"/>
    <w:rsid w:val="00261457"/>
    <w:rsid w:val="00281353"/>
    <w:rsid w:val="00284B0D"/>
    <w:rsid w:val="00285EBD"/>
    <w:rsid w:val="002960E8"/>
    <w:rsid w:val="002A1A20"/>
    <w:rsid w:val="002A2315"/>
    <w:rsid w:val="002B4F30"/>
    <w:rsid w:val="002C0487"/>
    <w:rsid w:val="002C1C07"/>
    <w:rsid w:val="002D05A9"/>
    <w:rsid w:val="002D0B55"/>
    <w:rsid w:val="002E0CFD"/>
    <w:rsid w:val="002F1386"/>
    <w:rsid w:val="002F4F67"/>
    <w:rsid w:val="002F7C3E"/>
    <w:rsid w:val="003002A2"/>
    <w:rsid w:val="003034B9"/>
    <w:rsid w:val="00324025"/>
    <w:rsid w:val="00326C43"/>
    <w:rsid w:val="00334115"/>
    <w:rsid w:val="00344A06"/>
    <w:rsid w:val="00345879"/>
    <w:rsid w:val="003479D6"/>
    <w:rsid w:val="00357811"/>
    <w:rsid w:val="00360EB3"/>
    <w:rsid w:val="00362721"/>
    <w:rsid w:val="003641DE"/>
    <w:rsid w:val="00374BC1"/>
    <w:rsid w:val="003900B0"/>
    <w:rsid w:val="00397294"/>
    <w:rsid w:val="003A3805"/>
    <w:rsid w:val="003B0DDE"/>
    <w:rsid w:val="003D46E4"/>
    <w:rsid w:val="003E580F"/>
    <w:rsid w:val="003F1B3E"/>
    <w:rsid w:val="003F5AD3"/>
    <w:rsid w:val="0040053A"/>
    <w:rsid w:val="0040749A"/>
    <w:rsid w:val="00413302"/>
    <w:rsid w:val="0041482D"/>
    <w:rsid w:val="00422CA7"/>
    <w:rsid w:val="00436601"/>
    <w:rsid w:val="00455BDF"/>
    <w:rsid w:val="004562F5"/>
    <w:rsid w:val="00457D2D"/>
    <w:rsid w:val="0047009D"/>
    <w:rsid w:val="00473E45"/>
    <w:rsid w:val="00481F81"/>
    <w:rsid w:val="004900EE"/>
    <w:rsid w:val="004A19FC"/>
    <w:rsid w:val="004B3BF7"/>
    <w:rsid w:val="004D712B"/>
    <w:rsid w:val="004F3CAC"/>
    <w:rsid w:val="004F4BF3"/>
    <w:rsid w:val="005149DC"/>
    <w:rsid w:val="005253C5"/>
    <w:rsid w:val="0052548D"/>
    <w:rsid w:val="0053020F"/>
    <w:rsid w:val="00535246"/>
    <w:rsid w:val="005475CF"/>
    <w:rsid w:val="0055739F"/>
    <w:rsid w:val="0056475D"/>
    <w:rsid w:val="0056743B"/>
    <w:rsid w:val="00580CBB"/>
    <w:rsid w:val="005878D6"/>
    <w:rsid w:val="00590C49"/>
    <w:rsid w:val="005A7143"/>
    <w:rsid w:val="005C46B1"/>
    <w:rsid w:val="005E13D0"/>
    <w:rsid w:val="005E4E59"/>
    <w:rsid w:val="006066C3"/>
    <w:rsid w:val="00613B06"/>
    <w:rsid w:val="00621226"/>
    <w:rsid w:val="006303EE"/>
    <w:rsid w:val="0063365D"/>
    <w:rsid w:val="00640038"/>
    <w:rsid w:val="00644A43"/>
    <w:rsid w:val="00652202"/>
    <w:rsid w:val="0065458F"/>
    <w:rsid w:val="00666CE9"/>
    <w:rsid w:val="00676B3A"/>
    <w:rsid w:val="006811C4"/>
    <w:rsid w:val="00683058"/>
    <w:rsid w:val="0068388A"/>
    <w:rsid w:val="006878F0"/>
    <w:rsid w:val="00697DC0"/>
    <w:rsid w:val="006C038B"/>
    <w:rsid w:val="006C3495"/>
    <w:rsid w:val="006C3FF4"/>
    <w:rsid w:val="006D2454"/>
    <w:rsid w:val="006D25AC"/>
    <w:rsid w:val="006D4A99"/>
    <w:rsid w:val="006F1875"/>
    <w:rsid w:val="006F3657"/>
    <w:rsid w:val="00703E82"/>
    <w:rsid w:val="0071554D"/>
    <w:rsid w:val="007309DB"/>
    <w:rsid w:val="00736332"/>
    <w:rsid w:val="007376DB"/>
    <w:rsid w:val="00743AD2"/>
    <w:rsid w:val="00747FB5"/>
    <w:rsid w:val="00750457"/>
    <w:rsid w:val="00762B66"/>
    <w:rsid w:val="00765391"/>
    <w:rsid w:val="00767E58"/>
    <w:rsid w:val="0077183F"/>
    <w:rsid w:val="00777264"/>
    <w:rsid w:val="007905B9"/>
    <w:rsid w:val="007B20D4"/>
    <w:rsid w:val="007B4D7F"/>
    <w:rsid w:val="007D4A19"/>
    <w:rsid w:val="007D59EF"/>
    <w:rsid w:val="007E0B28"/>
    <w:rsid w:val="007E254E"/>
    <w:rsid w:val="007F2A73"/>
    <w:rsid w:val="007F360D"/>
    <w:rsid w:val="00801976"/>
    <w:rsid w:val="00807AC8"/>
    <w:rsid w:val="00816903"/>
    <w:rsid w:val="008170FF"/>
    <w:rsid w:val="00826600"/>
    <w:rsid w:val="00840329"/>
    <w:rsid w:val="0084179C"/>
    <w:rsid w:val="00842981"/>
    <w:rsid w:val="008520B1"/>
    <w:rsid w:val="00873DAB"/>
    <w:rsid w:val="00874B32"/>
    <w:rsid w:val="00876161"/>
    <w:rsid w:val="008861BC"/>
    <w:rsid w:val="008B38B7"/>
    <w:rsid w:val="008D56CA"/>
    <w:rsid w:val="008D6562"/>
    <w:rsid w:val="008F00A0"/>
    <w:rsid w:val="008F176D"/>
    <w:rsid w:val="008F330B"/>
    <w:rsid w:val="008F4982"/>
    <w:rsid w:val="00901109"/>
    <w:rsid w:val="00903B71"/>
    <w:rsid w:val="00905734"/>
    <w:rsid w:val="009061BF"/>
    <w:rsid w:val="00907212"/>
    <w:rsid w:val="00917DA0"/>
    <w:rsid w:val="00936553"/>
    <w:rsid w:val="00942F12"/>
    <w:rsid w:val="009433C6"/>
    <w:rsid w:val="00952B31"/>
    <w:rsid w:val="00954D65"/>
    <w:rsid w:val="009678DF"/>
    <w:rsid w:val="00970C11"/>
    <w:rsid w:val="00975339"/>
    <w:rsid w:val="00986F74"/>
    <w:rsid w:val="0098737B"/>
    <w:rsid w:val="0099595B"/>
    <w:rsid w:val="009A0654"/>
    <w:rsid w:val="009B1401"/>
    <w:rsid w:val="009B38F8"/>
    <w:rsid w:val="009C3219"/>
    <w:rsid w:val="009D1D80"/>
    <w:rsid w:val="009D7210"/>
    <w:rsid w:val="00A0417B"/>
    <w:rsid w:val="00A12472"/>
    <w:rsid w:val="00A135EE"/>
    <w:rsid w:val="00A1396E"/>
    <w:rsid w:val="00A1588C"/>
    <w:rsid w:val="00A21C84"/>
    <w:rsid w:val="00A37CAA"/>
    <w:rsid w:val="00A42662"/>
    <w:rsid w:val="00A43760"/>
    <w:rsid w:val="00A51F2C"/>
    <w:rsid w:val="00A73986"/>
    <w:rsid w:val="00A82DCF"/>
    <w:rsid w:val="00A916E8"/>
    <w:rsid w:val="00A969FC"/>
    <w:rsid w:val="00AA3080"/>
    <w:rsid w:val="00AA3920"/>
    <w:rsid w:val="00AB18E3"/>
    <w:rsid w:val="00AC511D"/>
    <w:rsid w:val="00AE09E5"/>
    <w:rsid w:val="00AF0601"/>
    <w:rsid w:val="00AF44A9"/>
    <w:rsid w:val="00B06A12"/>
    <w:rsid w:val="00B07AC3"/>
    <w:rsid w:val="00B16063"/>
    <w:rsid w:val="00B21E84"/>
    <w:rsid w:val="00B301CB"/>
    <w:rsid w:val="00B36A75"/>
    <w:rsid w:val="00B51D48"/>
    <w:rsid w:val="00B52662"/>
    <w:rsid w:val="00B5461F"/>
    <w:rsid w:val="00B60F38"/>
    <w:rsid w:val="00B8051F"/>
    <w:rsid w:val="00B84A42"/>
    <w:rsid w:val="00B87F90"/>
    <w:rsid w:val="00BA3200"/>
    <w:rsid w:val="00BB4426"/>
    <w:rsid w:val="00BB7729"/>
    <w:rsid w:val="00BC179E"/>
    <w:rsid w:val="00BC4CA4"/>
    <w:rsid w:val="00BC7214"/>
    <w:rsid w:val="00BD01CC"/>
    <w:rsid w:val="00BD18A5"/>
    <w:rsid w:val="00BE5753"/>
    <w:rsid w:val="00BF0F41"/>
    <w:rsid w:val="00BF57BF"/>
    <w:rsid w:val="00BF58FB"/>
    <w:rsid w:val="00C05FD3"/>
    <w:rsid w:val="00C2169B"/>
    <w:rsid w:val="00C323CF"/>
    <w:rsid w:val="00C3450F"/>
    <w:rsid w:val="00C34AEC"/>
    <w:rsid w:val="00C47F8A"/>
    <w:rsid w:val="00C5031C"/>
    <w:rsid w:val="00C51E46"/>
    <w:rsid w:val="00C55208"/>
    <w:rsid w:val="00C6027B"/>
    <w:rsid w:val="00C76813"/>
    <w:rsid w:val="00C80A2F"/>
    <w:rsid w:val="00C847A2"/>
    <w:rsid w:val="00C92C33"/>
    <w:rsid w:val="00CA251E"/>
    <w:rsid w:val="00CB0A1A"/>
    <w:rsid w:val="00CB39BF"/>
    <w:rsid w:val="00CC7EAA"/>
    <w:rsid w:val="00CD37F7"/>
    <w:rsid w:val="00CE2AB3"/>
    <w:rsid w:val="00CE46AD"/>
    <w:rsid w:val="00CF730A"/>
    <w:rsid w:val="00D00100"/>
    <w:rsid w:val="00D001F7"/>
    <w:rsid w:val="00D16286"/>
    <w:rsid w:val="00D22172"/>
    <w:rsid w:val="00D25198"/>
    <w:rsid w:val="00D438F8"/>
    <w:rsid w:val="00D5346E"/>
    <w:rsid w:val="00D60F0E"/>
    <w:rsid w:val="00D669A4"/>
    <w:rsid w:val="00D7375A"/>
    <w:rsid w:val="00DB68E7"/>
    <w:rsid w:val="00DD288B"/>
    <w:rsid w:val="00DE263A"/>
    <w:rsid w:val="00DE70F5"/>
    <w:rsid w:val="00DF5BF5"/>
    <w:rsid w:val="00E14EFB"/>
    <w:rsid w:val="00E35832"/>
    <w:rsid w:val="00E3697B"/>
    <w:rsid w:val="00E431DB"/>
    <w:rsid w:val="00E562BC"/>
    <w:rsid w:val="00E80FDE"/>
    <w:rsid w:val="00E94A86"/>
    <w:rsid w:val="00EB01C7"/>
    <w:rsid w:val="00EB4569"/>
    <w:rsid w:val="00ED4CCE"/>
    <w:rsid w:val="00EF14D5"/>
    <w:rsid w:val="00EF2D14"/>
    <w:rsid w:val="00F05986"/>
    <w:rsid w:val="00F07750"/>
    <w:rsid w:val="00F112CB"/>
    <w:rsid w:val="00F11C89"/>
    <w:rsid w:val="00F203A7"/>
    <w:rsid w:val="00F20B2E"/>
    <w:rsid w:val="00F25C90"/>
    <w:rsid w:val="00F321E2"/>
    <w:rsid w:val="00F354E7"/>
    <w:rsid w:val="00F468B3"/>
    <w:rsid w:val="00F4714C"/>
    <w:rsid w:val="00F47F7C"/>
    <w:rsid w:val="00F54482"/>
    <w:rsid w:val="00F56680"/>
    <w:rsid w:val="00F56A82"/>
    <w:rsid w:val="00F56C4A"/>
    <w:rsid w:val="00F572C0"/>
    <w:rsid w:val="00F74E45"/>
    <w:rsid w:val="00FA005A"/>
    <w:rsid w:val="00FA63B5"/>
    <w:rsid w:val="00FB6909"/>
    <w:rsid w:val="00FC3895"/>
    <w:rsid w:val="00FD6D78"/>
    <w:rsid w:val="00FE30DA"/>
    <w:rsid w:val="00FF05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9CE4F"/>
  <w15:chartTrackingRefBased/>
  <w15:docId w15:val="{A2FACD82-B91C-4F6B-828C-929783EE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5A9"/>
    <w:pPr>
      <w:spacing w:line="276" w:lineRule="auto"/>
      <w:ind w:left="720"/>
    </w:pPr>
  </w:style>
  <w:style w:type="paragraph" w:styleId="Heading1">
    <w:name w:val="heading 1"/>
    <w:basedOn w:val="Normal"/>
    <w:next w:val="Normal"/>
    <w:link w:val="Heading1Char"/>
    <w:uiPriority w:val="9"/>
    <w:qFormat/>
    <w:rsid w:val="002D05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ListParagraph"/>
    <w:next w:val="Heading1"/>
    <w:link w:val="Heading2Char"/>
    <w:uiPriority w:val="9"/>
    <w:unhideWhenUsed/>
    <w:qFormat/>
    <w:rsid w:val="002D05A9"/>
    <w:pPr>
      <w:numPr>
        <w:numId w:val="5"/>
      </w:numPr>
      <w:outlineLvl w:val="1"/>
    </w:pPr>
  </w:style>
  <w:style w:type="paragraph" w:styleId="Heading4">
    <w:name w:val="heading 4"/>
    <w:basedOn w:val="Normal"/>
    <w:next w:val="Normal"/>
    <w:link w:val="Heading4Char"/>
    <w:uiPriority w:val="9"/>
    <w:semiHidden/>
    <w:unhideWhenUsed/>
    <w:qFormat/>
    <w:rsid w:val="002D05A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qFormat/>
    <w:rsid w:val="002D05A9"/>
    <w:pPr>
      <w:ind w:left="864" w:right="72" w:hanging="432"/>
    </w:pPr>
  </w:style>
  <w:style w:type="paragraph" w:customStyle="1" w:styleId="Style3">
    <w:name w:val="Style3"/>
    <w:basedOn w:val="Normal"/>
    <w:link w:val="Style3Char"/>
    <w:qFormat/>
    <w:rsid w:val="002D05A9"/>
    <w:pPr>
      <w:spacing w:after="240" w:line="300" w:lineRule="auto"/>
      <w:ind w:left="1728" w:hanging="1008"/>
    </w:pPr>
    <w:rPr>
      <w:iCs/>
    </w:rPr>
  </w:style>
  <w:style w:type="character" w:customStyle="1" w:styleId="Style3Char">
    <w:name w:val="Style3 Char"/>
    <w:basedOn w:val="DefaultParagraphFont"/>
    <w:link w:val="Style3"/>
    <w:rsid w:val="002D05A9"/>
    <w:rPr>
      <w:rFonts w:asciiTheme="minorHAnsi" w:hAnsiTheme="minorHAnsi" w:cstheme="minorBidi"/>
      <w:iCs/>
    </w:rPr>
  </w:style>
  <w:style w:type="paragraph" w:customStyle="1" w:styleId="Style2">
    <w:name w:val="Style2"/>
    <w:basedOn w:val="Heading2"/>
    <w:link w:val="Style2Char"/>
    <w:qFormat/>
    <w:rsid w:val="00C3450F"/>
    <w:pPr>
      <w:numPr>
        <w:numId w:val="13"/>
      </w:numPr>
      <w:spacing w:line="312" w:lineRule="auto"/>
      <w:ind w:right="72"/>
      <w:outlineLvl w:val="2"/>
    </w:pPr>
  </w:style>
  <w:style w:type="character" w:customStyle="1" w:styleId="Style2Char">
    <w:name w:val="Style2 Char"/>
    <w:basedOn w:val="Heading2Char"/>
    <w:link w:val="Style2"/>
    <w:rsid w:val="002D05A9"/>
    <w:rPr>
      <w:rFonts w:asciiTheme="minorHAnsi" w:hAnsiTheme="minorHAnsi" w:cstheme="minorBidi"/>
    </w:rPr>
  </w:style>
  <w:style w:type="character" w:customStyle="1" w:styleId="Heading2Char">
    <w:name w:val="Heading 2 Char"/>
    <w:basedOn w:val="DefaultParagraphFont"/>
    <w:link w:val="Heading2"/>
    <w:uiPriority w:val="9"/>
    <w:rsid w:val="002D05A9"/>
    <w:rPr>
      <w:rFonts w:asciiTheme="minorHAnsi" w:hAnsiTheme="minorHAnsi" w:cstheme="minorBidi"/>
    </w:rPr>
  </w:style>
  <w:style w:type="paragraph" w:customStyle="1" w:styleId="Style4">
    <w:name w:val="Style4"/>
    <w:basedOn w:val="ListParagraph"/>
    <w:link w:val="Style4Char"/>
    <w:qFormat/>
    <w:rsid w:val="002D05A9"/>
    <w:pPr>
      <w:spacing w:line="312" w:lineRule="auto"/>
    </w:pPr>
    <w:rPr>
      <w:u w:val="single"/>
    </w:rPr>
  </w:style>
  <w:style w:type="character" w:customStyle="1" w:styleId="Style4Char">
    <w:name w:val="Style4 Char"/>
    <w:basedOn w:val="ListParagraphChar"/>
    <w:link w:val="Style4"/>
    <w:rsid w:val="002D05A9"/>
    <w:rPr>
      <w:rFonts w:asciiTheme="minorHAnsi" w:hAnsiTheme="minorHAnsi" w:cstheme="minorBidi"/>
      <w:u w:val="single"/>
      <w:shd w:val="clear" w:color="auto" w:fill="FFFFFF"/>
    </w:rPr>
  </w:style>
  <w:style w:type="paragraph" w:styleId="ListParagraph">
    <w:name w:val="List Paragraph"/>
    <w:basedOn w:val="Normal"/>
    <w:link w:val="ListParagraphChar"/>
    <w:autoRedefine/>
    <w:uiPriority w:val="34"/>
    <w:qFormat/>
    <w:rsid w:val="00747FB5"/>
    <w:pPr>
      <w:numPr>
        <w:numId w:val="16"/>
      </w:numPr>
      <w:shd w:val="clear" w:color="auto" w:fill="FFFFFF"/>
      <w:tabs>
        <w:tab w:val="left" w:pos="9180"/>
      </w:tabs>
      <w:spacing w:after="0" w:line="300" w:lineRule="auto"/>
      <w:ind w:right="36"/>
      <w:contextualSpacing/>
      <w:textAlignment w:val="baseline"/>
    </w:pPr>
  </w:style>
  <w:style w:type="paragraph" w:customStyle="1" w:styleId="Style5">
    <w:name w:val="Style5"/>
    <w:basedOn w:val="ListParagraph"/>
    <w:link w:val="Style5Char"/>
    <w:qFormat/>
    <w:rsid w:val="002D05A9"/>
    <w:pPr>
      <w:numPr>
        <w:numId w:val="10"/>
      </w:numPr>
      <w:spacing w:line="312" w:lineRule="auto"/>
      <w:ind w:right="72"/>
    </w:pPr>
  </w:style>
  <w:style w:type="character" w:customStyle="1" w:styleId="Style5Char">
    <w:name w:val="Style5 Char"/>
    <w:basedOn w:val="ListParagraphChar"/>
    <w:link w:val="Style5"/>
    <w:rsid w:val="002D05A9"/>
    <w:rPr>
      <w:rFonts w:asciiTheme="minorHAnsi" w:hAnsiTheme="minorHAnsi" w:cstheme="minorBidi"/>
      <w:shd w:val="clear" w:color="auto" w:fill="FFFFFF"/>
    </w:rPr>
  </w:style>
  <w:style w:type="paragraph" w:customStyle="1" w:styleId="Style6">
    <w:name w:val="Style6"/>
    <w:basedOn w:val="Style2"/>
    <w:link w:val="Style6Char"/>
    <w:qFormat/>
    <w:rsid w:val="002D05A9"/>
    <w:pPr>
      <w:numPr>
        <w:numId w:val="11"/>
      </w:numPr>
    </w:pPr>
  </w:style>
  <w:style w:type="character" w:customStyle="1" w:styleId="Style6Char">
    <w:name w:val="Style6 Char"/>
    <w:basedOn w:val="Style2Char"/>
    <w:link w:val="Style6"/>
    <w:rsid w:val="002D05A9"/>
    <w:rPr>
      <w:rFonts w:asciiTheme="minorHAnsi" w:hAnsiTheme="minorHAnsi" w:cstheme="minorBidi"/>
    </w:rPr>
  </w:style>
  <w:style w:type="character" w:customStyle="1" w:styleId="Heading1Char">
    <w:name w:val="Heading 1 Char"/>
    <w:basedOn w:val="DefaultParagraphFont"/>
    <w:link w:val="Heading1"/>
    <w:uiPriority w:val="9"/>
    <w:rsid w:val="002D05A9"/>
    <w:rPr>
      <w:rFonts w:asciiTheme="majorHAnsi" w:eastAsiaTheme="majorEastAsia" w:hAnsiTheme="majorHAnsi"/>
      <w:color w:val="2F5496" w:themeColor="accent1" w:themeShade="BF"/>
      <w:sz w:val="32"/>
      <w:szCs w:val="32"/>
    </w:rPr>
  </w:style>
  <w:style w:type="character" w:customStyle="1" w:styleId="Heading4Char">
    <w:name w:val="Heading 4 Char"/>
    <w:basedOn w:val="DefaultParagraphFont"/>
    <w:link w:val="Heading4"/>
    <w:uiPriority w:val="9"/>
    <w:semiHidden/>
    <w:rsid w:val="002D05A9"/>
    <w:rPr>
      <w:rFonts w:asciiTheme="majorHAnsi" w:eastAsiaTheme="majorEastAsia" w:hAnsiTheme="majorHAnsi"/>
      <w:i/>
      <w:iCs/>
      <w:color w:val="2F5496" w:themeColor="accent1" w:themeShade="BF"/>
    </w:rPr>
  </w:style>
  <w:style w:type="paragraph" w:styleId="Header">
    <w:name w:val="header"/>
    <w:basedOn w:val="Normal"/>
    <w:link w:val="HeaderChar"/>
    <w:uiPriority w:val="99"/>
    <w:unhideWhenUsed/>
    <w:rsid w:val="002D0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5A9"/>
    <w:rPr>
      <w:rFonts w:asciiTheme="minorHAnsi" w:hAnsiTheme="minorHAnsi" w:cstheme="minorBidi"/>
    </w:rPr>
  </w:style>
  <w:style w:type="paragraph" w:styleId="Footer">
    <w:name w:val="footer"/>
    <w:basedOn w:val="Normal"/>
    <w:link w:val="FooterChar"/>
    <w:uiPriority w:val="99"/>
    <w:unhideWhenUsed/>
    <w:rsid w:val="002D0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5A9"/>
    <w:rPr>
      <w:rFonts w:asciiTheme="minorHAnsi" w:hAnsiTheme="minorHAnsi" w:cstheme="minorBidi"/>
    </w:rPr>
  </w:style>
  <w:style w:type="table" w:styleId="TableGrid">
    <w:name w:val="Table Grid"/>
    <w:basedOn w:val="TableNormal"/>
    <w:uiPriority w:val="39"/>
    <w:rsid w:val="002D0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47FB5"/>
    <w:rPr>
      <w:shd w:val="clear" w:color="auto" w:fill="FFFFFF"/>
    </w:rPr>
  </w:style>
  <w:style w:type="paragraph" w:customStyle="1" w:styleId="Style7">
    <w:name w:val="Style7"/>
    <w:basedOn w:val="Style2"/>
    <w:qFormat/>
    <w:rsid w:val="00C3450F"/>
    <w:pPr>
      <w:ind w:left="1728" w:hanging="432"/>
    </w:pPr>
  </w:style>
  <w:style w:type="paragraph" w:customStyle="1" w:styleId="Style8">
    <w:name w:val="Style8"/>
    <w:basedOn w:val="Style2"/>
    <w:qFormat/>
    <w:rsid w:val="00C3450F"/>
    <w:pPr>
      <w:tabs>
        <w:tab w:val="clear" w:pos="9180"/>
        <w:tab w:val="left" w:pos="1710"/>
      </w:tabs>
      <w:ind w:left="1710" w:hanging="450"/>
    </w:pPr>
  </w:style>
  <w:style w:type="character" w:styleId="Hyperlink">
    <w:name w:val="Hyperlink"/>
    <w:basedOn w:val="DefaultParagraphFont"/>
    <w:uiPriority w:val="99"/>
    <w:semiHidden/>
    <w:unhideWhenUsed/>
    <w:rsid w:val="003B0DDE"/>
    <w:rPr>
      <w:color w:val="0000FF"/>
      <w:u w:val="single"/>
    </w:rPr>
  </w:style>
  <w:style w:type="character" w:styleId="Strong">
    <w:name w:val="Strong"/>
    <w:basedOn w:val="DefaultParagraphFont"/>
    <w:uiPriority w:val="22"/>
    <w:qFormat/>
    <w:rsid w:val="003B0DDE"/>
    <w:rPr>
      <w:b/>
      <w:bCs/>
    </w:rPr>
  </w:style>
  <w:style w:type="character" w:customStyle="1" w:styleId="apple-converted-space">
    <w:name w:val="apple-converted-space"/>
    <w:basedOn w:val="DefaultParagraphFont"/>
    <w:rsid w:val="003B0DDE"/>
  </w:style>
  <w:style w:type="paragraph" w:styleId="BalloonText">
    <w:name w:val="Balloon Text"/>
    <w:basedOn w:val="Normal"/>
    <w:link w:val="BalloonTextChar"/>
    <w:uiPriority w:val="99"/>
    <w:semiHidden/>
    <w:unhideWhenUsed/>
    <w:rsid w:val="008F1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7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80251">
      <w:bodyDiv w:val="1"/>
      <w:marLeft w:val="0"/>
      <w:marRight w:val="0"/>
      <w:marTop w:val="0"/>
      <w:marBottom w:val="0"/>
      <w:divBdr>
        <w:top w:val="none" w:sz="0" w:space="0" w:color="auto"/>
        <w:left w:val="none" w:sz="0" w:space="0" w:color="auto"/>
        <w:bottom w:val="none" w:sz="0" w:space="0" w:color="auto"/>
        <w:right w:val="none" w:sz="0" w:space="0" w:color="auto"/>
      </w:divBdr>
      <w:divsChild>
        <w:div w:id="336077802">
          <w:marLeft w:val="0"/>
          <w:marRight w:val="0"/>
          <w:marTop w:val="0"/>
          <w:marBottom w:val="0"/>
          <w:divBdr>
            <w:top w:val="none" w:sz="0" w:space="0" w:color="auto"/>
            <w:left w:val="none" w:sz="0" w:space="0" w:color="auto"/>
            <w:bottom w:val="none" w:sz="0" w:space="0" w:color="auto"/>
            <w:right w:val="none" w:sz="0" w:space="0" w:color="auto"/>
          </w:divBdr>
        </w:div>
        <w:div w:id="1391533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D51FF-6766-4D58-A846-3820DA8F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2720</Words>
  <Characters>12104</Characters>
  <Application>Microsoft Office Word</Application>
  <DocSecurity>0</DocSecurity>
  <Lines>288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Lasdun</dc:creator>
  <cp:keywords/>
  <dc:description/>
  <cp:lastModifiedBy>Avi Lasdun</cp:lastModifiedBy>
  <cp:revision>10</cp:revision>
  <cp:lastPrinted>2017-03-05T12:15:00Z</cp:lastPrinted>
  <dcterms:created xsi:type="dcterms:W3CDTF">2018-04-03T09:47:00Z</dcterms:created>
  <dcterms:modified xsi:type="dcterms:W3CDTF">2018-04-03T12:17:00Z</dcterms:modified>
</cp:coreProperties>
</file>