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8C" w:rsidRDefault="0056438C" w:rsidP="00816496">
      <w:pPr>
        <w:pStyle w:val="Heading1"/>
        <w:spacing w:line="240" w:lineRule="auto"/>
        <w:rPr>
          <w:b w:val="0"/>
          <w:bCs w:val="0"/>
          <w:color w:val="000000"/>
          <w:szCs w:val="24"/>
          <w:u w:val="single"/>
        </w:rPr>
      </w:pPr>
      <w:r w:rsidRPr="00552F7D">
        <w:rPr>
          <w:b w:val="0"/>
          <w:bCs w:val="0"/>
          <w:color w:val="000000"/>
          <w:szCs w:val="24"/>
        </w:rPr>
        <w:tab/>
      </w:r>
      <w:r w:rsidR="00552F7D" w:rsidRPr="00552F7D">
        <w:rPr>
          <w:b w:val="0"/>
          <w:bCs w:val="0"/>
          <w:color w:val="000000"/>
          <w:szCs w:val="24"/>
          <w:u w:val="single"/>
        </w:rPr>
        <w:t xml:space="preserve">SOURCES ON </w:t>
      </w:r>
      <w:r w:rsidRPr="00A86E48">
        <w:rPr>
          <w:b w:val="0"/>
          <w:bCs w:val="0"/>
          <w:color w:val="000000"/>
          <w:szCs w:val="24"/>
          <w:u w:val="single"/>
        </w:rPr>
        <w:t>SELF DEFENSE</w:t>
      </w:r>
    </w:p>
    <w:p w:rsidR="00816496" w:rsidRDefault="00816496" w:rsidP="00816496">
      <w:pPr>
        <w:rPr>
          <w:lang w:val="en-US" w:eastAsia="en-US"/>
        </w:rPr>
      </w:pPr>
    </w:p>
    <w:p w:rsidR="00816496" w:rsidRPr="00816496" w:rsidRDefault="00816496" w:rsidP="00816496">
      <w:pPr>
        <w:spacing w:line="240" w:lineRule="atLeast"/>
        <w:jc w:val="center"/>
        <w:rPr>
          <w:rFonts w:ascii="Calibri" w:hAnsi="Calibri"/>
          <w:b/>
          <w:bCs/>
          <w:i/>
          <w:iCs/>
          <w:sz w:val="22"/>
          <w:szCs w:val="22"/>
          <w:lang w:val="en-US"/>
        </w:rPr>
      </w:pPr>
      <w:r w:rsidRPr="00816496">
        <w:rPr>
          <w:rFonts w:ascii="Calibri" w:hAnsi="Calibri" w:cs="Times"/>
          <w:b/>
          <w:bCs/>
          <w:sz w:val="22"/>
          <w:szCs w:val="22"/>
          <w:lang w:val="en-US"/>
        </w:rPr>
        <w:t>By Rabbi Dr. Nachum Amsel</w:t>
      </w:r>
    </w:p>
    <w:p w:rsidR="00816496" w:rsidRPr="00816496" w:rsidRDefault="00816496" w:rsidP="00816496">
      <w:pPr>
        <w:spacing w:line="240" w:lineRule="atLeast"/>
        <w:jc w:val="both"/>
        <w:rPr>
          <w:rFonts w:ascii="Calibri" w:hAnsi="Calibri"/>
          <w:b/>
          <w:bCs/>
          <w:i/>
          <w:iCs/>
          <w:sz w:val="22"/>
          <w:szCs w:val="22"/>
          <w:lang w:val="en-US"/>
        </w:rPr>
      </w:pPr>
    </w:p>
    <w:p w:rsidR="00816496" w:rsidRPr="00816496" w:rsidRDefault="00816496" w:rsidP="00816496">
      <w:pPr>
        <w:spacing w:line="240" w:lineRule="atLeast"/>
        <w:jc w:val="center"/>
        <w:rPr>
          <w:rFonts w:ascii="Calibri" w:hAnsi="Calibri" w:cs="Arial"/>
          <w:b/>
          <w:bCs/>
          <w:i/>
          <w:iCs/>
          <w:color w:val="222222"/>
          <w:sz w:val="22"/>
          <w:szCs w:val="22"/>
          <w:shd w:val="clear" w:color="auto" w:fill="FFFFFF"/>
          <w:lang w:val="en-US"/>
        </w:rPr>
      </w:pPr>
      <w:r w:rsidRPr="00816496">
        <w:rPr>
          <w:rFonts w:ascii="Calibri" w:hAnsi="Calibri"/>
          <w:b/>
          <w:bCs/>
          <w:i/>
          <w:iCs/>
          <w:sz w:val="22"/>
          <w:szCs w:val="22"/>
          <w:lang w:val="en-US"/>
        </w:rPr>
        <w:t>These sources are from the book, “The Encyclopedia of Jewish Values” published by Urim, or the</w:t>
      </w:r>
      <w:r w:rsidRPr="00816496">
        <w:rPr>
          <w:rFonts w:ascii="Calibri" w:hAnsi="Calibri" w:cs="Arial"/>
          <w:b/>
          <w:bCs/>
          <w:i/>
          <w:iCs/>
          <w:color w:val="222222"/>
          <w:sz w:val="22"/>
          <w:szCs w:val="22"/>
          <w:shd w:val="clear" w:color="auto" w:fill="FFFFFF"/>
          <w:lang w:val="en-US"/>
        </w:rPr>
        <w:t xml:space="preserve"> upcoming books, “The Encyclopedia of Jewish Values: Man to Man” or “The Encyclopedia of Jewish Values: Man to God” to be published in the future.</w:t>
      </w:r>
    </w:p>
    <w:p w:rsidR="00816496" w:rsidRPr="00816496" w:rsidRDefault="00816496" w:rsidP="00816496">
      <w:pPr>
        <w:rPr>
          <w:lang w:val="en-US" w:eastAsia="en-US"/>
        </w:rPr>
      </w:pPr>
    </w:p>
    <w:p w:rsidR="0056438C" w:rsidRPr="00923201" w:rsidRDefault="0056438C" w:rsidP="00206E38">
      <w:pPr>
        <w:widowControl/>
        <w:tabs>
          <w:tab w:val="left" w:pos="5800"/>
        </w:tabs>
        <w:bidi/>
        <w:ind w:left="4" w:right="180"/>
        <w:jc w:val="both"/>
        <w:rPr>
          <w:rFonts w:cs="David"/>
          <w:b/>
          <w:bCs/>
          <w:color w:val="000000"/>
          <w:sz w:val="24"/>
          <w:szCs w:val="24"/>
          <w:u w:val="single"/>
          <w:rtl/>
        </w:rPr>
      </w:pPr>
      <w:r>
        <w:rPr>
          <w:rFonts w:cs="Times New Roman"/>
          <w:color w:val="000000"/>
          <w:sz w:val="36"/>
          <w:szCs w:val="36"/>
          <w:rtl/>
        </w:rPr>
        <w:t xml:space="preserve">                                              </w:t>
      </w:r>
    </w:p>
    <w:p w:rsidR="0056438C" w:rsidRPr="00923201" w:rsidRDefault="0056438C" w:rsidP="00206E38">
      <w:pPr>
        <w:widowControl/>
        <w:tabs>
          <w:tab w:val="left" w:pos="5800"/>
        </w:tabs>
        <w:bidi/>
        <w:ind w:left="4" w:right="180"/>
        <w:jc w:val="both"/>
        <w:rPr>
          <w:rFonts w:cs="David"/>
          <w:b/>
          <w:bCs/>
          <w:color w:val="000000"/>
          <w:sz w:val="24"/>
          <w:szCs w:val="24"/>
          <w:u w:val="single"/>
          <w:rtl/>
        </w:rPr>
      </w:pPr>
      <w:r w:rsidRPr="00923201">
        <w:rPr>
          <w:rFonts w:cs="David"/>
          <w:b/>
          <w:bCs/>
          <w:color w:val="000000"/>
          <w:sz w:val="24"/>
          <w:szCs w:val="24"/>
          <w:u w:val="single"/>
          <w:rtl/>
        </w:rPr>
        <w:t>1) סנהדרין לז.</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לפיכך נברא אדם יחידי ללמדך שכל המאבד נפש אחת מישראל מעלה עליו הכתוב כאילו איבד עולם מלא וכל המקיים נפש אחת מישראל מעלה עליו הכתוב כאילו קיים עולם מלא</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56438C" w:rsidP="00206E38">
      <w:pPr>
        <w:widowControl/>
        <w:tabs>
          <w:tab w:val="left" w:pos="5800"/>
        </w:tabs>
        <w:bidi/>
        <w:ind w:left="4" w:right="180"/>
        <w:jc w:val="both"/>
        <w:rPr>
          <w:rFonts w:cs="David"/>
          <w:b/>
          <w:bCs/>
          <w:color w:val="000000"/>
          <w:sz w:val="24"/>
          <w:szCs w:val="24"/>
          <w:u w:val="single"/>
          <w:rtl/>
        </w:rPr>
      </w:pPr>
      <w:r w:rsidRPr="00923201">
        <w:rPr>
          <w:rFonts w:cs="David"/>
          <w:b/>
          <w:bCs/>
          <w:color w:val="000000"/>
          <w:sz w:val="24"/>
          <w:szCs w:val="24"/>
          <w:u w:val="single"/>
          <w:rtl/>
        </w:rPr>
        <w:t>2) סנהדרין עד.</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ואמר ליה אמר לי מרי דוראי זיל קטליה לפלניא ואי לא קטלינא לך אמר ליה לקטלוך ולא תיקטול מי יימר דדמא דידך סומק טפי דילמא דמא דהוא גברא סומק טפי</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b/>
          <w:bCs/>
          <w:color w:val="000000"/>
          <w:sz w:val="24"/>
          <w:szCs w:val="24"/>
          <w:u w:val="single"/>
          <w:rtl/>
        </w:rPr>
        <w:t>3) שמות כב:א</w:t>
      </w:r>
    </w:p>
    <w:p w:rsidR="0056438C" w:rsidRPr="00923201" w:rsidRDefault="00923201" w:rsidP="00206E38">
      <w:pPr>
        <w:widowControl/>
        <w:tabs>
          <w:tab w:val="left" w:pos="5800"/>
        </w:tabs>
        <w:bidi/>
        <w:ind w:left="4" w:right="180"/>
        <w:jc w:val="both"/>
        <w:rPr>
          <w:rFonts w:cs="David"/>
          <w:color w:val="000000"/>
          <w:sz w:val="24"/>
          <w:szCs w:val="24"/>
          <w:rtl/>
        </w:rPr>
      </w:pPr>
      <w:r w:rsidRPr="00923201">
        <w:rPr>
          <w:rFonts w:cs="David" w:hint="cs"/>
          <w:color w:val="000000"/>
          <w:sz w:val="24"/>
          <w:szCs w:val="24"/>
          <w:rtl/>
        </w:rPr>
        <w:t>﻿אִם</w:t>
      </w:r>
      <w:r w:rsidRPr="00923201">
        <w:rPr>
          <w:rFonts w:cs="David"/>
          <w:color w:val="000000"/>
          <w:sz w:val="24"/>
          <w:szCs w:val="24"/>
          <w:rtl/>
        </w:rPr>
        <w:t>-</w:t>
      </w:r>
      <w:r w:rsidRPr="00923201">
        <w:rPr>
          <w:rFonts w:cs="David" w:hint="cs"/>
          <w:color w:val="000000"/>
          <w:sz w:val="24"/>
          <w:szCs w:val="24"/>
          <w:rtl/>
        </w:rPr>
        <w:t>בַּמַּחְתֶּרֶת</w:t>
      </w:r>
      <w:r w:rsidRPr="00923201">
        <w:rPr>
          <w:rFonts w:cs="David"/>
          <w:color w:val="000000"/>
          <w:sz w:val="24"/>
          <w:szCs w:val="24"/>
          <w:rtl/>
        </w:rPr>
        <w:t xml:space="preserve"> </w:t>
      </w:r>
      <w:r w:rsidRPr="00923201">
        <w:rPr>
          <w:rFonts w:cs="David" w:hint="cs"/>
          <w:color w:val="000000"/>
          <w:sz w:val="24"/>
          <w:szCs w:val="24"/>
          <w:rtl/>
        </w:rPr>
        <w:t>יִמָּצֵא</w:t>
      </w:r>
      <w:r w:rsidRPr="00923201">
        <w:rPr>
          <w:rFonts w:cs="David"/>
          <w:color w:val="000000"/>
          <w:sz w:val="24"/>
          <w:szCs w:val="24"/>
          <w:rtl/>
        </w:rPr>
        <w:t xml:space="preserve"> </w:t>
      </w:r>
      <w:r w:rsidRPr="00923201">
        <w:rPr>
          <w:rFonts w:cs="David" w:hint="cs"/>
          <w:color w:val="000000"/>
          <w:sz w:val="24"/>
          <w:szCs w:val="24"/>
          <w:rtl/>
        </w:rPr>
        <w:t>הַגַּנָּב</w:t>
      </w:r>
      <w:r w:rsidRPr="00923201">
        <w:rPr>
          <w:rFonts w:cs="David"/>
          <w:color w:val="000000"/>
          <w:sz w:val="24"/>
          <w:szCs w:val="24"/>
          <w:rtl/>
        </w:rPr>
        <w:t xml:space="preserve"> </w:t>
      </w:r>
      <w:r w:rsidRPr="00923201">
        <w:rPr>
          <w:rFonts w:cs="David" w:hint="cs"/>
          <w:color w:val="000000"/>
          <w:sz w:val="24"/>
          <w:szCs w:val="24"/>
          <w:rtl/>
        </w:rPr>
        <w:t>וְהֻכָּה</w:t>
      </w:r>
      <w:r w:rsidRPr="00923201">
        <w:rPr>
          <w:rFonts w:cs="David"/>
          <w:color w:val="000000"/>
          <w:sz w:val="24"/>
          <w:szCs w:val="24"/>
          <w:rtl/>
        </w:rPr>
        <w:t xml:space="preserve"> </w:t>
      </w:r>
      <w:r w:rsidRPr="00923201">
        <w:rPr>
          <w:rFonts w:cs="David" w:hint="cs"/>
          <w:color w:val="000000"/>
          <w:sz w:val="24"/>
          <w:szCs w:val="24"/>
          <w:rtl/>
        </w:rPr>
        <w:t>וָמֵת</w:t>
      </w:r>
      <w:r w:rsidRPr="00923201">
        <w:rPr>
          <w:rFonts w:cs="David"/>
          <w:color w:val="000000"/>
          <w:sz w:val="24"/>
          <w:szCs w:val="24"/>
          <w:rtl/>
        </w:rPr>
        <w:t xml:space="preserve"> </w:t>
      </w:r>
      <w:r w:rsidRPr="00923201">
        <w:rPr>
          <w:rFonts w:cs="David" w:hint="cs"/>
          <w:color w:val="000000"/>
          <w:sz w:val="24"/>
          <w:szCs w:val="24"/>
          <w:rtl/>
        </w:rPr>
        <w:t>אֵין</w:t>
      </w:r>
      <w:r w:rsidRPr="00923201">
        <w:rPr>
          <w:rFonts w:cs="David"/>
          <w:color w:val="000000"/>
          <w:sz w:val="24"/>
          <w:szCs w:val="24"/>
          <w:rtl/>
        </w:rPr>
        <w:t xml:space="preserve"> </w:t>
      </w:r>
      <w:r w:rsidRPr="00923201">
        <w:rPr>
          <w:rFonts w:cs="David" w:hint="cs"/>
          <w:color w:val="000000"/>
          <w:sz w:val="24"/>
          <w:szCs w:val="24"/>
          <w:rtl/>
        </w:rPr>
        <w:t>לוֹ</w:t>
      </w:r>
      <w:r w:rsidRPr="00923201">
        <w:rPr>
          <w:rFonts w:cs="David"/>
          <w:color w:val="000000"/>
          <w:sz w:val="24"/>
          <w:szCs w:val="24"/>
          <w:rtl/>
        </w:rPr>
        <w:t xml:space="preserve"> </w:t>
      </w:r>
      <w:r w:rsidRPr="00923201">
        <w:rPr>
          <w:rFonts w:cs="David" w:hint="cs"/>
          <w:color w:val="000000"/>
          <w:sz w:val="24"/>
          <w:szCs w:val="24"/>
          <w:rtl/>
        </w:rPr>
        <w:t>דָּמִים</w:t>
      </w:r>
      <w:r w:rsidRPr="00923201">
        <w:rPr>
          <w:rFonts w:cs="David"/>
          <w:color w:val="000000"/>
          <w:sz w:val="24"/>
          <w:szCs w:val="24"/>
          <w:rtl/>
        </w:rPr>
        <w:t>:</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56438C" w:rsidP="00206E38">
      <w:pPr>
        <w:widowControl/>
        <w:tabs>
          <w:tab w:val="left" w:pos="5800"/>
        </w:tabs>
        <w:bidi/>
        <w:ind w:left="4" w:right="180"/>
        <w:jc w:val="both"/>
        <w:rPr>
          <w:rFonts w:cs="David"/>
          <w:b/>
          <w:bCs/>
          <w:color w:val="000000"/>
          <w:sz w:val="24"/>
          <w:szCs w:val="24"/>
          <w:u w:val="single"/>
          <w:rtl/>
        </w:rPr>
      </w:pPr>
      <w:r w:rsidRPr="00923201">
        <w:rPr>
          <w:rFonts w:cs="David"/>
          <w:b/>
          <w:bCs/>
          <w:color w:val="000000"/>
          <w:sz w:val="24"/>
          <w:szCs w:val="24"/>
          <w:u w:val="single"/>
          <w:rtl/>
        </w:rPr>
        <w:t>4) סנהדרין עב.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אמר רבא מאי טעמא דמחתרת חזקה אין אדם מעמיד עצמו על ממונו והאי מימר אמר אי אזילנא קאי לאפאי ולא שביק לי ואי קאי לאפאי קטילנא ליה והתורה אמרה אם בא להורגך השכם להורגו</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56438C" w:rsidP="00206E38">
      <w:pPr>
        <w:widowControl/>
        <w:tabs>
          <w:tab w:val="left" w:pos="5800"/>
        </w:tabs>
        <w:bidi/>
        <w:ind w:left="4" w:right="180"/>
        <w:jc w:val="both"/>
        <w:rPr>
          <w:rFonts w:cs="David"/>
          <w:b/>
          <w:bCs/>
          <w:color w:val="000000"/>
          <w:sz w:val="24"/>
          <w:szCs w:val="24"/>
          <w:u w:val="single"/>
          <w:rtl/>
        </w:rPr>
      </w:pPr>
      <w:r w:rsidRPr="00923201">
        <w:rPr>
          <w:rFonts w:cs="David"/>
          <w:b/>
          <w:bCs/>
          <w:color w:val="000000"/>
          <w:sz w:val="24"/>
          <w:szCs w:val="24"/>
          <w:u w:val="single"/>
          <w:rtl/>
        </w:rPr>
        <w:t>5) רמב"ם, ספר המצות, מצות לא תעשה רצב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שהזהירנו מהרוג מחוייבי מיתה כשנראה שכבר עשה חטא שנתחייב עליו הריגה קודם הגיעו לבית דין אבל נביאהו לבית דין בהכרח ונעיד עליו בעדים לפניהם... ואפילו היה בית דין הגדול הם שראוהו הורג והם כלם עדים תבא העדות אצל בית דין אחר ואחר ידינוהו.</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5F00F7" w:rsidP="00206E38">
      <w:pPr>
        <w:widowControl/>
        <w:tabs>
          <w:tab w:val="left" w:pos="5800"/>
        </w:tabs>
        <w:bidi/>
        <w:ind w:left="4" w:right="180"/>
        <w:jc w:val="both"/>
        <w:rPr>
          <w:rFonts w:cs="David"/>
          <w:b/>
          <w:bCs/>
          <w:color w:val="000000"/>
          <w:sz w:val="24"/>
          <w:szCs w:val="24"/>
          <w:u w:val="single"/>
          <w:rtl/>
        </w:rPr>
      </w:pPr>
      <w:r>
        <w:rPr>
          <w:rFonts w:cs="David"/>
          <w:b/>
          <w:bCs/>
          <w:color w:val="000000"/>
          <w:sz w:val="24"/>
          <w:szCs w:val="24"/>
          <w:u w:val="single"/>
          <w:rtl/>
        </w:rPr>
        <w:t>6) במדבר כה:ח,י</w:t>
      </w:r>
      <w:r>
        <w:rPr>
          <w:rFonts w:cs="David" w:hint="cs"/>
          <w:b/>
          <w:bCs/>
          <w:color w:val="000000"/>
          <w:sz w:val="24"/>
          <w:szCs w:val="24"/>
          <w:u w:val="single"/>
          <w:rtl/>
        </w:rPr>
        <w:t>'</w:t>
      </w:r>
      <w:r w:rsidR="0056438C" w:rsidRPr="00923201">
        <w:rPr>
          <w:rFonts w:cs="David"/>
          <w:b/>
          <w:bCs/>
          <w:color w:val="000000"/>
          <w:sz w:val="24"/>
          <w:szCs w:val="24"/>
          <w:u w:val="single"/>
          <w:rtl/>
        </w:rPr>
        <w:t>-יג</w:t>
      </w:r>
    </w:p>
    <w:p w:rsidR="005F00F7" w:rsidRDefault="005F00F7" w:rsidP="00206E38">
      <w:pPr>
        <w:widowControl/>
        <w:tabs>
          <w:tab w:val="left" w:pos="5800"/>
        </w:tabs>
        <w:bidi/>
        <w:ind w:left="4" w:right="180"/>
        <w:jc w:val="both"/>
        <w:rPr>
          <w:rFonts w:cs="David"/>
          <w:color w:val="000000"/>
          <w:sz w:val="24"/>
          <w:szCs w:val="24"/>
          <w:rtl/>
        </w:rPr>
      </w:pPr>
      <w:r w:rsidRPr="005F00F7">
        <w:rPr>
          <w:rFonts w:cs="Times New Roman"/>
          <w:color w:val="000000"/>
          <w:sz w:val="24"/>
          <w:szCs w:val="24"/>
          <w:rtl/>
        </w:rPr>
        <w:t>﻿</w:t>
      </w:r>
      <w:r w:rsidRPr="005F00F7">
        <w:rPr>
          <w:rFonts w:cs="David"/>
          <w:color w:val="000000"/>
          <w:sz w:val="24"/>
          <w:szCs w:val="24"/>
          <w:rtl/>
        </w:rPr>
        <w:t xml:space="preserve">וַיָּבֹא אַחַר אִישׁ-יִשְֹרָאֵל אֶל-הַקֻּבָּה וַיִּדְקֹר אֶת-שְׁנֵיהֶם אֵת אִישׁ יִשְֹרָאֵל וְאֶת-הָאִשָּׁה אֶל-קֳבָתָהּ וַתֵּעָצַר הַמַּגֵּפָה מֵעַל בְּנֵי יִשְֹרָאֵל: </w:t>
      </w:r>
    </w:p>
    <w:p w:rsidR="0056438C" w:rsidRDefault="005F00F7" w:rsidP="00206E38">
      <w:pPr>
        <w:widowControl/>
        <w:tabs>
          <w:tab w:val="left" w:pos="5800"/>
        </w:tabs>
        <w:bidi/>
        <w:ind w:left="4" w:right="180"/>
        <w:jc w:val="both"/>
        <w:rPr>
          <w:rFonts w:cs="David"/>
          <w:color w:val="000000"/>
          <w:sz w:val="24"/>
          <w:szCs w:val="24"/>
          <w:rtl/>
        </w:rPr>
      </w:pPr>
      <w:r w:rsidRPr="005F00F7">
        <w:rPr>
          <w:rFonts w:cs="David"/>
          <w:color w:val="000000"/>
          <w:sz w:val="24"/>
          <w:szCs w:val="24"/>
          <w:rtl/>
        </w:rPr>
        <w:t xml:space="preserve">וַיְדַבֵּר </w:t>
      </w:r>
      <w:r>
        <w:rPr>
          <w:rFonts w:cs="David" w:hint="cs"/>
          <w:color w:val="000000"/>
          <w:sz w:val="24"/>
          <w:szCs w:val="24"/>
          <w:rtl/>
        </w:rPr>
        <w:t>ד'</w:t>
      </w:r>
      <w:r>
        <w:rPr>
          <w:rFonts w:cs="David"/>
          <w:color w:val="000000"/>
          <w:sz w:val="24"/>
          <w:szCs w:val="24"/>
          <w:rtl/>
        </w:rPr>
        <w:t xml:space="preserve"> אֶל-מֹשֶׁה לֵּאמֹר:</w:t>
      </w:r>
      <w:r w:rsidRPr="005F00F7">
        <w:rPr>
          <w:rFonts w:cs="David"/>
          <w:color w:val="000000"/>
          <w:sz w:val="24"/>
          <w:szCs w:val="24"/>
          <w:rtl/>
        </w:rPr>
        <w:t xml:space="preserve"> פִּינְחָס בֶּן-אֶלְעָזָר בֶּן-אַהֲרֹן הַכֹּהֵן הֵשִׁיב אֶת-חֲמָתִי מֵעַל בְּנֵי-יִשְֹרָאֵל בְּקַנְאוֹ אֶת-קִנְאָתִי בְּתוֹכָם וְלֹא-כִלִּיתִי אֶת-בְּנֵ</w:t>
      </w:r>
      <w:r>
        <w:rPr>
          <w:rFonts w:cs="David"/>
          <w:color w:val="000000"/>
          <w:sz w:val="24"/>
          <w:szCs w:val="24"/>
          <w:rtl/>
        </w:rPr>
        <w:t xml:space="preserve">י-יִשְֹרָאֵל בְּקִנְאָתִי: </w:t>
      </w:r>
      <w:r w:rsidRPr="005F00F7">
        <w:rPr>
          <w:rFonts w:cs="David"/>
          <w:color w:val="000000"/>
          <w:sz w:val="24"/>
          <w:szCs w:val="24"/>
          <w:rtl/>
        </w:rPr>
        <w:t>לָכֵן אֱמֹר הִנְנִי נֹתֵן</w:t>
      </w:r>
      <w:r>
        <w:rPr>
          <w:rFonts w:cs="David"/>
          <w:color w:val="000000"/>
          <w:sz w:val="24"/>
          <w:szCs w:val="24"/>
          <w:rtl/>
        </w:rPr>
        <w:t xml:space="preserve"> לוֹ אֶת-בְּרִיתִי שָׁלוֹם:</w:t>
      </w:r>
      <w:r w:rsidRPr="005F00F7">
        <w:rPr>
          <w:rFonts w:cs="David"/>
          <w:color w:val="000000"/>
          <w:sz w:val="24"/>
          <w:szCs w:val="24"/>
          <w:rtl/>
        </w:rPr>
        <w:t xml:space="preserve"> וְהָיְתָה לּוֹ וּלְזַרְעוֹ אַחֲרָיו בְּרִית כְּהֻנַּת עוֹלָם תַּחַת אֲשֶׁר קִנֵּא לֵאלֹהָיו וַיְכַפֵּר עַל-בְּנֵי יִשְֹרָאֵל:</w:t>
      </w:r>
    </w:p>
    <w:p w:rsidR="005F00F7" w:rsidRPr="005F00F7" w:rsidRDefault="005F00F7" w:rsidP="00206E38">
      <w:pPr>
        <w:widowControl/>
        <w:tabs>
          <w:tab w:val="left" w:pos="5800"/>
        </w:tabs>
        <w:bidi/>
        <w:ind w:left="4" w:right="180"/>
        <w:jc w:val="both"/>
        <w:rPr>
          <w:rFonts w:cs="David"/>
          <w:b/>
          <w:bCs/>
          <w:color w:val="000000"/>
          <w:sz w:val="24"/>
          <w:szCs w:val="24"/>
          <w:u w:val="single"/>
          <w:rtl/>
        </w:rPr>
      </w:pPr>
    </w:p>
    <w:p w:rsidR="0056438C" w:rsidRPr="005F00F7" w:rsidRDefault="0056438C" w:rsidP="00206E38">
      <w:pPr>
        <w:widowControl/>
        <w:tabs>
          <w:tab w:val="left" w:pos="5800"/>
        </w:tabs>
        <w:bidi/>
        <w:ind w:left="4" w:right="180"/>
        <w:jc w:val="both"/>
        <w:rPr>
          <w:rFonts w:cs="David"/>
          <w:b/>
          <w:bCs/>
          <w:color w:val="000000"/>
          <w:sz w:val="24"/>
          <w:szCs w:val="24"/>
          <w:u w:val="single"/>
          <w:rtl/>
        </w:rPr>
      </w:pPr>
      <w:r w:rsidRPr="005F00F7">
        <w:rPr>
          <w:rFonts w:cs="David"/>
          <w:b/>
          <w:bCs/>
          <w:color w:val="000000"/>
          <w:sz w:val="24"/>
          <w:szCs w:val="24"/>
          <w:u w:val="single"/>
          <w:rtl/>
        </w:rPr>
        <w:t>7) במדבר כה:ו-ט</w:t>
      </w:r>
    </w:p>
    <w:p w:rsidR="0056438C" w:rsidRDefault="005F00F7" w:rsidP="00206E38">
      <w:pPr>
        <w:widowControl/>
        <w:tabs>
          <w:tab w:val="left" w:pos="5800"/>
        </w:tabs>
        <w:bidi/>
        <w:ind w:left="4" w:right="180"/>
        <w:jc w:val="both"/>
        <w:rPr>
          <w:rFonts w:cs="David"/>
          <w:color w:val="000000"/>
          <w:sz w:val="24"/>
          <w:szCs w:val="24"/>
          <w:rtl/>
        </w:rPr>
      </w:pPr>
      <w:r w:rsidRPr="005F00F7">
        <w:rPr>
          <w:rFonts w:cs="Times New Roman"/>
          <w:color w:val="000000"/>
          <w:sz w:val="24"/>
          <w:szCs w:val="24"/>
          <w:rtl/>
        </w:rPr>
        <w:t>﻿</w:t>
      </w:r>
      <w:r w:rsidRPr="005F00F7">
        <w:rPr>
          <w:rFonts w:cs="David"/>
          <w:color w:val="000000"/>
          <w:sz w:val="24"/>
          <w:szCs w:val="24"/>
          <w:rtl/>
        </w:rPr>
        <w:t>וְהִנֵּה אִישׁ מִבְּנֵי יִשְֹרָאֵל בָּא וַיַּקְרֵב אֶל-אֶחָיו אֶת-הַמִּדְיָנִית לְעֵינֵי מֹשֶׁה וּלְעֵינֵי כָּל-עֲדַת בְּנֵי-יִשְֹרָאֵל וְהֵמּ</w:t>
      </w:r>
      <w:r>
        <w:rPr>
          <w:rFonts w:cs="David"/>
          <w:color w:val="000000"/>
          <w:sz w:val="24"/>
          <w:szCs w:val="24"/>
          <w:rtl/>
        </w:rPr>
        <w:t xml:space="preserve">ָה בֹכִים פֶּתַח אֹהֶל מוֹעֵד: </w:t>
      </w:r>
      <w:r w:rsidRPr="005F00F7">
        <w:rPr>
          <w:rFonts w:cs="David"/>
          <w:color w:val="000000"/>
          <w:sz w:val="24"/>
          <w:szCs w:val="24"/>
          <w:rtl/>
        </w:rPr>
        <w:t>וַיַּרְא פִּינְחָס בֶּן-אֶלְעָזָר בֶּן-אַהֲרֹן הַכֹּהֵן וַיָּקָם מִתּוֹךְ הָעֵד</w:t>
      </w:r>
      <w:r>
        <w:rPr>
          <w:rFonts w:cs="David"/>
          <w:color w:val="000000"/>
          <w:sz w:val="24"/>
          <w:szCs w:val="24"/>
          <w:rtl/>
        </w:rPr>
        <w:t>ָה וַיִּקַּח רֹמַח בְּיָדוֹ:</w:t>
      </w:r>
      <w:r w:rsidRPr="005F00F7">
        <w:rPr>
          <w:rFonts w:cs="David"/>
          <w:color w:val="000000"/>
          <w:sz w:val="24"/>
          <w:szCs w:val="24"/>
          <w:rtl/>
        </w:rPr>
        <w:t xml:space="preserve"> וַיָּבֹא אַחַר אִישׁ-יִשְֹרָאֵל אֶל-הַקֻּבָּה וַיִּדְקֹר אֶת-שְׁנֵיהֶם אֵת אִישׁ יִשְֹרָאֵל וְאֶת-הָאִשָּׁה אֶל-קֳבָתָהּ וַתֵּעָצַר הַמַּגֵּ</w:t>
      </w:r>
      <w:r>
        <w:rPr>
          <w:rFonts w:cs="David"/>
          <w:color w:val="000000"/>
          <w:sz w:val="24"/>
          <w:szCs w:val="24"/>
          <w:rtl/>
        </w:rPr>
        <w:t>פָה מֵעַל בְּנֵי יִשְֹרָאֵל:</w:t>
      </w:r>
      <w:r w:rsidRPr="005F00F7">
        <w:rPr>
          <w:rFonts w:cs="David"/>
          <w:color w:val="000000"/>
          <w:sz w:val="24"/>
          <w:szCs w:val="24"/>
          <w:rtl/>
        </w:rPr>
        <w:t xml:space="preserve"> וַיִּהְיוּ הַמֵּתִים בַּמַּגֵּפָה אַרְבָּעָה וְעֶשְֹרִים אָלֶף:</w:t>
      </w:r>
    </w:p>
    <w:p w:rsidR="005F00F7" w:rsidRPr="005F00F7" w:rsidRDefault="005F00F7" w:rsidP="00206E38">
      <w:pPr>
        <w:widowControl/>
        <w:tabs>
          <w:tab w:val="left" w:pos="5800"/>
        </w:tabs>
        <w:bidi/>
        <w:ind w:left="4" w:right="180"/>
        <w:jc w:val="both"/>
        <w:rPr>
          <w:rFonts w:cs="David"/>
          <w:b/>
          <w:bCs/>
          <w:color w:val="000000"/>
          <w:sz w:val="24"/>
          <w:szCs w:val="24"/>
          <w:u w:val="single"/>
          <w:lang w:val="en-US"/>
        </w:rPr>
      </w:pPr>
    </w:p>
    <w:p w:rsidR="0056438C" w:rsidRPr="00923201" w:rsidRDefault="0056438C" w:rsidP="00206E38">
      <w:pPr>
        <w:widowControl/>
        <w:tabs>
          <w:tab w:val="left" w:pos="5800"/>
        </w:tabs>
        <w:bidi/>
        <w:ind w:left="4" w:right="180"/>
        <w:jc w:val="both"/>
        <w:rPr>
          <w:rFonts w:cs="David"/>
          <w:b/>
          <w:bCs/>
          <w:color w:val="000000"/>
          <w:sz w:val="24"/>
          <w:szCs w:val="24"/>
          <w:u w:val="single"/>
          <w:rtl/>
        </w:rPr>
      </w:pPr>
      <w:r w:rsidRPr="00923201">
        <w:rPr>
          <w:rFonts w:cs="David"/>
          <w:b/>
          <w:bCs/>
          <w:color w:val="000000"/>
          <w:sz w:val="24"/>
          <w:szCs w:val="24"/>
          <w:u w:val="single"/>
          <w:rtl/>
        </w:rPr>
        <w:t>8) תלמוד ירושלמי, סנהדרין מח:</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פינחס שלא ברצון חכמים א"ר יודה בר פזי ביקשו לנדותו אילולי שקפצה עליו רוח הקודש ואמרה והיתה לו ולזרעו אחריו ברית כהונת עולם וגומר. </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b/>
          <w:bCs/>
          <w:color w:val="000000"/>
          <w:sz w:val="24"/>
          <w:szCs w:val="24"/>
          <w:u w:val="single"/>
          <w:rtl/>
        </w:rPr>
        <w:t>9) שולחן ערוך, אורח חיים שכט:ג ויורה דעה קנח:א</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מי שנפלה עליו מפולת ספק חי ספק מת ספק הוא שם ספק אינו שם מפקחין עליו אע"פ שיש בו כמה ספיקות: </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lastRenderedPageBreak/>
        <w:t xml:space="preserve">אבל ישראל בעל עבירות שאינו עומד ברשעו תמיד אלא עושה עבירות להנאת עצמו כגון אוכל נבלות לתיאבון מצוה להצילו ואסור לעמוד על דמו: </w:t>
      </w:r>
    </w:p>
    <w:p w:rsidR="00401086" w:rsidRPr="009A22A6" w:rsidRDefault="00401086" w:rsidP="009A22A6">
      <w:pPr>
        <w:widowControl/>
        <w:tabs>
          <w:tab w:val="left" w:pos="5800"/>
        </w:tabs>
        <w:bidi/>
        <w:ind w:right="180"/>
        <w:jc w:val="both"/>
        <w:rPr>
          <w:rFonts w:cs="David"/>
          <w:b/>
          <w:bCs/>
          <w:color w:val="000000"/>
          <w:sz w:val="24"/>
          <w:szCs w:val="24"/>
          <w:u w:val="single"/>
          <w:rtl/>
          <w:lang w:val="en-US"/>
        </w:rPr>
      </w:pPr>
    </w:p>
    <w:p w:rsidR="0056438C" w:rsidRPr="003875B8" w:rsidRDefault="0056438C" w:rsidP="00206E38">
      <w:pPr>
        <w:widowControl/>
        <w:tabs>
          <w:tab w:val="left" w:pos="5800"/>
        </w:tabs>
        <w:bidi/>
        <w:ind w:left="4" w:right="180"/>
        <w:jc w:val="both"/>
        <w:rPr>
          <w:rFonts w:cs="David"/>
          <w:color w:val="000000"/>
          <w:sz w:val="24"/>
          <w:szCs w:val="24"/>
          <w:rtl/>
          <w:lang w:val="en-US"/>
        </w:rPr>
      </w:pPr>
      <w:r w:rsidRPr="00923201">
        <w:rPr>
          <w:rFonts w:cs="David"/>
          <w:b/>
          <w:bCs/>
          <w:color w:val="000000"/>
          <w:sz w:val="24"/>
          <w:szCs w:val="24"/>
          <w:u w:val="single"/>
          <w:rtl/>
        </w:rPr>
        <w:t>10) סנהדרין עא:</w:t>
      </w:r>
    </w:p>
    <w:p w:rsidR="0056438C" w:rsidRDefault="0056438C" w:rsidP="00206E38">
      <w:pPr>
        <w:widowControl/>
        <w:tabs>
          <w:tab w:val="left" w:pos="5800"/>
        </w:tabs>
        <w:bidi/>
        <w:ind w:left="4" w:right="180"/>
        <w:jc w:val="both"/>
        <w:rPr>
          <w:rFonts w:cs="David"/>
          <w:color w:val="000000"/>
          <w:sz w:val="24"/>
          <w:szCs w:val="24"/>
          <w:lang w:val="en-US"/>
        </w:rPr>
      </w:pPr>
      <w:r w:rsidRPr="00923201">
        <w:rPr>
          <w:rFonts w:cs="David"/>
          <w:color w:val="000000"/>
          <w:sz w:val="24"/>
          <w:szCs w:val="24"/>
          <w:rtl/>
        </w:rPr>
        <w:t>נגמר דינו גברא קטילא הוא</w:t>
      </w:r>
    </w:p>
    <w:p w:rsidR="002D4DD5" w:rsidRPr="00923201" w:rsidRDefault="003875B8" w:rsidP="00816496">
      <w:pPr>
        <w:widowControl/>
        <w:tabs>
          <w:tab w:val="left" w:pos="5800"/>
        </w:tabs>
        <w:bidi/>
        <w:ind w:left="4" w:right="180"/>
        <w:jc w:val="both"/>
        <w:rPr>
          <w:rFonts w:cs="David"/>
          <w:b/>
          <w:bCs/>
          <w:color w:val="000000"/>
          <w:sz w:val="24"/>
          <w:szCs w:val="24"/>
          <w:u w:val="single"/>
          <w:rtl/>
        </w:rPr>
      </w:pPr>
      <w:r w:rsidRPr="003875B8">
        <w:rPr>
          <w:rFonts w:cs="David" w:hint="cs"/>
          <w:color w:val="000000"/>
          <w:sz w:val="24"/>
          <w:szCs w:val="24"/>
          <w:rtl/>
          <w:lang w:val="en-US"/>
        </w:rPr>
        <w:t>﻿</w:t>
      </w:r>
    </w:p>
    <w:p w:rsidR="002D4DD5" w:rsidRPr="003875B8" w:rsidRDefault="00D51F0F" w:rsidP="00206E38">
      <w:pPr>
        <w:widowControl/>
        <w:tabs>
          <w:tab w:val="left" w:pos="5800"/>
        </w:tabs>
        <w:bidi/>
        <w:ind w:left="4" w:right="180"/>
        <w:jc w:val="both"/>
        <w:rPr>
          <w:rFonts w:cs="David"/>
          <w:color w:val="000000"/>
          <w:sz w:val="24"/>
          <w:szCs w:val="24"/>
          <w:rtl/>
          <w:lang w:val="en-US"/>
        </w:rPr>
      </w:pPr>
      <w:r>
        <w:rPr>
          <w:rFonts w:cs="David" w:hint="cs"/>
          <w:b/>
          <w:bCs/>
          <w:color w:val="000000"/>
          <w:sz w:val="24"/>
          <w:szCs w:val="24"/>
          <w:u w:val="single"/>
          <w:rtl/>
        </w:rPr>
        <w:t>11</w:t>
      </w:r>
      <w:r w:rsidR="002D4DD5" w:rsidRPr="00923201">
        <w:rPr>
          <w:rFonts w:cs="David"/>
          <w:b/>
          <w:bCs/>
          <w:color w:val="000000"/>
          <w:sz w:val="24"/>
          <w:szCs w:val="24"/>
          <w:u w:val="single"/>
          <w:rtl/>
        </w:rPr>
        <w:t xml:space="preserve">) </w:t>
      </w:r>
      <w:r w:rsidR="002D4DD5">
        <w:rPr>
          <w:rFonts w:cs="David" w:hint="cs"/>
          <w:b/>
          <w:bCs/>
          <w:color w:val="000000"/>
          <w:sz w:val="24"/>
          <w:szCs w:val="24"/>
          <w:u w:val="single"/>
          <w:rtl/>
          <w:lang w:val="en-US"/>
        </w:rPr>
        <w:t>פירוש רש"י על שמות כב:א</w:t>
      </w:r>
    </w:p>
    <w:p w:rsidR="002D4DD5" w:rsidRPr="00CE2E5B" w:rsidRDefault="002D4DD5" w:rsidP="00206E38">
      <w:pPr>
        <w:widowControl/>
        <w:tabs>
          <w:tab w:val="left" w:pos="5800"/>
        </w:tabs>
        <w:bidi/>
        <w:ind w:left="4" w:right="180"/>
        <w:jc w:val="both"/>
        <w:rPr>
          <w:rFonts w:cs="David"/>
          <w:color w:val="000000"/>
          <w:sz w:val="24"/>
          <w:szCs w:val="24"/>
          <w:rtl/>
        </w:rPr>
      </w:pPr>
      <w:r w:rsidRPr="003875B8">
        <w:rPr>
          <w:rFonts w:cs="David" w:hint="cs"/>
          <w:color w:val="000000"/>
          <w:sz w:val="24"/>
          <w:szCs w:val="24"/>
          <w:rtl/>
          <w:lang w:val="en-US"/>
        </w:rPr>
        <w:t>﻿</w:t>
      </w:r>
      <w:r w:rsidRPr="00CE2E5B">
        <w:rPr>
          <w:rFonts w:cs="David" w:hint="cs"/>
          <w:color w:val="000000"/>
          <w:sz w:val="24"/>
          <w:szCs w:val="24"/>
          <w:rtl/>
        </w:rPr>
        <w:t>אין</w:t>
      </w:r>
      <w:r w:rsidRPr="00CE2E5B">
        <w:rPr>
          <w:rFonts w:cs="David"/>
          <w:color w:val="000000"/>
          <w:sz w:val="24"/>
          <w:szCs w:val="24"/>
          <w:rtl/>
        </w:rPr>
        <w:t xml:space="preserve"> </w:t>
      </w:r>
      <w:r w:rsidRPr="00CE2E5B">
        <w:rPr>
          <w:rFonts w:cs="David" w:hint="cs"/>
          <w:color w:val="000000"/>
          <w:sz w:val="24"/>
          <w:szCs w:val="24"/>
          <w:rtl/>
        </w:rPr>
        <w:t>לו</w:t>
      </w:r>
      <w:r w:rsidRPr="00CE2E5B">
        <w:rPr>
          <w:rFonts w:cs="David"/>
          <w:color w:val="000000"/>
          <w:sz w:val="24"/>
          <w:szCs w:val="24"/>
          <w:rtl/>
        </w:rPr>
        <w:t xml:space="preserve"> </w:t>
      </w:r>
      <w:r w:rsidRPr="00CE2E5B">
        <w:rPr>
          <w:rFonts w:cs="David" w:hint="cs"/>
          <w:color w:val="000000"/>
          <w:sz w:val="24"/>
          <w:szCs w:val="24"/>
          <w:rtl/>
        </w:rPr>
        <w:t>דמים</w:t>
      </w:r>
      <w:r w:rsidRPr="00CE2E5B">
        <w:rPr>
          <w:rFonts w:cs="Times New Roman"/>
          <w:color w:val="000000"/>
          <w:sz w:val="24"/>
          <w:szCs w:val="24"/>
          <w:rtl/>
        </w:rPr>
        <w:t xml:space="preserve"> - </w:t>
      </w:r>
      <w:r w:rsidRPr="00CE2E5B">
        <w:rPr>
          <w:rFonts w:cs="David" w:hint="cs"/>
          <w:color w:val="000000"/>
          <w:sz w:val="24"/>
          <w:szCs w:val="24"/>
          <w:rtl/>
        </w:rPr>
        <w:t>אין</w:t>
      </w:r>
      <w:r w:rsidRPr="00CE2E5B">
        <w:rPr>
          <w:rFonts w:cs="David"/>
          <w:color w:val="000000"/>
          <w:sz w:val="24"/>
          <w:szCs w:val="24"/>
          <w:rtl/>
        </w:rPr>
        <w:t xml:space="preserve"> </w:t>
      </w:r>
      <w:r w:rsidRPr="00CE2E5B">
        <w:rPr>
          <w:rFonts w:cs="David" w:hint="cs"/>
          <w:color w:val="000000"/>
          <w:sz w:val="24"/>
          <w:szCs w:val="24"/>
          <w:rtl/>
        </w:rPr>
        <w:t>זו</w:t>
      </w:r>
      <w:r w:rsidRPr="00CE2E5B">
        <w:rPr>
          <w:rFonts w:cs="David"/>
          <w:color w:val="000000"/>
          <w:sz w:val="24"/>
          <w:szCs w:val="24"/>
          <w:rtl/>
        </w:rPr>
        <w:t xml:space="preserve"> </w:t>
      </w:r>
      <w:r w:rsidRPr="00CE2E5B">
        <w:rPr>
          <w:rFonts w:cs="David" w:hint="cs"/>
          <w:color w:val="000000"/>
          <w:sz w:val="24"/>
          <w:szCs w:val="24"/>
          <w:rtl/>
        </w:rPr>
        <w:t>רציחה</w:t>
      </w:r>
      <w:r w:rsidRPr="00CE2E5B">
        <w:rPr>
          <w:rFonts w:cs="David"/>
          <w:color w:val="000000"/>
          <w:sz w:val="24"/>
          <w:szCs w:val="24"/>
          <w:rtl/>
        </w:rPr>
        <w:t xml:space="preserve">, </w:t>
      </w:r>
      <w:r w:rsidRPr="00CE2E5B">
        <w:rPr>
          <w:rFonts w:cs="David" w:hint="cs"/>
          <w:color w:val="000000"/>
          <w:sz w:val="24"/>
          <w:szCs w:val="24"/>
          <w:rtl/>
        </w:rPr>
        <w:t>הרי</w:t>
      </w:r>
      <w:r w:rsidRPr="00CE2E5B">
        <w:rPr>
          <w:rFonts w:cs="David"/>
          <w:color w:val="000000"/>
          <w:sz w:val="24"/>
          <w:szCs w:val="24"/>
          <w:rtl/>
        </w:rPr>
        <w:t xml:space="preserve"> </w:t>
      </w:r>
      <w:r w:rsidRPr="00CE2E5B">
        <w:rPr>
          <w:rFonts w:cs="David" w:hint="cs"/>
          <w:color w:val="000000"/>
          <w:sz w:val="24"/>
          <w:szCs w:val="24"/>
          <w:rtl/>
        </w:rPr>
        <w:t>הוא</w:t>
      </w:r>
      <w:r w:rsidRPr="00CE2E5B">
        <w:rPr>
          <w:rFonts w:cs="David"/>
          <w:color w:val="000000"/>
          <w:sz w:val="24"/>
          <w:szCs w:val="24"/>
          <w:rtl/>
        </w:rPr>
        <w:t xml:space="preserve"> </w:t>
      </w:r>
      <w:r w:rsidRPr="00CE2E5B">
        <w:rPr>
          <w:rFonts w:cs="David" w:hint="cs"/>
          <w:color w:val="000000"/>
          <w:sz w:val="24"/>
          <w:szCs w:val="24"/>
          <w:rtl/>
        </w:rPr>
        <w:t>כמת</w:t>
      </w:r>
      <w:r w:rsidRPr="00CE2E5B">
        <w:rPr>
          <w:rFonts w:cs="David"/>
          <w:color w:val="000000"/>
          <w:sz w:val="24"/>
          <w:szCs w:val="24"/>
          <w:rtl/>
        </w:rPr>
        <w:t xml:space="preserve"> </w:t>
      </w:r>
      <w:r w:rsidRPr="00CE2E5B">
        <w:rPr>
          <w:rFonts w:cs="David" w:hint="cs"/>
          <w:color w:val="000000"/>
          <w:sz w:val="24"/>
          <w:szCs w:val="24"/>
          <w:rtl/>
        </w:rPr>
        <w:t>מעיקרו</w:t>
      </w:r>
      <w:r w:rsidRPr="00CE2E5B">
        <w:rPr>
          <w:rFonts w:cs="David"/>
          <w:color w:val="000000"/>
          <w:sz w:val="24"/>
          <w:szCs w:val="24"/>
          <w:rtl/>
        </w:rPr>
        <w:t xml:space="preserve">. </w:t>
      </w:r>
      <w:r w:rsidRPr="00CE2E5B">
        <w:rPr>
          <w:rFonts w:cs="David" w:hint="cs"/>
          <w:color w:val="000000"/>
          <w:sz w:val="24"/>
          <w:szCs w:val="24"/>
          <w:rtl/>
        </w:rPr>
        <w:t>כאן</w:t>
      </w:r>
      <w:r w:rsidRPr="00CE2E5B">
        <w:rPr>
          <w:rFonts w:cs="David"/>
          <w:color w:val="000000"/>
          <w:sz w:val="24"/>
          <w:szCs w:val="24"/>
          <w:rtl/>
        </w:rPr>
        <w:t xml:space="preserve"> </w:t>
      </w:r>
      <w:r w:rsidRPr="00CE2E5B">
        <w:rPr>
          <w:rFonts w:cs="David" w:hint="cs"/>
          <w:color w:val="000000"/>
          <w:sz w:val="24"/>
          <w:szCs w:val="24"/>
          <w:rtl/>
        </w:rPr>
        <w:t>למדתך</w:t>
      </w:r>
      <w:r w:rsidRPr="00CE2E5B">
        <w:rPr>
          <w:rFonts w:cs="David"/>
          <w:color w:val="000000"/>
          <w:sz w:val="24"/>
          <w:szCs w:val="24"/>
          <w:rtl/>
        </w:rPr>
        <w:t xml:space="preserve"> </w:t>
      </w:r>
      <w:r w:rsidRPr="00CE2E5B">
        <w:rPr>
          <w:rFonts w:cs="David" w:hint="cs"/>
          <w:color w:val="000000"/>
          <w:sz w:val="24"/>
          <w:szCs w:val="24"/>
          <w:rtl/>
        </w:rPr>
        <w:t>תורה</w:t>
      </w:r>
      <w:r w:rsidRPr="00CE2E5B">
        <w:rPr>
          <w:rFonts w:cs="David"/>
          <w:color w:val="000000"/>
          <w:sz w:val="24"/>
          <w:szCs w:val="24"/>
          <w:rtl/>
        </w:rPr>
        <w:t xml:space="preserve">, </w:t>
      </w:r>
      <w:r w:rsidRPr="00CE2E5B">
        <w:rPr>
          <w:rFonts w:cs="David" w:hint="cs"/>
          <w:color w:val="000000"/>
          <w:sz w:val="24"/>
          <w:szCs w:val="24"/>
          <w:rtl/>
        </w:rPr>
        <w:t>אם</w:t>
      </w:r>
      <w:r w:rsidRPr="00CE2E5B">
        <w:rPr>
          <w:rFonts w:cs="David"/>
          <w:color w:val="000000"/>
          <w:sz w:val="24"/>
          <w:szCs w:val="24"/>
          <w:rtl/>
        </w:rPr>
        <w:t xml:space="preserve"> </w:t>
      </w:r>
      <w:r w:rsidRPr="00CE2E5B">
        <w:rPr>
          <w:rFonts w:cs="David" w:hint="cs"/>
          <w:color w:val="000000"/>
          <w:sz w:val="24"/>
          <w:szCs w:val="24"/>
          <w:rtl/>
        </w:rPr>
        <w:t>בא</w:t>
      </w:r>
      <w:r w:rsidRPr="00CE2E5B">
        <w:rPr>
          <w:rFonts w:cs="David"/>
          <w:color w:val="000000"/>
          <w:sz w:val="24"/>
          <w:szCs w:val="24"/>
          <w:rtl/>
        </w:rPr>
        <w:t xml:space="preserve"> </w:t>
      </w:r>
      <w:r w:rsidRPr="00CE2E5B">
        <w:rPr>
          <w:rFonts w:cs="David" w:hint="cs"/>
          <w:color w:val="000000"/>
          <w:sz w:val="24"/>
          <w:szCs w:val="24"/>
          <w:rtl/>
        </w:rPr>
        <w:t>להרגך</w:t>
      </w:r>
      <w:r w:rsidRPr="00CE2E5B">
        <w:rPr>
          <w:rFonts w:cs="David"/>
          <w:color w:val="000000"/>
          <w:sz w:val="24"/>
          <w:szCs w:val="24"/>
          <w:rtl/>
        </w:rPr>
        <w:t xml:space="preserve"> </w:t>
      </w:r>
      <w:r w:rsidRPr="00CE2E5B">
        <w:rPr>
          <w:rFonts w:cs="David" w:hint="cs"/>
          <w:color w:val="000000"/>
          <w:sz w:val="24"/>
          <w:szCs w:val="24"/>
          <w:rtl/>
        </w:rPr>
        <w:t>השכם</w:t>
      </w:r>
      <w:r w:rsidRPr="00CE2E5B">
        <w:rPr>
          <w:rFonts w:cs="David"/>
          <w:color w:val="000000"/>
          <w:sz w:val="24"/>
          <w:szCs w:val="24"/>
          <w:rtl/>
        </w:rPr>
        <w:t xml:space="preserve"> </w:t>
      </w:r>
      <w:r w:rsidRPr="00CE2E5B">
        <w:rPr>
          <w:rFonts w:cs="David" w:hint="cs"/>
          <w:color w:val="000000"/>
          <w:sz w:val="24"/>
          <w:szCs w:val="24"/>
          <w:rtl/>
        </w:rPr>
        <w:t>להרגו</w:t>
      </w:r>
      <w:r w:rsidRPr="00CE2E5B">
        <w:rPr>
          <w:rFonts w:cs="David"/>
          <w:color w:val="000000"/>
          <w:sz w:val="24"/>
          <w:szCs w:val="24"/>
          <w:rtl/>
        </w:rPr>
        <w:t xml:space="preserve">, </w:t>
      </w:r>
      <w:r w:rsidRPr="00CE2E5B">
        <w:rPr>
          <w:rFonts w:cs="David" w:hint="cs"/>
          <w:color w:val="000000"/>
          <w:sz w:val="24"/>
          <w:szCs w:val="24"/>
          <w:rtl/>
        </w:rPr>
        <w:t>וזה</w:t>
      </w:r>
      <w:r w:rsidRPr="00CE2E5B">
        <w:rPr>
          <w:rFonts w:cs="David"/>
          <w:color w:val="000000"/>
          <w:sz w:val="24"/>
          <w:szCs w:val="24"/>
          <w:rtl/>
        </w:rPr>
        <w:t xml:space="preserve"> </w:t>
      </w:r>
      <w:r w:rsidRPr="00CE2E5B">
        <w:rPr>
          <w:rFonts w:cs="David" w:hint="cs"/>
          <w:color w:val="000000"/>
          <w:sz w:val="24"/>
          <w:szCs w:val="24"/>
          <w:rtl/>
        </w:rPr>
        <w:t>להרגך</w:t>
      </w:r>
      <w:r w:rsidRPr="00CE2E5B">
        <w:rPr>
          <w:rFonts w:cs="David"/>
          <w:color w:val="000000"/>
          <w:sz w:val="24"/>
          <w:szCs w:val="24"/>
          <w:rtl/>
        </w:rPr>
        <w:t xml:space="preserve"> </w:t>
      </w:r>
      <w:r w:rsidRPr="00CE2E5B">
        <w:rPr>
          <w:rFonts w:cs="David" w:hint="cs"/>
          <w:color w:val="000000"/>
          <w:sz w:val="24"/>
          <w:szCs w:val="24"/>
          <w:rtl/>
        </w:rPr>
        <w:t>בא</w:t>
      </w:r>
      <w:r w:rsidRPr="00CE2E5B">
        <w:rPr>
          <w:rFonts w:cs="David"/>
          <w:color w:val="000000"/>
          <w:sz w:val="24"/>
          <w:szCs w:val="24"/>
          <w:rtl/>
        </w:rPr>
        <w:t xml:space="preserve">, </w:t>
      </w:r>
      <w:r w:rsidRPr="00CE2E5B">
        <w:rPr>
          <w:rFonts w:cs="David" w:hint="cs"/>
          <w:color w:val="000000"/>
          <w:sz w:val="24"/>
          <w:szCs w:val="24"/>
          <w:rtl/>
        </w:rPr>
        <w:t>שהרי</w:t>
      </w:r>
      <w:r w:rsidRPr="00CE2E5B">
        <w:rPr>
          <w:rFonts w:cs="David"/>
          <w:color w:val="000000"/>
          <w:sz w:val="24"/>
          <w:szCs w:val="24"/>
          <w:rtl/>
        </w:rPr>
        <w:t xml:space="preserve"> </w:t>
      </w:r>
      <w:r w:rsidRPr="00CE2E5B">
        <w:rPr>
          <w:rFonts w:cs="David" w:hint="cs"/>
          <w:color w:val="000000"/>
          <w:sz w:val="24"/>
          <w:szCs w:val="24"/>
          <w:rtl/>
        </w:rPr>
        <w:t>יודע</w:t>
      </w:r>
      <w:r w:rsidRPr="00CE2E5B">
        <w:rPr>
          <w:rFonts w:cs="David"/>
          <w:color w:val="000000"/>
          <w:sz w:val="24"/>
          <w:szCs w:val="24"/>
          <w:rtl/>
        </w:rPr>
        <w:t xml:space="preserve"> </w:t>
      </w:r>
      <w:r w:rsidRPr="00CE2E5B">
        <w:rPr>
          <w:rFonts w:cs="David" w:hint="cs"/>
          <w:color w:val="000000"/>
          <w:sz w:val="24"/>
          <w:szCs w:val="24"/>
          <w:rtl/>
        </w:rPr>
        <w:t>הוא</w:t>
      </w:r>
      <w:r w:rsidRPr="00CE2E5B">
        <w:rPr>
          <w:rFonts w:cs="David"/>
          <w:color w:val="000000"/>
          <w:sz w:val="24"/>
          <w:szCs w:val="24"/>
          <w:rtl/>
        </w:rPr>
        <w:t xml:space="preserve"> </w:t>
      </w:r>
      <w:r w:rsidRPr="00CE2E5B">
        <w:rPr>
          <w:rFonts w:cs="David" w:hint="cs"/>
          <w:color w:val="000000"/>
          <w:sz w:val="24"/>
          <w:szCs w:val="24"/>
          <w:rtl/>
        </w:rPr>
        <w:t>שאין</w:t>
      </w:r>
      <w:r w:rsidRPr="00CE2E5B">
        <w:rPr>
          <w:rFonts w:cs="David"/>
          <w:color w:val="000000"/>
          <w:sz w:val="24"/>
          <w:szCs w:val="24"/>
          <w:rtl/>
        </w:rPr>
        <w:t xml:space="preserve"> </w:t>
      </w:r>
      <w:r w:rsidRPr="00CE2E5B">
        <w:rPr>
          <w:rFonts w:cs="David" w:hint="cs"/>
          <w:color w:val="000000"/>
          <w:sz w:val="24"/>
          <w:szCs w:val="24"/>
          <w:rtl/>
        </w:rPr>
        <w:t>אדם</w:t>
      </w:r>
      <w:r w:rsidRPr="00CE2E5B">
        <w:rPr>
          <w:rFonts w:cs="David"/>
          <w:color w:val="000000"/>
          <w:sz w:val="24"/>
          <w:szCs w:val="24"/>
          <w:rtl/>
        </w:rPr>
        <w:t xml:space="preserve"> </w:t>
      </w:r>
      <w:r w:rsidRPr="00CE2E5B">
        <w:rPr>
          <w:rFonts w:cs="David" w:hint="cs"/>
          <w:color w:val="000000"/>
          <w:sz w:val="24"/>
          <w:szCs w:val="24"/>
          <w:rtl/>
        </w:rPr>
        <w:t>מעמיד</w:t>
      </w:r>
      <w:r w:rsidRPr="00CE2E5B">
        <w:rPr>
          <w:rFonts w:cs="David"/>
          <w:color w:val="000000"/>
          <w:sz w:val="24"/>
          <w:szCs w:val="24"/>
          <w:rtl/>
        </w:rPr>
        <w:t xml:space="preserve"> </w:t>
      </w:r>
      <w:r w:rsidRPr="00CE2E5B">
        <w:rPr>
          <w:rFonts w:cs="David" w:hint="cs"/>
          <w:color w:val="000000"/>
          <w:sz w:val="24"/>
          <w:szCs w:val="24"/>
          <w:rtl/>
        </w:rPr>
        <w:t>עצמ</w:t>
      </w:r>
      <w:r w:rsidRPr="00CE2E5B">
        <w:rPr>
          <w:rFonts w:cs="David"/>
          <w:color w:val="000000"/>
          <w:sz w:val="24"/>
          <w:szCs w:val="24"/>
          <w:rtl/>
        </w:rPr>
        <w:t>ו ורואה שנוטלין ממונו בפניו ושותק, לפיכך, על מנת כן בא, שאם יעמוד בעל הממון כנגדו, יהרגנו (סנהדרין עב.):</w:t>
      </w:r>
    </w:p>
    <w:p w:rsidR="0056438C" w:rsidRPr="005030EB" w:rsidRDefault="0056438C" w:rsidP="00206E38">
      <w:pPr>
        <w:widowControl/>
        <w:tabs>
          <w:tab w:val="left" w:pos="5800"/>
        </w:tabs>
        <w:bidi/>
        <w:ind w:left="4" w:right="180"/>
        <w:jc w:val="both"/>
        <w:rPr>
          <w:rFonts w:cs="David"/>
          <w:b/>
          <w:bCs/>
          <w:color w:val="000000"/>
          <w:sz w:val="24"/>
          <w:szCs w:val="24"/>
          <w:u w:val="single"/>
          <w:rtl/>
        </w:rPr>
      </w:pPr>
    </w:p>
    <w:p w:rsidR="0056438C" w:rsidRPr="005030EB"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12</w:t>
      </w:r>
      <w:r w:rsidR="0056438C" w:rsidRPr="005030EB">
        <w:rPr>
          <w:rFonts w:cs="David"/>
          <w:b/>
          <w:bCs/>
          <w:color w:val="000000"/>
          <w:sz w:val="24"/>
          <w:szCs w:val="24"/>
          <w:u w:val="single"/>
          <w:rtl/>
        </w:rPr>
        <w:t>) דברים כה:יא-יב</w:t>
      </w:r>
    </w:p>
    <w:p w:rsidR="0056438C" w:rsidRDefault="005030EB" w:rsidP="00206E38">
      <w:pPr>
        <w:widowControl/>
        <w:tabs>
          <w:tab w:val="left" w:pos="5800"/>
        </w:tabs>
        <w:bidi/>
        <w:ind w:left="4" w:right="180"/>
        <w:jc w:val="both"/>
        <w:rPr>
          <w:rFonts w:cs="David"/>
          <w:color w:val="000000"/>
          <w:sz w:val="24"/>
          <w:szCs w:val="24"/>
          <w:rtl/>
        </w:rPr>
      </w:pPr>
      <w:r w:rsidRPr="005030EB">
        <w:rPr>
          <w:rFonts w:cs="David"/>
          <w:color w:val="000000"/>
          <w:sz w:val="24"/>
          <w:szCs w:val="24"/>
          <w:rtl/>
        </w:rPr>
        <w:t>כִּי-יִנָּצוּ אֲנָשִׁים יַחְדָּו אִישׁ וְאָחִיו וְקָרְבָה אֵשֶׁת הָאֶחָד לְהַצִּיל אֶת-אִישָׁהּ מִיַּד מַכֵּהוּ וְשָׁלְחָה יָדָהּ</w:t>
      </w:r>
      <w:r>
        <w:rPr>
          <w:rFonts w:cs="David"/>
          <w:color w:val="000000"/>
          <w:sz w:val="24"/>
          <w:szCs w:val="24"/>
          <w:rtl/>
        </w:rPr>
        <w:t xml:space="preserve"> וְהֶחֱזִיקָה בִּמְבֻשָׁיו:</w:t>
      </w:r>
      <w:r w:rsidRPr="005030EB">
        <w:rPr>
          <w:rFonts w:cs="David"/>
          <w:color w:val="000000"/>
          <w:sz w:val="24"/>
          <w:szCs w:val="24"/>
          <w:rtl/>
        </w:rPr>
        <w:t xml:space="preserve"> וְקַצֹּתָה אֶת-כַּפָּהּ לֹא תָחוֹס עֵינֶךָ:</w:t>
      </w:r>
    </w:p>
    <w:p w:rsidR="005030EB" w:rsidRPr="00923201" w:rsidRDefault="005030EB" w:rsidP="00206E38">
      <w:pPr>
        <w:widowControl/>
        <w:tabs>
          <w:tab w:val="left" w:pos="5800"/>
        </w:tabs>
        <w:bidi/>
        <w:ind w:left="4" w:right="180"/>
        <w:jc w:val="both"/>
        <w:rPr>
          <w:rFonts w:cs="David"/>
          <w:b/>
          <w:bCs/>
          <w:color w:val="000000"/>
          <w:sz w:val="24"/>
          <w:szCs w:val="24"/>
          <w:u w:val="single"/>
          <w:rtl/>
        </w:rPr>
      </w:pPr>
    </w:p>
    <w:p w:rsidR="0056438C" w:rsidRPr="0092320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13</w:t>
      </w:r>
      <w:r w:rsidR="0056438C" w:rsidRPr="00923201">
        <w:rPr>
          <w:rFonts w:cs="David"/>
          <w:b/>
          <w:bCs/>
          <w:color w:val="000000"/>
          <w:sz w:val="24"/>
          <w:szCs w:val="24"/>
          <w:u w:val="single"/>
          <w:rtl/>
        </w:rPr>
        <w:t>) ספר החינוך, מצוה תר</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שנצטוינו להציל הנרדף מיד מי שירדפהו להרגו ואפילו בנפש כלומר שאנו מצווים להרוג הרודף אם לא נוכל להציל הנרדף אלא אם בן נהרג הרודף על זה נאמר וקצותה את כפה לא תחוס עניך.</w:t>
      </w:r>
    </w:p>
    <w:p w:rsidR="0056438C" w:rsidRPr="00A96843" w:rsidRDefault="0056438C" w:rsidP="00206E38">
      <w:pPr>
        <w:widowControl/>
        <w:tabs>
          <w:tab w:val="left" w:pos="5800"/>
        </w:tabs>
        <w:bidi/>
        <w:ind w:left="4" w:right="180"/>
        <w:jc w:val="both"/>
        <w:rPr>
          <w:rFonts w:cs="David"/>
          <w:b/>
          <w:bCs/>
          <w:color w:val="000000"/>
          <w:sz w:val="24"/>
          <w:szCs w:val="24"/>
          <w:u w:val="single"/>
          <w:rtl/>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14</w:t>
      </w:r>
      <w:r w:rsidR="0056438C" w:rsidRPr="00A96843">
        <w:rPr>
          <w:rFonts w:cs="David"/>
          <w:b/>
          <w:bCs/>
          <w:color w:val="000000"/>
          <w:sz w:val="24"/>
          <w:szCs w:val="24"/>
          <w:u w:val="single"/>
          <w:rtl/>
        </w:rPr>
        <w:t>) במדבר כה:טז-יח</w:t>
      </w:r>
    </w:p>
    <w:p w:rsidR="0056438C" w:rsidRDefault="00A96843" w:rsidP="00206E38">
      <w:pPr>
        <w:widowControl/>
        <w:tabs>
          <w:tab w:val="left" w:pos="5800"/>
        </w:tabs>
        <w:bidi/>
        <w:ind w:left="4" w:right="180"/>
        <w:jc w:val="both"/>
        <w:rPr>
          <w:rFonts w:cs="David"/>
          <w:color w:val="000000"/>
          <w:sz w:val="24"/>
          <w:szCs w:val="24"/>
          <w:rtl/>
        </w:rPr>
      </w:pPr>
      <w:r w:rsidRPr="00A96843">
        <w:rPr>
          <w:rFonts w:cs="Times New Roman"/>
          <w:color w:val="000000"/>
          <w:sz w:val="24"/>
          <w:szCs w:val="24"/>
          <w:rtl/>
        </w:rPr>
        <w:t>﻿</w:t>
      </w:r>
      <w:r w:rsidRPr="00A96843">
        <w:rPr>
          <w:rFonts w:cs="David"/>
          <w:color w:val="000000"/>
          <w:sz w:val="24"/>
          <w:szCs w:val="24"/>
          <w:rtl/>
        </w:rPr>
        <w:t xml:space="preserve">וַיְדַבֵּר </w:t>
      </w:r>
      <w:r>
        <w:rPr>
          <w:rFonts w:cs="David" w:hint="cs"/>
          <w:color w:val="000000"/>
          <w:sz w:val="24"/>
          <w:szCs w:val="24"/>
          <w:rtl/>
        </w:rPr>
        <w:t>ד'</w:t>
      </w:r>
      <w:r>
        <w:rPr>
          <w:rFonts w:cs="David"/>
          <w:color w:val="000000"/>
          <w:sz w:val="24"/>
          <w:szCs w:val="24"/>
          <w:rtl/>
        </w:rPr>
        <w:t xml:space="preserve"> אֶל-מֹשֶׁה לֵּאמֹר:</w:t>
      </w:r>
      <w:r w:rsidRPr="00A96843">
        <w:rPr>
          <w:rFonts w:cs="David"/>
          <w:color w:val="000000"/>
          <w:sz w:val="24"/>
          <w:szCs w:val="24"/>
          <w:rtl/>
        </w:rPr>
        <w:t xml:space="preserve"> צָרוֹר אֶת-הַמִּ</w:t>
      </w:r>
      <w:r>
        <w:rPr>
          <w:rFonts w:cs="David"/>
          <w:color w:val="000000"/>
          <w:sz w:val="24"/>
          <w:szCs w:val="24"/>
          <w:rtl/>
        </w:rPr>
        <w:t>דְיָנִים וְהִכִּיתֶם אוֹתָם</w:t>
      </w:r>
      <w:r w:rsidRPr="00A96843">
        <w:rPr>
          <w:rFonts w:cs="David"/>
          <w:color w:val="000000"/>
          <w:sz w:val="24"/>
          <w:szCs w:val="24"/>
          <w:rtl/>
        </w:rPr>
        <w:t xml:space="preserve">  כִּי-צֹרֲרִים הֵם לָכֶם בְּנִכְלֵיהֶם אֲשֶׁר-נִכְּלוּ לָכֶם עַל-דְּבַר פְּעוֹר וְעַל-דְּבַר כָּזְבִּי בַת-נְשִֹיא מִדְיָן אֲחֹתָם הַמֻּכָּה בְיוֹם-הַמַּגֵּפָה עַל-דְּבַר פְּעוֹר:</w:t>
      </w:r>
    </w:p>
    <w:p w:rsidR="00A96843" w:rsidRPr="00923201" w:rsidRDefault="00A96843" w:rsidP="00206E38">
      <w:pPr>
        <w:widowControl/>
        <w:tabs>
          <w:tab w:val="left" w:pos="5800"/>
        </w:tabs>
        <w:bidi/>
        <w:ind w:left="4" w:right="180"/>
        <w:jc w:val="both"/>
        <w:rPr>
          <w:rFonts w:cs="David"/>
          <w:b/>
          <w:bCs/>
          <w:color w:val="000000"/>
          <w:sz w:val="24"/>
          <w:szCs w:val="24"/>
          <w:u w:val="single"/>
          <w:rtl/>
        </w:rPr>
      </w:pPr>
    </w:p>
    <w:p w:rsidR="0056438C" w:rsidRPr="0092320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15</w:t>
      </w:r>
      <w:r w:rsidR="0056438C" w:rsidRPr="00923201">
        <w:rPr>
          <w:rFonts w:cs="David"/>
          <w:b/>
          <w:bCs/>
          <w:color w:val="000000"/>
          <w:sz w:val="24"/>
          <w:szCs w:val="24"/>
          <w:u w:val="single"/>
          <w:rtl/>
        </w:rPr>
        <w:t>) פירוש המאירי לסנהדרין עב: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 ומעתה הרי הוא כבא להרגו והתורה אמרה הבא להרגך השכם להרגו. והיכן אמרה. פירשוה במדרש תנחומא מצרור את המדינים כי צוררים הם לכם. ולשון צוררים ר"ל </w:t>
      </w:r>
      <w:r w:rsidRPr="00923201">
        <w:rPr>
          <w:rFonts w:cs="David"/>
          <w:color w:val="000000"/>
          <w:sz w:val="24"/>
          <w:szCs w:val="24"/>
          <w:u w:val="single"/>
          <w:rtl/>
        </w:rPr>
        <w:t>מתמידים</w:t>
      </w:r>
      <w:r w:rsidRPr="00923201">
        <w:rPr>
          <w:rFonts w:cs="David"/>
          <w:color w:val="000000"/>
          <w:sz w:val="24"/>
          <w:szCs w:val="24"/>
          <w:rtl/>
        </w:rPr>
        <w:t xml:space="preserve"> להצר לכם. ומעתה צרו להם אחר שדעתם להצר לכם.</w:t>
      </w:r>
    </w:p>
    <w:p w:rsidR="0056438C" w:rsidRPr="00923201"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16</w:t>
      </w:r>
      <w:r w:rsidR="0056438C" w:rsidRPr="00923201">
        <w:rPr>
          <w:rFonts w:cs="David"/>
          <w:b/>
          <w:bCs/>
          <w:color w:val="000000"/>
          <w:sz w:val="24"/>
          <w:szCs w:val="24"/>
          <w:u w:val="single"/>
          <w:rtl/>
        </w:rPr>
        <w:t>) מדרש תנחומא, פנחס ג</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וידבר ה' וגו' צרור את המדינים וגו' למה כי צוררים הם לכם מכאן ארז"ל אם בא להרגך השכם להרגו</w:t>
      </w:r>
    </w:p>
    <w:p w:rsidR="0056438C" w:rsidRPr="00A96843" w:rsidRDefault="0056438C" w:rsidP="00206E38">
      <w:pPr>
        <w:widowControl/>
        <w:tabs>
          <w:tab w:val="left" w:pos="5800"/>
        </w:tabs>
        <w:bidi/>
        <w:ind w:left="4" w:right="180"/>
        <w:jc w:val="both"/>
        <w:rPr>
          <w:rFonts w:cs="David"/>
          <w:b/>
          <w:bCs/>
          <w:color w:val="000000"/>
          <w:sz w:val="24"/>
          <w:szCs w:val="24"/>
          <w:u w:val="single"/>
          <w:rtl/>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17</w:t>
      </w:r>
      <w:r w:rsidR="0056438C" w:rsidRPr="00A96843">
        <w:rPr>
          <w:rFonts w:cs="David"/>
          <w:b/>
          <w:bCs/>
          <w:color w:val="000000"/>
          <w:sz w:val="24"/>
          <w:szCs w:val="24"/>
          <w:u w:val="single"/>
          <w:rtl/>
        </w:rPr>
        <w:t>) בראשית לב:ח-ט</w:t>
      </w:r>
    </w:p>
    <w:p w:rsidR="0056438C" w:rsidRDefault="00A96843" w:rsidP="00206E38">
      <w:pPr>
        <w:widowControl/>
        <w:tabs>
          <w:tab w:val="left" w:pos="5800"/>
        </w:tabs>
        <w:bidi/>
        <w:ind w:left="4" w:right="180"/>
        <w:jc w:val="both"/>
        <w:rPr>
          <w:rFonts w:cs="David"/>
          <w:color w:val="000000"/>
          <w:sz w:val="24"/>
          <w:szCs w:val="24"/>
          <w:rtl/>
        </w:rPr>
      </w:pPr>
      <w:r w:rsidRPr="00A96843">
        <w:rPr>
          <w:rFonts w:cs="David"/>
          <w:color w:val="000000"/>
          <w:sz w:val="24"/>
          <w:szCs w:val="24"/>
          <w:rtl/>
        </w:rPr>
        <w:t>וַיִּירָא יַעֲקֹב מְאֹד וַיֵּצֶר לוֹ וַיַּחַץ אֶת-הָעָם אֲשֶׁר-אִתּוֹ וְאֶת-הַצֹּאן וְאֶת-הַבָּקָר וְהַג</w:t>
      </w:r>
      <w:r>
        <w:rPr>
          <w:rFonts w:cs="David"/>
          <w:color w:val="000000"/>
          <w:sz w:val="24"/>
          <w:szCs w:val="24"/>
          <w:rtl/>
        </w:rPr>
        <w:t>ְּמַלִּים לִשְׁנֵי מַחֲנוֹת:</w:t>
      </w:r>
      <w:r w:rsidRPr="00A96843">
        <w:rPr>
          <w:rFonts w:cs="David"/>
          <w:color w:val="000000"/>
          <w:sz w:val="24"/>
          <w:szCs w:val="24"/>
          <w:rtl/>
        </w:rPr>
        <w:t xml:space="preserve"> וַיֹּאמֶר אִם-יָבוֹא עֵשָֹו אֶל-הַמַּחֲנֶה הָאַחַת וְהִכָּהוּ וְהָיָה הַמַּחֲנֶה הַנִּשְׁאָר לִפְלֵיטָה:</w:t>
      </w:r>
    </w:p>
    <w:p w:rsidR="00A96843" w:rsidRPr="00F83761" w:rsidRDefault="00A96843"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18</w:t>
      </w:r>
      <w:r w:rsidR="0056438C" w:rsidRPr="00F83761">
        <w:rPr>
          <w:rFonts w:cs="David"/>
          <w:b/>
          <w:bCs/>
          <w:color w:val="000000"/>
          <w:sz w:val="24"/>
          <w:szCs w:val="24"/>
          <w:u w:val="single"/>
          <w:rtl/>
        </w:rPr>
        <w:t>) פירוש רש"י על בראשית לב:ח-ט</w:t>
      </w:r>
    </w:p>
    <w:p w:rsidR="0056438C" w:rsidRPr="00F83761" w:rsidRDefault="0056438C" w:rsidP="00206E38">
      <w:pPr>
        <w:widowControl/>
        <w:tabs>
          <w:tab w:val="left" w:pos="5800"/>
        </w:tabs>
        <w:bidi/>
        <w:ind w:left="4" w:right="180"/>
        <w:jc w:val="both"/>
        <w:rPr>
          <w:rFonts w:cs="Guttman Rashi"/>
          <w:color w:val="000000"/>
          <w:sz w:val="20"/>
          <w:szCs w:val="20"/>
          <w:rtl/>
        </w:rPr>
      </w:pPr>
      <w:r w:rsidRPr="00F83761">
        <w:rPr>
          <w:rFonts w:cs="Guttman Frank"/>
          <w:color w:val="000000"/>
          <w:sz w:val="20"/>
          <w:szCs w:val="20"/>
          <w:u w:val="single"/>
          <w:rtl/>
        </w:rPr>
        <w:t>ויירא ויצר</w:t>
      </w:r>
      <w:r w:rsidRPr="00F83761">
        <w:rPr>
          <w:rFonts w:cs="Guttman Rashi"/>
          <w:color w:val="000000"/>
          <w:sz w:val="20"/>
          <w:szCs w:val="20"/>
          <w:rtl/>
        </w:rPr>
        <w:t xml:space="preserve"> - ויירא שמא יהרג (ב"ר ותנחומא) ויצר לו אם יהרוג הוא את אחרים: </w:t>
      </w:r>
    </w:p>
    <w:p w:rsidR="0056438C" w:rsidRPr="00F83761" w:rsidRDefault="0056438C" w:rsidP="00206E38">
      <w:pPr>
        <w:widowControl/>
        <w:tabs>
          <w:tab w:val="left" w:pos="5800"/>
        </w:tabs>
        <w:bidi/>
        <w:ind w:left="4" w:right="180"/>
        <w:jc w:val="both"/>
        <w:rPr>
          <w:rFonts w:cs="Guttman Rashi"/>
          <w:b/>
          <w:bCs/>
          <w:color w:val="000000"/>
          <w:sz w:val="20"/>
          <w:szCs w:val="20"/>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19</w:t>
      </w:r>
      <w:r w:rsidR="0056438C" w:rsidRPr="00F83761">
        <w:rPr>
          <w:rFonts w:cs="David"/>
          <w:b/>
          <w:bCs/>
          <w:color w:val="000000"/>
          <w:sz w:val="24"/>
          <w:szCs w:val="24"/>
          <w:u w:val="single"/>
          <w:rtl/>
        </w:rPr>
        <w:t>) סנהדרין עב.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והתורה אמרה אם בא להורגך השכם להורגו</w:t>
      </w:r>
    </w:p>
    <w:p w:rsidR="0056438C" w:rsidRPr="00F83761" w:rsidRDefault="0056438C"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20</w:t>
      </w:r>
      <w:r w:rsidR="0056438C" w:rsidRPr="00F83761">
        <w:rPr>
          <w:rFonts w:cs="David"/>
          <w:b/>
          <w:bCs/>
          <w:color w:val="000000"/>
          <w:sz w:val="24"/>
          <w:szCs w:val="24"/>
          <w:u w:val="single"/>
          <w:rtl/>
        </w:rPr>
        <w:t>) סנהדרין עג.</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תנו רבנן מניין לרודף אחר חבירו להרגו שניתן להצילו בנפשו תלמוד לומר לא תעמוד על דם רעך והא להכי הוא דאתא האי מיבעי ליה לכדתניא מניין לרואה את חבירו שהוא טובע בנהר או חיה גוררתו או לסטין באין עליו שהוא חייב להצילו תלמוד לומר לא תעמוד על דם רעך</w:t>
      </w:r>
    </w:p>
    <w:p w:rsidR="0056438C" w:rsidRPr="00A96843" w:rsidRDefault="0056438C" w:rsidP="00206E38">
      <w:pPr>
        <w:widowControl/>
        <w:tabs>
          <w:tab w:val="left" w:pos="5800"/>
        </w:tabs>
        <w:bidi/>
        <w:ind w:left="4" w:right="180"/>
        <w:jc w:val="both"/>
        <w:rPr>
          <w:rFonts w:cs="David"/>
          <w:b/>
          <w:bCs/>
          <w:color w:val="000000"/>
          <w:sz w:val="24"/>
          <w:szCs w:val="24"/>
          <w:u w:val="single"/>
          <w:rtl/>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21</w:t>
      </w:r>
      <w:r w:rsidR="0056438C" w:rsidRPr="00A96843">
        <w:rPr>
          <w:rFonts w:cs="David"/>
          <w:b/>
          <w:bCs/>
          <w:color w:val="000000"/>
          <w:sz w:val="24"/>
          <w:szCs w:val="24"/>
          <w:u w:val="single"/>
          <w:rtl/>
        </w:rPr>
        <w:t>) ויקרא יט:טז</w:t>
      </w:r>
    </w:p>
    <w:p w:rsidR="0056438C" w:rsidRDefault="00A96843" w:rsidP="00206E38">
      <w:pPr>
        <w:widowControl/>
        <w:tabs>
          <w:tab w:val="left" w:pos="5800"/>
        </w:tabs>
        <w:bidi/>
        <w:ind w:left="4" w:right="180"/>
        <w:jc w:val="both"/>
        <w:rPr>
          <w:rFonts w:cs="David"/>
          <w:color w:val="000000"/>
          <w:sz w:val="24"/>
          <w:szCs w:val="24"/>
          <w:rtl/>
        </w:rPr>
      </w:pPr>
      <w:r w:rsidRPr="00A96843">
        <w:rPr>
          <w:rFonts w:cs="David"/>
          <w:color w:val="000000"/>
          <w:sz w:val="24"/>
          <w:szCs w:val="24"/>
          <w:rtl/>
        </w:rPr>
        <w:t xml:space="preserve">לֹא-תֵלֵךְ רָכִיל בְּעַמֶּיךָ לֹא תַעֲמֹד עַל-דַּם רֵעֶךָ אֲנִי </w:t>
      </w:r>
      <w:r>
        <w:rPr>
          <w:rFonts w:cs="David" w:hint="cs"/>
          <w:color w:val="000000"/>
          <w:sz w:val="24"/>
          <w:szCs w:val="24"/>
          <w:rtl/>
          <w:lang w:val="en-US"/>
        </w:rPr>
        <w:t>ד'</w:t>
      </w:r>
      <w:r w:rsidRPr="00A96843">
        <w:rPr>
          <w:rFonts w:cs="David"/>
          <w:color w:val="000000"/>
          <w:sz w:val="24"/>
          <w:szCs w:val="24"/>
          <w:rtl/>
        </w:rPr>
        <w:t>:</w:t>
      </w:r>
    </w:p>
    <w:p w:rsidR="00D51F0F" w:rsidRPr="00F83761" w:rsidRDefault="00D51F0F"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22</w:t>
      </w:r>
      <w:r w:rsidR="0056438C" w:rsidRPr="00F83761">
        <w:rPr>
          <w:rFonts w:cs="David"/>
          <w:b/>
          <w:bCs/>
          <w:color w:val="000000"/>
          <w:sz w:val="24"/>
          <w:szCs w:val="24"/>
          <w:u w:val="single"/>
          <w:rtl/>
        </w:rPr>
        <w:t>) שמות כב:ב</w:t>
      </w:r>
    </w:p>
    <w:p w:rsidR="00F83761" w:rsidRDefault="00F83761" w:rsidP="00206E38">
      <w:pPr>
        <w:widowControl/>
        <w:tabs>
          <w:tab w:val="left" w:pos="5800"/>
        </w:tabs>
        <w:bidi/>
        <w:ind w:left="4" w:right="180"/>
        <w:jc w:val="both"/>
        <w:rPr>
          <w:rFonts w:cs="David"/>
          <w:color w:val="000000"/>
          <w:sz w:val="24"/>
          <w:szCs w:val="24"/>
          <w:lang w:val="en-US"/>
        </w:rPr>
      </w:pPr>
      <w:r w:rsidRPr="00F83761">
        <w:rPr>
          <w:rFonts w:cs="Times New Roman"/>
          <w:color w:val="000000"/>
          <w:sz w:val="24"/>
          <w:szCs w:val="24"/>
          <w:rtl/>
        </w:rPr>
        <w:t>﻿</w:t>
      </w:r>
      <w:r w:rsidRPr="00F83761">
        <w:rPr>
          <w:rFonts w:cs="David"/>
          <w:color w:val="000000"/>
          <w:sz w:val="24"/>
          <w:szCs w:val="24"/>
          <w:rtl/>
        </w:rPr>
        <w:t xml:space="preserve">אִם-זָרְחָה הַשֶּׁמֶשׁ עָלָיו דָּמִים לוֹ שַׁלֵּם יְשַׁלֵּם אִם-אֵין לוֹ וְנִמְכַּר בִּגְנֵבָתוֹ: </w:t>
      </w: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lastRenderedPageBreak/>
        <w:t>23</w:t>
      </w:r>
      <w:r w:rsidR="0056438C" w:rsidRPr="00F83761">
        <w:rPr>
          <w:rFonts w:cs="David"/>
          <w:b/>
          <w:bCs/>
          <w:color w:val="000000"/>
          <w:sz w:val="24"/>
          <w:szCs w:val="24"/>
          <w:u w:val="single"/>
          <w:rtl/>
        </w:rPr>
        <w:t>) סנהדרין עב.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תנו רבנן אין לו דמים אם זרחה השמש עליו וכי השמש עליו בלבד זרחה אלא אם ברור לך הדבר כשמש שאין לו שלום עמך הרגהו ואם לאו אל תהרגהו</w:t>
      </w:r>
    </w:p>
    <w:p w:rsidR="0056438C" w:rsidRPr="00F83761" w:rsidRDefault="0056438C"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24</w:t>
      </w:r>
      <w:r w:rsidR="0056438C" w:rsidRPr="00F83761">
        <w:rPr>
          <w:rFonts w:cs="David"/>
          <w:b/>
          <w:bCs/>
          <w:color w:val="000000"/>
          <w:sz w:val="24"/>
          <w:szCs w:val="24"/>
          <w:u w:val="single"/>
          <w:rtl/>
        </w:rPr>
        <w:t>) מכילתא, משפטים יג</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אם זרחה השמש עליו. וכי השמש עליו בלבד זרחה והלא על כל העולם כלו זרחה אלא מה שמש </w:t>
      </w:r>
      <w:r w:rsidRPr="00923201">
        <w:rPr>
          <w:rFonts w:cs="David"/>
          <w:color w:val="000000"/>
          <w:sz w:val="24"/>
          <w:szCs w:val="24"/>
          <w:u w:val="single"/>
          <w:rtl/>
        </w:rPr>
        <w:t xml:space="preserve">שלום </w:t>
      </w:r>
      <w:r w:rsidRPr="00923201">
        <w:rPr>
          <w:rFonts w:cs="David"/>
          <w:color w:val="000000"/>
          <w:sz w:val="24"/>
          <w:szCs w:val="24"/>
          <w:rtl/>
        </w:rPr>
        <w:t>בעולם והרי זה חייב.</w:t>
      </w:r>
    </w:p>
    <w:p w:rsidR="0056438C" w:rsidRPr="00F83761" w:rsidRDefault="0056438C"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25</w:t>
      </w:r>
      <w:r w:rsidR="0056438C" w:rsidRPr="00F83761">
        <w:rPr>
          <w:rFonts w:cs="David"/>
          <w:b/>
          <w:bCs/>
          <w:color w:val="000000"/>
          <w:sz w:val="24"/>
          <w:szCs w:val="24"/>
          <w:u w:val="single"/>
          <w:rtl/>
        </w:rPr>
        <w:t>) סנהדרין עד.</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אביי אמר ביכול להציל באחד מאבריו ורבי יונתן בן שאול היא דתניא רבי יונתן בן שאול אומר רודף שהיה רודף אחר חבירו להורגו ויכול להצילו באחד מאבריו ולא הציל נהרג עליו</w:t>
      </w:r>
    </w:p>
    <w:p w:rsidR="0056438C" w:rsidRPr="00F83761" w:rsidRDefault="0056438C"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26</w:t>
      </w:r>
      <w:r w:rsidR="0056438C" w:rsidRPr="00F83761">
        <w:rPr>
          <w:rFonts w:cs="David"/>
          <w:b/>
          <w:bCs/>
          <w:color w:val="000000"/>
          <w:sz w:val="24"/>
          <w:szCs w:val="24"/>
          <w:u w:val="single"/>
          <w:rtl/>
        </w:rPr>
        <w:t>) מכילתא, משפטים, נזיקין יג</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מכאן אתה דן על פקוח נפש ששפיכות דמים שמטמאה את הארץ ומסלקת את השכינה היה דוחה את הספק </w:t>
      </w:r>
    </w:p>
    <w:p w:rsidR="0056438C" w:rsidRPr="00F83761" w:rsidRDefault="0056438C"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27</w:t>
      </w:r>
      <w:r w:rsidR="0056438C" w:rsidRPr="00F83761">
        <w:rPr>
          <w:rFonts w:cs="David"/>
          <w:b/>
          <w:bCs/>
          <w:color w:val="000000"/>
          <w:sz w:val="24"/>
          <w:szCs w:val="24"/>
          <w:u w:val="single"/>
          <w:rtl/>
        </w:rPr>
        <w:t>) רמב"ם, הלכות רוצח א:יג</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כל היכול להציל באבר מאיבריו ולא טרח בכך אלא הציל בנפשו של רודף והרגו הרי זה שופך דמים וחייב מיתה אבל אין בית דין ממיתין אותו</w:t>
      </w:r>
    </w:p>
    <w:p w:rsidR="0056438C" w:rsidRPr="00F83761" w:rsidRDefault="0056438C" w:rsidP="00206E38">
      <w:pPr>
        <w:widowControl/>
        <w:tabs>
          <w:tab w:val="left" w:pos="5800"/>
        </w:tabs>
        <w:bidi/>
        <w:ind w:left="4" w:right="180"/>
        <w:jc w:val="both"/>
        <w:rPr>
          <w:rFonts w:cs="David"/>
          <w:b/>
          <w:bCs/>
          <w:color w:val="000000"/>
          <w:sz w:val="24"/>
          <w:szCs w:val="24"/>
          <w:u w:val="single"/>
          <w:rtl/>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28</w:t>
      </w:r>
      <w:r w:rsidR="0056438C" w:rsidRPr="00F83761">
        <w:rPr>
          <w:rFonts w:cs="David"/>
          <w:b/>
          <w:bCs/>
          <w:color w:val="000000"/>
          <w:sz w:val="24"/>
          <w:szCs w:val="24"/>
          <w:u w:val="single"/>
          <w:rtl/>
        </w:rPr>
        <w:t>) תוספתא סנהדרין יא:ה</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הרודף אחר חבירו מצילין אותו בנפשו כיצד מצילין אותו בנפשו קוטע אחד מאבריו אם אין יכול לעמוד בו מקדים והורגו </w:t>
      </w:r>
    </w:p>
    <w:p w:rsidR="0056438C" w:rsidRDefault="0056438C" w:rsidP="00206E38">
      <w:pPr>
        <w:widowControl/>
        <w:tabs>
          <w:tab w:val="left" w:pos="5800"/>
        </w:tabs>
        <w:bidi/>
        <w:ind w:left="4" w:right="180"/>
        <w:jc w:val="both"/>
        <w:rPr>
          <w:rFonts w:cs="David"/>
          <w:b/>
          <w:bCs/>
          <w:color w:val="000000"/>
          <w:sz w:val="24"/>
          <w:szCs w:val="24"/>
          <w:u w:val="single"/>
          <w:rtl/>
          <w:lang w:val="en-US"/>
        </w:rPr>
      </w:pPr>
    </w:p>
    <w:p w:rsidR="00AB0527" w:rsidRDefault="00D51F0F" w:rsidP="00206E38">
      <w:pPr>
        <w:widowControl/>
        <w:tabs>
          <w:tab w:val="left" w:pos="5800"/>
        </w:tabs>
        <w:bidi/>
        <w:ind w:left="4" w:right="180"/>
        <w:jc w:val="both"/>
        <w:rPr>
          <w:rFonts w:cs="David"/>
          <w:b/>
          <w:bCs/>
          <w:sz w:val="24"/>
          <w:szCs w:val="24"/>
          <w:u w:val="single"/>
          <w:lang w:val="en-US"/>
        </w:rPr>
      </w:pPr>
      <w:r>
        <w:rPr>
          <w:rFonts w:cs="David" w:hint="cs"/>
          <w:b/>
          <w:bCs/>
          <w:color w:val="000000"/>
          <w:sz w:val="24"/>
          <w:szCs w:val="24"/>
          <w:u w:val="single"/>
          <w:rtl/>
          <w:lang w:val="en-US"/>
        </w:rPr>
        <w:t>29</w:t>
      </w:r>
      <w:r w:rsidR="00AB0527">
        <w:rPr>
          <w:rFonts w:cs="David" w:hint="cs"/>
          <w:b/>
          <w:bCs/>
          <w:color w:val="000000"/>
          <w:sz w:val="24"/>
          <w:szCs w:val="24"/>
          <w:u w:val="single"/>
          <w:rtl/>
          <w:lang w:val="en-US"/>
        </w:rPr>
        <w:t xml:space="preserve">) שנתון משפט העברי, כרך </w:t>
      </w:r>
      <w:r w:rsidR="00AB7090">
        <w:rPr>
          <w:rFonts w:cs="David" w:hint="cs"/>
          <w:b/>
          <w:bCs/>
          <w:color w:val="000000"/>
          <w:sz w:val="24"/>
          <w:szCs w:val="24"/>
          <w:u w:val="single"/>
          <w:rtl/>
          <w:lang w:val="en-US"/>
        </w:rPr>
        <w:t>ג-ד (תשלו-תשלז</w:t>
      </w:r>
      <w:r w:rsidR="00AB7090" w:rsidRPr="00AB7090">
        <w:rPr>
          <w:rFonts w:cs="David" w:hint="cs"/>
          <w:b/>
          <w:bCs/>
          <w:color w:val="000000"/>
          <w:sz w:val="24"/>
          <w:szCs w:val="24"/>
          <w:u w:val="single"/>
          <w:rtl/>
          <w:lang w:val="en-US"/>
        </w:rPr>
        <w:t xml:space="preserve">),  </w:t>
      </w:r>
      <w:r w:rsidR="00AB7090" w:rsidRPr="00AB7090">
        <w:rPr>
          <w:rFonts w:cs="David" w:hint="cs"/>
          <w:b/>
          <w:bCs/>
          <w:sz w:val="24"/>
          <w:szCs w:val="24"/>
          <w:u w:val="single"/>
          <w:rtl/>
        </w:rPr>
        <w:t>אליהו צ' בן זמרה</w:t>
      </w:r>
      <w:r w:rsidR="00AB7090" w:rsidRPr="00AB7090">
        <w:rPr>
          <w:rFonts w:cs="David" w:hint="cs"/>
          <w:b/>
          <w:bCs/>
          <w:color w:val="000000"/>
          <w:sz w:val="24"/>
          <w:szCs w:val="24"/>
          <w:u w:val="single"/>
          <w:rtl/>
          <w:lang w:val="en-US"/>
        </w:rPr>
        <w:t xml:space="preserve"> "</w:t>
      </w:r>
      <w:r w:rsidR="00AB7090" w:rsidRPr="00AB7090">
        <w:rPr>
          <w:rFonts w:cs="David" w:hint="cs"/>
          <w:b/>
          <w:bCs/>
          <w:sz w:val="24"/>
          <w:szCs w:val="24"/>
          <w:u w:val="single"/>
          <w:rtl/>
        </w:rPr>
        <w:t>שפיכות דמים מתוך "צורך" במשפט העברי ובמשפט ישראלי (על התאמת אמצעי ההצלה ומאזן הדמים)," , דפים 117-152</w:t>
      </w:r>
    </w:p>
    <w:p w:rsidR="00A96843" w:rsidRPr="00A96843" w:rsidRDefault="00A96843" w:rsidP="00206E38">
      <w:pPr>
        <w:widowControl/>
        <w:tabs>
          <w:tab w:val="left" w:pos="5800"/>
        </w:tabs>
        <w:bidi/>
        <w:ind w:left="4" w:right="180"/>
        <w:jc w:val="both"/>
        <w:rPr>
          <w:rFonts w:cs="David"/>
          <w:b/>
          <w:bCs/>
          <w:color w:val="000000"/>
          <w:sz w:val="24"/>
          <w:szCs w:val="24"/>
          <w:u w:val="single"/>
          <w:rtl/>
          <w:lang w:val="en-US"/>
        </w:rPr>
      </w:pPr>
    </w:p>
    <w:p w:rsidR="0056438C" w:rsidRPr="00F83761"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30</w:t>
      </w:r>
      <w:r w:rsidR="0056438C" w:rsidRPr="00F83761">
        <w:rPr>
          <w:rFonts w:cs="David"/>
          <w:b/>
          <w:bCs/>
          <w:color w:val="000000"/>
          <w:sz w:val="24"/>
          <w:szCs w:val="24"/>
          <w:u w:val="single"/>
          <w:rtl/>
        </w:rPr>
        <w:t>) סנהדרין עב.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תניא אידך מחתרת אין לי אלא מחתרת גגו חצירו וקרפיפו מנין תלמוד לומר ימצא הגנב מכל מקום אם כן מה תלמוד לומר מחתרת מחתרתו זו היא התראתו אמר רב הונא קטן הרודף ניתן להצילו בנפשו קסבר רודף אינו צריך התראה </w:t>
      </w:r>
    </w:p>
    <w:p w:rsidR="0056438C" w:rsidRPr="00A96843" w:rsidRDefault="0056438C" w:rsidP="00206E38">
      <w:pPr>
        <w:widowControl/>
        <w:tabs>
          <w:tab w:val="left" w:pos="5800"/>
        </w:tabs>
        <w:bidi/>
        <w:ind w:left="4" w:right="180"/>
        <w:jc w:val="both"/>
        <w:rPr>
          <w:rFonts w:cs="David"/>
          <w:b/>
          <w:bCs/>
          <w:color w:val="000000"/>
          <w:sz w:val="24"/>
          <w:szCs w:val="24"/>
          <w:u w:val="single"/>
          <w:rtl/>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31</w:t>
      </w:r>
      <w:r w:rsidR="0056438C" w:rsidRPr="00A96843">
        <w:rPr>
          <w:rFonts w:cs="David"/>
          <w:b/>
          <w:bCs/>
          <w:color w:val="000000"/>
          <w:sz w:val="24"/>
          <w:szCs w:val="24"/>
          <w:u w:val="single"/>
          <w:rtl/>
        </w:rPr>
        <w:t>) פירוש רש"י על סנהדרין עב., ד"ה "זו היא התראתו"</w:t>
      </w:r>
    </w:p>
    <w:p w:rsidR="0056438C" w:rsidRPr="00CE2E5B" w:rsidRDefault="0056438C" w:rsidP="00206E38">
      <w:pPr>
        <w:widowControl/>
        <w:tabs>
          <w:tab w:val="left" w:pos="5800"/>
        </w:tabs>
        <w:bidi/>
        <w:ind w:left="4" w:right="180"/>
        <w:jc w:val="both"/>
        <w:rPr>
          <w:rFonts w:cs="David"/>
          <w:color w:val="000000"/>
          <w:sz w:val="24"/>
          <w:szCs w:val="24"/>
          <w:rtl/>
        </w:rPr>
      </w:pPr>
      <w:r w:rsidRPr="00CE2E5B">
        <w:rPr>
          <w:rFonts w:cs="David"/>
          <w:color w:val="000000"/>
          <w:sz w:val="24"/>
          <w:szCs w:val="24"/>
          <w:rtl/>
        </w:rPr>
        <w:t xml:space="preserve">זו היא התראתו - שאין צריך התראה אחרת אלא הורגו מיד, דכיון דטרח ומסר נפשיה לחתור אדעתא דהכי אתא, דאי קאי לאפאי קטילנא ליה, ואמרה תורה כיון דרודף הוא אין צריך התראה אלא מצילין אותו בנפשו, אבל נכנס לחצרו וגגו דרך הפתח אינו הורגו עד שיתרו בו בעדים חזי דקאימנא באפך וקטילנא לך, וזה יקבל עליו התראה ויאמר יודע אני, ועל מנת כן אני עושה שאם תעמוד לנגדי אהרוג אותך, אבל בלא התראה לא, דדילמא לאו אדעתא דנפשות קא אתי אלא דאשכח פתחא להדיא ועל אדעתא דאי קאי באפאי ליפוק: </w:t>
      </w:r>
    </w:p>
    <w:p w:rsidR="0056438C" w:rsidRPr="00CE2E5B" w:rsidRDefault="0056438C" w:rsidP="00206E38">
      <w:pPr>
        <w:widowControl/>
        <w:tabs>
          <w:tab w:val="left" w:pos="5800"/>
        </w:tabs>
        <w:bidi/>
        <w:ind w:left="4" w:right="180"/>
        <w:jc w:val="both"/>
        <w:rPr>
          <w:rFonts w:cs="David"/>
          <w:color w:val="000000"/>
          <w:sz w:val="24"/>
          <w:szCs w:val="24"/>
          <w:rtl/>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32</w:t>
      </w:r>
      <w:r w:rsidR="0056438C" w:rsidRPr="00A96843">
        <w:rPr>
          <w:rFonts w:cs="David"/>
          <w:b/>
          <w:bCs/>
          <w:color w:val="000000"/>
          <w:sz w:val="24"/>
          <w:szCs w:val="24"/>
          <w:u w:val="single"/>
          <w:rtl/>
        </w:rPr>
        <w:t>) רמב"ם, הלכות רוצח א:ז</w:t>
      </w:r>
    </w:p>
    <w:p w:rsidR="00A96843" w:rsidRPr="00D51F0F" w:rsidRDefault="0056438C" w:rsidP="00206E38">
      <w:pPr>
        <w:widowControl/>
        <w:tabs>
          <w:tab w:val="left" w:pos="5800"/>
        </w:tabs>
        <w:bidi/>
        <w:ind w:left="4" w:right="180"/>
        <w:jc w:val="both"/>
        <w:rPr>
          <w:rFonts w:cs="Times New Roman"/>
          <w:color w:val="000000"/>
          <w:sz w:val="24"/>
          <w:szCs w:val="24"/>
          <w:rtl/>
        </w:rPr>
      </w:pPr>
      <w:r w:rsidRPr="00923201">
        <w:rPr>
          <w:rFonts w:cs="David"/>
          <w:color w:val="000000"/>
          <w:sz w:val="24"/>
          <w:szCs w:val="24"/>
          <w:rtl/>
        </w:rPr>
        <w:t>כיצד אם הזהירוהו והרי הוא רודף אחריו אע"פ שלא קיבל עליו התראה כיון שעדיין הוא רודף הרי זה נהרג</w:t>
      </w:r>
    </w:p>
    <w:p w:rsidR="00A96843" w:rsidRPr="00A96843" w:rsidRDefault="00A96843" w:rsidP="00206E38">
      <w:pPr>
        <w:widowControl/>
        <w:tabs>
          <w:tab w:val="left" w:pos="5800"/>
        </w:tabs>
        <w:bidi/>
        <w:ind w:left="4" w:right="180"/>
        <w:jc w:val="both"/>
        <w:rPr>
          <w:rFonts w:cs="David"/>
          <w:b/>
          <w:bCs/>
          <w:color w:val="000000"/>
          <w:sz w:val="24"/>
          <w:szCs w:val="24"/>
          <w:u w:val="single"/>
          <w:rtl/>
          <w:lang w:val="en-US"/>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33</w:t>
      </w:r>
      <w:r w:rsidR="0056438C" w:rsidRPr="00A96843">
        <w:rPr>
          <w:rFonts w:cs="David"/>
          <w:b/>
          <w:bCs/>
          <w:color w:val="000000"/>
          <w:sz w:val="24"/>
          <w:szCs w:val="24"/>
          <w:u w:val="single"/>
          <w:rtl/>
        </w:rPr>
        <w:t>) שולחן ערוך, חושן משפט תכה:א</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 xml:space="preserve">הרודף אחר חבירו להרגו </w:t>
      </w:r>
      <w:r w:rsidRPr="00923201">
        <w:rPr>
          <w:rFonts w:cs="David"/>
          <w:color w:val="000000"/>
          <w:sz w:val="24"/>
          <w:szCs w:val="24"/>
          <w:u w:val="single"/>
          <w:rtl/>
        </w:rPr>
        <w:t>והזהירוהו</w:t>
      </w:r>
      <w:r w:rsidRPr="00923201">
        <w:rPr>
          <w:rFonts w:cs="David"/>
          <w:color w:val="000000"/>
          <w:sz w:val="24"/>
          <w:szCs w:val="24"/>
          <w:rtl/>
        </w:rPr>
        <w:t xml:space="preserve"> והרי הוא רודף אחריו, אפילו היה הרודף קטן הרי כל ישראל מצויים להצילו באבר מאברי הרודף, ואם אינם יכולים לכוין ולא להצילו אלא אם כן יהרגו לרודף, הרי אלו הורגים אותו אע"פ שעדיין לא הרג. </w:t>
      </w:r>
    </w:p>
    <w:p w:rsidR="0056438C" w:rsidRPr="00A96843" w:rsidRDefault="0056438C" w:rsidP="00206E38">
      <w:pPr>
        <w:widowControl/>
        <w:tabs>
          <w:tab w:val="left" w:pos="5800"/>
        </w:tabs>
        <w:bidi/>
        <w:ind w:left="4" w:right="180"/>
        <w:jc w:val="both"/>
        <w:rPr>
          <w:rFonts w:cs="David"/>
          <w:b/>
          <w:bCs/>
          <w:color w:val="000000"/>
          <w:sz w:val="24"/>
          <w:szCs w:val="24"/>
          <w:u w:val="single"/>
          <w:rtl/>
        </w:rPr>
      </w:pP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34</w:t>
      </w:r>
      <w:r w:rsidR="0056438C" w:rsidRPr="00A96843">
        <w:rPr>
          <w:rFonts w:cs="David"/>
          <w:b/>
          <w:bCs/>
          <w:color w:val="000000"/>
          <w:sz w:val="24"/>
          <w:szCs w:val="24"/>
          <w:u w:val="single"/>
          <w:rtl/>
        </w:rPr>
        <w:t>) מנחת חינוך, מצוה תר</w:t>
      </w:r>
    </w:p>
    <w:p w:rsidR="0056438C" w:rsidRPr="00923201" w:rsidRDefault="0056438C" w:rsidP="00206E38">
      <w:pPr>
        <w:widowControl/>
        <w:tabs>
          <w:tab w:val="left" w:pos="5800"/>
        </w:tabs>
        <w:bidi/>
        <w:ind w:left="4" w:right="180"/>
        <w:jc w:val="both"/>
        <w:rPr>
          <w:rFonts w:cs="David"/>
          <w:color w:val="000000"/>
          <w:sz w:val="24"/>
          <w:szCs w:val="24"/>
          <w:u w:val="single"/>
          <w:rtl/>
        </w:rPr>
      </w:pPr>
      <w:r w:rsidRPr="00923201">
        <w:rPr>
          <w:rFonts w:cs="David"/>
          <w:color w:val="000000"/>
          <w:sz w:val="24"/>
          <w:szCs w:val="24"/>
          <w:rtl/>
        </w:rPr>
        <w:t xml:space="preserve"> והנה מ"ש דלכחתחלה צריך להתרות להרודף... דוקא אחר שבא להציל צריך להתרות לרודף, אבל הנרדף עצמו א"צ להתרות בו כלל</w:t>
      </w:r>
    </w:p>
    <w:p w:rsidR="0056438C" w:rsidRDefault="0056438C" w:rsidP="00206E38">
      <w:pPr>
        <w:widowControl/>
        <w:tabs>
          <w:tab w:val="left" w:pos="5800"/>
        </w:tabs>
        <w:bidi/>
        <w:ind w:left="4" w:right="180"/>
        <w:jc w:val="both"/>
        <w:rPr>
          <w:rFonts w:cs="David"/>
          <w:b/>
          <w:bCs/>
          <w:color w:val="000000"/>
          <w:sz w:val="24"/>
          <w:szCs w:val="24"/>
          <w:lang w:val="en-US"/>
        </w:rPr>
      </w:pPr>
    </w:p>
    <w:p w:rsidR="00816496" w:rsidRPr="00816496" w:rsidRDefault="00816496" w:rsidP="00816496">
      <w:pPr>
        <w:widowControl/>
        <w:tabs>
          <w:tab w:val="left" w:pos="5800"/>
        </w:tabs>
        <w:bidi/>
        <w:ind w:left="4" w:right="180"/>
        <w:jc w:val="both"/>
        <w:rPr>
          <w:rFonts w:cs="David"/>
          <w:b/>
          <w:bCs/>
          <w:color w:val="000000"/>
          <w:sz w:val="24"/>
          <w:szCs w:val="24"/>
          <w:rtl/>
          <w:lang w:val="en-US"/>
        </w:rPr>
      </w:pPr>
    </w:p>
    <w:p w:rsidR="0056438C" w:rsidRPr="00A96843" w:rsidRDefault="00D51F0F" w:rsidP="00206E38">
      <w:pPr>
        <w:widowControl/>
        <w:tabs>
          <w:tab w:val="left" w:pos="5800"/>
        </w:tabs>
        <w:bidi/>
        <w:ind w:left="4" w:right="180"/>
        <w:jc w:val="both"/>
        <w:rPr>
          <w:rFonts w:cs="David"/>
          <w:b/>
          <w:bCs/>
          <w:color w:val="000000"/>
          <w:sz w:val="24"/>
          <w:szCs w:val="24"/>
          <w:rtl/>
        </w:rPr>
      </w:pPr>
      <w:r>
        <w:rPr>
          <w:rFonts w:cs="David" w:hint="cs"/>
          <w:b/>
          <w:bCs/>
          <w:color w:val="000000"/>
          <w:sz w:val="24"/>
          <w:szCs w:val="24"/>
          <w:u w:val="single"/>
          <w:rtl/>
        </w:rPr>
        <w:t>35</w:t>
      </w:r>
      <w:r w:rsidR="0056438C" w:rsidRPr="00A96843">
        <w:rPr>
          <w:rFonts w:cs="David"/>
          <w:b/>
          <w:bCs/>
          <w:color w:val="000000"/>
          <w:sz w:val="24"/>
          <w:szCs w:val="24"/>
          <w:rtl/>
        </w:rPr>
        <w:t>) שולחן ערוך, יורה דעה קנז:א</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כל העבירות שבתורה חוץ מעבודת כוכבים וגלוי עריות ושפיכות דמים אם אומרים לו לאדם שיעבור עליהם או יהרג אם הןא בצנעה יעבר ואל יהרג.</w:t>
      </w:r>
    </w:p>
    <w:p w:rsidR="0056438C"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D51F0F" w:rsidP="00206E38">
      <w:pPr>
        <w:widowControl/>
        <w:tabs>
          <w:tab w:val="left" w:pos="5800"/>
        </w:tabs>
        <w:bidi/>
        <w:ind w:left="4" w:right="180"/>
        <w:jc w:val="both"/>
        <w:rPr>
          <w:rFonts w:cs="David"/>
          <w:color w:val="000000"/>
          <w:sz w:val="24"/>
          <w:szCs w:val="24"/>
          <w:rtl/>
        </w:rPr>
      </w:pPr>
      <w:r>
        <w:rPr>
          <w:rFonts w:cs="David" w:hint="cs"/>
          <w:b/>
          <w:bCs/>
          <w:color w:val="000000"/>
          <w:sz w:val="24"/>
          <w:szCs w:val="24"/>
          <w:u w:val="single"/>
          <w:rtl/>
        </w:rPr>
        <w:t>36</w:t>
      </w:r>
      <w:r w:rsidR="0056438C" w:rsidRPr="00A96843">
        <w:rPr>
          <w:rFonts w:cs="David"/>
          <w:b/>
          <w:bCs/>
          <w:color w:val="000000"/>
          <w:sz w:val="24"/>
          <w:szCs w:val="24"/>
          <w:u w:val="single"/>
          <w:rtl/>
        </w:rPr>
        <w:t>) ש</w:t>
      </w:r>
      <w:bookmarkStart w:id="0" w:name="_GoBack"/>
      <w:bookmarkEnd w:id="0"/>
      <w:r w:rsidR="0056438C" w:rsidRPr="00A96843">
        <w:rPr>
          <w:rFonts w:cs="David"/>
          <w:b/>
          <w:bCs/>
          <w:color w:val="000000"/>
          <w:sz w:val="24"/>
          <w:szCs w:val="24"/>
          <w:u w:val="single"/>
          <w:rtl/>
        </w:rPr>
        <w:t>ולחן ערוך, אורח חיים שכח:י'-יא ושכט:א,ג</w:t>
      </w:r>
    </w:p>
    <w:p w:rsidR="0056438C" w:rsidRPr="00923201" w:rsidRDefault="0056438C" w:rsidP="00206E38">
      <w:pPr>
        <w:widowControl/>
        <w:tabs>
          <w:tab w:val="left" w:pos="5800"/>
        </w:tabs>
        <w:bidi/>
        <w:ind w:left="4" w:right="180"/>
        <w:jc w:val="both"/>
        <w:rPr>
          <w:rFonts w:cs="David"/>
          <w:color w:val="000000"/>
          <w:sz w:val="24"/>
          <w:szCs w:val="24"/>
          <w:rtl/>
        </w:rPr>
      </w:pPr>
      <w:r w:rsidRPr="00A96843">
        <w:rPr>
          <w:rFonts w:cs="David"/>
          <w:b/>
          <w:bCs/>
          <w:color w:val="000000"/>
          <w:sz w:val="24"/>
          <w:szCs w:val="24"/>
          <w:u w:val="single"/>
          <w:rtl/>
        </w:rPr>
        <w:t>י'</w:t>
      </w:r>
      <w:r w:rsidRPr="00923201">
        <w:rPr>
          <w:rFonts w:cs="David"/>
          <w:color w:val="000000"/>
          <w:sz w:val="24"/>
          <w:szCs w:val="24"/>
          <w:rtl/>
        </w:rPr>
        <w:t xml:space="preserve"> כל חולי שהרופאים אומרים שהוא סכנה אע"פ שהוא על הבשר מבחוץ מחללין עליו את השבת ואם רופא אחד אומר צריך ורופא אחד אומר א"צ מחללין</w:t>
      </w:r>
    </w:p>
    <w:p w:rsidR="0056438C" w:rsidRPr="00923201" w:rsidRDefault="0056438C" w:rsidP="00206E38">
      <w:pPr>
        <w:widowControl/>
        <w:tabs>
          <w:tab w:val="left" w:pos="5800"/>
        </w:tabs>
        <w:bidi/>
        <w:ind w:left="4" w:right="180"/>
        <w:jc w:val="both"/>
        <w:rPr>
          <w:rFonts w:cs="David"/>
          <w:color w:val="000000"/>
          <w:sz w:val="24"/>
          <w:szCs w:val="24"/>
          <w:rtl/>
        </w:rPr>
      </w:pPr>
      <w:r w:rsidRPr="00A96843">
        <w:rPr>
          <w:rFonts w:cs="David"/>
          <w:b/>
          <w:bCs/>
          <w:color w:val="000000"/>
          <w:sz w:val="24"/>
          <w:szCs w:val="24"/>
          <w:u w:val="single"/>
          <w:rtl/>
        </w:rPr>
        <w:t>יא</w:t>
      </w:r>
      <w:r w:rsidRPr="00923201">
        <w:rPr>
          <w:rFonts w:cs="David"/>
          <w:color w:val="000000"/>
          <w:sz w:val="24"/>
          <w:szCs w:val="24"/>
          <w:rtl/>
        </w:rPr>
        <w:t xml:space="preserve"> חולה שיש בו סכנה שאמדוהו ביום שבת שצריך לעשות לו רפואה ידועה שיש בה מלאכת חילול שבת שמונה ימים אין אומרים נמתין עד הלילה ונמצא שלא לחלל עליו אלא שבת אחת אלא יעשו מיד אע"פ שמחללין עליו שתי שבתות ולכבות הנר בשביל שיישן ע"ל סי' רע"ח:</w:t>
      </w:r>
    </w:p>
    <w:p w:rsidR="0056438C" w:rsidRPr="00923201" w:rsidRDefault="0056438C" w:rsidP="00206E38">
      <w:pPr>
        <w:widowControl/>
        <w:tabs>
          <w:tab w:val="left" w:pos="5800"/>
        </w:tabs>
        <w:bidi/>
        <w:ind w:left="4" w:right="180"/>
        <w:jc w:val="both"/>
        <w:rPr>
          <w:rFonts w:cs="David"/>
          <w:color w:val="000000"/>
          <w:sz w:val="24"/>
          <w:szCs w:val="24"/>
          <w:rtl/>
        </w:rPr>
      </w:pPr>
      <w:r w:rsidRPr="00A96843">
        <w:rPr>
          <w:rFonts w:cs="David"/>
          <w:b/>
          <w:bCs/>
          <w:color w:val="000000"/>
          <w:sz w:val="24"/>
          <w:szCs w:val="24"/>
          <w:u w:val="single"/>
          <w:rtl/>
        </w:rPr>
        <w:t>א</w:t>
      </w:r>
      <w:r w:rsidRPr="00923201">
        <w:rPr>
          <w:rFonts w:cs="David"/>
          <w:color w:val="000000"/>
          <w:sz w:val="24"/>
          <w:szCs w:val="24"/>
          <w:rtl/>
        </w:rPr>
        <w:t xml:space="preserve"> כל פקוח נפש דוחה שבת והזריז ה"ז משובח אפילו נפלה דליקה בחצר אחרת וירא שתעבור לחצר זו ויבא לידי סכנה מכבין כדי שלא תעבור: </w:t>
      </w:r>
    </w:p>
    <w:p w:rsidR="0056438C" w:rsidRPr="00923201" w:rsidRDefault="0056438C" w:rsidP="00206E38">
      <w:pPr>
        <w:widowControl/>
        <w:tabs>
          <w:tab w:val="left" w:pos="5800"/>
        </w:tabs>
        <w:bidi/>
        <w:ind w:left="4" w:right="180"/>
        <w:jc w:val="both"/>
        <w:rPr>
          <w:rFonts w:cs="David"/>
          <w:color w:val="000000"/>
          <w:sz w:val="24"/>
          <w:szCs w:val="24"/>
          <w:rtl/>
        </w:rPr>
      </w:pPr>
      <w:r w:rsidRPr="00A96843">
        <w:rPr>
          <w:rFonts w:cs="David"/>
          <w:b/>
          <w:bCs/>
          <w:color w:val="000000"/>
          <w:sz w:val="24"/>
          <w:szCs w:val="24"/>
          <w:u w:val="single"/>
          <w:rtl/>
        </w:rPr>
        <w:t>ג</w:t>
      </w:r>
      <w:r w:rsidRPr="00923201">
        <w:rPr>
          <w:rFonts w:cs="David"/>
          <w:color w:val="000000"/>
          <w:sz w:val="24"/>
          <w:szCs w:val="24"/>
          <w:rtl/>
        </w:rPr>
        <w:t xml:space="preserve"> מי שנפלה עליו מפולת ספק חי ספק מת ספק הוא שם ספק אינו שם מפקחין עליו אע"פ שיש בו כמה ספיקות:</w:t>
      </w:r>
    </w:p>
    <w:p w:rsidR="0056438C" w:rsidRPr="00A96843" w:rsidRDefault="0056438C" w:rsidP="00206E38">
      <w:pPr>
        <w:widowControl/>
        <w:tabs>
          <w:tab w:val="left" w:pos="5800"/>
        </w:tabs>
        <w:bidi/>
        <w:ind w:left="4" w:right="180"/>
        <w:jc w:val="both"/>
        <w:rPr>
          <w:rFonts w:cs="David"/>
          <w:b/>
          <w:bCs/>
          <w:color w:val="000000"/>
          <w:sz w:val="24"/>
          <w:szCs w:val="24"/>
          <w:u w:val="single"/>
          <w:rtl/>
        </w:rPr>
      </w:pPr>
      <w:r w:rsidRPr="00A96843">
        <w:rPr>
          <w:rFonts w:cs="David"/>
          <w:b/>
          <w:bCs/>
          <w:color w:val="000000"/>
          <w:sz w:val="24"/>
          <w:szCs w:val="24"/>
          <w:u w:val="single"/>
          <w:rtl/>
        </w:rPr>
        <w:t xml:space="preserve"> </w:t>
      </w:r>
    </w:p>
    <w:p w:rsidR="0056438C" w:rsidRPr="00A96843" w:rsidRDefault="00D51F0F" w:rsidP="00206E38">
      <w:pPr>
        <w:widowControl/>
        <w:tabs>
          <w:tab w:val="left" w:pos="5800"/>
        </w:tabs>
        <w:bidi/>
        <w:ind w:left="4" w:right="180"/>
        <w:jc w:val="both"/>
        <w:rPr>
          <w:rFonts w:cs="David"/>
          <w:b/>
          <w:bCs/>
          <w:color w:val="000000"/>
          <w:sz w:val="24"/>
          <w:szCs w:val="24"/>
          <w:u w:val="single"/>
          <w:rtl/>
        </w:rPr>
      </w:pPr>
      <w:r>
        <w:rPr>
          <w:rFonts w:cs="David" w:hint="cs"/>
          <w:b/>
          <w:bCs/>
          <w:color w:val="000000"/>
          <w:sz w:val="24"/>
          <w:szCs w:val="24"/>
          <w:u w:val="single"/>
          <w:rtl/>
        </w:rPr>
        <w:t>37</w:t>
      </w:r>
      <w:r w:rsidR="0056438C" w:rsidRPr="00A96843">
        <w:rPr>
          <w:rFonts w:cs="David"/>
          <w:b/>
          <w:bCs/>
          <w:color w:val="000000"/>
          <w:sz w:val="24"/>
          <w:szCs w:val="24"/>
          <w:u w:val="single"/>
          <w:rtl/>
        </w:rPr>
        <w:t>) פסחים ב.</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לאור יקום רוצח יקטל עני ואביון ובלילה יהי כגנב הא מדקאמר ובלילה יהי כגנב אלמא אור יממא הוא התם הכי קאמר אי פשיטא לך מילתא כנהורא דאנפשות קאתי רוצח הוא וניתן להצילו בנפשו ואי מספקא לך מילתא כליליא יהי בעיניך כגנב ולא ניתן להצילו בנפשו</w:t>
      </w:r>
    </w:p>
    <w:p w:rsidR="0056438C" w:rsidRPr="00A96843" w:rsidRDefault="0056438C" w:rsidP="00206E38">
      <w:pPr>
        <w:widowControl/>
        <w:tabs>
          <w:tab w:val="left" w:pos="5800"/>
        </w:tabs>
        <w:bidi/>
        <w:ind w:left="4" w:right="180"/>
        <w:jc w:val="both"/>
        <w:rPr>
          <w:rFonts w:cs="David"/>
          <w:b/>
          <w:bCs/>
          <w:color w:val="000000"/>
          <w:sz w:val="24"/>
          <w:szCs w:val="24"/>
          <w:u w:val="single"/>
          <w:rtl/>
        </w:rPr>
      </w:pPr>
    </w:p>
    <w:p w:rsidR="0056438C" w:rsidRPr="00923201" w:rsidRDefault="00D51F0F" w:rsidP="00206E38">
      <w:pPr>
        <w:widowControl/>
        <w:tabs>
          <w:tab w:val="left" w:pos="5800"/>
        </w:tabs>
        <w:bidi/>
        <w:ind w:left="4" w:right="180"/>
        <w:jc w:val="both"/>
        <w:rPr>
          <w:rFonts w:cs="David"/>
          <w:color w:val="000000"/>
          <w:sz w:val="24"/>
          <w:szCs w:val="24"/>
          <w:rtl/>
        </w:rPr>
      </w:pPr>
      <w:r>
        <w:rPr>
          <w:rFonts w:cs="David" w:hint="cs"/>
          <w:b/>
          <w:bCs/>
          <w:color w:val="000000"/>
          <w:sz w:val="24"/>
          <w:szCs w:val="24"/>
          <w:u w:val="single"/>
          <w:rtl/>
        </w:rPr>
        <w:t>38</w:t>
      </w:r>
      <w:r w:rsidR="0056438C" w:rsidRPr="00A96843">
        <w:rPr>
          <w:rFonts w:cs="David"/>
          <w:b/>
          <w:bCs/>
          <w:color w:val="000000"/>
          <w:sz w:val="24"/>
          <w:szCs w:val="24"/>
          <w:u w:val="single"/>
          <w:rtl/>
        </w:rPr>
        <w:t>) סנהדרין עב.</w:t>
      </w:r>
      <w:r w:rsidR="0056438C" w:rsidRPr="00923201">
        <w:rPr>
          <w:rFonts w:cs="David"/>
          <w:color w:val="000000"/>
          <w:sz w:val="24"/>
          <w:szCs w:val="24"/>
          <w:rtl/>
        </w:rPr>
        <w:t xml:space="preserve"> </w:t>
      </w:r>
    </w:p>
    <w:p w:rsidR="0056438C" w:rsidRPr="00923201" w:rsidRDefault="0056438C" w:rsidP="00206E38">
      <w:pPr>
        <w:widowControl/>
        <w:tabs>
          <w:tab w:val="left" w:pos="5800"/>
        </w:tabs>
        <w:bidi/>
        <w:ind w:left="4" w:right="180"/>
        <w:jc w:val="both"/>
        <w:rPr>
          <w:rFonts w:cs="David"/>
          <w:color w:val="000000"/>
          <w:sz w:val="24"/>
          <w:szCs w:val="24"/>
          <w:rtl/>
        </w:rPr>
      </w:pPr>
      <w:r w:rsidRPr="00923201">
        <w:rPr>
          <w:rFonts w:cs="David"/>
          <w:color w:val="000000"/>
          <w:sz w:val="24"/>
          <w:szCs w:val="24"/>
          <w:rtl/>
        </w:rPr>
        <w:t>אמר רבא מאי טעמא דמחתרת חזקה אין אדם מעמיד עצמו על ממונו והאי מימר אמר אי אזילנא קאי לאפאי ולא שביק לי ואי קאי לאפאי קטילנא ליה והתורה אמרה אם בא להורגך השכם להורגו</w:t>
      </w:r>
    </w:p>
    <w:p w:rsidR="0056438C" w:rsidRPr="00923201" w:rsidRDefault="0056438C" w:rsidP="00206E38">
      <w:pPr>
        <w:widowControl/>
        <w:tabs>
          <w:tab w:val="left" w:pos="5800"/>
        </w:tabs>
        <w:bidi/>
        <w:ind w:left="4" w:right="180"/>
        <w:jc w:val="both"/>
        <w:rPr>
          <w:rFonts w:cs="David"/>
          <w:color w:val="000000"/>
          <w:sz w:val="24"/>
          <w:szCs w:val="24"/>
          <w:rtl/>
        </w:rPr>
      </w:pPr>
    </w:p>
    <w:p w:rsidR="0056438C" w:rsidRPr="00923201" w:rsidRDefault="0056438C" w:rsidP="00206E38">
      <w:pPr>
        <w:bidi/>
        <w:ind w:left="4"/>
        <w:rPr>
          <w:rFonts w:cs="David"/>
          <w:sz w:val="24"/>
          <w:szCs w:val="24"/>
          <w:lang w:val="en-US"/>
        </w:rPr>
      </w:pPr>
    </w:p>
    <w:p w:rsidR="00206E38" w:rsidRPr="00923201" w:rsidRDefault="00206E38">
      <w:pPr>
        <w:bidi/>
        <w:rPr>
          <w:rFonts w:cs="David"/>
          <w:sz w:val="24"/>
          <w:szCs w:val="24"/>
          <w:lang w:val="en-US"/>
        </w:rPr>
      </w:pPr>
    </w:p>
    <w:sectPr w:rsidR="00206E38" w:rsidRPr="00923201" w:rsidSect="00533312">
      <w:head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54" w:rsidRDefault="00B95D54">
      <w:pPr>
        <w:rPr>
          <w:rFonts w:cs="Times New Roman"/>
          <w:rtl/>
        </w:rPr>
      </w:pPr>
      <w:r>
        <w:separator/>
      </w:r>
    </w:p>
  </w:endnote>
  <w:endnote w:type="continuationSeparator" w:id="0">
    <w:p w:rsidR="00B95D54" w:rsidRDefault="00B95D54">
      <w:pPr>
        <w:rPr>
          <w:rFonts w:cs="Times New Roman"/>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14pt">
    <w:altName w:val="Calisto MT"/>
    <w:panose1 w:val="00000000000000000000"/>
    <w:charset w:val="B1"/>
    <w:family w:val="roman"/>
    <w:notTrueType/>
    <w:pitch w:val="default"/>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Frank">
    <w:altName w:val="Times New Roman"/>
    <w:charset w:val="B1"/>
    <w:family w:val="auto"/>
    <w:pitch w:val="variable"/>
    <w:sig w:usb0="00000800" w:usb1="40000000" w:usb2="00000000" w:usb3="00000000" w:csb0="00000020" w:csb1="00000000"/>
  </w:font>
  <w:font w:name="Guttman Rashi">
    <w:altName w:val="Times New Roman"/>
    <w:charset w:val="B1"/>
    <w:family w:val="auto"/>
    <w:pitch w:val="variable"/>
    <w:sig w:usb0="00000800" w:usb1="4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54" w:rsidRDefault="00B95D54">
      <w:pPr>
        <w:rPr>
          <w:rFonts w:cs="Times New Roman"/>
          <w:rtl/>
        </w:rPr>
      </w:pPr>
      <w:r>
        <w:separator/>
      </w:r>
    </w:p>
  </w:footnote>
  <w:footnote w:type="continuationSeparator" w:id="0">
    <w:p w:rsidR="00B95D54" w:rsidRDefault="00B95D54">
      <w:pPr>
        <w:rPr>
          <w:rFonts w:cs="Times New Roman"/>
          <w:rtl/>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7" w:rsidRDefault="00533312" w:rsidP="00292CD8">
    <w:pPr>
      <w:tabs>
        <w:tab w:val="center" w:pos="4680"/>
      </w:tabs>
      <w:suppressAutoHyphens/>
      <w:spacing w:line="480" w:lineRule="atLeast"/>
      <w:jc w:val="both"/>
      <w:rPr>
        <w:rFonts w:cs="Times New Roman"/>
        <w:sz w:val="10"/>
        <w:szCs w:val="10"/>
        <w:lang w:val="en-US" w:eastAsia="en-US"/>
      </w:rPr>
    </w:pPr>
    <w:r w:rsidRPr="00533312">
      <w:rPr>
        <w:noProof/>
        <w:sz w:val="20"/>
        <w:lang w:val="en-US" w:eastAsia="en-US"/>
      </w:rPr>
      <w:pict>
        <v:rect id="Rectangle 2" o:spid="_x0000_s4097" style="position:absolute;left:0;text-align:left;margin-left:1in;margin-top:0;width:457.65pt;height:5.7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4Y3wIAAF0GAAAOAAAAZHJzL2Uyb0RvYy54bWysVW1vmzAQ/j5p/8Hyd8pLIBBUMiUkTJO6&#10;rVq3H+CACdbAZrZT0k377zubJE3aTZrW8QGdzfn8PPfcHddv9l2L7qlUTPAM+1ceRpSXomJ8m+Ev&#10;nwsnwUhpwivSCk4z/EAVfjN//ep66FMaiEa0FZUIgnCVDn2GG6371HVV2dCOqCvRUw4fayE7omEp&#10;t24lyQDRu9YNPG/qDkJWvRQlVQp2V+NHPLfx65qW+mNdK6pRm2HApu1b2vfGvN35NUm3kvQNKw8w&#10;yD+g6AjjcOkp1IpognaSPQvVsVIKJWp9VYrOFXXNSmo5ABvfe8LmriE9tVwgOao/pUn9v7Dlh/tb&#10;iVgF2mHESQcSfYKkEb5tKQpMeoZepeB1199KQ1D1N6L8qhAXeQNedCGlGBpKKgDlG3/34oBZKDiK&#10;NsN7UUF0stPCZmpfy84EhBygvRXk4SQI3WtUwmaU+IEfRRiV8C2eeEFkbyDp8XAvlX5LRYeMkWEJ&#10;0G1wcn+jtAFD0qOLuYuLgrWt1bzlFxvgOO5QWzTjaZICEDCNp4FkBf0x82brZJ2EThhM107orVbO&#10;oshDZ1r4cbSarPJ85f80KPwwbVhVUW4uPRaXH/6deIcyH8viVF5KtKwy4QwkJbebvJXonkBxF/Y5&#10;pOfMzb2EYVMCXJ5Q8oPQWwYzp5gmsRMWYeTMYi9xPH+2nE29cBauiktKN4zTl1NCg5HccvkjMc8+&#10;z4mRtGMaZkfLugwnJyeSmmJc88qqrAlrR/ssDwb77/OwKCIvDieJE8fRxAkna89ZJkXuLHJ/Oo3X&#10;y3y5fiLt2paLenkqrCBntXeG93DHI2Qo1mNh2m4zDTY2qt5v9kDcdN1GVA/Qd1JAX8DkgxkNRiPk&#10;d4wGmHcZVt92RFKM2nccetcMx6Mhj8bmaBBewtEMa4xGM9fjEN31km0biOxbGblYQH/XzPbeIwqA&#10;bhYwwyyJw7w1Q/J8bb0e/wrzXwAAAP//AwBQSwMEFAAGAAgAAAAhAK7pg4fdAAAACAEAAA8AAABk&#10;cnMvZG93bnJldi54bWxMj0FPwzAMhe9I/IfISNxYOtgmVppOaFUluMHgwi1rTFvROG2SteXf453Y&#10;xfLTs56/l+1m24kRfWgdKVguEhBIlTMt1Qo+P8q7RxAhajK6c4QKfjHALr++ynRq3ETvOB5iLTiE&#10;QqoVNDH2qZShatDqsHA9EnvfzlsdWfpaGq8nDredvE+SjbS6Jf7Q6B73DVY/h5NVUPiNKcP+pSi3&#10;X1MRX9+GcZCDUrc38/MTiIhz/D+GMz6jQ85MR3ciE0THerXiLlEBz7OdrLcPII68Ldcg80xeFsj/&#10;AAAA//8DAFBLAQItABQABgAIAAAAIQC2gziS/gAAAOEBAAATAAAAAAAAAAAAAAAAAAAAAABbQ29u&#10;dGVudF9UeXBlc10ueG1sUEsBAi0AFAAGAAgAAAAhADj9If/WAAAAlAEAAAsAAAAAAAAAAAAAAAAA&#10;LwEAAF9yZWxzLy5yZWxzUEsBAi0AFAAGAAgAAAAhAIO2HhjfAgAAXQYAAA4AAAAAAAAAAAAAAAAA&#10;LgIAAGRycy9lMm9Eb2MueG1sUEsBAi0AFAAGAAgAAAAhAK7pg4fdAAAACAEAAA8AAAAAAAAAAAAA&#10;AAAAOQUAAGRycy9kb3ducmV2LnhtbFBLBQYAAAAABAAEAPMAAABDBgAAAAA=&#10;" o:allowincell="f" filled="f" stroked="f" strokeweight="0">
          <v:textbox inset="0,0,0,0">
            <w:txbxContent>
              <w:p w:rsidR="00214A97" w:rsidRDefault="00214A97" w:rsidP="00292CD8">
                <w:pPr>
                  <w:tabs>
                    <w:tab w:val="center" w:pos="4680"/>
                    <w:tab w:val="right" w:pos="9360"/>
                  </w:tabs>
                  <w:rPr>
                    <w:rFonts w:ascii="Elephant" w:hAnsi="Elephant" w:cs="Times New Roman"/>
                    <w:spacing w:val="-3"/>
                    <w:sz w:val="20"/>
                    <w:szCs w:val="20"/>
                    <w:lang w:val="en-US"/>
                  </w:rPr>
                </w:pPr>
              </w:p>
            </w:txbxContent>
          </v:textbox>
          <w10:wrap anchorx="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56438C"/>
    <w:rsid w:val="000447C9"/>
    <w:rsid w:val="001453B6"/>
    <w:rsid w:val="00193001"/>
    <w:rsid w:val="00197C56"/>
    <w:rsid w:val="001B23EF"/>
    <w:rsid w:val="001C2463"/>
    <w:rsid w:val="001D7EE1"/>
    <w:rsid w:val="001F28AA"/>
    <w:rsid w:val="00206E38"/>
    <w:rsid w:val="00214A97"/>
    <w:rsid w:val="00292CD8"/>
    <w:rsid w:val="002D4DD5"/>
    <w:rsid w:val="00356D99"/>
    <w:rsid w:val="003875B8"/>
    <w:rsid w:val="003A5824"/>
    <w:rsid w:val="00401086"/>
    <w:rsid w:val="0041614D"/>
    <w:rsid w:val="005022E1"/>
    <w:rsid w:val="005030EB"/>
    <w:rsid w:val="00533312"/>
    <w:rsid w:val="00552F7D"/>
    <w:rsid w:val="0056438C"/>
    <w:rsid w:val="00585777"/>
    <w:rsid w:val="005F00F7"/>
    <w:rsid w:val="00686C06"/>
    <w:rsid w:val="00696A6A"/>
    <w:rsid w:val="007055B4"/>
    <w:rsid w:val="007073F9"/>
    <w:rsid w:val="00816496"/>
    <w:rsid w:val="00871B3B"/>
    <w:rsid w:val="008724B3"/>
    <w:rsid w:val="008F1806"/>
    <w:rsid w:val="00923201"/>
    <w:rsid w:val="009A22A6"/>
    <w:rsid w:val="00A86E48"/>
    <w:rsid w:val="00A96843"/>
    <w:rsid w:val="00A973D2"/>
    <w:rsid w:val="00AB0527"/>
    <w:rsid w:val="00AB7090"/>
    <w:rsid w:val="00AC0383"/>
    <w:rsid w:val="00AE7D2E"/>
    <w:rsid w:val="00B879B2"/>
    <w:rsid w:val="00B95D54"/>
    <w:rsid w:val="00BB2D6F"/>
    <w:rsid w:val="00C35254"/>
    <w:rsid w:val="00CE2E5B"/>
    <w:rsid w:val="00D51F0F"/>
    <w:rsid w:val="00DB66CC"/>
    <w:rsid w:val="00DE57B6"/>
    <w:rsid w:val="00E4534A"/>
    <w:rsid w:val="00EF2907"/>
    <w:rsid w:val="00F071CB"/>
    <w:rsid w:val="00F83761"/>
    <w:rsid w:val="00FC77B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38C"/>
    <w:pPr>
      <w:widowControl w:val="0"/>
      <w:autoSpaceDE w:val="0"/>
      <w:autoSpaceDN w:val="0"/>
      <w:adjustRightInd w:val="0"/>
    </w:pPr>
    <w:rPr>
      <w:rFonts w:cs="CG Times 14pt"/>
      <w:sz w:val="28"/>
      <w:szCs w:val="28"/>
      <w:lang w:val="he-IL" w:eastAsia="he-IL"/>
    </w:rPr>
  </w:style>
  <w:style w:type="paragraph" w:styleId="Heading1">
    <w:name w:val="heading 1"/>
    <w:basedOn w:val="Normal"/>
    <w:next w:val="Normal"/>
    <w:qFormat/>
    <w:rsid w:val="0056438C"/>
    <w:pPr>
      <w:keepNext/>
      <w:tabs>
        <w:tab w:val="center" w:pos="4680"/>
      </w:tabs>
      <w:suppressAutoHyphens/>
      <w:spacing w:line="480" w:lineRule="atLeast"/>
      <w:jc w:val="both"/>
      <w:outlineLvl w:val="0"/>
    </w:pPr>
    <w:rPr>
      <w:rFonts w:cs="Times New Roman"/>
      <w:b/>
      <w:bCs/>
      <w:spacing w:val="-4"/>
      <w:sz w:val="36"/>
      <w:szCs w:val="36"/>
      <w:lang w:val="en-US" w:eastAsia="en-US"/>
    </w:rPr>
  </w:style>
  <w:style w:type="paragraph" w:styleId="Heading2">
    <w:name w:val="heading 2"/>
    <w:basedOn w:val="Normal"/>
    <w:next w:val="Normal"/>
    <w:qFormat/>
    <w:rsid w:val="0056438C"/>
    <w:pPr>
      <w:keepNext/>
      <w:tabs>
        <w:tab w:val="left" w:pos="-720"/>
      </w:tabs>
      <w:suppressAutoHyphens/>
      <w:jc w:val="both"/>
      <w:outlineLvl w:val="1"/>
    </w:pPr>
    <w:rPr>
      <w:rFonts w:cs="Times New Roman"/>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6438C"/>
    <w:rPr>
      <w:rFonts w:cs="Times New Roman"/>
      <w:sz w:val="20"/>
      <w:szCs w:val="24"/>
    </w:rPr>
  </w:style>
  <w:style w:type="character" w:styleId="FootnoteReference">
    <w:name w:val="footnote reference"/>
    <w:semiHidden/>
    <w:rsid w:val="0056438C"/>
    <w:rPr>
      <w:vertAlign w:val="superscript"/>
    </w:rPr>
  </w:style>
  <w:style w:type="paragraph" w:styleId="Header">
    <w:name w:val="header"/>
    <w:basedOn w:val="Normal"/>
    <w:link w:val="HeaderChar"/>
    <w:rsid w:val="005F00F7"/>
    <w:pPr>
      <w:tabs>
        <w:tab w:val="center" w:pos="4320"/>
        <w:tab w:val="right" w:pos="8640"/>
      </w:tabs>
    </w:pPr>
  </w:style>
  <w:style w:type="character" w:customStyle="1" w:styleId="HeaderChar">
    <w:name w:val="Header Char"/>
    <w:link w:val="Header"/>
    <w:rsid w:val="005F00F7"/>
    <w:rPr>
      <w:rFonts w:cs="CG Times 14pt"/>
      <w:sz w:val="28"/>
      <w:szCs w:val="28"/>
      <w:lang w:val="he-IL" w:eastAsia="he-IL" w:bidi="he-IL"/>
    </w:rPr>
  </w:style>
  <w:style w:type="paragraph" w:styleId="Footer">
    <w:name w:val="footer"/>
    <w:basedOn w:val="Normal"/>
    <w:link w:val="FooterChar"/>
    <w:rsid w:val="005F00F7"/>
    <w:pPr>
      <w:tabs>
        <w:tab w:val="center" w:pos="4320"/>
        <w:tab w:val="right" w:pos="8640"/>
      </w:tabs>
    </w:pPr>
  </w:style>
  <w:style w:type="character" w:customStyle="1" w:styleId="FooterChar">
    <w:name w:val="Footer Char"/>
    <w:link w:val="Footer"/>
    <w:rsid w:val="005F00F7"/>
    <w:rPr>
      <w:rFonts w:cs="CG Times 14pt"/>
      <w:sz w:val="28"/>
      <w:szCs w:val="28"/>
      <w:lang w:val="he-IL"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72F2-7781-480D-8B1F-1E6690FE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on Self Defense</dc:title>
  <dc:creator>Rabbi Nachum Amsel</dc:creator>
  <cp:lastModifiedBy>1</cp:lastModifiedBy>
  <cp:revision>5</cp:revision>
  <dcterms:created xsi:type="dcterms:W3CDTF">2018-08-08T12:45:00Z</dcterms:created>
  <dcterms:modified xsi:type="dcterms:W3CDTF">2018-08-08T12:49:00Z</dcterms:modified>
</cp:coreProperties>
</file>