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2FDE" w14:textId="2310986E" w:rsidR="005E27EC" w:rsidRPr="00A7255D" w:rsidRDefault="00A7255D" w:rsidP="00BF08AA">
      <w:pPr>
        <w:pStyle w:val="Style4"/>
        <w:spacing w:after="180" w:line="324" w:lineRule="auto"/>
        <w:ind w:left="0" w:right="36"/>
      </w:pPr>
      <w:bookmarkStart w:id="0" w:name="_Hlk508568010"/>
      <w:bookmarkStart w:id="1" w:name="_Hlk508343223"/>
      <w:bookmarkStart w:id="2" w:name="_Hlk508343600"/>
      <w:bookmarkStart w:id="3" w:name="_Hlk498088897"/>
      <w:r>
        <w:t xml:space="preserve">The discussion below is an explanation of </w:t>
      </w:r>
      <w:r w:rsidRPr="0081779D">
        <w:t xml:space="preserve">dispute between </w:t>
      </w:r>
      <w:r w:rsidRPr="0081779D">
        <w:rPr>
          <w:rFonts w:ascii="Times New Roman" w:hAnsi="Times New Roman" w:cs="Times New Roman"/>
          <w:sz w:val="25"/>
          <w:szCs w:val="25"/>
          <w:rtl/>
        </w:rPr>
        <w:t>רבי יוחנן</w:t>
      </w:r>
      <w:r w:rsidRPr="0081779D">
        <w:t xml:space="preserve"> and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w:t>
      </w:r>
      <w:r w:rsidR="005E27EC" w:rsidRPr="0081779D">
        <w:t>in the</w:t>
      </w:r>
      <w:r w:rsidR="00E95EDE">
        <w:t xml:space="preserve"> </w:t>
      </w:r>
      <w:proofErr w:type="spellStart"/>
      <w:r w:rsidR="00E95EDE">
        <w:t>Yerushalmi</w:t>
      </w:r>
      <w:proofErr w:type="spellEnd"/>
      <w:r w:rsidR="00E248FC">
        <w:t xml:space="preserve"> (Source</w:t>
      </w:r>
      <w:r w:rsidR="00E248FC" w:rsidRPr="00271EDE">
        <w:rPr>
          <w:b/>
          <w:bCs/>
        </w:rPr>
        <w:t xml:space="preserve"> </w:t>
      </w:r>
      <w:r w:rsidR="00E248FC">
        <w:t xml:space="preserve">10, </w:t>
      </w:r>
      <w:r w:rsidR="00E248FC" w:rsidRPr="0081779D">
        <w:t>p</w:t>
      </w:r>
      <w:r w:rsidR="00E248FC">
        <w:t>. 10</w:t>
      </w:r>
      <w:r w:rsidR="00E248FC" w:rsidRPr="0081779D">
        <w:t>)</w:t>
      </w:r>
      <w:r>
        <w:t xml:space="preserve"> </w:t>
      </w:r>
      <w:r w:rsidR="00BF08AA">
        <w:t>regarding</w:t>
      </w:r>
      <w:r>
        <w:t xml:space="preserve"> the fugitive situation, where the hooligans order the townspeople to hand over </w:t>
      </w:r>
      <w:r w:rsidR="005E27EC" w:rsidRPr="0081779D">
        <w:t xml:space="preserve">a </w:t>
      </w:r>
      <w:r>
        <w:t xml:space="preserve">designated </w:t>
      </w:r>
      <w:r w:rsidR="00AE7634">
        <w:t xml:space="preserve">fugitive </w:t>
      </w:r>
      <w:r>
        <w:t xml:space="preserve">to be killed, or else they will kill everyone in the town.  </w:t>
      </w:r>
      <w:r w:rsidR="00B8171D">
        <w:t>I</w:t>
      </w:r>
      <w:r>
        <w:t xml:space="preserve">n addition to the requirement that </w:t>
      </w:r>
      <w:r w:rsidR="00B8171D">
        <w:t xml:space="preserve">a specific </w:t>
      </w:r>
      <w:r w:rsidR="00B8171D" w:rsidRPr="0081779D">
        <w:t>fugitive</w:t>
      </w:r>
      <w:r w:rsidR="00B8171D">
        <w:t xml:space="preserve"> was designated by the </w:t>
      </w:r>
      <w:r>
        <w:t xml:space="preserve">hooligans, </w:t>
      </w:r>
      <w:proofErr w:type="spellStart"/>
      <w:r w:rsidR="00B8171D" w:rsidRPr="0081779D">
        <w:rPr>
          <w:rFonts w:ascii="Times New Roman" w:hAnsi="Times New Roman" w:cs="Times New Roman"/>
          <w:sz w:val="25"/>
          <w:szCs w:val="25"/>
          <w:rtl/>
        </w:rPr>
        <w:t>רישׁ</w:t>
      </w:r>
      <w:proofErr w:type="spellEnd"/>
      <w:r w:rsidR="00B8171D" w:rsidRPr="0081779D">
        <w:rPr>
          <w:rFonts w:ascii="Times New Roman" w:hAnsi="Times New Roman" w:cs="Times New Roman"/>
          <w:sz w:val="25"/>
          <w:szCs w:val="25"/>
          <w:rtl/>
        </w:rPr>
        <w:t xml:space="preserve"> </w:t>
      </w:r>
      <w:proofErr w:type="spellStart"/>
      <w:r w:rsidR="00B8171D" w:rsidRPr="0081779D">
        <w:rPr>
          <w:rFonts w:ascii="Times New Roman" w:hAnsi="Times New Roman" w:cs="Times New Roman"/>
          <w:sz w:val="25"/>
          <w:szCs w:val="25"/>
          <w:rtl/>
        </w:rPr>
        <w:t>לקישׁ</w:t>
      </w:r>
      <w:proofErr w:type="spellEnd"/>
      <w:r w:rsidR="00B8171D">
        <w:t xml:space="preserve"> also requires that the fugitive </w:t>
      </w:r>
      <w:r>
        <w:t>deserve</w:t>
      </w:r>
      <w:r w:rsidR="00B8171D">
        <w:t>s</w:t>
      </w:r>
      <w:r>
        <w:t xml:space="preserve"> </w:t>
      </w:r>
      <w:r w:rsidRPr="0081779D">
        <w:t>the dea</w:t>
      </w:r>
      <w:bookmarkStart w:id="4" w:name="_GoBack"/>
      <w:bookmarkEnd w:id="4"/>
      <w:r w:rsidRPr="0081779D">
        <w:t xml:space="preserve">th penalty </w:t>
      </w:r>
      <w:bookmarkStart w:id="5" w:name="_Hlk508592096"/>
      <w:r w:rsidRPr="0081779D">
        <w:t>(</w:t>
      </w:r>
      <w:r w:rsidRPr="0081779D">
        <w:rPr>
          <w:rFonts w:asciiTheme="majorBidi" w:hAnsiTheme="majorBidi" w:cstheme="majorBidi"/>
          <w:sz w:val="25"/>
          <w:szCs w:val="25"/>
          <w:rtl/>
        </w:rPr>
        <w:t>חייב מיתה</w:t>
      </w:r>
      <w:r w:rsidRPr="0081779D">
        <w:t xml:space="preserve">) </w:t>
      </w:r>
      <w:bookmarkEnd w:id="5"/>
      <w:r w:rsidRPr="0081779D">
        <w:t xml:space="preserve">to permit </w:t>
      </w:r>
      <w:r>
        <w:t>hand</w:t>
      </w:r>
      <w:r w:rsidR="00B8171D">
        <w:t>ing</w:t>
      </w:r>
      <w:r>
        <w:t xml:space="preserve"> him over (</w:t>
      </w:r>
      <w:r w:rsidRPr="004545B1">
        <w:rPr>
          <w:rFonts w:ascii="Times New Roman" w:hAnsi="Times New Roman" w:cs="Times New Roman"/>
          <w:sz w:val="25"/>
          <w:szCs w:val="25"/>
          <w:rtl/>
        </w:rPr>
        <w:t>מסירה</w:t>
      </w:r>
      <w:r>
        <w:t>).  However,</w:t>
      </w:r>
      <w:r w:rsidRPr="0081779D">
        <w:rPr>
          <w:i/>
          <w:iCs/>
        </w:rPr>
        <w:t xml:space="preserve"> </w:t>
      </w:r>
      <w:r w:rsidR="005E27EC" w:rsidRPr="0081779D">
        <w:rPr>
          <w:rFonts w:ascii="Times New Roman" w:hAnsi="Times New Roman" w:cs="Times New Roman"/>
          <w:sz w:val="25"/>
          <w:szCs w:val="25"/>
          <w:rtl/>
        </w:rPr>
        <w:t>רבי יוחנן</w:t>
      </w:r>
      <w:r w:rsidR="005E27EC" w:rsidRPr="0081779D">
        <w:t xml:space="preserve"> permits</w:t>
      </w:r>
      <w:r w:rsidR="00AE7634">
        <w:t xml:space="preserve"> </w:t>
      </w:r>
      <w:r w:rsidR="004545B1" w:rsidRPr="004545B1">
        <w:rPr>
          <w:rFonts w:ascii="Times New Roman" w:hAnsi="Times New Roman" w:cs="Times New Roman"/>
          <w:sz w:val="25"/>
          <w:szCs w:val="25"/>
          <w:rtl/>
        </w:rPr>
        <w:t>מסירה</w:t>
      </w:r>
      <w:r w:rsidR="00AE7634">
        <w:t xml:space="preserve"> </w:t>
      </w:r>
      <w:r w:rsidR="005E27EC" w:rsidRPr="0081779D">
        <w:t xml:space="preserve">even if the </w:t>
      </w:r>
      <w:r w:rsidR="00B8171D">
        <w:t xml:space="preserve">(designated) </w:t>
      </w:r>
      <w:r w:rsidR="005E27EC" w:rsidRPr="0081779D">
        <w:t xml:space="preserve">fugitive is </w:t>
      </w:r>
      <w:bookmarkStart w:id="6" w:name="_Hlk507315413"/>
      <w:r w:rsidR="005E27EC" w:rsidRPr="0081779D">
        <w:t xml:space="preserve">not </w:t>
      </w:r>
      <w:r w:rsidR="005E27EC" w:rsidRPr="0081779D">
        <w:rPr>
          <w:rFonts w:asciiTheme="majorBidi" w:hAnsiTheme="majorBidi" w:cstheme="majorBidi"/>
          <w:sz w:val="25"/>
          <w:szCs w:val="25"/>
          <w:rtl/>
        </w:rPr>
        <w:t>חייב מיתה</w:t>
      </w:r>
      <w:r>
        <w:rPr>
          <w:rFonts w:asciiTheme="majorBidi" w:hAnsiTheme="majorBidi" w:cstheme="majorBidi"/>
          <w:sz w:val="25"/>
          <w:szCs w:val="25"/>
        </w:rPr>
        <w:t>.</w:t>
      </w:r>
      <w:r w:rsidR="005E27EC" w:rsidRPr="0081779D">
        <w:t xml:space="preserve"> </w:t>
      </w:r>
      <w:bookmarkEnd w:id="6"/>
    </w:p>
    <w:p w14:paraId="2063C80D" w14:textId="13D2B76A" w:rsidR="00E95EDE" w:rsidRPr="00495EEC" w:rsidRDefault="00E95EDE" w:rsidP="00A7255D">
      <w:pPr>
        <w:pStyle w:val="ListParagraph"/>
        <w:numPr>
          <w:ilvl w:val="1"/>
          <w:numId w:val="19"/>
        </w:numPr>
        <w:spacing w:line="324" w:lineRule="auto"/>
        <w:ind w:left="450"/>
        <w:contextualSpacing w:val="0"/>
        <w:rPr>
          <w:b/>
          <w:bCs/>
        </w:rPr>
      </w:pPr>
      <w:r>
        <w:t xml:space="preserve">The view of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w:t>
      </w:r>
      <w:r>
        <w:t xml:space="preserve">appears to parallel that of </w:t>
      </w:r>
      <w:r w:rsidR="00F34839" w:rsidRPr="00F34839">
        <w:rPr>
          <w:rFonts w:asciiTheme="majorBidi" w:hAnsiTheme="majorBidi" w:cs="Times New Roman"/>
          <w:sz w:val="25"/>
          <w:szCs w:val="25"/>
          <w:rtl/>
        </w:rPr>
        <w:t>רבי שמעון</w:t>
      </w:r>
      <w:r w:rsidRPr="00394415">
        <w:rPr>
          <w:sz w:val="26"/>
          <w:szCs w:val="26"/>
        </w:rPr>
        <w:t xml:space="preserve"> </w:t>
      </w:r>
      <w:r w:rsidRPr="00E95EDE">
        <w:t>in the</w:t>
      </w:r>
      <w:r w:rsidRPr="00394415">
        <w:rPr>
          <w:i/>
          <w:iCs/>
        </w:rPr>
        <w:t xml:space="preserve"> </w:t>
      </w:r>
      <w:proofErr w:type="spellStart"/>
      <w:r>
        <w:t>Tosefta</w:t>
      </w:r>
      <w:proofErr w:type="spellEnd"/>
      <w:r>
        <w:t xml:space="preserve"> (Source 9, p</w:t>
      </w:r>
      <w:r w:rsidR="00AE7634">
        <w:t>p</w:t>
      </w:r>
      <w:r>
        <w:t xml:space="preserve">. </w:t>
      </w:r>
      <w:r w:rsidR="00AE7634">
        <w:t>9-</w:t>
      </w:r>
      <w:r>
        <w:t xml:space="preserve">10).  </w:t>
      </w:r>
      <w:r w:rsidRPr="00394415">
        <w:t xml:space="preserve">The </w:t>
      </w:r>
      <w:proofErr w:type="spellStart"/>
      <w:r w:rsidRPr="004C1F00">
        <w:rPr>
          <w:i/>
          <w:iCs/>
        </w:rPr>
        <w:t>Chasdei</w:t>
      </w:r>
      <w:proofErr w:type="spellEnd"/>
      <w:r w:rsidRPr="004C1F00">
        <w:rPr>
          <w:i/>
          <w:iCs/>
        </w:rPr>
        <w:t xml:space="preserve"> </w:t>
      </w:r>
      <w:proofErr w:type="spellStart"/>
      <w:r w:rsidRPr="004C1F00">
        <w:rPr>
          <w:i/>
          <w:iCs/>
        </w:rPr>
        <w:t>Dovid</w:t>
      </w:r>
      <w:proofErr w:type="spellEnd"/>
      <w:r>
        <w:t xml:space="preserve"> </w:t>
      </w:r>
      <w:r w:rsidR="00620017">
        <w:t>(</w:t>
      </w:r>
      <w:r w:rsidR="00BC7060">
        <w:t>Supplement 1, Source 5, p. 54</w:t>
      </w:r>
      <w:r w:rsidR="00620017">
        <w:t xml:space="preserve">) </w:t>
      </w:r>
      <w:r>
        <w:t>explains</w:t>
      </w:r>
      <w:bookmarkStart w:id="7" w:name="_Hlk497893858"/>
      <w:r>
        <w:t xml:space="preserve">, </w:t>
      </w:r>
      <w:r w:rsidRPr="00CF7136">
        <w:rPr>
          <w:i/>
          <w:iCs/>
        </w:rPr>
        <w:t>“However</w:t>
      </w:r>
      <w:r>
        <w:t xml:space="preserve">, </w:t>
      </w:r>
      <w:bookmarkEnd w:id="7"/>
      <w:r w:rsidR="00F34839" w:rsidRPr="00F34839">
        <w:rPr>
          <w:rFonts w:asciiTheme="majorBidi" w:hAnsiTheme="majorBidi" w:cs="Times New Roman"/>
          <w:sz w:val="25"/>
          <w:szCs w:val="25"/>
          <w:rtl/>
        </w:rPr>
        <w:t>רבי שמעון</w:t>
      </w:r>
      <w:r w:rsidR="00F34839">
        <w:t xml:space="preserve"> </w:t>
      </w:r>
      <w:r w:rsidRPr="00394415">
        <w:rPr>
          <w:i/>
          <w:iCs/>
        </w:rPr>
        <w:t>believes</w:t>
      </w:r>
      <w:r>
        <w:rPr>
          <w:i/>
          <w:iCs/>
        </w:rPr>
        <w:t xml:space="preserve"> that</w:t>
      </w:r>
      <w:r w:rsidRPr="00394415">
        <w:rPr>
          <w:i/>
          <w:iCs/>
        </w:rPr>
        <w:t xml:space="preserve"> </w:t>
      </w:r>
      <w:r>
        <w:rPr>
          <w:i/>
          <w:iCs/>
        </w:rPr>
        <w:t>...</w:t>
      </w:r>
      <w:r w:rsidRPr="00394415">
        <w:rPr>
          <w:i/>
          <w:iCs/>
        </w:rPr>
        <w:t xml:space="preserve"> if the designated fugitive is</w:t>
      </w:r>
      <w:r w:rsidR="00DA443B">
        <w:rPr>
          <w:i/>
          <w:iCs/>
        </w:rPr>
        <w:br/>
      </w:r>
      <w:r w:rsidRPr="00394415">
        <w:rPr>
          <w:rFonts w:asciiTheme="majorBidi" w:hAnsiTheme="majorBidi" w:cstheme="majorBidi"/>
          <w:sz w:val="25"/>
          <w:szCs w:val="25"/>
          <w:rtl/>
        </w:rPr>
        <w:t>חייב מיתה</w:t>
      </w:r>
      <w:r w:rsidR="00F827F7">
        <w:rPr>
          <w:i/>
          <w:iCs/>
        </w:rPr>
        <w:t xml:space="preserve">, </w:t>
      </w:r>
      <w:r w:rsidR="00F827F7" w:rsidRPr="00F827F7">
        <w:rPr>
          <w:i/>
          <w:iCs/>
        </w:rPr>
        <w:t xml:space="preserve">even if he could escape and the townspeople </w:t>
      </w:r>
      <w:r w:rsidR="00F827F7">
        <w:rPr>
          <w:i/>
          <w:iCs/>
        </w:rPr>
        <w:t>will</w:t>
      </w:r>
      <w:r w:rsidR="00F827F7" w:rsidRPr="00F827F7">
        <w:rPr>
          <w:i/>
          <w:iCs/>
        </w:rPr>
        <w:t xml:space="preserve"> be killed,</w:t>
      </w:r>
      <w:r w:rsidRPr="00394415">
        <w:rPr>
          <w:i/>
          <w:iCs/>
        </w:rPr>
        <w:t xml:space="preserve"> </w:t>
      </w:r>
      <w:r w:rsidR="00F827F7">
        <w:rPr>
          <w:i/>
          <w:iCs/>
        </w:rPr>
        <w:t xml:space="preserve">it is </w:t>
      </w:r>
      <w:r w:rsidRPr="00394415">
        <w:rPr>
          <w:i/>
          <w:iCs/>
        </w:rPr>
        <w:t>permitted to hand him over because the logic of</w:t>
      </w:r>
      <w:r w:rsidRPr="00DA443B">
        <w:rPr>
          <w:i/>
          <w:iCs/>
          <w:sz w:val="32"/>
          <w:szCs w:val="32"/>
        </w:rPr>
        <w:t xml:space="preserve"> </w:t>
      </w:r>
      <w:r w:rsidRPr="00394415">
        <w:rPr>
          <w:rFonts w:asciiTheme="majorBidi" w:hAnsiTheme="majorBidi" w:cstheme="majorBidi"/>
          <w:sz w:val="25"/>
          <w:szCs w:val="25"/>
          <w:rtl/>
        </w:rPr>
        <w:t>מאי חזית</w:t>
      </w:r>
      <w:r w:rsidRPr="00B275F0">
        <w:rPr>
          <w:sz w:val="28"/>
          <w:szCs w:val="28"/>
        </w:rPr>
        <w:t xml:space="preserve"> </w:t>
      </w:r>
      <w:r w:rsidRPr="00394415">
        <w:rPr>
          <w:i/>
          <w:iCs/>
        </w:rPr>
        <w:t xml:space="preserve">does not apply when he is </w:t>
      </w:r>
      <w:r w:rsidRPr="00394415">
        <w:rPr>
          <w:rFonts w:asciiTheme="majorBidi" w:hAnsiTheme="majorBidi" w:cstheme="majorBidi"/>
          <w:sz w:val="25"/>
          <w:szCs w:val="25"/>
          <w:rtl/>
        </w:rPr>
        <w:t>חייב מיתה</w:t>
      </w:r>
      <w:r w:rsidRPr="00394415">
        <w:rPr>
          <w:i/>
          <w:iCs/>
        </w:rPr>
        <w:t>.”</w:t>
      </w:r>
      <w:r w:rsidRPr="00394415">
        <w:t xml:space="preserve">  By stating that</w:t>
      </w:r>
      <w:r w:rsidR="004C1F00">
        <w:t xml:space="preserve"> the</w:t>
      </w:r>
      <w:r w:rsidR="006B70E4" w:rsidRPr="00B275F0">
        <w:rPr>
          <w:sz w:val="25"/>
          <w:szCs w:val="25"/>
        </w:rPr>
        <w:t xml:space="preserve"> </w:t>
      </w:r>
      <w:r w:rsidRPr="00394415">
        <w:rPr>
          <w:rFonts w:asciiTheme="majorBidi" w:hAnsiTheme="majorBidi" w:cstheme="majorBidi"/>
          <w:sz w:val="25"/>
          <w:szCs w:val="25"/>
          <w:rtl/>
        </w:rPr>
        <w:t>מאי חזית</w:t>
      </w:r>
      <w:r w:rsidR="004C1F00" w:rsidRPr="00B275F0">
        <w:rPr>
          <w:sz w:val="25"/>
          <w:szCs w:val="25"/>
        </w:rPr>
        <w:t xml:space="preserve"> </w:t>
      </w:r>
      <w:r w:rsidR="00E248FC">
        <w:t xml:space="preserve">logic </w:t>
      </w:r>
      <w:r w:rsidR="004C1F00">
        <w:t>d</w:t>
      </w:r>
      <w:r w:rsidRPr="00394415">
        <w:t xml:space="preserve">oes not apply when the fugitive is </w:t>
      </w:r>
      <w:r w:rsidRPr="00394415">
        <w:rPr>
          <w:rFonts w:asciiTheme="majorBidi" w:hAnsiTheme="majorBidi" w:cstheme="majorBidi"/>
          <w:sz w:val="25"/>
          <w:szCs w:val="25"/>
          <w:rtl/>
        </w:rPr>
        <w:t>חייב מיתה</w:t>
      </w:r>
      <w:r w:rsidRPr="00394415">
        <w:t xml:space="preserve">, </w:t>
      </w:r>
      <w:r w:rsidR="00901F3D">
        <w:t xml:space="preserve">we can infer that </w:t>
      </w:r>
      <w:r w:rsidRPr="00394415">
        <w:t xml:space="preserve">the </w:t>
      </w:r>
      <w:proofErr w:type="spellStart"/>
      <w:r w:rsidR="00D929DD" w:rsidRPr="004C1F00">
        <w:rPr>
          <w:i/>
          <w:iCs/>
        </w:rPr>
        <w:t>Chasdei</w:t>
      </w:r>
      <w:proofErr w:type="spellEnd"/>
      <w:r w:rsidR="00D929DD" w:rsidRPr="004C1F00">
        <w:rPr>
          <w:i/>
          <w:iCs/>
        </w:rPr>
        <w:t xml:space="preserve"> </w:t>
      </w:r>
      <w:proofErr w:type="spellStart"/>
      <w:r w:rsidR="00D929DD" w:rsidRPr="004C1F00">
        <w:rPr>
          <w:i/>
          <w:iCs/>
        </w:rPr>
        <w:t>Dovid</w:t>
      </w:r>
      <w:proofErr w:type="spellEnd"/>
      <w:r w:rsidR="00D929DD">
        <w:t xml:space="preserve"> </w:t>
      </w:r>
      <w:r w:rsidRPr="00394415">
        <w:t>understand</w:t>
      </w:r>
      <w:r w:rsidR="00D929DD">
        <w:t>s</w:t>
      </w:r>
      <w:r w:rsidRPr="00394415">
        <w:t xml:space="preserve"> </w:t>
      </w:r>
      <w:r w:rsidR="00D929DD">
        <w:t>the reason</w:t>
      </w:r>
      <w:r w:rsidRPr="00394415">
        <w:t xml:space="preserve"> </w:t>
      </w:r>
      <w:r w:rsidR="00D929DD" w:rsidRPr="00F34839">
        <w:rPr>
          <w:rFonts w:asciiTheme="majorBidi" w:hAnsiTheme="majorBidi" w:cs="Times New Roman"/>
          <w:sz w:val="25"/>
          <w:szCs w:val="25"/>
          <w:rtl/>
        </w:rPr>
        <w:t>רבי שמעון</w:t>
      </w:r>
      <w:r w:rsidR="00D929DD">
        <w:t xml:space="preserve"> permits </w:t>
      </w:r>
      <w:r w:rsidR="00495EEC" w:rsidRPr="004545B1">
        <w:rPr>
          <w:rFonts w:ascii="Times New Roman" w:hAnsi="Times New Roman" w:cs="Times New Roman"/>
          <w:sz w:val="25"/>
          <w:szCs w:val="25"/>
          <w:rtl/>
        </w:rPr>
        <w:t>מסירה</w:t>
      </w:r>
      <w:r w:rsidR="00495EEC" w:rsidRPr="00394415">
        <w:t xml:space="preserve"> </w:t>
      </w:r>
      <w:r w:rsidRPr="00394415">
        <w:t xml:space="preserve">is </w:t>
      </w:r>
      <w:r w:rsidR="00495EEC">
        <w:t xml:space="preserve">because </w:t>
      </w:r>
      <w:r w:rsidRPr="00394415">
        <w:t xml:space="preserve">the fugitive’s own culpability </w:t>
      </w:r>
      <w:r w:rsidR="00495EEC">
        <w:t xml:space="preserve">is </w:t>
      </w:r>
      <w:r w:rsidRPr="00394415">
        <w:t xml:space="preserve">the cause of </w:t>
      </w:r>
      <w:r w:rsidR="00495EEC">
        <w:t>the danger facing the townspeople</w:t>
      </w:r>
      <w:r w:rsidRPr="00394415">
        <w:t>.  The</w:t>
      </w:r>
      <w:r>
        <w:t xml:space="preserve"> </w:t>
      </w:r>
      <w:r w:rsidRPr="004C1F00">
        <w:rPr>
          <w:i/>
          <w:iCs/>
        </w:rPr>
        <w:t>Bach</w:t>
      </w:r>
      <w:r>
        <w:t xml:space="preserve"> (</w:t>
      </w:r>
      <w:r w:rsidR="00F300B6" w:rsidRPr="00F037EF">
        <w:rPr>
          <w:rFonts w:asciiTheme="majorBidi" w:hAnsiTheme="majorBidi" w:cs="Times New Roman"/>
          <w:sz w:val="25"/>
          <w:szCs w:val="25"/>
          <w:rtl/>
        </w:rPr>
        <w:t>ב״ח</w:t>
      </w:r>
      <w:r w:rsidR="00F300B6">
        <w:t xml:space="preserve">, </w:t>
      </w:r>
      <w:r>
        <w:t>authored by R</w:t>
      </w:r>
      <w:r w:rsidR="00F827F7">
        <w:t>av</w:t>
      </w:r>
      <w:r>
        <w:t xml:space="preserve"> </w:t>
      </w:r>
      <w:proofErr w:type="spellStart"/>
      <w:r>
        <w:t>Yoel</w:t>
      </w:r>
      <w:proofErr w:type="spellEnd"/>
      <w:r>
        <w:t xml:space="preserve"> </w:t>
      </w:r>
      <w:proofErr w:type="spellStart"/>
      <w:r>
        <w:t>Sirkes</w:t>
      </w:r>
      <w:proofErr w:type="spellEnd"/>
      <w:r>
        <w:t>)</w:t>
      </w:r>
      <w:r>
        <w:rPr>
          <w:rFonts w:asciiTheme="majorBidi" w:hAnsiTheme="majorBidi" w:cs="Times New Roman"/>
          <w:sz w:val="25"/>
          <w:szCs w:val="25"/>
        </w:rPr>
        <w:t xml:space="preserve"> </w:t>
      </w:r>
      <w:r>
        <w:t xml:space="preserve">presents </w:t>
      </w:r>
      <w:r w:rsidRPr="00394415">
        <w:t>th</w:t>
      </w:r>
      <w:r>
        <w:t>is</w:t>
      </w:r>
      <w:r w:rsidRPr="00394415">
        <w:t xml:space="preserve"> same reasoning</w:t>
      </w:r>
      <w:r w:rsidR="004C1F00">
        <w:t xml:space="preserve"> (Source A-1)</w:t>
      </w:r>
      <w:r w:rsidR="00264294">
        <w:t xml:space="preserve">, adding that: 1) </w:t>
      </w:r>
      <w:proofErr w:type="spellStart"/>
      <w:r w:rsidR="00264294" w:rsidRPr="0081779D">
        <w:rPr>
          <w:rFonts w:ascii="Times New Roman" w:hAnsi="Times New Roman" w:cs="Times New Roman"/>
          <w:sz w:val="25"/>
          <w:szCs w:val="25"/>
          <w:rtl/>
        </w:rPr>
        <w:t>רישׁ</w:t>
      </w:r>
      <w:proofErr w:type="spellEnd"/>
      <w:r w:rsidR="00264294" w:rsidRPr="0081779D">
        <w:rPr>
          <w:rFonts w:ascii="Times New Roman" w:hAnsi="Times New Roman" w:cs="Times New Roman"/>
          <w:sz w:val="25"/>
          <w:szCs w:val="25"/>
          <w:rtl/>
        </w:rPr>
        <w:t xml:space="preserve"> </w:t>
      </w:r>
      <w:proofErr w:type="spellStart"/>
      <w:r w:rsidR="00264294" w:rsidRPr="0081779D">
        <w:rPr>
          <w:rFonts w:ascii="Times New Roman" w:hAnsi="Times New Roman" w:cs="Times New Roman"/>
          <w:sz w:val="25"/>
          <w:szCs w:val="25"/>
          <w:rtl/>
        </w:rPr>
        <w:t>לקישׁ</w:t>
      </w:r>
      <w:proofErr w:type="spellEnd"/>
      <w:r w:rsidR="00BC7060">
        <w:t>’s v</w:t>
      </w:r>
      <w:r w:rsidR="00264294">
        <w:t xml:space="preserve">iew is synonymous with </w:t>
      </w:r>
      <w:r w:rsidR="00F34839" w:rsidRPr="00F34839">
        <w:rPr>
          <w:rFonts w:asciiTheme="majorBidi" w:hAnsiTheme="majorBidi" w:cs="Times New Roman"/>
          <w:sz w:val="25"/>
          <w:szCs w:val="25"/>
          <w:rtl/>
        </w:rPr>
        <w:t>רבי שמעון</w:t>
      </w:r>
      <w:r w:rsidR="00264294">
        <w:t>’s view</w:t>
      </w:r>
      <w:r w:rsidR="00846181">
        <w:t>;</w:t>
      </w:r>
      <w:r w:rsidR="00264294">
        <w:t xml:space="preserve"> and 2) </w:t>
      </w:r>
      <w:r w:rsidR="00846181">
        <w:t>s</w:t>
      </w:r>
      <w:r w:rsidR="00264294">
        <w:t xml:space="preserve">ince the fugitive’s </w:t>
      </w:r>
      <w:r w:rsidR="00846181">
        <w:t xml:space="preserve">liability to the death penalty is the basis to permit </w:t>
      </w:r>
      <w:r w:rsidR="00846181" w:rsidRPr="004545B1">
        <w:rPr>
          <w:rFonts w:ascii="Times New Roman" w:hAnsi="Times New Roman" w:cs="Times New Roman"/>
          <w:sz w:val="25"/>
          <w:szCs w:val="25"/>
          <w:rtl/>
        </w:rPr>
        <w:t>מסירה</w:t>
      </w:r>
      <w:r w:rsidR="00846181">
        <w:t xml:space="preserve">, even if he has escape capability, he may handed over. </w:t>
      </w:r>
      <w:r w:rsidR="00264294">
        <w:t xml:space="preserve"> </w:t>
      </w:r>
    </w:p>
    <w:p w14:paraId="04C14FCB" w14:textId="7D3F368A" w:rsidR="00495EEC" w:rsidRPr="006D0D80" w:rsidRDefault="00495EEC" w:rsidP="00495EEC">
      <w:pPr>
        <w:pStyle w:val="NLECaptions"/>
        <w:spacing w:before="240" w:after="120" w:line="264" w:lineRule="auto"/>
        <w:rPr>
          <w:rFonts w:cstheme="minorHAnsi"/>
          <w:bCs/>
          <w:sz w:val="22"/>
          <w:szCs w:val="22"/>
        </w:rPr>
      </w:pPr>
      <w:r w:rsidRPr="006D0D80">
        <w:rPr>
          <w:rFonts w:cstheme="minorHAnsi"/>
          <w:b/>
          <w:sz w:val="22"/>
          <w:szCs w:val="22"/>
        </w:rPr>
        <w:t>Source A-</w:t>
      </w:r>
      <w:r>
        <w:rPr>
          <w:rFonts w:cstheme="minorHAnsi"/>
          <w:b/>
          <w:sz w:val="22"/>
          <w:szCs w:val="22"/>
        </w:rPr>
        <w:t>1</w:t>
      </w:r>
      <w:r w:rsidRPr="006D0D80">
        <w:rPr>
          <w:rFonts w:cstheme="minorHAnsi"/>
          <w:b/>
          <w:sz w:val="22"/>
          <w:szCs w:val="22"/>
        </w:rPr>
        <w:t>:</w:t>
      </w:r>
      <w:r w:rsidRPr="00763020">
        <w:rPr>
          <w:rFonts w:cstheme="minorHAnsi"/>
          <w:b/>
          <w:sz w:val="22"/>
          <w:szCs w:val="22"/>
        </w:rPr>
        <w:t xml:space="preserve">  </w:t>
      </w:r>
      <w:r w:rsidR="004C1F00" w:rsidRPr="004C1F00">
        <w:rPr>
          <w:rFonts w:cstheme="minorHAnsi"/>
          <w:bCs/>
          <w:sz w:val="22"/>
          <w:szCs w:val="22"/>
        </w:rPr>
        <w:t>The</w:t>
      </w:r>
      <w:r w:rsidR="004C1F00" w:rsidRPr="00F300B6">
        <w:rPr>
          <w:rFonts w:cstheme="minorHAnsi"/>
          <w:bCs/>
          <w:sz w:val="22"/>
          <w:szCs w:val="22"/>
        </w:rPr>
        <w:t xml:space="preserve"> </w:t>
      </w:r>
      <w:bookmarkStart w:id="8" w:name="_Hlk509731539"/>
      <w:r w:rsidR="00F300B6" w:rsidRPr="00D91368">
        <w:rPr>
          <w:rFonts w:asciiTheme="majorBidi" w:hAnsiTheme="majorBidi" w:cs="Times New Roman"/>
          <w:sz w:val="26"/>
          <w:szCs w:val="26"/>
          <w:rtl/>
        </w:rPr>
        <w:t>ב״ח</w:t>
      </w:r>
      <w:r w:rsidR="004C1F00" w:rsidRPr="00F300B6">
        <w:rPr>
          <w:rFonts w:cstheme="minorHAnsi"/>
          <w:bCs/>
          <w:sz w:val="22"/>
          <w:szCs w:val="22"/>
        </w:rPr>
        <w:t>’s</w:t>
      </w:r>
      <w:r w:rsidR="004C1F00" w:rsidRPr="004C1F00">
        <w:rPr>
          <w:rFonts w:cstheme="minorHAnsi"/>
          <w:bCs/>
          <w:sz w:val="22"/>
          <w:szCs w:val="22"/>
        </w:rPr>
        <w:t xml:space="preserve"> </w:t>
      </w:r>
      <w:bookmarkEnd w:id="8"/>
      <w:r w:rsidR="004C1F00" w:rsidRPr="004C1F00">
        <w:rPr>
          <w:rFonts w:cstheme="minorHAnsi"/>
          <w:bCs/>
          <w:sz w:val="22"/>
          <w:szCs w:val="22"/>
        </w:rPr>
        <w:t>explanation why</w:t>
      </w:r>
      <w:r w:rsidR="004C1F00">
        <w:rPr>
          <w:rFonts w:cstheme="minorHAnsi"/>
          <w:b/>
          <w:sz w:val="22"/>
          <w:szCs w:val="22"/>
        </w:rPr>
        <w:t xml:space="preserve"> </w:t>
      </w:r>
      <w:r w:rsidR="004C1F00" w:rsidRPr="00394415">
        <w:rPr>
          <w:rFonts w:asciiTheme="majorBidi" w:hAnsiTheme="majorBidi" w:cs="Times New Roman"/>
          <w:sz w:val="26"/>
          <w:szCs w:val="26"/>
          <w:rtl/>
        </w:rPr>
        <w:t>רבי שמעון</w:t>
      </w:r>
      <w:r w:rsidR="004C1F00">
        <w:t xml:space="preserve"> </w:t>
      </w:r>
      <w:r w:rsidR="004C1F00" w:rsidRPr="004C1F00">
        <w:rPr>
          <w:sz w:val="22"/>
          <w:szCs w:val="22"/>
        </w:rPr>
        <w:t>permits</w:t>
      </w:r>
      <w:r w:rsidR="004C1F00">
        <w:t xml:space="preserve"> </w:t>
      </w:r>
      <w:r w:rsidR="004C1F00" w:rsidRPr="004545B1">
        <w:rPr>
          <w:rFonts w:ascii="Times New Roman" w:hAnsi="Times New Roman" w:cs="Times New Roman"/>
          <w:sz w:val="25"/>
          <w:szCs w:val="25"/>
          <w:rtl/>
        </w:rPr>
        <w:t>מסירה</w:t>
      </w:r>
      <w:r w:rsidR="004C1F00" w:rsidRPr="00394415">
        <w:t xml:space="preserve"> </w:t>
      </w:r>
      <w:r w:rsidR="004C1F00" w:rsidRPr="004C1F00">
        <w:rPr>
          <w:sz w:val="22"/>
          <w:szCs w:val="22"/>
        </w:rPr>
        <w:t>when the fugitive deserves the death penalty.</w:t>
      </w:r>
      <w:r w:rsidR="004C1F00" w:rsidRPr="00394415">
        <w:t xml:space="preserve"> </w:t>
      </w:r>
    </w:p>
    <w:tbl>
      <w:tblPr>
        <w:tblStyle w:val="TableGrid"/>
        <w:tblW w:w="10548" w:type="dxa"/>
        <w:tblLayout w:type="fixed"/>
        <w:tblLook w:val="04A0" w:firstRow="1" w:lastRow="0" w:firstColumn="1" w:lastColumn="0" w:noHBand="0" w:noVBand="1"/>
      </w:tblPr>
      <w:tblGrid>
        <w:gridCol w:w="5778"/>
        <w:gridCol w:w="4770"/>
      </w:tblGrid>
      <w:tr w:rsidR="00495EEC" w:rsidRPr="00B736F6" w14:paraId="15808402" w14:textId="77777777" w:rsidTr="00876209">
        <w:trPr>
          <w:trHeight w:val="882"/>
        </w:trPr>
        <w:tc>
          <w:tcPr>
            <w:tcW w:w="5778" w:type="dxa"/>
            <w:vAlign w:val="center"/>
          </w:tcPr>
          <w:p w14:paraId="071EC257" w14:textId="345A9686" w:rsidR="00495EEC" w:rsidRPr="006D0D80" w:rsidRDefault="00252534" w:rsidP="00B34E89">
            <w:pPr>
              <w:spacing w:before="60" w:line="300" w:lineRule="auto"/>
              <w:outlineLvl w:val="3"/>
              <w:rPr>
                <w:sz w:val="20"/>
                <w:szCs w:val="20"/>
              </w:rPr>
            </w:pPr>
            <w:r>
              <w:rPr>
                <w:rFonts w:cs="Arial Black"/>
                <w:sz w:val="20"/>
                <w:szCs w:val="20"/>
              </w:rPr>
              <w:t xml:space="preserve">... </w:t>
            </w:r>
            <w:r w:rsidR="008476FA">
              <w:rPr>
                <w:rFonts w:cs="Arial Black"/>
                <w:sz w:val="20"/>
                <w:szCs w:val="20"/>
              </w:rPr>
              <w:t>I</w:t>
            </w:r>
            <w:r>
              <w:rPr>
                <w:rFonts w:cs="Arial Black"/>
                <w:sz w:val="20"/>
                <w:szCs w:val="20"/>
              </w:rPr>
              <w:t xml:space="preserve">f the townspeople are in immediate danger, even if the fugitive </w:t>
            </w:r>
            <w:r w:rsidRPr="00AE7634">
              <w:rPr>
                <w:rFonts w:cs="Arial Black"/>
                <w:sz w:val="20"/>
                <w:szCs w:val="20"/>
              </w:rPr>
              <w:t>is out</w:t>
            </w:r>
            <w:r>
              <w:rPr>
                <w:rFonts w:cs="Arial Black"/>
                <w:sz w:val="20"/>
                <w:szCs w:val="20"/>
              </w:rPr>
              <w:t>side</w:t>
            </w:r>
            <w:r w:rsidRPr="00AE7634">
              <w:rPr>
                <w:rFonts w:cs="Arial Black"/>
                <w:sz w:val="20"/>
                <w:szCs w:val="20"/>
              </w:rPr>
              <w:t xml:space="preserve"> the danger (i.e., he has escape</w:t>
            </w:r>
            <w:r>
              <w:rPr>
                <w:rFonts w:cs="Arial Black"/>
                <w:sz w:val="20"/>
                <w:szCs w:val="20"/>
              </w:rPr>
              <w:t xml:space="preserve"> capability</w:t>
            </w:r>
            <w:r w:rsidRPr="00AE7634">
              <w:rPr>
                <w:rFonts w:cs="Arial Black"/>
                <w:sz w:val="20"/>
                <w:szCs w:val="20"/>
              </w:rPr>
              <w:t>)</w:t>
            </w:r>
            <w:r>
              <w:rPr>
                <w:rFonts w:cs="Arial Black"/>
                <w:sz w:val="20"/>
                <w:szCs w:val="20"/>
              </w:rPr>
              <w:t xml:space="preserve">, they should hand him over since he is </w:t>
            </w:r>
            <w:r w:rsidRPr="00876209">
              <w:rPr>
                <w:rFonts w:asciiTheme="majorBidi" w:hAnsiTheme="majorBidi" w:cstheme="majorBidi"/>
                <w:sz w:val="24"/>
                <w:szCs w:val="24"/>
                <w:rtl/>
              </w:rPr>
              <w:t>חייב מיתה</w:t>
            </w:r>
            <w:r>
              <w:rPr>
                <w:rFonts w:cs="Arial Black"/>
                <w:sz w:val="20"/>
                <w:szCs w:val="20"/>
              </w:rPr>
              <w:t xml:space="preserve"> and the hooligans designated him.   T</w:t>
            </w:r>
            <w:r w:rsidR="00495EEC" w:rsidRPr="00AE7634">
              <w:rPr>
                <w:rFonts w:cs="Arial Black"/>
                <w:sz w:val="20"/>
                <w:szCs w:val="20"/>
              </w:rPr>
              <w:t>he</w:t>
            </w:r>
            <w:r w:rsidR="00495EEC" w:rsidRPr="006E29BB">
              <w:rPr>
                <w:rFonts w:cs="Arial Black"/>
              </w:rPr>
              <w:t xml:space="preserve"> </w:t>
            </w:r>
            <w:r w:rsidR="00495EEC" w:rsidRPr="006E29BB">
              <w:rPr>
                <w:rFonts w:asciiTheme="majorBidi" w:hAnsiTheme="majorBidi" w:cstheme="majorBidi"/>
                <w:color w:val="000000"/>
                <w:sz w:val="24"/>
                <w:szCs w:val="24"/>
                <w:rtl/>
              </w:rPr>
              <w:t>דין</w:t>
            </w:r>
            <w:r w:rsidR="00495EEC" w:rsidRPr="006E29BB">
              <w:rPr>
                <w:rFonts w:cs="Arial Black"/>
                <w:sz w:val="25"/>
                <w:szCs w:val="25"/>
              </w:rPr>
              <w:t xml:space="preserve"> </w:t>
            </w:r>
            <w:r w:rsidR="00495EEC" w:rsidRPr="00AE7634">
              <w:rPr>
                <w:rFonts w:cs="Arial Black"/>
                <w:sz w:val="20"/>
                <w:szCs w:val="20"/>
              </w:rPr>
              <w:t xml:space="preserve">of </w:t>
            </w:r>
            <w:proofErr w:type="spellStart"/>
            <w:r w:rsidR="00495EEC" w:rsidRPr="006E29BB">
              <w:rPr>
                <w:rStyle w:val="Style3Char"/>
                <w:rFonts w:asciiTheme="majorBidi" w:hAnsiTheme="majorBidi" w:cstheme="majorBidi"/>
                <w:sz w:val="24"/>
                <w:szCs w:val="24"/>
                <w:rtl/>
              </w:rPr>
              <w:t>יהרג</w:t>
            </w:r>
            <w:proofErr w:type="spellEnd"/>
            <w:r w:rsidR="00495EEC" w:rsidRPr="006E29BB">
              <w:rPr>
                <w:rStyle w:val="Style3Char"/>
                <w:rFonts w:asciiTheme="majorBidi" w:hAnsiTheme="majorBidi" w:cstheme="majorBidi"/>
                <w:sz w:val="24"/>
                <w:szCs w:val="24"/>
                <w:rtl/>
              </w:rPr>
              <w:t xml:space="preserve"> ואל יעבור</w:t>
            </w:r>
            <w:r w:rsidR="00495EEC" w:rsidRPr="006E29BB">
              <w:rPr>
                <w:rStyle w:val="Style3Char"/>
                <w:rFonts w:asciiTheme="majorBidi" w:hAnsiTheme="majorBidi" w:cstheme="majorBidi"/>
                <w:sz w:val="24"/>
                <w:szCs w:val="24"/>
              </w:rPr>
              <w:t xml:space="preserve"> </w:t>
            </w:r>
            <w:r w:rsidR="00876209" w:rsidRPr="00AE7634">
              <w:rPr>
                <w:rFonts w:cs="Arial Black"/>
                <w:sz w:val="20"/>
                <w:szCs w:val="20"/>
              </w:rPr>
              <w:t>(i.e.</w:t>
            </w:r>
            <w:r>
              <w:rPr>
                <w:rFonts w:cs="Arial Black"/>
                <w:sz w:val="20"/>
                <w:szCs w:val="20"/>
              </w:rPr>
              <w:t>, in the “coerced murder” case</w:t>
            </w:r>
            <w:r w:rsidR="00876209" w:rsidRPr="00AE7634">
              <w:rPr>
                <w:rFonts w:cs="Arial Black"/>
                <w:sz w:val="20"/>
                <w:szCs w:val="20"/>
              </w:rPr>
              <w:t>,</w:t>
            </w:r>
            <w:r w:rsidR="00876209">
              <w:rPr>
                <w:rFonts w:cs="Arial Black"/>
              </w:rPr>
              <w:t xml:space="preserve"> </w:t>
            </w:r>
            <w:r w:rsidR="00876209" w:rsidRPr="006E29BB">
              <w:rPr>
                <w:rStyle w:val="Style3Char"/>
                <w:rFonts w:ascii="Cambria" w:hAnsi="Cambria" w:cs="Cambria"/>
                <w:b/>
                <w:bCs/>
                <w:i/>
                <w:iCs/>
                <w:sz w:val="23"/>
                <w:szCs w:val="23"/>
              </w:rPr>
              <w:t>α</w:t>
            </w:r>
            <w:r w:rsidR="00876209" w:rsidRPr="006E29BB">
              <w:rPr>
                <w:rFonts w:cs="Arial Black"/>
              </w:rPr>
              <w:t xml:space="preserve"> </w:t>
            </w:r>
            <w:r w:rsidR="00876209" w:rsidRPr="00AE7634">
              <w:rPr>
                <w:rFonts w:cs="Arial Black"/>
                <w:sz w:val="20"/>
                <w:szCs w:val="20"/>
              </w:rPr>
              <w:t>must be killed rather than kill</w:t>
            </w:r>
            <w:r w:rsidR="00876209" w:rsidRPr="006E29BB">
              <w:rPr>
                <w:rFonts w:cs="Arial Black"/>
              </w:rPr>
              <w:t xml:space="preserve"> </w:t>
            </w:r>
            <w:r w:rsidR="00876209" w:rsidRPr="006E29BB">
              <w:rPr>
                <w:rFonts w:ascii="Cambria" w:hAnsi="Cambria" w:cs="Arial Black"/>
                <w:b/>
                <w:bCs/>
                <w:i/>
                <w:sz w:val="22"/>
                <w:szCs w:val="22"/>
              </w:rPr>
              <w:t>β</w:t>
            </w:r>
            <w:r w:rsidR="00876209" w:rsidRPr="00620017">
              <w:rPr>
                <w:rFonts w:cs="Arial Black"/>
                <w:i/>
                <w:iCs/>
                <w:sz w:val="20"/>
                <w:szCs w:val="20"/>
              </w:rPr>
              <w:t>)</w:t>
            </w:r>
            <w:r w:rsidR="00304259" w:rsidRPr="00620017">
              <w:rPr>
                <w:rFonts w:cs="Arial Black"/>
                <w:i/>
                <w:iCs/>
                <w:sz w:val="20"/>
                <w:szCs w:val="20"/>
              </w:rPr>
              <w:t>,</w:t>
            </w:r>
            <w:r w:rsidR="00304259" w:rsidRPr="00304259">
              <w:rPr>
                <w:rFonts w:cs="Arial Black"/>
                <w:sz w:val="20"/>
                <w:szCs w:val="20"/>
              </w:rPr>
              <w:t xml:space="preserve"> which is</w:t>
            </w:r>
            <w:r w:rsidR="00876209">
              <w:rPr>
                <w:rFonts w:cs="Arial Black"/>
              </w:rPr>
              <w:t xml:space="preserve"> </w:t>
            </w:r>
            <w:r w:rsidR="00876209" w:rsidRPr="00AE7634">
              <w:rPr>
                <w:rFonts w:cs="Arial Black"/>
                <w:sz w:val="20"/>
                <w:szCs w:val="20"/>
              </w:rPr>
              <w:t xml:space="preserve">based on </w:t>
            </w:r>
            <w:r w:rsidR="00B275F0" w:rsidRPr="00AE7634">
              <w:rPr>
                <w:rFonts w:cs="Arial Black"/>
                <w:sz w:val="20"/>
                <w:szCs w:val="20"/>
              </w:rPr>
              <w:t>the</w:t>
            </w:r>
            <w:r w:rsidR="00B275F0" w:rsidRPr="00B275F0">
              <w:rPr>
                <w:rFonts w:cs="Arial Black"/>
                <w:sz w:val="25"/>
                <w:szCs w:val="25"/>
              </w:rPr>
              <w:t xml:space="preserve"> </w:t>
            </w:r>
            <w:r w:rsidR="00B275F0" w:rsidRPr="00963AB1">
              <w:rPr>
                <w:rFonts w:cs="Times New Roman"/>
                <w:b/>
                <w:sz w:val="24"/>
                <w:szCs w:val="24"/>
                <w:rtl/>
              </w:rPr>
              <w:t>מאי חזית</w:t>
            </w:r>
            <w:r w:rsidR="00B275F0" w:rsidRPr="00B275F0">
              <w:rPr>
                <w:rFonts w:cstheme="minorHAnsi"/>
                <w:noProof/>
                <w:sz w:val="25"/>
                <w:szCs w:val="25"/>
              </w:rPr>
              <w:t xml:space="preserve"> </w:t>
            </w:r>
            <w:r w:rsidR="00B275F0" w:rsidRPr="00AE7634">
              <w:rPr>
                <w:rFonts w:cstheme="minorHAnsi"/>
                <w:noProof/>
                <w:sz w:val="20"/>
                <w:szCs w:val="20"/>
              </w:rPr>
              <w:t>logic</w:t>
            </w:r>
            <w:r w:rsidR="00876209" w:rsidRPr="00AE7634">
              <w:rPr>
                <w:rFonts w:cstheme="minorHAnsi"/>
                <w:noProof/>
                <w:sz w:val="20"/>
                <w:szCs w:val="20"/>
              </w:rPr>
              <w:t xml:space="preserve">, </w:t>
            </w:r>
            <w:r w:rsidR="00876209" w:rsidRPr="00AE7634">
              <w:rPr>
                <w:rFonts w:cs="Arial Black"/>
                <w:sz w:val="20"/>
                <w:szCs w:val="20"/>
              </w:rPr>
              <w:t>only applies if</w:t>
            </w:r>
            <w:r w:rsidR="00876209">
              <w:rPr>
                <w:rFonts w:cs="Arial Black"/>
              </w:rPr>
              <w:t xml:space="preserve"> </w:t>
            </w:r>
            <w:r w:rsidR="00876209" w:rsidRPr="006E29BB">
              <w:rPr>
                <w:rFonts w:ascii="Cambria" w:hAnsi="Cambria" w:cs="Arial Black"/>
                <w:b/>
                <w:bCs/>
                <w:i/>
                <w:sz w:val="22"/>
                <w:szCs w:val="22"/>
              </w:rPr>
              <w:t>β</w:t>
            </w:r>
            <w:r w:rsidR="00876209" w:rsidRPr="00304259">
              <w:rPr>
                <w:rFonts w:cs="Arial Black"/>
                <w:sz w:val="32"/>
                <w:szCs w:val="32"/>
              </w:rPr>
              <w:t xml:space="preserve"> </w:t>
            </w:r>
            <w:r w:rsidR="00876209" w:rsidRPr="00AE7634">
              <w:rPr>
                <w:rFonts w:cs="Arial Black"/>
                <w:sz w:val="20"/>
                <w:szCs w:val="20"/>
              </w:rPr>
              <w:t>is not</w:t>
            </w:r>
            <w:r w:rsidR="00876209">
              <w:rPr>
                <w:rFonts w:cs="Arial Black"/>
              </w:rPr>
              <w:t xml:space="preserve"> </w:t>
            </w:r>
            <w:r w:rsidR="00876209" w:rsidRPr="00876209">
              <w:rPr>
                <w:rFonts w:asciiTheme="majorBidi" w:hAnsiTheme="majorBidi" w:cstheme="majorBidi"/>
                <w:sz w:val="24"/>
                <w:szCs w:val="24"/>
                <w:rtl/>
              </w:rPr>
              <w:t>חייב מיתה</w:t>
            </w:r>
            <w:r w:rsidR="00876209" w:rsidRPr="00AE7634">
              <w:rPr>
                <w:rFonts w:cs="Arial Black"/>
                <w:sz w:val="20"/>
                <w:szCs w:val="20"/>
              </w:rPr>
              <w:t>.  However, if</w:t>
            </w:r>
            <w:r w:rsidR="00876209">
              <w:rPr>
                <w:rFonts w:cs="Arial Black"/>
              </w:rPr>
              <w:t xml:space="preserve"> </w:t>
            </w:r>
            <w:r w:rsidR="00876209" w:rsidRPr="006E29BB">
              <w:rPr>
                <w:rFonts w:ascii="Cambria" w:hAnsi="Cambria" w:cs="Arial Black"/>
                <w:b/>
                <w:bCs/>
                <w:i/>
                <w:sz w:val="22"/>
                <w:szCs w:val="22"/>
              </w:rPr>
              <w:t>β</w:t>
            </w:r>
            <w:r w:rsidR="00876209" w:rsidRPr="00304259">
              <w:rPr>
                <w:rFonts w:cs="Arial Black"/>
                <w:sz w:val="32"/>
                <w:szCs w:val="32"/>
              </w:rPr>
              <w:t xml:space="preserve"> </w:t>
            </w:r>
            <w:r w:rsidR="00876209" w:rsidRPr="00AE7634">
              <w:rPr>
                <w:rFonts w:cs="Arial Black"/>
                <w:sz w:val="20"/>
                <w:szCs w:val="20"/>
              </w:rPr>
              <w:t>is</w:t>
            </w:r>
            <w:r w:rsidR="00876209">
              <w:rPr>
                <w:rFonts w:cs="Arial Black"/>
              </w:rPr>
              <w:t xml:space="preserve"> </w:t>
            </w:r>
            <w:r w:rsidR="00876209" w:rsidRPr="00876209">
              <w:rPr>
                <w:rFonts w:asciiTheme="majorBidi" w:hAnsiTheme="majorBidi" w:cstheme="majorBidi"/>
                <w:sz w:val="24"/>
                <w:szCs w:val="24"/>
                <w:rtl/>
              </w:rPr>
              <w:t>חייב מיתה</w:t>
            </w:r>
            <w:r w:rsidR="00876209">
              <w:rPr>
                <w:rFonts w:cs="Arial Black"/>
              </w:rPr>
              <w:t xml:space="preserve">, </w:t>
            </w:r>
            <w:r w:rsidR="00876209" w:rsidRPr="00AE7634">
              <w:rPr>
                <w:rFonts w:cs="Arial Black"/>
                <w:sz w:val="20"/>
                <w:szCs w:val="20"/>
              </w:rPr>
              <w:t>then even if he is out</w:t>
            </w:r>
            <w:r w:rsidR="005D6AB0">
              <w:rPr>
                <w:rFonts w:cs="Arial Black"/>
                <w:sz w:val="20"/>
                <w:szCs w:val="20"/>
              </w:rPr>
              <w:t>side</w:t>
            </w:r>
            <w:r w:rsidR="00876209" w:rsidRPr="00AE7634">
              <w:rPr>
                <w:rFonts w:cs="Arial Black"/>
                <w:sz w:val="20"/>
                <w:szCs w:val="20"/>
              </w:rPr>
              <w:t xml:space="preserve"> the danger, the</w:t>
            </w:r>
            <w:r w:rsidR="00876209" w:rsidRPr="00B275F0">
              <w:rPr>
                <w:rFonts w:cs="Arial Black"/>
                <w:sz w:val="25"/>
                <w:szCs w:val="25"/>
              </w:rPr>
              <w:t xml:space="preserve"> </w:t>
            </w:r>
            <w:r w:rsidR="00876209" w:rsidRPr="00963AB1">
              <w:rPr>
                <w:rFonts w:cs="Times New Roman"/>
                <w:b/>
                <w:sz w:val="24"/>
                <w:szCs w:val="24"/>
                <w:rtl/>
              </w:rPr>
              <w:t>מאי חזית</w:t>
            </w:r>
            <w:r w:rsidR="00876209" w:rsidRPr="00B275F0">
              <w:rPr>
                <w:rFonts w:cstheme="minorHAnsi"/>
                <w:noProof/>
                <w:sz w:val="25"/>
                <w:szCs w:val="25"/>
              </w:rPr>
              <w:t xml:space="preserve"> </w:t>
            </w:r>
            <w:r w:rsidR="00876209" w:rsidRPr="00AE7634">
              <w:rPr>
                <w:rFonts w:cstheme="minorHAnsi"/>
                <w:noProof/>
                <w:sz w:val="20"/>
                <w:szCs w:val="20"/>
              </w:rPr>
              <w:t xml:space="preserve">logic does not apply since he brought </w:t>
            </w:r>
            <w:r w:rsidR="00304259">
              <w:rPr>
                <w:rFonts w:cstheme="minorHAnsi"/>
                <w:noProof/>
                <w:sz w:val="20"/>
                <w:szCs w:val="20"/>
              </w:rPr>
              <w:t>[</w:t>
            </w:r>
            <w:r w:rsidR="00876209" w:rsidRPr="00AE7634">
              <w:rPr>
                <w:rFonts w:cstheme="minorHAnsi"/>
                <w:noProof/>
                <w:sz w:val="20"/>
                <w:szCs w:val="20"/>
              </w:rPr>
              <w:t>the danger</w:t>
            </w:r>
            <w:r w:rsidR="00304259">
              <w:rPr>
                <w:rFonts w:cstheme="minorHAnsi"/>
                <w:noProof/>
                <w:sz w:val="20"/>
                <w:szCs w:val="20"/>
              </w:rPr>
              <w:t>]</w:t>
            </w:r>
            <w:r w:rsidR="00876209" w:rsidRPr="00AE7634">
              <w:rPr>
                <w:rFonts w:cstheme="minorHAnsi"/>
                <w:noProof/>
                <w:sz w:val="20"/>
                <w:szCs w:val="20"/>
              </w:rPr>
              <w:t xml:space="preserve"> on himself through his actions, for which he deserves the death penalty by the [non-Jewish] </w:t>
            </w:r>
            <w:r w:rsidR="00B34E89">
              <w:rPr>
                <w:rFonts w:cstheme="minorHAnsi"/>
                <w:noProof/>
                <w:sz w:val="20"/>
                <w:szCs w:val="20"/>
              </w:rPr>
              <w:t>laws</w:t>
            </w:r>
            <w:r w:rsidR="00876209" w:rsidRPr="00AE7634">
              <w:rPr>
                <w:rFonts w:cstheme="minorHAnsi"/>
                <w:noProof/>
                <w:sz w:val="20"/>
                <w:szCs w:val="20"/>
              </w:rPr>
              <w:t xml:space="preserve">.  [In this case], </w:t>
            </w:r>
            <w:r w:rsidR="005D6AB0">
              <w:rPr>
                <w:rFonts w:cstheme="minorHAnsi"/>
                <w:noProof/>
                <w:sz w:val="20"/>
                <w:szCs w:val="20"/>
              </w:rPr>
              <w:t xml:space="preserve">we say, </w:t>
            </w:r>
            <w:r w:rsidR="00A41FFE" w:rsidRPr="00A41FFE">
              <w:rPr>
                <w:rFonts w:cstheme="minorHAnsi"/>
                <w:i/>
                <w:iCs/>
                <w:noProof/>
                <w:sz w:val="20"/>
                <w:szCs w:val="20"/>
              </w:rPr>
              <w:t>“</w:t>
            </w:r>
            <w:r w:rsidR="00876209" w:rsidRPr="00A41FFE">
              <w:rPr>
                <w:rFonts w:cstheme="minorHAnsi"/>
                <w:i/>
                <w:iCs/>
                <w:noProof/>
                <w:sz w:val="20"/>
                <w:szCs w:val="20"/>
              </w:rPr>
              <w:t>on the contrary, the blood of</w:t>
            </w:r>
            <w:r w:rsidR="00876209" w:rsidRPr="00A41FFE">
              <w:rPr>
                <w:rFonts w:cstheme="minorHAnsi"/>
                <w:i/>
                <w:iCs/>
                <w:noProof/>
              </w:rPr>
              <w:t xml:space="preserve"> </w:t>
            </w:r>
            <w:r w:rsidR="00495EEC" w:rsidRPr="00A41FFE">
              <w:rPr>
                <w:rStyle w:val="Style3Char"/>
                <w:rFonts w:ascii="Cambria" w:hAnsi="Cambria" w:cs="Cambria"/>
                <w:b/>
                <w:bCs/>
                <w:i/>
                <w:iCs/>
                <w:sz w:val="23"/>
                <w:szCs w:val="23"/>
              </w:rPr>
              <w:t>α</w:t>
            </w:r>
            <w:r w:rsidR="00495EEC" w:rsidRPr="00A41FFE">
              <w:rPr>
                <w:rFonts w:cs="Arial Black"/>
                <w:i/>
                <w:iCs/>
                <w:sz w:val="32"/>
                <w:szCs w:val="32"/>
              </w:rPr>
              <w:t xml:space="preserve"> </w:t>
            </w:r>
            <w:r w:rsidR="005D6AB0" w:rsidRPr="00A41FFE">
              <w:rPr>
                <w:rFonts w:cs="Arial Black"/>
                <w:i/>
                <w:iCs/>
                <w:sz w:val="20"/>
                <w:szCs w:val="20"/>
              </w:rPr>
              <w:t>[</w:t>
            </w:r>
            <w:r w:rsidR="00876209" w:rsidRPr="00A41FFE">
              <w:rPr>
                <w:rFonts w:cs="Arial Black"/>
                <w:i/>
                <w:iCs/>
                <w:sz w:val="20"/>
                <w:szCs w:val="20"/>
              </w:rPr>
              <w:t xml:space="preserve">and </w:t>
            </w:r>
            <w:r w:rsidR="00B34E89" w:rsidRPr="00A41FFE">
              <w:rPr>
                <w:rFonts w:cs="Arial Black"/>
                <w:i/>
                <w:iCs/>
                <w:sz w:val="20"/>
                <w:szCs w:val="20"/>
              </w:rPr>
              <w:t>similarly</w:t>
            </w:r>
            <w:r w:rsidR="00876209" w:rsidRPr="00A41FFE">
              <w:rPr>
                <w:rFonts w:cs="Arial Black"/>
                <w:i/>
                <w:iCs/>
                <w:sz w:val="20"/>
                <w:szCs w:val="20"/>
              </w:rPr>
              <w:t xml:space="preserve">, the </w:t>
            </w:r>
            <w:r w:rsidR="00304259" w:rsidRPr="00A41FFE">
              <w:rPr>
                <w:rFonts w:cs="Arial Black"/>
                <w:i/>
                <w:iCs/>
                <w:sz w:val="20"/>
                <w:szCs w:val="20"/>
              </w:rPr>
              <w:t xml:space="preserve">blood of the </w:t>
            </w:r>
            <w:r w:rsidR="00876209" w:rsidRPr="00A41FFE">
              <w:rPr>
                <w:rFonts w:cs="Arial Black"/>
                <w:i/>
                <w:iCs/>
                <w:sz w:val="20"/>
                <w:szCs w:val="20"/>
              </w:rPr>
              <w:t>townspeople</w:t>
            </w:r>
            <w:r w:rsidR="005D6AB0" w:rsidRPr="00A41FFE">
              <w:rPr>
                <w:rFonts w:cs="Arial Black"/>
                <w:i/>
                <w:iCs/>
                <w:sz w:val="20"/>
                <w:szCs w:val="20"/>
              </w:rPr>
              <w:t>]</w:t>
            </w:r>
            <w:r w:rsidR="00876209" w:rsidRPr="00A41FFE">
              <w:rPr>
                <w:rFonts w:cs="Arial Black"/>
                <w:i/>
                <w:iCs/>
                <w:sz w:val="20"/>
                <w:szCs w:val="20"/>
              </w:rPr>
              <w:t xml:space="preserve"> is redder</w:t>
            </w:r>
            <w:r w:rsidR="00A41FFE">
              <w:rPr>
                <w:rFonts w:cs="Arial Black"/>
                <w:i/>
                <w:iCs/>
                <w:sz w:val="20"/>
                <w:szCs w:val="20"/>
              </w:rPr>
              <w:t>,</w:t>
            </w:r>
            <w:r w:rsidR="00A41FFE" w:rsidRPr="00A41FFE">
              <w:rPr>
                <w:rFonts w:cs="Arial Black"/>
                <w:i/>
                <w:iCs/>
                <w:sz w:val="20"/>
                <w:szCs w:val="20"/>
              </w:rPr>
              <w:t>”</w:t>
            </w:r>
            <w:r w:rsidR="00876209" w:rsidRPr="00AE7634">
              <w:rPr>
                <w:rFonts w:cs="Arial Black"/>
                <w:sz w:val="20"/>
                <w:szCs w:val="20"/>
              </w:rPr>
              <w:t xml:space="preserve"> since he </w:t>
            </w:r>
            <w:r w:rsidR="00F827F7">
              <w:rPr>
                <w:rFonts w:cs="Arial Black"/>
                <w:sz w:val="20"/>
                <w:szCs w:val="20"/>
              </w:rPr>
              <w:t>(</w:t>
            </w:r>
            <w:r w:rsidR="00F827F7" w:rsidRPr="006E29BB">
              <w:rPr>
                <w:rStyle w:val="Style3Char"/>
                <w:rFonts w:ascii="Cambria" w:hAnsi="Cambria" w:cs="Cambria"/>
                <w:b/>
                <w:bCs/>
                <w:i/>
                <w:iCs/>
                <w:sz w:val="23"/>
                <w:szCs w:val="23"/>
              </w:rPr>
              <w:t>α</w:t>
            </w:r>
            <w:r w:rsidR="00F827F7">
              <w:rPr>
                <w:rFonts w:cs="Arial Black"/>
                <w:sz w:val="20"/>
                <w:szCs w:val="20"/>
              </w:rPr>
              <w:t xml:space="preserve">) </w:t>
            </w:r>
            <w:r w:rsidR="00876209" w:rsidRPr="00AE7634">
              <w:rPr>
                <w:rFonts w:cs="Arial Black"/>
                <w:sz w:val="20"/>
                <w:szCs w:val="20"/>
              </w:rPr>
              <w:t xml:space="preserve">has not done anything at all for which he deserves to </w:t>
            </w:r>
            <w:r w:rsidR="00495EEC" w:rsidRPr="00AE7634">
              <w:rPr>
                <w:rFonts w:cs="Arial Black"/>
                <w:sz w:val="20"/>
                <w:szCs w:val="20"/>
              </w:rPr>
              <w:t>be killed</w:t>
            </w:r>
            <w:r w:rsidR="00876209" w:rsidRPr="00AE7634">
              <w:rPr>
                <w:rFonts w:cs="Arial Black"/>
                <w:sz w:val="20"/>
                <w:szCs w:val="20"/>
              </w:rPr>
              <w:t>.</w:t>
            </w:r>
          </w:p>
        </w:tc>
        <w:tc>
          <w:tcPr>
            <w:tcW w:w="4770" w:type="dxa"/>
            <w:vAlign w:val="center"/>
          </w:tcPr>
          <w:p w14:paraId="421241CC" w14:textId="50B5C303" w:rsidR="00495EEC" w:rsidRPr="00C6572D" w:rsidRDefault="004C1F00" w:rsidP="004C1F00">
            <w:pPr>
              <w:bidi/>
              <w:spacing w:before="60" w:after="60" w:line="312" w:lineRule="auto"/>
              <w:rPr>
                <w:rFonts w:asciiTheme="majorBidi" w:hAnsiTheme="majorBidi" w:cstheme="majorBidi"/>
                <w:sz w:val="26"/>
                <w:szCs w:val="26"/>
                <w:u w:val="single"/>
              </w:rPr>
            </w:pPr>
            <w:r w:rsidRPr="004C1F00">
              <w:rPr>
                <w:rFonts w:asciiTheme="majorBidi" w:hAnsiTheme="majorBidi" w:cs="Times New Roman"/>
                <w:sz w:val="26"/>
                <w:szCs w:val="26"/>
                <w:u w:val="single"/>
                <w:rtl/>
              </w:rPr>
              <w:t xml:space="preserve">שו"ת </w:t>
            </w:r>
            <w:r w:rsidR="004753CE" w:rsidRPr="004753CE">
              <w:rPr>
                <w:rFonts w:asciiTheme="majorBidi" w:hAnsiTheme="majorBidi" w:cs="Times New Roman" w:hint="eastAsia"/>
                <w:sz w:val="26"/>
                <w:szCs w:val="26"/>
                <w:u w:val="single"/>
                <w:rtl/>
              </w:rPr>
              <w:t>בית</w:t>
            </w:r>
            <w:r w:rsidR="004753CE" w:rsidRPr="004753CE">
              <w:rPr>
                <w:rFonts w:asciiTheme="majorBidi" w:hAnsiTheme="majorBidi" w:cs="Times New Roman"/>
                <w:sz w:val="26"/>
                <w:szCs w:val="26"/>
                <w:u w:val="single"/>
                <w:rtl/>
              </w:rPr>
              <w:t xml:space="preserve"> </w:t>
            </w:r>
            <w:r w:rsidR="004753CE" w:rsidRPr="004753CE">
              <w:rPr>
                <w:rFonts w:asciiTheme="majorBidi" w:hAnsiTheme="majorBidi" w:cs="Times New Roman" w:hint="eastAsia"/>
                <w:sz w:val="26"/>
                <w:szCs w:val="26"/>
                <w:u w:val="single"/>
                <w:rtl/>
              </w:rPr>
              <w:t>חדש</w:t>
            </w:r>
            <w:r w:rsidRPr="004C1F00">
              <w:rPr>
                <w:rFonts w:asciiTheme="majorBidi" w:hAnsiTheme="majorBidi" w:cs="Times New Roman"/>
                <w:sz w:val="26"/>
                <w:szCs w:val="26"/>
                <w:u w:val="single"/>
                <w:rtl/>
              </w:rPr>
              <w:t xml:space="preserve"> </w:t>
            </w:r>
            <w:r w:rsidR="00F300B6">
              <w:rPr>
                <w:rFonts w:asciiTheme="majorBidi" w:hAnsiTheme="majorBidi" w:cs="Times New Roman"/>
                <w:sz w:val="26"/>
                <w:szCs w:val="26"/>
                <w:u w:val="single"/>
                <w:rtl/>
              </w:rPr>
              <w:t xml:space="preserve">(ב״ח) </w:t>
            </w:r>
            <w:r w:rsidRPr="004C1F00">
              <w:rPr>
                <w:rFonts w:asciiTheme="majorBidi" w:hAnsiTheme="majorBidi" w:cs="Times New Roman"/>
                <w:sz w:val="26"/>
                <w:szCs w:val="26"/>
                <w:u w:val="single"/>
                <w:rtl/>
              </w:rPr>
              <w:t>(ישנות) סימן מג</w:t>
            </w:r>
            <w:r w:rsidR="00495EEC" w:rsidRPr="006D0D80">
              <w:rPr>
                <w:rFonts w:asciiTheme="majorBidi" w:hAnsiTheme="majorBidi" w:cs="Times New Roman"/>
                <w:sz w:val="26"/>
                <w:szCs w:val="26"/>
                <w:u w:val="single"/>
                <w:rtl/>
              </w:rPr>
              <w:t>׳</w:t>
            </w:r>
            <w:r w:rsidR="00495EEC" w:rsidRPr="00C6572D">
              <w:rPr>
                <w:rFonts w:asciiTheme="majorBidi" w:hAnsiTheme="majorBidi" w:cstheme="majorBidi"/>
                <w:sz w:val="26"/>
                <w:szCs w:val="26"/>
              </w:rPr>
              <w:t>:</w:t>
            </w:r>
          </w:p>
          <w:p w14:paraId="43CC73BA" w14:textId="4E95F098" w:rsidR="00495EEC" w:rsidRPr="006D0D80" w:rsidRDefault="00252534" w:rsidP="00876209">
            <w:pPr>
              <w:bidi/>
              <w:spacing w:line="348" w:lineRule="auto"/>
              <w:rPr>
                <w:rFonts w:ascii="Times New Roman" w:hAnsi="Times New Roman" w:cs="Times New Roman"/>
                <w:sz w:val="25"/>
                <w:szCs w:val="25"/>
              </w:rPr>
            </w:pPr>
            <w:r>
              <w:rPr>
                <w:rFonts w:asciiTheme="majorBidi" w:hAnsiTheme="majorBidi" w:cs="Times New Roman"/>
                <w:sz w:val="25"/>
                <w:szCs w:val="25"/>
              </w:rPr>
              <w:t xml:space="preserve">  ...</w:t>
            </w:r>
            <w:r w:rsidRPr="00252534">
              <w:rPr>
                <w:rFonts w:asciiTheme="majorBidi" w:hAnsiTheme="majorBidi" w:cs="Times New Roman"/>
                <w:sz w:val="25"/>
                <w:szCs w:val="25"/>
                <w:rtl/>
              </w:rPr>
              <w:t xml:space="preserve">אבל כשהן מבפנים לסכנה </w:t>
            </w:r>
            <w:r w:rsidR="0054506A" w:rsidRPr="0054506A">
              <w:rPr>
                <w:rFonts w:asciiTheme="majorBidi" w:hAnsiTheme="majorBidi" w:cs="Times New Roman"/>
                <w:sz w:val="25"/>
                <w:szCs w:val="25"/>
                <w:rtl/>
              </w:rPr>
              <w:t>אף על פי</w:t>
            </w:r>
            <w:r w:rsidRPr="00252534">
              <w:rPr>
                <w:rFonts w:asciiTheme="majorBidi" w:hAnsiTheme="majorBidi" w:cs="Times New Roman"/>
                <w:sz w:val="25"/>
                <w:szCs w:val="25"/>
                <w:rtl/>
              </w:rPr>
              <w:t xml:space="preserve"> שהוא מבחוץ לסכנה ימסרוהו להן מאחר </w:t>
            </w:r>
            <w:proofErr w:type="spellStart"/>
            <w:r w:rsidRPr="00252534">
              <w:rPr>
                <w:rFonts w:asciiTheme="majorBidi" w:hAnsiTheme="majorBidi" w:cs="Times New Roman"/>
                <w:sz w:val="25"/>
                <w:szCs w:val="25"/>
                <w:rtl/>
              </w:rPr>
              <w:t>שמחוייב</w:t>
            </w:r>
            <w:proofErr w:type="spellEnd"/>
            <w:r w:rsidRPr="00252534">
              <w:rPr>
                <w:rFonts w:asciiTheme="majorBidi" w:hAnsiTheme="majorBidi" w:cs="Times New Roman"/>
                <w:sz w:val="25"/>
                <w:szCs w:val="25"/>
                <w:rtl/>
              </w:rPr>
              <w:t xml:space="preserve"> מיתה וייחדוהו להן </w:t>
            </w:r>
            <w:r w:rsidR="00495EEC" w:rsidRPr="00495EEC">
              <w:rPr>
                <w:rFonts w:asciiTheme="majorBidi" w:hAnsiTheme="majorBidi" w:cs="Times New Roman"/>
                <w:sz w:val="25"/>
                <w:szCs w:val="25"/>
                <w:rtl/>
              </w:rPr>
              <w:t xml:space="preserve">ולא </w:t>
            </w:r>
            <w:proofErr w:type="spellStart"/>
            <w:r w:rsidR="00495EEC" w:rsidRPr="00495EEC">
              <w:rPr>
                <w:rFonts w:asciiTheme="majorBidi" w:hAnsiTheme="majorBidi" w:cs="Times New Roman"/>
                <w:sz w:val="25"/>
                <w:szCs w:val="25"/>
                <w:rtl/>
              </w:rPr>
              <w:t>אמרינין</w:t>
            </w:r>
            <w:proofErr w:type="spellEnd"/>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יהרג</w:t>
            </w:r>
            <w:proofErr w:type="spellEnd"/>
            <w:r w:rsidR="00495EEC" w:rsidRPr="00495EEC">
              <w:rPr>
                <w:rFonts w:asciiTheme="majorBidi" w:hAnsiTheme="majorBidi" w:cs="Times New Roman"/>
                <w:sz w:val="25"/>
                <w:szCs w:val="25"/>
                <w:rtl/>
              </w:rPr>
              <w:t xml:space="preserve"> ואל יעבור </w:t>
            </w:r>
            <w:proofErr w:type="spellStart"/>
            <w:r w:rsidR="00495EEC" w:rsidRPr="00495EEC">
              <w:rPr>
                <w:rFonts w:asciiTheme="majorBidi" w:hAnsiTheme="majorBidi" w:cs="Times New Roman"/>
                <w:sz w:val="25"/>
                <w:szCs w:val="25"/>
                <w:rtl/>
              </w:rPr>
              <w:t>מטעמא</w:t>
            </w:r>
            <w:proofErr w:type="spellEnd"/>
            <w:r w:rsidR="00495EEC" w:rsidRPr="00495EEC">
              <w:rPr>
                <w:rFonts w:asciiTheme="majorBidi" w:hAnsiTheme="majorBidi" w:cs="Times New Roman"/>
                <w:sz w:val="25"/>
                <w:szCs w:val="25"/>
                <w:rtl/>
              </w:rPr>
              <w:t xml:space="preserve"> דמאי חזית </w:t>
            </w:r>
            <w:proofErr w:type="spellStart"/>
            <w:r w:rsidR="00495EEC" w:rsidRPr="00495EEC">
              <w:rPr>
                <w:rFonts w:asciiTheme="majorBidi" w:hAnsiTheme="majorBidi" w:cs="Times New Roman"/>
                <w:sz w:val="25"/>
                <w:szCs w:val="25"/>
                <w:rtl/>
              </w:rPr>
              <w:t>דדמן</w:t>
            </w:r>
            <w:proofErr w:type="spellEnd"/>
            <w:r w:rsidR="00495EEC" w:rsidRPr="00495EEC">
              <w:rPr>
                <w:rFonts w:asciiTheme="majorBidi" w:hAnsiTheme="majorBidi" w:cs="Times New Roman"/>
                <w:sz w:val="25"/>
                <w:szCs w:val="25"/>
                <w:rtl/>
              </w:rPr>
              <w:t xml:space="preserve"> סומקי טפי וכו' </w:t>
            </w:r>
            <w:r w:rsidR="0054506A" w:rsidRPr="0054506A">
              <w:rPr>
                <w:rFonts w:asciiTheme="majorBidi" w:hAnsiTheme="majorBidi" w:cs="Times New Roman"/>
                <w:sz w:val="25"/>
                <w:szCs w:val="25"/>
                <w:rtl/>
              </w:rPr>
              <w:t xml:space="preserve"> אלא אם כן</w:t>
            </w:r>
            <w:r w:rsidR="00495EEC" w:rsidRPr="00495EEC">
              <w:rPr>
                <w:rFonts w:asciiTheme="majorBidi" w:hAnsiTheme="majorBidi" w:cs="Times New Roman"/>
                <w:sz w:val="25"/>
                <w:szCs w:val="25"/>
                <w:rtl/>
              </w:rPr>
              <w:t xml:space="preserve"> דאינו מחויב מיתה </w:t>
            </w:r>
            <w:r w:rsidR="00876209">
              <w:rPr>
                <w:rFonts w:asciiTheme="majorBidi" w:hAnsiTheme="majorBidi" w:cs="Times New Roman"/>
                <w:sz w:val="25"/>
                <w:szCs w:val="25"/>
              </w:rPr>
              <w:t>...</w:t>
            </w:r>
            <w:r w:rsidR="00495EEC" w:rsidRPr="00495EEC">
              <w:rPr>
                <w:rFonts w:asciiTheme="majorBidi" w:hAnsiTheme="majorBidi" w:cs="Times New Roman"/>
                <w:sz w:val="25"/>
                <w:szCs w:val="25"/>
                <w:rtl/>
              </w:rPr>
              <w:t xml:space="preserve"> </w:t>
            </w:r>
            <w:r w:rsidR="0054506A">
              <w:rPr>
                <w:rFonts w:asciiTheme="majorBidi" w:hAnsiTheme="majorBidi" w:cs="Times New Roman"/>
                <w:sz w:val="25"/>
                <w:szCs w:val="25"/>
              </w:rPr>
              <w:br/>
            </w:r>
            <w:r w:rsidR="00495EEC" w:rsidRPr="00495EEC">
              <w:rPr>
                <w:rFonts w:asciiTheme="majorBidi" w:hAnsiTheme="majorBidi" w:cs="Times New Roman"/>
                <w:sz w:val="25"/>
                <w:szCs w:val="25"/>
                <w:rtl/>
              </w:rPr>
              <w:t xml:space="preserve">אבל </w:t>
            </w:r>
            <w:proofErr w:type="spellStart"/>
            <w:r w:rsidR="00495EEC" w:rsidRPr="00495EEC">
              <w:rPr>
                <w:rFonts w:asciiTheme="majorBidi" w:hAnsiTheme="majorBidi" w:cs="Times New Roman"/>
                <w:sz w:val="25"/>
                <w:szCs w:val="25"/>
                <w:rtl/>
              </w:rPr>
              <w:t>במחוייב</w:t>
            </w:r>
            <w:proofErr w:type="spellEnd"/>
            <w:r w:rsidR="00495EEC" w:rsidRPr="00495EEC">
              <w:rPr>
                <w:rFonts w:asciiTheme="majorBidi" w:hAnsiTheme="majorBidi" w:cs="Times New Roman"/>
                <w:sz w:val="25"/>
                <w:szCs w:val="25"/>
                <w:rtl/>
              </w:rPr>
              <w:t xml:space="preserve"> </w:t>
            </w:r>
            <w:r w:rsidR="0054506A" w:rsidRPr="0054506A">
              <w:rPr>
                <w:rFonts w:asciiTheme="majorBidi" w:hAnsiTheme="majorBidi" w:cs="Times New Roman"/>
                <w:sz w:val="25"/>
                <w:szCs w:val="25"/>
                <w:rtl/>
              </w:rPr>
              <w:t>אף על פי</w:t>
            </w:r>
            <w:r w:rsidR="00495EEC" w:rsidRPr="00495EEC">
              <w:rPr>
                <w:rFonts w:asciiTheme="majorBidi" w:hAnsiTheme="majorBidi" w:cs="Times New Roman"/>
                <w:sz w:val="25"/>
                <w:szCs w:val="25"/>
                <w:rtl/>
              </w:rPr>
              <w:t xml:space="preserve"> שהוא מבחוץ לסכנה </w:t>
            </w:r>
            <w:r w:rsidR="00D15E4C" w:rsidRPr="00D15E4C">
              <w:rPr>
                <w:rFonts w:asciiTheme="majorBidi" w:hAnsiTheme="majorBidi" w:cs="Times New Roman"/>
                <w:sz w:val="25"/>
                <w:szCs w:val="25"/>
                <w:rtl/>
              </w:rPr>
              <w:t>מכל מקום</w:t>
            </w:r>
            <w:r w:rsidR="00495EEC" w:rsidRPr="00495EEC">
              <w:rPr>
                <w:rFonts w:asciiTheme="majorBidi" w:hAnsiTheme="majorBidi" w:cs="Times New Roman"/>
                <w:sz w:val="25"/>
                <w:szCs w:val="25"/>
                <w:rtl/>
              </w:rPr>
              <w:t xml:space="preserve"> מאחר דאיהו גרם </w:t>
            </w:r>
            <w:proofErr w:type="spellStart"/>
            <w:r w:rsidR="00495EEC" w:rsidRPr="00495EEC">
              <w:rPr>
                <w:rFonts w:asciiTheme="majorBidi" w:hAnsiTheme="majorBidi" w:cs="Times New Roman"/>
                <w:sz w:val="25"/>
                <w:szCs w:val="25"/>
                <w:rtl/>
              </w:rPr>
              <w:t>לנפשי</w:t>
            </w:r>
            <w:r w:rsidR="00D15E4C" w:rsidRPr="00252534">
              <w:rPr>
                <w:rFonts w:asciiTheme="majorBidi" w:hAnsiTheme="majorBidi" w:cs="Times New Roman"/>
                <w:sz w:val="25"/>
                <w:szCs w:val="25"/>
                <w:rtl/>
              </w:rPr>
              <w:t>ה</w:t>
            </w:r>
            <w:proofErr w:type="spellEnd"/>
            <w:r w:rsidR="00D15E4C">
              <w:rPr>
                <w:rFonts w:asciiTheme="majorBidi" w:hAnsiTheme="majorBidi" w:cs="Times New Roman"/>
                <w:sz w:val="25"/>
                <w:szCs w:val="25"/>
              </w:rPr>
              <w:t xml:space="preserve"> </w:t>
            </w:r>
            <w:r w:rsidR="00D15E4C" w:rsidRPr="00D15E4C">
              <w:rPr>
                <w:rFonts w:asciiTheme="majorBidi" w:hAnsiTheme="majorBidi" w:cs="Times New Roman"/>
                <w:sz w:val="25"/>
                <w:szCs w:val="25"/>
                <w:rtl/>
              </w:rPr>
              <w:t>על ידי</w:t>
            </w:r>
            <w:r w:rsidR="00D15E4C">
              <w:rPr>
                <w:rFonts w:asciiTheme="majorBidi" w:hAnsiTheme="majorBidi" w:cs="Times New Roman"/>
                <w:sz w:val="25"/>
                <w:szCs w:val="25"/>
              </w:rPr>
              <w:t xml:space="preserve"> </w:t>
            </w:r>
            <w:r w:rsidR="00495EEC" w:rsidRPr="00495EEC">
              <w:rPr>
                <w:rFonts w:asciiTheme="majorBidi" w:hAnsiTheme="majorBidi" w:cs="Times New Roman"/>
                <w:sz w:val="25"/>
                <w:szCs w:val="25"/>
                <w:rtl/>
              </w:rPr>
              <w:t xml:space="preserve">מעשיו שנתחייב מיתה בדיניהם אין אומרים בזה מה חזית וכו' </w:t>
            </w:r>
            <w:proofErr w:type="spellStart"/>
            <w:r w:rsidR="00495EEC" w:rsidRPr="00495EEC">
              <w:rPr>
                <w:rFonts w:asciiTheme="majorBidi" w:hAnsiTheme="majorBidi" w:cs="Times New Roman"/>
                <w:sz w:val="25"/>
                <w:szCs w:val="25"/>
                <w:rtl/>
              </w:rPr>
              <w:t>דאדרבא</w:t>
            </w:r>
            <w:proofErr w:type="spellEnd"/>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דאמרינין</w:t>
            </w:r>
            <w:proofErr w:type="spellEnd"/>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דדמא</w:t>
            </w:r>
            <w:proofErr w:type="spellEnd"/>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דהאי</w:t>
            </w:r>
            <w:proofErr w:type="spellEnd"/>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סומקא</w:t>
            </w:r>
            <w:proofErr w:type="spellEnd"/>
            <w:r w:rsidR="00495EEC" w:rsidRPr="00495EEC">
              <w:rPr>
                <w:rFonts w:asciiTheme="majorBidi" w:hAnsiTheme="majorBidi" w:cs="Times New Roman"/>
                <w:sz w:val="25"/>
                <w:szCs w:val="25"/>
                <w:rtl/>
              </w:rPr>
              <w:t xml:space="preserve"> טפי דהרי לא עשה מעשה שיה</w:t>
            </w:r>
            <w:r w:rsidR="005D6AB0" w:rsidRPr="00495EEC">
              <w:rPr>
                <w:rFonts w:asciiTheme="majorBidi" w:hAnsiTheme="majorBidi" w:cs="Times New Roman"/>
                <w:sz w:val="25"/>
                <w:szCs w:val="25"/>
                <w:rtl/>
              </w:rPr>
              <w:t>א</w:t>
            </w:r>
            <w:r w:rsidR="00495EEC" w:rsidRPr="00495EEC">
              <w:rPr>
                <w:rFonts w:asciiTheme="majorBidi" w:hAnsiTheme="majorBidi" w:cs="Times New Roman"/>
                <w:sz w:val="25"/>
                <w:szCs w:val="25"/>
                <w:rtl/>
              </w:rPr>
              <w:t xml:space="preserve"> </w:t>
            </w:r>
            <w:proofErr w:type="spellStart"/>
            <w:r w:rsidR="00495EEC" w:rsidRPr="00495EEC">
              <w:rPr>
                <w:rFonts w:asciiTheme="majorBidi" w:hAnsiTheme="majorBidi" w:cs="Times New Roman"/>
                <w:sz w:val="25"/>
                <w:szCs w:val="25"/>
                <w:rtl/>
              </w:rPr>
              <w:t>מחוייב</w:t>
            </w:r>
            <w:proofErr w:type="spellEnd"/>
            <w:r w:rsidR="00495EEC" w:rsidRPr="00495EEC">
              <w:rPr>
                <w:rFonts w:asciiTheme="majorBidi" w:hAnsiTheme="majorBidi" w:cs="Times New Roman"/>
                <w:sz w:val="25"/>
                <w:szCs w:val="25"/>
                <w:rtl/>
              </w:rPr>
              <w:t xml:space="preserve"> מיתה כל עיקר. </w:t>
            </w:r>
          </w:p>
        </w:tc>
      </w:tr>
    </w:tbl>
    <w:p w14:paraId="40CE4665" w14:textId="43EBD53B" w:rsidR="00C27B8F" w:rsidRDefault="005E27EC" w:rsidP="00A7255D">
      <w:pPr>
        <w:pStyle w:val="Style4"/>
        <w:numPr>
          <w:ilvl w:val="1"/>
          <w:numId w:val="19"/>
        </w:numPr>
        <w:spacing w:before="360" w:after="120" w:line="324" w:lineRule="auto"/>
        <w:ind w:left="450" w:right="36"/>
        <w:rPr>
          <w:rFonts w:cs="Arial"/>
        </w:rPr>
      </w:pPr>
      <w:r w:rsidRPr="006D0D80">
        <w:t>Rav Moshe</w:t>
      </w:r>
      <w:r w:rsidRPr="0081779D">
        <w:t xml:space="preserve"> </w:t>
      </w:r>
      <w:r w:rsidR="00C27B8F">
        <w:t>(Source A-2</w:t>
      </w:r>
      <w:r w:rsidR="005D6269">
        <w:t>, p.36</w:t>
      </w:r>
      <w:r w:rsidR="00C27B8F">
        <w:t xml:space="preserve">) explains </w:t>
      </w:r>
      <w:proofErr w:type="spellStart"/>
      <w:r w:rsidR="00C27B8F" w:rsidRPr="0081779D">
        <w:rPr>
          <w:rFonts w:ascii="Times New Roman" w:hAnsi="Times New Roman" w:cs="Times New Roman"/>
          <w:sz w:val="25"/>
          <w:szCs w:val="25"/>
          <w:rtl/>
        </w:rPr>
        <w:t>רישׁ</w:t>
      </w:r>
      <w:proofErr w:type="spellEnd"/>
      <w:r w:rsidR="00C27B8F" w:rsidRPr="0081779D">
        <w:rPr>
          <w:rFonts w:ascii="Times New Roman" w:hAnsi="Times New Roman" w:cs="Times New Roman"/>
          <w:sz w:val="25"/>
          <w:szCs w:val="25"/>
          <w:rtl/>
        </w:rPr>
        <w:t xml:space="preserve"> </w:t>
      </w:r>
      <w:proofErr w:type="spellStart"/>
      <w:r w:rsidR="00C27B8F" w:rsidRPr="0081779D">
        <w:rPr>
          <w:rFonts w:ascii="Times New Roman" w:hAnsi="Times New Roman" w:cs="Times New Roman"/>
          <w:sz w:val="25"/>
          <w:szCs w:val="25"/>
          <w:rtl/>
        </w:rPr>
        <w:t>לקישׁ</w:t>
      </w:r>
      <w:proofErr w:type="spellEnd"/>
      <w:r w:rsidR="00C27B8F">
        <w:t xml:space="preserve">’s position </w:t>
      </w:r>
      <w:r w:rsidR="007B7D3B">
        <w:t xml:space="preserve">in a different manner </w:t>
      </w:r>
      <w:r w:rsidR="00B34E89">
        <w:t>than</w:t>
      </w:r>
      <w:r w:rsidR="007B7D3B">
        <w:t xml:space="preserve"> the </w:t>
      </w:r>
      <w:proofErr w:type="spellStart"/>
      <w:r w:rsidR="007B7D3B" w:rsidRPr="007B7D3B">
        <w:rPr>
          <w:i/>
          <w:iCs/>
        </w:rPr>
        <w:t>Chasdei</w:t>
      </w:r>
      <w:proofErr w:type="spellEnd"/>
      <w:r w:rsidR="007B7D3B" w:rsidRPr="007B7D3B">
        <w:rPr>
          <w:i/>
          <w:iCs/>
        </w:rPr>
        <w:t xml:space="preserve"> </w:t>
      </w:r>
      <w:proofErr w:type="spellStart"/>
      <w:r w:rsidR="007B7D3B" w:rsidRPr="007B7D3B">
        <w:rPr>
          <w:i/>
          <w:iCs/>
        </w:rPr>
        <w:t>Dovid</w:t>
      </w:r>
      <w:proofErr w:type="spellEnd"/>
      <w:r w:rsidR="007B7D3B">
        <w:t xml:space="preserve"> and the </w:t>
      </w:r>
      <w:r w:rsidR="007D1532" w:rsidRPr="00884BD1">
        <w:rPr>
          <w:rFonts w:asciiTheme="majorBidi" w:hAnsiTheme="majorBidi" w:cs="Times New Roman"/>
          <w:sz w:val="25"/>
          <w:szCs w:val="25"/>
          <w:rtl/>
        </w:rPr>
        <w:t>ב״ח</w:t>
      </w:r>
      <w:r w:rsidR="007B7D3B">
        <w:t>.</w:t>
      </w:r>
      <w:r w:rsidR="00C27B8F">
        <w:t xml:space="preserve">  W</w:t>
      </w:r>
      <w:r w:rsidR="00A01C42">
        <w:t xml:space="preserve">hen </w:t>
      </w:r>
      <w:proofErr w:type="spellStart"/>
      <w:r w:rsidR="00A01C42" w:rsidRPr="0081779D">
        <w:rPr>
          <w:rFonts w:ascii="Times New Roman" w:hAnsi="Times New Roman" w:cs="Times New Roman"/>
          <w:sz w:val="25"/>
          <w:szCs w:val="25"/>
          <w:rtl/>
        </w:rPr>
        <w:t>רישׁ</w:t>
      </w:r>
      <w:proofErr w:type="spellEnd"/>
      <w:r w:rsidR="00A01C42" w:rsidRPr="0081779D">
        <w:rPr>
          <w:rFonts w:ascii="Times New Roman" w:hAnsi="Times New Roman" w:cs="Times New Roman"/>
          <w:sz w:val="25"/>
          <w:szCs w:val="25"/>
          <w:rtl/>
        </w:rPr>
        <w:t xml:space="preserve"> </w:t>
      </w:r>
      <w:proofErr w:type="spellStart"/>
      <w:r w:rsidR="00A01C42" w:rsidRPr="0081779D">
        <w:rPr>
          <w:rFonts w:ascii="Times New Roman" w:hAnsi="Times New Roman" w:cs="Times New Roman"/>
          <w:sz w:val="25"/>
          <w:szCs w:val="25"/>
          <w:rtl/>
        </w:rPr>
        <w:t>לקישׁ</w:t>
      </w:r>
      <w:proofErr w:type="spellEnd"/>
      <w:r w:rsidR="00A01C42">
        <w:t xml:space="preserve"> states the fugitive must be</w:t>
      </w:r>
      <w:r w:rsidRPr="0081779D">
        <w:t xml:space="preserve"> “</w:t>
      </w:r>
      <w:r w:rsidR="00503661" w:rsidRPr="0081779D">
        <w:rPr>
          <w:rFonts w:asciiTheme="majorBidi" w:hAnsiTheme="majorBidi" w:cstheme="majorBidi"/>
          <w:sz w:val="25"/>
          <w:szCs w:val="25"/>
          <w:rtl/>
        </w:rPr>
        <w:t>חייב מיתה</w:t>
      </w:r>
      <w:r w:rsidRPr="0081779D">
        <w:t>”</w:t>
      </w:r>
      <w:r w:rsidRPr="0081779D">
        <w:rPr>
          <w:i/>
          <w:iCs/>
        </w:rPr>
        <w:t xml:space="preserve"> </w:t>
      </w:r>
      <w:r w:rsidR="00A01C42">
        <w:t xml:space="preserve">to </w:t>
      </w:r>
      <w:r w:rsidR="00A01C42" w:rsidRPr="0081779D">
        <w:t xml:space="preserve">permit </w:t>
      </w:r>
      <w:r w:rsidR="00A01C42" w:rsidRPr="004545B1">
        <w:rPr>
          <w:rFonts w:ascii="Times New Roman" w:hAnsi="Times New Roman" w:cs="Times New Roman"/>
          <w:sz w:val="25"/>
          <w:szCs w:val="25"/>
          <w:rtl/>
        </w:rPr>
        <w:t>מסירה</w:t>
      </w:r>
      <w:r w:rsidR="00A01C42">
        <w:t xml:space="preserve">, he </w:t>
      </w:r>
      <w:r w:rsidRPr="0081779D">
        <w:t>does</w:t>
      </w:r>
      <w:r w:rsidRPr="0081779D">
        <w:rPr>
          <w:i/>
          <w:iCs/>
        </w:rPr>
        <w:t xml:space="preserve"> </w:t>
      </w:r>
      <w:r w:rsidRPr="0081779D">
        <w:t xml:space="preserve">not </w:t>
      </w:r>
      <w:r w:rsidR="009A5453">
        <w:t xml:space="preserve">require </w:t>
      </w:r>
      <w:r w:rsidR="00D95035">
        <w:t xml:space="preserve">that a </w:t>
      </w:r>
      <w:r w:rsidRPr="0081779D">
        <w:t xml:space="preserve">death sentence </w:t>
      </w:r>
      <w:r w:rsidR="00D95035">
        <w:t xml:space="preserve">was issued </w:t>
      </w:r>
      <w:r w:rsidRPr="0081779D">
        <w:t xml:space="preserve">by a legitimate justice system.  Rather, </w:t>
      </w:r>
      <w:proofErr w:type="spellStart"/>
      <w:r w:rsidR="00A01C42" w:rsidRPr="0081779D">
        <w:rPr>
          <w:rFonts w:ascii="Times New Roman" w:hAnsi="Times New Roman" w:cs="Times New Roman"/>
          <w:sz w:val="25"/>
          <w:szCs w:val="25"/>
          <w:rtl/>
        </w:rPr>
        <w:t>רישׁ</w:t>
      </w:r>
      <w:proofErr w:type="spellEnd"/>
      <w:r w:rsidR="00A01C42" w:rsidRPr="0081779D">
        <w:rPr>
          <w:rFonts w:ascii="Times New Roman" w:hAnsi="Times New Roman" w:cs="Times New Roman"/>
          <w:sz w:val="25"/>
          <w:szCs w:val="25"/>
          <w:rtl/>
        </w:rPr>
        <w:t xml:space="preserve"> </w:t>
      </w:r>
      <w:proofErr w:type="spellStart"/>
      <w:r w:rsidR="00A01C42" w:rsidRPr="0081779D">
        <w:rPr>
          <w:rFonts w:ascii="Times New Roman" w:hAnsi="Times New Roman" w:cs="Times New Roman"/>
          <w:sz w:val="25"/>
          <w:szCs w:val="25"/>
          <w:rtl/>
        </w:rPr>
        <w:t>לקישׁ</w:t>
      </w:r>
      <w:proofErr w:type="spellEnd"/>
      <w:r w:rsidR="00A01C42" w:rsidRPr="0081779D">
        <w:t xml:space="preserve"> </w:t>
      </w:r>
      <w:r w:rsidR="00901197">
        <w:t xml:space="preserve">believes that (even) </w:t>
      </w:r>
      <w:r w:rsidRPr="0081779D">
        <w:t xml:space="preserve">if the hooligans </w:t>
      </w:r>
      <w:r w:rsidR="00A01C42">
        <w:t xml:space="preserve">merely </w:t>
      </w:r>
      <w:r w:rsidRPr="0081779D">
        <w:t>have a</w:t>
      </w:r>
      <w:r w:rsidR="004C1F00">
        <w:t>ny</w:t>
      </w:r>
      <w:r w:rsidRPr="0081779D">
        <w:t xml:space="preserve"> grievance against a specific fugitive for which they wish to kill him, the townspeople are permitted to </w:t>
      </w:r>
      <w:r w:rsidR="00304259">
        <w:t>hand</w:t>
      </w:r>
      <w:r w:rsidRPr="0081779D">
        <w:t xml:space="preserve"> him </w:t>
      </w:r>
      <w:r w:rsidR="00304259">
        <w:t xml:space="preserve">over </w:t>
      </w:r>
      <w:r w:rsidRPr="0081779D">
        <w:t>to the hooligans</w:t>
      </w:r>
      <w:r w:rsidR="00056109">
        <w:t xml:space="preserve">.  </w:t>
      </w:r>
      <w:r w:rsidR="00C27B8F" w:rsidRPr="004C1F00">
        <w:rPr>
          <w:rFonts w:eastAsia="Times New Roman"/>
          <w:color w:val="333333"/>
        </w:rPr>
        <w:t>Moreover, Rav Moshe</w:t>
      </w:r>
      <w:r w:rsidR="00C27B8F">
        <w:rPr>
          <w:rFonts w:eastAsia="Times New Roman"/>
          <w:color w:val="333333"/>
        </w:rPr>
        <w:t xml:space="preserve"> points out that </w:t>
      </w:r>
      <w:proofErr w:type="spellStart"/>
      <w:r w:rsidR="00C27B8F" w:rsidRPr="0081779D">
        <w:rPr>
          <w:rFonts w:ascii="Times New Roman" w:hAnsi="Times New Roman" w:cs="Times New Roman"/>
          <w:sz w:val="25"/>
          <w:szCs w:val="25"/>
          <w:rtl/>
        </w:rPr>
        <w:t>רישׁ</w:t>
      </w:r>
      <w:proofErr w:type="spellEnd"/>
      <w:r w:rsidR="00C27B8F" w:rsidRPr="0081779D">
        <w:rPr>
          <w:rFonts w:ascii="Times New Roman" w:hAnsi="Times New Roman" w:cs="Times New Roman"/>
          <w:sz w:val="25"/>
          <w:szCs w:val="25"/>
          <w:rtl/>
        </w:rPr>
        <w:t xml:space="preserve"> </w:t>
      </w:r>
      <w:proofErr w:type="spellStart"/>
      <w:r w:rsidR="00C27B8F" w:rsidRPr="0081779D">
        <w:rPr>
          <w:rFonts w:ascii="Times New Roman" w:hAnsi="Times New Roman" w:cs="Times New Roman"/>
          <w:sz w:val="25"/>
          <w:szCs w:val="25"/>
          <w:rtl/>
        </w:rPr>
        <w:t>לקישׁ</w:t>
      </w:r>
      <w:proofErr w:type="spellEnd"/>
      <w:r w:rsidR="00C27B8F" w:rsidRPr="0081779D">
        <w:t xml:space="preserve"> </w:t>
      </w:r>
      <w:r w:rsidR="00C27B8F" w:rsidRPr="00B571B6">
        <w:t>agrees</w:t>
      </w:r>
      <w:r w:rsidR="00C27B8F">
        <w:t xml:space="preserve"> </w:t>
      </w:r>
      <w:r w:rsidR="00B34E89">
        <w:t>with</w:t>
      </w:r>
      <w:r w:rsidR="00B275F0">
        <w:br/>
      </w:r>
      <w:r w:rsidR="00B34E89" w:rsidRPr="0081779D">
        <w:rPr>
          <w:rFonts w:ascii="Times New Roman" w:hAnsi="Times New Roman" w:cs="Times New Roman"/>
          <w:sz w:val="25"/>
          <w:szCs w:val="25"/>
          <w:rtl/>
        </w:rPr>
        <w:t>רבי יוחנן</w:t>
      </w:r>
      <w:r w:rsidR="00B34E89" w:rsidRPr="0081779D">
        <w:rPr>
          <w:rFonts w:cstheme="majorBidi"/>
        </w:rPr>
        <w:t xml:space="preserve"> </w:t>
      </w:r>
      <w:r w:rsidR="00C27B8F">
        <w:t xml:space="preserve">that </w:t>
      </w:r>
      <w:r w:rsidR="00C27B8F" w:rsidRPr="004C1F00">
        <w:rPr>
          <w:rFonts w:asciiTheme="majorBidi" w:hAnsiTheme="majorBidi" w:cstheme="majorBidi"/>
          <w:sz w:val="25"/>
          <w:szCs w:val="25"/>
          <w:rtl/>
        </w:rPr>
        <w:t>מסירה</w:t>
      </w:r>
      <w:r w:rsidR="00C27B8F" w:rsidRPr="0023306D">
        <w:t xml:space="preserve"> </w:t>
      </w:r>
      <w:r w:rsidR="00C27B8F">
        <w:rPr>
          <w:rFonts w:cs="Arial"/>
        </w:rPr>
        <w:t xml:space="preserve">is </w:t>
      </w:r>
      <w:r w:rsidR="00C27B8F" w:rsidRPr="004C1F00">
        <w:rPr>
          <w:rFonts w:cs="Arial"/>
        </w:rPr>
        <w:t>only permitted if the fugitive ha</w:t>
      </w:r>
      <w:r w:rsidR="00AE7634">
        <w:rPr>
          <w:rFonts w:cs="Arial"/>
        </w:rPr>
        <w:t>s</w:t>
      </w:r>
      <w:r w:rsidR="00C27B8F" w:rsidRPr="004C1F00">
        <w:rPr>
          <w:rFonts w:cs="Arial"/>
        </w:rPr>
        <w:t xml:space="preserve"> no escape capability, but if he ha</w:t>
      </w:r>
      <w:r w:rsidR="00AE7634">
        <w:rPr>
          <w:rFonts w:cs="Arial"/>
        </w:rPr>
        <w:t xml:space="preserve">s </w:t>
      </w:r>
      <w:r w:rsidR="00C27B8F" w:rsidRPr="004C1F00">
        <w:rPr>
          <w:rFonts w:cs="Arial"/>
        </w:rPr>
        <w:t xml:space="preserve">escape capability, </w:t>
      </w:r>
      <w:r w:rsidR="00AE7634" w:rsidRPr="004C1F00">
        <w:rPr>
          <w:rFonts w:asciiTheme="majorBidi" w:hAnsiTheme="majorBidi" w:cstheme="majorBidi"/>
          <w:sz w:val="25"/>
          <w:szCs w:val="25"/>
          <w:rtl/>
        </w:rPr>
        <w:t>מסירה</w:t>
      </w:r>
      <w:r w:rsidR="00AE7634" w:rsidRPr="0023306D">
        <w:t xml:space="preserve"> </w:t>
      </w:r>
      <w:r w:rsidR="00AE7634">
        <w:rPr>
          <w:rFonts w:cs="Arial"/>
        </w:rPr>
        <w:t xml:space="preserve">is prohibited </w:t>
      </w:r>
      <w:r w:rsidR="00C27B8F" w:rsidRPr="004C1F00">
        <w:rPr>
          <w:rFonts w:cs="Arial"/>
        </w:rPr>
        <w:t xml:space="preserve">even </w:t>
      </w:r>
      <w:r w:rsidR="00AE7634">
        <w:rPr>
          <w:rFonts w:cs="Arial"/>
        </w:rPr>
        <w:t xml:space="preserve">if the </w:t>
      </w:r>
      <w:r w:rsidR="00AE7634" w:rsidRPr="0081779D">
        <w:t>hooligans</w:t>
      </w:r>
      <w:r w:rsidR="00AE7634">
        <w:t xml:space="preserve"> have</w:t>
      </w:r>
      <w:r w:rsidR="00C27B8F" w:rsidRPr="004C1F00">
        <w:rPr>
          <w:rFonts w:cs="Arial"/>
        </w:rPr>
        <w:t xml:space="preserve"> a grievance against him.  </w:t>
      </w:r>
    </w:p>
    <w:p w14:paraId="7268AB79" w14:textId="7CDD24E6" w:rsidR="006D0D80" w:rsidRDefault="006D0D80" w:rsidP="00187A38">
      <w:pPr>
        <w:pStyle w:val="NLECaptions"/>
        <w:spacing w:line="264" w:lineRule="auto"/>
        <w:ind w:left="990" w:hanging="1170"/>
        <w:rPr>
          <w:rFonts w:cstheme="minorHAnsi"/>
          <w:bCs/>
          <w:sz w:val="22"/>
          <w:szCs w:val="22"/>
        </w:rPr>
      </w:pPr>
      <w:r w:rsidRPr="006D0D80">
        <w:rPr>
          <w:rFonts w:cstheme="minorHAnsi"/>
          <w:b/>
          <w:sz w:val="22"/>
          <w:szCs w:val="22"/>
        </w:rPr>
        <w:lastRenderedPageBreak/>
        <w:t>Source A-</w:t>
      </w:r>
      <w:r w:rsidR="004C1F00">
        <w:rPr>
          <w:rFonts w:cstheme="minorHAnsi"/>
          <w:b/>
          <w:sz w:val="22"/>
          <w:szCs w:val="22"/>
        </w:rPr>
        <w:t>2</w:t>
      </w:r>
      <w:r w:rsidRPr="006D0D80">
        <w:rPr>
          <w:rFonts w:cstheme="minorHAnsi"/>
          <w:b/>
          <w:sz w:val="22"/>
          <w:szCs w:val="22"/>
        </w:rPr>
        <w:t>:</w:t>
      </w:r>
      <w:r w:rsidRPr="00763020">
        <w:rPr>
          <w:rFonts w:cstheme="minorHAnsi"/>
          <w:b/>
          <w:sz w:val="22"/>
          <w:szCs w:val="22"/>
        </w:rPr>
        <w:t xml:space="preserve">  </w:t>
      </w:r>
      <w:r w:rsidR="00B45C5C">
        <w:rPr>
          <w:rFonts w:cstheme="minorHAnsi"/>
          <w:bCs/>
          <w:sz w:val="22"/>
          <w:szCs w:val="22"/>
        </w:rPr>
        <w:t>Rav Moshe’s</w:t>
      </w:r>
      <w:r w:rsidRPr="00763020">
        <w:rPr>
          <w:rFonts w:cstheme="minorHAnsi"/>
          <w:b/>
          <w:sz w:val="22"/>
          <w:szCs w:val="22"/>
        </w:rPr>
        <w:t xml:space="preserve"> </w:t>
      </w:r>
      <w:r w:rsidRPr="006D0D80">
        <w:rPr>
          <w:rFonts w:cstheme="minorHAnsi"/>
          <w:bCs/>
          <w:sz w:val="22"/>
          <w:szCs w:val="22"/>
        </w:rPr>
        <w:t xml:space="preserve">explanation of the </w:t>
      </w:r>
      <w:r>
        <w:rPr>
          <w:rFonts w:cstheme="minorHAnsi"/>
          <w:bCs/>
          <w:sz w:val="22"/>
          <w:szCs w:val="22"/>
        </w:rPr>
        <w:t xml:space="preserve">position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Pr>
          <w:rFonts w:cstheme="minorHAnsi"/>
          <w:bCs/>
          <w:sz w:val="22"/>
          <w:szCs w:val="22"/>
        </w:rPr>
        <w:t xml:space="preserve"> in the </w:t>
      </w:r>
      <w:proofErr w:type="spellStart"/>
      <w:r>
        <w:rPr>
          <w:rFonts w:cstheme="minorHAnsi"/>
          <w:bCs/>
          <w:sz w:val="22"/>
          <w:szCs w:val="22"/>
        </w:rPr>
        <w:t>Yerushalmi</w:t>
      </w:r>
      <w:proofErr w:type="spellEnd"/>
      <w:r>
        <w:rPr>
          <w:rFonts w:cstheme="minorHAnsi"/>
          <w:bCs/>
          <w:sz w:val="22"/>
          <w:szCs w:val="22"/>
        </w:rPr>
        <w:t xml:space="preserve">. </w:t>
      </w:r>
      <w:r w:rsidR="00103015" w:rsidRPr="00103015">
        <w:rPr>
          <w:rFonts w:cstheme="minorHAnsi"/>
          <w:bCs/>
          <w:sz w:val="22"/>
          <w:szCs w:val="22"/>
        </w:rPr>
        <w:tab/>
      </w:r>
      <w:r w:rsidR="00103015">
        <w:rPr>
          <w:rFonts w:cstheme="minorHAnsi"/>
          <w:bCs/>
          <w:sz w:val="22"/>
          <w:szCs w:val="22"/>
        </w:rPr>
        <w:br/>
      </w:r>
      <w:r w:rsidR="00103015">
        <w:rPr>
          <w:rFonts w:cstheme="minorHAnsi"/>
          <w:bCs/>
          <w:i/>
          <w:iCs/>
          <w:sz w:val="18"/>
          <w:szCs w:val="18"/>
        </w:rPr>
        <w:t>(</w:t>
      </w:r>
      <w:r w:rsidR="00103015" w:rsidRPr="00103015">
        <w:rPr>
          <w:rFonts w:cstheme="minorHAnsi"/>
          <w:bCs/>
          <w:i/>
          <w:iCs/>
          <w:sz w:val="18"/>
          <w:szCs w:val="18"/>
        </w:rPr>
        <w:t>See Supplement 2, pp.</w:t>
      </w:r>
      <w:r w:rsidR="00F307B5">
        <w:rPr>
          <w:rFonts w:cstheme="minorHAnsi"/>
          <w:bCs/>
          <w:i/>
          <w:iCs/>
          <w:sz w:val="18"/>
          <w:szCs w:val="18"/>
        </w:rPr>
        <w:t>73</w:t>
      </w:r>
      <w:r w:rsidR="00103015" w:rsidRPr="00103015">
        <w:rPr>
          <w:rFonts w:cstheme="minorHAnsi"/>
          <w:bCs/>
          <w:i/>
          <w:iCs/>
          <w:sz w:val="18"/>
          <w:szCs w:val="18"/>
        </w:rPr>
        <w:t xml:space="preserve">, </w:t>
      </w:r>
      <w:r w:rsidR="00F307B5">
        <w:rPr>
          <w:rFonts w:cstheme="minorHAnsi"/>
          <w:bCs/>
          <w:i/>
          <w:iCs/>
          <w:sz w:val="18"/>
          <w:szCs w:val="18"/>
        </w:rPr>
        <w:t>75</w:t>
      </w:r>
      <w:r w:rsidR="0033216F">
        <w:rPr>
          <w:rFonts w:cstheme="minorHAnsi"/>
          <w:bCs/>
          <w:i/>
          <w:iCs/>
          <w:sz w:val="18"/>
          <w:szCs w:val="18"/>
        </w:rPr>
        <w:t>,</w:t>
      </w:r>
      <w:r w:rsidR="00103015" w:rsidRPr="00103015">
        <w:rPr>
          <w:rFonts w:cstheme="minorHAnsi"/>
          <w:bCs/>
          <w:i/>
          <w:iCs/>
          <w:sz w:val="18"/>
          <w:szCs w:val="18"/>
        </w:rPr>
        <w:t xml:space="preserve"> for more extensive excerpt</w:t>
      </w:r>
      <w:r w:rsidR="00103015">
        <w:rPr>
          <w:rFonts w:cstheme="minorHAnsi"/>
          <w:bCs/>
          <w:i/>
          <w:iCs/>
          <w:sz w:val="18"/>
          <w:szCs w:val="18"/>
        </w:rPr>
        <w:t>s</w:t>
      </w:r>
      <w:r w:rsidR="00103015" w:rsidRPr="00103015">
        <w:rPr>
          <w:rFonts w:cstheme="minorHAnsi"/>
          <w:bCs/>
          <w:i/>
          <w:iCs/>
          <w:sz w:val="18"/>
          <w:szCs w:val="18"/>
        </w:rPr>
        <w:t xml:space="preserve"> from the </w:t>
      </w:r>
      <w:proofErr w:type="spellStart"/>
      <w:r w:rsidR="00103015" w:rsidRPr="00103015">
        <w:rPr>
          <w:rFonts w:cstheme="minorHAnsi"/>
          <w:bCs/>
          <w:i/>
          <w:iCs/>
          <w:sz w:val="18"/>
          <w:szCs w:val="18"/>
        </w:rPr>
        <w:t>Sefer</w:t>
      </w:r>
      <w:proofErr w:type="spellEnd"/>
      <w:r w:rsidR="00103015" w:rsidRPr="00103015">
        <w:rPr>
          <w:rFonts w:cstheme="minorHAnsi"/>
          <w:bCs/>
          <w:i/>
          <w:iCs/>
          <w:sz w:val="18"/>
          <w:szCs w:val="18"/>
        </w:rPr>
        <w:t xml:space="preserve"> </w:t>
      </w:r>
      <w:proofErr w:type="spellStart"/>
      <w:r w:rsidR="00103015" w:rsidRPr="00103015">
        <w:rPr>
          <w:rFonts w:cstheme="minorHAnsi"/>
          <w:bCs/>
          <w:i/>
          <w:iCs/>
          <w:sz w:val="18"/>
          <w:szCs w:val="18"/>
        </w:rPr>
        <w:t>Igros</w:t>
      </w:r>
      <w:proofErr w:type="spellEnd"/>
      <w:r w:rsidR="00103015" w:rsidRPr="00103015">
        <w:rPr>
          <w:rFonts w:cstheme="minorHAnsi"/>
          <w:bCs/>
          <w:i/>
          <w:iCs/>
          <w:sz w:val="18"/>
          <w:szCs w:val="18"/>
        </w:rPr>
        <w:t xml:space="preserve"> Moshe</w:t>
      </w:r>
      <w:r w:rsidR="00103015">
        <w:rPr>
          <w:rFonts w:cstheme="minorHAnsi"/>
          <w:bCs/>
          <w:i/>
          <w:iCs/>
          <w:sz w:val="18"/>
          <w:szCs w:val="18"/>
        </w:rPr>
        <w:t>).</w:t>
      </w:r>
    </w:p>
    <w:tbl>
      <w:tblPr>
        <w:tblStyle w:val="TableGrid"/>
        <w:tblpPr w:leftFromText="180" w:rightFromText="180" w:vertAnchor="text" w:horzAnchor="margin" w:tblpX="-185" w:tblpY="158"/>
        <w:tblW w:w="10733" w:type="dxa"/>
        <w:tblLayout w:type="fixed"/>
        <w:tblLook w:val="04A0" w:firstRow="1" w:lastRow="0" w:firstColumn="1" w:lastColumn="0" w:noHBand="0" w:noVBand="1"/>
      </w:tblPr>
      <w:tblGrid>
        <w:gridCol w:w="5935"/>
        <w:gridCol w:w="4798"/>
      </w:tblGrid>
      <w:tr w:rsidR="00103015" w:rsidRPr="00E400A0" w14:paraId="7519B6BC" w14:textId="77777777" w:rsidTr="0054506A">
        <w:trPr>
          <w:trHeight w:val="882"/>
        </w:trPr>
        <w:tc>
          <w:tcPr>
            <w:tcW w:w="5935" w:type="dxa"/>
            <w:vAlign w:val="center"/>
          </w:tcPr>
          <w:p w14:paraId="18AF3110" w14:textId="41E7E23F" w:rsidR="00103015" w:rsidRDefault="00103015" w:rsidP="00187A38">
            <w:pPr>
              <w:spacing w:line="312" w:lineRule="auto"/>
              <w:outlineLvl w:val="3"/>
              <w:rPr>
                <w:sz w:val="20"/>
                <w:szCs w:val="20"/>
              </w:rPr>
            </w:pPr>
            <w:r>
              <w:rPr>
                <w:rFonts w:cstheme="minorHAnsi"/>
                <w:sz w:val="20"/>
                <w:szCs w:val="20"/>
              </w:rPr>
              <w:t xml:space="preserve">... </w:t>
            </w:r>
            <w:r w:rsidRPr="006D0D80">
              <w:rPr>
                <w:rFonts w:cstheme="minorHAnsi"/>
                <w:sz w:val="20"/>
                <w:szCs w:val="20"/>
              </w:rPr>
              <w:t>[</w:t>
            </w:r>
            <w:r>
              <w:rPr>
                <w:rFonts w:cstheme="minorHAnsi"/>
                <w:sz w:val="20"/>
                <w:szCs w:val="20"/>
              </w:rPr>
              <w:t>a</w:t>
            </w:r>
            <w:r w:rsidRPr="006D0D80">
              <w:rPr>
                <w:rFonts w:cstheme="minorHAnsi"/>
                <w:sz w:val="20"/>
                <w:szCs w:val="20"/>
              </w:rPr>
              <w:t>ccording to</w:t>
            </w:r>
            <w:r w:rsidRPr="006E29BB">
              <w:rPr>
                <w:rFonts w:cstheme="minorHAnsi"/>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D0D80">
              <w:rPr>
                <w:rFonts w:cstheme="minorHAnsi"/>
                <w:sz w:val="20"/>
                <w:szCs w:val="20"/>
              </w:rPr>
              <w:t xml:space="preserve">], </w:t>
            </w:r>
            <w:r>
              <w:rPr>
                <w:rFonts w:cstheme="minorHAnsi"/>
                <w:sz w:val="20"/>
                <w:szCs w:val="20"/>
              </w:rPr>
              <w:t xml:space="preserve">even </w:t>
            </w:r>
            <w:r w:rsidRPr="006D0D80">
              <w:rPr>
                <w:rFonts w:cstheme="minorHAnsi"/>
                <w:sz w:val="20"/>
                <w:szCs w:val="20"/>
              </w:rPr>
              <w:t>if hooligans want to kill the</w:t>
            </w:r>
            <w:r>
              <w:rPr>
                <w:rFonts w:cstheme="minorHAnsi"/>
                <w:sz w:val="20"/>
                <w:szCs w:val="20"/>
              </w:rPr>
              <w:t xml:space="preserve"> fugitive </w:t>
            </w:r>
            <w:r w:rsidRPr="006D0D80">
              <w:rPr>
                <w:rFonts w:cstheme="minorHAnsi"/>
                <w:sz w:val="20"/>
                <w:szCs w:val="20"/>
              </w:rPr>
              <w:t>because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D0D80">
              <w:rPr>
                <w:sz w:val="20"/>
                <w:szCs w:val="20"/>
              </w:rPr>
              <w:t>will apply to</w:t>
            </w:r>
            <w:r w:rsidRPr="006D0D80">
              <w:rPr>
                <w:rFonts w:cstheme="minorHAnsi"/>
                <w:sz w:val="20"/>
                <w:szCs w:val="20"/>
              </w:rPr>
              <w:t xml:space="preserve"> him even though he has no intention to pursue.  Thus, the townspeople will be permitted to hand him over even according to</w:t>
            </w:r>
            <w:r w:rsidRPr="006E29BB">
              <w:rPr>
                <w:rFonts w:cstheme="minorHAnsi"/>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Pr>
                <w:rFonts w:cstheme="minorHAnsi"/>
              </w:rPr>
              <w:t xml:space="preserve"> </w:t>
            </w:r>
            <w:r w:rsidRPr="005D6AB0">
              <w:rPr>
                <w:rFonts w:cstheme="minorHAnsi"/>
                <w:sz w:val="20"/>
                <w:szCs w:val="20"/>
              </w:rPr>
              <w:t>just as [</w:t>
            </w:r>
            <w:r w:rsidRPr="005D6AB0">
              <w:rPr>
                <w:rFonts w:cstheme="minorHAnsi"/>
                <w:i/>
                <w:iCs/>
                <w:sz w:val="20"/>
                <w:szCs w:val="20"/>
              </w:rPr>
              <w:t>we may kill the ‘non-emerged</w:t>
            </w:r>
            <w:r w:rsidR="005474B2">
              <w:rPr>
                <w:rFonts w:cstheme="minorHAnsi"/>
                <w:i/>
                <w:iCs/>
                <w:sz w:val="20"/>
                <w:szCs w:val="20"/>
              </w:rPr>
              <w:t>’</w:t>
            </w:r>
            <w:r w:rsidRPr="005474B2">
              <w:rPr>
                <w:rFonts w:cstheme="minorHAnsi"/>
                <w:i/>
                <w:iCs/>
                <w:sz w:val="20"/>
                <w:szCs w:val="20"/>
              </w:rPr>
              <w:t>]</w:t>
            </w:r>
            <w:r w:rsidRPr="005D6AB0">
              <w:rPr>
                <w:rFonts w:cstheme="minorHAnsi"/>
                <w:sz w:val="20"/>
                <w:szCs w:val="20"/>
              </w:rPr>
              <w:t xml:space="preserve"> </w:t>
            </w:r>
            <w:proofErr w:type="gramStart"/>
            <w:r w:rsidRPr="005D6AB0">
              <w:rPr>
                <w:rFonts w:cstheme="minorHAnsi"/>
                <w:sz w:val="20"/>
                <w:szCs w:val="20"/>
              </w:rPr>
              <w:t xml:space="preserve">fetus  </w:t>
            </w:r>
            <w:r w:rsidRPr="005D6AB0">
              <w:rPr>
                <w:sz w:val="20"/>
                <w:szCs w:val="20"/>
              </w:rPr>
              <w:t>...</w:t>
            </w:r>
            <w:proofErr w:type="gramEnd"/>
            <w:r>
              <w:rPr>
                <w:sz w:val="20"/>
                <w:szCs w:val="20"/>
              </w:rPr>
              <w:t xml:space="preserve"> </w:t>
            </w:r>
            <w:r>
              <w:rPr>
                <w:rFonts w:cstheme="minorHAnsi"/>
                <w:sz w:val="20"/>
                <w:szCs w:val="20"/>
              </w:rPr>
              <w:t xml:space="preserve"> W</w:t>
            </w:r>
            <w:r w:rsidRPr="006D0D80">
              <w:rPr>
                <w:sz w:val="20"/>
                <w:szCs w:val="20"/>
              </w:rPr>
              <w:t xml:space="preserve">hen the hooligans come with a grievance against </w:t>
            </w:r>
            <w:r>
              <w:rPr>
                <w:sz w:val="20"/>
                <w:szCs w:val="20"/>
              </w:rPr>
              <w:t>the fugitive</w:t>
            </w:r>
            <w:r w:rsidRPr="006D0D80">
              <w:rPr>
                <w:rFonts w:cstheme="minorHAnsi"/>
                <w:sz w:val="20"/>
                <w:szCs w:val="20"/>
              </w:rPr>
              <w:t>,</w:t>
            </w:r>
            <w:r w:rsidRPr="006E29BB">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w:t>
            </w:r>
            <w:r w:rsidRPr="006D0D80">
              <w:rPr>
                <w:rFonts w:cstheme="minorHAnsi"/>
                <w:sz w:val="20"/>
                <w:szCs w:val="20"/>
              </w:rPr>
              <w:t>will agree with</w:t>
            </w:r>
            <w:r w:rsidR="00B845F1">
              <w:rPr>
                <w:rFonts w:cstheme="minorHAnsi"/>
                <w:sz w:val="20"/>
                <w:szCs w:val="20"/>
              </w:rPr>
              <w:br/>
            </w:r>
            <w:r w:rsidR="00B845F1" w:rsidRPr="00B845F1">
              <w:rPr>
                <w:rFonts w:asciiTheme="majorBidi" w:hAnsiTheme="majorBidi" w:cs="Times New Roman"/>
                <w:sz w:val="24"/>
                <w:szCs w:val="24"/>
                <w:rtl/>
              </w:rPr>
              <w:t xml:space="preserve">ר' </w:t>
            </w:r>
            <w:proofErr w:type="gramStart"/>
            <w:r w:rsidR="00B845F1" w:rsidRPr="00B845F1">
              <w:rPr>
                <w:rFonts w:asciiTheme="majorBidi" w:hAnsiTheme="majorBidi" w:cs="Times New Roman"/>
                <w:sz w:val="24"/>
                <w:szCs w:val="24"/>
                <w:rtl/>
              </w:rPr>
              <w:t xml:space="preserve">יוחנן </w:t>
            </w:r>
            <w:r w:rsidRPr="00B845F1">
              <w:rPr>
                <w:sz w:val="24"/>
                <w:szCs w:val="24"/>
              </w:rPr>
              <w:t xml:space="preserve"> </w:t>
            </w:r>
            <w:r w:rsidRPr="005D6AB0">
              <w:rPr>
                <w:sz w:val="20"/>
                <w:szCs w:val="20"/>
              </w:rPr>
              <w:t>[</w:t>
            </w:r>
            <w:proofErr w:type="gramEnd"/>
            <w:r w:rsidRPr="005D6AB0">
              <w:rPr>
                <w:sz w:val="20"/>
                <w:szCs w:val="20"/>
              </w:rPr>
              <w:t>to</w:t>
            </w:r>
            <w:r>
              <w:rPr>
                <w:sz w:val="20"/>
                <w:szCs w:val="20"/>
              </w:rPr>
              <w:t xml:space="preserve"> permit </w:t>
            </w:r>
            <w:r w:rsidRPr="006E29BB">
              <w:rPr>
                <w:rFonts w:ascii="Times New Roman" w:hAnsi="Times New Roman" w:cs="Times New Roman"/>
                <w:sz w:val="24"/>
                <w:szCs w:val="24"/>
                <w:rtl/>
              </w:rPr>
              <w:t>מסירה</w:t>
            </w:r>
            <w:r>
              <w:rPr>
                <w:sz w:val="20"/>
                <w:szCs w:val="20"/>
              </w:rPr>
              <w:t xml:space="preserve">] </w:t>
            </w:r>
            <w:r w:rsidRPr="006D0D80">
              <w:rPr>
                <w:sz w:val="20"/>
                <w:szCs w:val="20"/>
              </w:rPr>
              <w:t>since, in this case, the fugitive is certainly the cause of the</w:t>
            </w:r>
            <w:r>
              <w:rPr>
                <w:sz w:val="20"/>
                <w:szCs w:val="20"/>
              </w:rPr>
              <w:t xml:space="preserve"> pursuit (i.e., the threat)</w:t>
            </w:r>
            <w:r w:rsidRPr="006E29BB">
              <w:rPr>
                <w:bCs/>
              </w:rPr>
              <w:t xml:space="preserve"> </w:t>
            </w:r>
            <w:r w:rsidRPr="006D0D80">
              <w:rPr>
                <w:bCs/>
                <w:sz w:val="20"/>
                <w:szCs w:val="20"/>
              </w:rPr>
              <w:t>to kill the townspeople</w:t>
            </w:r>
            <w:r>
              <w:rPr>
                <w:rFonts w:cstheme="minorHAnsi"/>
                <w:sz w:val="20"/>
                <w:szCs w:val="20"/>
              </w:rPr>
              <w:t>.</w:t>
            </w:r>
            <w:r w:rsidRPr="006D0D80">
              <w:rPr>
                <w:sz w:val="20"/>
                <w:szCs w:val="20"/>
              </w:rPr>
              <w:t xml:space="preserve"> </w:t>
            </w:r>
          </w:p>
          <w:p w14:paraId="13F9F3A1" w14:textId="77777777" w:rsidR="00103015" w:rsidRPr="00CB37E8" w:rsidRDefault="00103015" w:rsidP="00187A38">
            <w:pPr>
              <w:spacing w:before="120" w:line="312" w:lineRule="auto"/>
              <w:ind w:left="72" w:right="173"/>
              <w:rPr>
                <w:rFonts w:cstheme="minorHAnsi"/>
              </w:rPr>
            </w:pPr>
            <w:r w:rsidRPr="00A51CDA">
              <w:rPr>
                <w:rFonts w:cstheme="minorHAnsi"/>
                <w:sz w:val="20"/>
                <w:szCs w:val="20"/>
              </w:rPr>
              <w:t>According to how I have explained</w:t>
            </w:r>
            <w:r>
              <w:rPr>
                <w:rFonts w:cstheme="minorHAnsi"/>
                <w:sz w:val="20"/>
                <w:szCs w:val="20"/>
              </w:rPr>
              <w:t xml:space="preserve"> ...  </w:t>
            </w:r>
            <w:r w:rsidRPr="00A51CDA">
              <w:rPr>
                <w:rFonts w:cstheme="minorHAnsi"/>
                <w:sz w:val="20"/>
                <w:szCs w:val="20"/>
              </w:rPr>
              <w:t>that</w:t>
            </w:r>
            <w:r w:rsidRPr="006E29BB">
              <w:rPr>
                <w:rFonts w:cstheme="minorHAnsi"/>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t xml:space="preserve"> </w:t>
            </w:r>
            <w:r w:rsidRPr="00A51CDA">
              <w:rPr>
                <w:sz w:val="20"/>
                <w:szCs w:val="20"/>
              </w:rPr>
              <w:t>does not require that a [legitimate] death sentence [was issued against the fugitive, to permit</w:t>
            </w:r>
            <w:r w:rsidRPr="006E29BB">
              <w:t xml:space="preserve"> </w:t>
            </w:r>
            <w:r w:rsidRPr="006E29BB">
              <w:rPr>
                <w:rFonts w:ascii="Times New Roman" w:hAnsi="Times New Roman" w:cs="Times New Roman"/>
                <w:sz w:val="24"/>
                <w:szCs w:val="24"/>
                <w:rtl/>
              </w:rPr>
              <w:t>מסירה</w:t>
            </w:r>
            <w:r w:rsidRPr="00A51CDA">
              <w:rPr>
                <w:sz w:val="20"/>
                <w:szCs w:val="20"/>
              </w:rPr>
              <w:t xml:space="preserve">], but rather, even if his death sentence came from [a grievance of] the gentile hooligans,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t xml:space="preserve"> </w:t>
            </w:r>
            <w:r w:rsidRPr="00A51CDA">
              <w:rPr>
                <w:sz w:val="20"/>
                <w:szCs w:val="20"/>
              </w:rPr>
              <w:t>also agree</w:t>
            </w:r>
            <w:r>
              <w:rPr>
                <w:sz w:val="20"/>
                <w:szCs w:val="20"/>
              </w:rPr>
              <w:t>s</w:t>
            </w:r>
            <w:r w:rsidRPr="00A51CDA">
              <w:rPr>
                <w:sz w:val="20"/>
                <w:szCs w:val="20"/>
              </w:rPr>
              <w:t xml:space="preserve"> with</w:t>
            </w:r>
            <w:r w:rsidRPr="006E29BB">
              <w:t xml:space="preserve"> </w:t>
            </w:r>
            <w:r w:rsidRPr="006E29BB">
              <w:rPr>
                <w:rFonts w:ascii="Times New Roman" w:hAnsi="Times New Roman" w:cs="Times New Roman"/>
                <w:sz w:val="24"/>
                <w:szCs w:val="24"/>
                <w:rtl/>
              </w:rPr>
              <w:t>ר' יהודה</w:t>
            </w:r>
            <w:r w:rsidRPr="00A51CDA">
              <w:rPr>
                <w:sz w:val="20"/>
                <w:szCs w:val="20"/>
              </w:rPr>
              <w:t xml:space="preserve"> (in the </w:t>
            </w:r>
            <w:r w:rsidRPr="006E29BB">
              <w:rPr>
                <w:rFonts w:ascii="Times New Roman" w:hAnsi="Times New Roman" w:cs="Times New Roman"/>
                <w:sz w:val="24"/>
                <w:szCs w:val="24"/>
                <w:rtl/>
              </w:rPr>
              <w:t>תוספתא</w:t>
            </w:r>
            <w:r w:rsidRPr="006E29BB">
              <w:t xml:space="preserve">). </w:t>
            </w:r>
            <w:r>
              <w:t xml:space="preserve"> </w:t>
            </w:r>
            <w:r w:rsidRPr="00A51CDA">
              <w:rPr>
                <w:sz w:val="20"/>
                <w:szCs w:val="20"/>
              </w:rPr>
              <w:t>Accordingly</w:t>
            </w:r>
            <w:r w:rsidRPr="006E29BB">
              <w:t xml:space="preserve">, </w:t>
            </w:r>
            <w:r w:rsidRPr="00A51CDA">
              <w:rPr>
                <w:sz w:val="20"/>
                <w:szCs w:val="20"/>
              </w:rPr>
              <w:t>[</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A51CDA">
              <w:rPr>
                <w:sz w:val="20"/>
                <w:szCs w:val="20"/>
              </w:rPr>
              <w:t>]</w:t>
            </w:r>
            <w:r w:rsidRPr="006E29BB">
              <w:t xml:space="preserve"> </w:t>
            </w:r>
            <w:r w:rsidRPr="00A51CDA">
              <w:rPr>
                <w:sz w:val="20"/>
                <w:szCs w:val="20"/>
              </w:rPr>
              <w:t>w</w:t>
            </w:r>
            <w:r>
              <w:rPr>
                <w:sz w:val="20"/>
                <w:szCs w:val="20"/>
              </w:rPr>
              <w:t>ill</w:t>
            </w:r>
            <w:r w:rsidRPr="00A51CDA">
              <w:rPr>
                <w:sz w:val="20"/>
                <w:szCs w:val="20"/>
              </w:rPr>
              <w:t xml:space="preserve"> not permit</w:t>
            </w:r>
            <w:r>
              <w:rPr>
                <w:sz w:val="20"/>
                <w:szCs w:val="20"/>
              </w:rPr>
              <w:t xml:space="preserve"> [</w:t>
            </w:r>
            <w:r w:rsidRPr="006E29BB">
              <w:rPr>
                <w:rFonts w:ascii="Times New Roman" w:hAnsi="Times New Roman" w:cs="Times New Roman"/>
                <w:sz w:val="24"/>
                <w:szCs w:val="24"/>
                <w:rtl/>
              </w:rPr>
              <w:t>מסירה</w:t>
            </w:r>
            <w:r w:rsidRPr="00CB37E8">
              <w:rPr>
                <w:rFonts w:cstheme="minorHAnsi"/>
                <w:sz w:val="20"/>
                <w:szCs w:val="20"/>
              </w:rPr>
              <w:t xml:space="preserve">] </w:t>
            </w:r>
            <w:r w:rsidRPr="00A51CDA">
              <w:rPr>
                <w:sz w:val="20"/>
                <w:szCs w:val="20"/>
              </w:rPr>
              <w:t xml:space="preserve">unless </w:t>
            </w:r>
            <w:r>
              <w:rPr>
                <w:sz w:val="20"/>
                <w:szCs w:val="20"/>
              </w:rPr>
              <w:t>t</w:t>
            </w:r>
            <w:r w:rsidRPr="00A51CDA">
              <w:rPr>
                <w:sz w:val="20"/>
                <w:szCs w:val="20"/>
              </w:rPr>
              <w:t xml:space="preserve">he </w:t>
            </w:r>
            <w:r>
              <w:rPr>
                <w:sz w:val="20"/>
                <w:szCs w:val="20"/>
              </w:rPr>
              <w:t xml:space="preserve">fugitive </w:t>
            </w:r>
            <w:r w:rsidRPr="00A51CDA">
              <w:rPr>
                <w:sz w:val="20"/>
                <w:szCs w:val="20"/>
              </w:rPr>
              <w:t>will certainly be killed along with the townspeople when the hooligans capture the city</w:t>
            </w:r>
            <w:r>
              <w:rPr>
                <w:sz w:val="20"/>
                <w:szCs w:val="20"/>
              </w:rPr>
              <w:t xml:space="preserve"> (i.e., if he has no escape capability).</w:t>
            </w:r>
          </w:p>
        </w:tc>
        <w:tc>
          <w:tcPr>
            <w:tcW w:w="4798" w:type="dxa"/>
          </w:tcPr>
          <w:p w14:paraId="77041F88" w14:textId="77777777" w:rsidR="00103015" w:rsidRPr="00C6572D" w:rsidRDefault="00103015" w:rsidP="00187A38">
            <w:pPr>
              <w:bidi/>
              <w:spacing w:before="180"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 xml:space="preserve">אגרות משה יורה דעה </w:t>
            </w:r>
            <w:proofErr w:type="spellStart"/>
            <w:r w:rsidRPr="006D0D80">
              <w:rPr>
                <w:rFonts w:asciiTheme="majorBidi" w:hAnsiTheme="majorBidi" w:cs="Times New Roman"/>
                <w:sz w:val="26"/>
                <w:szCs w:val="26"/>
                <w:u w:val="single"/>
                <w:rtl/>
              </w:rPr>
              <w:t>ח״ב</w:t>
            </w:r>
            <w:proofErr w:type="spellEnd"/>
            <w:r w:rsidRPr="006D0D80">
              <w:rPr>
                <w:rFonts w:asciiTheme="majorBidi" w:hAnsiTheme="majorBidi" w:cs="Times New Roman"/>
                <w:sz w:val="26"/>
                <w:szCs w:val="26"/>
                <w:u w:val="single"/>
                <w:rtl/>
              </w:rPr>
              <w:t>, סימן ס׳, ענף ג׳</w:t>
            </w:r>
            <w:r w:rsidRPr="00C6572D">
              <w:rPr>
                <w:rFonts w:asciiTheme="majorBidi" w:hAnsiTheme="majorBidi" w:cstheme="majorBidi"/>
                <w:sz w:val="26"/>
                <w:szCs w:val="26"/>
              </w:rPr>
              <w:t>:</w:t>
            </w:r>
          </w:p>
          <w:p w14:paraId="743A9F83" w14:textId="742CEBA7" w:rsidR="00103015" w:rsidRPr="00CB37E8" w:rsidRDefault="00103015" w:rsidP="00187A38">
            <w:pPr>
              <w:bidi/>
              <w:spacing w:before="180" w:line="360" w:lineRule="auto"/>
              <w:ind w:left="14" w:right="173" w:hanging="14"/>
              <w:rPr>
                <w:rFonts w:asciiTheme="majorBidi" w:hAnsiTheme="majorBidi" w:cstheme="majorBidi"/>
                <w:sz w:val="25"/>
                <w:szCs w:val="25"/>
              </w:rPr>
            </w:pPr>
            <w:r>
              <w:rPr>
                <w:rFonts w:asciiTheme="majorBidi" w:hAnsiTheme="majorBidi" w:cs="Times New Roman"/>
                <w:sz w:val="25"/>
                <w:szCs w:val="25"/>
              </w:rPr>
              <w:t xml:space="preserve"> ...</w:t>
            </w:r>
            <w:r w:rsidRPr="00056109">
              <w:rPr>
                <w:rFonts w:asciiTheme="majorBidi" w:hAnsiTheme="majorBidi" w:cs="Times New Roman"/>
                <w:sz w:val="25"/>
                <w:szCs w:val="25"/>
                <w:rtl/>
              </w:rPr>
              <w:t xml:space="preserve">שגם ליסטים בעלמא כיון שהם רוצים </w:t>
            </w:r>
            <w:proofErr w:type="spellStart"/>
            <w:r w:rsidRPr="00056109">
              <w:rPr>
                <w:rFonts w:asciiTheme="majorBidi" w:hAnsiTheme="majorBidi" w:cs="Times New Roman"/>
                <w:sz w:val="25"/>
                <w:szCs w:val="25"/>
                <w:rtl/>
              </w:rPr>
              <w:t>להרגו</w:t>
            </w:r>
            <w:proofErr w:type="spellEnd"/>
            <w:r w:rsidRPr="00056109">
              <w:rPr>
                <w:rFonts w:asciiTheme="majorBidi" w:hAnsiTheme="majorBidi" w:cs="Times New Roman"/>
                <w:sz w:val="25"/>
                <w:szCs w:val="25"/>
                <w:rtl/>
              </w:rPr>
              <w:t xml:space="preserve"> מחמת טענה שיש להם עליו</w:t>
            </w:r>
            <w:r w:rsidR="00D52B11">
              <w:rPr>
                <w:rFonts w:asciiTheme="majorBidi" w:hAnsiTheme="majorBidi" w:cs="Times New Roman"/>
                <w:sz w:val="25"/>
                <w:szCs w:val="25"/>
              </w:rPr>
              <w:t>,</w:t>
            </w:r>
            <w:r w:rsidRPr="00056109">
              <w:rPr>
                <w:rFonts w:asciiTheme="majorBidi" w:hAnsiTheme="majorBidi" w:cs="Times New Roman"/>
                <w:sz w:val="25"/>
                <w:szCs w:val="25"/>
                <w:rtl/>
              </w:rPr>
              <w:t xml:space="preserve"> הוא בדין רודף אף שהוא שלא בכוונת רדיפה</w:t>
            </w:r>
            <w:r w:rsidR="009E6DDF">
              <w:rPr>
                <w:rFonts w:asciiTheme="majorBidi" w:hAnsiTheme="majorBidi" w:cs="Times New Roman"/>
                <w:sz w:val="25"/>
                <w:szCs w:val="25"/>
              </w:rPr>
              <w:t>,</w:t>
            </w:r>
            <w:r w:rsidRPr="00056109">
              <w:rPr>
                <w:rFonts w:asciiTheme="majorBidi" w:hAnsiTheme="majorBidi" w:cs="Times New Roman"/>
                <w:sz w:val="25"/>
                <w:szCs w:val="25"/>
                <w:rtl/>
              </w:rPr>
              <w:t xml:space="preserve"> </w:t>
            </w:r>
            <w:proofErr w:type="spellStart"/>
            <w:r w:rsidRPr="00056109">
              <w:rPr>
                <w:rFonts w:asciiTheme="majorBidi" w:hAnsiTheme="majorBidi" w:cs="Times New Roman"/>
                <w:sz w:val="25"/>
                <w:szCs w:val="25"/>
                <w:rtl/>
              </w:rPr>
              <w:t>ומותרין</w:t>
            </w:r>
            <w:proofErr w:type="spellEnd"/>
            <w:r w:rsidRPr="00056109">
              <w:rPr>
                <w:rFonts w:asciiTheme="majorBidi" w:hAnsiTheme="majorBidi" w:cs="Times New Roman"/>
                <w:sz w:val="25"/>
                <w:szCs w:val="25"/>
                <w:rtl/>
              </w:rPr>
              <w:t xml:space="preserve"> למוסרו גם </w:t>
            </w:r>
            <w:proofErr w:type="spellStart"/>
            <w:r w:rsidRPr="00056109">
              <w:rPr>
                <w:rFonts w:asciiTheme="majorBidi" w:hAnsiTheme="majorBidi" w:cs="Times New Roman"/>
                <w:sz w:val="25"/>
                <w:szCs w:val="25"/>
                <w:rtl/>
              </w:rPr>
              <w:t>ל</w:t>
            </w:r>
            <w:r w:rsidR="00187A38" w:rsidRPr="00683502">
              <w:rPr>
                <w:rFonts w:ascii="Times New Roman" w:hAnsi="Times New Roman" w:cs="Times New Roman" w:hint="cs"/>
                <w:sz w:val="25"/>
                <w:szCs w:val="25"/>
                <w:rtl/>
              </w:rPr>
              <w:t>רישׁ</w:t>
            </w:r>
            <w:proofErr w:type="spellEnd"/>
            <w:r w:rsidR="00187A38" w:rsidRPr="00683502">
              <w:rPr>
                <w:rFonts w:ascii="Times New Roman" w:hAnsi="Times New Roman" w:cs="Times New Roman" w:hint="cs"/>
                <w:sz w:val="25"/>
                <w:szCs w:val="25"/>
                <w:rtl/>
              </w:rPr>
              <w:t xml:space="preserve"> </w:t>
            </w:r>
            <w:proofErr w:type="spellStart"/>
            <w:r w:rsidR="00187A38" w:rsidRPr="00683502">
              <w:rPr>
                <w:rFonts w:ascii="Times New Roman" w:hAnsi="Times New Roman" w:cs="Times New Roman" w:hint="cs"/>
                <w:sz w:val="25"/>
                <w:szCs w:val="25"/>
                <w:rtl/>
              </w:rPr>
              <w:t>לקישׁ</w:t>
            </w:r>
            <w:proofErr w:type="spellEnd"/>
            <w:r w:rsidR="00187A38">
              <w:rPr>
                <w:rFonts w:asciiTheme="majorBidi" w:hAnsiTheme="majorBidi" w:cstheme="majorBidi"/>
                <w:noProof/>
                <w:sz w:val="25"/>
                <w:szCs w:val="25"/>
              </w:rPr>
              <w:t xml:space="preserve"> </w:t>
            </w:r>
            <w:r w:rsidRPr="00056109">
              <w:rPr>
                <w:rFonts w:asciiTheme="majorBidi" w:hAnsiTheme="majorBidi" w:cs="Times New Roman"/>
                <w:sz w:val="25"/>
                <w:szCs w:val="25"/>
                <w:rtl/>
              </w:rPr>
              <w:t>כמו בעובר</w:t>
            </w:r>
            <w:r w:rsidRPr="000361CD">
              <w:rPr>
                <w:rFonts w:asciiTheme="majorBidi" w:hAnsiTheme="majorBidi" w:cs="Times New Roman"/>
                <w:sz w:val="25"/>
                <w:szCs w:val="25"/>
                <w:rtl/>
              </w:rPr>
              <w:t xml:space="preserve">, וכמו לר' יוחנן כיון </w:t>
            </w:r>
            <w:proofErr w:type="spellStart"/>
            <w:r w:rsidRPr="000361CD">
              <w:rPr>
                <w:rFonts w:asciiTheme="majorBidi" w:hAnsiTheme="majorBidi" w:cs="Times New Roman"/>
                <w:sz w:val="25"/>
                <w:szCs w:val="25"/>
                <w:rtl/>
              </w:rPr>
              <w:t>שודאי</w:t>
            </w:r>
            <w:proofErr w:type="spellEnd"/>
            <w:r w:rsidRPr="000361CD">
              <w:rPr>
                <w:rFonts w:asciiTheme="majorBidi" w:hAnsiTheme="majorBidi" w:cs="Times New Roman"/>
                <w:sz w:val="25"/>
                <w:szCs w:val="25"/>
                <w:rtl/>
              </w:rPr>
              <w:t xml:space="preserve"> באופן זה שבאין בטענה עליו הוא הסבה </w:t>
            </w:r>
            <w:proofErr w:type="spellStart"/>
            <w:r w:rsidRPr="000361CD">
              <w:rPr>
                <w:rFonts w:asciiTheme="majorBidi" w:hAnsiTheme="majorBidi" w:cs="Times New Roman"/>
                <w:sz w:val="25"/>
                <w:szCs w:val="25"/>
                <w:rtl/>
              </w:rPr>
              <w:t>להרדיפה</w:t>
            </w:r>
            <w:proofErr w:type="spellEnd"/>
            <w:r w:rsidRPr="000361CD">
              <w:rPr>
                <w:rFonts w:asciiTheme="majorBidi" w:hAnsiTheme="majorBidi" w:cs="Times New Roman"/>
                <w:sz w:val="25"/>
                <w:szCs w:val="25"/>
                <w:rtl/>
              </w:rPr>
              <w:t xml:space="preserve"> גם להרוג אותם שבזה מודה גם </w:t>
            </w:r>
            <w:proofErr w:type="spellStart"/>
            <w:r w:rsidR="00187A38" w:rsidRPr="00683502">
              <w:rPr>
                <w:rFonts w:ascii="Times New Roman" w:hAnsi="Times New Roman" w:cs="Times New Roman" w:hint="cs"/>
                <w:sz w:val="25"/>
                <w:szCs w:val="25"/>
                <w:rtl/>
              </w:rPr>
              <w:t>רישׁ</w:t>
            </w:r>
            <w:proofErr w:type="spellEnd"/>
            <w:r w:rsidR="00187A38" w:rsidRPr="00683502">
              <w:rPr>
                <w:rFonts w:ascii="Times New Roman" w:hAnsi="Times New Roman" w:cs="Times New Roman" w:hint="cs"/>
                <w:sz w:val="25"/>
                <w:szCs w:val="25"/>
                <w:rtl/>
              </w:rPr>
              <w:t xml:space="preserve"> </w:t>
            </w:r>
            <w:proofErr w:type="spellStart"/>
            <w:r w:rsidR="00187A38" w:rsidRPr="00683502">
              <w:rPr>
                <w:rFonts w:ascii="Times New Roman" w:hAnsi="Times New Roman" w:cs="Times New Roman" w:hint="cs"/>
                <w:sz w:val="25"/>
                <w:szCs w:val="25"/>
                <w:rtl/>
              </w:rPr>
              <w:t>לקישׁ</w:t>
            </w:r>
            <w:proofErr w:type="spellEnd"/>
            <w:r w:rsidR="00187A38">
              <w:rPr>
                <w:rFonts w:asciiTheme="majorBidi" w:hAnsiTheme="majorBidi" w:cstheme="majorBidi"/>
                <w:noProof/>
                <w:sz w:val="25"/>
                <w:szCs w:val="25"/>
              </w:rPr>
              <w:t xml:space="preserve"> </w:t>
            </w:r>
            <w:r w:rsidRPr="000361CD">
              <w:rPr>
                <w:rFonts w:asciiTheme="majorBidi" w:hAnsiTheme="majorBidi" w:cs="Times New Roman"/>
                <w:sz w:val="25"/>
                <w:szCs w:val="25"/>
                <w:rtl/>
              </w:rPr>
              <w:t>לר' יוחנן</w:t>
            </w:r>
            <w:r w:rsidRPr="00CB37E8">
              <w:rPr>
                <w:rFonts w:asciiTheme="majorBidi" w:hAnsiTheme="majorBidi" w:cstheme="majorBidi"/>
                <w:sz w:val="25"/>
                <w:szCs w:val="25"/>
                <w:rtl/>
              </w:rPr>
              <w:t>.</w:t>
            </w:r>
          </w:p>
          <w:p w14:paraId="08064F37" w14:textId="579217B5" w:rsidR="00103015" w:rsidRPr="00E400A0" w:rsidRDefault="00103015" w:rsidP="00187A38">
            <w:pPr>
              <w:tabs>
                <w:tab w:val="left" w:pos="5040"/>
                <w:tab w:val="left" w:pos="5310"/>
              </w:tabs>
              <w:bidi/>
              <w:spacing w:before="240" w:line="360" w:lineRule="auto"/>
              <w:ind w:left="58" w:right="173"/>
              <w:rPr>
                <w:rFonts w:ascii="Times New Roman" w:hAnsi="Times New Roman" w:cs="Times New Roman"/>
                <w:sz w:val="25"/>
                <w:szCs w:val="25"/>
              </w:rPr>
            </w:pPr>
            <w:proofErr w:type="spellStart"/>
            <w:r w:rsidRPr="00CB37E8">
              <w:rPr>
                <w:rFonts w:ascii="Times New Roman" w:hAnsi="Times New Roman" w:cs="Times New Roman"/>
                <w:sz w:val="25"/>
                <w:szCs w:val="25"/>
                <w:rtl/>
              </w:rPr>
              <w:t>דלמה</w:t>
            </w:r>
            <w:proofErr w:type="spellEnd"/>
            <w:r w:rsidRPr="00CB37E8">
              <w:rPr>
                <w:rFonts w:ascii="Times New Roman" w:hAnsi="Times New Roman" w:cs="Times New Roman"/>
                <w:sz w:val="25"/>
                <w:szCs w:val="25"/>
                <w:rtl/>
              </w:rPr>
              <w:t xml:space="preserve"> </w:t>
            </w:r>
            <w:proofErr w:type="spellStart"/>
            <w:r w:rsidRPr="00CB37E8">
              <w:rPr>
                <w:rFonts w:ascii="Times New Roman" w:hAnsi="Times New Roman" w:cs="Times New Roman"/>
                <w:sz w:val="25"/>
                <w:szCs w:val="25"/>
                <w:rtl/>
              </w:rPr>
              <w:t>שבארתי</w:t>
            </w:r>
            <w:proofErr w:type="spellEnd"/>
            <w:r w:rsidRPr="00CB37E8">
              <w:rPr>
                <w:rFonts w:ascii="Times New Roman" w:hAnsi="Times New Roman" w:cs="Times New Roman"/>
                <w:sz w:val="25"/>
                <w:szCs w:val="25"/>
                <w:rtl/>
              </w:rPr>
              <w:t xml:space="preserve"> </w:t>
            </w:r>
            <w:r w:rsidRPr="00CB37E8">
              <w:rPr>
                <w:rFonts w:ascii="Times New Roman" w:hAnsi="Times New Roman" w:cs="Times New Roman"/>
                <w:sz w:val="25"/>
                <w:szCs w:val="25"/>
              </w:rPr>
              <w:t>...</w:t>
            </w:r>
            <w:r w:rsidRPr="00CB37E8">
              <w:rPr>
                <w:rFonts w:ascii="Times New Roman" w:hAnsi="Times New Roman" w:cs="Times New Roman"/>
                <w:sz w:val="25"/>
                <w:szCs w:val="25"/>
                <w:rtl/>
              </w:rPr>
              <w:t xml:space="preserve"> דלא מצריך </w:t>
            </w:r>
            <w:proofErr w:type="spellStart"/>
            <w:r w:rsidR="00187A38" w:rsidRPr="00683502">
              <w:rPr>
                <w:rFonts w:ascii="Times New Roman" w:hAnsi="Times New Roman" w:cs="Times New Roman" w:hint="cs"/>
                <w:sz w:val="25"/>
                <w:szCs w:val="25"/>
                <w:rtl/>
              </w:rPr>
              <w:t>רישׁ</w:t>
            </w:r>
            <w:proofErr w:type="spellEnd"/>
            <w:r w:rsidR="00187A38" w:rsidRPr="00683502">
              <w:rPr>
                <w:rFonts w:ascii="Times New Roman" w:hAnsi="Times New Roman" w:cs="Times New Roman" w:hint="cs"/>
                <w:sz w:val="25"/>
                <w:szCs w:val="25"/>
                <w:rtl/>
              </w:rPr>
              <w:t xml:space="preserve"> </w:t>
            </w:r>
            <w:proofErr w:type="spellStart"/>
            <w:r w:rsidR="00187A38" w:rsidRPr="00683502">
              <w:rPr>
                <w:rFonts w:ascii="Times New Roman" w:hAnsi="Times New Roman" w:cs="Times New Roman" w:hint="cs"/>
                <w:sz w:val="25"/>
                <w:szCs w:val="25"/>
                <w:rtl/>
              </w:rPr>
              <w:t>לקישׁ</w:t>
            </w:r>
            <w:proofErr w:type="spellEnd"/>
            <w:r w:rsidR="00187A38">
              <w:rPr>
                <w:rFonts w:asciiTheme="majorBidi" w:hAnsiTheme="majorBidi" w:cstheme="majorBidi"/>
                <w:noProof/>
                <w:sz w:val="25"/>
                <w:szCs w:val="25"/>
              </w:rPr>
              <w:t xml:space="preserve"> </w:t>
            </w:r>
            <w:r w:rsidRPr="00CB37E8">
              <w:rPr>
                <w:rFonts w:ascii="Times New Roman" w:hAnsi="Times New Roman" w:cs="Times New Roman"/>
                <w:sz w:val="25"/>
                <w:szCs w:val="25"/>
                <w:rtl/>
              </w:rPr>
              <w:t xml:space="preserve">חיוב מיתה אלא מה שחייב מיתה </w:t>
            </w:r>
            <w:proofErr w:type="spellStart"/>
            <w:r w:rsidRPr="00CB37E8">
              <w:rPr>
                <w:rFonts w:ascii="Times New Roman" w:hAnsi="Times New Roman" w:cs="Times New Roman"/>
                <w:sz w:val="25"/>
                <w:szCs w:val="25"/>
                <w:rtl/>
              </w:rPr>
              <w:t>להעכו"ם</w:t>
            </w:r>
            <w:proofErr w:type="spellEnd"/>
            <w:r w:rsidRPr="00CB37E8">
              <w:rPr>
                <w:rFonts w:ascii="Times New Roman" w:hAnsi="Times New Roman" w:cs="Times New Roman"/>
                <w:sz w:val="25"/>
                <w:szCs w:val="25"/>
                <w:rtl/>
              </w:rPr>
              <w:t xml:space="preserve"> הליסטים</w:t>
            </w:r>
            <w:r w:rsidR="009E6DDF">
              <w:rPr>
                <w:rFonts w:ascii="Times New Roman" w:hAnsi="Times New Roman" w:cs="Times New Roman"/>
                <w:sz w:val="25"/>
                <w:szCs w:val="25"/>
              </w:rPr>
              <w:t>,</w:t>
            </w:r>
            <w:r w:rsidRPr="00CB37E8">
              <w:rPr>
                <w:rFonts w:ascii="Times New Roman" w:hAnsi="Times New Roman" w:cs="Times New Roman"/>
                <w:sz w:val="25"/>
                <w:szCs w:val="25"/>
                <w:rtl/>
              </w:rPr>
              <w:t xml:space="preserve"> גם </w:t>
            </w:r>
            <w:proofErr w:type="spellStart"/>
            <w:r w:rsidRPr="00CB37E8">
              <w:rPr>
                <w:rFonts w:ascii="Times New Roman" w:hAnsi="Times New Roman" w:cs="Times New Roman"/>
                <w:sz w:val="25"/>
                <w:szCs w:val="25"/>
                <w:rtl/>
              </w:rPr>
              <w:t>ל</w:t>
            </w:r>
            <w:r w:rsidR="00187A38" w:rsidRPr="00683502">
              <w:rPr>
                <w:rFonts w:ascii="Times New Roman" w:hAnsi="Times New Roman" w:cs="Times New Roman" w:hint="cs"/>
                <w:sz w:val="25"/>
                <w:szCs w:val="25"/>
                <w:rtl/>
              </w:rPr>
              <w:t>רישׁ</w:t>
            </w:r>
            <w:proofErr w:type="spellEnd"/>
            <w:r w:rsidR="00187A38" w:rsidRPr="00683502">
              <w:rPr>
                <w:rFonts w:ascii="Times New Roman" w:hAnsi="Times New Roman" w:cs="Times New Roman" w:hint="cs"/>
                <w:sz w:val="25"/>
                <w:szCs w:val="25"/>
                <w:rtl/>
              </w:rPr>
              <w:t xml:space="preserve"> </w:t>
            </w:r>
            <w:proofErr w:type="spellStart"/>
            <w:r w:rsidR="00187A38" w:rsidRPr="00683502">
              <w:rPr>
                <w:rFonts w:ascii="Times New Roman" w:hAnsi="Times New Roman" w:cs="Times New Roman" w:hint="cs"/>
                <w:sz w:val="25"/>
                <w:szCs w:val="25"/>
                <w:rtl/>
              </w:rPr>
              <w:t>לקישׁ</w:t>
            </w:r>
            <w:proofErr w:type="spellEnd"/>
            <w:r w:rsidR="00187A38">
              <w:rPr>
                <w:rFonts w:asciiTheme="majorBidi" w:hAnsiTheme="majorBidi" w:cstheme="majorBidi"/>
                <w:noProof/>
                <w:sz w:val="25"/>
                <w:szCs w:val="25"/>
              </w:rPr>
              <w:t xml:space="preserve"> </w:t>
            </w:r>
            <w:r w:rsidRPr="00CB37E8">
              <w:rPr>
                <w:rFonts w:ascii="Times New Roman" w:hAnsi="Times New Roman" w:cs="Times New Roman"/>
                <w:sz w:val="25"/>
                <w:szCs w:val="25"/>
                <w:rtl/>
              </w:rPr>
              <w:t xml:space="preserve">הוא כר' יהודה ואין להתיר אלא דוקא </w:t>
            </w:r>
            <w:proofErr w:type="spellStart"/>
            <w:r w:rsidRPr="00CB37E8">
              <w:rPr>
                <w:rFonts w:ascii="Times New Roman" w:hAnsi="Times New Roman" w:cs="Times New Roman"/>
                <w:sz w:val="25"/>
                <w:szCs w:val="25"/>
                <w:rtl/>
              </w:rPr>
              <w:t>כשודאי</w:t>
            </w:r>
            <w:proofErr w:type="spellEnd"/>
            <w:r w:rsidRPr="00CB37E8">
              <w:rPr>
                <w:rFonts w:ascii="Times New Roman" w:hAnsi="Times New Roman" w:cs="Times New Roman"/>
                <w:sz w:val="25"/>
                <w:szCs w:val="25"/>
                <w:rtl/>
              </w:rPr>
              <w:t xml:space="preserve"> </w:t>
            </w:r>
            <w:proofErr w:type="spellStart"/>
            <w:r w:rsidRPr="00CB37E8">
              <w:rPr>
                <w:rFonts w:ascii="Times New Roman" w:hAnsi="Times New Roman" w:cs="Times New Roman"/>
                <w:sz w:val="25"/>
                <w:szCs w:val="25"/>
                <w:rtl/>
              </w:rPr>
              <w:t>יהרג</w:t>
            </w:r>
            <w:proofErr w:type="spellEnd"/>
            <w:r w:rsidRPr="00CB37E8">
              <w:rPr>
                <w:rFonts w:ascii="Times New Roman" w:hAnsi="Times New Roman" w:cs="Times New Roman"/>
                <w:sz w:val="25"/>
                <w:szCs w:val="25"/>
                <w:rtl/>
              </w:rPr>
              <w:t xml:space="preserve"> גם הא כשיתפסו העיר עמהן.</w:t>
            </w:r>
          </w:p>
        </w:tc>
      </w:tr>
    </w:tbl>
    <w:p w14:paraId="6A52221D" w14:textId="6318D328" w:rsidR="008B5533" w:rsidRPr="008B5533" w:rsidRDefault="00814095" w:rsidP="00A7255D">
      <w:pPr>
        <w:pStyle w:val="Style4"/>
        <w:numPr>
          <w:ilvl w:val="1"/>
          <w:numId w:val="19"/>
        </w:numPr>
        <w:spacing w:before="360" w:after="120" w:line="324" w:lineRule="auto"/>
        <w:ind w:left="450" w:right="36"/>
      </w:pPr>
      <w:r w:rsidRPr="00103015">
        <w:rPr>
          <w:rFonts w:cstheme="majorBidi"/>
        </w:rPr>
        <w:t xml:space="preserve">From Sources A-2 and A-3, it seems evident that Rav Moshe understands that </w:t>
      </w:r>
      <w:r w:rsidR="005E27EC" w:rsidRPr="00103015">
        <w:rPr>
          <w:rFonts w:ascii="Times New Roman" w:hAnsi="Times New Roman" w:cs="Times New Roman"/>
          <w:sz w:val="25"/>
          <w:szCs w:val="25"/>
          <w:rtl/>
        </w:rPr>
        <w:t>רבי יוחנן</w:t>
      </w:r>
      <w:r w:rsidR="005E27EC" w:rsidRPr="00103015">
        <w:rPr>
          <w:rFonts w:cstheme="majorBidi"/>
        </w:rPr>
        <w:t xml:space="preserve"> </w:t>
      </w:r>
      <w:r w:rsidR="005E27EC" w:rsidRPr="0081779D">
        <w:t xml:space="preserve">and </w:t>
      </w:r>
      <w:proofErr w:type="spellStart"/>
      <w:r w:rsidR="005E27EC" w:rsidRPr="00103015">
        <w:rPr>
          <w:rFonts w:ascii="Times New Roman" w:hAnsi="Times New Roman" w:cs="Times New Roman"/>
          <w:sz w:val="25"/>
          <w:szCs w:val="25"/>
          <w:rtl/>
        </w:rPr>
        <w:t>רישׁ</w:t>
      </w:r>
      <w:proofErr w:type="spellEnd"/>
      <w:r w:rsidR="005E27EC" w:rsidRPr="00103015">
        <w:rPr>
          <w:rFonts w:ascii="Times New Roman" w:hAnsi="Times New Roman" w:cs="Times New Roman"/>
          <w:sz w:val="25"/>
          <w:szCs w:val="25"/>
          <w:rtl/>
        </w:rPr>
        <w:t xml:space="preserve"> </w:t>
      </w:r>
      <w:proofErr w:type="spellStart"/>
      <w:r w:rsidR="005E27EC" w:rsidRPr="00103015">
        <w:rPr>
          <w:rFonts w:ascii="Times New Roman" w:hAnsi="Times New Roman" w:cs="Times New Roman"/>
          <w:sz w:val="25"/>
          <w:szCs w:val="25"/>
          <w:rtl/>
        </w:rPr>
        <w:t>לקישׁ</w:t>
      </w:r>
      <w:proofErr w:type="spellEnd"/>
      <w:r w:rsidR="005E27EC" w:rsidRPr="00103015">
        <w:rPr>
          <w:rFonts w:cs="Arial"/>
        </w:rPr>
        <w:t xml:space="preserve"> </w:t>
      </w:r>
      <w:r w:rsidR="005E27EC" w:rsidRPr="00103015">
        <w:rPr>
          <w:rFonts w:cstheme="majorBidi"/>
        </w:rPr>
        <w:t>agree on the</w:t>
      </w:r>
      <w:r w:rsidR="005520DF" w:rsidRPr="00103015">
        <w:rPr>
          <w:rFonts w:cstheme="majorBidi"/>
        </w:rPr>
        <w:t xml:space="preserve"> following</w:t>
      </w:r>
      <w:r w:rsidR="005E27EC" w:rsidRPr="00103015">
        <w:rPr>
          <w:rFonts w:cstheme="majorBidi"/>
        </w:rPr>
        <w:t xml:space="preserve"> two </w:t>
      </w:r>
      <w:r w:rsidR="000C0FBA" w:rsidRPr="00103015">
        <w:rPr>
          <w:rFonts w:cstheme="majorBidi"/>
        </w:rPr>
        <w:t xml:space="preserve">conditions </w:t>
      </w:r>
      <w:r w:rsidR="005E27EC" w:rsidRPr="00103015">
        <w:rPr>
          <w:rFonts w:cstheme="majorBidi"/>
        </w:rPr>
        <w:t>to permit</w:t>
      </w:r>
      <w:r w:rsidR="008B5533" w:rsidRPr="00103015">
        <w:rPr>
          <w:rFonts w:cstheme="majorBidi"/>
        </w:rPr>
        <w:t xml:space="preserve"> </w:t>
      </w:r>
      <w:r w:rsidR="004545B1" w:rsidRPr="00103015">
        <w:rPr>
          <w:rFonts w:ascii="Times New Roman" w:hAnsi="Times New Roman" w:cs="Times New Roman"/>
          <w:sz w:val="25"/>
          <w:szCs w:val="25"/>
          <w:rtl/>
        </w:rPr>
        <w:t>מסירה</w:t>
      </w:r>
      <w:r w:rsidR="008B5533" w:rsidRPr="00103015">
        <w:rPr>
          <w:rFonts w:cstheme="majorBidi"/>
        </w:rPr>
        <w:t xml:space="preserve"> </w:t>
      </w:r>
      <w:r w:rsidR="005E27EC" w:rsidRPr="00103015">
        <w:rPr>
          <w:rFonts w:cstheme="majorBidi"/>
        </w:rPr>
        <w:t xml:space="preserve">based on </w:t>
      </w:r>
      <w:r w:rsidR="005E27EC" w:rsidRPr="00103015">
        <w:rPr>
          <w:lang w:val="en"/>
        </w:rPr>
        <w:t>the</w:t>
      </w:r>
      <w:r w:rsidR="005E27EC" w:rsidRPr="00103015">
        <w:rPr>
          <w:rFonts w:ascii="Times New Roman" w:hAnsi="Times New Roman" w:cs="Times New Roman"/>
          <w:sz w:val="25"/>
          <w:szCs w:val="25"/>
        </w:rPr>
        <w:t xml:space="preserve"> </w:t>
      </w:r>
      <w:r w:rsidR="005E27EC" w:rsidRPr="00103015">
        <w:rPr>
          <w:rFonts w:ascii="Times New Roman" w:hAnsi="Times New Roman" w:cs="Times New Roman"/>
          <w:sz w:val="25"/>
          <w:szCs w:val="25"/>
          <w:rtl/>
        </w:rPr>
        <w:t>דין רודף</w:t>
      </w:r>
      <w:r w:rsidR="005E27EC" w:rsidRPr="00103015">
        <w:rPr>
          <w:rFonts w:cstheme="majorBidi"/>
        </w:rPr>
        <w:t xml:space="preserve">: </w:t>
      </w:r>
    </w:p>
    <w:p w14:paraId="498DA6C4" w14:textId="0B308E52" w:rsidR="008B5533" w:rsidRPr="008B5533" w:rsidRDefault="008B5533" w:rsidP="00A7255D">
      <w:pPr>
        <w:pStyle w:val="Style4"/>
        <w:numPr>
          <w:ilvl w:val="2"/>
          <w:numId w:val="19"/>
        </w:numPr>
        <w:spacing w:after="120" w:line="324" w:lineRule="auto"/>
        <w:ind w:left="1080" w:right="36" w:hanging="378"/>
      </w:pPr>
      <w:r w:rsidRPr="008B5533">
        <w:rPr>
          <w:rFonts w:cstheme="majorBidi"/>
          <w:u w:val="single"/>
        </w:rPr>
        <w:t>Condition 1</w:t>
      </w:r>
      <w:r>
        <w:rPr>
          <w:rFonts w:cstheme="majorBidi"/>
        </w:rPr>
        <w:t>:</w:t>
      </w:r>
      <w:r w:rsidR="005E27EC" w:rsidRPr="0081779D">
        <w:rPr>
          <w:rFonts w:cstheme="majorBidi"/>
        </w:rPr>
        <w:t xml:space="preserve"> </w:t>
      </w:r>
      <w:r>
        <w:rPr>
          <w:rFonts w:cstheme="majorBidi"/>
        </w:rPr>
        <w:t xml:space="preserve"> T</w:t>
      </w:r>
      <w:r w:rsidR="005E27EC" w:rsidRPr="0081779D">
        <w:rPr>
          <w:rFonts w:cstheme="majorBidi"/>
        </w:rPr>
        <w:t xml:space="preserve">he fugitive must be </w:t>
      </w:r>
      <w:r w:rsidR="005520DF">
        <w:rPr>
          <w:rFonts w:cstheme="majorBidi"/>
        </w:rPr>
        <w:t xml:space="preserve">considered </w:t>
      </w:r>
      <w:r w:rsidR="005E27EC" w:rsidRPr="0081779D">
        <w:t xml:space="preserve">the </w:t>
      </w:r>
      <w:r w:rsidR="005E27EC" w:rsidRPr="00ED1272">
        <w:t>cause</w:t>
      </w:r>
      <w:r w:rsidR="005E27EC" w:rsidRPr="0081779D">
        <w:t xml:space="preserve"> of the</w:t>
      </w:r>
      <w:r>
        <w:t xml:space="preserve"> </w:t>
      </w:r>
      <w:r w:rsidR="0053610B">
        <w:t xml:space="preserve">lethal </w:t>
      </w:r>
      <w:r w:rsidR="00420677">
        <w:t>threat</w:t>
      </w:r>
      <w:r>
        <w:t xml:space="preserve"> </w:t>
      </w:r>
      <w:r w:rsidR="00420677">
        <w:t>(the exact term Rav Moshe uses is: “</w:t>
      </w:r>
      <w:r w:rsidR="00420677" w:rsidRPr="00420677">
        <w:rPr>
          <w:rFonts w:ascii="Times New Roman" w:hAnsi="Times New Roman" w:cs="Times New Roman" w:hint="eastAsia"/>
          <w:sz w:val="25"/>
          <w:szCs w:val="25"/>
          <w:rtl/>
        </w:rPr>
        <w:t>הסבה</w:t>
      </w:r>
      <w:r w:rsidR="00420677" w:rsidRPr="00420677">
        <w:rPr>
          <w:rFonts w:ascii="Times New Roman" w:hAnsi="Times New Roman" w:cs="Times New Roman"/>
          <w:sz w:val="25"/>
          <w:szCs w:val="25"/>
          <w:rtl/>
        </w:rPr>
        <w:t xml:space="preserve"> </w:t>
      </w:r>
      <w:proofErr w:type="spellStart"/>
      <w:r w:rsidR="00420677" w:rsidRPr="00420677">
        <w:rPr>
          <w:rFonts w:ascii="Times New Roman" w:hAnsi="Times New Roman" w:cs="Times New Roman" w:hint="eastAsia"/>
          <w:sz w:val="25"/>
          <w:szCs w:val="25"/>
          <w:rtl/>
        </w:rPr>
        <w:t>להרדיפה</w:t>
      </w:r>
      <w:proofErr w:type="spellEnd"/>
      <w:r w:rsidR="00420677">
        <w:t>”)</w:t>
      </w:r>
      <w:r>
        <w:t xml:space="preserve"> </w:t>
      </w:r>
      <w:r w:rsidR="005520DF">
        <w:t xml:space="preserve">facing </w:t>
      </w:r>
      <w:r w:rsidR="005E27EC" w:rsidRPr="0081779D">
        <w:t>the townspeople</w:t>
      </w:r>
      <w:r w:rsidR="005520DF">
        <w:t xml:space="preserve">, </w:t>
      </w:r>
      <w:r w:rsidR="000A7A65">
        <w:t xml:space="preserve">thus defining him </w:t>
      </w:r>
      <w:r w:rsidR="005520DF">
        <w:t>as a</w:t>
      </w:r>
      <w:r w:rsidR="005520DF">
        <w:rPr>
          <w:rFonts w:cstheme="majorBidi"/>
        </w:rPr>
        <w:t xml:space="preserve"> </w:t>
      </w:r>
      <w:r w:rsidR="005520DF" w:rsidRPr="0081779D">
        <w:rPr>
          <w:rFonts w:ascii="Times New Roman" w:hAnsi="Times New Roman" w:cs="Times New Roman"/>
          <w:sz w:val="25"/>
          <w:szCs w:val="25"/>
          <w:rtl/>
        </w:rPr>
        <w:t>רודף</w:t>
      </w:r>
      <w:r w:rsidR="005520DF">
        <w:rPr>
          <w:rFonts w:cstheme="majorBidi"/>
        </w:rPr>
        <w:t>;</w:t>
      </w:r>
      <w:r w:rsidR="00181550">
        <w:rPr>
          <w:rFonts w:cstheme="majorBidi"/>
        </w:rPr>
        <w:t xml:space="preserve"> </w:t>
      </w:r>
      <w:r w:rsidR="005E27EC" w:rsidRPr="0081779D">
        <w:rPr>
          <w:rFonts w:cstheme="majorBidi"/>
        </w:rPr>
        <w:t>and</w:t>
      </w:r>
    </w:p>
    <w:p w14:paraId="3D1E8D46" w14:textId="53FFF6AF" w:rsidR="008B5533" w:rsidRDefault="008B5533" w:rsidP="00A7255D">
      <w:pPr>
        <w:pStyle w:val="Style4"/>
        <w:numPr>
          <w:ilvl w:val="2"/>
          <w:numId w:val="19"/>
        </w:numPr>
        <w:spacing w:after="0" w:line="324" w:lineRule="auto"/>
        <w:ind w:left="1080" w:right="36" w:hanging="378"/>
      </w:pPr>
      <w:r w:rsidRPr="008B5533">
        <w:rPr>
          <w:rFonts w:cstheme="majorBidi"/>
          <w:u w:val="single"/>
        </w:rPr>
        <w:t>Condition 2</w:t>
      </w:r>
      <w:r>
        <w:rPr>
          <w:rFonts w:cstheme="majorBidi"/>
        </w:rPr>
        <w:t>:</w:t>
      </w:r>
      <w:r w:rsidR="005E27EC" w:rsidRPr="0081779D">
        <w:rPr>
          <w:rFonts w:cstheme="majorBidi"/>
        </w:rPr>
        <w:t xml:space="preserve"> </w:t>
      </w:r>
      <w:r>
        <w:rPr>
          <w:rFonts w:cstheme="majorBidi"/>
        </w:rPr>
        <w:t xml:space="preserve"> T</w:t>
      </w:r>
      <w:r w:rsidR="005E27EC" w:rsidRPr="0081779D">
        <w:rPr>
          <w:rFonts w:cstheme="majorBidi"/>
        </w:rPr>
        <w:t xml:space="preserve">he fugitive must be unable to escape, thus, </w:t>
      </w:r>
      <w:r w:rsidR="00503661">
        <w:rPr>
          <w:rFonts w:cstheme="majorBidi"/>
        </w:rPr>
        <w:t xml:space="preserve">assigning </w:t>
      </w:r>
      <w:r w:rsidR="005E27EC" w:rsidRPr="0081779D">
        <w:rPr>
          <w:rFonts w:cstheme="majorBidi"/>
        </w:rPr>
        <w:t xml:space="preserve">him the </w:t>
      </w:r>
      <w:r w:rsidR="00503661">
        <w:rPr>
          <w:rFonts w:cstheme="majorBidi"/>
        </w:rPr>
        <w:t>“</w:t>
      </w:r>
      <w:r w:rsidR="005E27EC" w:rsidRPr="00BC4D1D">
        <w:rPr>
          <w:rFonts w:cstheme="majorBidi"/>
        </w:rPr>
        <w:t>definitive</w:t>
      </w:r>
      <w:r w:rsidR="008E4C82">
        <w:rPr>
          <w:rFonts w:cstheme="majorBidi"/>
        </w:rPr>
        <w:t xml:space="preserve"> </w:t>
      </w:r>
      <w:r w:rsidR="005E27EC" w:rsidRPr="0081779D">
        <w:rPr>
          <w:rFonts w:ascii="Times New Roman" w:hAnsi="Times New Roman" w:cs="Times New Roman"/>
          <w:sz w:val="25"/>
          <w:szCs w:val="25"/>
          <w:rtl/>
        </w:rPr>
        <w:t>רודף</w:t>
      </w:r>
      <w:r w:rsidR="00503661">
        <w:t>” status</w:t>
      </w:r>
      <w:r w:rsidR="000A7A65">
        <w:t xml:space="preserve"> </w:t>
      </w:r>
      <w:bookmarkStart w:id="9" w:name="_Hlk508598779"/>
      <w:r w:rsidR="000A7A65">
        <w:t xml:space="preserve">because of the </w:t>
      </w:r>
      <w:r w:rsidR="00BC7060" w:rsidRPr="00814246">
        <w:rPr>
          <w:i/>
          <w:iCs/>
        </w:rPr>
        <w:t>“</w:t>
      </w:r>
      <w:r w:rsidR="00BC7060" w:rsidRPr="000A7A65">
        <w:rPr>
          <w:i/>
          <w:iCs/>
        </w:rPr>
        <w:t>life expectancy-</w:t>
      </w:r>
      <w:r w:rsidR="00BC7060" w:rsidRPr="00814246">
        <w:rPr>
          <w:i/>
          <w:iCs/>
        </w:rPr>
        <w:t>differential”</w:t>
      </w:r>
      <w:r w:rsidR="00BC7060">
        <w:rPr>
          <w:i/>
          <w:iCs/>
        </w:rPr>
        <w:t xml:space="preserve"> </w:t>
      </w:r>
      <w:r w:rsidR="00166F49" w:rsidRPr="00814246">
        <w:t>(</w:t>
      </w:r>
      <w:r w:rsidR="00BC7060">
        <w:t>the “</w:t>
      </w:r>
      <w:r w:rsidR="00BC7060" w:rsidRPr="000A7A65">
        <w:rPr>
          <w:i/>
          <w:iCs/>
        </w:rPr>
        <w:t>life expectancy-</w:t>
      </w:r>
      <w:r w:rsidR="00BC7060" w:rsidRPr="000A7A65">
        <w:rPr>
          <w:rFonts w:cstheme="minorHAnsi"/>
          <w:sz w:val="26"/>
          <w:szCs w:val="26"/>
        </w:rPr>
        <w:sym w:font="Symbol" w:char="F044"/>
      </w:r>
      <w:r w:rsidR="00BC7060">
        <w:t>”</w:t>
      </w:r>
      <w:r w:rsidR="00166F49" w:rsidRPr="00814246">
        <w:t>) b</w:t>
      </w:r>
      <w:r w:rsidR="000A7A65" w:rsidRPr="00814246">
        <w:t>etween the townspeople’s</w:t>
      </w:r>
      <w:r w:rsidR="000A7A65" w:rsidRPr="00B8171D">
        <w:rPr>
          <w:rFonts w:asciiTheme="minorHAnsi" w:hAnsiTheme="minorHAnsi" w:cstheme="minorHAnsi"/>
          <w:sz w:val="20"/>
          <w:szCs w:val="20"/>
        </w:rPr>
        <w:t xml:space="preserve"> </w:t>
      </w:r>
      <w:r w:rsidR="00B8171D" w:rsidRPr="00B8171D">
        <w:rPr>
          <w:rFonts w:asciiTheme="minorHAnsi" w:hAnsiTheme="minorHAnsi" w:cstheme="minorHAnsi"/>
          <w:sz w:val="20"/>
          <w:szCs w:val="20"/>
        </w:rPr>
        <w:t xml:space="preserve">        </w:t>
      </w:r>
      <w:r w:rsidR="00FE50A1" w:rsidRPr="00B8171D">
        <w:rPr>
          <w:rFonts w:asciiTheme="minorHAnsi" w:hAnsiTheme="minorHAnsi" w:cstheme="minorHAnsi"/>
          <w:sz w:val="20"/>
          <w:szCs w:val="20"/>
        </w:rPr>
        <w:t xml:space="preserve"> </w:t>
      </w:r>
      <w:r w:rsidR="00B8171D" w:rsidRPr="00B8171D">
        <w:rPr>
          <w:rFonts w:asciiTheme="minorHAnsi" w:hAnsiTheme="minorHAnsi" w:cstheme="minorHAnsi"/>
          <w:sz w:val="20"/>
          <w:szCs w:val="20"/>
        </w:rPr>
        <w:t xml:space="preserve">    </w:t>
      </w:r>
      <w:r w:rsidR="00B8171D" w:rsidRPr="00B8171D">
        <w:rPr>
          <w:rFonts w:asciiTheme="majorBidi" w:hAnsiTheme="majorBidi" w:cstheme="majorBidi"/>
          <w:sz w:val="25"/>
          <w:szCs w:val="25"/>
          <w:rtl/>
        </w:rPr>
        <w:t>חיי עולם</w:t>
      </w:r>
      <w:r w:rsidR="00B8171D" w:rsidRPr="00B8171D">
        <w:rPr>
          <w:rFonts w:asciiTheme="majorBidi" w:hAnsiTheme="majorBidi" w:cstheme="majorBidi"/>
          <w:sz w:val="25"/>
          <w:szCs w:val="25"/>
        </w:rPr>
        <w:t xml:space="preserve"> </w:t>
      </w:r>
      <w:r w:rsidR="00FE50A1">
        <w:rPr>
          <w:rFonts w:cstheme="minorHAnsi"/>
        </w:rPr>
        <w:t>a</w:t>
      </w:r>
      <w:r w:rsidR="000A7A65" w:rsidRPr="00814246">
        <w:rPr>
          <w:rFonts w:cstheme="minorHAnsi"/>
        </w:rPr>
        <w:t>nd the fugitive’s</w:t>
      </w:r>
      <w:r w:rsidR="000A7A65" w:rsidRPr="000A7A65">
        <w:rPr>
          <w:rFonts w:cstheme="minorHAnsi"/>
          <w:sz w:val="25"/>
          <w:szCs w:val="25"/>
        </w:rPr>
        <w:t xml:space="preserve"> </w:t>
      </w:r>
      <w:r w:rsidR="000A7A65" w:rsidRPr="000A7A65">
        <w:rPr>
          <w:rFonts w:ascii="Times New Roman" w:hAnsi="Times New Roman" w:cs="Times New Roman" w:hint="cs"/>
          <w:sz w:val="25"/>
          <w:szCs w:val="25"/>
          <w:rtl/>
        </w:rPr>
        <w:t>שׁעה</w:t>
      </w:r>
      <w:r w:rsidR="000A7A65" w:rsidRPr="000A7A65">
        <w:rPr>
          <w:rFonts w:ascii="Times New Roman" w:hAnsi="Times New Roman" w:cs="Times New Roman"/>
          <w:sz w:val="25"/>
          <w:szCs w:val="25"/>
        </w:rPr>
        <w:t xml:space="preserve"> </w:t>
      </w:r>
      <w:r w:rsidR="000A7A65" w:rsidRPr="000A7A65">
        <w:rPr>
          <w:rFonts w:ascii="Times New Roman" w:hAnsi="Times New Roman" w:cs="Times New Roman" w:hint="cs"/>
          <w:sz w:val="25"/>
          <w:szCs w:val="25"/>
          <w:rtl/>
        </w:rPr>
        <w:t>חיי</w:t>
      </w:r>
      <w:bookmarkEnd w:id="9"/>
      <w:r w:rsidR="00846181">
        <w:rPr>
          <w:rFonts w:ascii="Times New Roman" w:hAnsi="Times New Roman" w:cs="Times New Roman"/>
          <w:sz w:val="24"/>
          <w:szCs w:val="24"/>
        </w:rPr>
        <w:t xml:space="preserve"> </w:t>
      </w:r>
      <w:r w:rsidR="00846181" w:rsidRPr="00846181">
        <w:rPr>
          <w:rFonts w:asciiTheme="minorHAnsi" w:hAnsiTheme="minorHAnsi" w:cstheme="minorHAnsi"/>
        </w:rPr>
        <w:t xml:space="preserve">(see </w:t>
      </w:r>
      <w:r w:rsidR="00846181" w:rsidRPr="00846181">
        <w:rPr>
          <w:rFonts w:ascii="Cambria" w:hAnsi="Cambria" w:cstheme="minorHAnsi"/>
        </w:rPr>
        <w:t>VI-8-B</w:t>
      </w:r>
      <w:r w:rsidR="00846181" w:rsidRPr="00846181">
        <w:rPr>
          <w:rFonts w:asciiTheme="minorHAnsi" w:hAnsiTheme="minorHAnsi" w:cstheme="minorHAnsi"/>
        </w:rPr>
        <w:t>, pp. 20-21).</w:t>
      </w:r>
    </w:p>
    <w:p w14:paraId="043B6D35" w14:textId="1617DB1D" w:rsidR="000361CD" w:rsidRDefault="00814095" w:rsidP="00A7255D">
      <w:pPr>
        <w:pStyle w:val="Style4"/>
        <w:numPr>
          <w:ilvl w:val="1"/>
          <w:numId w:val="19"/>
        </w:numPr>
        <w:spacing w:before="180" w:after="0" w:line="324" w:lineRule="auto"/>
        <w:ind w:left="450" w:right="43"/>
        <w:jc w:val="both"/>
        <w:rPr>
          <w:rFonts w:cs="Arial"/>
        </w:rPr>
      </w:pPr>
      <w:r w:rsidRPr="008B5533">
        <w:t>Rav Moshe</w:t>
      </w:r>
      <w:r w:rsidRPr="0081779D">
        <w:t xml:space="preserve"> explains </w:t>
      </w:r>
      <w:r>
        <w:t>that</w:t>
      </w:r>
      <w:r w:rsidRPr="0081779D">
        <w:t xml:space="preserve"> </w:t>
      </w:r>
      <w:r w:rsidRPr="0081779D">
        <w:rPr>
          <w:rFonts w:ascii="Times New Roman" w:hAnsi="Times New Roman" w:cs="Times New Roman"/>
          <w:sz w:val="25"/>
          <w:szCs w:val="25"/>
          <w:rtl/>
        </w:rPr>
        <w:t>רבי יוחנן</w:t>
      </w:r>
      <w:r w:rsidRPr="0081779D">
        <w:t xml:space="preserve"> </w:t>
      </w:r>
      <w:r w:rsidR="005E27EC" w:rsidRPr="0081779D">
        <w:t xml:space="preserve">and </w:t>
      </w:r>
      <w:proofErr w:type="spellStart"/>
      <w:r w:rsidR="005E27EC" w:rsidRPr="0081779D">
        <w:rPr>
          <w:rFonts w:ascii="Times New Roman" w:hAnsi="Times New Roman" w:cs="Times New Roman"/>
          <w:sz w:val="25"/>
          <w:szCs w:val="25"/>
          <w:rtl/>
        </w:rPr>
        <w:t>רישׁ</w:t>
      </w:r>
      <w:proofErr w:type="spellEnd"/>
      <w:r w:rsidR="005E27EC" w:rsidRPr="0081779D">
        <w:rPr>
          <w:rFonts w:ascii="Times New Roman" w:hAnsi="Times New Roman" w:cs="Times New Roman"/>
          <w:sz w:val="25"/>
          <w:szCs w:val="25"/>
          <w:rtl/>
        </w:rPr>
        <w:t xml:space="preserve"> </w:t>
      </w:r>
      <w:proofErr w:type="spellStart"/>
      <w:r w:rsidR="005E27EC" w:rsidRPr="0081779D">
        <w:rPr>
          <w:rFonts w:ascii="Times New Roman" w:hAnsi="Times New Roman" w:cs="Times New Roman"/>
          <w:sz w:val="25"/>
          <w:szCs w:val="25"/>
          <w:rtl/>
        </w:rPr>
        <w:t>לקישׁ</w:t>
      </w:r>
      <w:proofErr w:type="spellEnd"/>
      <w:r w:rsidR="005E27EC" w:rsidRPr="0081779D">
        <w:t xml:space="preserve"> </w:t>
      </w:r>
      <w:r>
        <w:t>m</w:t>
      </w:r>
      <w:r w:rsidR="005E27EC" w:rsidRPr="0081779D">
        <w:t>erely disagree as to how absolute the hooligans must be when designating their victim in order to consider him the cause of the</w:t>
      </w:r>
      <w:r w:rsidR="00420677">
        <w:t xml:space="preserve"> threat</w:t>
      </w:r>
      <w:bookmarkStart w:id="10" w:name="_Hlk505842123"/>
      <w:r>
        <w:t xml:space="preserve"> (thus, defining him as a</w:t>
      </w:r>
      <w:r>
        <w:rPr>
          <w:rFonts w:cstheme="majorBidi"/>
        </w:rPr>
        <w:t xml:space="preserve"> </w:t>
      </w:r>
      <w:r w:rsidRPr="0081779D">
        <w:rPr>
          <w:rFonts w:ascii="Times New Roman" w:hAnsi="Times New Roman" w:cs="Times New Roman"/>
          <w:sz w:val="25"/>
          <w:szCs w:val="25"/>
          <w:rtl/>
        </w:rPr>
        <w:t>רודף</w:t>
      </w:r>
      <w:r>
        <w:t xml:space="preserve">, </w:t>
      </w:r>
      <w:r w:rsidR="000C0FBA">
        <w:t>condition #1)</w:t>
      </w:r>
      <w:r w:rsidR="00C63613">
        <w:t>.</w:t>
      </w:r>
      <w:r w:rsidR="005E27EC" w:rsidRPr="0081779D">
        <w:t xml:space="preserve">  </w:t>
      </w:r>
      <w:bookmarkEnd w:id="10"/>
      <w:r w:rsidR="005E27EC" w:rsidRPr="0081779D">
        <w:rPr>
          <w:rFonts w:ascii="Times New Roman" w:hAnsi="Times New Roman" w:cs="Times New Roman"/>
          <w:sz w:val="25"/>
          <w:szCs w:val="25"/>
          <w:rtl/>
        </w:rPr>
        <w:t>רבי יוחנן</w:t>
      </w:r>
      <w:r w:rsidR="005E27EC" w:rsidRPr="0081779D">
        <w:t xml:space="preserve"> </w:t>
      </w:r>
      <w:r w:rsidR="006038EF">
        <w:t xml:space="preserve">believes </w:t>
      </w:r>
      <w:r w:rsidR="005E27EC" w:rsidRPr="0081779D">
        <w:t xml:space="preserve">that by merely </w:t>
      </w:r>
      <w:r w:rsidR="00181550">
        <w:rPr>
          <w:rFonts w:cstheme="majorBidi"/>
        </w:rPr>
        <w:t xml:space="preserve">designating </w:t>
      </w:r>
      <w:r w:rsidR="00A74CB5">
        <w:t xml:space="preserve">an </w:t>
      </w:r>
      <w:r w:rsidR="005E27EC" w:rsidRPr="0081779D">
        <w:t xml:space="preserve">individual, the hooligans demonstrate that they are prepared to kill </w:t>
      </w:r>
      <w:r w:rsidR="00F300B6">
        <w:t xml:space="preserve">all </w:t>
      </w:r>
      <w:r w:rsidR="00F300B6" w:rsidRPr="0081779D">
        <w:t xml:space="preserve">the townspeople </w:t>
      </w:r>
      <w:r w:rsidR="005E27EC" w:rsidRPr="0081779D">
        <w:t xml:space="preserve">unless he is </w:t>
      </w:r>
      <w:r w:rsidR="002C6B39">
        <w:t>handed</w:t>
      </w:r>
      <w:r w:rsidR="005E27EC" w:rsidRPr="0081779D">
        <w:t xml:space="preserve"> to them</w:t>
      </w:r>
      <w:r w:rsidR="009E2DE9">
        <w:t xml:space="preserve">. </w:t>
      </w:r>
      <w:r w:rsidR="00C63613">
        <w:t xml:space="preserve"> </w:t>
      </w:r>
      <w:r w:rsidR="009E2DE9">
        <w:t>T</w:t>
      </w:r>
      <w:r w:rsidR="00C63613">
        <w:t>herefore</w:t>
      </w:r>
      <w:r w:rsidR="009E2DE9">
        <w:t>,</w:t>
      </w:r>
      <w:r w:rsidR="00C63613">
        <w:t xml:space="preserve"> he </w:t>
      </w:r>
      <w:r w:rsidR="005E27EC" w:rsidRPr="0081779D">
        <w:t>is deemed the cause of the</w:t>
      </w:r>
      <w:r w:rsidR="008B5533">
        <w:t xml:space="preserve"> threat</w:t>
      </w:r>
      <w:r w:rsidR="004A2427">
        <w:t xml:space="preserve"> against </w:t>
      </w:r>
      <w:r w:rsidR="004A2427" w:rsidRPr="0081779D">
        <w:t>the townspeople</w:t>
      </w:r>
      <w:r w:rsidR="000C0FBA">
        <w:t>.</w:t>
      </w:r>
      <w:r w:rsidR="005E27EC" w:rsidRPr="0081779D">
        <w:t xml:space="preserve"> </w:t>
      </w:r>
      <w:r w:rsidR="000C0FBA">
        <w:t xml:space="preserve"> </w:t>
      </w:r>
      <w:r w:rsidR="005E27EC" w:rsidRPr="0081779D">
        <w:t xml:space="preserve">However, </w:t>
      </w:r>
      <w:proofErr w:type="spellStart"/>
      <w:r w:rsidR="005E27EC" w:rsidRPr="0081779D">
        <w:rPr>
          <w:rFonts w:ascii="Times New Roman" w:hAnsi="Times New Roman" w:cs="Times New Roman"/>
          <w:sz w:val="25"/>
          <w:szCs w:val="25"/>
          <w:rtl/>
        </w:rPr>
        <w:t>רישׁ</w:t>
      </w:r>
      <w:proofErr w:type="spellEnd"/>
      <w:r w:rsidR="005E27EC" w:rsidRPr="0081779D">
        <w:rPr>
          <w:rFonts w:ascii="Times New Roman" w:hAnsi="Times New Roman" w:cs="Times New Roman"/>
          <w:sz w:val="25"/>
          <w:szCs w:val="25"/>
          <w:rtl/>
        </w:rPr>
        <w:t xml:space="preserve"> </w:t>
      </w:r>
      <w:proofErr w:type="spellStart"/>
      <w:r w:rsidR="005E27EC" w:rsidRPr="0081779D">
        <w:rPr>
          <w:rFonts w:ascii="Times New Roman" w:hAnsi="Times New Roman" w:cs="Times New Roman"/>
          <w:sz w:val="25"/>
          <w:szCs w:val="25"/>
          <w:rtl/>
        </w:rPr>
        <w:t>לקישׁ</w:t>
      </w:r>
      <w:proofErr w:type="spellEnd"/>
      <w:r w:rsidR="005E27EC" w:rsidRPr="0081779D">
        <w:t xml:space="preserve"> </w:t>
      </w:r>
      <w:r w:rsidR="006038EF">
        <w:t xml:space="preserve">believes </w:t>
      </w:r>
      <w:r w:rsidR="005E27EC" w:rsidRPr="0081779D">
        <w:t xml:space="preserve">that </w:t>
      </w:r>
      <w:r w:rsidR="00C63613">
        <w:t xml:space="preserve">the designated </w:t>
      </w:r>
      <w:r w:rsidR="004A2427">
        <w:t xml:space="preserve">person </w:t>
      </w:r>
      <w:r w:rsidR="001F789E">
        <w:t xml:space="preserve">is only </w:t>
      </w:r>
      <w:r w:rsidR="005520DF">
        <w:t>defined as a</w:t>
      </w:r>
      <w:r w:rsidR="005520DF">
        <w:rPr>
          <w:rFonts w:cstheme="majorBidi"/>
        </w:rPr>
        <w:t xml:space="preserve"> </w:t>
      </w:r>
      <w:r w:rsidR="005520DF" w:rsidRPr="0081779D">
        <w:rPr>
          <w:rFonts w:ascii="Times New Roman" w:hAnsi="Times New Roman" w:cs="Times New Roman"/>
          <w:sz w:val="25"/>
          <w:szCs w:val="25"/>
          <w:rtl/>
        </w:rPr>
        <w:t>רודף</w:t>
      </w:r>
      <w:r w:rsidR="005520DF" w:rsidRPr="0081779D">
        <w:t xml:space="preserve"> </w:t>
      </w:r>
      <w:r w:rsidR="005E27EC" w:rsidRPr="0081779D">
        <w:t xml:space="preserve">if the hooligans have a grievance directed </w:t>
      </w:r>
      <w:r w:rsidR="00C63613">
        <w:t xml:space="preserve">specifically </w:t>
      </w:r>
      <w:r w:rsidR="005E27EC" w:rsidRPr="0081779D">
        <w:t xml:space="preserve">against </w:t>
      </w:r>
      <w:r w:rsidR="00C63613">
        <w:t xml:space="preserve">him </w:t>
      </w:r>
      <w:r w:rsidR="005E27EC" w:rsidRPr="0081779D">
        <w:t xml:space="preserve">since it is </w:t>
      </w:r>
      <w:r w:rsidR="001F789E">
        <w:t xml:space="preserve">evident </w:t>
      </w:r>
      <w:r w:rsidR="005E27EC" w:rsidRPr="0081779D">
        <w:t>that the</w:t>
      </w:r>
      <w:r w:rsidR="001F789E">
        <w:t>ir</w:t>
      </w:r>
      <w:r w:rsidR="005E27EC" w:rsidRPr="0081779D">
        <w:t xml:space="preserve"> murderous desires will only be assuaged by receiving this specific victim.  However, if they have no grievance against this individual, it is possible that the hooligans would have picked out someone else if this fugitive had not been present and thus, their arbitrary selection cannot </w:t>
      </w:r>
      <w:r w:rsidR="000C0FBA">
        <w:rPr>
          <w:rFonts w:eastAsia="Times New Roman" w:cstheme="minorHAnsi"/>
          <w:color w:val="000000"/>
        </w:rPr>
        <w:t xml:space="preserve">render him </w:t>
      </w:r>
      <w:r w:rsidR="00BC4D1D">
        <w:rPr>
          <w:rFonts w:eastAsia="Times New Roman" w:cstheme="minorHAnsi"/>
          <w:color w:val="000000"/>
        </w:rPr>
        <w:t xml:space="preserve">as </w:t>
      </w:r>
      <w:r w:rsidR="000C0FBA">
        <w:rPr>
          <w:rFonts w:eastAsia="Times New Roman" w:cstheme="minorHAnsi"/>
          <w:color w:val="000000"/>
        </w:rPr>
        <w:t>the cause of the</w:t>
      </w:r>
      <w:r w:rsidR="008B5533">
        <w:rPr>
          <w:rFonts w:eastAsia="Times New Roman" w:cstheme="minorHAnsi"/>
          <w:color w:val="000000"/>
        </w:rPr>
        <w:t xml:space="preserve"> threat</w:t>
      </w:r>
      <w:r w:rsidR="000361CD">
        <w:rPr>
          <w:rFonts w:eastAsia="Times New Roman" w:cstheme="minorHAnsi"/>
          <w:color w:val="000000"/>
        </w:rPr>
        <w:t xml:space="preserve"> (Source A-3</w:t>
      </w:r>
      <w:r w:rsidR="005D6269">
        <w:rPr>
          <w:rFonts w:eastAsia="Times New Roman" w:cstheme="minorHAnsi"/>
          <w:color w:val="000000"/>
        </w:rPr>
        <w:t>, p. 37</w:t>
      </w:r>
      <w:r w:rsidR="000361CD">
        <w:rPr>
          <w:rFonts w:eastAsia="Times New Roman" w:cstheme="minorHAnsi"/>
          <w:color w:val="000000"/>
        </w:rPr>
        <w:t>)</w:t>
      </w:r>
      <w:r w:rsidR="005E27EC" w:rsidRPr="0081779D">
        <w:rPr>
          <w:rFonts w:cs="Arial"/>
        </w:rPr>
        <w:t xml:space="preserve">. </w:t>
      </w:r>
      <w:r w:rsidR="003C1E96">
        <w:rPr>
          <w:rFonts w:cs="Arial"/>
        </w:rPr>
        <w:t xml:space="preserve"> The </w:t>
      </w:r>
      <w:proofErr w:type="spellStart"/>
      <w:r w:rsidR="003C1E96" w:rsidRPr="003C1E96">
        <w:rPr>
          <w:rFonts w:cs="Arial"/>
          <w:i/>
          <w:iCs/>
        </w:rPr>
        <w:t>Chazon</w:t>
      </w:r>
      <w:proofErr w:type="spellEnd"/>
      <w:r w:rsidR="003C1E96" w:rsidRPr="003C1E96">
        <w:rPr>
          <w:rFonts w:cs="Arial"/>
          <w:i/>
          <w:iCs/>
        </w:rPr>
        <w:t xml:space="preserve"> </w:t>
      </w:r>
      <w:proofErr w:type="spellStart"/>
      <w:r w:rsidR="003C1E96" w:rsidRPr="003C1E96">
        <w:rPr>
          <w:rFonts w:cs="Arial"/>
          <w:i/>
          <w:iCs/>
        </w:rPr>
        <w:t>Ish</w:t>
      </w:r>
      <w:proofErr w:type="spellEnd"/>
      <w:r w:rsidR="003C1E96">
        <w:rPr>
          <w:rFonts w:cs="Arial"/>
        </w:rPr>
        <w:t xml:space="preserve"> explains</w:t>
      </w:r>
      <w:r w:rsidR="006B3305">
        <w:rPr>
          <w:rFonts w:cs="Arial"/>
        </w:rPr>
        <w:t xml:space="preserve">        </w:t>
      </w:r>
      <w:r w:rsidR="003C1E96">
        <w:rPr>
          <w:rFonts w:cs="Arial"/>
        </w:rPr>
        <w:t xml:space="preserve"> </w:t>
      </w:r>
      <w:proofErr w:type="spellStart"/>
      <w:r w:rsidR="003C1E96" w:rsidRPr="0081779D">
        <w:rPr>
          <w:rFonts w:ascii="Times New Roman" w:hAnsi="Times New Roman" w:cs="Times New Roman"/>
          <w:sz w:val="25"/>
          <w:szCs w:val="25"/>
          <w:rtl/>
        </w:rPr>
        <w:t>רישׁ</w:t>
      </w:r>
      <w:proofErr w:type="spellEnd"/>
      <w:r w:rsidR="003C1E96" w:rsidRPr="0081779D">
        <w:rPr>
          <w:rFonts w:ascii="Times New Roman" w:hAnsi="Times New Roman" w:cs="Times New Roman"/>
          <w:sz w:val="25"/>
          <w:szCs w:val="25"/>
          <w:rtl/>
        </w:rPr>
        <w:t xml:space="preserve"> </w:t>
      </w:r>
      <w:proofErr w:type="spellStart"/>
      <w:proofErr w:type="gramStart"/>
      <w:r w:rsidR="003C1E96" w:rsidRPr="0081779D">
        <w:rPr>
          <w:rFonts w:ascii="Times New Roman" w:hAnsi="Times New Roman" w:cs="Times New Roman"/>
          <w:sz w:val="25"/>
          <w:szCs w:val="25"/>
          <w:rtl/>
        </w:rPr>
        <w:t>לקישׁ</w:t>
      </w:r>
      <w:proofErr w:type="spellEnd"/>
      <w:r w:rsidR="003C1E96">
        <w:rPr>
          <w:rFonts w:cs="Arial"/>
        </w:rPr>
        <w:t>‘</w:t>
      </w:r>
      <w:proofErr w:type="gramEnd"/>
      <w:r w:rsidR="003C1E96">
        <w:rPr>
          <w:rFonts w:cs="Arial"/>
        </w:rPr>
        <w:t>s view in a similar manner (</w:t>
      </w:r>
      <w:r w:rsidR="000A4240">
        <w:rPr>
          <w:rFonts w:cs="Arial"/>
        </w:rPr>
        <w:t xml:space="preserve">see </w:t>
      </w:r>
      <w:r w:rsidR="003C1E96">
        <w:rPr>
          <w:rFonts w:cs="Arial"/>
        </w:rPr>
        <w:t>Supplemen</w:t>
      </w:r>
      <w:r w:rsidR="000A4240">
        <w:rPr>
          <w:rFonts w:cs="Arial"/>
        </w:rPr>
        <w:t>t 1,</w:t>
      </w:r>
      <w:r w:rsidR="003C1E96">
        <w:rPr>
          <w:rFonts w:cs="Arial"/>
        </w:rPr>
        <w:t xml:space="preserve"> Source 10, p. 58).</w:t>
      </w:r>
    </w:p>
    <w:p w14:paraId="6406454A" w14:textId="0DC36E38" w:rsidR="00F70E8A" w:rsidRPr="00F70E8A" w:rsidRDefault="00814095" w:rsidP="00187A38">
      <w:pPr>
        <w:pStyle w:val="NLECaptions"/>
        <w:spacing w:before="120" w:line="264" w:lineRule="auto"/>
        <w:ind w:left="990" w:hanging="1170"/>
        <w:rPr>
          <w:rFonts w:cstheme="minorHAnsi"/>
          <w:bCs/>
          <w:i/>
          <w:iCs/>
        </w:rPr>
      </w:pPr>
      <w:r w:rsidRPr="006D0D80">
        <w:rPr>
          <w:rFonts w:cstheme="minorHAnsi"/>
          <w:b/>
          <w:sz w:val="22"/>
          <w:szCs w:val="22"/>
        </w:rPr>
        <w:t>Source A-</w:t>
      </w:r>
      <w:r>
        <w:rPr>
          <w:rFonts w:cstheme="minorHAnsi"/>
          <w:b/>
          <w:sz w:val="22"/>
          <w:szCs w:val="22"/>
        </w:rPr>
        <w:t>3</w:t>
      </w:r>
      <w:r w:rsidRPr="006D0D80">
        <w:rPr>
          <w:rFonts w:cstheme="minorHAnsi"/>
          <w:b/>
          <w:sz w:val="22"/>
          <w:szCs w:val="22"/>
        </w:rPr>
        <w:t>:</w:t>
      </w:r>
      <w:r w:rsidRPr="00763020">
        <w:rPr>
          <w:rFonts w:cstheme="minorHAnsi"/>
          <w:b/>
          <w:sz w:val="22"/>
          <w:szCs w:val="22"/>
        </w:rPr>
        <w:t xml:space="preserve">  </w:t>
      </w:r>
      <w:r>
        <w:rPr>
          <w:rFonts w:cstheme="minorHAnsi"/>
          <w:bCs/>
          <w:sz w:val="22"/>
          <w:szCs w:val="22"/>
        </w:rPr>
        <w:t>Rav Moshe’s</w:t>
      </w:r>
      <w:r w:rsidRPr="00763020">
        <w:rPr>
          <w:rFonts w:cstheme="minorHAnsi"/>
          <w:b/>
          <w:sz w:val="22"/>
          <w:szCs w:val="22"/>
        </w:rPr>
        <w:t xml:space="preserve"> </w:t>
      </w:r>
      <w:r w:rsidRPr="006D0D80">
        <w:rPr>
          <w:rFonts w:cstheme="minorHAnsi"/>
          <w:bCs/>
          <w:sz w:val="22"/>
          <w:szCs w:val="22"/>
        </w:rPr>
        <w:t xml:space="preserve">explanation of the </w:t>
      </w:r>
      <w:r>
        <w:rPr>
          <w:rFonts w:cstheme="minorHAnsi"/>
          <w:bCs/>
          <w:sz w:val="22"/>
          <w:szCs w:val="22"/>
        </w:rPr>
        <w:t>dis</w:t>
      </w:r>
      <w:r w:rsidR="004648E1">
        <w:rPr>
          <w:rFonts w:cstheme="minorHAnsi"/>
          <w:bCs/>
          <w:sz w:val="22"/>
          <w:szCs w:val="22"/>
        </w:rPr>
        <w:t>pute</w:t>
      </w:r>
      <w:r>
        <w:rPr>
          <w:rFonts w:cstheme="minorHAnsi"/>
          <w:bCs/>
          <w:sz w:val="22"/>
          <w:szCs w:val="22"/>
        </w:rPr>
        <w:t xml:space="preserve"> between </w:t>
      </w:r>
      <w:r w:rsidRPr="0081779D">
        <w:rPr>
          <w:rFonts w:ascii="Times New Roman" w:hAnsi="Times New Roman" w:cs="Times New Roman"/>
          <w:sz w:val="25"/>
          <w:szCs w:val="25"/>
          <w:rtl/>
        </w:rPr>
        <w:t>רבי יוחנן</w:t>
      </w:r>
      <w:r w:rsidRPr="0081779D">
        <w:rPr>
          <w:rFonts w:cstheme="majorBidi"/>
        </w:rPr>
        <w:t xml:space="preserve"> </w:t>
      </w:r>
      <w:r>
        <w:rPr>
          <w:rFonts w:cstheme="minorHAnsi"/>
          <w:bCs/>
          <w:sz w:val="22"/>
          <w:szCs w:val="22"/>
        </w:rPr>
        <w:t xml:space="preserve">and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Pr>
          <w:rFonts w:cstheme="minorHAnsi"/>
          <w:bCs/>
          <w:sz w:val="22"/>
          <w:szCs w:val="22"/>
        </w:rPr>
        <w:t xml:space="preserve"> in the </w:t>
      </w:r>
      <w:proofErr w:type="spellStart"/>
      <w:r>
        <w:rPr>
          <w:rFonts w:cstheme="minorHAnsi"/>
          <w:bCs/>
          <w:sz w:val="22"/>
          <w:szCs w:val="22"/>
        </w:rPr>
        <w:t>Yerushalmi</w:t>
      </w:r>
      <w:proofErr w:type="spellEnd"/>
      <w:r>
        <w:rPr>
          <w:rFonts w:cstheme="minorHAnsi"/>
          <w:bCs/>
          <w:sz w:val="22"/>
          <w:szCs w:val="22"/>
        </w:rPr>
        <w:t xml:space="preserve">. </w:t>
      </w:r>
      <w:r w:rsidR="00103015">
        <w:rPr>
          <w:rFonts w:cstheme="minorHAnsi"/>
          <w:bCs/>
          <w:sz w:val="22"/>
          <w:szCs w:val="22"/>
        </w:rPr>
        <w:br/>
      </w:r>
      <w:r w:rsidR="00103015" w:rsidRPr="00103015">
        <w:rPr>
          <w:rFonts w:cstheme="minorHAnsi"/>
          <w:bCs/>
          <w:i/>
          <w:iCs/>
          <w:sz w:val="18"/>
          <w:szCs w:val="18"/>
        </w:rPr>
        <w:t>(</w:t>
      </w:r>
      <w:r w:rsidR="00F70E8A" w:rsidRPr="00103015">
        <w:rPr>
          <w:rFonts w:cstheme="minorHAnsi"/>
          <w:bCs/>
          <w:i/>
          <w:iCs/>
          <w:sz w:val="18"/>
          <w:szCs w:val="18"/>
        </w:rPr>
        <w:t>See Supplement 2, pp.</w:t>
      </w:r>
      <w:r w:rsidR="00F307B5">
        <w:rPr>
          <w:rFonts w:cstheme="minorHAnsi"/>
          <w:bCs/>
          <w:i/>
          <w:iCs/>
          <w:sz w:val="18"/>
          <w:szCs w:val="18"/>
        </w:rPr>
        <w:t>72</w:t>
      </w:r>
      <w:r w:rsidR="00F70E8A" w:rsidRPr="00103015">
        <w:rPr>
          <w:rFonts w:cstheme="minorHAnsi"/>
          <w:bCs/>
          <w:i/>
          <w:iCs/>
          <w:sz w:val="18"/>
          <w:szCs w:val="18"/>
        </w:rPr>
        <w:t xml:space="preserve">, </w:t>
      </w:r>
      <w:r w:rsidR="00F307B5">
        <w:rPr>
          <w:rFonts w:cstheme="minorHAnsi"/>
          <w:bCs/>
          <w:i/>
          <w:iCs/>
          <w:sz w:val="18"/>
          <w:szCs w:val="18"/>
        </w:rPr>
        <w:t>75</w:t>
      </w:r>
      <w:r w:rsidR="00103015">
        <w:rPr>
          <w:rFonts w:cstheme="minorHAnsi"/>
          <w:bCs/>
          <w:i/>
          <w:iCs/>
          <w:sz w:val="18"/>
          <w:szCs w:val="18"/>
        </w:rPr>
        <w:t>,</w:t>
      </w:r>
      <w:r w:rsidR="00F70E8A" w:rsidRPr="00103015">
        <w:rPr>
          <w:rFonts w:cstheme="minorHAnsi"/>
          <w:bCs/>
          <w:i/>
          <w:iCs/>
          <w:sz w:val="18"/>
          <w:szCs w:val="18"/>
        </w:rPr>
        <w:t xml:space="preserve"> for more extensive excerpt</w:t>
      </w:r>
      <w:r w:rsidR="00103015">
        <w:rPr>
          <w:rFonts w:cstheme="minorHAnsi"/>
          <w:bCs/>
          <w:i/>
          <w:iCs/>
          <w:sz w:val="18"/>
          <w:szCs w:val="18"/>
        </w:rPr>
        <w:t>s</w:t>
      </w:r>
      <w:r w:rsidR="00F70E8A" w:rsidRPr="00103015">
        <w:rPr>
          <w:rFonts w:cstheme="minorHAnsi"/>
          <w:bCs/>
          <w:i/>
          <w:iCs/>
          <w:sz w:val="18"/>
          <w:szCs w:val="18"/>
        </w:rPr>
        <w:t xml:space="preserve"> from the </w:t>
      </w:r>
      <w:proofErr w:type="spellStart"/>
      <w:r w:rsidR="00F70E8A" w:rsidRPr="00103015">
        <w:rPr>
          <w:rFonts w:cstheme="minorHAnsi"/>
          <w:bCs/>
          <w:i/>
          <w:iCs/>
          <w:sz w:val="18"/>
          <w:szCs w:val="18"/>
        </w:rPr>
        <w:t>Sefer</w:t>
      </w:r>
      <w:proofErr w:type="spellEnd"/>
      <w:r w:rsidR="00F70E8A" w:rsidRPr="00103015">
        <w:rPr>
          <w:rFonts w:cstheme="minorHAnsi"/>
          <w:bCs/>
          <w:i/>
          <w:iCs/>
          <w:sz w:val="18"/>
          <w:szCs w:val="18"/>
        </w:rPr>
        <w:t xml:space="preserve"> </w:t>
      </w:r>
      <w:proofErr w:type="spellStart"/>
      <w:r w:rsidR="00F70E8A" w:rsidRPr="00103015">
        <w:rPr>
          <w:rFonts w:cstheme="minorHAnsi"/>
          <w:bCs/>
          <w:i/>
          <w:iCs/>
          <w:sz w:val="18"/>
          <w:szCs w:val="18"/>
        </w:rPr>
        <w:t>Igros</w:t>
      </w:r>
      <w:proofErr w:type="spellEnd"/>
      <w:r w:rsidR="00F70E8A" w:rsidRPr="00103015">
        <w:rPr>
          <w:rFonts w:cstheme="minorHAnsi"/>
          <w:bCs/>
          <w:i/>
          <w:iCs/>
          <w:sz w:val="18"/>
          <w:szCs w:val="18"/>
        </w:rPr>
        <w:t xml:space="preserve"> Moshe</w:t>
      </w:r>
      <w:r w:rsidR="00103015" w:rsidRPr="00103015">
        <w:rPr>
          <w:rFonts w:cstheme="minorHAnsi"/>
          <w:bCs/>
          <w:i/>
          <w:iCs/>
          <w:sz w:val="18"/>
          <w:szCs w:val="18"/>
        </w:rPr>
        <w:t>)</w:t>
      </w:r>
      <w:r w:rsidR="00F70E8A">
        <w:rPr>
          <w:rFonts w:cstheme="minorHAnsi"/>
          <w:bCs/>
          <w:i/>
          <w:iCs/>
        </w:rPr>
        <w:t>.</w:t>
      </w:r>
    </w:p>
    <w:tbl>
      <w:tblPr>
        <w:tblStyle w:val="TableGrid"/>
        <w:tblW w:w="10620" w:type="dxa"/>
        <w:tblInd w:w="-185" w:type="dxa"/>
        <w:tblLayout w:type="fixed"/>
        <w:tblLook w:val="04A0" w:firstRow="1" w:lastRow="0" w:firstColumn="1" w:lastColumn="0" w:noHBand="0" w:noVBand="1"/>
      </w:tblPr>
      <w:tblGrid>
        <w:gridCol w:w="5850"/>
        <w:gridCol w:w="4770"/>
      </w:tblGrid>
      <w:tr w:rsidR="00814095" w:rsidRPr="00B736F6" w14:paraId="68F04AFC" w14:textId="77777777" w:rsidTr="008476FA">
        <w:trPr>
          <w:trHeight w:val="882"/>
        </w:trPr>
        <w:tc>
          <w:tcPr>
            <w:tcW w:w="5850" w:type="dxa"/>
            <w:vAlign w:val="center"/>
          </w:tcPr>
          <w:p w14:paraId="31C6C1FF" w14:textId="2D4AEE19" w:rsidR="00814095" w:rsidRPr="005D6AB0" w:rsidRDefault="00814095" w:rsidP="00D91368">
            <w:pPr>
              <w:spacing w:before="120" w:line="312" w:lineRule="auto"/>
              <w:outlineLvl w:val="3"/>
              <w:rPr>
                <w:sz w:val="20"/>
                <w:szCs w:val="20"/>
              </w:rPr>
            </w:pPr>
            <w:r w:rsidRPr="005D6AB0">
              <w:rPr>
                <w:rFonts w:cstheme="minorHAnsi"/>
                <w:sz w:val="20"/>
                <w:szCs w:val="20"/>
              </w:rPr>
              <w:t xml:space="preserve">... </w:t>
            </w:r>
            <w:r w:rsidRPr="005D6AB0">
              <w:rPr>
                <w:sz w:val="20"/>
                <w:szCs w:val="20"/>
              </w:rPr>
              <w:t>They disagree only insomuch as</w:t>
            </w:r>
            <w:r w:rsidRPr="00B845F1">
              <w:rPr>
                <w:sz w:val="24"/>
                <w:szCs w:val="24"/>
              </w:rPr>
              <w:t xml:space="preserve"> </w:t>
            </w:r>
            <w:r w:rsidR="00B845F1" w:rsidRPr="00B845F1">
              <w:rPr>
                <w:rFonts w:asciiTheme="majorBidi" w:hAnsiTheme="majorBidi" w:cs="Times New Roman"/>
                <w:sz w:val="24"/>
                <w:szCs w:val="24"/>
                <w:rtl/>
              </w:rPr>
              <w:t>ר' יוחנן</w:t>
            </w:r>
            <w:r w:rsidRPr="008476FA">
              <w:rPr>
                <w:sz w:val="28"/>
                <w:szCs w:val="28"/>
              </w:rPr>
              <w:t xml:space="preserve"> </w:t>
            </w:r>
            <w:r w:rsidRPr="005D6AB0">
              <w:rPr>
                <w:sz w:val="20"/>
                <w:szCs w:val="20"/>
              </w:rPr>
              <w:t xml:space="preserve">understands that the </w:t>
            </w:r>
            <w:r w:rsidRPr="006E29BB">
              <w:t>“</w:t>
            </w:r>
            <w:bookmarkStart w:id="11" w:name="_Hlk510102408"/>
            <w:r w:rsidRPr="008525D9">
              <w:rPr>
                <w:rFonts w:ascii="Times New Roman" w:hAnsi="Times New Roman" w:cs="Times New Roman" w:hint="cs"/>
                <w:sz w:val="23"/>
                <w:szCs w:val="23"/>
                <w:rtl/>
              </w:rPr>
              <w:t>שבע בן בכרי</w:t>
            </w:r>
            <w:bookmarkEnd w:id="11"/>
            <w:r w:rsidRPr="006E29BB">
              <w:t>-</w:t>
            </w:r>
            <w:r w:rsidRPr="005D6AB0">
              <w:rPr>
                <w:sz w:val="20"/>
                <w:szCs w:val="20"/>
              </w:rPr>
              <w:t>analogy” is merely to require designation, whereas, according to</w:t>
            </w:r>
            <w:r w:rsidRPr="006E29BB">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5D6AB0">
              <w:rPr>
                <w:sz w:val="20"/>
                <w:szCs w:val="20"/>
              </w:rPr>
              <w:t xml:space="preserve">, </w:t>
            </w:r>
            <w:r w:rsidRPr="005D6AB0">
              <w:rPr>
                <w:rFonts w:cstheme="minorHAnsi"/>
                <w:sz w:val="20"/>
                <w:szCs w:val="20"/>
              </w:rPr>
              <w:t>[the analogy comes to]</w:t>
            </w:r>
            <w:r w:rsidRPr="005D6AB0">
              <w:rPr>
                <w:sz w:val="20"/>
                <w:szCs w:val="20"/>
              </w:rPr>
              <w:t xml:space="preserve"> additionally require designation </w:t>
            </w:r>
            <w:proofErr w:type="gramStart"/>
            <w:r w:rsidRPr="005D6AB0">
              <w:rPr>
                <w:sz w:val="20"/>
                <w:szCs w:val="20"/>
              </w:rPr>
              <w:t>similar to</w:t>
            </w:r>
            <w:proofErr w:type="gramEnd"/>
            <w:r w:rsidRPr="005D6AB0">
              <w:rPr>
                <w:sz w:val="20"/>
                <w:szCs w:val="20"/>
              </w:rPr>
              <w:t xml:space="preserve"> the</w:t>
            </w:r>
            <w:r w:rsidRPr="006E29BB">
              <w:t xml:space="preserve"> </w:t>
            </w:r>
            <w:r w:rsidRPr="008525D9">
              <w:rPr>
                <w:rFonts w:ascii="Times New Roman" w:hAnsi="Times New Roman" w:cs="Times New Roman" w:hint="cs"/>
                <w:sz w:val="23"/>
                <w:szCs w:val="23"/>
                <w:rtl/>
              </w:rPr>
              <w:t>שבע בן בכרי</w:t>
            </w:r>
            <w:r w:rsidRPr="00D91368">
              <w:rPr>
                <w:sz w:val="22"/>
                <w:szCs w:val="22"/>
              </w:rPr>
              <w:t xml:space="preserve"> </w:t>
            </w:r>
            <w:r w:rsidRPr="005D6AB0">
              <w:rPr>
                <w:sz w:val="20"/>
                <w:szCs w:val="20"/>
              </w:rPr>
              <w:t xml:space="preserve">situation where there was a grievance specific to him.  </w:t>
            </w:r>
          </w:p>
          <w:p w14:paraId="310D1234" w14:textId="07F2195A" w:rsidR="00814095" w:rsidRPr="00CB37E8" w:rsidRDefault="00814095" w:rsidP="00187A38">
            <w:pPr>
              <w:spacing w:before="120" w:after="60" w:line="312" w:lineRule="auto"/>
              <w:outlineLvl w:val="3"/>
              <w:rPr>
                <w:rFonts w:cstheme="minorHAnsi"/>
              </w:rPr>
            </w:pPr>
            <w:r w:rsidRPr="005D6AB0">
              <w:rPr>
                <w:sz w:val="20"/>
                <w:szCs w:val="20"/>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t xml:space="preserve"> </w:t>
            </w:r>
            <w:r w:rsidRPr="005D6AB0">
              <w:rPr>
                <w:sz w:val="20"/>
                <w:szCs w:val="20"/>
              </w:rPr>
              <w:t>believes that we cannot assign the status of a</w:t>
            </w:r>
            <w:r w:rsidRPr="006E29BB">
              <w:t xml:space="preserve"> </w:t>
            </w:r>
            <w:r w:rsidRPr="006E29BB">
              <w:rPr>
                <w:rFonts w:ascii="Times New Roman" w:hAnsi="Times New Roman" w:cs="Times New Roman"/>
                <w:sz w:val="24"/>
                <w:szCs w:val="24"/>
                <w:rtl/>
              </w:rPr>
              <w:t>רודף</w:t>
            </w:r>
            <w:r w:rsidRPr="006E29BB">
              <w:t xml:space="preserve"> </w:t>
            </w:r>
            <w:r w:rsidRPr="005D6AB0">
              <w:rPr>
                <w:sz w:val="20"/>
                <w:szCs w:val="20"/>
              </w:rPr>
              <w:t xml:space="preserve">at all to the person that the </w:t>
            </w:r>
            <w:r w:rsidRPr="005D6AB0">
              <w:rPr>
                <w:rFonts w:cstheme="minorHAnsi"/>
                <w:sz w:val="20"/>
                <w:szCs w:val="20"/>
              </w:rPr>
              <w:t xml:space="preserve">hooligans designated to kill </w:t>
            </w:r>
            <w:r w:rsidR="00A942EC">
              <w:rPr>
                <w:rFonts w:cstheme="minorHAnsi"/>
                <w:sz w:val="20"/>
                <w:szCs w:val="20"/>
              </w:rPr>
              <w:t xml:space="preserve">(in the absence of a grievance) </w:t>
            </w:r>
            <w:r w:rsidRPr="005D6AB0">
              <w:rPr>
                <w:rFonts w:cstheme="minorHAnsi"/>
                <w:sz w:val="20"/>
                <w:szCs w:val="20"/>
              </w:rPr>
              <w:t>since they have no basis to condemn him to die.  It merely “fell upon” their minds to demonstrate their fearsomeness and kill a person who they singled out from the group, but this does not define him as th</w:t>
            </w:r>
            <w:r w:rsidRPr="005D6AB0">
              <w:rPr>
                <w:sz w:val="20"/>
                <w:szCs w:val="20"/>
              </w:rPr>
              <w:t>e cause of the</w:t>
            </w:r>
            <w:r w:rsidRPr="005D6AB0">
              <w:rPr>
                <w:bCs/>
                <w:sz w:val="20"/>
                <w:szCs w:val="20"/>
              </w:rPr>
              <w:t xml:space="preserve"> </w:t>
            </w:r>
            <w:r w:rsidRPr="005D6AB0">
              <w:rPr>
                <w:rFonts w:cstheme="minorHAnsi"/>
                <w:bCs/>
                <w:sz w:val="20"/>
                <w:szCs w:val="20"/>
              </w:rPr>
              <w:t xml:space="preserve">threat [facing the townspeople], since if he had not been present, it is possible that </w:t>
            </w:r>
            <w:r w:rsidRPr="005D6AB0">
              <w:rPr>
                <w:rFonts w:cstheme="minorHAnsi"/>
                <w:sz w:val="20"/>
                <w:szCs w:val="20"/>
              </w:rPr>
              <w:t>the hooligans</w:t>
            </w:r>
            <w:r w:rsidRPr="005D6AB0">
              <w:rPr>
                <w:rFonts w:cstheme="minorHAnsi"/>
                <w:bCs/>
                <w:sz w:val="20"/>
                <w:szCs w:val="20"/>
              </w:rPr>
              <w:t xml:space="preserve"> would have </w:t>
            </w:r>
            <w:r w:rsidRPr="005D6AB0">
              <w:rPr>
                <w:rFonts w:cstheme="minorHAnsi"/>
                <w:sz w:val="20"/>
                <w:szCs w:val="20"/>
              </w:rPr>
              <w:t>designated</w:t>
            </w:r>
            <w:r w:rsidRPr="005D6AB0">
              <w:rPr>
                <w:rFonts w:cstheme="minorHAnsi"/>
                <w:bCs/>
                <w:sz w:val="20"/>
                <w:szCs w:val="20"/>
              </w:rPr>
              <w:t xml:space="preserve"> someone else.</w:t>
            </w:r>
            <w:r w:rsidRPr="006E29BB">
              <w:rPr>
                <w:rFonts w:cstheme="minorHAnsi"/>
                <w:bCs/>
              </w:rPr>
              <w:t xml:space="preserve">  </w:t>
            </w:r>
          </w:p>
        </w:tc>
        <w:tc>
          <w:tcPr>
            <w:tcW w:w="4770" w:type="dxa"/>
            <w:vAlign w:val="center"/>
          </w:tcPr>
          <w:p w14:paraId="5D802211" w14:textId="77777777" w:rsidR="00814095" w:rsidRPr="00C6572D" w:rsidRDefault="00814095" w:rsidP="00187A38">
            <w:pPr>
              <w:bidi/>
              <w:spacing w:before="60"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 xml:space="preserve">אגרות משה יורה דעה </w:t>
            </w:r>
            <w:proofErr w:type="spellStart"/>
            <w:r w:rsidRPr="006D0D80">
              <w:rPr>
                <w:rFonts w:asciiTheme="majorBidi" w:hAnsiTheme="majorBidi" w:cs="Times New Roman"/>
                <w:sz w:val="26"/>
                <w:szCs w:val="26"/>
                <w:u w:val="single"/>
                <w:rtl/>
              </w:rPr>
              <w:t>ח״ב</w:t>
            </w:r>
            <w:proofErr w:type="spellEnd"/>
            <w:r w:rsidRPr="006D0D80">
              <w:rPr>
                <w:rFonts w:asciiTheme="majorBidi" w:hAnsiTheme="majorBidi" w:cs="Times New Roman"/>
                <w:sz w:val="26"/>
                <w:szCs w:val="26"/>
                <w:u w:val="single"/>
                <w:rtl/>
              </w:rPr>
              <w:t>, סימן ס׳, ענף ג׳</w:t>
            </w:r>
            <w:r w:rsidRPr="00C6572D">
              <w:rPr>
                <w:rFonts w:asciiTheme="majorBidi" w:hAnsiTheme="majorBidi" w:cstheme="majorBidi"/>
                <w:sz w:val="26"/>
                <w:szCs w:val="26"/>
              </w:rPr>
              <w:t>:</w:t>
            </w:r>
          </w:p>
          <w:p w14:paraId="17A7C377" w14:textId="216C5630" w:rsidR="00814095" w:rsidRDefault="00814095" w:rsidP="0094059F">
            <w:pPr>
              <w:bidi/>
              <w:spacing w:before="120" w:line="360" w:lineRule="auto"/>
              <w:ind w:left="14" w:right="173" w:hanging="14"/>
              <w:rPr>
                <w:rFonts w:asciiTheme="majorBidi" w:hAnsiTheme="majorBidi" w:cstheme="majorBidi"/>
                <w:sz w:val="25"/>
                <w:szCs w:val="25"/>
              </w:rPr>
            </w:pPr>
            <w:r w:rsidRPr="00285EE4">
              <w:rPr>
                <w:rFonts w:asciiTheme="majorBidi" w:hAnsiTheme="majorBidi" w:cstheme="majorBidi"/>
                <w:sz w:val="25"/>
                <w:szCs w:val="25"/>
                <w:rtl/>
              </w:rPr>
              <w:t xml:space="preserve">ופליגי רק שר' יוחנן סובר שהמשל </w:t>
            </w:r>
            <w:proofErr w:type="spellStart"/>
            <w:r w:rsidRPr="00285EE4">
              <w:rPr>
                <w:rFonts w:asciiTheme="majorBidi" w:hAnsiTheme="majorBidi" w:cstheme="majorBidi"/>
                <w:sz w:val="25"/>
                <w:szCs w:val="25"/>
                <w:rtl/>
              </w:rPr>
              <w:t>דשבע</w:t>
            </w:r>
            <w:proofErr w:type="spellEnd"/>
            <w:r w:rsidRPr="00285EE4">
              <w:rPr>
                <w:rFonts w:asciiTheme="majorBidi" w:hAnsiTheme="majorBidi" w:cstheme="majorBidi"/>
                <w:sz w:val="25"/>
                <w:szCs w:val="25"/>
                <w:rtl/>
              </w:rPr>
              <w:t xml:space="preserve"> בן בכרי הוא רק לעצם הייחוד </w:t>
            </w:r>
            <w:proofErr w:type="spellStart"/>
            <w:r w:rsidRPr="00285EE4">
              <w:rPr>
                <w:rFonts w:asciiTheme="majorBidi" w:hAnsiTheme="majorBidi" w:cstheme="majorBidi"/>
                <w:sz w:val="25"/>
                <w:szCs w:val="25"/>
                <w:rtl/>
              </w:rPr>
              <w:t>ו</w:t>
            </w:r>
            <w:r w:rsidR="005A1D15" w:rsidRPr="00683502">
              <w:rPr>
                <w:rFonts w:ascii="Times New Roman" w:hAnsi="Times New Roman" w:cs="Times New Roman" w:hint="cs"/>
                <w:sz w:val="25"/>
                <w:szCs w:val="25"/>
                <w:rtl/>
              </w:rPr>
              <w:t>רישׁ</w:t>
            </w:r>
            <w:proofErr w:type="spellEnd"/>
            <w:r w:rsidR="005A1D15" w:rsidRPr="00683502">
              <w:rPr>
                <w:rFonts w:ascii="Times New Roman" w:hAnsi="Times New Roman" w:cs="Times New Roman" w:hint="cs"/>
                <w:sz w:val="25"/>
                <w:szCs w:val="25"/>
                <w:rtl/>
              </w:rPr>
              <w:t xml:space="preserve"> </w:t>
            </w:r>
            <w:proofErr w:type="spellStart"/>
            <w:r w:rsidR="005A1D15" w:rsidRPr="00683502">
              <w:rPr>
                <w:rFonts w:ascii="Times New Roman" w:hAnsi="Times New Roman" w:cs="Times New Roman" w:hint="cs"/>
                <w:sz w:val="25"/>
                <w:szCs w:val="25"/>
                <w:rtl/>
              </w:rPr>
              <w:t>לקישׁ</w:t>
            </w:r>
            <w:proofErr w:type="spellEnd"/>
            <w:r w:rsidR="005A1D15">
              <w:rPr>
                <w:rFonts w:asciiTheme="majorBidi" w:hAnsiTheme="majorBidi" w:cstheme="majorBidi"/>
                <w:noProof/>
                <w:sz w:val="25"/>
                <w:szCs w:val="25"/>
              </w:rPr>
              <w:t xml:space="preserve"> </w:t>
            </w:r>
            <w:r w:rsidRPr="00285EE4">
              <w:rPr>
                <w:rFonts w:asciiTheme="majorBidi" w:hAnsiTheme="majorBidi" w:cstheme="majorBidi"/>
                <w:sz w:val="25"/>
                <w:szCs w:val="25"/>
                <w:rtl/>
              </w:rPr>
              <w:t xml:space="preserve">מוסיף שהוא גם </w:t>
            </w:r>
            <w:proofErr w:type="spellStart"/>
            <w:r w:rsidRPr="00285EE4">
              <w:rPr>
                <w:rFonts w:asciiTheme="majorBidi" w:hAnsiTheme="majorBidi" w:cstheme="majorBidi"/>
                <w:sz w:val="25"/>
                <w:szCs w:val="25"/>
                <w:rtl/>
              </w:rPr>
              <w:t>לענין</w:t>
            </w:r>
            <w:proofErr w:type="spellEnd"/>
            <w:r w:rsidRPr="00285EE4">
              <w:rPr>
                <w:rFonts w:asciiTheme="majorBidi" w:hAnsiTheme="majorBidi" w:cstheme="majorBidi"/>
                <w:sz w:val="25"/>
                <w:szCs w:val="25"/>
                <w:rtl/>
              </w:rPr>
              <w:t xml:space="preserve"> כעין הייחוד </w:t>
            </w:r>
            <w:proofErr w:type="spellStart"/>
            <w:r w:rsidRPr="00285EE4">
              <w:rPr>
                <w:rFonts w:asciiTheme="majorBidi" w:hAnsiTheme="majorBidi" w:cstheme="majorBidi"/>
                <w:sz w:val="25"/>
                <w:szCs w:val="25"/>
                <w:rtl/>
              </w:rPr>
              <w:t>דהיה</w:t>
            </w:r>
            <w:proofErr w:type="spellEnd"/>
            <w:r w:rsidRPr="00285EE4">
              <w:rPr>
                <w:rFonts w:asciiTheme="majorBidi" w:hAnsiTheme="majorBidi" w:cstheme="majorBidi"/>
                <w:sz w:val="25"/>
                <w:szCs w:val="25"/>
                <w:rtl/>
              </w:rPr>
              <w:t xml:space="preserve"> שם בטענה רק אליו כמו שהיה בשבע בן בכרי</w:t>
            </w:r>
            <w:r w:rsidRPr="00285EE4">
              <w:rPr>
                <w:rFonts w:asciiTheme="majorBidi" w:hAnsiTheme="majorBidi" w:cstheme="majorBidi"/>
                <w:sz w:val="25"/>
                <w:szCs w:val="25"/>
              </w:rPr>
              <w:t xml:space="preserve">  .</w:t>
            </w:r>
          </w:p>
          <w:p w14:paraId="1A02652E" w14:textId="55DC015B" w:rsidR="00814095" w:rsidRPr="00B275F0" w:rsidRDefault="00814095" w:rsidP="0094059F">
            <w:pPr>
              <w:bidi/>
              <w:spacing w:before="120" w:line="360" w:lineRule="auto"/>
              <w:ind w:left="14" w:right="173" w:hanging="14"/>
              <w:rPr>
                <w:rFonts w:ascii="Times New Roman" w:hAnsi="Times New Roman" w:cs="Times New Roman"/>
                <w:sz w:val="25"/>
                <w:szCs w:val="25"/>
              </w:rPr>
            </w:pPr>
            <w:r w:rsidRPr="00B275F0">
              <w:rPr>
                <w:rFonts w:asciiTheme="majorBidi" w:hAnsiTheme="majorBidi" w:cstheme="majorBidi"/>
                <w:sz w:val="25"/>
                <w:szCs w:val="25"/>
                <w:rtl/>
              </w:rPr>
              <w:t xml:space="preserve">אבל בייחדו סובר שאין להחשיבו למי שייחדו </w:t>
            </w:r>
            <w:proofErr w:type="spellStart"/>
            <w:r w:rsidRPr="00B275F0">
              <w:rPr>
                <w:rFonts w:asciiTheme="majorBidi" w:hAnsiTheme="majorBidi" w:cstheme="majorBidi"/>
                <w:sz w:val="25"/>
                <w:szCs w:val="25"/>
                <w:rtl/>
              </w:rPr>
              <w:t>העכו"ם</w:t>
            </w:r>
            <w:proofErr w:type="spellEnd"/>
            <w:r w:rsidRPr="00B275F0">
              <w:rPr>
                <w:rFonts w:asciiTheme="majorBidi" w:hAnsiTheme="majorBidi" w:cstheme="majorBidi"/>
                <w:sz w:val="25"/>
                <w:szCs w:val="25"/>
                <w:rtl/>
              </w:rPr>
              <w:t xml:space="preserve"> </w:t>
            </w:r>
            <w:proofErr w:type="spellStart"/>
            <w:r w:rsidRPr="00B275F0">
              <w:rPr>
                <w:rFonts w:asciiTheme="majorBidi" w:hAnsiTheme="majorBidi" w:cstheme="majorBidi"/>
                <w:sz w:val="25"/>
                <w:szCs w:val="25"/>
                <w:rtl/>
              </w:rPr>
              <w:t>להרגו</w:t>
            </w:r>
            <w:proofErr w:type="spellEnd"/>
            <w:r w:rsidRPr="00B275F0">
              <w:rPr>
                <w:rFonts w:asciiTheme="majorBidi" w:hAnsiTheme="majorBidi" w:cstheme="majorBidi"/>
                <w:sz w:val="25"/>
                <w:szCs w:val="25"/>
                <w:rtl/>
              </w:rPr>
              <w:t xml:space="preserve"> לרודף כלל כיון דאין להם עליו שום חיוב מיתה רק שכך נפל בדעתם להראות אימתם ולהרוג אחד שייחדו מהסיעה, שאין זה אף </w:t>
            </w:r>
            <w:r w:rsidR="00354BE0" w:rsidRPr="00B275F0">
              <w:rPr>
                <w:rFonts w:asciiTheme="majorBidi" w:hAnsiTheme="majorBidi" w:cstheme="majorBidi"/>
                <w:sz w:val="25"/>
                <w:szCs w:val="25"/>
                <w:rtl/>
              </w:rPr>
              <w:t>ס</w:t>
            </w:r>
            <w:r w:rsidRPr="00B275F0">
              <w:rPr>
                <w:rFonts w:asciiTheme="majorBidi" w:hAnsiTheme="majorBidi" w:cstheme="majorBidi"/>
                <w:sz w:val="25"/>
                <w:szCs w:val="25"/>
                <w:rtl/>
              </w:rPr>
              <w:t xml:space="preserve">בה לרדיפה שאפשר אם לא היה זה שם היו </w:t>
            </w:r>
            <w:proofErr w:type="spellStart"/>
            <w:r w:rsidRPr="00B275F0">
              <w:rPr>
                <w:rFonts w:asciiTheme="majorBidi" w:hAnsiTheme="majorBidi" w:cstheme="majorBidi"/>
                <w:sz w:val="25"/>
                <w:szCs w:val="25"/>
                <w:rtl/>
              </w:rPr>
              <w:t>מיחדין</w:t>
            </w:r>
            <w:proofErr w:type="spellEnd"/>
            <w:r w:rsidRPr="00B275F0">
              <w:rPr>
                <w:rFonts w:asciiTheme="majorBidi" w:hAnsiTheme="majorBidi" w:cstheme="majorBidi"/>
                <w:sz w:val="25"/>
                <w:szCs w:val="25"/>
                <w:rtl/>
              </w:rPr>
              <w:t xml:space="preserve"> אחר</w:t>
            </w:r>
            <w:r w:rsidRPr="00B275F0">
              <w:rPr>
                <w:rFonts w:asciiTheme="majorBidi" w:hAnsiTheme="majorBidi" w:cstheme="majorBidi"/>
                <w:sz w:val="25"/>
                <w:szCs w:val="25"/>
              </w:rPr>
              <w:t>.</w:t>
            </w:r>
          </w:p>
        </w:tc>
      </w:tr>
    </w:tbl>
    <w:p w14:paraId="664D141C" w14:textId="4F3C3B54" w:rsidR="00814246" w:rsidRPr="001858E0" w:rsidRDefault="00814246" w:rsidP="00A7255D">
      <w:pPr>
        <w:pStyle w:val="Style4"/>
        <w:numPr>
          <w:ilvl w:val="1"/>
          <w:numId w:val="19"/>
        </w:numPr>
        <w:spacing w:before="240" w:after="0"/>
        <w:ind w:left="450" w:right="36"/>
      </w:pPr>
      <w:r>
        <w:t>In Source A-2</w:t>
      </w:r>
      <w:r w:rsidR="005D6269">
        <w:t xml:space="preserve"> (p. 36)</w:t>
      </w:r>
      <w:r>
        <w:t xml:space="preserve">, Rav Moshe states, </w:t>
      </w:r>
      <w:r w:rsidRPr="00056109">
        <w:rPr>
          <w:i/>
          <w:iCs/>
        </w:rPr>
        <w:t xml:space="preserve">“Thus, the townspeople will be permitted to hand him over even according to </w:t>
      </w:r>
      <w:proofErr w:type="spellStart"/>
      <w:r w:rsidRPr="00056109">
        <w:rPr>
          <w:rFonts w:asciiTheme="majorBidi" w:hAnsiTheme="majorBidi" w:cstheme="majorBidi"/>
          <w:sz w:val="25"/>
          <w:szCs w:val="25"/>
          <w:rtl/>
        </w:rPr>
        <w:t>רישׁ</w:t>
      </w:r>
      <w:proofErr w:type="spellEnd"/>
      <w:r w:rsidRPr="00056109">
        <w:rPr>
          <w:rFonts w:asciiTheme="majorBidi" w:hAnsiTheme="majorBidi" w:cstheme="majorBidi"/>
          <w:sz w:val="25"/>
          <w:szCs w:val="25"/>
          <w:rtl/>
        </w:rPr>
        <w:t xml:space="preserve"> </w:t>
      </w:r>
      <w:proofErr w:type="spellStart"/>
      <w:r w:rsidRPr="00056109">
        <w:rPr>
          <w:rFonts w:asciiTheme="majorBidi" w:hAnsiTheme="majorBidi" w:cstheme="majorBidi"/>
          <w:sz w:val="25"/>
          <w:szCs w:val="25"/>
          <w:rtl/>
        </w:rPr>
        <w:t>לקישׁ</w:t>
      </w:r>
      <w:proofErr w:type="spellEnd"/>
      <w:r w:rsidRPr="00056109">
        <w:rPr>
          <w:i/>
          <w:iCs/>
        </w:rPr>
        <w:t xml:space="preserve"> </w:t>
      </w:r>
      <w:r w:rsidRPr="00C27B8F">
        <w:rPr>
          <w:i/>
          <w:iCs/>
        </w:rPr>
        <w:t>just as [we may kill the ‘non-emerged</w:t>
      </w:r>
      <w:r w:rsidR="00E248FC">
        <w:rPr>
          <w:i/>
          <w:iCs/>
        </w:rPr>
        <w:t>’</w:t>
      </w:r>
      <w:r w:rsidRPr="00C27B8F">
        <w:rPr>
          <w:i/>
          <w:iCs/>
        </w:rPr>
        <w:t xml:space="preserve">] </w:t>
      </w:r>
      <w:proofErr w:type="gramStart"/>
      <w:r w:rsidRPr="00C27B8F">
        <w:rPr>
          <w:i/>
          <w:iCs/>
        </w:rPr>
        <w:t>fetus  ...</w:t>
      </w:r>
      <w:proofErr w:type="gramEnd"/>
      <w:r w:rsidRPr="00C27B8F">
        <w:rPr>
          <w:i/>
          <w:iCs/>
        </w:rPr>
        <w:t xml:space="preserve">  since, in this case, the fugitive is certainly the cause of the pursuit (i.e., the threat)</w:t>
      </w:r>
      <w:r w:rsidRPr="00C27B8F">
        <w:rPr>
          <w:bCs/>
          <w:i/>
          <w:iCs/>
        </w:rPr>
        <w:t xml:space="preserve"> to kill the townspeople.</w:t>
      </w:r>
      <w:r w:rsidRPr="00C27B8F">
        <w:rPr>
          <w:rFonts w:cstheme="minorHAnsi"/>
          <w:i/>
          <w:iCs/>
        </w:rPr>
        <w:t>”</w:t>
      </w:r>
      <w:r w:rsidRPr="00C27B8F">
        <w:t xml:space="preserve">  It appears clear that Rav Moshe understands </w:t>
      </w:r>
      <w:r>
        <w:t>that</w:t>
      </w:r>
      <w:r w:rsidRPr="0081779D">
        <w:t xml:space="preserve">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rPr>
          <w:rFonts w:cs="Arial"/>
        </w:rPr>
        <w:t xml:space="preserve"> </w:t>
      </w:r>
      <w:r>
        <w:t xml:space="preserve">fundamentally agrees with </w:t>
      </w:r>
      <w:r w:rsidRPr="0081779D">
        <w:rPr>
          <w:rFonts w:ascii="Times New Roman" w:hAnsi="Times New Roman" w:cs="Times New Roman"/>
          <w:sz w:val="25"/>
          <w:szCs w:val="25"/>
          <w:rtl/>
        </w:rPr>
        <w:t>רבי יוחנן</w:t>
      </w:r>
      <w:r w:rsidRPr="0081779D">
        <w:rPr>
          <w:rFonts w:cstheme="majorBidi"/>
        </w:rPr>
        <w:t xml:space="preserve"> </w:t>
      </w:r>
      <w:r w:rsidRPr="004648E1">
        <w:t xml:space="preserve">that as we consider the </w:t>
      </w:r>
      <w:r>
        <w:t xml:space="preserve">fugitive </w:t>
      </w:r>
      <w:r w:rsidR="00B34E89">
        <w:t xml:space="preserve">as </w:t>
      </w:r>
      <w:r w:rsidRPr="004648E1">
        <w:t>a</w:t>
      </w:r>
      <w:r>
        <w:rPr>
          <w:sz w:val="20"/>
          <w:szCs w:val="20"/>
        </w:rPr>
        <w:t xml:space="preserve"> </w:t>
      </w:r>
      <w:r w:rsidRPr="00056109">
        <w:rPr>
          <w:rFonts w:asciiTheme="majorBidi" w:hAnsiTheme="majorBidi" w:cs="Times New Roman"/>
          <w:sz w:val="25"/>
          <w:szCs w:val="25"/>
          <w:rtl/>
        </w:rPr>
        <w:t>רודף</w:t>
      </w:r>
      <w:r>
        <w:rPr>
          <w:sz w:val="20"/>
          <w:szCs w:val="20"/>
        </w:rPr>
        <w:t xml:space="preserve"> </w:t>
      </w:r>
      <w:r w:rsidRPr="004648E1">
        <w:t xml:space="preserve">after </w:t>
      </w:r>
      <w:r>
        <w:t>the townspeople</w:t>
      </w:r>
      <w:r w:rsidRPr="004648E1">
        <w:t xml:space="preserve"> despite his lack of volition</w:t>
      </w:r>
      <w:r w:rsidR="00F300B6">
        <w:t xml:space="preserve"> or wrongdoing</w:t>
      </w:r>
      <w:r>
        <w:t>,</w:t>
      </w:r>
      <w:r w:rsidRPr="004648E1">
        <w:t xml:space="preserve"> because his only path to survival necessitates </w:t>
      </w:r>
      <w:r>
        <w:t xml:space="preserve">their </w:t>
      </w:r>
      <w:r w:rsidRPr="004648E1">
        <w:t xml:space="preserve">death </w:t>
      </w:r>
      <w:r w:rsidR="005D6AB0">
        <w:t xml:space="preserve">just as the fetus is considered </w:t>
      </w:r>
      <w:r w:rsidR="005D6AB0" w:rsidRPr="004648E1">
        <w:t>a</w:t>
      </w:r>
      <w:r w:rsidR="005D6AB0">
        <w:rPr>
          <w:sz w:val="20"/>
          <w:szCs w:val="20"/>
        </w:rPr>
        <w:t xml:space="preserve"> </w:t>
      </w:r>
      <w:r w:rsidR="005D6AB0" w:rsidRPr="00056109">
        <w:rPr>
          <w:rFonts w:asciiTheme="majorBidi" w:hAnsiTheme="majorBidi" w:cs="Times New Roman"/>
          <w:sz w:val="25"/>
          <w:szCs w:val="25"/>
          <w:rtl/>
        </w:rPr>
        <w:t>רודף</w:t>
      </w:r>
      <w:r w:rsidR="005D6AB0">
        <w:rPr>
          <w:sz w:val="20"/>
          <w:szCs w:val="20"/>
        </w:rPr>
        <w:t xml:space="preserve"> </w:t>
      </w:r>
      <w:r w:rsidR="005D6AB0" w:rsidRPr="004648E1">
        <w:t xml:space="preserve">after </w:t>
      </w:r>
      <w:r w:rsidR="005D6AB0">
        <w:t xml:space="preserve">his mother because his only path to survival is through her death </w:t>
      </w:r>
      <w:r w:rsidRPr="004648E1">
        <w:t xml:space="preserve">(see </w:t>
      </w:r>
      <w:r w:rsidRPr="004648E1">
        <w:rPr>
          <w:rFonts w:ascii="Cambria" w:hAnsi="Cambria"/>
        </w:rPr>
        <w:t>VI-</w:t>
      </w:r>
      <w:r w:rsidR="00940E45">
        <w:rPr>
          <w:rFonts w:ascii="Cambria" w:hAnsi="Cambria"/>
        </w:rPr>
        <w:t>4</w:t>
      </w:r>
      <w:r w:rsidR="000361CD">
        <w:rPr>
          <w:rFonts w:ascii="Cambria" w:hAnsi="Cambria"/>
        </w:rPr>
        <w:t>-C</w:t>
      </w:r>
      <w:r w:rsidRPr="004648E1">
        <w:t>, p. 15).</w:t>
      </w:r>
      <w:r>
        <w:rPr>
          <w:sz w:val="20"/>
          <w:szCs w:val="20"/>
        </w:rPr>
        <w:t xml:space="preserve">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rPr>
          <w:rFonts w:cs="Arial"/>
        </w:rPr>
        <w:t xml:space="preserve"> </w:t>
      </w:r>
      <w:r>
        <w:t xml:space="preserve">only disagrees with </w:t>
      </w:r>
      <w:r w:rsidRPr="0081779D">
        <w:rPr>
          <w:rFonts w:ascii="Times New Roman" w:hAnsi="Times New Roman" w:cs="Times New Roman"/>
          <w:sz w:val="25"/>
          <w:szCs w:val="25"/>
          <w:rtl/>
        </w:rPr>
        <w:t>רבי יוחנן</w:t>
      </w:r>
      <w:r w:rsidRPr="0081779D">
        <w:rPr>
          <w:rFonts w:cstheme="majorBidi"/>
        </w:rPr>
        <w:t xml:space="preserve"> </w:t>
      </w:r>
      <w:r>
        <w:rPr>
          <w:rFonts w:cs="Arial"/>
        </w:rPr>
        <w:t xml:space="preserve">by requiring an more definitive level of designation, i.e., a designation based on </w:t>
      </w:r>
      <w:r w:rsidR="005D6AB0">
        <w:rPr>
          <w:rFonts w:cs="Arial"/>
        </w:rPr>
        <w:t xml:space="preserve">a </w:t>
      </w:r>
      <w:r>
        <w:rPr>
          <w:rFonts w:cs="Arial"/>
        </w:rPr>
        <w:t xml:space="preserve">grievance, but he agrees that the fugitive must be unable to escape, so that the </w:t>
      </w:r>
      <w:r w:rsidR="005474B2">
        <w:rPr>
          <w:rFonts w:cs="Arial"/>
        </w:rPr>
        <w:br/>
      </w:r>
      <w:r w:rsidR="00BC7060" w:rsidRPr="000A7A65">
        <w:rPr>
          <w:i/>
          <w:iCs/>
        </w:rPr>
        <w:t>life expectancy-</w:t>
      </w:r>
      <w:r w:rsidR="00BC7060" w:rsidRPr="000A7A65">
        <w:rPr>
          <w:rFonts w:cstheme="minorHAnsi"/>
          <w:sz w:val="26"/>
          <w:szCs w:val="26"/>
        </w:rPr>
        <w:sym w:font="Symbol" w:char="F044"/>
      </w:r>
      <w:r w:rsidRPr="005474B2">
        <w:rPr>
          <w:sz w:val="36"/>
          <w:szCs w:val="36"/>
        </w:rPr>
        <w:t xml:space="preserve"> </w:t>
      </w:r>
      <w:r>
        <w:t xml:space="preserve">will enable the </w:t>
      </w:r>
      <w:r w:rsidRPr="0081779D">
        <w:rPr>
          <w:rFonts w:ascii="Times New Roman" w:hAnsi="Times New Roman" w:cs="Times New Roman"/>
          <w:sz w:val="25"/>
          <w:szCs w:val="25"/>
          <w:rtl/>
        </w:rPr>
        <w:t>דין רודף</w:t>
      </w:r>
      <w:r w:rsidRPr="0081779D">
        <w:t xml:space="preserve"> </w:t>
      </w:r>
      <w:r>
        <w:rPr>
          <w:rFonts w:cs="Arial"/>
        </w:rPr>
        <w:t xml:space="preserve">to permit </w:t>
      </w:r>
      <w:r w:rsidRPr="004545B1">
        <w:rPr>
          <w:rFonts w:ascii="Times New Roman" w:hAnsi="Times New Roman" w:cs="Times New Roman"/>
          <w:sz w:val="25"/>
          <w:szCs w:val="25"/>
          <w:rtl/>
        </w:rPr>
        <w:t>מסירה</w:t>
      </w:r>
      <w:r>
        <w:rPr>
          <w:rFonts w:cs="Arial"/>
        </w:rPr>
        <w:t xml:space="preserve"> </w:t>
      </w:r>
      <w:r w:rsidRPr="00695666">
        <w:t xml:space="preserve">(condition #2).  However, if the fugitive has </w:t>
      </w:r>
      <w:r w:rsidR="00695666">
        <w:t xml:space="preserve">the </w:t>
      </w:r>
      <w:r w:rsidRPr="00695666">
        <w:t>capability</w:t>
      </w:r>
      <w:r w:rsidR="00695666">
        <w:t xml:space="preserve"> to </w:t>
      </w:r>
      <w:r w:rsidR="00695666" w:rsidRPr="00695666">
        <w:t>escape</w:t>
      </w:r>
      <w:r w:rsidRPr="00695666">
        <w:t xml:space="preserve">, even if he was defined as a </w:t>
      </w:r>
      <w:r w:rsidRPr="00695666">
        <w:rPr>
          <w:rFonts w:ascii="Times New Roman" w:hAnsi="Times New Roman" w:cs="Times New Roman"/>
          <w:sz w:val="25"/>
          <w:szCs w:val="25"/>
          <w:rtl/>
        </w:rPr>
        <w:t>רודף</w:t>
      </w:r>
      <w:r w:rsidRPr="00695666">
        <w:t xml:space="preserve"> either via </w:t>
      </w:r>
      <w:r>
        <w:t xml:space="preserve">designation alone or in conjunction with the hooligans’ grievance, </w:t>
      </w:r>
      <w:r w:rsidRPr="00814246">
        <w:t>the</w:t>
      </w:r>
      <w:r>
        <w:t xml:space="preserve"> townspeople are defined as</w:t>
      </w:r>
      <w:r w:rsidR="00F300B6">
        <w:t xml:space="preserve"> equal</w:t>
      </w:r>
      <w:r>
        <w:t xml:space="preserve"> </w:t>
      </w:r>
      <w:r>
        <w:rPr>
          <w:rFonts w:cs="Arial"/>
        </w:rPr>
        <w:t>pursuers (</w:t>
      </w:r>
      <w:r w:rsidRPr="0082681F">
        <w:rPr>
          <w:rFonts w:ascii="Times New Roman" w:hAnsi="Times New Roman" w:cs="Times New Roman"/>
          <w:sz w:val="25"/>
          <w:szCs w:val="25"/>
          <w:rtl/>
        </w:rPr>
        <w:t>רודפים</w:t>
      </w:r>
      <w:r>
        <w:t xml:space="preserve">) </w:t>
      </w:r>
      <w:r w:rsidR="00A171D1">
        <w:t xml:space="preserve">after the fugitive, by </w:t>
      </w:r>
      <w:r>
        <w:t xml:space="preserve">the same logic that defines the fugitive as </w:t>
      </w:r>
      <w:r w:rsidRPr="004648E1">
        <w:t>a</w:t>
      </w:r>
      <w:r>
        <w:rPr>
          <w:sz w:val="20"/>
          <w:szCs w:val="20"/>
        </w:rPr>
        <w:t xml:space="preserve"> </w:t>
      </w:r>
      <w:r w:rsidRPr="00056109">
        <w:rPr>
          <w:rFonts w:asciiTheme="majorBidi" w:hAnsiTheme="majorBidi" w:cs="Times New Roman"/>
          <w:sz w:val="25"/>
          <w:szCs w:val="25"/>
          <w:rtl/>
        </w:rPr>
        <w:t>רודף</w:t>
      </w:r>
      <w:r w:rsidR="00A171D1">
        <w:rPr>
          <w:rFonts w:cs="Arial"/>
        </w:rPr>
        <w:t xml:space="preserve">.  </w:t>
      </w:r>
      <w:r w:rsidR="004A2427">
        <w:rPr>
          <w:rFonts w:cs="Arial"/>
        </w:rPr>
        <w:t>Accordingly, the</w:t>
      </w:r>
      <w:r w:rsidR="004A2427" w:rsidRPr="005474B2">
        <w:rPr>
          <w:rFonts w:cs="Arial"/>
          <w:sz w:val="28"/>
          <w:szCs w:val="28"/>
        </w:rPr>
        <w:t xml:space="preserve"> </w:t>
      </w:r>
      <w:r w:rsidR="004A2427" w:rsidRPr="0081779D">
        <w:rPr>
          <w:rFonts w:ascii="Times New Roman" w:hAnsi="Times New Roman" w:cs="Times New Roman"/>
          <w:sz w:val="25"/>
          <w:szCs w:val="25"/>
          <w:rtl/>
        </w:rPr>
        <w:t>מאי חזית</w:t>
      </w:r>
      <w:r w:rsidR="004A2427" w:rsidRPr="005474B2">
        <w:rPr>
          <w:sz w:val="28"/>
          <w:szCs w:val="28"/>
        </w:rPr>
        <w:t xml:space="preserve"> </w:t>
      </w:r>
      <w:r w:rsidR="005474B2">
        <w:t xml:space="preserve">logic </w:t>
      </w:r>
      <w:r w:rsidR="004A2427">
        <w:t>states</w:t>
      </w:r>
      <w:r w:rsidR="005474B2">
        <w:t>,</w:t>
      </w:r>
      <w:r w:rsidR="004A2427">
        <w:t xml:space="preserve"> </w:t>
      </w:r>
      <w:r w:rsidR="005474B2">
        <w:rPr>
          <w:i/>
          <w:iCs/>
        </w:rPr>
        <w:t>W</w:t>
      </w:r>
      <w:r w:rsidR="004A2427" w:rsidRPr="004A2427">
        <w:rPr>
          <w:i/>
          <w:iCs/>
        </w:rPr>
        <w:t xml:space="preserve">hy should we presume the fugitive </w:t>
      </w:r>
      <w:r w:rsidR="004A2427">
        <w:rPr>
          <w:i/>
          <w:iCs/>
        </w:rPr>
        <w:t xml:space="preserve">is </w:t>
      </w:r>
      <w:r w:rsidR="004A2427" w:rsidRPr="004A2427">
        <w:rPr>
          <w:i/>
          <w:iCs/>
        </w:rPr>
        <w:t xml:space="preserve">more of a </w:t>
      </w:r>
      <w:r w:rsidR="004A2427" w:rsidRPr="001858E0">
        <w:rPr>
          <w:rFonts w:ascii="Times New Roman" w:hAnsi="Times New Roman" w:cs="Times New Roman"/>
          <w:sz w:val="25"/>
          <w:szCs w:val="25"/>
          <w:rtl/>
        </w:rPr>
        <w:t>רודף</w:t>
      </w:r>
      <w:r w:rsidR="004A2427">
        <w:t xml:space="preserve"> </w:t>
      </w:r>
      <w:r w:rsidR="004A2427" w:rsidRPr="004A2427">
        <w:rPr>
          <w:i/>
          <w:iCs/>
        </w:rPr>
        <w:t>after the townspeople, than they are</w:t>
      </w:r>
      <w:r w:rsidR="004A2427">
        <w:t xml:space="preserve"> </w:t>
      </w:r>
      <w:r w:rsidR="004A2427" w:rsidRPr="0082681F">
        <w:rPr>
          <w:rFonts w:ascii="Times New Roman" w:hAnsi="Times New Roman" w:cs="Times New Roman"/>
          <w:sz w:val="25"/>
          <w:szCs w:val="25"/>
          <w:rtl/>
        </w:rPr>
        <w:t>רודפים</w:t>
      </w:r>
      <w:r w:rsidR="004A2427">
        <w:t xml:space="preserve"> </w:t>
      </w:r>
      <w:r w:rsidR="004A2427" w:rsidRPr="004A2427">
        <w:rPr>
          <w:i/>
          <w:iCs/>
        </w:rPr>
        <w:t xml:space="preserve">after </w:t>
      </w:r>
      <w:proofErr w:type="gramStart"/>
      <w:r w:rsidR="004A2427" w:rsidRPr="004A2427">
        <w:rPr>
          <w:i/>
          <w:iCs/>
        </w:rPr>
        <w:t>him?,</w:t>
      </w:r>
      <w:proofErr w:type="gramEnd"/>
      <w:r w:rsidR="004A2427">
        <w:t xml:space="preserve"> which according to Rav Moshe is the essence of the</w:t>
      </w:r>
      <w:r w:rsidR="004A2427" w:rsidRPr="005474B2">
        <w:rPr>
          <w:sz w:val="32"/>
          <w:szCs w:val="32"/>
        </w:rPr>
        <w:t xml:space="preserve"> </w:t>
      </w:r>
      <w:r w:rsidR="004A2427" w:rsidRPr="001948E8">
        <w:rPr>
          <w:rFonts w:ascii="Times New Roman" w:hAnsi="Times New Roman" w:cs="Times New Roman" w:hint="cs"/>
          <w:sz w:val="25"/>
          <w:szCs w:val="25"/>
          <w:rtl/>
        </w:rPr>
        <w:t>משׁמיא קא רדפי לה</w:t>
      </w:r>
      <w:r w:rsidR="004A2427" w:rsidRPr="005474B2">
        <w:rPr>
          <w:sz w:val="32"/>
          <w:szCs w:val="32"/>
        </w:rPr>
        <w:t xml:space="preserve"> </w:t>
      </w:r>
      <w:r w:rsidR="004A2427">
        <w:rPr>
          <w:rFonts w:cs="Arial"/>
        </w:rPr>
        <w:t>concept.</w:t>
      </w:r>
      <w:r w:rsidR="004A2427">
        <w:t xml:space="preserve">  </w:t>
      </w:r>
      <w:r w:rsidR="00A171D1">
        <w:rPr>
          <w:rFonts w:cs="Arial"/>
        </w:rPr>
        <w:t xml:space="preserve">Therefore, </w:t>
      </w:r>
      <w:r w:rsidR="00A171D1">
        <w:t xml:space="preserve">the </w:t>
      </w:r>
      <w:r w:rsidR="00A171D1" w:rsidRPr="0081779D">
        <w:rPr>
          <w:rFonts w:ascii="Times New Roman" w:hAnsi="Times New Roman" w:cs="Times New Roman"/>
          <w:sz w:val="25"/>
          <w:szCs w:val="25"/>
          <w:rtl/>
        </w:rPr>
        <w:t>דין רודף</w:t>
      </w:r>
      <w:r w:rsidR="00A171D1" w:rsidRPr="0081779D">
        <w:t xml:space="preserve"> </w:t>
      </w:r>
      <w:r w:rsidR="003C1E96">
        <w:rPr>
          <w:rFonts w:cs="Arial"/>
        </w:rPr>
        <w:t xml:space="preserve">will </w:t>
      </w:r>
      <w:r w:rsidR="00695666">
        <w:rPr>
          <w:rFonts w:cs="Arial"/>
        </w:rPr>
        <w:t xml:space="preserve">not </w:t>
      </w:r>
      <w:r w:rsidR="00A171D1">
        <w:rPr>
          <w:rFonts w:cs="Arial"/>
        </w:rPr>
        <w:t xml:space="preserve">apply </w:t>
      </w:r>
      <w:r w:rsidR="00695666">
        <w:rPr>
          <w:rFonts w:cs="Arial"/>
        </w:rPr>
        <w:t xml:space="preserve">to </w:t>
      </w:r>
      <w:r w:rsidRPr="001858E0">
        <w:t xml:space="preserve">permit </w:t>
      </w:r>
      <w:r w:rsidR="00695666">
        <w:t>handing him over</w:t>
      </w:r>
      <w:r w:rsidR="00B34E89">
        <w:t>.</w:t>
      </w:r>
      <w:r w:rsidRPr="001858E0">
        <w:t xml:space="preserve"> </w:t>
      </w:r>
    </w:p>
    <w:p w14:paraId="10035C93" w14:textId="0BD9B4B2" w:rsidR="005E27EC" w:rsidRPr="004C1F00" w:rsidRDefault="00166F49" w:rsidP="00A7255D">
      <w:pPr>
        <w:pStyle w:val="Style4"/>
        <w:numPr>
          <w:ilvl w:val="1"/>
          <w:numId w:val="19"/>
        </w:numPr>
        <w:spacing w:before="120" w:after="200"/>
        <w:ind w:left="450" w:right="43"/>
        <w:rPr>
          <w:b/>
          <w:bCs/>
        </w:rPr>
      </w:pPr>
      <w:r w:rsidRPr="001858E0">
        <w:t xml:space="preserve">According to </w:t>
      </w:r>
      <w:r w:rsidR="005E27EC" w:rsidRPr="001858E0">
        <w:t>Rav Moshe</w:t>
      </w:r>
      <w:r w:rsidRPr="001858E0">
        <w:t>’s explanation</w:t>
      </w:r>
      <w:r w:rsidR="005E27EC" w:rsidRPr="001858E0">
        <w:t xml:space="preserve"> </w:t>
      </w:r>
      <w:r w:rsidRPr="001858E0">
        <w:t>that</w:t>
      </w:r>
      <w:r w:rsidR="00B7743F" w:rsidRPr="001858E0">
        <w:t xml:space="preserve"> the reason</w:t>
      </w:r>
      <w:r w:rsidR="005E27EC" w:rsidRPr="001858E0">
        <w:t xml:space="preserve"> </w:t>
      </w:r>
      <w:proofErr w:type="spellStart"/>
      <w:r w:rsidR="005E27EC" w:rsidRPr="001858E0">
        <w:rPr>
          <w:rFonts w:ascii="Times New Roman" w:hAnsi="Times New Roman" w:cs="Times New Roman"/>
          <w:sz w:val="25"/>
          <w:szCs w:val="25"/>
          <w:rtl/>
        </w:rPr>
        <w:t>רישׁ</w:t>
      </w:r>
      <w:proofErr w:type="spellEnd"/>
      <w:r w:rsidR="005E27EC" w:rsidRPr="001858E0">
        <w:rPr>
          <w:rFonts w:ascii="Times New Roman" w:hAnsi="Times New Roman" w:cs="Times New Roman"/>
          <w:sz w:val="25"/>
          <w:szCs w:val="25"/>
          <w:rtl/>
        </w:rPr>
        <w:t xml:space="preserve"> </w:t>
      </w:r>
      <w:proofErr w:type="spellStart"/>
      <w:r w:rsidR="005E27EC" w:rsidRPr="001858E0">
        <w:rPr>
          <w:rFonts w:ascii="Times New Roman" w:hAnsi="Times New Roman" w:cs="Times New Roman"/>
          <w:sz w:val="25"/>
          <w:szCs w:val="25"/>
          <w:rtl/>
        </w:rPr>
        <w:t>לקישׁ</w:t>
      </w:r>
      <w:proofErr w:type="spellEnd"/>
      <w:r w:rsidR="005E27EC" w:rsidRPr="001858E0">
        <w:t xml:space="preserve"> requires a grievance</w:t>
      </w:r>
      <w:r w:rsidR="00181550" w:rsidRPr="001858E0">
        <w:t xml:space="preserve"> </w:t>
      </w:r>
      <w:r w:rsidRPr="001858E0">
        <w:t xml:space="preserve">against </w:t>
      </w:r>
      <w:r w:rsidR="00181550" w:rsidRPr="001858E0">
        <w:t xml:space="preserve">the </w:t>
      </w:r>
      <w:r w:rsidR="00FC078C" w:rsidRPr="001858E0">
        <w:t xml:space="preserve">fugitive </w:t>
      </w:r>
      <w:r w:rsidR="00B7743F" w:rsidRPr="001858E0">
        <w:t>is</w:t>
      </w:r>
      <w:r w:rsidR="00B7743F">
        <w:t xml:space="preserve"> </w:t>
      </w:r>
      <w:r w:rsidR="005E27EC" w:rsidRPr="0081779D">
        <w:t xml:space="preserve">to </w:t>
      </w:r>
      <w:r w:rsidR="000C0FBA">
        <w:t xml:space="preserve">define </w:t>
      </w:r>
      <w:r w:rsidR="00FC078C">
        <w:t>him as a</w:t>
      </w:r>
      <w:r w:rsidR="00FC078C">
        <w:rPr>
          <w:rFonts w:cstheme="majorBidi"/>
        </w:rPr>
        <w:t xml:space="preserve"> </w:t>
      </w:r>
      <w:r w:rsidR="00FC078C" w:rsidRPr="0081779D">
        <w:rPr>
          <w:rFonts w:ascii="Times New Roman" w:hAnsi="Times New Roman" w:cs="Times New Roman"/>
          <w:sz w:val="25"/>
          <w:szCs w:val="25"/>
          <w:rtl/>
        </w:rPr>
        <w:t>רודף</w:t>
      </w:r>
      <w:r>
        <w:rPr>
          <w:rFonts w:cstheme="majorBidi"/>
        </w:rPr>
        <w:t>,</w:t>
      </w:r>
      <w:r w:rsidR="00FC078C">
        <w:rPr>
          <w:rFonts w:cstheme="majorBidi"/>
        </w:rPr>
        <w:t xml:space="preserve"> </w:t>
      </w:r>
      <w:r w:rsidR="005E27EC" w:rsidRPr="0081779D">
        <w:t xml:space="preserve">if </w:t>
      </w:r>
      <w:r w:rsidR="00AC2FCB">
        <w:t>there are other means to define</w:t>
      </w:r>
      <w:r w:rsidR="000C0FBA">
        <w:t xml:space="preserve"> </w:t>
      </w:r>
      <w:r w:rsidR="00FC078C">
        <w:t xml:space="preserve">him </w:t>
      </w:r>
      <w:r w:rsidR="005E27EC" w:rsidRPr="0081779D">
        <w:t xml:space="preserve">as </w:t>
      </w:r>
      <w:r w:rsidR="00FC078C">
        <w:t>a</w:t>
      </w:r>
      <w:r w:rsidR="00FC078C">
        <w:rPr>
          <w:rFonts w:cstheme="majorBidi"/>
        </w:rPr>
        <w:t xml:space="preserve"> </w:t>
      </w:r>
      <w:r w:rsidR="00FC078C" w:rsidRPr="0081779D">
        <w:rPr>
          <w:rFonts w:ascii="Times New Roman" w:hAnsi="Times New Roman" w:cs="Times New Roman"/>
          <w:sz w:val="25"/>
          <w:szCs w:val="25"/>
          <w:rtl/>
        </w:rPr>
        <w:t>רודף</w:t>
      </w:r>
      <w:r w:rsidR="005E27EC" w:rsidRPr="0081779D">
        <w:t xml:space="preserve">, </w:t>
      </w:r>
      <w:r w:rsidR="00B7743F">
        <w:t xml:space="preserve">then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will </w:t>
      </w:r>
      <w:r>
        <w:t xml:space="preserve">agree with </w:t>
      </w:r>
      <w:r w:rsidRPr="0081779D">
        <w:rPr>
          <w:rFonts w:ascii="Times New Roman" w:hAnsi="Times New Roman" w:cs="Times New Roman"/>
          <w:sz w:val="25"/>
          <w:szCs w:val="25"/>
          <w:rtl/>
        </w:rPr>
        <w:t>רבי יוחנן</w:t>
      </w:r>
      <w:r w:rsidRPr="0081779D">
        <w:rPr>
          <w:rFonts w:cstheme="majorBidi"/>
        </w:rPr>
        <w:t xml:space="preserve"> </w:t>
      </w:r>
      <w:r>
        <w:t xml:space="preserve">that that </w:t>
      </w:r>
      <w:r w:rsidRPr="0081779D">
        <w:t xml:space="preserve">a grievance </w:t>
      </w:r>
      <w:r>
        <w:t xml:space="preserve">is not required </w:t>
      </w:r>
      <w:r w:rsidRPr="0081779D">
        <w:t xml:space="preserve">to permit </w:t>
      </w:r>
      <w:r w:rsidRPr="004545B1">
        <w:rPr>
          <w:rFonts w:ascii="Times New Roman" w:hAnsi="Times New Roman" w:cs="Times New Roman"/>
          <w:sz w:val="25"/>
          <w:szCs w:val="25"/>
          <w:rtl/>
        </w:rPr>
        <w:t>מסירה</w:t>
      </w:r>
      <w:r>
        <w:t xml:space="preserve">.  Accordingly, Rav Moshe says </w:t>
      </w:r>
      <w:r w:rsidR="00E85DB1">
        <w:t>i</w:t>
      </w:r>
      <w:r w:rsidR="00E85DB1" w:rsidRPr="004C1F00">
        <w:rPr>
          <w:rFonts w:cs="Arial"/>
        </w:rPr>
        <w:t xml:space="preserve">f the fugitive was designated </w:t>
      </w:r>
      <w:r>
        <w:rPr>
          <w:rFonts w:cs="Arial"/>
        </w:rPr>
        <w:t xml:space="preserve">to be killed </w:t>
      </w:r>
      <w:r w:rsidR="00E85DB1" w:rsidRPr="004C1F00">
        <w:rPr>
          <w:rFonts w:cs="Arial"/>
        </w:rPr>
        <w:t xml:space="preserve">by the hooligans prior to </w:t>
      </w:r>
      <w:r w:rsidR="00B7743F">
        <w:rPr>
          <w:rFonts w:cs="Arial"/>
        </w:rPr>
        <w:t xml:space="preserve">his flight </w:t>
      </w:r>
      <w:r w:rsidR="00E85DB1" w:rsidRPr="004C1F00">
        <w:rPr>
          <w:rFonts w:cs="Arial"/>
        </w:rPr>
        <w:t>to the city</w:t>
      </w:r>
      <w:r w:rsidR="00E85DB1">
        <w:rPr>
          <w:rFonts w:cs="Arial"/>
        </w:rPr>
        <w:t>,</w:t>
      </w:r>
      <w:r w:rsidR="00E85DB1" w:rsidRPr="004C1F00">
        <w:rPr>
          <w:rFonts w:cs="Arial"/>
        </w:rPr>
        <w:t xml:space="preserve"> </w:t>
      </w:r>
      <w:proofErr w:type="spellStart"/>
      <w:r w:rsidR="003C1E96" w:rsidRPr="0081779D">
        <w:rPr>
          <w:rFonts w:ascii="Times New Roman" w:hAnsi="Times New Roman" w:cs="Times New Roman"/>
          <w:sz w:val="25"/>
          <w:szCs w:val="25"/>
          <w:rtl/>
        </w:rPr>
        <w:t>רישׁ</w:t>
      </w:r>
      <w:proofErr w:type="spellEnd"/>
      <w:r w:rsidR="003C1E96" w:rsidRPr="0081779D">
        <w:rPr>
          <w:rFonts w:ascii="Times New Roman" w:hAnsi="Times New Roman" w:cs="Times New Roman"/>
          <w:sz w:val="25"/>
          <w:szCs w:val="25"/>
          <w:rtl/>
        </w:rPr>
        <w:t xml:space="preserve"> </w:t>
      </w:r>
      <w:proofErr w:type="spellStart"/>
      <w:r w:rsidR="003C1E96" w:rsidRPr="0081779D">
        <w:rPr>
          <w:rFonts w:ascii="Times New Roman" w:hAnsi="Times New Roman" w:cs="Times New Roman"/>
          <w:sz w:val="25"/>
          <w:szCs w:val="25"/>
          <w:rtl/>
        </w:rPr>
        <w:t>לקישׁ</w:t>
      </w:r>
      <w:proofErr w:type="spellEnd"/>
      <w:r w:rsidR="003C1E96" w:rsidRPr="0081779D">
        <w:t xml:space="preserve"> </w:t>
      </w:r>
      <w:r w:rsidR="003C1E96">
        <w:rPr>
          <w:rFonts w:cs="Arial"/>
        </w:rPr>
        <w:t xml:space="preserve">will agree that </w:t>
      </w:r>
      <w:r w:rsidR="00B7743F">
        <w:t xml:space="preserve">the townspeople may hand him over even </w:t>
      </w:r>
      <w:r w:rsidR="003C1E96">
        <w:t xml:space="preserve">if hooligans have no </w:t>
      </w:r>
      <w:r w:rsidR="00B7743F">
        <w:t xml:space="preserve">grievance </w:t>
      </w:r>
      <w:r w:rsidR="003C1E96">
        <w:t xml:space="preserve">against him </w:t>
      </w:r>
      <w:r w:rsidR="00DF0268" w:rsidRPr="004C1F00">
        <w:rPr>
          <w:rFonts w:cs="Arial"/>
        </w:rPr>
        <w:t>(Source A-</w:t>
      </w:r>
      <w:r w:rsidR="00814246">
        <w:rPr>
          <w:rFonts w:cs="Arial"/>
        </w:rPr>
        <w:t>4</w:t>
      </w:r>
      <w:r w:rsidR="005D6269">
        <w:rPr>
          <w:rFonts w:cs="Arial"/>
        </w:rPr>
        <w:t>, p.38</w:t>
      </w:r>
      <w:r w:rsidR="00DF0268" w:rsidRPr="004C1F00">
        <w:rPr>
          <w:rFonts w:cs="Arial"/>
        </w:rPr>
        <w:t>)</w:t>
      </w:r>
      <w:r w:rsidR="005E27EC" w:rsidRPr="004C1F00">
        <w:rPr>
          <w:rFonts w:cs="Arial"/>
        </w:rPr>
        <w:t xml:space="preserve">.  </w:t>
      </w:r>
      <w:r w:rsidR="005E27EC" w:rsidRPr="004C1F00">
        <w:rPr>
          <w:rFonts w:eastAsia="Times New Roman"/>
          <w:color w:val="333333"/>
        </w:rPr>
        <w:t>I would suggest that the explanation</w:t>
      </w:r>
      <w:r w:rsidR="00B34E89">
        <w:rPr>
          <w:rFonts w:eastAsia="Times New Roman"/>
          <w:color w:val="333333"/>
        </w:rPr>
        <w:t xml:space="preserve"> is</w:t>
      </w:r>
      <w:r w:rsidR="005E27EC" w:rsidRPr="004C1F00">
        <w:rPr>
          <w:rFonts w:eastAsia="Times New Roman"/>
          <w:color w:val="333333"/>
        </w:rPr>
        <w:t xml:space="preserve">: </w:t>
      </w:r>
      <w:r w:rsidR="00ED1272" w:rsidRPr="004C1F00">
        <w:rPr>
          <w:rFonts w:eastAsia="Times New Roman"/>
          <w:color w:val="333333"/>
        </w:rPr>
        <w:t xml:space="preserve"> </w:t>
      </w:r>
      <w:r w:rsidR="005E27EC" w:rsidRPr="004C1F00">
        <w:rPr>
          <w:rFonts w:eastAsia="Times New Roman"/>
          <w:color w:val="333333"/>
        </w:rPr>
        <w:t xml:space="preserve">Since the fugitive was </w:t>
      </w:r>
      <w:r w:rsidR="0061554D" w:rsidRPr="004C1F00">
        <w:rPr>
          <w:rFonts w:eastAsia="Times New Roman"/>
          <w:color w:val="333333"/>
        </w:rPr>
        <w:t>designated</w:t>
      </w:r>
      <w:r w:rsidR="005E27EC" w:rsidRPr="004C1F00">
        <w:rPr>
          <w:rFonts w:eastAsia="Times New Roman"/>
          <w:color w:val="333333"/>
        </w:rPr>
        <w:t xml:space="preserve"> for death prior to </w:t>
      </w:r>
      <w:r w:rsidR="00B7743F">
        <w:rPr>
          <w:rFonts w:eastAsia="Times New Roman"/>
          <w:color w:val="333333"/>
        </w:rPr>
        <w:t>fleeing</w:t>
      </w:r>
      <w:r w:rsidR="005E27EC" w:rsidRPr="004C1F00">
        <w:rPr>
          <w:rFonts w:eastAsia="Times New Roman"/>
          <w:color w:val="333333"/>
        </w:rPr>
        <w:t xml:space="preserve"> to the city, it is evident that the hooligans specifically are targeting him alone.  Therefore, the circumstances define the fugitive </w:t>
      </w:r>
      <w:r w:rsidR="00FC078C" w:rsidRPr="0081779D">
        <w:t xml:space="preserve">as </w:t>
      </w:r>
      <w:r w:rsidR="00FC078C">
        <w:t>a</w:t>
      </w:r>
      <w:r w:rsidR="00FC078C" w:rsidRPr="004C1F00">
        <w:rPr>
          <w:rFonts w:cstheme="majorBidi"/>
        </w:rPr>
        <w:t xml:space="preserve"> </w:t>
      </w:r>
      <w:r w:rsidR="00FC078C" w:rsidRPr="004C1F00">
        <w:rPr>
          <w:rFonts w:ascii="Times New Roman" w:hAnsi="Times New Roman" w:cs="Times New Roman"/>
          <w:sz w:val="25"/>
          <w:szCs w:val="25"/>
          <w:rtl/>
        </w:rPr>
        <w:t>רודף</w:t>
      </w:r>
      <w:r w:rsidR="00FC078C" w:rsidRPr="004C1F00">
        <w:rPr>
          <w:rFonts w:eastAsia="Times New Roman"/>
          <w:color w:val="333333"/>
        </w:rPr>
        <w:t xml:space="preserve"> </w:t>
      </w:r>
      <w:r w:rsidR="007D1532">
        <w:t xml:space="preserve">(condition #1) </w:t>
      </w:r>
      <w:r w:rsidR="005E27EC" w:rsidRPr="004C1F00">
        <w:rPr>
          <w:rFonts w:eastAsia="Times New Roman"/>
          <w:color w:val="333333"/>
        </w:rPr>
        <w:t>despite the absence of a grievance against him</w:t>
      </w:r>
      <w:r w:rsidR="005E27EC" w:rsidRPr="004C1F00">
        <w:rPr>
          <w:rFonts w:eastAsia="Times New Roman"/>
          <w:color w:val="333333"/>
          <w:sz w:val="24"/>
          <w:szCs w:val="24"/>
        </w:rPr>
        <w:t>.</w:t>
      </w:r>
      <w:r w:rsidR="00DF0268" w:rsidRPr="004C1F00">
        <w:rPr>
          <w:rFonts w:eastAsia="Times New Roman"/>
          <w:color w:val="333333"/>
          <w:sz w:val="24"/>
          <w:szCs w:val="24"/>
        </w:rPr>
        <w:t xml:space="preserve">  </w:t>
      </w:r>
    </w:p>
    <w:p w14:paraId="095533EB" w14:textId="35CF2435" w:rsidR="00F70E8A" w:rsidRPr="00103015" w:rsidRDefault="00DF0268" w:rsidP="005A1D15">
      <w:pPr>
        <w:pStyle w:val="NLECaptions"/>
        <w:tabs>
          <w:tab w:val="left" w:pos="990"/>
        </w:tabs>
        <w:spacing w:line="264" w:lineRule="auto"/>
        <w:ind w:left="-90" w:hanging="90"/>
        <w:rPr>
          <w:rFonts w:cstheme="minorHAnsi"/>
          <w:bCs/>
          <w:i/>
          <w:iCs/>
          <w:sz w:val="18"/>
          <w:szCs w:val="18"/>
        </w:rPr>
      </w:pPr>
      <w:r w:rsidRPr="006D0D80">
        <w:rPr>
          <w:rFonts w:cstheme="minorHAnsi"/>
          <w:b/>
          <w:sz w:val="22"/>
          <w:szCs w:val="22"/>
        </w:rPr>
        <w:t>Source A-</w:t>
      </w:r>
      <w:r w:rsidR="00814246">
        <w:rPr>
          <w:rFonts w:cstheme="minorHAnsi"/>
          <w:b/>
          <w:sz w:val="22"/>
          <w:szCs w:val="22"/>
        </w:rPr>
        <w:t>4</w:t>
      </w:r>
      <w:r w:rsidRPr="006D0D80">
        <w:rPr>
          <w:rFonts w:cstheme="minorHAnsi"/>
          <w:b/>
          <w:sz w:val="22"/>
          <w:szCs w:val="22"/>
        </w:rPr>
        <w:t>:</w:t>
      </w:r>
      <w:r w:rsidRPr="00763020">
        <w:rPr>
          <w:rFonts w:cstheme="minorHAnsi"/>
          <w:b/>
          <w:sz w:val="22"/>
          <w:szCs w:val="22"/>
        </w:rPr>
        <w:t xml:space="preserve">  </w:t>
      </w:r>
      <w:r>
        <w:rPr>
          <w:rFonts w:cstheme="minorHAnsi"/>
          <w:bCs/>
          <w:sz w:val="22"/>
          <w:szCs w:val="22"/>
        </w:rPr>
        <w:t>Rav Moshe</w:t>
      </w:r>
      <w:r w:rsidRPr="00763020">
        <w:rPr>
          <w:rFonts w:cstheme="minorHAnsi"/>
          <w:b/>
          <w:sz w:val="22"/>
          <w:szCs w:val="22"/>
        </w:rPr>
        <w:t xml:space="preserve"> </w:t>
      </w:r>
      <w:r w:rsidR="004C1F00">
        <w:rPr>
          <w:rFonts w:cstheme="minorHAnsi"/>
          <w:bCs/>
          <w:sz w:val="22"/>
          <w:szCs w:val="22"/>
        </w:rPr>
        <w:t>explains that</w:t>
      </w:r>
      <w:r>
        <w:rPr>
          <w:rFonts w:cstheme="minorHAnsi"/>
          <w:bCs/>
          <w:sz w:val="22"/>
          <w:szCs w:val="22"/>
        </w:rPr>
        <w:t xml:space="preserve">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Pr>
          <w:rFonts w:cstheme="minorHAnsi"/>
          <w:bCs/>
          <w:sz w:val="22"/>
          <w:szCs w:val="22"/>
        </w:rPr>
        <w:t xml:space="preserve"> </w:t>
      </w:r>
      <w:r w:rsidR="004C1F00" w:rsidRPr="004C1F00">
        <w:rPr>
          <w:rFonts w:cstheme="minorHAnsi"/>
          <w:bCs/>
          <w:sz w:val="22"/>
          <w:szCs w:val="22"/>
        </w:rPr>
        <w:t xml:space="preserve">does not always require </w:t>
      </w:r>
      <w:r w:rsidR="004C1F00" w:rsidRPr="004C1F00">
        <w:rPr>
          <w:sz w:val="22"/>
          <w:szCs w:val="22"/>
        </w:rPr>
        <w:t>a “death sentence” (i.e., a grievance).</w:t>
      </w:r>
      <w:r w:rsidR="00F70E8A" w:rsidRPr="00F70E8A">
        <w:rPr>
          <w:rFonts w:cstheme="minorHAnsi"/>
          <w:bCs/>
          <w:i/>
          <w:iCs/>
        </w:rPr>
        <w:t xml:space="preserve"> </w:t>
      </w:r>
      <w:r w:rsidR="00F70E8A" w:rsidRPr="00103015">
        <w:rPr>
          <w:rFonts w:cstheme="minorHAnsi"/>
          <w:bCs/>
          <w:i/>
          <w:iCs/>
          <w:sz w:val="18"/>
          <w:szCs w:val="18"/>
        </w:rPr>
        <w:tab/>
      </w:r>
      <w:r w:rsidR="00103015" w:rsidRPr="00103015">
        <w:rPr>
          <w:rFonts w:cstheme="minorHAnsi"/>
          <w:bCs/>
          <w:i/>
          <w:iCs/>
          <w:sz w:val="18"/>
          <w:szCs w:val="18"/>
        </w:rPr>
        <w:t>(S</w:t>
      </w:r>
      <w:r w:rsidR="00F70E8A" w:rsidRPr="00103015">
        <w:rPr>
          <w:rFonts w:cstheme="minorHAnsi"/>
          <w:bCs/>
          <w:i/>
          <w:iCs/>
          <w:sz w:val="18"/>
          <w:szCs w:val="18"/>
        </w:rPr>
        <w:t>ee Supplement 2, p.</w:t>
      </w:r>
      <w:r w:rsidR="00F307B5">
        <w:rPr>
          <w:rFonts w:cstheme="minorHAnsi"/>
          <w:bCs/>
          <w:i/>
          <w:iCs/>
          <w:sz w:val="18"/>
          <w:szCs w:val="18"/>
        </w:rPr>
        <w:t>74</w:t>
      </w:r>
      <w:r w:rsidR="00103015">
        <w:rPr>
          <w:rFonts w:cstheme="minorHAnsi"/>
          <w:bCs/>
          <w:i/>
          <w:iCs/>
          <w:sz w:val="18"/>
          <w:szCs w:val="18"/>
        </w:rPr>
        <w:t>,</w:t>
      </w:r>
      <w:r w:rsidR="00F70E8A" w:rsidRPr="00103015">
        <w:rPr>
          <w:rFonts w:cstheme="minorHAnsi"/>
          <w:bCs/>
          <w:i/>
          <w:iCs/>
          <w:sz w:val="18"/>
          <w:szCs w:val="18"/>
        </w:rPr>
        <w:t xml:space="preserve"> for </w:t>
      </w:r>
      <w:r w:rsidR="00103015">
        <w:rPr>
          <w:rFonts w:cstheme="minorHAnsi"/>
          <w:bCs/>
          <w:i/>
          <w:iCs/>
          <w:sz w:val="18"/>
          <w:szCs w:val="18"/>
        </w:rPr>
        <w:t xml:space="preserve">a </w:t>
      </w:r>
      <w:r w:rsidR="00F70E8A" w:rsidRPr="00103015">
        <w:rPr>
          <w:rFonts w:cstheme="minorHAnsi"/>
          <w:bCs/>
          <w:i/>
          <w:iCs/>
          <w:sz w:val="18"/>
          <w:szCs w:val="18"/>
        </w:rPr>
        <w:t xml:space="preserve">more extensive excerpt from the </w:t>
      </w:r>
      <w:proofErr w:type="spellStart"/>
      <w:r w:rsidR="00F70E8A" w:rsidRPr="00103015">
        <w:rPr>
          <w:rFonts w:cstheme="minorHAnsi"/>
          <w:bCs/>
          <w:i/>
          <w:iCs/>
          <w:sz w:val="18"/>
          <w:szCs w:val="18"/>
        </w:rPr>
        <w:t>Sefer</w:t>
      </w:r>
      <w:proofErr w:type="spellEnd"/>
      <w:r w:rsidR="00F70E8A" w:rsidRPr="00103015">
        <w:rPr>
          <w:rFonts w:cstheme="minorHAnsi"/>
          <w:bCs/>
          <w:i/>
          <w:iCs/>
          <w:sz w:val="18"/>
          <w:szCs w:val="18"/>
        </w:rPr>
        <w:t xml:space="preserve"> </w:t>
      </w:r>
      <w:proofErr w:type="spellStart"/>
      <w:r w:rsidR="00F70E8A" w:rsidRPr="00103015">
        <w:rPr>
          <w:rFonts w:cstheme="minorHAnsi"/>
          <w:bCs/>
          <w:i/>
          <w:iCs/>
          <w:sz w:val="18"/>
          <w:szCs w:val="18"/>
        </w:rPr>
        <w:t>Igros</w:t>
      </w:r>
      <w:proofErr w:type="spellEnd"/>
      <w:r w:rsidR="00F70E8A" w:rsidRPr="00103015">
        <w:rPr>
          <w:rFonts w:cstheme="minorHAnsi"/>
          <w:bCs/>
          <w:i/>
          <w:iCs/>
          <w:sz w:val="18"/>
          <w:szCs w:val="18"/>
        </w:rPr>
        <w:t xml:space="preserve"> Moshe</w:t>
      </w:r>
      <w:r w:rsidR="00103015" w:rsidRPr="00103015">
        <w:rPr>
          <w:rFonts w:cstheme="minorHAnsi"/>
          <w:bCs/>
          <w:i/>
          <w:iCs/>
          <w:sz w:val="18"/>
          <w:szCs w:val="18"/>
        </w:rPr>
        <w:t>)</w:t>
      </w:r>
      <w:r w:rsidR="00F70E8A" w:rsidRPr="00103015">
        <w:rPr>
          <w:rFonts w:cstheme="minorHAnsi"/>
          <w:bCs/>
          <w:i/>
          <w:iCs/>
          <w:sz w:val="18"/>
          <w:szCs w:val="18"/>
        </w:rPr>
        <w:t>.</w:t>
      </w:r>
    </w:p>
    <w:tbl>
      <w:tblPr>
        <w:tblStyle w:val="TableGrid"/>
        <w:tblW w:w="10733" w:type="dxa"/>
        <w:tblInd w:w="-185" w:type="dxa"/>
        <w:tblLayout w:type="fixed"/>
        <w:tblLook w:val="04A0" w:firstRow="1" w:lastRow="0" w:firstColumn="1" w:lastColumn="0" w:noHBand="0" w:noVBand="1"/>
      </w:tblPr>
      <w:tblGrid>
        <w:gridCol w:w="6390"/>
        <w:gridCol w:w="4343"/>
      </w:tblGrid>
      <w:tr w:rsidR="00DF0268" w:rsidRPr="00B736F6" w14:paraId="5A7F5E98" w14:textId="77777777" w:rsidTr="005A1D15">
        <w:trPr>
          <w:trHeight w:val="882"/>
        </w:trPr>
        <w:tc>
          <w:tcPr>
            <w:tcW w:w="6390" w:type="dxa"/>
            <w:vAlign w:val="center"/>
          </w:tcPr>
          <w:p w14:paraId="184723D7" w14:textId="6A25B01E" w:rsidR="00DF0268" w:rsidRPr="00E37F07" w:rsidRDefault="00DF0268" w:rsidP="00F70E8A">
            <w:pPr>
              <w:tabs>
                <w:tab w:val="left" w:pos="5040"/>
                <w:tab w:val="left" w:pos="5310"/>
              </w:tabs>
              <w:spacing w:before="120" w:line="324" w:lineRule="auto"/>
              <w:ind w:left="72" w:right="173"/>
            </w:pPr>
            <w:r w:rsidRPr="00DF0268">
              <w:rPr>
                <w:rFonts w:cstheme="minorHAnsi"/>
                <w:sz w:val="20"/>
                <w:szCs w:val="20"/>
              </w:rPr>
              <w:t>Even in a case where the hooligans ha</w:t>
            </w:r>
            <w:r w:rsidR="00F300B6">
              <w:rPr>
                <w:rFonts w:cstheme="minorHAnsi"/>
                <w:sz w:val="20"/>
                <w:szCs w:val="20"/>
              </w:rPr>
              <w:t>ve</w:t>
            </w:r>
            <w:r w:rsidRPr="00DF0268">
              <w:rPr>
                <w:rFonts w:cstheme="minorHAnsi"/>
                <w:sz w:val="20"/>
                <w:szCs w:val="20"/>
              </w:rPr>
              <w:t xml:space="preserve"> no grievance against the fugitive but nonetheless, if they designated him to be killed prior to his flight to the city and then the hooligans demand that the townspeople turn him over or else they will kill them all, it is as if the fugitive ha</w:t>
            </w:r>
            <w:r w:rsidR="00B34E89">
              <w:rPr>
                <w:rFonts w:cstheme="minorHAnsi"/>
                <w:sz w:val="20"/>
                <w:szCs w:val="20"/>
              </w:rPr>
              <w:t>s</w:t>
            </w:r>
            <w:r w:rsidRPr="00DF0268">
              <w:rPr>
                <w:rFonts w:cstheme="minorHAnsi"/>
                <w:sz w:val="20"/>
                <w:szCs w:val="20"/>
              </w:rPr>
              <w:t xml:space="preserve"> a “death sentence”.  Since the hooligans previously designated him to be killed, it is as if he was sentenced to death by the hooligans and therefore, he is defined as a</w:t>
            </w:r>
            <w:r w:rsidRPr="006E29BB">
              <w:rPr>
                <w:rFonts w:cstheme="minorHAnsi"/>
              </w:rPr>
              <w:t xml:space="preserve"> </w:t>
            </w:r>
            <w:r w:rsidRPr="006E29BB">
              <w:rPr>
                <w:rFonts w:ascii="Times New Roman" w:hAnsi="Times New Roman" w:cs="Times New Roman"/>
                <w:sz w:val="24"/>
                <w:szCs w:val="24"/>
                <w:rtl/>
              </w:rPr>
              <w:t>רודף</w:t>
            </w:r>
            <w:r w:rsidRPr="006E29BB">
              <w:t xml:space="preserve"> </w:t>
            </w:r>
            <w:r w:rsidRPr="00DF0268">
              <w:rPr>
                <w:rFonts w:cstheme="minorHAnsi"/>
                <w:sz w:val="20"/>
                <w:szCs w:val="20"/>
              </w:rPr>
              <w:t>even though he has no intent [to harm].  Accordingly,</w:t>
            </w:r>
            <w:r w:rsidRPr="00B845F1">
              <w:rPr>
                <w:bCs/>
                <w:sz w:val="24"/>
                <w:szCs w:val="24"/>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w:t>
            </w:r>
            <w:r w:rsidRPr="00DF0268">
              <w:rPr>
                <w:rFonts w:cstheme="minorHAnsi"/>
                <w:sz w:val="20"/>
                <w:szCs w:val="20"/>
              </w:rPr>
              <w:t>will agree with</w:t>
            </w:r>
            <w:r w:rsidRPr="006E29BB">
              <w:rPr>
                <w:rFonts w:cstheme="minorHAnsi"/>
              </w:rPr>
              <w:t xml:space="preserve"> </w:t>
            </w:r>
            <w:r w:rsidR="00B845F1" w:rsidRPr="00B845F1">
              <w:rPr>
                <w:rFonts w:asciiTheme="majorBidi" w:hAnsiTheme="majorBidi" w:cs="Times New Roman"/>
                <w:sz w:val="24"/>
                <w:szCs w:val="24"/>
                <w:rtl/>
              </w:rPr>
              <w:t>ר' יוחנן</w:t>
            </w:r>
            <w:r w:rsidRPr="006E29BB">
              <w:rPr>
                <w:sz w:val="24"/>
                <w:szCs w:val="24"/>
              </w:rPr>
              <w:t xml:space="preserve"> </w:t>
            </w:r>
            <w:r w:rsidRPr="00DF0268">
              <w:rPr>
                <w:sz w:val="20"/>
                <w:szCs w:val="20"/>
              </w:rPr>
              <w:t xml:space="preserve">that if he is unable to escape to safety, but rather, </w:t>
            </w:r>
            <w:r w:rsidRPr="00DF0268">
              <w:rPr>
                <w:rFonts w:cstheme="minorHAnsi"/>
                <w:sz w:val="20"/>
                <w:szCs w:val="20"/>
              </w:rPr>
              <w:t>everyone (including the fugitive) will definitely be killed, they are permitted</w:t>
            </w:r>
            <w:r w:rsidRPr="00DF0268">
              <w:rPr>
                <w:sz w:val="20"/>
                <w:szCs w:val="20"/>
              </w:rPr>
              <w:t xml:space="preserve"> to hand him over because of the </w:t>
            </w:r>
            <w:r w:rsidRPr="00DF0268">
              <w:rPr>
                <w:rFonts w:cs="Calibri"/>
                <w:i/>
                <w:iCs/>
                <w:sz w:val="20"/>
                <w:szCs w:val="20"/>
              </w:rPr>
              <w:t>life</w:t>
            </w:r>
            <w:r w:rsidRPr="00DF0268">
              <w:rPr>
                <w:i/>
                <w:iCs/>
                <w:sz w:val="20"/>
                <w:szCs w:val="20"/>
              </w:rPr>
              <w:t xml:space="preserve"> expectancy-</w:t>
            </w:r>
            <w:r w:rsidR="00BC7060" w:rsidRPr="00BC7060">
              <w:rPr>
                <w:rFonts w:cstheme="minorHAnsi"/>
                <w:sz w:val="25"/>
                <w:szCs w:val="25"/>
              </w:rPr>
              <w:sym w:font="Symbol" w:char="F044"/>
            </w:r>
            <w:r w:rsidRPr="005474B2">
              <w:rPr>
                <w:sz w:val="36"/>
                <w:szCs w:val="36"/>
              </w:rPr>
              <w:t xml:space="preserve"> </w:t>
            </w:r>
            <w:r w:rsidRPr="00DF0268">
              <w:rPr>
                <w:sz w:val="20"/>
                <w:szCs w:val="20"/>
              </w:rPr>
              <w:t>that the townspeople have over his</w:t>
            </w:r>
            <w:r w:rsidRPr="006E29BB">
              <w:t xml:space="preserve"> </w:t>
            </w:r>
            <w:r w:rsidRPr="006E29BB">
              <w:rPr>
                <w:rFonts w:ascii="Times New Roman" w:hAnsi="Times New Roman" w:cs="Times New Roman"/>
                <w:sz w:val="24"/>
                <w:szCs w:val="24"/>
                <w:rtl/>
              </w:rPr>
              <w:t>חיי שׁעה</w:t>
            </w:r>
            <w:r w:rsidRPr="006E29BB">
              <w:t xml:space="preserve">, </w:t>
            </w:r>
            <w:r w:rsidRPr="00DF0268">
              <w:rPr>
                <w:sz w:val="20"/>
                <w:szCs w:val="20"/>
              </w:rPr>
              <w:t>for which he is a</w:t>
            </w:r>
            <w:r w:rsidRPr="006E29BB">
              <w:t xml:space="preserve"> </w:t>
            </w:r>
            <w:r w:rsidRPr="006E29BB">
              <w:rPr>
                <w:rFonts w:ascii="Times New Roman" w:hAnsi="Times New Roman" w:cs="Times New Roman"/>
                <w:sz w:val="24"/>
                <w:szCs w:val="24"/>
                <w:rtl/>
              </w:rPr>
              <w:t>רודף</w:t>
            </w:r>
            <w:r w:rsidRPr="006E29BB">
              <w:rPr>
                <w:sz w:val="24"/>
                <w:szCs w:val="24"/>
              </w:rPr>
              <w:t xml:space="preserve"> </w:t>
            </w:r>
            <w:r w:rsidRPr="00DF0268">
              <w:rPr>
                <w:sz w:val="20"/>
                <w:szCs w:val="20"/>
              </w:rPr>
              <w:t xml:space="preserve">after them and not the reverse.  However, if he can escape and be saved, even though the townspeople will then be killed, it is forbidden to hand him over since he is not literally </w:t>
            </w:r>
            <w:proofErr w:type="gramStart"/>
            <w:r w:rsidRPr="00DF0268">
              <w:rPr>
                <w:sz w:val="20"/>
                <w:szCs w:val="20"/>
              </w:rPr>
              <w:t>a</w:t>
            </w:r>
            <w:r w:rsidRPr="006E29BB">
              <w:t xml:space="preserve"> </w:t>
            </w:r>
            <w:r w:rsidRPr="006E29BB">
              <w:rPr>
                <w:rFonts w:ascii="Times New Roman" w:hAnsi="Times New Roman" w:cs="Times New Roman"/>
                <w:sz w:val="24"/>
                <w:szCs w:val="24"/>
                <w:rtl/>
              </w:rPr>
              <w:t xml:space="preserve"> רודף</w:t>
            </w:r>
            <w:proofErr w:type="gramEnd"/>
            <w:r w:rsidRPr="00DF0268">
              <w:rPr>
                <w:rFonts w:cstheme="minorHAnsi"/>
                <w:sz w:val="20"/>
                <w:szCs w:val="20"/>
              </w:rPr>
              <w:t>(i.</w:t>
            </w:r>
            <w:r w:rsidRPr="00DF0268">
              <w:rPr>
                <w:sz w:val="20"/>
                <w:szCs w:val="20"/>
              </w:rPr>
              <w:t>e., he is not a “full-fledged”</w:t>
            </w:r>
            <w:r w:rsidRPr="006E29BB">
              <w:t xml:space="preserve"> </w:t>
            </w:r>
            <w:r w:rsidRPr="006E29BB">
              <w:rPr>
                <w:rFonts w:ascii="Times New Roman" w:hAnsi="Times New Roman" w:cs="Times New Roman"/>
                <w:sz w:val="24"/>
                <w:szCs w:val="24"/>
                <w:rtl/>
              </w:rPr>
              <w:t>רודף</w:t>
            </w:r>
            <w:r w:rsidRPr="006E29BB">
              <w:t xml:space="preserve"> </w:t>
            </w:r>
            <w:r w:rsidRPr="00DF0268">
              <w:rPr>
                <w:sz w:val="20"/>
                <w:szCs w:val="20"/>
              </w:rPr>
              <w:t>since he has no intent to harm</w:t>
            </w:r>
            <w:r w:rsidRPr="00DF0268">
              <w:rPr>
                <w:rFonts w:cstheme="minorHAnsi"/>
                <w:sz w:val="20"/>
                <w:szCs w:val="20"/>
              </w:rPr>
              <w:t>).</w:t>
            </w:r>
            <w:r w:rsidRPr="006E29BB">
              <w:rPr>
                <w:rFonts w:cstheme="minorHAnsi"/>
              </w:rPr>
              <w:t xml:space="preserve"> </w:t>
            </w:r>
          </w:p>
        </w:tc>
        <w:tc>
          <w:tcPr>
            <w:tcW w:w="4343" w:type="dxa"/>
            <w:vAlign w:val="center"/>
          </w:tcPr>
          <w:p w14:paraId="7C36ADBE" w14:textId="77777777" w:rsidR="00DF0268" w:rsidRPr="00C6572D" w:rsidRDefault="00DF0268" w:rsidP="00DF0268">
            <w:pPr>
              <w:bidi/>
              <w:spacing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 xml:space="preserve">אגרות משה יורה דעה </w:t>
            </w:r>
            <w:proofErr w:type="spellStart"/>
            <w:r w:rsidRPr="006D0D80">
              <w:rPr>
                <w:rFonts w:asciiTheme="majorBidi" w:hAnsiTheme="majorBidi" w:cs="Times New Roman"/>
                <w:sz w:val="26"/>
                <w:szCs w:val="26"/>
                <w:u w:val="single"/>
                <w:rtl/>
              </w:rPr>
              <w:t>ח״ב</w:t>
            </w:r>
            <w:proofErr w:type="spellEnd"/>
            <w:r w:rsidRPr="006D0D80">
              <w:rPr>
                <w:rFonts w:asciiTheme="majorBidi" w:hAnsiTheme="majorBidi" w:cs="Times New Roman"/>
                <w:sz w:val="26"/>
                <w:szCs w:val="26"/>
                <w:u w:val="single"/>
                <w:rtl/>
              </w:rPr>
              <w:t>, סימן ס׳, ענף ג׳</w:t>
            </w:r>
            <w:r w:rsidRPr="00C6572D">
              <w:rPr>
                <w:rFonts w:asciiTheme="majorBidi" w:hAnsiTheme="majorBidi" w:cstheme="majorBidi"/>
                <w:sz w:val="26"/>
                <w:szCs w:val="26"/>
              </w:rPr>
              <w:t>:</w:t>
            </w:r>
          </w:p>
          <w:p w14:paraId="17E8D6A6" w14:textId="53FFEDF1" w:rsidR="00DF0268" w:rsidRPr="00DF0268" w:rsidRDefault="00DF0268" w:rsidP="00620017">
            <w:pPr>
              <w:bidi/>
              <w:spacing w:before="120" w:line="360" w:lineRule="auto"/>
              <w:ind w:right="166" w:firstLine="14"/>
              <w:rPr>
                <w:rFonts w:ascii="Times New Roman" w:hAnsi="Times New Roman" w:cs="Times New Roman"/>
                <w:sz w:val="25"/>
                <w:szCs w:val="25"/>
              </w:rPr>
            </w:pPr>
            <w:r w:rsidRPr="00E37F07">
              <w:rPr>
                <w:rFonts w:asciiTheme="majorBidi" w:hAnsiTheme="majorBidi" w:cstheme="majorBidi"/>
                <w:noProof/>
                <w:sz w:val="25"/>
                <w:szCs w:val="25"/>
                <w:rtl/>
              </w:rPr>
              <w:t>וכן אף בלא טענה אבל ייחדוהו מקודם להריגה וערק להעיר ותובעים מהעיר שימסרו ובאם לאו יהרגו את כולם</w:t>
            </w:r>
            <w:r w:rsidR="009E6DDF">
              <w:rPr>
                <w:rFonts w:asciiTheme="majorBidi" w:hAnsiTheme="majorBidi" w:cstheme="majorBidi"/>
                <w:noProof/>
                <w:sz w:val="25"/>
                <w:szCs w:val="25"/>
              </w:rPr>
              <w:t>,</w:t>
            </w:r>
            <w:r w:rsidRPr="00E37F07">
              <w:rPr>
                <w:rFonts w:asciiTheme="majorBidi" w:hAnsiTheme="majorBidi" w:cstheme="majorBidi"/>
                <w:noProof/>
                <w:sz w:val="25"/>
                <w:szCs w:val="25"/>
                <w:rtl/>
              </w:rPr>
              <w:t xml:space="preserve"> הוא </w:t>
            </w:r>
            <w:r w:rsidR="00187A38" w:rsidRPr="00187A38">
              <w:rPr>
                <w:rFonts w:asciiTheme="majorBidi" w:hAnsiTheme="majorBidi" w:cs="Times New Roman"/>
                <w:noProof/>
                <w:sz w:val="25"/>
                <w:szCs w:val="25"/>
                <w:rtl/>
              </w:rPr>
              <w:t>גם כן</w:t>
            </w:r>
            <w:r w:rsidRPr="00E37F07">
              <w:rPr>
                <w:rFonts w:asciiTheme="majorBidi" w:hAnsiTheme="majorBidi" w:cstheme="majorBidi"/>
                <w:noProof/>
                <w:sz w:val="25"/>
                <w:szCs w:val="25"/>
                <w:rtl/>
              </w:rPr>
              <w:t xml:space="preserve"> כחייב מיתה דכיון שכבר ייחדוהו מקודם להריגה הוא כחייב מיתה להם</w:t>
            </w:r>
            <w:r w:rsidR="009E6DDF">
              <w:rPr>
                <w:rFonts w:asciiTheme="majorBidi" w:hAnsiTheme="majorBidi" w:cstheme="majorBidi"/>
                <w:noProof/>
                <w:sz w:val="25"/>
                <w:szCs w:val="25"/>
              </w:rPr>
              <w:t>,</w:t>
            </w:r>
            <w:r w:rsidRPr="00E37F07">
              <w:rPr>
                <w:rFonts w:asciiTheme="majorBidi" w:hAnsiTheme="majorBidi" w:cstheme="majorBidi"/>
                <w:noProof/>
                <w:sz w:val="25"/>
                <w:szCs w:val="25"/>
                <w:rtl/>
              </w:rPr>
              <w:t xml:space="preserve"> שלכן ודאי הוא כרודף אף שהוא שלא בכוונה</w:t>
            </w:r>
            <w:r w:rsidR="009E6DDF">
              <w:rPr>
                <w:rFonts w:asciiTheme="majorBidi" w:hAnsiTheme="majorBidi" w:cstheme="majorBidi"/>
                <w:noProof/>
                <w:sz w:val="25"/>
                <w:szCs w:val="25"/>
              </w:rPr>
              <w:t>.</w:t>
            </w:r>
            <w:r w:rsidRPr="00E37F07">
              <w:rPr>
                <w:rFonts w:asciiTheme="majorBidi" w:hAnsiTheme="majorBidi" w:cstheme="majorBidi"/>
                <w:noProof/>
                <w:sz w:val="25"/>
                <w:szCs w:val="25"/>
                <w:rtl/>
              </w:rPr>
              <w:t xml:space="preserve"> </w:t>
            </w:r>
            <w:r w:rsidR="009E6DDF">
              <w:rPr>
                <w:rFonts w:asciiTheme="majorBidi" w:hAnsiTheme="majorBidi" w:cstheme="majorBidi"/>
                <w:noProof/>
                <w:sz w:val="25"/>
                <w:szCs w:val="25"/>
              </w:rPr>
              <w:t xml:space="preserve"> </w:t>
            </w:r>
            <w:r w:rsidRPr="00E37F07">
              <w:rPr>
                <w:rFonts w:asciiTheme="majorBidi" w:hAnsiTheme="majorBidi" w:cstheme="majorBidi"/>
                <w:noProof/>
                <w:sz w:val="25"/>
                <w:szCs w:val="25"/>
                <w:rtl/>
              </w:rPr>
              <w:t xml:space="preserve">ויודה בזה גם </w:t>
            </w:r>
            <w:proofErr w:type="spellStart"/>
            <w:r w:rsidR="00683502" w:rsidRPr="00683502">
              <w:rPr>
                <w:rFonts w:ascii="Times New Roman" w:hAnsi="Times New Roman" w:cs="Times New Roman" w:hint="cs"/>
                <w:sz w:val="25"/>
                <w:szCs w:val="25"/>
                <w:rtl/>
              </w:rPr>
              <w:t>רישׁ</w:t>
            </w:r>
            <w:proofErr w:type="spellEnd"/>
            <w:r w:rsidR="00683502" w:rsidRPr="00683502">
              <w:rPr>
                <w:rFonts w:ascii="Times New Roman" w:hAnsi="Times New Roman" w:cs="Times New Roman" w:hint="cs"/>
                <w:sz w:val="25"/>
                <w:szCs w:val="25"/>
                <w:rtl/>
              </w:rPr>
              <w:t xml:space="preserve"> </w:t>
            </w:r>
            <w:proofErr w:type="spellStart"/>
            <w:r w:rsidR="00683502" w:rsidRPr="00683502">
              <w:rPr>
                <w:rFonts w:ascii="Times New Roman" w:hAnsi="Times New Roman" w:cs="Times New Roman" w:hint="cs"/>
                <w:sz w:val="25"/>
                <w:szCs w:val="25"/>
                <w:rtl/>
              </w:rPr>
              <w:t>לקישׁ</w:t>
            </w:r>
            <w:proofErr w:type="spellEnd"/>
            <w:r w:rsidR="00620017">
              <w:rPr>
                <w:rFonts w:asciiTheme="majorBidi" w:hAnsiTheme="majorBidi" w:cstheme="majorBidi"/>
                <w:noProof/>
                <w:sz w:val="25"/>
                <w:szCs w:val="25"/>
              </w:rPr>
              <w:t xml:space="preserve"> </w:t>
            </w:r>
            <w:r w:rsidRPr="00E37F07">
              <w:rPr>
                <w:rFonts w:asciiTheme="majorBidi" w:hAnsiTheme="majorBidi" w:cstheme="majorBidi"/>
                <w:noProof/>
                <w:sz w:val="25"/>
                <w:szCs w:val="25"/>
                <w:rtl/>
              </w:rPr>
              <w:t>לר' יוחנן שבאם אם אפשר לו לבר</w:t>
            </w:r>
            <w:r w:rsidR="009E6DDF" w:rsidRPr="00E37F07">
              <w:rPr>
                <w:rFonts w:asciiTheme="majorBidi" w:hAnsiTheme="majorBidi" w:cstheme="majorBidi"/>
                <w:noProof/>
                <w:sz w:val="25"/>
                <w:szCs w:val="25"/>
                <w:rtl/>
              </w:rPr>
              <w:t>ו</w:t>
            </w:r>
            <w:r w:rsidRPr="00E37F07">
              <w:rPr>
                <w:rFonts w:asciiTheme="majorBidi" w:hAnsiTheme="majorBidi" w:cstheme="majorBidi"/>
                <w:noProof/>
                <w:sz w:val="25"/>
                <w:szCs w:val="25"/>
                <w:rtl/>
              </w:rPr>
              <w:t>ח ולהנצל אלא שודאי יהרגו כולם שמותרין למוסרו, מחמת היתרון על חיי שעה שהוא רודף אחרם ולא הם</w:t>
            </w:r>
            <w:r w:rsidR="00E26DEF">
              <w:rPr>
                <w:rFonts w:asciiTheme="majorBidi" w:hAnsiTheme="majorBidi" w:cstheme="majorBidi"/>
                <w:noProof/>
                <w:sz w:val="25"/>
                <w:szCs w:val="25"/>
              </w:rPr>
              <w:t>.</w:t>
            </w:r>
            <w:r w:rsidRPr="00E37F07">
              <w:rPr>
                <w:rFonts w:asciiTheme="majorBidi" w:hAnsiTheme="majorBidi" w:cstheme="majorBidi"/>
                <w:noProof/>
                <w:sz w:val="25"/>
                <w:szCs w:val="25"/>
                <w:rtl/>
              </w:rPr>
              <w:t xml:space="preserve"> </w:t>
            </w:r>
            <w:r w:rsidR="00E26DEF">
              <w:rPr>
                <w:rFonts w:asciiTheme="majorBidi" w:hAnsiTheme="majorBidi" w:cstheme="majorBidi"/>
                <w:noProof/>
                <w:sz w:val="25"/>
                <w:szCs w:val="25"/>
              </w:rPr>
              <w:t xml:space="preserve"> </w:t>
            </w:r>
            <w:r w:rsidRPr="00E37F07">
              <w:rPr>
                <w:rFonts w:asciiTheme="majorBidi" w:hAnsiTheme="majorBidi" w:cstheme="majorBidi"/>
                <w:noProof/>
                <w:sz w:val="25"/>
                <w:szCs w:val="25"/>
                <w:rtl/>
              </w:rPr>
              <w:t>ובאם יכול לברוח ולהנצל אף שאז יהרגו אסור גם בזה כיון שאינו רורף ממש.</w:t>
            </w:r>
          </w:p>
        </w:tc>
      </w:tr>
    </w:tbl>
    <w:p w14:paraId="3F275151" w14:textId="403AB00F" w:rsidR="00200836" w:rsidRPr="00200836" w:rsidRDefault="007537F5" w:rsidP="00133900">
      <w:pPr>
        <w:pStyle w:val="Style4"/>
        <w:numPr>
          <w:ilvl w:val="1"/>
          <w:numId w:val="45"/>
        </w:numPr>
        <w:spacing w:before="300" w:after="0" w:line="324" w:lineRule="auto"/>
        <w:ind w:left="450" w:right="43"/>
      </w:pPr>
      <w:r>
        <w:t>Therefore</w:t>
      </w:r>
      <w:r w:rsidR="00E37F07" w:rsidRPr="00FC32CD">
        <w:t xml:space="preserve">, </w:t>
      </w:r>
      <w:r w:rsidR="00E37F07">
        <w:t xml:space="preserve">according to the </w:t>
      </w:r>
      <w:proofErr w:type="spellStart"/>
      <w:r w:rsidR="00E37F07" w:rsidRPr="00905CBD">
        <w:rPr>
          <w:i/>
          <w:iCs/>
        </w:rPr>
        <w:t>Chasdei</w:t>
      </w:r>
      <w:proofErr w:type="spellEnd"/>
      <w:r w:rsidR="00E37F07" w:rsidRPr="00905CBD">
        <w:rPr>
          <w:i/>
          <w:iCs/>
        </w:rPr>
        <w:t xml:space="preserve"> </w:t>
      </w:r>
      <w:proofErr w:type="spellStart"/>
      <w:r w:rsidR="00E37F07" w:rsidRPr="00905CBD">
        <w:rPr>
          <w:i/>
          <w:iCs/>
        </w:rPr>
        <w:t>Dovid</w:t>
      </w:r>
      <w:proofErr w:type="spellEnd"/>
      <w:r w:rsidR="00E37F07">
        <w:t xml:space="preserve"> and the </w:t>
      </w:r>
      <w:r w:rsidR="00E248FC" w:rsidRPr="00884BD1">
        <w:rPr>
          <w:rFonts w:asciiTheme="majorBidi" w:hAnsiTheme="majorBidi" w:cs="Times New Roman"/>
          <w:sz w:val="25"/>
          <w:szCs w:val="25"/>
          <w:rtl/>
        </w:rPr>
        <w:t>ב״ח</w:t>
      </w:r>
      <w:r w:rsidR="00E248FC">
        <w:t xml:space="preserve"> </w:t>
      </w:r>
      <w:r w:rsidR="00E37F07">
        <w:t>who understand that “</w:t>
      </w:r>
      <w:r w:rsidR="00E37F07" w:rsidRPr="0081779D">
        <w:rPr>
          <w:rFonts w:asciiTheme="majorBidi" w:hAnsiTheme="majorBidi" w:cstheme="majorBidi"/>
          <w:sz w:val="25"/>
          <w:szCs w:val="25"/>
          <w:rtl/>
        </w:rPr>
        <w:t>חייב מיתה</w:t>
      </w:r>
      <w:r w:rsidR="00E37F07">
        <w:t>”</w:t>
      </w:r>
      <w:r w:rsidR="00E37F07" w:rsidRPr="0081779D">
        <w:t xml:space="preserve"> </w:t>
      </w:r>
      <w:r w:rsidR="00E37F07">
        <w:t xml:space="preserve">denotes </w:t>
      </w:r>
      <w:r w:rsidR="00A171D1">
        <w:t xml:space="preserve">that </w:t>
      </w:r>
      <w:r w:rsidR="00E37F07">
        <w:t xml:space="preserve">the fugitive legitimately deserved the death sentence, </w:t>
      </w:r>
      <w:r w:rsidR="00E37F07" w:rsidRPr="000D05D8">
        <w:rPr>
          <w:rFonts w:asciiTheme="majorBidi" w:hAnsiTheme="majorBidi" w:cstheme="majorBidi"/>
          <w:sz w:val="25"/>
          <w:szCs w:val="25"/>
          <w:rtl/>
        </w:rPr>
        <w:t>מסירה</w:t>
      </w:r>
      <w:r w:rsidR="00E37F07" w:rsidRPr="0023306D">
        <w:t xml:space="preserve"> </w:t>
      </w:r>
      <w:r w:rsidR="00E37F07">
        <w:rPr>
          <w:rFonts w:cs="Arial"/>
        </w:rPr>
        <w:t xml:space="preserve">would be permitted regardless </w:t>
      </w:r>
      <w:r w:rsidR="00B34E89">
        <w:rPr>
          <w:rFonts w:cs="Arial"/>
        </w:rPr>
        <w:t xml:space="preserve">of his ability to </w:t>
      </w:r>
      <w:r w:rsidR="00E37F07">
        <w:rPr>
          <w:rFonts w:cs="Arial"/>
        </w:rPr>
        <w:t xml:space="preserve">escape.  Since his own </w:t>
      </w:r>
      <w:r w:rsidR="00F300B6">
        <w:rPr>
          <w:rFonts w:cs="Arial"/>
        </w:rPr>
        <w:t>wrongdoing</w:t>
      </w:r>
      <w:r w:rsidR="00E37F07">
        <w:rPr>
          <w:rFonts w:cs="Arial"/>
        </w:rPr>
        <w:t xml:space="preserve"> is the cause of the crisis, only he bears responsibility for his fate and thus, the townspeople should not suffer on his account.  However, according to Rav Moshe who understands that </w:t>
      </w:r>
      <w:r w:rsidR="00E37F07">
        <w:t>that “</w:t>
      </w:r>
      <w:r w:rsidR="00E37F07" w:rsidRPr="0081779D">
        <w:rPr>
          <w:rFonts w:asciiTheme="majorBidi" w:hAnsiTheme="majorBidi" w:cstheme="majorBidi"/>
          <w:sz w:val="25"/>
          <w:szCs w:val="25"/>
          <w:rtl/>
        </w:rPr>
        <w:t>חייב מיתה</w:t>
      </w:r>
      <w:r w:rsidR="00E37F07">
        <w:t xml:space="preserve">” </w:t>
      </w:r>
      <w:r w:rsidR="00202B3E">
        <w:t>connotes</w:t>
      </w:r>
      <w:r w:rsidR="00E37F07">
        <w:t xml:space="preserve"> a grievance by the hooligans which is (outside the purview of any system of law, and thus) unrelated to culpability of the fugitive, </w:t>
      </w:r>
      <w:r w:rsidR="00E37F07" w:rsidRPr="000D05D8">
        <w:rPr>
          <w:rFonts w:asciiTheme="majorBidi" w:hAnsiTheme="majorBidi" w:cstheme="majorBidi"/>
          <w:sz w:val="25"/>
          <w:szCs w:val="25"/>
          <w:rtl/>
        </w:rPr>
        <w:t>מסירה</w:t>
      </w:r>
      <w:r w:rsidR="00E37F07" w:rsidRPr="0023306D">
        <w:t xml:space="preserve"> </w:t>
      </w:r>
      <w:r w:rsidR="00E37F07">
        <w:rPr>
          <w:rFonts w:cs="Arial"/>
        </w:rPr>
        <w:t xml:space="preserve">is only permitted if the fugitive </w:t>
      </w:r>
      <w:r w:rsidR="001105D6">
        <w:rPr>
          <w:rFonts w:cs="Arial"/>
        </w:rPr>
        <w:t xml:space="preserve">is unable to </w:t>
      </w:r>
      <w:r w:rsidR="00E37F07">
        <w:rPr>
          <w:rFonts w:cs="Arial"/>
        </w:rPr>
        <w:t xml:space="preserve">escape, just as </w:t>
      </w:r>
      <w:r w:rsidR="00E37F07" w:rsidRPr="0081779D">
        <w:rPr>
          <w:rFonts w:ascii="Times New Roman" w:hAnsi="Times New Roman" w:cs="Times New Roman" w:hint="cs"/>
          <w:sz w:val="25"/>
          <w:szCs w:val="25"/>
          <w:rtl/>
        </w:rPr>
        <w:t>רבי יוחנן</w:t>
      </w:r>
      <w:r w:rsidR="00E37F07">
        <w:rPr>
          <w:rFonts w:cs="Arial"/>
        </w:rPr>
        <w:t xml:space="preserve"> would understand without a grievance</w:t>
      </w:r>
      <w:r w:rsidR="00695666">
        <w:rPr>
          <w:rFonts w:cs="Arial"/>
        </w:rPr>
        <w:t xml:space="preserve"> (based on </w:t>
      </w:r>
      <w:r w:rsidR="00695666">
        <w:t xml:space="preserve">the </w:t>
      </w:r>
      <w:r w:rsidR="00695666" w:rsidRPr="0081779D">
        <w:rPr>
          <w:rFonts w:ascii="Times New Roman" w:hAnsi="Times New Roman" w:cs="Times New Roman"/>
          <w:sz w:val="25"/>
          <w:szCs w:val="25"/>
          <w:rtl/>
        </w:rPr>
        <w:t>דין רודף</w:t>
      </w:r>
      <w:r w:rsidR="00695666">
        <w:rPr>
          <w:rFonts w:cs="Arial"/>
        </w:rPr>
        <w:t>)</w:t>
      </w:r>
      <w:r w:rsidR="00E37F07">
        <w:rPr>
          <w:rFonts w:cs="Arial"/>
        </w:rPr>
        <w:t xml:space="preserve">.  </w:t>
      </w:r>
    </w:p>
    <w:p w14:paraId="7E5BD51E" w14:textId="2D343020" w:rsidR="005219DE" w:rsidRPr="000A7A65" w:rsidRDefault="005E27EC" w:rsidP="00A7255D">
      <w:pPr>
        <w:pStyle w:val="ListParagraph"/>
        <w:numPr>
          <w:ilvl w:val="1"/>
          <w:numId w:val="45"/>
        </w:numPr>
        <w:spacing w:before="120" w:after="0" w:line="324" w:lineRule="auto"/>
        <w:ind w:left="450"/>
        <w:contextualSpacing w:val="0"/>
        <w:rPr>
          <w:b/>
          <w:bCs/>
        </w:rPr>
      </w:pPr>
      <w:r w:rsidRPr="00E37F07">
        <w:t>Rav Moshe</w:t>
      </w:r>
      <w:r w:rsidRPr="0081779D">
        <w:t xml:space="preserve"> suggests </w:t>
      </w:r>
      <w:r w:rsidR="00FC078C">
        <w:t xml:space="preserve">if </w:t>
      </w:r>
      <w:r w:rsidRPr="0081779D">
        <w:t xml:space="preserve">the fugitive was aware that the hooligans </w:t>
      </w:r>
      <w:r w:rsidR="00620017">
        <w:t xml:space="preserve">would discover the city where he would seek refuge </w:t>
      </w:r>
      <w:r w:rsidRPr="0081779D">
        <w:t xml:space="preserve">and </w:t>
      </w:r>
      <w:r w:rsidR="007B7D3B">
        <w:t xml:space="preserve">that they </w:t>
      </w:r>
      <w:r w:rsidR="00E00D84">
        <w:t xml:space="preserve">could </w:t>
      </w:r>
      <w:r w:rsidRPr="0081779D">
        <w:t xml:space="preserve">massacre the </w:t>
      </w:r>
      <w:r w:rsidR="00620017">
        <w:t>townspeople</w:t>
      </w:r>
      <w:r w:rsidRPr="0081779D">
        <w:t xml:space="preserve"> </w:t>
      </w:r>
      <w:r w:rsidR="00E00D84">
        <w:t xml:space="preserve">on his account, his subsequent entry into this city renders him </w:t>
      </w:r>
      <w:r w:rsidRPr="007B7D3B">
        <w:rPr>
          <w:rFonts w:ascii="Calibri" w:hAnsi="Calibri" w:cs="Calibri"/>
          <w:i/>
          <w:iCs/>
        </w:rPr>
        <w:t>“</w:t>
      </w:r>
      <w:r w:rsidRPr="0081779D">
        <w:rPr>
          <w:i/>
          <w:iCs/>
        </w:rPr>
        <w:t xml:space="preserve">as a </w:t>
      </w:r>
      <w:r w:rsidRPr="0081779D">
        <w:rPr>
          <w:rFonts w:ascii="Times New Roman" w:hAnsi="Times New Roman" w:cs="Times New Roman"/>
          <w:sz w:val="25"/>
          <w:szCs w:val="25"/>
          <w:rtl/>
        </w:rPr>
        <w:t>רודף</w:t>
      </w:r>
      <w:r w:rsidRPr="0081779D">
        <w:rPr>
          <w:i/>
          <w:iCs/>
        </w:rPr>
        <w:t xml:space="preserve"> with intent … since [the massacre of the townspeople] is an inevitable consequence [of him taking asylum </w:t>
      </w:r>
      <w:r w:rsidR="004326D8">
        <w:rPr>
          <w:i/>
          <w:iCs/>
        </w:rPr>
        <w:t>there</w:t>
      </w:r>
      <w:r w:rsidRPr="0081779D">
        <w:rPr>
          <w:i/>
          <w:iCs/>
        </w:rPr>
        <w:t>], it is certainly forbidden for him to save himself at the expense of his fellow’s life.  In this situation, they would be permitted to hand him over even if he had the ability to escape</w:t>
      </w:r>
      <w:r w:rsidR="000A7A65">
        <w:rPr>
          <w:i/>
          <w:iCs/>
        </w:rPr>
        <w:t>.</w:t>
      </w:r>
      <w:r w:rsidRPr="0081779D">
        <w:rPr>
          <w:rFonts w:ascii="Calibri" w:hAnsi="Calibri" w:cs="Calibri"/>
          <w:i/>
          <w:iCs/>
        </w:rPr>
        <w:t>”</w:t>
      </w:r>
      <w:r w:rsidRPr="0081779D">
        <w:rPr>
          <w:rFonts w:cs="Arial"/>
        </w:rPr>
        <w:t xml:space="preserve">  </w:t>
      </w:r>
      <w:r w:rsidR="004326D8">
        <w:t xml:space="preserve">This is consistent with </w:t>
      </w:r>
      <w:r w:rsidR="00326180">
        <w:br/>
      </w:r>
      <w:r w:rsidR="007B7D3B" w:rsidRPr="00E37F07">
        <w:t>Rav Moshe</w:t>
      </w:r>
      <w:r w:rsidR="007B7D3B">
        <w:t>’s</w:t>
      </w:r>
      <w:r w:rsidR="004326D8">
        <w:t xml:space="preserve"> explanation that the </w:t>
      </w:r>
      <w:r w:rsidR="00E175E9">
        <w:t xml:space="preserve">requirement </w:t>
      </w:r>
      <w:r w:rsidR="007B7D3B">
        <w:t xml:space="preserve">for </w:t>
      </w:r>
      <w:r w:rsidR="00FC078C">
        <w:t>escape incapability</w:t>
      </w:r>
      <w:r w:rsidR="00E175E9">
        <w:t xml:space="preserve"> </w:t>
      </w:r>
      <w:r w:rsidRPr="0081779D">
        <w:t xml:space="preserve">is </w:t>
      </w:r>
      <w:r w:rsidR="00503661">
        <w:t xml:space="preserve">to enable us to </w:t>
      </w:r>
      <w:r w:rsidRPr="0081779D">
        <w:t xml:space="preserve">assign </w:t>
      </w:r>
      <w:r w:rsidR="00503661" w:rsidRPr="0081779D">
        <w:t xml:space="preserve">the </w:t>
      </w:r>
      <w:r w:rsidR="00503661">
        <w:t>“</w:t>
      </w:r>
      <w:r w:rsidR="00503661" w:rsidRPr="0081779D">
        <w:t>definitive</w:t>
      </w:r>
      <w:r w:rsidR="008E4C82">
        <w:t xml:space="preserve"> </w:t>
      </w:r>
      <w:r w:rsidR="00503661" w:rsidRPr="0081779D">
        <w:rPr>
          <w:rFonts w:ascii="Times New Roman" w:hAnsi="Times New Roman" w:cs="Times New Roman"/>
          <w:sz w:val="25"/>
          <w:szCs w:val="25"/>
          <w:rtl/>
        </w:rPr>
        <w:t>רודף</w:t>
      </w:r>
      <w:r w:rsidR="00503661">
        <w:t xml:space="preserve">” </w:t>
      </w:r>
      <w:r w:rsidR="00380B08">
        <w:t xml:space="preserve">status </w:t>
      </w:r>
      <w:r w:rsidR="00503661">
        <w:t>to</w:t>
      </w:r>
      <w:r w:rsidR="00E175E9">
        <w:t xml:space="preserve"> </w:t>
      </w:r>
      <w:r w:rsidR="00FC078C">
        <w:t>the fugitive</w:t>
      </w:r>
      <w:r w:rsidR="00F300B6">
        <w:t xml:space="preserve"> (condition #2)</w:t>
      </w:r>
      <w:r w:rsidR="00A171D1">
        <w:t>.  Therefore</w:t>
      </w:r>
      <w:r w:rsidRPr="0081779D">
        <w:t>, if the fugitive</w:t>
      </w:r>
      <w:r w:rsidR="007B7D3B">
        <w:t xml:space="preserve"> took</w:t>
      </w:r>
      <w:r w:rsidRPr="0081779D">
        <w:t xml:space="preserve"> refuge in the city knowing that he was thereby endangering </w:t>
      </w:r>
      <w:r w:rsidR="007B7D3B">
        <w:t>the townspeople’s lives</w:t>
      </w:r>
      <w:r w:rsidRPr="0081779D">
        <w:t xml:space="preserve">, </w:t>
      </w:r>
      <w:r w:rsidR="007B7D3B">
        <w:t xml:space="preserve">only </w:t>
      </w:r>
      <w:r w:rsidRPr="0081779D">
        <w:t xml:space="preserve">he is the </w:t>
      </w:r>
      <w:r w:rsidR="00312E6B">
        <w:t>“</w:t>
      </w:r>
      <w:r w:rsidR="00312E6B" w:rsidRPr="0081779D">
        <w:t>definitive</w:t>
      </w:r>
      <w:r w:rsidR="008E4C82">
        <w:t xml:space="preserve"> </w:t>
      </w:r>
      <w:r w:rsidR="00312E6B" w:rsidRPr="0081779D">
        <w:rPr>
          <w:rFonts w:ascii="Times New Roman" w:hAnsi="Times New Roman" w:cs="Times New Roman"/>
          <w:sz w:val="25"/>
          <w:szCs w:val="25"/>
          <w:rtl/>
        </w:rPr>
        <w:t>רודף</w:t>
      </w:r>
      <w:r w:rsidR="00312E6B">
        <w:t>”</w:t>
      </w:r>
      <w:r w:rsidRPr="0081779D">
        <w:rPr>
          <w:rFonts w:asciiTheme="majorBidi" w:hAnsiTheme="majorBidi" w:cstheme="majorBidi"/>
          <w:sz w:val="26"/>
          <w:szCs w:val="26"/>
        </w:rPr>
        <w:t xml:space="preserve"> </w:t>
      </w:r>
      <w:r w:rsidRPr="0081779D">
        <w:t>since the</w:t>
      </w:r>
      <w:r w:rsidR="007B7D3B">
        <w:t xml:space="preserve"> townspeople</w:t>
      </w:r>
      <w:r w:rsidRPr="0081779D">
        <w:t xml:space="preserve"> have not done anything to endanger him.  Once he is deemed the </w:t>
      </w:r>
      <w:r w:rsidR="00312E6B">
        <w:t>“</w:t>
      </w:r>
      <w:r w:rsidR="00312E6B" w:rsidRPr="0081779D">
        <w:t>definitive</w:t>
      </w:r>
      <w:r w:rsidR="008E4C82">
        <w:t xml:space="preserve"> </w:t>
      </w:r>
      <w:r w:rsidR="00312E6B" w:rsidRPr="0081779D">
        <w:rPr>
          <w:rFonts w:ascii="Times New Roman" w:hAnsi="Times New Roman" w:cs="Times New Roman"/>
          <w:sz w:val="25"/>
          <w:szCs w:val="25"/>
          <w:rtl/>
        </w:rPr>
        <w:t>רודף</w:t>
      </w:r>
      <w:r w:rsidR="00312E6B">
        <w:t>”</w:t>
      </w:r>
      <w:r w:rsidRPr="0081779D">
        <w:t>, his ability to escape is immaterial and it is permitted to</w:t>
      </w:r>
      <w:r w:rsidR="00D4544E">
        <w:t xml:space="preserve"> hand</w:t>
      </w:r>
      <w:r w:rsidRPr="0081779D">
        <w:t xml:space="preserve"> him over</w:t>
      </w:r>
      <w:r w:rsidR="00A171D1">
        <w:t>.</w:t>
      </w:r>
    </w:p>
    <w:bookmarkEnd w:id="0"/>
    <w:bookmarkEnd w:id="1"/>
    <w:bookmarkEnd w:id="2"/>
    <w:p w14:paraId="283123DF" w14:textId="77777777" w:rsidR="00B818A8" w:rsidRDefault="00B818A8">
      <w:pPr>
        <w:spacing w:line="259" w:lineRule="auto"/>
        <w:rPr>
          <w:iCs/>
        </w:rPr>
        <w:sectPr w:rsidR="00B818A8" w:rsidSect="00DB1B10">
          <w:headerReference w:type="default" r:id="rId8"/>
          <w:footerReference w:type="default" r:id="rId9"/>
          <w:pgSz w:w="12240" w:h="15840"/>
          <w:pgMar w:top="1152" w:right="907" w:bottom="936" w:left="1152" w:header="504" w:footer="360" w:gutter="0"/>
          <w:pgNumType w:start="35"/>
          <w:cols w:space="720"/>
          <w:docGrid w:linePitch="360"/>
        </w:sectPr>
      </w:pPr>
    </w:p>
    <w:p w14:paraId="325E5027" w14:textId="0794774E" w:rsidR="00D74C14" w:rsidRPr="00B736F6" w:rsidRDefault="00D74C14" w:rsidP="00D74C14">
      <w:pPr>
        <w:spacing w:after="80" w:line="259" w:lineRule="auto"/>
        <w:ind w:left="720" w:right="-144" w:hanging="900"/>
        <w:rPr>
          <w:rFonts w:ascii="Calibri" w:hAnsi="Calibri" w:cs="Calibri"/>
        </w:rPr>
      </w:pPr>
      <w:bookmarkStart w:id="12" w:name="_Hlk505003497"/>
      <w:r w:rsidRPr="00D74C14">
        <w:rPr>
          <w:b/>
          <w:bCs/>
          <w:sz w:val="22"/>
          <w:szCs w:val="22"/>
        </w:rPr>
        <w:t xml:space="preserve">Table </w:t>
      </w:r>
      <w:r w:rsidR="004648E1">
        <w:rPr>
          <w:b/>
          <w:bCs/>
          <w:sz w:val="22"/>
          <w:szCs w:val="22"/>
        </w:rPr>
        <w:t>1</w:t>
      </w:r>
      <w:r w:rsidRPr="00D74C14">
        <w:rPr>
          <w:b/>
          <w:bCs/>
          <w:sz w:val="22"/>
          <w:szCs w:val="22"/>
        </w:rPr>
        <w:t>:</w:t>
      </w:r>
      <w:r w:rsidRPr="00D74C14">
        <w:rPr>
          <w:sz w:val="22"/>
          <w:szCs w:val="22"/>
        </w:rPr>
        <w:t xml:space="preserve">  Rav Moshe’s analysis of the fugitive case</w:t>
      </w:r>
      <w:r w:rsidR="004648E1">
        <w:rPr>
          <w:sz w:val="22"/>
          <w:szCs w:val="22"/>
        </w:rPr>
        <w:t>s</w:t>
      </w:r>
      <w:r w:rsidRPr="00D74C14">
        <w:rPr>
          <w:sz w:val="22"/>
          <w:szCs w:val="22"/>
        </w:rPr>
        <w:t>: When is a grievance or inability to escape a requirement to permit hand over (</w:t>
      </w:r>
      <w:r w:rsidRPr="000D05D8">
        <w:rPr>
          <w:rFonts w:asciiTheme="majorBidi" w:hAnsiTheme="majorBidi" w:cstheme="majorBidi"/>
          <w:sz w:val="26"/>
          <w:szCs w:val="26"/>
          <w:rtl/>
        </w:rPr>
        <w:t>מסירה</w:t>
      </w:r>
      <w:r w:rsidRPr="000D05D8">
        <w:rPr>
          <w:sz w:val="24"/>
          <w:szCs w:val="24"/>
        </w:rPr>
        <w:t>)?</w:t>
      </w:r>
    </w:p>
    <w:tbl>
      <w:tblPr>
        <w:tblStyle w:val="TableGrid"/>
        <w:tblW w:w="13713" w:type="dxa"/>
        <w:tblInd w:w="-265" w:type="dxa"/>
        <w:tblLook w:val="04A0" w:firstRow="1" w:lastRow="0" w:firstColumn="1" w:lastColumn="0" w:noHBand="0" w:noVBand="1"/>
      </w:tblPr>
      <w:tblGrid>
        <w:gridCol w:w="2150"/>
        <w:gridCol w:w="2070"/>
        <w:gridCol w:w="2160"/>
        <w:gridCol w:w="2520"/>
        <w:gridCol w:w="2430"/>
        <w:gridCol w:w="2383"/>
      </w:tblGrid>
      <w:tr w:rsidR="00863F79" w14:paraId="3F9BC595" w14:textId="77777777" w:rsidTr="00252CFC">
        <w:trPr>
          <w:trHeight w:val="755"/>
        </w:trPr>
        <w:tc>
          <w:tcPr>
            <w:tcW w:w="2150" w:type="dxa"/>
            <w:vMerge w:val="restart"/>
            <w:vAlign w:val="center"/>
          </w:tcPr>
          <w:p w14:paraId="2D4513A4" w14:textId="387975D0" w:rsidR="00863F79" w:rsidRPr="004D2781" w:rsidRDefault="001105D6" w:rsidP="00620017">
            <w:pPr>
              <w:spacing w:line="312" w:lineRule="auto"/>
              <w:jc w:val="center"/>
              <w:rPr>
                <w:sz w:val="22"/>
                <w:szCs w:val="22"/>
              </w:rPr>
            </w:pPr>
            <w:r w:rsidRPr="001105D6">
              <w:rPr>
                <w:sz w:val="22"/>
                <w:szCs w:val="22"/>
                <w:vertAlign w:val="superscript"/>
              </w:rPr>
              <w:t>1</w:t>
            </w:r>
            <w:r w:rsidR="00863F79" w:rsidRPr="004D2781">
              <w:rPr>
                <w:sz w:val="22"/>
                <w:szCs w:val="22"/>
              </w:rPr>
              <w:t xml:space="preserve">Was the fugitive aware that the hooligans </w:t>
            </w:r>
            <w:r w:rsidR="00620017">
              <w:rPr>
                <w:sz w:val="22"/>
                <w:szCs w:val="22"/>
              </w:rPr>
              <w:t xml:space="preserve">would discover the city </w:t>
            </w:r>
            <w:r w:rsidR="000E07AB">
              <w:rPr>
                <w:sz w:val="22"/>
                <w:szCs w:val="22"/>
              </w:rPr>
              <w:t>where</w:t>
            </w:r>
            <w:r w:rsidR="00620017">
              <w:rPr>
                <w:sz w:val="22"/>
                <w:szCs w:val="22"/>
              </w:rPr>
              <w:t xml:space="preserve"> </w:t>
            </w:r>
            <w:r w:rsidR="00863F79" w:rsidRPr="004D2781">
              <w:rPr>
                <w:sz w:val="22"/>
                <w:szCs w:val="22"/>
              </w:rPr>
              <w:t xml:space="preserve">he would </w:t>
            </w:r>
            <w:r w:rsidR="008A620D">
              <w:rPr>
                <w:sz w:val="22"/>
                <w:szCs w:val="22"/>
              </w:rPr>
              <w:br/>
              <w:t>seek</w:t>
            </w:r>
            <w:r w:rsidR="00AA5B3F" w:rsidRPr="004D2781">
              <w:rPr>
                <w:sz w:val="22"/>
                <w:szCs w:val="22"/>
              </w:rPr>
              <w:t xml:space="preserve"> asylum?</w:t>
            </w:r>
          </w:p>
        </w:tc>
        <w:tc>
          <w:tcPr>
            <w:tcW w:w="2070" w:type="dxa"/>
            <w:vMerge w:val="restart"/>
            <w:vAlign w:val="center"/>
          </w:tcPr>
          <w:p w14:paraId="0B035606" w14:textId="24FB0E1F" w:rsidR="00863F79" w:rsidRPr="004D2781" w:rsidRDefault="001105D6" w:rsidP="001F2C44">
            <w:pPr>
              <w:spacing w:line="312" w:lineRule="auto"/>
              <w:jc w:val="center"/>
              <w:rPr>
                <w:sz w:val="22"/>
                <w:szCs w:val="22"/>
              </w:rPr>
            </w:pPr>
            <w:r>
              <w:rPr>
                <w:sz w:val="22"/>
                <w:szCs w:val="22"/>
                <w:vertAlign w:val="superscript"/>
              </w:rPr>
              <w:t>2</w:t>
            </w:r>
            <w:r w:rsidR="00863F79" w:rsidRPr="004D2781">
              <w:rPr>
                <w:sz w:val="22"/>
                <w:szCs w:val="22"/>
              </w:rPr>
              <w:t xml:space="preserve">Was </w:t>
            </w:r>
            <w:r w:rsidR="00C926D1">
              <w:rPr>
                <w:sz w:val="22"/>
                <w:szCs w:val="22"/>
              </w:rPr>
              <w:t xml:space="preserve">the </w:t>
            </w:r>
            <w:r w:rsidR="00863F79" w:rsidRPr="004D2781">
              <w:rPr>
                <w:sz w:val="22"/>
                <w:szCs w:val="22"/>
              </w:rPr>
              <w:t>hooligans</w:t>
            </w:r>
            <w:r>
              <w:rPr>
                <w:sz w:val="22"/>
                <w:szCs w:val="22"/>
              </w:rPr>
              <w:t>’</w:t>
            </w:r>
            <w:r w:rsidR="00863F79" w:rsidRPr="004D2781">
              <w:rPr>
                <w:sz w:val="22"/>
                <w:szCs w:val="22"/>
              </w:rPr>
              <w:t xml:space="preserve"> designation of the fugitive based on a grievance specific </w:t>
            </w:r>
            <w:r w:rsidR="00C926D1">
              <w:rPr>
                <w:sz w:val="22"/>
                <w:szCs w:val="22"/>
              </w:rPr>
              <w:br/>
            </w:r>
            <w:r w:rsidR="00863F79" w:rsidRPr="004D2781">
              <w:rPr>
                <w:sz w:val="22"/>
                <w:szCs w:val="22"/>
              </w:rPr>
              <w:t xml:space="preserve">to him? </w:t>
            </w:r>
          </w:p>
        </w:tc>
        <w:tc>
          <w:tcPr>
            <w:tcW w:w="2160" w:type="dxa"/>
            <w:vMerge w:val="restart"/>
            <w:tcBorders>
              <w:right w:val="double" w:sz="12" w:space="0" w:color="auto"/>
            </w:tcBorders>
            <w:vAlign w:val="center"/>
          </w:tcPr>
          <w:p w14:paraId="1A07CEE4" w14:textId="450571D8" w:rsidR="00863F79" w:rsidRPr="004D2781" w:rsidRDefault="00863F79" w:rsidP="001F2C44">
            <w:pPr>
              <w:spacing w:line="312" w:lineRule="auto"/>
              <w:jc w:val="center"/>
              <w:rPr>
                <w:sz w:val="22"/>
                <w:szCs w:val="22"/>
              </w:rPr>
            </w:pPr>
            <w:r w:rsidRPr="004D2781">
              <w:rPr>
                <w:sz w:val="22"/>
                <w:szCs w:val="22"/>
              </w:rPr>
              <w:t xml:space="preserve">Was </w:t>
            </w:r>
            <w:r w:rsidR="00AA5B3F" w:rsidRPr="004D2781">
              <w:rPr>
                <w:sz w:val="22"/>
                <w:szCs w:val="22"/>
              </w:rPr>
              <w:t>t</w:t>
            </w:r>
            <w:r w:rsidRPr="004D2781">
              <w:rPr>
                <w:sz w:val="22"/>
                <w:szCs w:val="22"/>
              </w:rPr>
              <w:t xml:space="preserve">he </w:t>
            </w:r>
            <w:r w:rsidR="00AA5B3F" w:rsidRPr="004D2781">
              <w:rPr>
                <w:sz w:val="22"/>
                <w:szCs w:val="22"/>
              </w:rPr>
              <w:t xml:space="preserve">fugitive </w:t>
            </w:r>
            <w:r w:rsidRPr="004D2781">
              <w:rPr>
                <w:sz w:val="22"/>
                <w:szCs w:val="22"/>
              </w:rPr>
              <w:t xml:space="preserve">designated </w:t>
            </w:r>
            <w:r w:rsidR="00AA5B3F" w:rsidRPr="004D2781">
              <w:rPr>
                <w:sz w:val="22"/>
                <w:szCs w:val="22"/>
              </w:rPr>
              <w:t xml:space="preserve">by the hooligans </w:t>
            </w:r>
            <w:r w:rsidRPr="004D2781">
              <w:rPr>
                <w:sz w:val="22"/>
                <w:szCs w:val="22"/>
              </w:rPr>
              <w:t xml:space="preserve">before or after </w:t>
            </w:r>
            <w:r w:rsidR="00AA5B3F" w:rsidRPr="004D2781">
              <w:rPr>
                <w:sz w:val="22"/>
                <w:szCs w:val="22"/>
              </w:rPr>
              <w:t xml:space="preserve">he took asylum in </w:t>
            </w:r>
            <w:r w:rsidRPr="004D2781">
              <w:rPr>
                <w:sz w:val="22"/>
                <w:szCs w:val="22"/>
              </w:rPr>
              <w:t>the city?</w:t>
            </w:r>
          </w:p>
        </w:tc>
        <w:tc>
          <w:tcPr>
            <w:tcW w:w="2520" w:type="dxa"/>
            <w:tcBorders>
              <w:left w:val="double" w:sz="12" w:space="0" w:color="auto"/>
              <w:bottom w:val="single" w:sz="12" w:space="0" w:color="auto"/>
              <w:right w:val="single" w:sz="18" w:space="0" w:color="auto"/>
            </w:tcBorders>
            <w:vAlign w:val="center"/>
          </w:tcPr>
          <w:p w14:paraId="585D8292" w14:textId="781D618C" w:rsidR="00863F79" w:rsidRPr="004D2781" w:rsidRDefault="00280B87" w:rsidP="002D0AD7">
            <w:pPr>
              <w:spacing w:line="259" w:lineRule="auto"/>
              <w:jc w:val="center"/>
              <w:rPr>
                <w:sz w:val="23"/>
                <w:szCs w:val="23"/>
              </w:rPr>
            </w:pPr>
            <w:r>
              <w:rPr>
                <w:sz w:val="22"/>
                <w:szCs w:val="22"/>
                <w:vertAlign w:val="superscript"/>
              </w:rPr>
              <w:t>3</w:t>
            </w:r>
            <w:r w:rsidR="00863F79" w:rsidRPr="004D2781">
              <w:rPr>
                <w:sz w:val="23"/>
                <w:szCs w:val="23"/>
              </w:rPr>
              <w:t>Fugitive ha</w:t>
            </w:r>
            <w:r w:rsidR="004D2781" w:rsidRPr="004D2781">
              <w:rPr>
                <w:sz w:val="23"/>
                <w:szCs w:val="23"/>
              </w:rPr>
              <w:t>s</w:t>
            </w:r>
            <w:r w:rsidR="00863F79" w:rsidRPr="004D2781">
              <w:rPr>
                <w:sz w:val="23"/>
                <w:szCs w:val="23"/>
              </w:rPr>
              <w:t xml:space="preserve"> escape capability</w:t>
            </w:r>
          </w:p>
        </w:tc>
        <w:tc>
          <w:tcPr>
            <w:tcW w:w="4813" w:type="dxa"/>
            <w:gridSpan w:val="2"/>
            <w:tcBorders>
              <w:left w:val="single" w:sz="18" w:space="0" w:color="auto"/>
              <w:bottom w:val="single" w:sz="12" w:space="0" w:color="auto"/>
            </w:tcBorders>
            <w:vAlign w:val="center"/>
          </w:tcPr>
          <w:p w14:paraId="09FD88AF" w14:textId="76FDE4F3" w:rsidR="00863F79" w:rsidRPr="004D2781" w:rsidRDefault="005474B2" w:rsidP="002D0AD7">
            <w:pPr>
              <w:spacing w:line="259" w:lineRule="auto"/>
              <w:jc w:val="center"/>
              <w:rPr>
                <w:sz w:val="23"/>
                <w:szCs w:val="23"/>
              </w:rPr>
            </w:pPr>
            <w:r>
              <w:rPr>
                <w:sz w:val="22"/>
                <w:szCs w:val="22"/>
                <w:vertAlign w:val="superscript"/>
              </w:rPr>
              <w:t>3</w:t>
            </w:r>
            <w:r w:rsidR="00863F79" w:rsidRPr="004D2781">
              <w:rPr>
                <w:sz w:val="23"/>
                <w:szCs w:val="23"/>
              </w:rPr>
              <w:t>Fugitive ha</w:t>
            </w:r>
            <w:r w:rsidR="004D2781" w:rsidRPr="004D2781">
              <w:rPr>
                <w:sz w:val="23"/>
                <w:szCs w:val="23"/>
              </w:rPr>
              <w:t>s</w:t>
            </w:r>
            <w:r w:rsidR="00863F79" w:rsidRPr="004D2781">
              <w:rPr>
                <w:sz w:val="23"/>
                <w:szCs w:val="23"/>
              </w:rPr>
              <w:t xml:space="preserve"> NO escape capability</w:t>
            </w:r>
          </w:p>
        </w:tc>
      </w:tr>
      <w:tr w:rsidR="001F2C44" w14:paraId="617A10F9" w14:textId="77777777" w:rsidTr="00252CFC">
        <w:trPr>
          <w:trHeight w:val="744"/>
        </w:trPr>
        <w:tc>
          <w:tcPr>
            <w:tcW w:w="2150" w:type="dxa"/>
            <w:vMerge/>
            <w:vAlign w:val="center"/>
          </w:tcPr>
          <w:p w14:paraId="07EBC42A" w14:textId="77777777" w:rsidR="001F2C44" w:rsidRDefault="001F2C44" w:rsidP="001F2C44">
            <w:pPr>
              <w:spacing w:line="259" w:lineRule="auto"/>
              <w:jc w:val="center"/>
              <w:rPr>
                <w:sz w:val="20"/>
                <w:szCs w:val="20"/>
              </w:rPr>
            </w:pPr>
          </w:p>
        </w:tc>
        <w:tc>
          <w:tcPr>
            <w:tcW w:w="2070" w:type="dxa"/>
            <w:vMerge/>
            <w:vAlign w:val="center"/>
          </w:tcPr>
          <w:p w14:paraId="55F7AE2F" w14:textId="4B68A0C0" w:rsidR="001F2C44" w:rsidRDefault="001F2C44" w:rsidP="001F2C44">
            <w:pPr>
              <w:spacing w:line="259" w:lineRule="auto"/>
              <w:jc w:val="center"/>
              <w:rPr>
                <w:sz w:val="20"/>
                <w:szCs w:val="20"/>
              </w:rPr>
            </w:pPr>
          </w:p>
        </w:tc>
        <w:tc>
          <w:tcPr>
            <w:tcW w:w="2160" w:type="dxa"/>
            <w:vMerge/>
            <w:tcBorders>
              <w:right w:val="double" w:sz="12" w:space="0" w:color="auto"/>
            </w:tcBorders>
            <w:vAlign w:val="center"/>
          </w:tcPr>
          <w:p w14:paraId="19E21EBD" w14:textId="77777777" w:rsidR="001F2C44" w:rsidRDefault="001F2C44" w:rsidP="001F2C44">
            <w:pPr>
              <w:spacing w:line="259" w:lineRule="auto"/>
              <w:jc w:val="center"/>
              <w:rPr>
                <w:sz w:val="20"/>
                <w:szCs w:val="20"/>
              </w:rPr>
            </w:pPr>
          </w:p>
        </w:tc>
        <w:tc>
          <w:tcPr>
            <w:tcW w:w="2520" w:type="dxa"/>
            <w:tcBorders>
              <w:top w:val="single" w:sz="12" w:space="0" w:color="auto"/>
              <w:left w:val="double" w:sz="12" w:space="0" w:color="auto"/>
              <w:bottom w:val="single" w:sz="12" w:space="0" w:color="auto"/>
              <w:right w:val="single" w:sz="18" w:space="0" w:color="auto"/>
            </w:tcBorders>
            <w:vAlign w:val="center"/>
          </w:tcPr>
          <w:p w14:paraId="34D78906" w14:textId="2BC4D602" w:rsidR="001F2C44" w:rsidRDefault="001F2C44" w:rsidP="00280B87">
            <w:pPr>
              <w:spacing w:line="259" w:lineRule="auto"/>
              <w:jc w:val="center"/>
              <w:rPr>
                <w:sz w:val="20"/>
                <w:szCs w:val="20"/>
              </w:rPr>
            </w:pPr>
            <w:r w:rsidRPr="00280B87">
              <w:rPr>
                <w:rFonts w:asciiTheme="majorBidi" w:eastAsia="Times New Roman" w:hAnsiTheme="majorBidi" w:cs="Times New Roman" w:hint="cs"/>
                <w:color w:val="222222"/>
                <w:sz w:val="27"/>
                <w:szCs w:val="27"/>
                <w:rtl/>
              </w:rPr>
              <w:t>רבי</w:t>
            </w:r>
            <w:r w:rsidRPr="00280B87">
              <w:rPr>
                <w:rFonts w:asciiTheme="majorBidi" w:eastAsia="Times New Roman" w:hAnsiTheme="majorBidi" w:cs="Times New Roman"/>
                <w:color w:val="222222"/>
                <w:sz w:val="27"/>
                <w:szCs w:val="27"/>
                <w:rtl/>
              </w:rPr>
              <w:t xml:space="preserve"> </w:t>
            </w:r>
            <w:r w:rsidRPr="00280B87">
              <w:rPr>
                <w:rFonts w:asciiTheme="majorBidi" w:eastAsia="Times New Roman" w:hAnsiTheme="majorBidi" w:cs="Times New Roman" w:hint="cs"/>
                <w:color w:val="222222"/>
                <w:sz w:val="27"/>
                <w:szCs w:val="27"/>
                <w:rtl/>
              </w:rPr>
              <w:t>יוחנן</w:t>
            </w:r>
            <w:r w:rsidRPr="00DA5432">
              <w:rPr>
                <w:rFonts w:asciiTheme="majorBidi" w:eastAsia="Times New Roman" w:hAnsiTheme="majorBidi" w:cs="Times New Roman"/>
                <w:color w:val="222222"/>
                <w:sz w:val="25"/>
                <w:szCs w:val="25"/>
                <w:rtl/>
              </w:rPr>
              <w:t xml:space="preserve"> </w:t>
            </w:r>
            <w:r w:rsidRPr="00DA5432">
              <w:rPr>
                <w:rFonts w:asciiTheme="majorBidi" w:eastAsia="Times New Roman" w:hAnsiTheme="majorBidi" w:cs="Times New Roman"/>
                <w:color w:val="222222"/>
                <w:sz w:val="25"/>
                <w:szCs w:val="25"/>
              </w:rPr>
              <w:t xml:space="preserve"> </w:t>
            </w:r>
            <w:r w:rsidRPr="004D2781">
              <w:rPr>
                <w:sz w:val="22"/>
                <w:szCs w:val="22"/>
              </w:rPr>
              <w:t>and</w:t>
            </w:r>
            <w:r w:rsidRPr="004D2781">
              <w:rPr>
                <w:sz w:val="22"/>
                <w:szCs w:val="22"/>
              </w:rPr>
              <w:br/>
            </w:r>
            <w:r w:rsidRPr="00DA5432">
              <w:rPr>
                <w:sz w:val="25"/>
                <w:szCs w:val="25"/>
              </w:rPr>
              <w:t xml:space="preserve"> </w:t>
            </w:r>
            <w:r w:rsidRPr="00280B87">
              <w:rPr>
                <w:rFonts w:ascii="Times New Roman" w:hAnsi="Times New Roman" w:cs="Times New Roman"/>
                <w:sz w:val="27"/>
                <w:szCs w:val="27"/>
                <w:rtl/>
              </w:rPr>
              <w:t>ריש לקיש</w:t>
            </w:r>
          </w:p>
        </w:tc>
        <w:tc>
          <w:tcPr>
            <w:tcW w:w="2430" w:type="dxa"/>
            <w:tcBorders>
              <w:top w:val="single" w:sz="12" w:space="0" w:color="auto"/>
              <w:left w:val="single" w:sz="18" w:space="0" w:color="auto"/>
              <w:bottom w:val="single" w:sz="12" w:space="0" w:color="auto"/>
            </w:tcBorders>
            <w:vAlign w:val="center"/>
          </w:tcPr>
          <w:p w14:paraId="4BB08C83" w14:textId="3952E4DE" w:rsidR="001F2C44" w:rsidRPr="00280B87" w:rsidRDefault="001F2C44" w:rsidP="001F2C44">
            <w:pPr>
              <w:spacing w:line="259" w:lineRule="auto"/>
              <w:jc w:val="center"/>
              <w:rPr>
                <w:sz w:val="27"/>
                <w:szCs w:val="27"/>
              </w:rPr>
            </w:pPr>
            <w:r w:rsidRPr="00280B87">
              <w:rPr>
                <w:rFonts w:asciiTheme="majorBidi" w:eastAsia="Times New Roman" w:hAnsiTheme="majorBidi" w:cs="Times New Roman" w:hint="cs"/>
                <w:color w:val="222222"/>
                <w:sz w:val="27"/>
                <w:szCs w:val="27"/>
                <w:rtl/>
              </w:rPr>
              <w:t>רבי</w:t>
            </w:r>
            <w:r w:rsidRPr="00280B87">
              <w:rPr>
                <w:rFonts w:asciiTheme="majorBidi" w:eastAsia="Times New Roman" w:hAnsiTheme="majorBidi" w:cs="Times New Roman"/>
                <w:color w:val="222222"/>
                <w:sz w:val="27"/>
                <w:szCs w:val="27"/>
                <w:rtl/>
              </w:rPr>
              <w:t xml:space="preserve"> </w:t>
            </w:r>
            <w:r w:rsidRPr="00280B87">
              <w:rPr>
                <w:rFonts w:asciiTheme="majorBidi" w:eastAsia="Times New Roman" w:hAnsiTheme="majorBidi" w:cs="Times New Roman" w:hint="cs"/>
                <w:color w:val="222222"/>
                <w:sz w:val="27"/>
                <w:szCs w:val="27"/>
                <w:rtl/>
              </w:rPr>
              <w:t>יוחנן</w:t>
            </w:r>
          </w:p>
        </w:tc>
        <w:tc>
          <w:tcPr>
            <w:tcW w:w="2383" w:type="dxa"/>
            <w:tcBorders>
              <w:top w:val="single" w:sz="12" w:space="0" w:color="auto"/>
              <w:bottom w:val="single" w:sz="12" w:space="0" w:color="auto"/>
            </w:tcBorders>
            <w:vAlign w:val="center"/>
          </w:tcPr>
          <w:p w14:paraId="4F0B558E" w14:textId="3C22DFD5" w:rsidR="001F2C44" w:rsidRPr="00280B87" w:rsidRDefault="001F2C44" w:rsidP="001F2C44">
            <w:pPr>
              <w:spacing w:line="259" w:lineRule="auto"/>
              <w:jc w:val="center"/>
              <w:rPr>
                <w:sz w:val="27"/>
                <w:szCs w:val="27"/>
              </w:rPr>
            </w:pPr>
            <w:r w:rsidRPr="00280B87">
              <w:rPr>
                <w:rFonts w:ascii="Times New Roman" w:hAnsi="Times New Roman" w:cs="Times New Roman"/>
                <w:sz w:val="27"/>
                <w:szCs w:val="27"/>
                <w:rtl/>
              </w:rPr>
              <w:t>ריש לקיש</w:t>
            </w:r>
          </w:p>
        </w:tc>
      </w:tr>
      <w:tr w:rsidR="001F2C44" w14:paraId="52FAB76F" w14:textId="77777777" w:rsidTr="00252CFC">
        <w:trPr>
          <w:trHeight w:val="627"/>
        </w:trPr>
        <w:tc>
          <w:tcPr>
            <w:tcW w:w="2150" w:type="dxa"/>
            <w:vMerge/>
            <w:tcBorders>
              <w:bottom w:val="double" w:sz="12" w:space="0" w:color="auto"/>
            </w:tcBorders>
            <w:vAlign w:val="center"/>
          </w:tcPr>
          <w:p w14:paraId="6C9A8B39" w14:textId="77777777" w:rsidR="001F2C44" w:rsidRDefault="001F2C44" w:rsidP="001F2C44">
            <w:pPr>
              <w:spacing w:line="259" w:lineRule="auto"/>
              <w:jc w:val="center"/>
              <w:rPr>
                <w:sz w:val="20"/>
                <w:szCs w:val="20"/>
              </w:rPr>
            </w:pPr>
          </w:p>
        </w:tc>
        <w:tc>
          <w:tcPr>
            <w:tcW w:w="2070" w:type="dxa"/>
            <w:vMerge/>
            <w:tcBorders>
              <w:bottom w:val="double" w:sz="12" w:space="0" w:color="auto"/>
            </w:tcBorders>
            <w:vAlign w:val="center"/>
          </w:tcPr>
          <w:p w14:paraId="22EA0BAF" w14:textId="721A0E11" w:rsidR="001F2C44" w:rsidRDefault="001F2C44" w:rsidP="001F2C44">
            <w:pPr>
              <w:spacing w:line="259" w:lineRule="auto"/>
              <w:jc w:val="center"/>
              <w:rPr>
                <w:sz w:val="20"/>
                <w:szCs w:val="20"/>
              </w:rPr>
            </w:pPr>
          </w:p>
        </w:tc>
        <w:tc>
          <w:tcPr>
            <w:tcW w:w="2160" w:type="dxa"/>
            <w:vMerge/>
            <w:tcBorders>
              <w:bottom w:val="double" w:sz="12" w:space="0" w:color="auto"/>
              <w:right w:val="double" w:sz="12" w:space="0" w:color="auto"/>
            </w:tcBorders>
            <w:vAlign w:val="center"/>
          </w:tcPr>
          <w:p w14:paraId="07CEF4BF" w14:textId="77777777" w:rsidR="001F2C44" w:rsidRDefault="001F2C44" w:rsidP="001F2C44">
            <w:pPr>
              <w:spacing w:line="259" w:lineRule="auto"/>
              <w:jc w:val="center"/>
              <w:rPr>
                <w:sz w:val="20"/>
                <w:szCs w:val="20"/>
              </w:rPr>
            </w:pPr>
          </w:p>
        </w:tc>
        <w:tc>
          <w:tcPr>
            <w:tcW w:w="7333" w:type="dxa"/>
            <w:gridSpan w:val="3"/>
            <w:tcBorders>
              <w:top w:val="single" w:sz="12" w:space="0" w:color="auto"/>
              <w:left w:val="double" w:sz="12" w:space="0" w:color="auto"/>
              <w:bottom w:val="double" w:sz="12" w:space="0" w:color="auto"/>
            </w:tcBorders>
            <w:vAlign w:val="center"/>
          </w:tcPr>
          <w:p w14:paraId="023DD71E" w14:textId="136E7B15" w:rsidR="001F2C44" w:rsidRPr="001F2C44" w:rsidRDefault="001F2C44" w:rsidP="001F2C44">
            <w:pPr>
              <w:spacing w:line="259" w:lineRule="auto"/>
              <w:jc w:val="center"/>
              <w:rPr>
                <w:sz w:val="24"/>
                <w:szCs w:val="24"/>
              </w:rPr>
            </w:pPr>
            <w:r w:rsidRPr="00F77B60">
              <w:rPr>
                <w:sz w:val="22"/>
                <w:szCs w:val="22"/>
              </w:rPr>
              <w:t>Is it permitted</w:t>
            </w:r>
            <w:r w:rsidRPr="004D2781">
              <w:rPr>
                <w:sz w:val="23"/>
                <w:szCs w:val="23"/>
              </w:rPr>
              <w:t xml:space="preserve"> </w:t>
            </w:r>
            <w:r w:rsidRPr="00F77B60">
              <w:rPr>
                <w:sz w:val="22"/>
                <w:szCs w:val="22"/>
              </w:rPr>
              <w:t>(</w:t>
            </w:r>
            <w:r w:rsidRPr="00F77B60">
              <w:rPr>
                <w:rFonts w:asciiTheme="majorBidi" w:hAnsiTheme="majorBidi" w:cstheme="majorBidi"/>
                <w:sz w:val="26"/>
                <w:szCs w:val="26"/>
                <w:rtl/>
              </w:rPr>
              <w:t>מותר</w:t>
            </w:r>
            <w:r w:rsidRPr="00F77B60">
              <w:rPr>
                <w:sz w:val="22"/>
                <w:szCs w:val="22"/>
              </w:rPr>
              <w:t>) or forbidden (</w:t>
            </w:r>
            <w:r w:rsidRPr="00F77B60">
              <w:rPr>
                <w:rFonts w:asciiTheme="majorBidi" w:hAnsiTheme="majorBidi" w:cstheme="majorBidi"/>
                <w:sz w:val="26"/>
                <w:szCs w:val="26"/>
                <w:rtl/>
              </w:rPr>
              <w:t>אסור</w:t>
            </w:r>
            <w:r w:rsidRPr="00F77B60">
              <w:rPr>
                <w:sz w:val="22"/>
                <w:szCs w:val="22"/>
              </w:rPr>
              <w:t>) to hand over the fugitive?</w:t>
            </w:r>
          </w:p>
        </w:tc>
      </w:tr>
      <w:tr w:rsidR="001F2C44" w14:paraId="43023775" w14:textId="77777777" w:rsidTr="00011950">
        <w:trPr>
          <w:trHeight w:val="620"/>
        </w:trPr>
        <w:tc>
          <w:tcPr>
            <w:tcW w:w="2150" w:type="dxa"/>
            <w:vMerge w:val="restart"/>
            <w:tcBorders>
              <w:top w:val="double" w:sz="12" w:space="0" w:color="auto"/>
            </w:tcBorders>
            <w:vAlign w:val="center"/>
          </w:tcPr>
          <w:p w14:paraId="0B45DC0A" w14:textId="432EE6FF" w:rsidR="001F2C44" w:rsidRPr="003C1E96" w:rsidRDefault="001F2C44" w:rsidP="001F2C44">
            <w:pPr>
              <w:spacing w:line="259" w:lineRule="auto"/>
              <w:jc w:val="center"/>
              <w:rPr>
                <w:b/>
                <w:bCs/>
                <w:sz w:val="24"/>
                <w:szCs w:val="24"/>
              </w:rPr>
            </w:pPr>
            <w:r w:rsidRPr="003C1E96">
              <w:rPr>
                <w:b/>
                <w:bCs/>
                <w:sz w:val="24"/>
                <w:szCs w:val="24"/>
              </w:rPr>
              <w:t>No</w:t>
            </w:r>
          </w:p>
        </w:tc>
        <w:tc>
          <w:tcPr>
            <w:tcW w:w="2070" w:type="dxa"/>
            <w:vMerge w:val="restart"/>
            <w:tcBorders>
              <w:top w:val="double" w:sz="12" w:space="0" w:color="auto"/>
            </w:tcBorders>
            <w:vAlign w:val="center"/>
          </w:tcPr>
          <w:p w14:paraId="7FCDE44C" w14:textId="77777777" w:rsidR="001F2C44" w:rsidRPr="003C1E96" w:rsidRDefault="003C1E96" w:rsidP="00C926D1">
            <w:pPr>
              <w:spacing w:line="276" w:lineRule="auto"/>
              <w:jc w:val="center"/>
              <w:rPr>
                <w:sz w:val="24"/>
                <w:szCs w:val="24"/>
              </w:rPr>
            </w:pPr>
            <w:r w:rsidRPr="003C1E96">
              <w:rPr>
                <w:sz w:val="24"/>
                <w:szCs w:val="24"/>
              </w:rPr>
              <w:t>No</w:t>
            </w:r>
          </w:p>
          <w:p w14:paraId="775BFF8D" w14:textId="26003235" w:rsidR="003C1E96" w:rsidRPr="003C1E96" w:rsidRDefault="003C1E96" w:rsidP="003C1E96">
            <w:pPr>
              <w:spacing w:before="80" w:line="276" w:lineRule="auto"/>
              <w:jc w:val="center"/>
              <w:rPr>
                <w:i/>
                <w:iCs/>
                <w:sz w:val="19"/>
                <w:szCs w:val="19"/>
              </w:rPr>
            </w:pPr>
            <w:r w:rsidRPr="003C1E96">
              <w:rPr>
                <w:i/>
                <w:iCs/>
                <w:sz w:val="19"/>
                <w:szCs w:val="19"/>
              </w:rPr>
              <w:t>(</w:t>
            </w:r>
            <w:r w:rsidR="00051147">
              <w:rPr>
                <w:i/>
                <w:iCs/>
                <w:sz w:val="19"/>
                <w:szCs w:val="19"/>
              </w:rPr>
              <w:t>designation</w:t>
            </w:r>
            <w:r w:rsidRPr="003C1E96">
              <w:rPr>
                <w:i/>
                <w:iCs/>
                <w:sz w:val="19"/>
                <w:szCs w:val="19"/>
              </w:rPr>
              <w:t xml:space="preserve"> without </w:t>
            </w:r>
            <w:r w:rsidRPr="003C1E96">
              <w:rPr>
                <w:i/>
                <w:iCs/>
                <w:sz w:val="19"/>
                <w:szCs w:val="19"/>
              </w:rPr>
              <w:br/>
              <w:t>a grievance)</w:t>
            </w:r>
          </w:p>
        </w:tc>
        <w:tc>
          <w:tcPr>
            <w:tcW w:w="2160" w:type="dxa"/>
            <w:tcBorders>
              <w:top w:val="double" w:sz="12" w:space="0" w:color="auto"/>
              <w:right w:val="double" w:sz="12" w:space="0" w:color="auto"/>
            </w:tcBorders>
            <w:vAlign w:val="center"/>
          </w:tcPr>
          <w:p w14:paraId="1F67C973" w14:textId="13DA149F" w:rsidR="001F2C44" w:rsidRPr="00051147" w:rsidRDefault="001F2C44" w:rsidP="001F2C44">
            <w:pPr>
              <w:spacing w:line="259" w:lineRule="auto"/>
              <w:jc w:val="center"/>
            </w:pPr>
            <w:r w:rsidRPr="00051147">
              <w:t>After</w:t>
            </w:r>
          </w:p>
        </w:tc>
        <w:tc>
          <w:tcPr>
            <w:tcW w:w="2520" w:type="dxa"/>
            <w:tcBorders>
              <w:top w:val="double" w:sz="12" w:space="0" w:color="auto"/>
              <w:left w:val="double" w:sz="12" w:space="0" w:color="auto"/>
              <w:right w:val="single" w:sz="18" w:space="0" w:color="auto"/>
            </w:tcBorders>
            <w:vAlign w:val="center"/>
          </w:tcPr>
          <w:p w14:paraId="2518B5E0" w14:textId="072DEA4A"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top w:val="double" w:sz="12" w:space="0" w:color="auto"/>
              <w:left w:val="single" w:sz="18" w:space="0" w:color="auto"/>
              <w:bottom w:val="double" w:sz="6" w:space="0" w:color="auto"/>
              <w:right w:val="double" w:sz="6" w:space="0" w:color="auto"/>
            </w:tcBorders>
            <w:shd w:val="reverseDiagStripe" w:color="F9F9F9" w:fill="FFFFFF" w:themeFill="background1"/>
            <w:vAlign w:val="center"/>
          </w:tcPr>
          <w:p w14:paraId="40060B3F" w14:textId="7DD31D6C" w:rsidR="001F2C44" w:rsidRPr="00011950" w:rsidRDefault="001F2C44" w:rsidP="001F2C44">
            <w:pPr>
              <w:spacing w:line="259" w:lineRule="auto"/>
              <w:jc w:val="center"/>
              <w:rPr>
                <w:sz w:val="27"/>
                <w:szCs w:val="27"/>
              </w:rPr>
            </w:pPr>
            <w:r w:rsidRPr="00011950">
              <w:rPr>
                <w:rFonts w:asciiTheme="majorBidi" w:hAnsiTheme="majorBidi" w:cstheme="majorBidi"/>
                <w:sz w:val="27"/>
                <w:szCs w:val="27"/>
                <w:rtl/>
              </w:rPr>
              <w:t>מותר</w:t>
            </w:r>
          </w:p>
        </w:tc>
        <w:tc>
          <w:tcPr>
            <w:tcW w:w="2383" w:type="dxa"/>
            <w:tcBorders>
              <w:top w:val="double" w:sz="12" w:space="0" w:color="auto"/>
              <w:left w:val="double" w:sz="6" w:space="0" w:color="auto"/>
              <w:bottom w:val="double" w:sz="6" w:space="0" w:color="auto"/>
              <w:right w:val="double" w:sz="6" w:space="0" w:color="auto"/>
            </w:tcBorders>
            <w:shd w:val="reverseDiagStripe" w:color="F9F9F9" w:fill="FFFFFF" w:themeFill="background1"/>
            <w:vAlign w:val="center"/>
          </w:tcPr>
          <w:p w14:paraId="42EA448E" w14:textId="29626CAB" w:rsidR="001F2C44" w:rsidRDefault="000176B8" w:rsidP="001F2C44">
            <w:pPr>
              <w:spacing w:line="259" w:lineRule="auto"/>
              <w:jc w:val="center"/>
              <w:rPr>
                <w:sz w:val="20"/>
                <w:szCs w:val="20"/>
              </w:rPr>
            </w:pPr>
            <w:r>
              <w:rPr>
                <w:sz w:val="22"/>
                <w:szCs w:val="22"/>
                <w:vertAlign w:val="superscript"/>
              </w:rPr>
              <w:t>2</w:t>
            </w:r>
            <w:r w:rsidRPr="00011950">
              <w:rPr>
                <w:rFonts w:asciiTheme="majorBidi" w:hAnsiTheme="majorBidi" w:cstheme="majorBidi"/>
                <w:sz w:val="27"/>
                <w:szCs w:val="27"/>
                <w:rtl/>
              </w:rPr>
              <w:t>אסור</w:t>
            </w:r>
          </w:p>
        </w:tc>
      </w:tr>
      <w:tr w:rsidR="001F2C44" w14:paraId="5E5018B3" w14:textId="77777777" w:rsidTr="00011950">
        <w:trPr>
          <w:trHeight w:val="608"/>
        </w:trPr>
        <w:tc>
          <w:tcPr>
            <w:tcW w:w="2150" w:type="dxa"/>
            <w:vMerge/>
            <w:vAlign w:val="center"/>
          </w:tcPr>
          <w:p w14:paraId="587EB8CE" w14:textId="77777777" w:rsidR="001F2C44" w:rsidRPr="001F2C44" w:rsidRDefault="001F2C44" w:rsidP="001F2C44">
            <w:pPr>
              <w:spacing w:line="259" w:lineRule="auto"/>
              <w:jc w:val="center"/>
              <w:rPr>
                <w:sz w:val="24"/>
                <w:szCs w:val="24"/>
              </w:rPr>
            </w:pPr>
          </w:p>
        </w:tc>
        <w:tc>
          <w:tcPr>
            <w:tcW w:w="2070" w:type="dxa"/>
            <w:vMerge/>
            <w:vAlign w:val="center"/>
          </w:tcPr>
          <w:p w14:paraId="47165E3E" w14:textId="5F804FB5" w:rsidR="001F2C44" w:rsidRPr="00C926D1" w:rsidRDefault="001F2C44" w:rsidP="00C926D1">
            <w:pPr>
              <w:spacing w:line="276" w:lineRule="auto"/>
              <w:jc w:val="center"/>
            </w:pPr>
          </w:p>
        </w:tc>
        <w:tc>
          <w:tcPr>
            <w:tcW w:w="2160" w:type="dxa"/>
            <w:tcBorders>
              <w:right w:val="double" w:sz="12" w:space="0" w:color="auto"/>
            </w:tcBorders>
            <w:vAlign w:val="center"/>
          </w:tcPr>
          <w:p w14:paraId="402A4917" w14:textId="69A16F74" w:rsidR="001F2C44" w:rsidRPr="00051147" w:rsidRDefault="001F2C44" w:rsidP="001F2C44">
            <w:pPr>
              <w:spacing w:line="259" w:lineRule="auto"/>
              <w:jc w:val="center"/>
            </w:pPr>
            <w:r w:rsidRPr="00051147">
              <w:t>Before</w:t>
            </w:r>
          </w:p>
        </w:tc>
        <w:tc>
          <w:tcPr>
            <w:tcW w:w="2520" w:type="dxa"/>
            <w:tcBorders>
              <w:left w:val="double" w:sz="12" w:space="0" w:color="auto"/>
              <w:right w:val="single" w:sz="18" w:space="0" w:color="auto"/>
            </w:tcBorders>
            <w:vAlign w:val="center"/>
          </w:tcPr>
          <w:p w14:paraId="69A590C0" w14:textId="68E7AFFE"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top w:val="double" w:sz="6" w:space="0" w:color="auto"/>
              <w:left w:val="single" w:sz="18" w:space="0" w:color="auto"/>
              <w:right w:val="double" w:sz="6" w:space="0" w:color="auto"/>
            </w:tcBorders>
            <w:vAlign w:val="center"/>
          </w:tcPr>
          <w:p w14:paraId="0FAF03F9" w14:textId="2102BA57"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double" w:sz="6" w:space="0" w:color="auto"/>
              <w:left w:val="double" w:sz="6" w:space="0" w:color="auto"/>
              <w:bottom w:val="double" w:sz="6" w:space="0" w:color="auto"/>
              <w:right w:val="double" w:sz="6" w:space="0" w:color="auto"/>
            </w:tcBorders>
            <w:shd w:val="reverseDiagStripe" w:color="F5F5F5" w:fill="auto"/>
            <w:vAlign w:val="center"/>
          </w:tcPr>
          <w:p w14:paraId="4838225A" w14:textId="0D796A70" w:rsidR="001F2C44" w:rsidRDefault="00695666" w:rsidP="001F2C44">
            <w:pPr>
              <w:spacing w:line="259" w:lineRule="auto"/>
              <w:jc w:val="center"/>
              <w:rPr>
                <w:sz w:val="20"/>
                <w:szCs w:val="20"/>
              </w:rPr>
            </w:pPr>
            <w:r>
              <w:rPr>
                <w:sz w:val="22"/>
                <w:szCs w:val="22"/>
                <w:vertAlign w:val="superscript"/>
              </w:rPr>
              <w:t>2</w:t>
            </w:r>
            <w:r w:rsidRPr="00011950">
              <w:rPr>
                <w:rFonts w:asciiTheme="majorBidi" w:hAnsiTheme="majorBidi" w:cstheme="majorBidi"/>
                <w:sz w:val="27"/>
                <w:szCs w:val="27"/>
                <w:rtl/>
              </w:rPr>
              <w:t>מותר</w:t>
            </w:r>
          </w:p>
        </w:tc>
      </w:tr>
      <w:tr w:rsidR="001F2C44" w14:paraId="439B76D7" w14:textId="77777777" w:rsidTr="00011950">
        <w:trPr>
          <w:trHeight w:val="648"/>
        </w:trPr>
        <w:tc>
          <w:tcPr>
            <w:tcW w:w="2150" w:type="dxa"/>
            <w:vMerge/>
            <w:tcBorders>
              <w:bottom w:val="single" w:sz="18" w:space="0" w:color="auto"/>
            </w:tcBorders>
            <w:vAlign w:val="center"/>
          </w:tcPr>
          <w:p w14:paraId="2E997FF0" w14:textId="77777777" w:rsidR="001F2C44" w:rsidRPr="001F2C44" w:rsidRDefault="001F2C44" w:rsidP="001F2C44">
            <w:pPr>
              <w:spacing w:line="259" w:lineRule="auto"/>
              <w:jc w:val="center"/>
              <w:rPr>
                <w:sz w:val="24"/>
                <w:szCs w:val="24"/>
              </w:rPr>
            </w:pPr>
          </w:p>
        </w:tc>
        <w:tc>
          <w:tcPr>
            <w:tcW w:w="2070" w:type="dxa"/>
            <w:tcBorders>
              <w:bottom w:val="single" w:sz="18" w:space="0" w:color="auto"/>
            </w:tcBorders>
            <w:vAlign w:val="center"/>
          </w:tcPr>
          <w:p w14:paraId="41D07E58" w14:textId="060FF477" w:rsidR="001F2C44" w:rsidRPr="003C1E96" w:rsidRDefault="003C1E96" w:rsidP="00C926D1">
            <w:pPr>
              <w:spacing w:line="276" w:lineRule="auto"/>
              <w:jc w:val="center"/>
              <w:rPr>
                <w:sz w:val="24"/>
                <w:szCs w:val="24"/>
              </w:rPr>
            </w:pPr>
            <w:r w:rsidRPr="003C1E96">
              <w:rPr>
                <w:sz w:val="24"/>
                <w:szCs w:val="24"/>
              </w:rPr>
              <w:t>Yes</w:t>
            </w:r>
          </w:p>
        </w:tc>
        <w:tc>
          <w:tcPr>
            <w:tcW w:w="2160" w:type="dxa"/>
            <w:tcBorders>
              <w:bottom w:val="single" w:sz="18" w:space="0" w:color="auto"/>
              <w:right w:val="double" w:sz="12" w:space="0" w:color="auto"/>
            </w:tcBorders>
            <w:vAlign w:val="center"/>
          </w:tcPr>
          <w:p w14:paraId="768BBE59" w14:textId="401D6D00" w:rsidR="001F2C44" w:rsidRPr="00051147" w:rsidRDefault="00C926D1" w:rsidP="001F2C44">
            <w:pPr>
              <w:spacing w:line="259" w:lineRule="auto"/>
              <w:jc w:val="center"/>
            </w:pPr>
            <w:r w:rsidRPr="00051147">
              <w:t>Before or after</w:t>
            </w:r>
          </w:p>
        </w:tc>
        <w:tc>
          <w:tcPr>
            <w:tcW w:w="2520" w:type="dxa"/>
            <w:tcBorders>
              <w:left w:val="double" w:sz="12" w:space="0" w:color="auto"/>
              <w:bottom w:val="single" w:sz="18" w:space="0" w:color="auto"/>
              <w:right w:val="single" w:sz="18" w:space="0" w:color="auto"/>
            </w:tcBorders>
            <w:vAlign w:val="center"/>
          </w:tcPr>
          <w:p w14:paraId="5A6128F3" w14:textId="79360EB2"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left w:val="single" w:sz="18" w:space="0" w:color="auto"/>
              <w:bottom w:val="single" w:sz="18" w:space="0" w:color="auto"/>
            </w:tcBorders>
            <w:vAlign w:val="center"/>
          </w:tcPr>
          <w:p w14:paraId="5C6CE345" w14:textId="7F9BC8C2"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double" w:sz="6" w:space="0" w:color="auto"/>
              <w:bottom w:val="single" w:sz="18" w:space="0" w:color="auto"/>
            </w:tcBorders>
            <w:vAlign w:val="center"/>
          </w:tcPr>
          <w:p w14:paraId="5857A49C" w14:textId="1671A63A"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r>
      <w:tr w:rsidR="001F2C44" w14:paraId="58BB029C" w14:textId="77777777" w:rsidTr="00252CFC">
        <w:trPr>
          <w:trHeight w:val="648"/>
        </w:trPr>
        <w:tc>
          <w:tcPr>
            <w:tcW w:w="2150" w:type="dxa"/>
            <w:tcBorders>
              <w:top w:val="single" w:sz="18" w:space="0" w:color="auto"/>
            </w:tcBorders>
            <w:vAlign w:val="center"/>
          </w:tcPr>
          <w:p w14:paraId="21C4DD80" w14:textId="37692086" w:rsidR="001F2C44" w:rsidRPr="001F2C44" w:rsidRDefault="00695666" w:rsidP="001F2C44">
            <w:pPr>
              <w:spacing w:line="259" w:lineRule="auto"/>
              <w:jc w:val="center"/>
              <w:rPr>
                <w:sz w:val="24"/>
                <w:szCs w:val="24"/>
              </w:rPr>
            </w:pPr>
            <w:r>
              <w:rPr>
                <w:sz w:val="22"/>
                <w:szCs w:val="22"/>
                <w:vertAlign w:val="superscript"/>
              </w:rPr>
              <w:t>4</w:t>
            </w:r>
            <w:r w:rsidR="001F2C44" w:rsidRPr="003C1E96">
              <w:rPr>
                <w:b/>
                <w:bCs/>
                <w:sz w:val="24"/>
                <w:szCs w:val="24"/>
              </w:rPr>
              <w:t>Yes</w:t>
            </w:r>
          </w:p>
        </w:tc>
        <w:tc>
          <w:tcPr>
            <w:tcW w:w="2070" w:type="dxa"/>
            <w:tcBorders>
              <w:top w:val="single" w:sz="18" w:space="0" w:color="auto"/>
            </w:tcBorders>
            <w:vAlign w:val="center"/>
          </w:tcPr>
          <w:p w14:paraId="0629EE97" w14:textId="3DD9E88B" w:rsidR="001F2C44" w:rsidRPr="003C1E96" w:rsidRDefault="003C1E96" w:rsidP="003C1E96">
            <w:pPr>
              <w:spacing w:line="259" w:lineRule="auto"/>
              <w:jc w:val="center"/>
              <w:rPr>
                <w:sz w:val="24"/>
                <w:szCs w:val="24"/>
              </w:rPr>
            </w:pPr>
            <w:r w:rsidRPr="003C1E96">
              <w:rPr>
                <w:sz w:val="24"/>
                <w:szCs w:val="24"/>
              </w:rPr>
              <w:t>?</w:t>
            </w:r>
          </w:p>
        </w:tc>
        <w:tc>
          <w:tcPr>
            <w:tcW w:w="2160" w:type="dxa"/>
            <w:tcBorders>
              <w:top w:val="single" w:sz="18" w:space="0" w:color="auto"/>
              <w:right w:val="double" w:sz="12" w:space="0" w:color="auto"/>
            </w:tcBorders>
            <w:vAlign w:val="center"/>
          </w:tcPr>
          <w:p w14:paraId="11B2D99F" w14:textId="5FA00F9A" w:rsidR="001F2C44" w:rsidRPr="00051147" w:rsidRDefault="003C1E96" w:rsidP="001F2C44">
            <w:pPr>
              <w:spacing w:line="259" w:lineRule="auto"/>
              <w:jc w:val="center"/>
            </w:pPr>
            <w:r w:rsidRPr="00051147">
              <w:t>Before</w:t>
            </w:r>
          </w:p>
        </w:tc>
        <w:tc>
          <w:tcPr>
            <w:tcW w:w="2520" w:type="dxa"/>
            <w:tcBorders>
              <w:top w:val="single" w:sz="18" w:space="0" w:color="auto"/>
              <w:left w:val="double" w:sz="12" w:space="0" w:color="auto"/>
              <w:right w:val="single" w:sz="18" w:space="0" w:color="auto"/>
            </w:tcBorders>
            <w:vAlign w:val="center"/>
          </w:tcPr>
          <w:p w14:paraId="391D8C4F" w14:textId="33494CB9" w:rsidR="001F2C44" w:rsidRDefault="00695666" w:rsidP="001F2C44">
            <w:pPr>
              <w:spacing w:line="259" w:lineRule="auto"/>
              <w:jc w:val="center"/>
              <w:rPr>
                <w:sz w:val="20"/>
                <w:szCs w:val="20"/>
              </w:rPr>
            </w:pPr>
            <w:r>
              <w:rPr>
                <w:sz w:val="22"/>
                <w:szCs w:val="22"/>
                <w:vertAlign w:val="superscript"/>
              </w:rPr>
              <w:t>4</w:t>
            </w:r>
            <w:r w:rsidRPr="006E29BB">
              <w:rPr>
                <w:rFonts w:asciiTheme="majorBidi" w:hAnsiTheme="majorBidi" w:cstheme="majorBidi"/>
                <w:sz w:val="26"/>
                <w:szCs w:val="26"/>
                <w:rtl/>
              </w:rPr>
              <w:t>מותר</w:t>
            </w:r>
          </w:p>
        </w:tc>
        <w:tc>
          <w:tcPr>
            <w:tcW w:w="2430" w:type="dxa"/>
            <w:tcBorders>
              <w:top w:val="single" w:sz="18" w:space="0" w:color="auto"/>
              <w:left w:val="single" w:sz="18" w:space="0" w:color="auto"/>
            </w:tcBorders>
            <w:vAlign w:val="center"/>
          </w:tcPr>
          <w:p w14:paraId="3D9C80A0" w14:textId="70377BEC"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single" w:sz="18" w:space="0" w:color="auto"/>
            </w:tcBorders>
            <w:vAlign w:val="center"/>
          </w:tcPr>
          <w:p w14:paraId="37FF505E" w14:textId="1B9A0AC4"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r>
    </w:tbl>
    <w:p w14:paraId="73ED0C24" w14:textId="2F03E7F7" w:rsidR="001C6A97" w:rsidRDefault="001105D6" w:rsidP="00A41FFE">
      <w:pPr>
        <w:spacing w:before="80" w:after="60" w:line="259" w:lineRule="auto"/>
        <w:ind w:left="-270"/>
        <w:rPr>
          <w:sz w:val="20"/>
          <w:szCs w:val="20"/>
        </w:rPr>
      </w:pPr>
      <w:r w:rsidRPr="001105D6">
        <w:rPr>
          <w:sz w:val="22"/>
          <w:szCs w:val="22"/>
          <w:vertAlign w:val="superscript"/>
        </w:rPr>
        <w:t>1</w:t>
      </w:r>
      <w:r w:rsidR="00AA5B3F">
        <w:rPr>
          <w:sz w:val="20"/>
          <w:szCs w:val="20"/>
        </w:rPr>
        <w:t xml:space="preserve">Before he took asylum in the city whose residents </w:t>
      </w:r>
      <w:r w:rsidR="008A620D">
        <w:rPr>
          <w:sz w:val="20"/>
          <w:szCs w:val="20"/>
        </w:rPr>
        <w:t>were</w:t>
      </w:r>
      <w:r w:rsidR="00AA5B3F">
        <w:rPr>
          <w:sz w:val="20"/>
          <w:szCs w:val="20"/>
        </w:rPr>
        <w:t xml:space="preserve"> threatened by the hooligans to either hand him over or else everyone will be killed.</w:t>
      </w:r>
    </w:p>
    <w:p w14:paraId="743D3F1C" w14:textId="04C0D87E" w:rsidR="001105D6" w:rsidRDefault="001105D6" w:rsidP="00A41FFE">
      <w:pPr>
        <w:spacing w:before="80" w:after="60" w:line="259" w:lineRule="auto"/>
        <w:ind w:left="-180" w:hanging="90"/>
        <w:rPr>
          <w:rFonts w:cstheme="minorHAnsi"/>
          <w:sz w:val="20"/>
          <w:szCs w:val="20"/>
        </w:rPr>
      </w:pPr>
      <w:r>
        <w:rPr>
          <w:sz w:val="22"/>
          <w:szCs w:val="22"/>
          <w:vertAlign w:val="superscript"/>
        </w:rPr>
        <w:t>2</w:t>
      </w:r>
      <w:r>
        <w:rPr>
          <w:sz w:val="20"/>
          <w:szCs w:val="20"/>
        </w:rPr>
        <w:t xml:space="preserve">If the hooligans had no grievance against anyone but merely picked out a person </w:t>
      </w:r>
      <w:r w:rsidR="00280B87">
        <w:rPr>
          <w:sz w:val="20"/>
          <w:szCs w:val="20"/>
        </w:rPr>
        <w:t xml:space="preserve">in the city </w:t>
      </w:r>
      <w:r>
        <w:rPr>
          <w:sz w:val="20"/>
          <w:szCs w:val="20"/>
        </w:rPr>
        <w:t xml:space="preserve">to kill,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w:t>
      </w:r>
      <w:r>
        <w:rPr>
          <w:rFonts w:cstheme="minorHAnsi"/>
          <w:sz w:val="20"/>
          <w:szCs w:val="20"/>
        </w:rPr>
        <w:t xml:space="preserve">maintains that the arbitrariness (or capriciousness) of their designation cannot render this fugitive as the cause of the threat and thus, he is not defined as a </w:t>
      </w:r>
      <w:r w:rsidRPr="006E29BB">
        <w:rPr>
          <w:rFonts w:ascii="Times New Roman" w:hAnsi="Times New Roman" w:cs="Times New Roman"/>
          <w:sz w:val="24"/>
          <w:szCs w:val="24"/>
          <w:rtl/>
        </w:rPr>
        <w:t>רודף</w:t>
      </w:r>
      <w:r>
        <w:rPr>
          <w:rFonts w:cstheme="minorHAnsi"/>
          <w:sz w:val="20"/>
          <w:szCs w:val="20"/>
        </w:rPr>
        <w:t>.</w:t>
      </w:r>
      <w:r w:rsidR="00280B87">
        <w:rPr>
          <w:rFonts w:cstheme="minorHAnsi"/>
          <w:sz w:val="20"/>
          <w:szCs w:val="20"/>
        </w:rPr>
        <w:t xml:space="preserve">  However, if he was designated by the hooligans before his flight to the city, Rav Moshe maintains that </w:t>
      </w:r>
      <w:r w:rsidR="00280B87" w:rsidRPr="00280B87">
        <w:rPr>
          <w:rFonts w:asciiTheme="majorBidi" w:hAnsiTheme="majorBidi" w:cstheme="majorBidi"/>
          <w:sz w:val="24"/>
          <w:szCs w:val="24"/>
          <w:rtl/>
        </w:rPr>
        <w:t>מסירה</w:t>
      </w:r>
      <w:r w:rsidR="00280B87">
        <w:rPr>
          <w:rFonts w:cstheme="minorHAnsi"/>
          <w:sz w:val="20"/>
          <w:szCs w:val="20"/>
        </w:rPr>
        <w:t xml:space="preserve"> would be permitted without a grievance even according to</w:t>
      </w:r>
      <w:r w:rsidR="00280B87">
        <w:rPr>
          <w:sz w:val="20"/>
          <w:szCs w:val="20"/>
        </w:rPr>
        <w:t xml:space="preserve"> </w:t>
      </w:r>
      <w:proofErr w:type="spellStart"/>
      <w:r w:rsidR="00280B87" w:rsidRPr="006E29BB">
        <w:rPr>
          <w:rFonts w:ascii="Times New Roman" w:hAnsi="Times New Roman" w:cs="Times New Roman" w:hint="cs"/>
          <w:sz w:val="24"/>
          <w:szCs w:val="24"/>
          <w:rtl/>
        </w:rPr>
        <w:t>רישׁ</w:t>
      </w:r>
      <w:proofErr w:type="spellEnd"/>
      <w:r w:rsidR="00280B87" w:rsidRPr="006E29BB">
        <w:rPr>
          <w:rFonts w:ascii="Times New Roman" w:hAnsi="Times New Roman" w:cs="Times New Roman" w:hint="cs"/>
          <w:sz w:val="24"/>
          <w:szCs w:val="24"/>
          <w:rtl/>
        </w:rPr>
        <w:t xml:space="preserve"> </w:t>
      </w:r>
      <w:proofErr w:type="spellStart"/>
      <w:r w:rsidR="00280B87" w:rsidRPr="006E29BB">
        <w:rPr>
          <w:rFonts w:ascii="Times New Roman" w:hAnsi="Times New Roman" w:cs="Times New Roman" w:hint="cs"/>
          <w:sz w:val="24"/>
          <w:szCs w:val="24"/>
          <w:rtl/>
        </w:rPr>
        <w:t>לקישׁ</w:t>
      </w:r>
      <w:proofErr w:type="spellEnd"/>
      <w:r w:rsidR="00280B87">
        <w:rPr>
          <w:rFonts w:cstheme="minorHAnsi"/>
          <w:sz w:val="20"/>
          <w:szCs w:val="20"/>
        </w:rPr>
        <w:t>.</w:t>
      </w:r>
    </w:p>
    <w:p w14:paraId="6886824F" w14:textId="2A4D284D" w:rsidR="00280B87" w:rsidRDefault="00280B87" w:rsidP="00A41FFE">
      <w:pPr>
        <w:spacing w:before="80" w:after="60" w:line="259" w:lineRule="auto"/>
        <w:ind w:left="-270"/>
        <w:rPr>
          <w:sz w:val="20"/>
          <w:szCs w:val="20"/>
        </w:rPr>
      </w:pPr>
      <w:r>
        <w:rPr>
          <w:sz w:val="22"/>
          <w:szCs w:val="22"/>
          <w:vertAlign w:val="superscript"/>
        </w:rPr>
        <w:t>3</w:t>
      </w:r>
      <w:r>
        <w:rPr>
          <w:sz w:val="20"/>
          <w:szCs w:val="20"/>
        </w:rPr>
        <w:t xml:space="preserve">If the fugitive has </w:t>
      </w:r>
      <w:r w:rsidR="00A41FFE">
        <w:rPr>
          <w:sz w:val="20"/>
          <w:szCs w:val="20"/>
        </w:rPr>
        <w:t xml:space="preserve">the </w:t>
      </w:r>
      <w:r>
        <w:rPr>
          <w:sz w:val="20"/>
          <w:szCs w:val="20"/>
        </w:rPr>
        <w:t>capability</w:t>
      </w:r>
      <w:r w:rsidR="00A41FFE">
        <w:rPr>
          <w:sz w:val="20"/>
          <w:szCs w:val="20"/>
        </w:rPr>
        <w:t xml:space="preserve"> to escape</w:t>
      </w:r>
      <w:r>
        <w:rPr>
          <w:sz w:val="20"/>
          <w:szCs w:val="20"/>
        </w:rPr>
        <w:t>, we have</w:t>
      </w:r>
      <w:r w:rsidRPr="00280B87">
        <w:rPr>
          <w:sz w:val="20"/>
          <w:szCs w:val="20"/>
        </w:rPr>
        <w:t xml:space="preserve"> a</w:t>
      </w:r>
      <w:r w:rsidRPr="00DA443B">
        <w:rPr>
          <w:sz w:val="25"/>
          <w:szCs w:val="25"/>
        </w:rPr>
        <w:t xml:space="preserve"> </w:t>
      </w:r>
      <w:r w:rsidR="00DA443B" w:rsidRPr="00DA443B">
        <w:rPr>
          <w:rFonts w:asciiTheme="majorBidi" w:hAnsiTheme="majorBidi" w:cstheme="majorBidi"/>
          <w:sz w:val="24"/>
          <w:szCs w:val="24"/>
          <w:rtl/>
        </w:rPr>
        <w:t>מאי חזית</w:t>
      </w:r>
      <w:r w:rsidR="00DA443B" w:rsidRPr="00B275F0">
        <w:rPr>
          <w:sz w:val="25"/>
          <w:szCs w:val="25"/>
        </w:rPr>
        <w:t xml:space="preserve"> </w:t>
      </w:r>
      <w:r>
        <w:rPr>
          <w:sz w:val="20"/>
          <w:szCs w:val="20"/>
        </w:rPr>
        <w:t xml:space="preserve">dilemma </w:t>
      </w:r>
      <w:r w:rsidRPr="00280B87">
        <w:rPr>
          <w:sz w:val="20"/>
          <w:szCs w:val="20"/>
        </w:rPr>
        <w:t xml:space="preserve">and </w:t>
      </w:r>
      <w:r>
        <w:rPr>
          <w:sz w:val="20"/>
          <w:szCs w:val="20"/>
        </w:rPr>
        <w:t xml:space="preserve">therefore, </w:t>
      </w:r>
      <w:r w:rsidRPr="00280B87">
        <w:rPr>
          <w:sz w:val="20"/>
          <w:szCs w:val="20"/>
        </w:rPr>
        <w:t>the</w:t>
      </w:r>
      <w:r>
        <w:t xml:space="preserve"> </w:t>
      </w:r>
      <w:r w:rsidRPr="00280B87">
        <w:rPr>
          <w:rFonts w:ascii="Times New Roman" w:hAnsi="Times New Roman" w:cs="Times New Roman"/>
          <w:sz w:val="24"/>
          <w:szCs w:val="24"/>
          <w:rtl/>
        </w:rPr>
        <w:t>דין רודף</w:t>
      </w:r>
      <w:r w:rsidRPr="00280B87">
        <w:rPr>
          <w:sz w:val="24"/>
          <w:szCs w:val="24"/>
        </w:rPr>
        <w:t xml:space="preserve"> </w:t>
      </w:r>
      <w:r w:rsidR="00DA443B">
        <w:rPr>
          <w:rFonts w:cs="Arial"/>
          <w:sz w:val="20"/>
          <w:szCs w:val="20"/>
        </w:rPr>
        <w:t xml:space="preserve">will </w:t>
      </w:r>
      <w:r w:rsidRPr="00280B87">
        <w:rPr>
          <w:rFonts w:cs="Arial"/>
          <w:sz w:val="20"/>
          <w:szCs w:val="20"/>
        </w:rPr>
        <w:t xml:space="preserve">not apply </w:t>
      </w:r>
      <w:r>
        <w:rPr>
          <w:rFonts w:cs="Arial"/>
          <w:sz w:val="20"/>
          <w:szCs w:val="20"/>
        </w:rPr>
        <w:t xml:space="preserve">to permit </w:t>
      </w:r>
      <w:r w:rsidRPr="00280B87">
        <w:rPr>
          <w:rFonts w:asciiTheme="majorBidi" w:hAnsiTheme="majorBidi" w:cstheme="majorBidi"/>
          <w:sz w:val="24"/>
          <w:szCs w:val="24"/>
          <w:rtl/>
        </w:rPr>
        <w:t>מסירה</w:t>
      </w:r>
      <w:r>
        <w:rPr>
          <w:rFonts w:cs="Arial"/>
          <w:sz w:val="20"/>
          <w:szCs w:val="20"/>
        </w:rPr>
        <w:t xml:space="preserve">. </w:t>
      </w:r>
    </w:p>
    <w:p w14:paraId="407C6D6D" w14:textId="016BD1EA" w:rsidR="00A33E66" w:rsidRDefault="00695666" w:rsidP="00A41FFE">
      <w:pPr>
        <w:spacing w:before="80" w:after="60" w:line="259" w:lineRule="auto"/>
        <w:ind w:left="-180" w:right="36" w:hanging="90"/>
        <w:rPr>
          <w:sz w:val="20"/>
          <w:szCs w:val="20"/>
        </w:rPr>
      </w:pPr>
      <w:r>
        <w:rPr>
          <w:sz w:val="22"/>
          <w:szCs w:val="22"/>
          <w:vertAlign w:val="superscript"/>
        </w:rPr>
        <w:t>4</w:t>
      </w:r>
      <w:r w:rsidR="00A33E66">
        <w:rPr>
          <w:sz w:val="20"/>
          <w:szCs w:val="20"/>
        </w:rPr>
        <w:t>T</w:t>
      </w:r>
      <w:r w:rsidR="00AA5B3F">
        <w:rPr>
          <w:sz w:val="20"/>
          <w:szCs w:val="20"/>
        </w:rPr>
        <w:t xml:space="preserve">he fugitive knew </w:t>
      </w:r>
      <w:r w:rsidR="00A33E66">
        <w:rPr>
          <w:sz w:val="20"/>
          <w:szCs w:val="20"/>
        </w:rPr>
        <w:t xml:space="preserve">that: (1) </w:t>
      </w:r>
      <w:r w:rsidR="00AA5B3F">
        <w:rPr>
          <w:sz w:val="20"/>
          <w:szCs w:val="20"/>
        </w:rPr>
        <w:t xml:space="preserve">the hooligans wanted to kill him, </w:t>
      </w:r>
      <w:r w:rsidR="00A33E66">
        <w:rPr>
          <w:sz w:val="20"/>
          <w:szCs w:val="20"/>
        </w:rPr>
        <w:t xml:space="preserve">(2) </w:t>
      </w:r>
      <w:r w:rsidR="00AA5B3F">
        <w:rPr>
          <w:sz w:val="20"/>
          <w:szCs w:val="20"/>
        </w:rPr>
        <w:t xml:space="preserve">they would find him in </w:t>
      </w:r>
      <w:r w:rsidR="00A33E66">
        <w:rPr>
          <w:sz w:val="20"/>
          <w:szCs w:val="20"/>
        </w:rPr>
        <w:t xml:space="preserve">the </w:t>
      </w:r>
      <w:r w:rsidR="00AA5B3F">
        <w:rPr>
          <w:sz w:val="20"/>
          <w:szCs w:val="20"/>
        </w:rPr>
        <w:t xml:space="preserve">city </w:t>
      </w:r>
      <w:r w:rsidR="00A33E66">
        <w:rPr>
          <w:sz w:val="20"/>
          <w:szCs w:val="20"/>
        </w:rPr>
        <w:t xml:space="preserve">in which he would hide, </w:t>
      </w:r>
      <w:r w:rsidR="00AA5B3F">
        <w:rPr>
          <w:sz w:val="20"/>
          <w:szCs w:val="20"/>
        </w:rPr>
        <w:t xml:space="preserve">and </w:t>
      </w:r>
      <w:r w:rsidR="00A33E66">
        <w:rPr>
          <w:sz w:val="20"/>
          <w:szCs w:val="20"/>
        </w:rPr>
        <w:t xml:space="preserve">(3) they had the ability to </w:t>
      </w:r>
      <w:r w:rsidR="00AA5B3F">
        <w:rPr>
          <w:sz w:val="20"/>
          <w:szCs w:val="20"/>
        </w:rPr>
        <w:t xml:space="preserve">kill </w:t>
      </w:r>
      <w:r w:rsidR="00A33E66">
        <w:rPr>
          <w:sz w:val="20"/>
          <w:szCs w:val="20"/>
        </w:rPr>
        <w:t xml:space="preserve">everyone in the city if he was not handed over, and despite this knowledge, he still took asylum in the city.  Since he intentionally placed the townspeople at risk to save himself, he is considered like </w:t>
      </w:r>
      <w:proofErr w:type="gramStart"/>
      <w:r w:rsidR="00A33E66" w:rsidRPr="00B736F6">
        <w:rPr>
          <w:sz w:val="20"/>
          <w:szCs w:val="20"/>
        </w:rPr>
        <w:t>a</w:t>
      </w:r>
      <w:r w:rsidR="00A33E66">
        <w:rPr>
          <w:sz w:val="20"/>
          <w:szCs w:val="20"/>
        </w:rPr>
        <w:t xml:space="preserve"> </w:t>
      </w:r>
      <w:r w:rsidR="00A33E66" w:rsidRPr="0084108B">
        <w:rPr>
          <w:rFonts w:ascii="Times New Roman" w:hAnsi="Times New Roman" w:cs="Times New Roman"/>
          <w:sz w:val="24"/>
          <w:szCs w:val="24"/>
          <w:rtl/>
        </w:rPr>
        <w:t xml:space="preserve"> רודף</w:t>
      </w:r>
      <w:proofErr w:type="gramEnd"/>
      <w:r w:rsidR="00A33E66">
        <w:rPr>
          <w:sz w:val="20"/>
          <w:szCs w:val="20"/>
        </w:rPr>
        <w:t xml:space="preserve">with intent to harm and therefore, Rav Moshe says it is probable that they are permitted to hand him over even if he has the ability to escape.  However, Rav Moshe states that further analysis is required to finalize the </w:t>
      </w:r>
      <w:r w:rsidR="00A97409" w:rsidRPr="005D42B7">
        <w:rPr>
          <w:sz w:val="20"/>
          <w:szCs w:val="20"/>
        </w:rPr>
        <w:t>Halacha</w:t>
      </w:r>
      <w:r w:rsidR="00A33E66">
        <w:rPr>
          <w:sz w:val="20"/>
          <w:szCs w:val="20"/>
        </w:rPr>
        <w:t xml:space="preserve"> accordingly.</w:t>
      </w:r>
    </w:p>
    <w:p w14:paraId="3C37D3BA" w14:textId="0623BF87" w:rsidR="004326D8" w:rsidRPr="004326D8" w:rsidRDefault="004326D8" w:rsidP="00A41FFE">
      <w:pPr>
        <w:pStyle w:val="Style4"/>
        <w:tabs>
          <w:tab w:val="left" w:pos="540"/>
        </w:tabs>
        <w:spacing w:before="120" w:after="60" w:line="300" w:lineRule="auto"/>
        <w:ind w:left="450" w:right="43" w:hanging="637"/>
        <w:rPr>
          <w:sz w:val="20"/>
          <w:szCs w:val="20"/>
        </w:rPr>
      </w:pPr>
      <w:r w:rsidRPr="00A41FFE">
        <w:rPr>
          <w:rFonts w:cs="Arial"/>
          <w:b/>
          <w:bCs/>
          <w:sz w:val="20"/>
          <w:szCs w:val="20"/>
          <w:u w:val="single"/>
        </w:rPr>
        <w:t>Note</w:t>
      </w:r>
      <w:r w:rsidRPr="00A41FFE">
        <w:rPr>
          <w:rFonts w:cs="Arial"/>
          <w:b/>
          <w:bCs/>
          <w:sz w:val="20"/>
          <w:szCs w:val="20"/>
        </w:rPr>
        <w:t xml:space="preserve">: </w:t>
      </w:r>
      <w:r w:rsidRPr="00A41FFE">
        <w:rPr>
          <w:rFonts w:cs="Arial"/>
          <w:b/>
          <w:bCs/>
          <w:sz w:val="20"/>
          <w:szCs w:val="20"/>
        </w:rPr>
        <w:tab/>
      </w:r>
      <w:r w:rsidR="007B7D3B">
        <w:rPr>
          <w:rFonts w:cs="Arial"/>
          <w:sz w:val="20"/>
          <w:szCs w:val="20"/>
        </w:rPr>
        <w:t>I</w:t>
      </w:r>
      <w:r w:rsidRPr="004326D8">
        <w:rPr>
          <w:sz w:val="20"/>
          <w:szCs w:val="20"/>
        </w:rPr>
        <w:t>f the fugitive was truly deserving of the death penalty</w:t>
      </w:r>
      <w:r w:rsidR="007B7D3B">
        <w:rPr>
          <w:sz w:val="20"/>
          <w:szCs w:val="20"/>
        </w:rPr>
        <w:t xml:space="preserve"> even through a </w:t>
      </w:r>
      <w:r w:rsidR="008B2B30">
        <w:rPr>
          <w:sz w:val="20"/>
          <w:szCs w:val="20"/>
        </w:rPr>
        <w:t xml:space="preserve">(legitimate) </w:t>
      </w:r>
      <w:r w:rsidR="007B7D3B">
        <w:rPr>
          <w:sz w:val="20"/>
          <w:szCs w:val="20"/>
        </w:rPr>
        <w:t>non-Jewish legal system</w:t>
      </w:r>
      <w:r w:rsidRPr="004326D8">
        <w:rPr>
          <w:sz w:val="20"/>
          <w:szCs w:val="20"/>
        </w:rPr>
        <w:t xml:space="preserve">, </w:t>
      </w:r>
      <w:r w:rsidRPr="004326D8">
        <w:rPr>
          <w:rFonts w:cs="Arial"/>
          <w:sz w:val="20"/>
          <w:szCs w:val="20"/>
        </w:rPr>
        <w:t xml:space="preserve">Rav Moshe </w:t>
      </w:r>
      <w:r w:rsidR="008A620D">
        <w:rPr>
          <w:rFonts w:cs="Arial"/>
          <w:sz w:val="20"/>
          <w:szCs w:val="20"/>
        </w:rPr>
        <w:t>would appear to</w:t>
      </w:r>
      <w:r w:rsidRPr="004326D8">
        <w:rPr>
          <w:rFonts w:cs="Arial"/>
          <w:sz w:val="20"/>
          <w:szCs w:val="20"/>
        </w:rPr>
        <w:t xml:space="preserve"> agree with the </w:t>
      </w:r>
      <w:proofErr w:type="spellStart"/>
      <w:r w:rsidRPr="004326D8">
        <w:rPr>
          <w:i/>
          <w:iCs/>
          <w:sz w:val="20"/>
          <w:szCs w:val="20"/>
        </w:rPr>
        <w:t>Chasdei</w:t>
      </w:r>
      <w:proofErr w:type="spellEnd"/>
      <w:r w:rsidRPr="004326D8">
        <w:rPr>
          <w:i/>
          <w:iCs/>
          <w:sz w:val="20"/>
          <w:szCs w:val="20"/>
        </w:rPr>
        <w:t xml:space="preserve"> </w:t>
      </w:r>
      <w:proofErr w:type="spellStart"/>
      <w:r w:rsidRPr="004326D8">
        <w:rPr>
          <w:i/>
          <w:iCs/>
          <w:sz w:val="20"/>
          <w:szCs w:val="20"/>
        </w:rPr>
        <w:t>Dovid</w:t>
      </w:r>
      <w:proofErr w:type="spellEnd"/>
      <w:r w:rsidRPr="004326D8">
        <w:rPr>
          <w:sz w:val="20"/>
          <w:szCs w:val="20"/>
        </w:rPr>
        <w:t xml:space="preserve"> and the </w:t>
      </w:r>
      <w:r w:rsidR="00BC7060" w:rsidRPr="00BC7060">
        <w:rPr>
          <w:rFonts w:asciiTheme="majorBidi" w:hAnsiTheme="majorBidi" w:cs="Times New Roman"/>
          <w:sz w:val="24"/>
          <w:szCs w:val="24"/>
          <w:rtl/>
        </w:rPr>
        <w:t>ב״ח</w:t>
      </w:r>
      <w:r w:rsidR="00F36151">
        <w:rPr>
          <w:sz w:val="20"/>
          <w:szCs w:val="20"/>
        </w:rPr>
        <w:t>, i.e., that he may be handed over even if he has escape capability</w:t>
      </w:r>
      <w:r w:rsidRPr="004326D8">
        <w:rPr>
          <w:sz w:val="20"/>
          <w:szCs w:val="20"/>
        </w:rPr>
        <w:t xml:space="preserve">  </w:t>
      </w:r>
      <w:r w:rsidR="00332BDA">
        <w:rPr>
          <w:sz w:val="20"/>
          <w:szCs w:val="20"/>
        </w:rPr>
        <w:t>The</w:t>
      </w:r>
      <w:r w:rsidRPr="00BC7060">
        <w:rPr>
          <w:rFonts w:asciiTheme="majorBidi" w:hAnsiTheme="majorBidi" w:cstheme="majorBidi"/>
          <w:sz w:val="24"/>
          <w:szCs w:val="24"/>
        </w:rPr>
        <w:t xml:space="preserve"> </w:t>
      </w:r>
      <w:r w:rsidR="00BC7060" w:rsidRPr="00BC7060">
        <w:rPr>
          <w:rFonts w:asciiTheme="majorBidi" w:hAnsiTheme="majorBidi" w:cstheme="majorBidi"/>
          <w:sz w:val="24"/>
          <w:szCs w:val="24"/>
          <w:rtl/>
        </w:rPr>
        <w:t>ט״ז</w:t>
      </w:r>
      <w:r w:rsidR="00332BDA" w:rsidRPr="00BC7060">
        <w:rPr>
          <w:rFonts w:asciiTheme="majorBidi" w:hAnsiTheme="majorBidi" w:cstheme="majorBidi"/>
          <w:sz w:val="24"/>
          <w:szCs w:val="24"/>
        </w:rPr>
        <w:t xml:space="preserve"> </w:t>
      </w:r>
      <w:r w:rsidR="00332BDA">
        <w:rPr>
          <w:sz w:val="20"/>
          <w:szCs w:val="20"/>
        </w:rPr>
        <w:t>(</w:t>
      </w:r>
      <w:r w:rsidR="00695666">
        <w:rPr>
          <w:sz w:val="20"/>
          <w:szCs w:val="20"/>
        </w:rPr>
        <w:t>Supplement 1, Source 9</w:t>
      </w:r>
      <w:r w:rsidR="009E6BD6">
        <w:rPr>
          <w:sz w:val="20"/>
          <w:szCs w:val="20"/>
        </w:rPr>
        <w:t>b</w:t>
      </w:r>
      <w:r w:rsidR="00695666">
        <w:rPr>
          <w:sz w:val="20"/>
          <w:szCs w:val="20"/>
        </w:rPr>
        <w:t>, p. 57</w:t>
      </w:r>
      <w:r w:rsidR="00332BDA">
        <w:rPr>
          <w:sz w:val="20"/>
          <w:szCs w:val="20"/>
        </w:rPr>
        <w:t xml:space="preserve">) states that in such a case, such as one who revolts against the non-Jewish government, he should </w:t>
      </w:r>
      <w:r w:rsidRPr="004326D8">
        <w:rPr>
          <w:sz w:val="20"/>
          <w:szCs w:val="20"/>
        </w:rPr>
        <w:t xml:space="preserve">be handed over </w:t>
      </w:r>
      <w:r w:rsidR="00332BDA">
        <w:rPr>
          <w:sz w:val="20"/>
          <w:szCs w:val="20"/>
        </w:rPr>
        <w:t xml:space="preserve">even if the authorities did not demand (that they </w:t>
      </w:r>
      <w:r w:rsidR="005541F6">
        <w:rPr>
          <w:sz w:val="20"/>
          <w:szCs w:val="20"/>
        </w:rPr>
        <w:t>hand him over</w:t>
      </w:r>
      <w:r w:rsidR="00332BDA">
        <w:rPr>
          <w:sz w:val="20"/>
          <w:szCs w:val="20"/>
        </w:rPr>
        <w:t xml:space="preserve">) </w:t>
      </w:r>
      <w:r w:rsidRPr="004326D8">
        <w:rPr>
          <w:sz w:val="20"/>
          <w:szCs w:val="20"/>
        </w:rPr>
        <w:t xml:space="preserve">since he is certainly a </w:t>
      </w:r>
      <w:r w:rsidRPr="004326D8">
        <w:rPr>
          <w:rFonts w:ascii="Times New Roman" w:hAnsi="Times New Roman" w:cs="Times New Roman"/>
          <w:sz w:val="24"/>
          <w:szCs w:val="24"/>
          <w:rtl/>
        </w:rPr>
        <w:t>רודף</w:t>
      </w:r>
      <w:r w:rsidRPr="004326D8">
        <w:rPr>
          <w:sz w:val="20"/>
          <w:szCs w:val="20"/>
        </w:rPr>
        <w:t xml:space="preserve"> after the townspeople because of his evil actions</w:t>
      </w:r>
      <w:r w:rsidR="00332BDA">
        <w:rPr>
          <w:sz w:val="20"/>
          <w:szCs w:val="20"/>
        </w:rPr>
        <w:t>,</w:t>
      </w:r>
      <w:r w:rsidRPr="004326D8">
        <w:rPr>
          <w:sz w:val="20"/>
          <w:szCs w:val="20"/>
        </w:rPr>
        <w:t xml:space="preserve"> while they have done nothing to endanger him.  </w:t>
      </w:r>
      <w:r w:rsidR="00332BDA">
        <w:rPr>
          <w:sz w:val="20"/>
          <w:szCs w:val="20"/>
        </w:rPr>
        <w:t xml:space="preserve">Rav Moshe quotes this </w:t>
      </w:r>
      <w:r w:rsidR="00BC7060" w:rsidRPr="00BC7060">
        <w:rPr>
          <w:rFonts w:asciiTheme="majorBidi" w:hAnsiTheme="majorBidi" w:cstheme="majorBidi"/>
          <w:sz w:val="24"/>
          <w:szCs w:val="24"/>
          <w:rtl/>
        </w:rPr>
        <w:t>ט״ז</w:t>
      </w:r>
      <w:r w:rsidR="00332BDA">
        <w:rPr>
          <w:sz w:val="20"/>
          <w:szCs w:val="20"/>
        </w:rPr>
        <w:t>, from which I inferred that Rav Moshe concurs</w:t>
      </w:r>
      <w:r w:rsidR="005541F6">
        <w:rPr>
          <w:sz w:val="20"/>
          <w:szCs w:val="20"/>
        </w:rPr>
        <w:t xml:space="preserve">.  This would logically apply </w:t>
      </w:r>
      <w:r w:rsidR="008A620D">
        <w:rPr>
          <w:sz w:val="20"/>
          <w:szCs w:val="20"/>
        </w:rPr>
        <w:t xml:space="preserve">even if </w:t>
      </w:r>
      <w:r w:rsidR="005541F6">
        <w:rPr>
          <w:sz w:val="20"/>
          <w:szCs w:val="20"/>
        </w:rPr>
        <w:t xml:space="preserve">this individual </w:t>
      </w:r>
      <w:proofErr w:type="gramStart"/>
      <w:r w:rsidR="008A620D">
        <w:rPr>
          <w:sz w:val="20"/>
          <w:szCs w:val="20"/>
        </w:rPr>
        <w:t>has the ability to</w:t>
      </w:r>
      <w:proofErr w:type="gramEnd"/>
      <w:r w:rsidR="008A620D">
        <w:rPr>
          <w:sz w:val="20"/>
          <w:szCs w:val="20"/>
        </w:rPr>
        <w:t xml:space="preserve"> escape</w:t>
      </w:r>
      <w:r w:rsidR="005541F6">
        <w:rPr>
          <w:sz w:val="20"/>
          <w:szCs w:val="20"/>
        </w:rPr>
        <w:t>.</w:t>
      </w:r>
    </w:p>
    <w:p w14:paraId="1B3786B7" w14:textId="77777777" w:rsidR="004326D8" w:rsidRPr="004326D8" w:rsidRDefault="004326D8" w:rsidP="004326D8">
      <w:pPr>
        <w:spacing w:after="120"/>
        <w:ind w:left="360" w:hanging="540"/>
        <w:rPr>
          <w:sz w:val="20"/>
          <w:szCs w:val="20"/>
        </w:rPr>
        <w:sectPr w:rsidR="004326D8" w:rsidRPr="004326D8" w:rsidSect="00863F79">
          <w:pgSz w:w="15840" w:h="12240" w:orient="landscape"/>
          <w:pgMar w:top="1152" w:right="1296" w:bottom="900" w:left="1152" w:header="576" w:footer="576" w:gutter="0"/>
          <w:cols w:space="720"/>
          <w:docGrid w:linePitch="360"/>
        </w:sectPr>
      </w:pPr>
    </w:p>
    <w:p w14:paraId="4E2D7841" w14:textId="60B4294E" w:rsidR="00554D8A" w:rsidRDefault="005327A9" w:rsidP="00111204">
      <w:pPr>
        <w:tabs>
          <w:tab w:val="left" w:pos="720"/>
        </w:tabs>
        <w:spacing w:after="120"/>
        <w:ind w:left="-270" w:right="-162"/>
        <w:rPr>
          <w:rFonts w:cs="Arial"/>
          <w:b/>
          <w:bCs/>
        </w:rPr>
      </w:pPr>
      <w:r w:rsidRPr="001858E0">
        <w:rPr>
          <w:rFonts w:cs="Arial"/>
          <w:b/>
          <w:bCs/>
        </w:rPr>
        <w:t xml:space="preserve">Figure </w:t>
      </w:r>
      <w:r w:rsidR="001858E0" w:rsidRPr="001858E0">
        <w:rPr>
          <w:rFonts w:cs="Arial"/>
          <w:b/>
          <w:bCs/>
        </w:rPr>
        <w:t>1</w:t>
      </w:r>
      <w:r w:rsidR="00F8158A" w:rsidRPr="001858E0">
        <w:rPr>
          <w:rFonts w:cs="Arial"/>
          <w:b/>
          <w:bCs/>
        </w:rPr>
        <w:t>:</w:t>
      </w:r>
      <w:r w:rsidRPr="001858E0">
        <w:rPr>
          <w:rFonts w:cs="Arial"/>
        </w:rPr>
        <w:tab/>
      </w:r>
      <w:r w:rsidR="003B192C" w:rsidRPr="000163D6">
        <w:rPr>
          <w:rFonts w:cs="Arial"/>
          <w:b/>
          <w:bCs/>
        </w:rPr>
        <w:t>Two</w:t>
      </w:r>
      <w:r w:rsidR="00C21FDB" w:rsidRPr="000163D6">
        <w:rPr>
          <w:rFonts w:cs="Arial"/>
          <w:b/>
          <w:bCs/>
        </w:rPr>
        <w:t>-s</w:t>
      </w:r>
      <w:r w:rsidR="003B6022" w:rsidRPr="000163D6">
        <w:rPr>
          <w:rFonts w:cs="Arial"/>
          <w:b/>
          <w:bCs/>
        </w:rPr>
        <w:t xml:space="preserve">tep process </w:t>
      </w:r>
      <w:r w:rsidR="003B6022" w:rsidRPr="000163D6">
        <w:rPr>
          <w:b/>
          <w:bCs/>
        </w:rPr>
        <w:t xml:space="preserve">to apply the </w:t>
      </w:r>
      <w:r w:rsidR="003B6022" w:rsidRPr="000163D6">
        <w:rPr>
          <w:rFonts w:ascii="Times New Roman" w:hAnsi="Times New Roman" w:cs="Times New Roman"/>
          <w:sz w:val="25"/>
          <w:szCs w:val="25"/>
          <w:rtl/>
        </w:rPr>
        <w:t>דין רודף</w:t>
      </w:r>
      <w:r w:rsidR="003B6022" w:rsidRPr="000163D6">
        <w:rPr>
          <w:rFonts w:cs="Arial"/>
          <w:b/>
          <w:bCs/>
        </w:rPr>
        <w:t xml:space="preserve"> </w:t>
      </w:r>
      <w:r w:rsidR="009A5B23" w:rsidRPr="000163D6">
        <w:rPr>
          <w:rFonts w:cs="Arial"/>
          <w:b/>
          <w:bCs/>
        </w:rPr>
        <w:t>in the f</w:t>
      </w:r>
      <w:r w:rsidRPr="000163D6">
        <w:rPr>
          <w:rFonts w:cs="Arial"/>
          <w:b/>
          <w:bCs/>
        </w:rPr>
        <w:t>ugitive case</w:t>
      </w:r>
      <w:r w:rsidR="00E8380F" w:rsidRPr="000163D6">
        <w:rPr>
          <w:rFonts w:cs="Arial"/>
          <w:b/>
          <w:bCs/>
        </w:rPr>
        <w:t xml:space="preserve">, </w:t>
      </w:r>
      <w:r w:rsidR="003B6022" w:rsidRPr="000163D6">
        <w:rPr>
          <w:rFonts w:cs="Arial"/>
          <w:b/>
          <w:bCs/>
        </w:rPr>
        <w:t>based on</w:t>
      </w:r>
      <w:r w:rsidR="003B6022" w:rsidRPr="00A41FFE">
        <w:rPr>
          <w:rFonts w:cs="Arial"/>
          <w:b/>
          <w:bCs/>
        </w:rPr>
        <w:t xml:space="preserve"> </w:t>
      </w:r>
      <w:r w:rsidR="00E8380F" w:rsidRPr="00A41FFE">
        <w:rPr>
          <w:rFonts w:cs="Arial"/>
          <w:b/>
          <w:bCs/>
        </w:rPr>
        <w:t xml:space="preserve">Rav Moshe’s </w:t>
      </w:r>
      <w:r w:rsidR="00E8380F" w:rsidRPr="000163D6">
        <w:rPr>
          <w:rFonts w:cs="Arial"/>
          <w:b/>
          <w:bCs/>
        </w:rPr>
        <w:t>analysis</w:t>
      </w:r>
      <w:r w:rsidRPr="000163D6">
        <w:rPr>
          <w:rFonts w:cs="Arial"/>
          <w:b/>
          <w:bCs/>
        </w:rPr>
        <w:t>:</w:t>
      </w:r>
      <w:r w:rsidRPr="005327A9">
        <w:rPr>
          <w:rFonts w:cs="Arial"/>
        </w:rPr>
        <w:t xml:space="preserve">  </w:t>
      </w:r>
      <w:r w:rsidR="00EF709A">
        <w:rPr>
          <w:rFonts w:cs="Arial"/>
        </w:rPr>
        <w:br/>
      </w:r>
      <w:r w:rsidR="003B6022">
        <w:rPr>
          <w:rFonts w:cs="Arial"/>
          <w:u w:val="single"/>
        </w:rPr>
        <w:t>Condition</w:t>
      </w:r>
      <w:r w:rsidR="00C22739" w:rsidRPr="00C22739">
        <w:rPr>
          <w:rFonts w:cs="Arial"/>
          <w:u w:val="single"/>
        </w:rPr>
        <w:t xml:space="preserve"> 1</w:t>
      </w:r>
      <w:r w:rsidR="00C22739">
        <w:rPr>
          <w:rFonts w:cs="Arial"/>
        </w:rPr>
        <w:t xml:space="preserve">: </w:t>
      </w:r>
      <w:r w:rsidR="003B6022">
        <w:t xml:space="preserve">The fugitive must be the cause of the </w:t>
      </w:r>
      <w:r w:rsidR="00980EE7">
        <w:t xml:space="preserve">threat </w:t>
      </w:r>
      <w:r w:rsidR="00980EE7" w:rsidRPr="0081779D">
        <w:rPr>
          <w:rFonts w:eastAsia="Times New Roman"/>
          <w:color w:val="333333"/>
        </w:rPr>
        <w:t>and thus</w:t>
      </w:r>
      <w:r w:rsidR="00980EE7">
        <w:rPr>
          <w:rFonts w:eastAsia="Times New Roman"/>
          <w:color w:val="333333"/>
        </w:rPr>
        <w:t>,</w:t>
      </w:r>
      <w:r w:rsidR="00980EE7" w:rsidRPr="0081779D">
        <w:rPr>
          <w:rFonts w:eastAsia="Times New Roman"/>
          <w:color w:val="333333"/>
        </w:rPr>
        <w:t xml:space="preserve"> </w:t>
      </w:r>
      <w:r w:rsidR="00980EE7">
        <w:rPr>
          <w:rFonts w:cs="Arial"/>
          <w:iCs/>
        </w:rPr>
        <w:t>he is defined as a</w:t>
      </w:r>
      <w:r w:rsidR="00980EE7" w:rsidRPr="0081779D">
        <w:rPr>
          <w:rFonts w:cs="Arial"/>
        </w:rPr>
        <w:t xml:space="preserve"> </w:t>
      </w:r>
      <w:r w:rsidR="00980EE7" w:rsidRPr="0081779D">
        <w:rPr>
          <w:rFonts w:ascii="Times New Roman" w:hAnsi="Times New Roman" w:cs="Times New Roman"/>
          <w:sz w:val="25"/>
          <w:szCs w:val="25"/>
          <w:rtl/>
        </w:rPr>
        <w:t>רודף</w:t>
      </w:r>
      <w:r w:rsidR="00980EE7">
        <w:rPr>
          <w:rFonts w:eastAsia="Times New Roman"/>
          <w:color w:val="333333"/>
          <w:sz w:val="24"/>
          <w:szCs w:val="24"/>
        </w:rPr>
        <w:t>.</w:t>
      </w:r>
      <w:r w:rsidR="00695631">
        <w:t xml:space="preserve"> </w:t>
      </w:r>
      <w:r w:rsidR="00980EE7">
        <w:t xml:space="preserve"> </w:t>
      </w:r>
      <w:r w:rsidR="00176512">
        <w:rPr>
          <w:rFonts w:cs="Arial"/>
        </w:rPr>
        <w:t xml:space="preserve">According to </w:t>
      </w:r>
      <w:r w:rsidR="00176512" w:rsidRPr="0081779D">
        <w:rPr>
          <w:rFonts w:ascii="Times New Roman" w:hAnsi="Times New Roman" w:cs="Times New Roman" w:hint="cs"/>
          <w:sz w:val="25"/>
          <w:szCs w:val="25"/>
          <w:rtl/>
        </w:rPr>
        <w:t>רבי יוחנן</w:t>
      </w:r>
      <w:r w:rsidR="00176512" w:rsidRPr="0081779D">
        <w:t xml:space="preserve">, </w:t>
      </w:r>
      <w:r w:rsidR="00C22739">
        <w:t>th</w:t>
      </w:r>
      <w:r w:rsidR="003B6022">
        <w:t>is is determined by the</w:t>
      </w:r>
      <w:r w:rsidR="00C22739">
        <w:t xml:space="preserve"> </w:t>
      </w:r>
      <w:r w:rsidR="00176512">
        <w:t xml:space="preserve">mere designation by the hooligans (1a), whereas </w:t>
      </w:r>
      <w:proofErr w:type="spellStart"/>
      <w:r w:rsidR="00176512" w:rsidRPr="0081779D">
        <w:rPr>
          <w:rFonts w:ascii="Times New Roman" w:hAnsi="Times New Roman" w:cs="Times New Roman"/>
          <w:sz w:val="25"/>
          <w:szCs w:val="25"/>
          <w:rtl/>
        </w:rPr>
        <w:t>רישׁ</w:t>
      </w:r>
      <w:proofErr w:type="spellEnd"/>
      <w:r w:rsidR="00176512" w:rsidRPr="0081779D">
        <w:rPr>
          <w:rFonts w:ascii="Times New Roman" w:hAnsi="Times New Roman" w:cs="Times New Roman"/>
          <w:sz w:val="25"/>
          <w:szCs w:val="25"/>
          <w:rtl/>
        </w:rPr>
        <w:t xml:space="preserve"> </w:t>
      </w:r>
      <w:proofErr w:type="spellStart"/>
      <w:r w:rsidR="00176512" w:rsidRPr="0081779D">
        <w:rPr>
          <w:rFonts w:ascii="Times New Roman" w:hAnsi="Times New Roman" w:cs="Times New Roman"/>
          <w:sz w:val="25"/>
          <w:szCs w:val="25"/>
          <w:rtl/>
        </w:rPr>
        <w:t>לקישׁ</w:t>
      </w:r>
      <w:proofErr w:type="spellEnd"/>
      <w:r w:rsidR="00176512">
        <w:t xml:space="preserve"> </w:t>
      </w:r>
      <w:r w:rsidR="00C22739">
        <w:t xml:space="preserve">also requires </w:t>
      </w:r>
      <w:r w:rsidR="003B6022">
        <w:t xml:space="preserve">that </w:t>
      </w:r>
      <w:r w:rsidR="00C22739">
        <w:t>the</w:t>
      </w:r>
      <w:r w:rsidR="003B6022">
        <w:t xml:space="preserve">y have </w:t>
      </w:r>
      <w:r w:rsidR="00AC6051">
        <w:t xml:space="preserve">a </w:t>
      </w:r>
      <w:r w:rsidR="00176512">
        <w:t xml:space="preserve">grievance </w:t>
      </w:r>
      <w:r w:rsidR="003B6022">
        <w:t xml:space="preserve">against the fugitive </w:t>
      </w:r>
      <w:r w:rsidR="00C22739">
        <w:t>(1</w:t>
      </w:r>
      <w:r w:rsidR="0011175F">
        <w:t>’b</w:t>
      </w:r>
      <w:r w:rsidR="00C22739">
        <w:t>)</w:t>
      </w:r>
      <w:r w:rsidR="00176512" w:rsidRPr="00176512">
        <w:rPr>
          <w:rFonts w:cstheme="minorHAnsi"/>
        </w:rPr>
        <w:t xml:space="preserve">. </w:t>
      </w:r>
      <w:r w:rsidR="00C22739">
        <w:t xml:space="preserve"> </w:t>
      </w:r>
      <w:r w:rsidR="003B6022">
        <w:rPr>
          <w:u w:val="single"/>
        </w:rPr>
        <w:t>Condition</w:t>
      </w:r>
      <w:r w:rsidR="00C22739" w:rsidRPr="00EF709A">
        <w:rPr>
          <w:u w:val="single"/>
        </w:rPr>
        <w:t xml:space="preserve"> 2</w:t>
      </w:r>
      <w:r w:rsidR="00C22739">
        <w:t xml:space="preserve">: </w:t>
      </w:r>
      <w:r w:rsidR="003B6022">
        <w:t xml:space="preserve">The fugitive must have </w:t>
      </w:r>
      <w:r w:rsidR="003B6022" w:rsidRPr="005327A9">
        <w:rPr>
          <w:rFonts w:cs="Arial"/>
        </w:rPr>
        <w:t xml:space="preserve">the </w:t>
      </w:r>
      <w:r w:rsidR="003B6022">
        <w:rPr>
          <w:rFonts w:cs="Arial"/>
        </w:rPr>
        <w:t>“</w:t>
      </w:r>
      <w:r w:rsidR="003B6022" w:rsidRPr="005327A9">
        <w:rPr>
          <w:rFonts w:cs="Arial"/>
        </w:rPr>
        <w:t>definitive</w:t>
      </w:r>
      <w:r w:rsidR="00BD547B">
        <w:rPr>
          <w:rFonts w:cs="Arial"/>
        </w:rPr>
        <w:t xml:space="preserve"> </w:t>
      </w:r>
      <w:r w:rsidR="003B6022" w:rsidRPr="00176512">
        <w:rPr>
          <w:rFonts w:ascii="Times New Roman" w:hAnsi="Times New Roman" w:cs="Times New Roman"/>
          <w:sz w:val="25"/>
          <w:szCs w:val="25"/>
          <w:rtl/>
        </w:rPr>
        <w:t>רודף</w:t>
      </w:r>
      <w:r w:rsidR="003B6022" w:rsidRPr="00202B3E">
        <w:rPr>
          <w:rFonts w:cs="Arial"/>
        </w:rPr>
        <w:t>”</w:t>
      </w:r>
      <w:r w:rsidR="003B6022">
        <w:rPr>
          <w:rFonts w:cs="Arial"/>
          <w:sz w:val="26"/>
          <w:szCs w:val="26"/>
        </w:rPr>
        <w:t xml:space="preserve"> </w:t>
      </w:r>
      <w:r w:rsidR="003B6022">
        <w:rPr>
          <w:rFonts w:cs="Arial"/>
        </w:rPr>
        <w:t xml:space="preserve">status </w:t>
      </w:r>
      <w:r w:rsidR="008B2B30">
        <w:rPr>
          <w:rFonts w:cs="Arial"/>
        </w:rPr>
        <w:t>(</w:t>
      </w:r>
      <w:r w:rsidR="008B2B30">
        <w:rPr>
          <w:rFonts w:cs="Arial"/>
        </w:rPr>
        <w:t>e.g.,</w:t>
      </w:r>
      <w:r w:rsidR="008B2B30">
        <w:rPr>
          <w:rFonts w:cs="Arial"/>
        </w:rPr>
        <w:t xml:space="preserve"> </w:t>
      </w:r>
      <w:r w:rsidR="003B6022">
        <w:rPr>
          <w:rFonts w:cs="Arial"/>
        </w:rPr>
        <w:t xml:space="preserve">if he is </w:t>
      </w:r>
      <w:r w:rsidR="00EF709A">
        <w:t>unable to escape</w:t>
      </w:r>
      <w:r w:rsidR="008B2B30">
        <w:t>),</w:t>
      </w:r>
      <w:r w:rsidR="00EF709A">
        <w:t xml:space="preserve"> </w:t>
      </w:r>
      <w:r w:rsidR="00111204">
        <w:t xml:space="preserve">because of the </w:t>
      </w:r>
      <w:r w:rsidR="00111204" w:rsidRPr="000A7A65">
        <w:rPr>
          <w:i/>
          <w:iCs/>
        </w:rPr>
        <w:t>life expectancy</w:t>
      </w:r>
      <w:r w:rsidR="00111204" w:rsidRPr="00111204">
        <w:rPr>
          <w:rFonts w:cstheme="minorHAnsi"/>
          <w:i/>
          <w:iCs/>
          <w:sz w:val="26"/>
          <w:szCs w:val="26"/>
        </w:rPr>
        <w:t>-</w:t>
      </w:r>
      <w:r w:rsidR="00111204" w:rsidRPr="000A7A65">
        <w:rPr>
          <w:rFonts w:cstheme="minorHAnsi"/>
          <w:sz w:val="26"/>
          <w:szCs w:val="26"/>
        </w:rPr>
        <w:sym w:font="Symbol" w:char="F044"/>
      </w:r>
      <w:r w:rsidR="00111204">
        <w:t xml:space="preserve"> </w:t>
      </w:r>
      <w:r w:rsidR="00EF709A">
        <w:t>(2a).</w:t>
      </w:r>
      <w:r w:rsidR="003B6022">
        <w:t xml:space="preserve">  However, if he </w:t>
      </w:r>
      <w:r w:rsidR="00652E71">
        <w:t xml:space="preserve">can </w:t>
      </w:r>
      <w:r w:rsidR="003B6022">
        <w:t>escape</w:t>
      </w:r>
      <w:r w:rsidR="00652E71">
        <w:t xml:space="preserve"> (2b)</w:t>
      </w:r>
      <w:r w:rsidR="003B6022">
        <w:t xml:space="preserve">, </w:t>
      </w:r>
      <w:r w:rsidR="004D1DC9">
        <w:t xml:space="preserve">since </w:t>
      </w:r>
      <w:r w:rsidR="00652E71">
        <w:t>the fugitive and townspeople (TP) are viewed as equal pursuers</w:t>
      </w:r>
      <w:r w:rsidR="004D1DC9">
        <w:t>, there is a</w:t>
      </w:r>
      <w:r w:rsidR="004D1DC9" w:rsidRPr="00DA443B">
        <w:rPr>
          <w:sz w:val="28"/>
          <w:szCs w:val="28"/>
        </w:rPr>
        <w:t xml:space="preserve"> </w:t>
      </w:r>
      <w:r w:rsidR="00652E71" w:rsidRPr="0081779D">
        <w:rPr>
          <w:rFonts w:ascii="Times New Roman" w:hAnsi="Times New Roman" w:cs="Times New Roman"/>
          <w:sz w:val="25"/>
          <w:szCs w:val="25"/>
          <w:rtl/>
        </w:rPr>
        <w:t>מאי חזית</w:t>
      </w:r>
      <w:r w:rsidR="004D1DC9" w:rsidRPr="00DA443B">
        <w:rPr>
          <w:sz w:val="28"/>
          <w:szCs w:val="28"/>
        </w:rPr>
        <w:t xml:space="preserve"> </w:t>
      </w:r>
      <w:r w:rsidR="004D1DC9">
        <w:t>dilemma</w:t>
      </w:r>
      <w:r w:rsidR="00111204">
        <w:t xml:space="preserve"> and the </w:t>
      </w:r>
      <w:r w:rsidR="00111204" w:rsidRPr="000163D6">
        <w:rPr>
          <w:rFonts w:ascii="Times New Roman" w:hAnsi="Times New Roman" w:cs="Times New Roman"/>
          <w:sz w:val="25"/>
          <w:szCs w:val="25"/>
          <w:rtl/>
        </w:rPr>
        <w:t>דין רודף</w:t>
      </w:r>
      <w:r w:rsidR="00111204">
        <w:t xml:space="preserve"> cannot apply</w:t>
      </w:r>
      <w:r w:rsidR="00652E71">
        <w:t>.</w:t>
      </w:r>
    </w:p>
    <w:p w14:paraId="715D869B" w14:textId="64522C38" w:rsidR="00792E4F" w:rsidRDefault="008D6D01" w:rsidP="006120FC">
      <w:pPr>
        <w:tabs>
          <w:tab w:val="left" w:pos="1080"/>
        </w:tabs>
        <w:spacing w:after="0"/>
        <w:ind w:left="180"/>
      </w:pPr>
      <w:r>
        <w:rPr>
          <w:noProof/>
        </w:rPr>
        <w:drawing>
          <wp:inline distT="0" distB="0" distL="0" distR="0" wp14:anchorId="71AF21CF" wp14:editId="6EF49062">
            <wp:extent cx="6450330" cy="70675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0330" cy="7067550"/>
                    </a:xfrm>
                    <a:prstGeom prst="rect">
                      <a:avLst/>
                    </a:prstGeom>
                    <a:noFill/>
                  </pic:spPr>
                </pic:pic>
              </a:graphicData>
            </a:graphic>
          </wp:inline>
        </w:drawing>
      </w:r>
      <w:r w:rsidR="00792E4F">
        <w:br w:type="page"/>
      </w:r>
    </w:p>
    <w:p w14:paraId="30D726B5" w14:textId="50A643E9" w:rsidR="00792E4F" w:rsidRPr="0081779D" w:rsidRDefault="00792E4F" w:rsidP="00126D4C">
      <w:pPr>
        <w:tabs>
          <w:tab w:val="left" w:pos="1080"/>
        </w:tabs>
        <w:spacing w:after="0"/>
        <w:ind w:left="180"/>
        <w:sectPr w:rsidR="00792E4F" w:rsidRPr="0081779D" w:rsidSect="00863F79">
          <w:pgSz w:w="12240" w:h="15840"/>
          <w:pgMar w:top="1296" w:right="900" w:bottom="1152" w:left="1152" w:header="576" w:footer="576" w:gutter="0"/>
          <w:cols w:space="720"/>
          <w:docGrid w:linePitch="360"/>
        </w:sectPr>
      </w:pPr>
    </w:p>
    <w:bookmarkEnd w:id="3"/>
    <w:bookmarkEnd w:id="12"/>
    <w:p w14:paraId="744CC8CC" w14:textId="379255BF" w:rsidR="00126D4C" w:rsidRDefault="00126D4C" w:rsidP="00A7255D">
      <w:pPr>
        <w:pStyle w:val="Style1B"/>
        <w:numPr>
          <w:ilvl w:val="1"/>
          <w:numId w:val="25"/>
        </w:numPr>
        <w:spacing w:after="120"/>
        <w:ind w:left="450" w:right="11"/>
      </w:pPr>
      <w:r w:rsidRPr="0081779D">
        <w:rPr>
          <w:rFonts w:cs="Arial"/>
        </w:rPr>
        <w:t>T</w:t>
      </w:r>
      <w:r w:rsidRPr="0081779D">
        <w:t>he</w:t>
      </w:r>
      <w:r w:rsidR="00BC7D26">
        <w:t xml:space="preserve"> </w:t>
      </w:r>
      <w:r w:rsidR="007D1532" w:rsidRPr="007D1532">
        <w:rPr>
          <w:rFonts w:asciiTheme="majorBidi" w:hAnsiTheme="majorBidi" w:cstheme="majorBidi"/>
          <w:sz w:val="25"/>
          <w:szCs w:val="25"/>
          <w:rtl/>
        </w:rPr>
        <w:t>רמב</w:t>
      </w:r>
      <w:r w:rsidR="007D1532" w:rsidRPr="007D1532">
        <w:rPr>
          <w:rFonts w:asciiTheme="majorBidi" w:hAnsiTheme="majorBidi" w:cs="Times New Roman"/>
          <w:sz w:val="25"/>
          <w:szCs w:val="25"/>
          <w:rtl/>
        </w:rPr>
        <w:t>״</w:t>
      </w:r>
      <w:r w:rsidR="007D1532" w:rsidRPr="007D1532">
        <w:rPr>
          <w:rFonts w:asciiTheme="majorBidi" w:hAnsiTheme="majorBidi" w:cstheme="majorBidi"/>
          <w:sz w:val="25"/>
          <w:szCs w:val="25"/>
          <w:rtl/>
        </w:rPr>
        <w:t>ם</w:t>
      </w:r>
      <w:r w:rsidR="00BC7D26">
        <w:t xml:space="preserve"> </w:t>
      </w:r>
      <w:r w:rsidRPr="0081779D">
        <w:t xml:space="preserve">(Source </w:t>
      </w:r>
      <w:r w:rsidR="005541F6">
        <w:t>A-5</w:t>
      </w:r>
      <w:r w:rsidRPr="0081779D">
        <w:t xml:space="preserve">) </w:t>
      </w:r>
      <w:r w:rsidR="00B62D06">
        <w:t xml:space="preserve">and the second opinion in the </w:t>
      </w:r>
      <w:r w:rsidR="007D1532" w:rsidRPr="007D1532">
        <w:rPr>
          <w:rStyle w:val="five"/>
          <w:rFonts w:ascii="Times New Roman" w:hAnsi="Times New Roman" w:cs="Times New Roman"/>
          <w:color w:val="000000"/>
          <w:sz w:val="25"/>
          <w:szCs w:val="25"/>
          <w:rtl/>
        </w:rPr>
        <w:t>רמ״א</w:t>
      </w:r>
      <w:r w:rsidR="007D1532" w:rsidRPr="00B62D06">
        <w:rPr>
          <w:i/>
          <w:iCs/>
        </w:rPr>
        <w:t xml:space="preserve"> </w:t>
      </w:r>
      <w:r w:rsidR="00B62D06" w:rsidRPr="00B62D06">
        <w:rPr>
          <w:i/>
          <w:iCs/>
        </w:rPr>
        <w:t>(</w:t>
      </w:r>
      <w:r w:rsidR="008C6657">
        <w:t xml:space="preserve">Rav Moshe </w:t>
      </w:r>
      <w:proofErr w:type="spellStart"/>
      <w:r w:rsidR="008C6657">
        <w:t>Isserles</w:t>
      </w:r>
      <w:proofErr w:type="spellEnd"/>
      <w:r w:rsidR="008C6657">
        <w:t xml:space="preserve">, </w:t>
      </w:r>
      <w:r w:rsidR="00F11833">
        <w:t>Supplement 1, Source 9a, p. 57</w:t>
      </w:r>
      <w:r w:rsidR="00B62D06" w:rsidRPr="00BC7D26">
        <w:t>)</w:t>
      </w:r>
      <w:r w:rsidR="00B62D06">
        <w:t xml:space="preserve"> </w:t>
      </w:r>
      <w:r w:rsidRPr="0081779D">
        <w:t xml:space="preserve">follow the position of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rPr>
          <w:rFonts w:ascii="Times New Roman" w:hAnsi="Times New Roman" w:cs="Times New Roman"/>
          <w:sz w:val="26"/>
          <w:szCs w:val="26"/>
        </w:rPr>
        <w:t xml:space="preserve"> </w:t>
      </w:r>
      <w:r w:rsidRPr="0081779D">
        <w:t xml:space="preserve">who requires a </w:t>
      </w:r>
      <w:r w:rsidRPr="0081779D">
        <w:rPr>
          <w:rFonts w:ascii="Calibri" w:hAnsi="Calibri" w:cs="Calibri"/>
        </w:rPr>
        <w:t>“</w:t>
      </w:r>
      <w:r w:rsidRPr="0081779D">
        <w:t>death sentence</w:t>
      </w:r>
      <w:r w:rsidRPr="0081779D">
        <w:rPr>
          <w:rFonts w:ascii="Calibri" w:hAnsi="Calibri" w:cs="Calibri"/>
        </w:rPr>
        <w:t>”</w:t>
      </w:r>
      <w:r w:rsidRPr="0081779D">
        <w:t xml:space="preserve"> </w:t>
      </w:r>
      <w:r>
        <w:t>(</w:t>
      </w:r>
      <w:r w:rsidR="001858E0">
        <w:t xml:space="preserve">i.e., </w:t>
      </w:r>
      <w:r>
        <w:t xml:space="preserve">the </w:t>
      </w:r>
      <w:r w:rsidRPr="0081779D">
        <w:t>hooligans</w:t>
      </w:r>
      <w:r w:rsidR="00BC7D26">
        <w:t>’</w:t>
      </w:r>
      <w:r w:rsidRPr="0081779D">
        <w:t xml:space="preserve"> grievance against this fugitive</w:t>
      </w:r>
      <w:r w:rsidR="001858E0">
        <w:t xml:space="preserve">, according to </w:t>
      </w:r>
      <w:r w:rsidR="001858E0" w:rsidRPr="001858E0">
        <w:t>Rav Moshe</w:t>
      </w:r>
      <w:r w:rsidR="00BC7D26">
        <w:t>’s interpretation</w:t>
      </w:r>
      <w:r w:rsidRPr="0081779D">
        <w:t xml:space="preserve">) to permit </w:t>
      </w:r>
      <w:r w:rsidR="001858E0" w:rsidRPr="000D05D8">
        <w:rPr>
          <w:rFonts w:asciiTheme="majorBidi" w:hAnsiTheme="majorBidi" w:cstheme="majorBidi"/>
          <w:sz w:val="25"/>
          <w:szCs w:val="25"/>
          <w:rtl/>
        </w:rPr>
        <w:t>מסירה</w:t>
      </w:r>
      <w:r w:rsidRPr="0081779D">
        <w:t xml:space="preserve">.  </w:t>
      </w:r>
      <w:r w:rsidR="00B62D06">
        <w:t xml:space="preserve">This poses a difficulty </w:t>
      </w:r>
      <w:r w:rsidR="005A763F">
        <w:t xml:space="preserve">for the </w:t>
      </w:r>
      <w:r w:rsidR="00BC7D26">
        <w:t xml:space="preserve">suggestion that MPR could be permitted based on the </w:t>
      </w:r>
      <w:r w:rsidR="00BC7D26" w:rsidRPr="0081779D">
        <w:rPr>
          <w:rFonts w:ascii="Times New Roman" w:hAnsi="Times New Roman" w:cs="Times New Roman"/>
          <w:sz w:val="25"/>
          <w:szCs w:val="25"/>
          <w:rtl/>
          <w:lang w:val="en"/>
        </w:rPr>
        <w:t>דין</w:t>
      </w:r>
      <w:r w:rsidR="00BC7D26" w:rsidRPr="0081779D">
        <w:rPr>
          <w:rFonts w:ascii="Times New Roman" w:eastAsia="Times New Roman" w:hAnsi="Times New Roman" w:cs="Times New Roman"/>
          <w:color w:val="333333"/>
          <w:sz w:val="25"/>
          <w:szCs w:val="25"/>
          <w:rtl/>
        </w:rPr>
        <w:t xml:space="preserve"> רודף</w:t>
      </w:r>
      <w:r w:rsidR="00BC7D26" w:rsidRPr="0081779D">
        <w:t xml:space="preserve"> </w:t>
      </w:r>
      <w:r w:rsidR="005A763F">
        <w:t xml:space="preserve">(Section </w:t>
      </w:r>
      <w:r w:rsidR="005A763F" w:rsidRPr="00BC7D26">
        <w:rPr>
          <w:rFonts w:ascii="Cambria" w:hAnsi="Cambria"/>
        </w:rPr>
        <w:t>VIII</w:t>
      </w:r>
      <w:r w:rsidR="005A763F">
        <w:t>, pp. 2</w:t>
      </w:r>
      <w:r w:rsidR="00B9364D">
        <w:t>7</w:t>
      </w:r>
      <w:r w:rsidR="005A763F">
        <w:t>-</w:t>
      </w:r>
      <w:r w:rsidR="00B9364D">
        <w:t>30</w:t>
      </w:r>
      <w:r w:rsidR="005A763F">
        <w:t>)</w:t>
      </w:r>
      <w:r w:rsidR="00BC7D26">
        <w:t xml:space="preserve">. </w:t>
      </w:r>
      <w:r w:rsidR="005A763F">
        <w:t xml:space="preserve"> </w:t>
      </w:r>
      <w:r w:rsidRPr="0081779D">
        <w:t xml:space="preserve">Certainly, no fetus </w:t>
      </w:r>
      <w:r w:rsidR="00E02C82">
        <w:t xml:space="preserve">in the MFP situation </w:t>
      </w:r>
      <w:r w:rsidRPr="0081779D">
        <w:t xml:space="preserve">has a </w:t>
      </w:r>
      <w:r w:rsidR="005541F6">
        <w:t xml:space="preserve">death sentence or </w:t>
      </w:r>
      <w:r w:rsidR="00B62D06">
        <w:t xml:space="preserve">a </w:t>
      </w:r>
      <w:r w:rsidRPr="0081779D">
        <w:t xml:space="preserve">grievance against him.  </w:t>
      </w:r>
      <w:r w:rsidR="00B62D06">
        <w:t>A</w:t>
      </w:r>
      <w:r w:rsidRPr="0081779D">
        <w:t xml:space="preserve">ccording to </w:t>
      </w:r>
      <w:r w:rsidR="00B62D06">
        <w:t>the</w:t>
      </w:r>
      <w:r w:rsidR="00BC7D26">
        <w:t xml:space="preserve"> </w:t>
      </w:r>
      <w:r w:rsidR="007D1532" w:rsidRPr="007D1532">
        <w:rPr>
          <w:rFonts w:asciiTheme="majorBidi" w:hAnsiTheme="majorBidi" w:cstheme="majorBidi"/>
          <w:sz w:val="25"/>
          <w:szCs w:val="25"/>
          <w:rtl/>
        </w:rPr>
        <w:t>רמב</w:t>
      </w:r>
      <w:r w:rsidR="007D1532" w:rsidRPr="007D1532">
        <w:rPr>
          <w:rFonts w:asciiTheme="majorBidi" w:hAnsiTheme="majorBidi" w:cs="Times New Roman"/>
          <w:sz w:val="25"/>
          <w:szCs w:val="25"/>
          <w:rtl/>
        </w:rPr>
        <w:t>״</w:t>
      </w:r>
      <w:r w:rsidR="007D1532" w:rsidRPr="007D1532">
        <w:rPr>
          <w:rFonts w:asciiTheme="majorBidi" w:hAnsiTheme="majorBidi" w:cstheme="majorBidi"/>
          <w:sz w:val="25"/>
          <w:szCs w:val="25"/>
          <w:rtl/>
        </w:rPr>
        <w:t>ם</w:t>
      </w:r>
      <w:r w:rsidR="00BC7D26">
        <w:t xml:space="preserve"> and</w:t>
      </w:r>
      <w:r w:rsidR="007D1532">
        <w:t xml:space="preserve"> the</w:t>
      </w:r>
      <w:r w:rsidR="00BC7D26">
        <w:t xml:space="preserve"> </w:t>
      </w:r>
      <w:r w:rsidR="007D1532" w:rsidRPr="007D1532">
        <w:rPr>
          <w:rStyle w:val="five"/>
          <w:rFonts w:ascii="Times New Roman" w:hAnsi="Times New Roman" w:cs="Times New Roman"/>
          <w:color w:val="000000"/>
          <w:sz w:val="25"/>
          <w:szCs w:val="25"/>
          <w:rtl/>
        </w:rPr>
        <w:t>רמ״א</w:t>
      </w:r>
      <w:r w:rsidRPr="0081779D">
        <w:t xml:space="preserve">, how could </w:t>
      </w:r>
      <w:r w:rsidRPr="0081779D">
        <w:rPr>
          <w:lang w:val="en"/>
        </w:rPr>
        <w:t>the</w:t>
      </w:r>
      <w:r w:rsidRPr="0081779D">
        <w:rPr>
          <w:sz w:val="25"/>
          <w:szCs w:val="25"/>
          <w:lang w:val="en"/>
        </w:rPr>
        <w:t xml:space="preserve"> </w:t>
      </w:r>
      <w:r w:rsidRPr="0081779D">
        <w:rPr>
          <w:rFonts w:ascii="Times New Roman" w:hAnsi="Times New Roman" w:cs="Times New Roman"/>
          <w:sz w:val="25"/>
          <w:szCs w:val="25"/>
          <w:rtl/>
          <w:lang w:val="en"/>
        </w:rPr>
        <w:t>דין</w:t>
      </w:r>
      <w:r w:rsidRPr="0081779D">
        <w:rPr>
          <w:rFonts w:ascii="Times New Roman" w:eastAsia="Times New Roman" w:hAnsi="Times New Roman" w:cs="Times New Roman"/>
          <w:color w:val="333333"/>
          <w:sz w:val="25"/>
          <w:szCs w:val="25"/>
          <w:rtl/>
        </w:rPr>
        <w:t xml:space="preserve"> רודף</w:t>
      </w:r>
      <w:r w:rsidRPr="0081779D">
        <w:t xml:space="preserve"> </w:t>
      </w:r>
      <w:r w:rsidR="00B62D06">
        <w:t xml:space="preserve">be applied </w:t>
      </w:r>
      <w:r w:rsidRPr="0081779D">
        <w:t xml:space="preserve">to </w:t>
      </w:r>
      <w:r>
        <w:t>permit MPR</w:t>
      </w:r>
      <w:r w:rsidRPr="0081779D">
        <w:t xml:space="preserve">?  </w:t>
      </w:r>
    </w:p>
    <w:p w14:paraId="0B12FB7F" w14:textId="4E8C0F29" w:rsidR="00B9364D" w:rsidRPr="00002D87" w:rsidRDefault="00B9364D" w:rsidP="00B9364D">
      <w:pPr>
        <w:pStyle w:val="NLECaptions"/>
        <w:spacing w:before="120" w:after="120" w:line="264" w:lineRule="auto"/>
        <w:rPr>
          <w:rFonts w:cstheme="minorHAnsi"/>
          <w:b/>
          <w:sz w:val="22"/>
          <w:szCs w:val="22"/>
        </w:rPr>
      </w:pPr>
      <w:r w:rsidRPr="006D0D80">
        <w:rPr>
          <w:rFonts w:cstheme="minorHAnsi"/>
          <w:b/>
          <w:sz w:val="22"/>
          <w:szCs w:val="22"/>
        </w:rPr>
        <w:t>Source A-</w:t>
      </w:r>
      <w:r>
        <w:rPr>
          <w:rFonts w:cstheme="minorHAnsi"/>
          <w:b/>
          <w:sz w:val="22"/>
          <w:szCs w:val="22"/>
        </w:rPr>
        <w:t>5</w:t>
      </w:r>
      <w:r w:rsidRPr="00002D87">
        <w:rPr>
          <w:rFonts w:cstheme="minorHAnsi"/>
          <w:sz w:val="22"/>
          <w:szCs w:val="22"/>
        </w:rPr>
        <w:t xml:space="preserve">:  </w:t>
      </w:r>
      <w:r>
        <w:rPr>
          <w:rFonts w:cstheme="minorHAnsi"/>
          <w:sz w:val="22"/>
          <w:szCs w:val="22"/>
        </w:rPr>
        <w:t xml:space="preserve">The </w:t>
      </w:r>
      <w:r w:rsidR="007D1532" w:rsidRPr="00DA443B">
        <w:rPr>
          <w:rFonts w:asciiTheme="majorBidi" w:hAnsiTheme="majorBidi" w:cstheme="majorBidi"/>
          <w:sz w:val="25"/>
          <w:szCs w:val="25"/>
          <w:rtl/>
        </w:rPr>
        <w:t>רמב</w:t>
      </w:r>
      <w:r w:rsidR="007D1532" w:rsidRPr="00DA443B">
        <w:rPr>
          <w:rFonts w:asciiTheme="majorBidi" w:hAnsiTheme="majorBidi" w:cs="Times New Roman"/>
          <w:sz w:val="25"/>
          <w:szCs w:val="25"/>
          <w:rtl/>
        </w:rPr>
        <w:t>״</w:t>
      </w:r>
      <w:r w:rsidR="007D1532" w:rsidRPr="00DA443B">
        <w:rPr>
          <w:rFonts w:asciiTheme="majorBidi" w:hAnsiTheme="majorBidi" w:cstheme="majorBidi"/>
          <w:sz w:val="25"/>
          <w:szCs w:val="25"/>
          <w:rtl/>
        </w:rPr>
        <w:t>ם</w:t>
      </w:r>
      <w:r w:rsidR="007D1532" w:rsidRPr="00002D87">
        <w:rPr>
          <w:rFonts w:cstheme="minorHAnsi"/>
          <w:sz w:val="22"/>
          <w:szCs w:val="22"/>
        </w:rPr>
        <w:t xml:space="preserve"> </w:t>
      </w:r>
      <w:r w:rsidRPr="00002D87">
        <w:rPr>
          <w:rFonts w:cstheme="minorHAnsi"/>
          <w:sz w:val="22"/>
          <w:szCs w:val="22"/>
        </w:rPr>
        <w:t xml:space="preserve">follows </w:t>
      </w:r>
      <w:r w:rsidRPr="00787EEC">
        <w:rPr>
          <w:rFonts w:ascii="Times New Roman" w:hAnsi="Times New Roman" w:cs="Times New Roman"/>
          <w:sz w:val="25"/>
          <w:szCs w:val="25"/>
          <w:rtl/>
        </w:rPr>
        <w:t>ריש לקיש</w:t>
      </w:r>
      <w:r>
        <w:rPr>
          <w:rFonts w:cstheme="minorHAnsi"/>
          <w:sz w:val="22"/>
          <w:szCs w:val="22"/>
        </w:rPr>
        <w:t>’s</w:t>
      </w:r>
      <w:r w:rsidRPr="00002D87">
        <w:rPr>
          <w:rFonts w:cstheme="minorHAnsi"/>
          <w:sz w:val="22"/>
          <w:szCs w:val="22"/>
        </w:rPr>
        <w:t xml:space="preserve"> </w:t>
      </w:r>
      <w:r>
        <w:rPr>
          <w:rFonts w:cstheme="minorHAnsi"/>
          <w:sz w:val="22"/>
          <w:szCs w:val="22"/>
        </w:rPr>
        <w:t>position regarding handing over the fugitive.</w:t>
      </w:r>
    </w:p>
    <w:tbl>
      <w:tblPr>
        <w:tblStyle w:val="TableGrid"/>
        <w:tblW w:w="10350" w:type="dxa"/>
        <w:tblInd w:w="-5" w:type="dxa"/>
        <w:tblLayout w:type="fixed"/>
        <w:tblLook w:val="04A0" w:firstRow="1" w:lastRow="0" w:firstColumn="1" w:lastColumn="0" w:noHBand="0" w:noVBand="1"/>
      </w:tblPr>
      <w:tblGrid>
        <w:gridCol w:w="5760"/>
        <w:gridCol w:w="4590"/>
      </w:tblGrid>
      <w:tr w:rsidR="00B9364D" w:rsidRPr="00B736F6" w14:paraId="34431F2E" w14:textId="77777777" w:rsidTr="00B9364D">
        <w:trPr>
          <w:trHeight w:val="882"/>
        </w:trPr>
        <w:tc>
          <w:tcPr>
            <w:tcW w:w="5760" w:type="dxa"/>
            <w:vAlign w:val="center"/>
          </w:tcPr>
          <w:p w14:paraId="7246F23E" w14:textId="38A039F4" w:rsidR="00B9364D" w:rsidRPr="00170D3C" w:rsidRDefault="00B9364D" w:rsidP="00B9364D">
            <w:pPr>
              <w:spacing w:line="336" w:lineRule="auto"/>
              <w:rPr>
                <w:rFonts w:ascii="Calibri" w:hAnsi="Calibri" w:cs="Arial"/>
                <w:sz w:val="20"/>
                <w:szCs w:val="20"/>
              </w:rPr>
            </w:pPr>
            <w:r w:rsidRPr="00170D3C">
              <w:rPr>
                <w:sz w:val="20"/>
                <w:szCs w:val="20"/>
              </w:rPr>
              <w:t xml:space="preserve">Similarly, if gentiles told [a group of Jews], </w:t>
            </w:r>
            <w:r w:rsidRPr="00051147">
              <w:rPr>
                <w:i/>
                <w:iCs/>
                <w:sz w:val="20"/>
                <w:szCs w:val="20"/>
              </w:rPr>
              <w:t>“Give us one of you and we will kill him; and if not, we will kill all of you”</w:t>
            </w:r>
            <w:r w:rsidRPr="00170D3C">
              <w:rPr>
                <w:sz w:val="20"/>
                <w:szCs w:val="20"/>
              </w:rPr>
              <w:t>:  Let them all be killed and they may not give over one Jewish life to them.  However, if they designated someone and sa</w:t>
            </w:r>
            <w:r>
              <w:rPr>
                <w:sz w:val="20"/>
                <w:szCs w:val="20"/>
              </w:rPr>
              <w:t>id,</w:t>
            </w:r>
            <w:r w:rsidRPr="00170D3C">
              <w:rPr>
                <w:sz w:val="20"/>
                <w:szCs w:val="20"/>
              </w:rPr>
              <w:t xml:space="preserve"> </w:t>
            </w:r>
            <w:r w:rsidRPr="00051147">
              <w:rPr>
                <w:i/>
                <w:iCs/>
                <w:sz w:val="20"/>
                <w:szCs w:val="20"/>
              </w:rPr>
              <w:t xml:space="preserve">“Give us </w:t>
            </w:r>
            <w:r w:rsidR="00051147" w:rsidRPr="00051147">
              <w:rPr>
                <w:i/>
                <w:iCs/>
                <w:sz w:val="20"/>
                <w:szCs w:val="20"/>
              </w:rPr>
              <w:t>S</w:t>
            </w:r>
            <w:r w:rsidRPr="00051147">
              <w:rPr>
                <w:i/>
                <w:iCs/>
                <w:sz w:val="20"/>
                <w:szCs w:val="20"/>
              </w:rPr>
              <w:t>o-and-so, or we will kill all of you”</w:t>
            </w:r>
            <w:r w:rsidRPr="00170D3C">
              <w:rPr>
                <w:sz w:val="20"/>
                <w:szCs w:val="20"/>
              </w:rPr>
              <w:t xml:space="preserve">:  If the person is </w:t>
            </w:r>
            <w:r>
              <w:rPr>
                <w:sz w:val="20"/>
                <w:szCs w:val="20"/>
              </w:rPr>
              <w:t>liable to</w:t>
            </w:r>
            <w:r w:rsidRPr="00170D3C">
              <w:rPr>
                <w:sz w:val="20"/>
                <w:szCs w:val="20"/>
              </w:rPr>
              <w:t xml:space="preserve"> the death penalty like</w:t>
            </w:r>
            <w:r w:rsidR="00DA443B">
              <w:rPr>
                <w:sz w:val="20"/>
                <w:szCs w:val="20"/>
              </w:rPr>
              <w:br/>
            </w:r>
            <w:r w:rsidRPr="00DA443B">
              <w:rPr>
                <w:rFonts w:ascii="Times New Roman" w:hAnsi="Times New Roman" w:cs="Times New Roman" w:hint="cs"/>
                <w:sz w:val="23"/>
                <w:szCs w:val="23"/>
                <w:rtl/>
              </w:rPr>
              <w:t>שבע בן בכרי</w:t>
            </w:r>
            <w:r w:rsidRPr="00170D3C">
              <w:rPr>
                <w:sz w:val="20"/>
                <w:szCs w:val="20"/>
              </w:rPr>
              <w:t xml:space="preserve">, they may give him over to them.  However, at the ideal level of </w:t>
            </w:r>
            <w:r w:rsidR="00A97409" w:rsidRPr="005D42B7">
              <w:rPr>
                <w:sz w:val="20"/>
                <w:szCs w:val="20"/>
              </w:rPr>
              <w:t>Halacha</w:t>
            </w:r>
            <w:r w:rsidRPr="00170D3C">
              <w:rPr>
                <w:sz w:val="20"/>
                <w:szCs w:val="20"/>
              </w:rPr>
              <w:t xml:space="preserve"> (</w:t>
            </w:r>
            <w:proofErr w:type="spellStart"/>
            <w:r w:rsidRPr="00170D3C">
              <w:rPr>
                <w:rFonts w:asciiTheme="majorBidi" w:hAnsiTheme="majorBidi" w:cstheme="majorBidi"/>
                <w:sz w:val="24"/>
                <w:szCs w:val="24"/>
                <w:rtl/>
              </w:rPr>
              <w:t>לכתחלה</w:t>
            </w:r>
            <w:proofErr w:type="spellEnd"/>
            <w:r w:rsidRPr="00170D3C">
              <w:rPr>
                <w:sz w:val="20"/>
                <w:szCs w:val="20"/>
              </w:rPr>
              <w:t xml:space="preserve">), this instruction is not conveyed to them.  If he is not </w:t>
            </w:r>
            <w:r>
              <w:rPr>
                <w:sz w:val="20"/>
                <w:szCs w:val="20"/>
              </w:rPr>
              <w:t>liable to</w:t>
            </w:r>
            <w:r w:rsidRPr="00170D3C">
              <w:rPr>
                <w:sz w:val="20"/>
                <w:szCs w:val="20"/>
              </w:rPr>
              <w:t xml:space="preserve"> the death penalty, let them all be </w:t>
            </w:r>
            <w:proofErr w:type="gramStart"/>
            <w:r w:rsidRPr="00170D3C">
              <w:rPr>
                <w:sz w:val="20"/>
                <w:szCs w:val="20"/>
              </w:rPr>
              <w:t>killed</w:t>
            </w:r>
            <w:proofErr w:type="gramEnd"/>
            <w:r w:rsidRPr="00170D3C">
              <w:rPr>
                <w:sz w:val="20"/>
                <w:szCs w:val="20"/>
              </w:rPr>
              <w:t xml:space="preserve"> and they may not give over one Jewish life to them.   </w:t>
            </w:r>
          </w:p>
        </w:tc>
        <w:tc>
          <w:tcPr>
            <w:tcW w:w="4590" w:type="dxa"/>
            <w:vAlign w:val="center"/>
          </w:tcPr>
          <w:p w14:paraId="26C83189" w14:textId="77777777" w:rsidR="00B9364D" w:rsidRPr="00B736F6" w:rsidRDefault="00B9364D" w:rsidP="00B9364D">
            <w:pPr>
              <w:bidi/>
              <w:spacing w:after="120"/>
            </w:pPr>
            <w:r w:rsidRPr="00B736F6">
              <w:rPr>
                <w:rFonts w:ascii="Times New Roman" w:hAnsi="Times New Roman" w:cs="Times New Roman"/>
                <w:sz w:val="26"/>
                <w:szCs w:val="26"/>
                <w:u w:val="single"/>
                <w:rtl/>
              </w:rPr>
              <w:t>רמב״ם פרק ה׳ הלכות יסודי התורה, הלכה ה׳</w:t>
            </w:r>
            <w:r w:rsidRPr="00B736F6">
              <w:rPr>
                <w:rFonts w:asciiTheme="majorBidi" w:hAnsiTheme="majorBidi" w:cstheme="majorBidi"/>
                <w:sz w:val="26"/>
                <w:szCs w:val="26"/>
              </w:rPr>
              <w:t>:</w:t>
            </w:r>
          </w:p>
          <w:p w14:paraId="69210ED6" w14:textId="77777777" w:rsidR="00B9364D" w:rsidRPr="00B736F6" w:rsidRDefault="00B9364D" w:rsidP="00B9364D">
            <w:pPr>
              <w:bidi/>
              <w:spacing w:line="360" w:lineRule="auto"/>
              <w:rPr>
                <w:rFonts w:ascii="Times New Roman" w:hAnsi="Times New Roman" w:cs="Times New Roman"/>
                <w:sz w:val="26"/>
                <w:szCs w:val="26"/>
              </w:rPr>
            </w:pPr>
            <w:bookmarkStart w:id="13" w:name="_Hlk502738135"/>
            <w:r w:rsidRPr="004E1437">
              <w:rPr>
                <w:rFonts w:cs="Times New Roman"/>
                <w:sz w:val="25"/>
                <w:szCs w:val="25"/>
                <w:rtl/>
              </w:rPr>
              <w:t>וכן אם אמרו להם עובדי כוכבים תנו לנו אחד מכם ונהרגנו ואם לאו נהרוג כולכם, יהרגו כולם ואל ימסרו להם נפש אחת מישראל. ואם יחדוהו להם ואמרו תנו לנו פלוני או נהרוג את כולכם, אם היה מחויב מיתה כ</w:t>
            </w:r>
            <w:r w:rsidRPr="004E1437">
              <w:rPr>
                <w:rFonts w:ascii="Times New Roman" w:hAnsi="Times New Roman" w:cs="Times New Roman"/>
                <w:sz w:val="25"/>
                <w:szCs w:val="25"/>
                <w:rtl/>
              </w:rPr>
              <w:t>שבע בן בכרי</w:t>
            </w:r>
            <w:r w:rsidRPr="004E1437">
              <w:rPr>
                <w:rFonts w:cs="Times New Roman"/>
                <w:sz w:val="25"/>
                <w:szCs w:val="25"/>
                <w:rtl/>
              </w:rPr>
              <w:t xml:space="preserve"> יתנו אותו להם, ואין מורין להם כן </w:t>
            </w:r>
            <w:proofErr w:type="spellStart"/>
            <w:r w:rsidRPr="004E1437">
              <w:rPr>
                <w:rFonts w:cs="Times New Roman"/>
                <w:sz w:val="25"/>
                <w:szCs w:val="25"/>
                <w:rtl/>
              </w:rPr>
              <w:t>לכתחלה</w:t>
            </w:r>
            <w:proofErr w:type="spellEnd"/>
            <w:r w:rsidRPr="004E1437">
              <w:rPr>
                <w:rFonts w:cs="Times New Roman"/>
                <w:sz w:val="25"/>
                <w:szCs w:val="25"/>
                <w:rtl/>
              </w:rPr>
              <w:t>. ואם אינו חייב מיתה יהרגו כולן ואל ימסרו להם נפש אחת מישראל</w:t>
            </w:r>
            <w:r w:rsidRPr="004E1437">
              <w:rPr>
                <w:rFonts w:cs="FrankRuehl"/>
                <w:sz w:val="25"/>
                <w:szCs w:val="25"/>
              </w:rPr>
              <w:t>.</w:t>
            </w:r>
            <w:bookmarkEnd w:id="13"/>
          </w:p>
        </w:tc>
      </w:tr>
    </w:tbl>
    <w:p w14:paraId="09F80636" w14:textId="77777777" w:rsidR="00B9364D" w:rsidRPr="0081779D" w:rsidRDefault="00B9364D" w:rsidP="00B9364D">
      <w:pPr>
        <w:pStyle w:val="Style1B"/>
        <w:spacing w:after="120"/>
        <w:ind w:left="936" w:right="11"/>
      </w:pPr>
    </w:p>
    <w:p w14:paraId="40C038AA" w14:textId="206C096A" w:rsidR="00126D4C" w:rsidRDefault="00126D4C" w:rsidP="00A7255D">
      <w:pPr>
        <w:pStyle w:val="Style1B"/>
        <w:numPr>
          <w:ilvl w:val="1"/>
          <w:numId w:val="25"/>
        </w:numPr>
        <w:spacing w:after="120"/>
        <w:ind w:left="450" w:right="11"/>
      </w:pPr>
      <w:r w:rsidRPr="0081779D">
        <w:t xml:space="preserve">Perhaps we can answer this question based on </w:t>
      </w:r>
      <w:r w:rsidRPr="001858E0">
        <w:t>Rav Moshe’s</w:t>
      </w:r>
      <w:r w:rsidRPr="0081779D">
        <w:t xml:space="preserve"> understanding that the only reason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requires a </w:t>
      </w:r>
      <w:r w:rsidRPr="0081779D">
        <w:rPr>
          <w:rFonts w:ascii="Calibri" w:hAnsi="Calibri" w:cs="Calibri"/>
        </w:rPr>
        <w:t>“</w:t>
      </w:r>
      <w:r w:rsidRPr="0081779D">
        <w:t>death sentence</w:t>
      </w:r>
      <w:r w:rsidRPr="0081779D">
        <w:rPr>
          <w:rFonts w:ascii="Calibri" w:hAnsi="Calibri" w:cs="Calibri"/>
        </w:rPr>
        <w:t>”</w:t>
      </w:r>
      <w:r w:rsidRPr="0081779D">
        <w:t xml:space="preserve"> is to define the fugitive as the cause of the</w:t>
      </w:r>
      <w:r w:rsidR="005541F6">
        <w:t xml:space="preserve"> threat</w:t>
      </w:r>
      <w:r w:rsidR="005541F6">
        <w:rPr>
          <w:rFonts w:ascii="Times New Roman" w:hAnsi="Times New Roman" w:cs="Times New Roman"/>
          <w:sz w:val="25"/>
          <w:szCs w:val="25"/>
        </w:rPr>
        <w:t xml:space="preserve"> </w:t>
      </w:r>
      <w:r w:rsidR="005541F6" w:rsidRPr="005541F6">
        <w:rPr>
          <w:rFonts w:cstheme="minorHAnsi"/>
        </w:rPr>
        <w:t>(</w:t>
      </w:r>
      <w:r w:rsidR="005541F6" w:rsidRPr="00420677">
        <w:rPr>
          <w:rFonts w:ascii="Times New Roman" w:hAnsi="Times New Roman" w:cs="Times New Roman" w:hint="eastAsia"/>
          <w:sz w:val="25"/>
          <w:szCs w:val="25"/>
          <w:rtl/>
        </w:rPr>
        <w:t>הסבה</w:t>
      </w:r>
      <w:r w:rsidR="005541F6" w:rsidRPr="00420677">
        <w:rPr>
          <w:rFonts w:ascii="Times New Roman" w:hAnsi="Times New Roman" w:cs="Times New Roman"/>
          <w:sz w:val="25"/>
          <w:szCs w:val="25"/>
          <w:rtl/>
        </w:rPr>
        <w:t xml:space="preserve"> </w:t>
      </w:r>
      <w:proofErr w:type="spellStart"/>
      <w:r w:rsidR="005541F6" w:rsidRPr="00420677">
        <w:rPr>
          <w:rFonts w:ascii="Times New Roman" w:hAnsi="Times New Roman" w:cs="Times New Roman" w:hint="eastAsia"/>
          <w:sz w:val="25"/>
          <w:szCs w:val="25"/>
          <w:rtl/>
        </w:rPr>
        <w:t>להרדיפה</w:t>
      </w:r>
      <w:proofErr w:type="spellEnd"/>
      <w:r w:rsidR="005541F6">
        <w:t>)</w:t>
      </w:r>
      <w:r w:rsidR="005541F6" w:rsidRPr="005541F6">
        <w:rPr>
          <w:rFonts w:cstheme="minorHAnsi"/>
        </w:rPr>
        <w:t xml:space="preserve"> </w:t>
      </w:r>
      <w:r>
        <w:t xml:space="preserve">confronting the townspeople </w:t>
      </w:r>
      <w:bookmarkStart w:id="14" w:name="_Hlk505840280"/>
      <w:r w:rsidRPr="0081779D">
        <w:t xml:space="preserve">and thus, </w:t>
      </w:r>
      <w:r>
        <w:t xml:space="preserve">define him as </w:t>
      </w:r>
      <w:r w:rsidRPr="0081779D">
        <w:t>a</w:t>
      </w:r>
      <w:bookmarkEnd w:id="14"/>
      <w:r w:rsidRPr="0081779D">
        <w:t xml:space="preserve"> </w:t>
      </w:r>
      <w:r w:rsidRPr="0081779D">
        <w:rPr>
          <w:rFonts w:ascii="Times New Roman" w:hAnsi="Times New Roman" w:cs="Times New Roman"/>
          <w:sz w:val="25"/>
          <w:szCs w:val="25"/>
          <w:rtl/>
        </w:rPr>
        <w:t>רודף</w:t>
      </w:r>
      <w:r w:rsidR="00202B3E" w:rsidRPr="00202B3E">
        <w:t xml:space="preserve"> </w:t>
      </w:r>
      <w:r w:rsidR="00202B3E" w:rsidRPr="0081779D">
        <w:t>(</w:t>
      </w:r>
      <w:r w:rsidR="00202B3E">
        <w:t xml:space="preserve">see paragraphs </w:t>
      </w:r>
      <w:r w:rsidR="00133900">
        <w:t>C</w:t>
      </w:r>
      <w:r w:rsidR="00202B3E">
        <w:t>-</w:t>
      </w:r>
      <w:r w:rsidR="00133900">
        <w:t>D</w:t>
      </w:r>
      <w:r w:rsidR="00202B3E">
        <w:t>, p. 36</w:t>
      </w:r>
      <w:r w:rsidR="00202B3E" w:rsidRPr="0081779D">
        <w:t>)</w:t>
      </w:r>
      <w:r w:rsidR="00202B3E">
        <w:t>.</w:t>
      </w:r>
      <w:r w:rsidR="00202B3E" w:rsidRPr="0081779D">
        <w:t xml:space="preserve"> </w:t>
      </w:r>
      <w:r w:rsidRPr="0081779D">
        <w:t xml:space="preserve"> In the fugitive situation, there is no inherent basis for any one person to be considered as the cause of the</w:t>
      </w:r>
      <w:r w:rsidR="005541F6">
        <w:t xml:space="preserve"> threat </w:t>
      </w:r>
      <w:r w:rsidRPr="0081779D">
        <w:t xml:space="preserve">even if he was </w:t>
      </w:r>
      <w:r>
        <w:t>designated</w:t>
      </w:r>
      <w:r w:rsidRPr="0081779D">
        <w:t xml:space="preserve"> because the entire origin of the crisis (i.e., the hooligans)</w:t>
      </w:r>
      <w:r>
        <w:t xml:space="preserve"> was</w:t>
      </w:r>
      <w:r w:rsidRPr="0081779D">
        <w:t xml:space="preserve"> externally imposed</w:t>
      </w:r>
      <w:r w:rsidR="001858E0">
        <w:t xml:space="preserve"> (according to Rav Moshe’s understanding that </w:t>
      </w:r>
      <w:proofErr w:type="spellStart"/>
      <w:r w:rsidR="001858E0" w:rsidRPr="0081779D">
        <w:rPr>
          <w:rFonts w:ascii="Times New Roman" w:hAnsi="Times New Roman" w:cs="Times New Roman"/>
          <w:sz w:val="25"/>
          <w:szCs w:val="25"/>
          <w:rtl/>
        </w:rPr>
        <w:t>רישׁ</w:t>
      </w:r>
      <w:proofErr w:type="spellEnd"/>
      <w:r w:rsidR="001858E0" w:rsidRPr="0081779D">
        <w:rPr>
          <w:rFonts w:ascii="Times New Roman" w:hAnsi="Times New Roman" w:cs="Times New Roman"/>
          <w:sz w:val="25"/>
          <w:szCs w:val="25"/>
          <w:rtl/>
        </w:rPr>
        <w:t xml:space="preserve"> </w:t>
      </w:r>
      <w:proofErr w:type="spellStart"/>
      <w:r w:rsidR="001858E0" w:rsidRPr="0081779D">
        <w:rPr>
          <w:rFonts w:ascii="Times New Roman" w:hAnsi="Times New Roman" w:cs="Times New Roman"/>
          <w:sz w:val="25"/>
          <w:szCs w:val="25"/>
          <w:rtl/>
        </w:rPr>
        <w:t>לקישׁ</w:t>
      </w:r>
      <w:proofErr w:type="spellEnd"/>
      <w:r w:rsidR="001858E0">
        <w:t>’s ruling is unrelated to any culpability of the fugitive)</w:t>
      </w:r>
      <w:r w:rsidRPr="0081779D">
        <w:t xml:space="preserve">.  Thus, we need some method to discern that this fugitive is considered the </w:t>
      </w:r>
      <w:r w:rsidR="005541F6" w:rsidRPr="0081779D">
        <w:t>cause of the</w:t>
      </w:r>
      <w:r w:rsidR="005541F6">
        <w:t xml:space="preserve"> threat</w:t>
      </w:r>
      <w:r w:rsidRPr="0081779D">
        <w:t xml:space="preserve">.  The “death sentence”, unjust as it may be, serves to define him as the </w:t>
      </w:r>
      <w:r w:rsidR="005541F6" w:rsidRPr="0081779D">
        <w:t>cause of the</w:t>
      </w:r>
      <w:r w:rsidR="005541F6">
        <w:t xml:space="preserve"> threat</w:t>
      </w:r>
      <w:r>
        <w:t xml:space="preserve"> </w:t>
      </w:r>
      <w:r w:rsidRPr="0081779D">
        <w:t xml:space="preserve">since it demonstrates that the hooligans specifically selected this individual and they will not be assuaged by handing over anyone else.  </w:t>
      </w:r>
      <w:r>
        <w:t>As an illustration of this</w:t>
      </w:r>
      <w:r w:rsidR="00BC7D26">
        <w:t xml:space="preserve"> notion</w:t>
      </w:r>
      <w:r w:rsidRPr="0081779D">
        <w:t xml:space="preserve">, </w:t>
      </w:r>
      <w:r w:rsidRPr="001858E0">
        <w:rPr>
          <w:iCs/>
        </w:rPr>
        <w:t>Rav Moshe</w:t>
      </w:r>
      <w:r w:rsidRPr="0081779D">
        <w:t xml:space="preserve"> </w:t>
      </w:r>
      <w:r w:rsidR="00C926D1">
        <w:t>notes</w:t>
      </w:r>
      <w:r w:rsidRPr="0081779D">
        <w:t xml:space="preserve"> that </w:t>
      </w: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will agree with </w:t>
      </w:r>
      <w:r w:rsidRPr="0081779D">
        <w:rPr>
          <w:rFonts w:ascii="Times New Roman" w:hAnsi="Times New Roman" w:cs="Times New Roman"/>
          <w:sz w:val="25"/>
          <w:szCs w:val="25"/>
          <w:rtl/>
        </w:rPr>
        <w:t>רבי יוחנן</w:t>
      </w:r>
      <w:r w:rsidRPr="0081779D">
        <w:t xml:space="preserve"> that a </w:t>
      </w:r>
      <w:r w:rsidR="00BC7D26">
        <w:t>grievance</w:t>
      </w:r>
      <w:r w:rsidRPr="0081779D">
        <w:t xml:space="preserve"> is not required </w:t>
      </w:r>
      <w:r w:rsidR="00BC7D26">
        <w:t xml:space="preserve">if </w:t>
      </w:r>
      <w:r w:rsidRPr="0081779D">
        <w:t xml:space="preserve">other situational details </w:t>
      </w:r>
      <w:r w:rsidR="00BC7D26">
        <w:t xml:space="preserve">demonstrate </w:t>
      </w:r>
      <w:r w:rsidRPr="0081779D">
        <w:t>that the fugitive is the cause of the</w:t>
      </w:r>
      <w:r w:rsidR="001858E0">
        <w:t xml:space="preserve"> threat</w:t>
      </w:r>
      <w:r w:rsidRPr="0081779D">
        <w:t xml:space="preserve">, e.g., if the fugitive was </w:t>
      </w:r>
      <w:r>
        <w:t>designated</w:t>
      </w:r>
      <w:r w:rsidRPr="0081779D">
        <w:t xml:space="preserve"> before he fled to the</w:t>
      </w:r>
      <w:r w:rsidR="00BC7D26">
        <w:t>ir</w:t>
      </w:r>
      <w:r w:rsidRPr="0081779D">
        <w:t xml:space="preserve"> city</w:t>
      </w:r>
      <w:r>
        <w:t xml:space="preserve">, </w:t>
      </w:r>
      <w:r w:rsidR="00BC7D26">
        <w:t xml:space="preserve">the townspeople may </w:t>
      </w:r>
      <w:r>
        <w:t xml:space="preserve">hand him over even without a grievance </w:t>
      </w:r>
      <w:r w:rsidRPr="0081779D">
        <w:rPr>
          <w:rFonts w:cs="Arial"/>
        </w:rPr>
        <w:t>(</w:t>
      </w:r>
      <w:r w:rsidR="00202B3E">
        <w:rPr>
          <w:rFonts w:cs="Arial"/>
        </w:rPr>
        <w:t xml:space="preserve">see paragraph </w:t>
      </w:r>
      <w:r w:rsidR="00133900">
        <w:rPr>
          <w:rFonts w:ascii="Cambria" w:hAnsi="Cambria" w:cs="Arial"/>
        </w:rPr>
        <w:t>F</w:t>
      </w:r>
      <w:r w:rsidR="005541F6">
        <w:rPr>
          <w:rFonts w:cs="Arial"/>
        </w:rPr>
        <w:t>, p. 3</w:t>
      </w:r>
      <w:r w:rsidR="00133900">
        <w:rPr>
          <w:rFonts w:cs="Arial"/>
        </w:rPr>
        <w:t>7</w:t>
      </w:r>
      <w:r w:rsidRPr="0081779D">
        <w:rPr>
          <w:rFonts w:cs="Arial"/>
        </w:rPr>
        <w:t xml:space="preserve">).  </w:t>
      </w:r>
    </w:p>
    <w:p w14:paraId="294AA3A8" w14:textId="6259C1DB" w:rsidR="00126D4C" w:rsidRPr="007537F5" w:rsidRDefault="00126D4C" w:rsidP="00A7255D">
      <w:pPr>
        <w:pStyle w:val="Style1B"/>
        <w:numPr>
          <w:ilvl w:val="1"/>
          <w:numId w:val="25"/>
        </w:numPr>
        <w:ind w:left="450" w:right="11"/>
      </w:pPr>
      <w:r w:rsidRPr="0081779D">
        <w:t xml:space="preserve">By contrast, in the MFP situation, the cause of the danger </w:t>
      </w:r>
      <w:r w:rsidRPr="00B4308F">
        <w:rPr>
          <w:rFonts w:cs="Arial"/>
        </w:rPr>
        <w:t xml:space="preserve">is internally imposed, i.e., it is evident that the fetuses themselves are the origins of the </w:t>
      </w:r>
      <w:r w:rsidR="001858E0">
        <w:rPr>
          <w:rFonts w:cs="Arial"/>
        </w:rPr>
        <w:t>threat</w:t>
      </w:r>
      <w:r w:rsidRPr="00B4308F">
        <w:rPr>
          <w:rFonts w:cs="Arial"/>
        </w:rPr>
        <w:t xml:space="preserve"> and therefore, we do not require any external imposition of a “death sentence” </w:t>
      </w:r>
      <w:r w:rsidRPr="0081779D">
        <w:t xml:space="preserve">to define any fetus as a </w:t>
      </w:r>
      <w:r w:rsidRPr="00B4308F">
        <w:rPr>
          <w:rFonts w:ascii="Times New Roman" w:hAnsi="Times New Roman" w:cs="Times New Roman"/>
          <w:sz w:val="25"/>
          <w:szCs w:val="25"/>
          <w:rtl/>
        </w:rPr>
        <w:t>רודף</w:t>
      </w:r>
      <w:r w:rsidRPr="0081779D">
        <w:t xml:space="preserve">.  </w:t>
      </w:r>
      <w:r w:rsidRPr="00B4308F">
        <w:rPr>
          <w:rFonts w:cs="Arial"/>
        </w:rPr>
        <w:t xml:space="preserve">Therefore, the dispute between </w:t>
      </w:r>
      <w:r w:rsidRPr="00B4308F">
        <w:rPr>
          <w:rFonts w:ascii="Times New Roman" w:hAnsi="Times New Roman" w:cs="Times New Roman"/>
          <w:sz w:val="25"/>
          <w:szCs w:val="25"/>
          <w:rtl/>
        </w:rPr>
        <w:t>רבי יוחנן</w:t>
      </w:r>
      <w:r w:rsidRPr="0081779D">
        <w:t xml:space="preserve"> and</w:t>
      </w:r>
      <w:proofErr w:type="spellStart"/>
      <w:r w:rsidRPr="00B4308F">
        <w:rPr>
          <w:rFonts w:ascii="Times New Roman" w:hAnsi="Times New Roman" w:cs="Times New Roman"/>
          <w:sz w:val="25"/>
          <w:szCs w:val="25"/>
          <w:rtl/>
        </w:rPr>
        <w:t>רישׁ</w:t>
      </w:r>
      <w:proofErr w:type="spellEnd"/>
      <w:r w:rsidRPr="00B4308F">
        <w:rPr>
          <w:rFonts w:ascii="Times New Roman" w:hAnsi="Times New Roman" w:cs="Times New Roman"/>
          <w:sz w:val="25"/>
          <w:szCs w:val="25"/>
          <w:rtl/>
        </w:rPr>
        <w:t xml:space="preserve"> </w:t>
      </w:r>
      <w:proofErr w:type="spellStart"/>
      <w:proofErr w:type="gramStart"/>
      <w:r w:rsidRPr="00B4308F">
        <w:rPr>
          <w:rFonts w:ascii="Times New Roman" w:hAnsi="Times New Roman" w:cs="Times New Roman"/>
          <w:sz w:val="25"/>
          <w:szCs w:val="25"/>
          <w:rtl/>
        </w:rPr>
        <w:t>לקישׁ</w:t>
      </w:r>
      <w:proofErr w:type="spellEnd"/>
      <w:r w:rsidRPr="00B4308F">
        <w:rPr>
          <w:rFonts w:cs="Arial" w:hint="cs"/>
          <w:rtl/>
        </w:rPr>
        <w:t xml:space="preserve"> </w:t>
      </w:r>
      <w:r w:rsidRPr="00B4308F">
        <w:rPr>
          <w:rFonts w:cstheme="majorBidi"/>
        </w:rPr>
        <w:t xml:space="preserve"> as</w:t>
      </w:r>
      <w:proofErr w:type="gramEnd"/>
      <w:r w:rsidRPr="00B4308F">
        <w:rPr>
          <w:rFonts w:cstheme="majorBidi"/>
        </w:rPr>
        <w:t xml:space="preserve"> to whether the mere designation by the hooligans without </w:t>
      </w:r>
      <w:r w:rsidRPr="00B4308F">
        <w:rPr>
          <w:rFonts w:cs="Arial"/>
        </w:rPr>
        <w:t xml:space="preserve">a </w:t>
      </w:r>
      <w:r w:rsidRPr="00B4308F">
        <w:rPr>
          <w:rFonts w:ascii="Calibri" w:hAnsi="Calibri" w:cs="Calibri"/>
        </w:rPr>
        <w:t>“</w:t>
      </w:r>
      <w:r w:rsidRPr="00B4308F">
        <w:rPr>
          <w:rFonts w:cs="Arial"/>
        </w:rPr>
        <w:t>death sentence</w:t>
      </w:r>
      <w:r w:rsidRPr="00B4308F">
        <w:rPr>
          <w:rFonts w:ascii="Calibri" w:hAnsi="Calibri" w:cs="Calibri"/>
        </w:rPr>
        <w:t>”</w:t>
      </w:r>
      <w:r w:rsidRPr="00B4308F">
        <w:rPr>
          <w:rFonts w:cs="Arial"/>
        </w:rPr>
        <w:t xml:space="preserve"> </w:t>
      </w:r>
      <w:r w:rsidRPr="00B4308F">
        <w:rPr>
          <w:rFonts w:cstheme="majorBidi"/>
        </w:rPr>
        <w:t xml:space="preserve">suffices to define the fugitive as </w:t>
      </w:r>
      <w:r w:rsidRPr="00B4308F">
        <w:rPr>
          <w:rFonts w:cs="Arial"/>
        </w:rPr>
        <w:t xml:space="preserve">the </w:t>
      </w:r>
      <w:r w:rsidRPr="00B4308F">
        <w:rPr>
          <w:rFonts w:ascii="Times New Roman" w:hAnsi="Times New Roman" w:cs="Times New Roman"/>
          <w:sz w:val="25"/>
          <w:szCs w:val="25"/>
          <w:rtl/>
        </w:rPr>
        <w:t>רודף</w:t>
      </w:r>
      <w:r>
        <w:t>,</w:t>
      </w:r>
      <w:r w:rsidRPr="0081779D">
        <w:t xml:space="preserve"> </w:t>
      </w:r>
      <w:r w:rsidRPr="00B4308F">
        <w:rPr>
          <w:rFonts w:cstheme="majorBidi"/>
        </w:rPr>
        <w:t>is not germane to the MFP situation.</w:t>
      </w:r>
    </w:p>
    <w:p w14:paraId="330C069D" w14:textId="7AB7ED46" w:rsidR="009F2E1C" w:rsidRPr="009F2E1C" w:rsidRDefault="009F2E1C" w:rsidP="00A7255D">
      <w:pPr>
        <w:pStyle w:val="Style4"/>
        <w:numPr>
          <w:ilvl w:val="1"/>
          <w:numId w:val="25"/>
        </w:numPr>
        <w:spacing w:before="240" w:after="0" w:line="324" w:lineRule="auto"/>
        <w:ind w:left="450" w:right="36"/>
      </w:pPr>
      <w:r>
        <w:rPr>
          <w:rFonts w:cstheme="majorBidi"/>
        </w:rPr>
        <w:t xml:space="preserve">In summary, the </w:t>
      </w:r>
      <w:proofErr w:type="spellStart"/>
      <w:r w:rsidRPr="009F2E1C">
        <w:rPr>
          <w:rFonts w:cstheme="majorBidi"/>
          <w:i/>
          <w:iCs/>
        </w:rPr>
        <w:t>Chasdei</w:t>
      </w:r>
      <w:proofErr w:type="spellEnd"/>
      <w:r w:rsidRPr="009F2E1C">
        <w:rPr>
          <w:rFonts w:cstheme="majorBidi"/>
          <w:i/>
          <w:iCs/>
        </w:rPr>
        <w:t xml:space="preserve"> </w:t>
      </w:r>
      <w:proofErr w:type="spellStart"/>
      <w:r w:rsidRPr="009F2E1C">
        <w:rPr>
          <w:rFonts w:cstheme="majorBidi"/>
          <w:i/>
          <w:iCs/>
        </w:rPr>
        <w:t>Dovid</w:t>
      </w:r>
      <w:proofErr w:type="spellEnd"/>
      <w:r>
        <w:rPr>
          <w:rFonts w:cstheme="majorBidi"/>
        </w:rPr>
        <w:t xml:space="preserve"> and Rav Moshe offer two different explanations for the permissibility</w:t>
      </w:r>
      <w:r w:rsidR="00D324F7">
        <w:rPr>
          <w:rFonts w:cstheme="majorBidi"/>
        </w:rPr>
        <w:t xml:space="preserve"> for </w:t>
      </w:r>
      <w:r w:rsidR="00D324F7" w:rsidRPr="000D05D8">
        <w:rPr>
          <w:rFonts w:asciiTheme="majorBidi" w:hAnsiTheme="majorBidi" w:cstheme="majorBidi"/>
          <w:sz w:val="25"/>
          <w:szCs w:val="25"/>
          <w:rtl/>
        </w:rPr>
        <w:t>מסירה</w:t>
      </w:r>
      <w:r w:rsidR="00D324F7">
        <w:t xml:space="preserve"> </w:t>
      </w:r>
      <w:r w:rsidR="00D324F7">
        <w:rPr>
          <w:rFonts w:cstheme="majorBidi"/>
        </w:rPr>
        <w:t xml:space="preserve">(i.e., </w:t>
      </w:r>
      <w:r>
        <w:rPr>
          <w:rFonts w:cstheme="majorBidi"/>
        </w:rPr>
        <w:t>to hand over the designated fugitive</w:t>
      </w:r>
      <w:r w:rsidR="00133900">
        <w:rPr>
          <w:rFonts w:cstheme="majorBidi"/>
        </w:rPr>
        <w:t>)</w:t>
      </w:r>
      <w:r>
        <w:rPr>
          <w:rFonts w:cstheme="majorBidi"/>
        </w:rPr>
        <w:t>:</w:t>
      </w:r>
    </w:p>
    <w:p w14:paraId="58913171" w14:textId="13BFA756" w:rsidR="007537F5" w:rsidRPr="008B5533" w:rsidRDefault="00D324F7" w:rsidP="00133900">
      <w:pPr>
        <w:pStyle w:val="Style4"/>
        <w:numPr>
          <w:ilvl w:val="2"/>
          <w:numId w:val="25"/>
        </w:numPr>
        <w:spacing w:before="120" w:after="120" w:line="324" w:lineRule="auto"/>
        <w:ind w:left="1080" w:right="36" w:hanging="378"/>
      </w:pPr>
      <w:r>
        <w:rPr>
          <w:rFonts w:cstheme="majorBidi"/>
        </w:rPr>
        <w:t>According to t</w:t>
      </w:r>
      <w:r w:rsidR="007537F5">
        <w:rPr>
          <w:rFonts w:cstheme="majorBidi"/>
        </w:rPr>
        <w:t xml:space="preserve">he </w:t>
      </w:r>
      <w:proofErr w:type="spellStart"/>
      <w:r w:rsidR="007537F5" w:rsidRPr="009F2E1C">
        <w:rPr>
          <w:rFonts w:cstheme="majorBidi"/>
          <w:i/>
          <w:iCs/>
        </w:rPr>
        <w:t>Chasdei</w:t>
      </w:r>
      <w:proofErr w:type="spellEnd"/>
      <w:r w:rsidR="007537F5" w:rsidRPr="009F2E1C">
        <w:rPr>
          <w:rFonts w:cstheme="majorBidi"/>
          <w:i/>
          <w:iCs/>
        </w:rPr>
        <w:t xml:space="preserve"> </w:t>
      </w:r>
      <w:proofErr w:type="spellStart"/>
      <w:r w:rsidR="007537F5" w:rsidRPr="009F2E1C">
        <w:rPr>
          <w:rFonts w:cstheme="majorBidi"/>
          <w:i/>
          <w:iCs/>
        </w:rPr>
        <w:t>Dovid</w:t>
      </w:r>
      <w:proofErr w:type="spellEnd"/>
      <w:r>
        <w:rPr>
          <w:rFonts w:cstheme="majorBidi"/>
          <w:i/>
          <w:iCs/>
        </w:rPr>
        <w:t>,</w:t>
      </w:r>
      <w:r w:rsidR="009F2E1C">
        <w:rPr>
          <w:rFonts w:cstheme="majorBidi"/>
        </w:rPr>
        <w:t xml:space="preserve"> the permissibility for </w:t>
      </w:r>
      <w:r w:rsidR="00AA2C37" w:rsidRPr="000D05D8">
        <w:rPr>
          <w:rFonts w:asciiTheme="majorBidi" w:hAnsiTheme="majorBidi" w:cstheme="majorBidi"/>
          <w:sz w:val="25"/>
          <w:szCs w:val="25"/>
          <w:rtl/>
        </w:rPr>
        <w:t>מסירה</w:t>
      </w:r>
      <w:r w:rsidR="00AA2C37">
        <w:t xml:space="preserve"> </w:t>
      </w:r>
      <w:r w:rsidR="009F2E1C">
        <w:rPr>
          <w:rFonts w:cstheme="majorBidi"/>
        </w:rPr>
        <w:t xml:space="preserve">is because </w:t>
      </w:r>
      <w:r w:rsidR="00DA443B">
        <w:t>the</w:t>
      </w:r>
      <w:r w:rsidR="00DA443B" w:rsidRPr="00B275F0">
        <w:rPr>
          <w:sz w:val="25"/>
          <w:szCs w:val="25"/>
        </w:rPr>
        <w:t xml:space="preserve"> </w:t>
      </w:r>
      <w:r w:rsidR="00DA443B" w:rsidRPr="00394415">
        <w:rPr>
          <w:rFonts w:asciiTheme="majorBidi" w:hAnsiTheme="majorBidi" w:cstheme="majorBidi"/>
          <w:sz w:val="25"/>
          <w:szCs w:val="25"/>
          <w:rtl/>
        </w:rPr>
        <w:t>מאי חזית</w:t>
      </w:r>
      <w:r w:rsidR="00DA443B" w:rsidRPr="00B275F0">
        <w:rPr>
          <w:sz w:val="25"/>
          <w:szCs w:val="25"/>
        </w:rPr>
        <w:t xml:space="preserve"> </w:t>
      </w:r>
      <w:r w:rsidR="00DA443B">
        <w:t xml:space="preserve">logic </w:t>
      </w:r>
      <w:r w:rsidR="007537F5">
        <w:t>does not apply</w:t>
      </w:r>
      <w:r w:rsidR="00AA2C37">
        <w:t>, as follows</w:t>
      </w:r>
      <w:r w:rsidR="007537F5" w:rsidRPr="0081779D">
        <w:rPr>
          <w:rFonts w:cstheme="majorBidi"/>
        </w:rPr>
        <w:t xml:space="preserve">: </w:t>
      </w:r>
    </w:p>
    <w:p w14:paraId="553B33AB" w14:textId="577D2D06" w:rsidR="00AA2C37" w:rsidRPr="00AA2C37" w:rsidRDefault="007537F5" w:rsidP="00133900">
      <w:pPr>
        <w:pStyle w:val="Style4"/>
        <w:numPr>
          <w:ilvl w:val="3"/>
          <w:numId w:val="25"/>
        </w:numPr>
        <w:spacing w:after="120" w:line="324" w:lineRule="auto"/>
        <w:ind w:left="1620" w:right="36" w:hanging="522"/>
      </w:pPr>
      <w:r w:rsidRPr="007537F5">
        <w:rPr>
          <w:rFonts w:cstheme="majorBidi"/>
        </w:rPr>
        <w:t xml:space="preserve">If </w:t>
      </w:r>
      <w:r w:rsidR="00AA2C37">
        <w:rPr>
          <w:rFonts w:cstheme="majorBidi"/>
        </w:rPr>
        <w:t xml:space="preserve">the fugitive does not deserve the death penalty, but he and townspeople have no escape capability, </w:t>
      </w:r>
      <w:r w:rsidR="00AA2C37" w:rsidRPr="000D05D8">
        <w:rPr>
          <w:rFonts w:asciiTheme="majorBidi" w:hAnsiTheme="majorBidi" w:cstheme="majorBidi"/>
          <w:sz w:val="25"/>
          <w:szCs w:val="25"/>
          <w:rtl/>
        </w:rPr>
        <w:t>מסירה</w:t>
      </w:r>
      <w:r w:rsidR="00AA2C37">
        <w:t xml:space="preserve"> </w:t>
      </w:r>
      <w:r w:rsidR="00AA2C37">
        <w:rPr>
          <w:rFonts w:cstheme="majorBidi"/>
        </w:rPr>
        <w:t xml:space="preserve">is permitted </w:t>
      </w:r>
      <w:r w:rsidR="00AA2C37" w:rsidRPr="00AA2C37">
        <w:rPr>
          <w:rFonts w:cstheme="majorBidi"/>
          <w:i/>
          <w:iCs/>
        </w:rPr>
        <w:t>“</w:t>
      </w:r>
      <w:r w:rsidR="009F2E1C">
        <w:rPr>
          <w:rFonts w:cstheme="majorBidi"/>
          <w:i/>
          <w:iCs/>
        </w:rPr>
        <w:t xml:space="preserve">because </w:t>
      </w:r>
      <w:r w:rsidR="00AA2C37" w:rsidRPr="00AA2C37">
        <w:rPr>
          <w:rFonts w:eastAsia="Times New Roman" w:cs="Times New Roman"/>
          <w:i/>
          <w:iCs/>
          <w:color w:val="000000"/>
        </w:rPr>
        <w:t>the reason of</w:t>
      </w:r>
      <w:r w:rsidR="00AA2C37" w:rsidRPr="00DA443B">
        <w:rPr>
          <w:rFonts w:eastAsia="Times New Roman" w:cs="Times New Roman"/>
          <w:i/>
          <w:iCs/>
          <w:color w:val="000000"/>
          <w:sz w:val="32"/>
          <w:szCs w:val="32"/>
        </w:rPr>
        <w:t xml:space="preserve"> </w:t>
      </w:r>
      <w:r w:rsidR="00AA2C37" w:rsidRPr="00AA2C37">
        <w:rPr>
          <w:rFonts w:ascii="Times New Roman" w:hAnsi="Times New Roman" w:cs="Times New Roman"/>
          <w:sz w:val="25"/>
          <w:szCs w:val="25"/>
          <w:rtl/>
        </w:rPr>
        <w:t>מאי חזית</w:t>
      </w:r>
      <w:r w:rsidR="00AA2C37" w:rsidRPr="00DA443B">
        <w:rPr>
          <w:sz w:val="25"/>
          <w:szCs w:val="25"/>
        </w:rPr>
        <w:t xml:space="preserve"> </w:t>
      </w:r>
      <w:r w:rsidR="00AA2C37" w:rsidRPr="00AA2C37">
        <w:rPr>
          <w:rFonts w:eastAsia="Times New Roman" w:cs="Times New Roman"/>
          <w:i/>
          <w:iCs/>
          <w:color w:val="000000"/>
        </w:rPr>
        <w:t>does not apply when they all are in an equal state of danger</w:t>
      </w:r>
      <w:r w:rsidR="00AA2C37">
        <w:rPr>
          <w:rFonts w:cstheme="majorBidi"/>
          <w:i/>
          <w:iCs/>
        </w:rPr>
        <w:t>”</w:t>
      </w:r>
      <w:r w:rsidRPr="00AA2C37">
        <w:rPr>
          <w:rFonts w:cstheme="majorBidi"/>
        </w:rPr>
        <w:t xml:space="preserve"> </w:t>
      </w:r>
      <w:r w:rsidR="00AA2C37">
        <w:rPr>
          <w:rFonts w:cstheme="majorBidi"/>
        </w:rPr>
        <w:t>(Source 12, p. 12).</w:t>
      </w:r>
    </w:p>
    <w:p w14:paraId="6A3467D8" w14:textId="0230A2A2" w:rsidR="009F2E1C" w:rsidRDefault="00AA2C37" w:rsidP="00B8171D">
      <w:pPr>
        <w:pStyle w:val="Style4"/>
        <w:numPr>
          <w:ilvl w:val="3"/>
          <w:numId w:val="25"/>
        </w:numPr>
        <w:spacing w:line="324" w:lineRule="auto"/>
        <w:ind w:left="1620" w:right="-169" w:hanging="522"/>
      </w:pPr>
      <w:r>
        <w:rPr>
          <w:rFonts w:cstheme="majorBidi"/>
        </w:rPr>
        <w:t>If the fugitive deserves the death penalty (</w:t>
      </w:r>
      <w:r w:rsidRPr="0081779D">
        <w:rPr>
          <w:rFonts w:asciiTheme="majorBidi" w:hAnsiTheme="majorBidi" w:cstheme="majorBidi"/>
          <w:sz w:val="25"/>
          <w:szCs w:val="25"/>
          <w:rtl/>
        </w:rPr>
        <w:t>חייב מיתה</w:t>
      </w:r>
      <w:r>
        <w:rPr>
          <w:rFonts w:cstheme="majorBidi"/>
        </w:rPr>
        <w:t>), even if he can escape</w:t>
      </w:r>
      <w:r w:rsidR="009F2E1C">
        <w:rPr>
          <w:rFonts w:cstheme="majorBidi"/>
        </w:rPr>
        <w:t xml:space="preserve">, </w:t>
      </w:r>
      <w:r w:rsidR="009F2E1C" w:rsidRPr="000D05D8">
        <w:rPr>
          <w:rFonts w:asciiTheme="majorBidi" w:hAnsiTheme="majorBidi" w:cstheme="majorBidi"/>
          <w:sz w:val="25"/>
          <w:szCs w:val="25"/>
          <w:rtl/>
        </w:rPr>
        <w:t>מסירה</w:t>
      </w:r>
      <w:r w:rsidR="009F2E1C">
        <w:t xml:space="preserve"> </w:t>
      </w:r>
      <w:r w:rsidR="009F2E1C">
        <w:rPr>
          <w:rFonts w:cstheme="majorBidi"/>
        </w:rPr>
        <w:t>is permitted “</w:t>
      </w:r>
      <w:r w:rsidR="009F2E1C" w:rsidRPr="00394415">
        <w:rPr>
          <w:i/>
          <w:iCs/>
        </w:rPr>
        <w:t>because the logic</w:t>
      </w:r>
      <w:r w:rsidR="00DA443B" w:rsidRPr="00AA2C37">
        <w:rPr>
          <w:rFonts w:eastAsia="Times New Roman" w:cs="Times New Roman"/>
          <w:i/>
          <w:iCs/>
          <w:color w:val="000000"/>
        </w:rPr>
        <w:t xml:space="preserve"> of</w:t>
      </w:r>
      <w:r w:rsidR="00DA443B" w:rsidRPr="00DA443B">
        <w:rPr>
          <w:rFonts w:eastAsia="Times New Roman" w:cs="Times New Roman"/>
          <w:i/>
          <w:iCs/>
          <w:color w:val="000000"/>
          <w:sz w:val="32"/>
          <w:szCs w:val="32"/>
        </w:rPr>
        <w:t xml:space="preserve"> </w:t>
      </w:r>
      <w:r w:rsidR="00DA443B" w:rsidRPr="00AA2C37">
        <w:rPr>
          <w:rFonts w:ascii="Times New Roman" w:hAnsi="Times New Roman" w:cs="Times New Roman"/>
          <w:sz w:val="25"/>
          <w:szCs w:val="25"/>
          <w:rtl/>
        </w:rPr>
        <w:t>מאי חזית</w:t>
      </w:r>
      <w:r w:rsidR="00DA443B" w:rsidRPr="00DA443B">
        <w:rPr>
          <w:sz w:val="25"/>
          <w:szCs w:val="25"/>
        </w:rPr>
        <w:t xml:space="preserve"> </w:t>
      </w:r>
      <w:r w:rsidR="00DA443B" w:rsidRPr="00AA2C37">
        <w:rPr>
          <w:rFonts w:eastAsia="Times New Roman" w:cs="Times New Roman"/>
          <w:i/>
          <w:iCs/>
          <w:color w:val="000000"/>
        </w:rPr>
        <w:t xml:space="preserve">does </w:t>
      </w:r>
      <w:r w:rsidR="009F2E1C" w:rsidRPr="00394415">
        <w:rPr>
          <w:i/>
          <w:iCs/>
        </w:rPr>
        <w:t xml:space="preserve">not apply when he is </w:t>
      </w:r>
      <w:r w:rsidR="009F2E1C" w:rsidRPr="00394415">
        <w:rPr>
          <w:rFonts w:asciiTheme="majorBidi" w:hAnsiTheme="majorBidi" w:cstheme="majorBidi"/>
          <w:sz w:val="25"/>
          <w:szCs w:val="25"/>
          <w:rtl/>
        </w:rPr>
        <w:t>חייב מיתה</w:t>
      </w:r>
      <w:r w:rsidR="009F2E1C" w:rsidRPr="009F2E1C">
        <w:t>”</w:t>
      </w:r>
      <w:r w:rsidR="009F2E1C" w:rsidRPr="00394415">
        <w:t xml:space="preserve"> </w:t>
      </w:r>
      <w:r w:rsidR="00D5227B">
        <w:t>(</w:t>
      </w:r>
      <w:r w:rsidR="00F11833">
        <w:t>Supplement 1, Source 5, p. 54</w:t>
      </w:r>
      <w:r w:rsidR="00D5227B">
        <w:t>).</w:t>
      </w:r>
    </w:p>
    <w:p w14:paraId="4238B076" w14:textId="10EAFDAD" w:rsidR="0053610B" w:rsidRPr="008B5533" w:rsidRDefault="009F2E1C" w:rsidP="00133900">
      <w:pPr>
        <w:pStyle w:val="Style4"/>
        <w:numPr>
          <w:ilvl w:val="2"/>
          <w:numId w:val="25"/>
        </w:numPr>
        <w:spacing w:before="120" w:after="120" w:line="324" w:lineRule="auto"/>
        <w:ind w:left="1080" w:right="36" w:hanging="378"/>
      </w:pPr>
      <w:r>
        <w:rPr>
          <w:rFonts w:cstheme="majorBidi"/>
        </w:rPr>
        <w:t xml:space="preserve">However, </w:t>
      </w:r>
      <w:r w:rsidR="00D324F7">
        <w:rPr>
          <w:rFonts w:cstheme="majorBidi"/>
        </w:rPr>
        <w:t xml:space="preserve">according to </w:t>
      </w:r>
      <w:r>
        <w:rPr>
          <w:rFonts w:cstheme="majorBidi"/>
        </w:rPr>
        <w:t>Rav Moshe</w:t>
      </w:r>
      <w:r w:rsidR="00D324F7">
        <w:rPr>
          <w:rFonts w:cstheme="majorBidi"/>
        </w:rPr>
        <w:t>,</w:t>
      </w:r>
      <w:r>
        <w:rPr>
          <w:rFonts w:cstheme="majorBidi"/>
        </w:rPr>
        <w:t xml:space="preserve"> </w:t>
      </w:r>
      <w:r w:rsidR="0053610B">
        <w:rPr>
          <w:rFonts w:cstheme="majorBidi"/>
        </w:rPr>
        <w:t xml:space="preserve">the permissibility for </w:t>
      </w:r>
      <w:r w:rsidR="0053610B" w:rsidRPr="000D05D8">
        <w:rPr>
          <w:rFonts w:asciiTheme="majorBidi" w:hAnsiTheme="majorBidi" w:cstheme="majorBidi"/>
          <w:sz w:val="25"/>
          <w:szCs w:val="25"/>
          <w:rtl/>
        </w:rPr>
        <w:t>מסירה</w:t>
      </w:r>
      <w:r w:rsidR="0053610B">
        <w:t xml:space="preserve"> </w:t>
      </w:r>
      <w:r w:rsidR="0053610B">
        <w:rPr>
          <w:rFonts w:cstheme="majorBidi"/>
        </w:rPr>
        <w:t xml:space="preserve">is because the fugitive is considered a </w:t>
      </w:r>
      <w:r w:rsidR="0053610B" w:rsidRPr="0081779D">
        <w:rPr>
          <w:rFonts w:ascii="Times New Roman" w:hAnsi="Times New Roman" w:cs="Times New Roman"/>
          <w:sz w:val="25"/>
          <w:szCs w:val="25"/>
          <w:rtl/>
        </w:rPr>
        <w:t>רודף</w:t>
      </w:r>
      <w:r w:rsidR="0053610B">
        <w:rPr>
          <w:rFonts w:cstheme="majorBidi"/>
        </w:rPr>
        <w:t xml:space="preserve"> </w:t>
      </w:r>
      <w:r w:rsidR="00D324F7">
        <w:rPr>
          <w:rFonts w:cstheme="majorBidi"/>
        </w:rPr>
        <w:t xml:space="preserve">after </w:t>
      </w:r>
      <w:r w:rsidR="0053610B">
        <w:rPr>
          <w:rFonts w:cstheme="majorBidi"/>
        </w:rPr>
        <w:t xml:space="preserve">the townspeople </w:t>
      </w:r>
      <w:r w:rsidR="00D324F7">
        <w:rPr>
          <w:rFonts w:cstheme="majorBidi"/>
        </w:rPr>
        <w:t>since</w:t>
      </w:r>
      <w:r w:rsidR="0053610B">
        <w:rPr>
          <w:rFonts w:cstheme="majorBidi"/>
        </w:rPr>
        <w:t xml:space="preserve"> he is the cause of the</w:t>
      </w:r>
      <w:r w:rsidR="00D324F7">
        <w:rPr>
          <w:rFonts w:cstheme="majorBidi"/>
        </w:rPr>
        <w:t>ir impending doom (</w:t>
      </w:r>
      <w:r w:rsidR="00D324F7" w:rsidRPr="00420677">
        <w:rPr>
          <w:rFonts w:ascii="Times New Roman" w:hAnsi="Times New Roman" w:cs="Times New Roman" w:hint="eastAsia"/>
          <w:sz w:val="25"/>
          <w:szCs w:val="25"/>
          <w:rtl/>
        </w:rPr>
        <w:t>הסבה</w:t>
      </w:r>
      <w:r w:rsidR="00D324F7" w:rsidRPr="00420677">
        <w:rPr>
          <w:rFonts w:ascii="Times New Roman" w:hAnsi="Times New Roman" w:cs="Times New Roman"/>
          <w:sz w:val="25"/>
          <w:szCs w:val="25"/>
          <w:rtl/>
        </w:rPr>
        <w:t xml:space="preserve"> </w:t>
      </w:r>
      <w:proofErr w:type="spellStart"/>
      <w:r w:rsidR="00D324F7" w:rsidRPr="00420677">
        <w:rPr>
          <w:rFonts w:ascii="Times New Roman" w:hAnsi="Times New Roman" w:cs="Times New Roman" w:hint="eastAsia"/>
          <w:sz w:val="25"/>
          <w:szCs w:val="25"/>
          <w:rtl/>
        </w:rPr>
        <w:t>להרדיפה</w:t>
      </w:r>
      <w:proofErr w:type="spellEnd"/>
      <w:r w:rsidR="00D324F7">
        <w:t>)</w:t>
      </w:r>
      <w:r w:rsidR="0053610B">
        <w:rPr>
          <w:rFonts w:cstheme="majorBidi"/>
        </w:rPr>
        <w:t>.  Both</w:t>
      </w:r>
      <w:r w:rsidR="008B2B30">
        <w:rPr>
          <w:rFonts w:cstheme="majorBidi"/>
        </w:rPr>
        <w:br/>
      </w:r>
      <w:r w:rsidR="0053610B" w:rsidRPr="0081779D">
        <w:rPr>
          <w:rFonts w:ascii="Times New Roman" w:hAnsi="Times New Roman" w:cs="Times New Roman"/>
          <w:sz w:val="25"/>
          <w:szCs w:val="25"/>
          <w:rtl/>
        </w:rPr>
        <w:t>רבי יוחנן</w:t>
      </w:r>
      <w:r w:rsidR="0053610B" w:rsidRPr="0081779D">
        <w:t xml:space="preserve"> and </w:t>
      </w:r>
      <w:proofErr w:type="spellStart"/>
      <w:r w:rsidR="0053610B" w:rsidRPr="0081779D">
        <w:rPr>
          <w:rFonts w:ascii="Times New Roman" w:hAnsi="Times New Roman" w:cs="Times New Roman"/>
          <w:sz w:val="25"/>
          <w:szCs w:val="25"/>
          <w:rtl/>
        </w:rPr>
        <w:t>רישׁ</w:t>
      </w:r>
      <w:proofErr w:type="spellEnd"/>
      <w:r w:rsidR="0053610B" w:rsidRPr="0081779D">
        <w:rPr>
          <w:rFonts w:ascii="Times New Roman" w:hAnsi="Times New Roman" w:cs="Times New Roman"/>
          <w:sz w:val="25"/>
          <w:szCs w:val="25"/>
          <w:rtl/>
        </w:rPr>
        <w:t xml:space="preserve"> </w:t>
      </w:r>
      <w:proofErr w:type="spellStart"/>
      <w:r w:rsidR="0053610B" w:rsidRPr="0081779D">
        <w:rPr>
          <w:rFonts w:ascii="Times New Roman" w:hAnsi="Times New Roman" w:cs="Times New Roman"/>
          <w:sz w:val="25"/>
          <w:szCs w:val="25"/>
          <w:rtl/>
        </w:rPr>
        <w:t>לקישׁ</w:t>
      </w:r>
      <w:proofErr w:type="spellEnd"/>
      <w:r w:rsidR="0053610B" w:rsidRPr="0081779D">
        <w:t xml:space="preserve"> </w:t>
      </w:r>
      <w:r w:rsidR="0053610B">
        <w:t>agree that</w:t>
      </w:r>
      <w:r w:rsidR="00D324F7">
        <w:t xml:space="preserve"> this applies: (1) only if the fugitive has no escape capability; and </w:t>
      </w:r>
      <w:r w:rsidR="008B2B30">
        <w:br/>
      </w:r>
      <w:r w:rsidR="00D324F7">
        <w:t xml:space="preserve">(2) </w:t>
      </w:r>
      <w:r w:rsidR="0053610B">
        <w:rPr>
          <w:rFonts w:cstheme="majorBidi"/>
        </w:rPr>
        <w:t xml:space="preserve">even if </w:t>
      </w:r>
      <w:r w:rsidR="00D324F7">
        <w:rPr>
          <w:rFonts w:cstheme="majorBidi"/>
        </w:rPr>
        <w:t>t</w:t>
      </w:r>
      <w:r w:rsidR="0053610B">
        <w:rPr>
          <w:rFonts w:cstheme="majorBidi"/>
        </w:rPr>
        <w:t xml:space="preserve">he </w:t>
      </w:r>
      <w:r w:rsidR="00D324F7">
        <w:rPr>
          <w:rFonts w:cstheme="majorBidi"/>
        </w:rPr>
        <w:t xml:space="preserve">fugitive </w:t>
      </w:r>
      <w:r w:rsidR="0053610B">
        <w:rPr>
          <w:rFonts w:cstheme="majorBidi"/>
        </w:rPr>
        <w:t xml:space="preserve">does not deserve the death penalty through a legitimate justice system. </w:t>
      </w:r>
      <w:r w:rsidR="008B2B30">
        <w:rPr>
          <w:rFonts w:cstheme="majorBidi"/>
        </w:rPr>
        <w:br/>
      </w:r>
      <w:r w:rsidR="0053610B" w:rsidRPr="0081779D">
        <w:rPr>
          <w:rFonts w:ascii="Times New Roman" w:hAnsi="Times New Roman" w:cs="Times New Roman"/>
          <w:sz w:val="25"/>
          <w:szCs w:val="25"/>
          <w:rtl/>
        </w:rPr>
        <w:t>רבי יוחנן</w:t>
      </w:r>
      <w:r w:rsidR="0053610B" w:rsidRPr="0081779D">
        <w:t xml:space="preserve"> and</w:t>
      </w:r>
      <w:r w:rsidR="008B2B30">
        <w:t xml:space="preserve"> </w:t>
      </w:r>
      <w:proofErr w:type="spellStart"/>
      <w:r w:rsidR="0053610B" w:rsidRPr="0081779D">
        <w:rPr>
          <w:rFonts w:ascii="Times New Roman" w:hAnsi="Times New Roman" w:cs="Times New Roman"/>
          <w:sz w:val="25"/>
          <w:szCs w:val="25"/>
          <w:rtl/>
        </w:rPr>
        <w:t>רישׁ</w:t>
      </w:r>
      <w:proofErr w:type="spellEnd"/>
      <w:r w:rsidR="0053610B" w:rsidRPr="0081779D">
        <w:rPr>
          <w:rFonts w:ascii="Times New Roman" w:hAnsi="Times New Roman" w:cs="Times New Roman"/>
          <w:sz w:val="25"/>
          <w:szCs w:val="25"/>
          <w:rtl/>
        </w:rPr>
        <w:t xml:space="preserve"> </w:t>
      </w:r>
      <w:proofErr w:type="spellStart"/>
      <w:r w:rsidR="0053610B" w:rsidRPr="0081779D">
        <w:rPr>
          <w:rFonts w:ascii="Times New Roman" w:hAnsi="Times New Roman" w:cs="Times New Roman"/>
          <w:sz w:val="25"/>
          <w:szCs w:val="25"/>
          <w:rtl/>
        </w:rPr>
        <w:t>לקישׁ</w:t>
      </w:r>
      <w:proofErr w:type="spellEnd"/>
      <w:r w:rsidR="0053610B" w:rsidRPr="0081779D">
        <w:t xml:space="preserve"> </w:t>
      </w:r>
      <w:r w:rsidR="0053610B">
        <w:t>m</w:t>
      </w:r>
      <w:r w:rsidR="0053610B" w:rsidRPr="0081779D">
        <w:t>erely disagree</w:t>
      </w:r>
      <w:r w:rsidR="0053610B">
        <w:t xml:space="preserve"> as follows:</w:t>
      </w:r>
      <w:r w:rsidR="0053610B">
        <w:rPr>
          <w:rFonts w:cstheme="majorBidi"/>
        </w:rPr>
        <w:t xml:space="preserve">  </w:t>
      </w:r>
    </w:p>
    <w:p w14:paraId="13D673FD" w14:textId="12687E9F" w:rsidR="0053610B" w:rsidRPr="0053610B" w:rsidRDefault="0053610B" w:rsidP="00133900">
      <w:pPr>
        <w:pStyle w:val="Style4"/>
        <w:numPr>
          <w:ilvl w:val="3"/>
          <w:numId w:val="25"/>
        </w:numPr>
        <w:spacing w:after="120" w:line="324" w:lineRule="auto"/>
        <w:ind w:left="1620" w:right="36"/>
      </w:pPr>
      <w:r w:rsidRPr="0081779D">
        <w:rPr>
          <w:rFonts w:ascii="Times New Roman" w:hAnsi="Times New Roman" w:cs="Times New Roman"/>
          <w:sz w:val="25"/>
          <w:szCs w:val="25"/>
          <w:rtl/>
        </w:rPr>
        <w:t>רבי יוחנן</w:t>
      </w:r>
      <w:r w:rsidRPr="0081779D">
        <w:t xml:space="preserve"> </w:t>
      </w:r>
      <w:r>
        <w:t xml:space="preserve">believes that merely by being designated, the </w:t>
      </w:r>
      <w:r>
        <w:rPr>
          <w:rFonts w:cstheme="majorBidi"/>
        </w:rPr>
        <w:t xml:space="preserve">fugitive is the cause of their impending doom, conferring upon him the status of a </w:t>
      </w:r>
      <w:r w:rsidRPr="0081779D">
        <w:rPr>
          <w:rFonts w:ascii="Times New Roman" w:hAnsi="Times New Roman" w:cs="Times New Roman"/>
          <w:sz w:val="25"/>
          <w:szCs w:val="25"/>
          <w:rtl/>
        </w:rPr>
        <w:t>רודף</w:t>
      </w:r>
      <w:r>
        <w:rPr>
          <w:rFonts w:cstheme="majorBidi"/>
        </w:rPr>
        <w:t xml:space="preserve"> and therefore, he may handed over; whereas </w:t>
      </w:r>
    </w:p>
    <w:p w14:paraId="7112425C" w14:textId="0C12233B" w:rsidR="0053610B" w:rsidRPr="00AA2C37" w:rsidRDefault="0053610B" w:rsidP="00133900">
      <w:pPr>
        <w:pStyle w:val="Style4"/>
        <w:numPr>
          <w:ilvl w:val="3"/>
          <w:numId w:val="25"/>
        </w:numPr>
        <w:spacing w:line="324" w:lineRule="auto"/>
        <w:ind w:left="1620" w:right="36"/>
      </w:pPr>
      <w:proofErr w:type="spellStart"/>
      <w:r w:rsidRPr="0081779D">
        <w:rPr>
          <w:rFonts w:ascii="Times New Roman" w:hAnsi="Times New Roman" w:cs="Times New Roman"/>
          <w:sz w:val="25"/>
          <w:szCs w:val="25"/>
          <w:rtl/>
        </w:rPr>
        <w:t>רישׁ</w:t>
      </w:r>
      <w:proofErr w:type="spellEnd"/>
      <w:r w:rsidRPr="0081779D">
        <w:rPr>
          <w:rFonts w:ascii="Times New Roman" w:hAnsi="Times New Roman" w:cs="Times New Roman"/>
          <w:sz w:val="25"/>
          <w:szCs w:val="25"/>
          <w:rtl/>
        </w:rPr>
        <w:t xml:space="preserve"> </w:t>
      </w:r>
      <w:proofErr w:type="spellStart"/>
      <w:r w:rsidRPr="0081779D">
        <w:rPr>
          <w:rFonts w:ascii="Times New Roman" w:hAnsi="Times New Roman" w:cs="Times New Roman"/>
          <w:sz w:val="25"/>
          <w:szCs w:val="25"/>
          <w:rtl/>
        </w:rPr>
        <w:t>לקישׁ</w:t>
      </w:r>
      <w:proofErr w:type="spellEnd"/>
      <w:r w:rsidRPr="0081779D">
        <w:t xml:space="preserve"> </w:t>
      </w:r>
      <w:r>
        <w:t xml:space="preserve">believes only if the hooligans have a grievance against this fugitive for which they wish to kill him, he </w:t>
      </w:r>
      <w:r>
        <w:rPr>
          <w:rFonts w:cstheme="majorBidi"/>
        </w:rPr>
        <w:t xml:space="preserve">cause of their impending doom and has the status of </w:t>
      </w:r>
      <w:r>
        <w:t>a</w:t>
      </w:r>
      <w:r>
        <w:rPr>
          <w:rFonts w:cstheme="majorBidi"/>
        </w:rPr>
        <w:t xml:space="preserve"> </w:t>
      </w:r>
      <w:r w:rsidRPr="0081779D">
        <w:rPr>
          <w:rFonts w:ascii="Times New Roman" w:hAnsi="Times New Roman" w:cs="Times New Roman"/>
          <w:sz w:val="25"/>
          <w:szCs w:val="25"/>
          <w:rtl/>
        </w:rPr>
        <w:t>רודף</w:t>
      </w:r>
      <w:r>
        <w:rPr>
          <w:rFonts w:cstheme="majorBidi"/>
        </w:rPr>
        <w:t>.</w:t>
      </w:r>
      <w:r w:rsidR="00051147">
        <w:rPr>
          <w:rFonts w:cstheme="majorBidi"/>
        </w:rPr>
        <w:t xml:space="preserve">  Alternatively, if the fugitive was designated prior to fleeing to the city, he may be handed over even without a grievance against him.</w:t>
      </w:r>
    </w:p>
    <w:p w14:paraId="55229B5C" w14:textId="46230A7A" w:rsidR="007537F5" w:rsidRPr="00AA5B8B" w:rsidRDefault="00AA5B8B" w:rsidP="00133900">
      <w:pPr>
        <w:pStyle w:val="Style4"/>
        <w:numPr>
          <w:ilvl w:val="1"/>
          <w:numId w:val="25"/>
        </w:numPr>
        <w:spacing w:line="324" w:lineRule="auto"/>
        <w:ind w:left="450" w:right="36"/>
      </w:pPr>
      <w:r>
        <w:rPr>
          <w:rFonts w:cstheme="majorBidi"/>
        </w:rPr>
        <w:t xml:space="preserve">The two approaches we offered for potentially permitting MPR </w:t>
      </w:r>
      <w:r>
        <w:rPr>
          <w:rFonts w:eastAsia="Times New Roman" w:cs="Times New Roman"/>
          <w:color w:val="000000"/>
        </w:rPr>
        <w:t>if there is a high probability of total fetal</w:t>
      </w:r>
      <w:r w:rsidR="008B2B30">
        <w:rPr>
          <w:rFonts w:eastAsia="Times New Roman" w:cs="Times New Roman"/>
          <w:color w:val="000000"/>
        </w:rPr>
        <w:t>/neonatal</w:t>
      </w:r>
      <w:r>
        <w:rPr>
          <w:rFonts w:eastAsia="Times New Roman" w:cs="Times New Roman"/>
          <w:color w:val="000000"/>
        </w:rPr>
        <w:t xml:space="preserve"> death</w:t>
      </w:r>
      <w:r>
        <w:rPr>
          <w:rFonts w:cstheme="majorBidi"/>
        </w:rPr>
        <w:t xml:space="preserve"> (</w:t>
      </w:r>
      <w:r w:rsidRPr="00AA5B8B">
        <w:rPr>
          <w:rFonts w:ascii="Cambria" w:hAnsi="Cambria" w:cstheme="majorBidi"/>
        </w:rPr>
        <w:t>VII-</w:t>
      </w:r>
      <w:r w:rsidR="00D5227B">
        <w:rPr>
          <w:rFonts w:ascii="Cambria" w:hAnsi="Cambria" w:cstheme="majorBidi"/>
        </w:rPr>
        <w:t>2</w:t>
      </w:r>
      <w:r>
        <w:rPr>
          <w:rFonts w:cstheme="majorBidi"/>
        </w:rPr>
        <w:t xml:space="preserve">, pp. 25-26), may well align well with these two approaches for the permissibility for </w:t>
      </w:r>
      <w:r w:rsidRPr="000D05D8">
        <w:rPr>
          <w:rFonts w:asciiTheme="majorBidi" w:hAnsiTheme="majorBidi" w:cstheme="majorBidi"/>
          <w:sz w:val="25"/>
          <w:szCs w:val="25"/>
          <w:rtl/>
        </w:rPr>
        <w:t>מסירה</w:t>
      </w:r>
      <w:r>
        <w:rPr>
          <w:rFonts w:cstheme="majorBidi"/>
        </w:rPr>
        <w:t xml:space="preserve">.  According to the </w:t>
      </w:r>
      <w:proofErr w:type="spellStart"/>
      <w:r w:rsidRPr="00E969E5">
        <w:rPr>
          <w:rFonts w:cstheme="majorBidi"/>
          <w:i/>
          <w:iCs/>
        </w:rPr>
        <w:t>Chasdei</w:t>
      </w:r>
      <w:proofErr w:type="spellEnd"/>
      <w:r w:rsidRPr="00E969E5">
        <w:rPr>
          <w:rFonts w:cstheme="majorBidi"/>
          <w:i/>
          <w:iCs/>
        </w:rPr>
        <w:t xml:space="preserve"> </w:t>
      </w:r>
      <w:proofErr w:type="spellStart"/>
      <w:r w:rsidRPr="00E969E5">
        <w:rPr>
          <w:rFonts w:cstheme="majorBidi"/>
          <w:i/>
          <w:iCs/>
        </w:rPr>
        <w:t>Dovid</w:t>
      </w:r>
      <w:proofErr w:type="spellEnd"/>
      <w:r>
        <w:rPr>
          <w:rFonts w:cstheme="majorBidi"/>
        </w:rPr>
        <w:t xml:space="preserve"> who states that </w:t>
      </w:r>
      <w:r w:rsidR="00DA443B">
        <w:t>the</w:t>
      </w:r>
      <w:r w:rsidR="00DA443B" w:rsidRPr="00B275F0">
        <w:rPr>
          <w:sz w:val="25"/>
          <w:szCs w:val="25"/>
        </w:rPr>
        <w:t xml:space="preserve"> </w:t>
      </w:r>
      <w:r w:rsidR="00DA443B" w:rsidRPr="00394415">
        <w:rPr>
          <w:rFonts w:asciiTheme="majorBidi" w:hAnsiTheme="majorBidi" w:cstheme="majorBidi"/>
          <w:sz w:val="25"/>
          <w:szCs w:val="25"/>
          <w:rtl/>
        </w:rPr>
        <w:t>מאי חזית</w:t>
      </w:r>
      <w:r w:rsidR="00DA443B" w:rsidRPr="00B275F0">
        <w:rPr>
          <w:sz w:val="25"/>
          <w:szCs w:val="25"/>
        </w:rPr>
        <w:t xml:space="preserve"> </w:t>
      </w:r>
      <w:r w:rsidR="00DA443B">
        <w:t xml:space="preserve">logic </w:t>
      </w:r>
      <w:r w:rsidRPr="00AA5B8B">
        <w:rPr>
          <w:rFonts w:eastAsia="Times New Roman" w:cs="Times New Roman"/>
          <w:color w:val="000000"/>
        </w:rPr>
        <w:t>does</w:t>
      </w:r>
      <w:r>
        <w:rPr>
          <w:rFonts w:eastAsia="Times New Roman" w:cs="Times New Roman"/>
          <w:color w:val="000000"/>
        </w:rPr>
        <w:t xml:space="preserve"> not apply if everyone is </w:t>
      </w:r>
      <w:r w:rsidR="00D5227B">
        <w:rPr>
          <w:rFonts w:eastAsia="Times New Roman" w:cs="Times New Roman"/>
          <w:color w:val="000000"/>
        </w:rPr>
        <w:t>in</w:t>
      </w:r>
      <w:r>
        <w:rPr>
          <w:rFonts w:eastAsia="Times New Roman" w:cs="Times New Roman"/>
          <w:color w:val="000000"/>
        </w:rPr>
        <w:t xml:space="preserve"> equal danger, perhaps MPR can be permitted </w:t>
      </w:r>
      <w:r w:rsidR="00E969E5">
        <w:rPr>
          <w:rFonts w:eastAsia="Times New Roman" w:cs="Times New Roman"/>
          <w:color w:val="000000"/>
        </w:rPr>
        <w:t xml:space="preserve">because </w:t>
      </w:r>
      <w:r w:rsidR="00DA443B">
        <w:t>the</w:t>
      </w:r>
      <w:r w:rsidR="00DA443B" w:rsidRPr="00B275F0">
        <w:rPr>
          <w:sz w:val="25"/>
          <w:szCs w:val="25"/>
        </w:rPr>
        <w:t xml:space="preserve"> </w:t>
      </w:r>
      <w:r w:rsidR="00DA443B" w:rsidRPr="00394415">
        <w:rPr>
          <w:rFonts w:asciiTheme="majorBidi" w:hAnsiTheme="majorBidi" w:cstheme="majorBidi"/>
          <w:sz w:val="25"/>
          <w:szCs w:val="25"/>
          <w:rtl/>
        </w:rPr>
        <w:t>מאי חזית</w:t>
      </w:r>
      <w:r w:rsidR="00DA443B" w:rsidRPr="00B275F0">
        <w:rPr>
          <w:sz w:val="25"/>
          <w:szCs w:val="25"/>
        </w:rPr>
        <w:t xml:space="preserve"> </w:t>
      </w:r>
      <w:r w:rsidR="00DA443B">
        <w:t xml:space="preserve">logic </w:t>
      </w:r>
      <w:r w:rsidR="00E969E5">
        <w:rPr>
          <w:rFonts w:eastAsia="Times New Roman" w:cs="Times New Roman"/>
          <w:color w:val="000000"/>
        </w:rPr>
        <w:t>will not apply if all the fetuses will likely die without intervention</w:t>
      </w:r>
      <w:r>
        <w:rPr>
          <w:rFonts w:eastAsia="Times New Roman" w:cs="Times New Roman"/>
          <w:color w:val="000000"/>
        </w:rPr>
        <w:t xml:space="preserve">.  This approach was suggested by Rabbi Dr. </w:t>
      </w:r>
      <w:proofErr w:type="spellStart"/>
      <w:r>
        <w:rPr>
          <w:rFonts w:eastAsia="Times New Roman" w:cs="Times New Roman"/>
          <w:color w:val="000000"/>
        </w:rPr>
        <w:t>Zalman</w:t>
      </w:r>
      <w:proofErr w:type="spellEnd"/>
      <w:r>
        <w:rPr>
          <w:rFonts w:eastAsia="Times New Roman" w:cs="Times New Roman"/>
          <w:color w:val="000000"/>
        </w:rPr>
        <w:t xml:space="preserve"> Levine.  However, according to </w:t>
      </w:r>
      <w:r w:rsidR="008B2B30">
        <w:rPr>
          <w:rFonts w:eastAsia="Times New Roman" w:cs="Times New Roman"/>
          <w:color w:val="000000"/>
        </w:rPr>
        <w:br/>
      </w:r>
      <w:r>
        <w:rPr>
          <w:rFonts w:eastAsia="Times New Roman" w:cs="Times New Roman"/>
          <w:color w:val="000000"/>
        </w:rPr>
        <w:t xml:space="preserve">Rav Moshe who considers the fugitive as a </w:t>
      </w:r>
      <w:r w:rsidRPr="0081779D">
        <w:rPr>
          <w:rFonts w:ascii="Times New Roman" w:hAnsi="Times New Roman" w:cs="Times New Roman"/>
          <w:sz w:val="25"/>
          <w:szCs w:val="25"/>
          <w:rtl/>
        </w:rPr>
        <w:t>רודף</w:t>
      </w:r>
      <w:r>
        <w:rPr>
          <w:rFonts w:eastAsia="Times New Roman" w:cs="Times New Roman"/>
          <w:color w:val="000000"/>
        </w:rPr>
        <w:t xml:space="preserve"> even without any culpability simply because he is </w:t>
      </w:r>
      <w:r w:rsidR="00FB57EE">
        <w:rPr>
          <w:rFonts w:eastAsia="Times New Roman" w:cs="Times New Roman"/>
          <w:color w:val="000000"/>
        </w:rPr>
        <w:t xml:space="preserve">the </w:t>
      </w:r>
      <w:r>
        <w:rPr>
          <w:rFonts w:eastAsia="Times New Roman" w:cs="Times New Roman"/>
          <w:color w:val="000000"/>
        </w:rPr>
        <w:t>cause of another</w:t>
      </w:r>
      <w:r w:rsidR="008B2B30">
        <w:rPr>
          <w:rFonts w:eastAsia="Times New Roman" w:cs="Times New Roman"/>
          <w:color w:val="000000"/>
        </w:rPr>
        <w:t xml:space="preserve"> person</w:t>
      </w:r>
      <w:r>
        <w:rPr>
          <w:rFonts w:eastAsia="Times New Roman" w:cs="Times New Roman"/>
          <w:color w:val="000000"/>
        </w:rPr>
        <w:t xml:space="preserve">’s impending doom, perhaps MPR can be permitted </w:t>
      </w:r>
      <w:r w:rsidR="00E969E5">
        <w:rPr>
          <w:rFonts w:eastAsia="Times New Roman" w:cs="Times New Roman"/>
          <w:color w:val="000000"/>
        </w:rPr>
        <w:t xml:space="preserve">because each fetus is a </w:t>
      </w:r>
      <w:r w:rsidR="00E969E5" w:rsidRPr="0081779D">
        <w:rPr>
          <w:rFonts w:ascii="Times New Roman" w:hAnsi="Times New Roman" w:cs="Times New Roman"/>
          <w:sz w:val="25"/>
          <w:szCs w:val="25"/>
          <w:rtl/>
        </w:rPr>
        <w:t>רודף</w:t>
      </w:r>
      <w:r w:rsidR="00E969E5">
        <w:rPr>
          <w:rFonts w:eastAsia="Times New Roman" w:cs="Times New Roman"/>
          <w:color w:val="000000"/>
        </w:rPr>
        <w:t xml:space="preserve"> after the others.  This approach </w:t>
      </w:r>
      <w:r w:rsidR="00D5227B">
        <w:rPr>
          <w:rFonts w:eastAsia="Times New Roman" w:cs="Times New Roman"/>
          <w:color w:val="000000"/>
        </w:rPr>
        <w:t xml:space="preserve">of Rav </w:t>
      </w:r>
      <w:proofErr w:type="spellStart"/>
      <w:r w:rsidR="00D5227B">
        <w:rPr>
          <w:rFonts w:eastAsia="Times New Roman" w:cs="Times New Roman"/>
          <w:color w:val="000000"/>
        </w:rPr>
        <w:t>Shlomo</w:t>
      </w:r>
      <w:proofErr w:type="spellEnd"/>
      <w:r w:rsidR="00D5227B">
        <w:rPr>
          <w:rFonts w:eastAsia="Times New Roman" w:cs="Times New Roman"/>
          <w:color w:val="000000"/>
        </w:rPr>
        <w:t xml:space="preserve"> </w:t>
      </w:r>
      <w:proofErr w:type="spellStart"/>
      <w:r w:rsidR="00D5227B">
        <w:rPr>
          <w:rFonts w:eastAsia="Times New Roman" w:cs="Times New Roman"/>
          <w:color w:val="000000"/>
        </w:rPr>
        <w:t>Zalman</w:t>
      </w:r>
      <w:proofErr w:type="spellEnd"/>
      <w:r w:rsidR="00D5227B">
        <w:rPr>
          <w:rFonts w:eastAsia="Times New Roman" w:cs="Times New Roman"/>
          <w:color w:val="000000"/>
        </w:rPr>
        <w:t xml:space="preserve"> Auerbach </w:t>
      </w:r>
      <w:r w:rsidR="00E969E5">
        <w:rPr>
          <w:rFonts w:eastAsia="Times New Roman" w:cs="Times New Roman"/>
          <w:color w:val="000000"/>
        </w:rPr>
        <w:t xml:space="preserve">was recorded </w:t>
      </w:r>
      <w:r w:rsidR="00D5227B">
        <w:rPr>
          <w:rFonts w:eastAsia="Times New Roman" w:cs="Times New Roman"/>
          <w:color w:val="000000"/>
        </w:rPr>
        <w:t>by Rabbi Dr. Abraham</w:t>
      </w:r>
      <w:r w:rsidR="00011950">
        <w:rPr>
          <w:rFonts w:eastAsia="Times New Roman" w:cs="Times New Roman"/>
          <w:color w:val="000000"/>
        </w:rPr>
        <w:t xml:space="preserve"> (Source 19, p. 26)</w:t>
      </w:r>
      <w:r w:rsidR="00E969E5">
        <w:rPr>
          <w:rFonts w:eastAsia="Times New Roman" w:cs="Times New Roman"/>
          <w:color w:val="000000"/>
        </w:rPr>
        <w:t xml:space="preserve">.  </w:t>
      </w:r>
    </w:p>
    <w:p w14:paraId="073ACE4F" w14:textId="77777777" w:rsidR="00A24FB6" w:rsidRDefault="00A24FB6" w:rsidP="000520ED">
      <w:pPr>
        <w:spacing w:after="0"/>
        <w:ind w:right="36"/>
        <w:rPr>
          <w:i/>
          <w:iCs/>
          <w:sz w:val="20"/>
          <w:szCs w:val="20"/>
        </w:rPr>
        <w:sectPr w:rsidR="00A24FB6" w:rsidSect="00C63EC7">
          <w:footerReference w:type="default" r:id="rId11"/>
          <w:pgSz w:w="12240" w:h="15840"/>
          <w:pgMar w:top="1296" w:right="907" w:bottom="1152" w:left="1152" w:header="576" w:footer="432" w:gutter="0"/>
          <w:cols w:space="720"/>
          <w:docGrid w:linePitch="360"/>
        </w:sectPr>
      </w:pPr>
    </w:p>
    <w:p w14:paraId="10DF706E" w14:textId="77777777" w:rsidR="004507D0" w:rsidRPr="0081779D" w:rsidRDefault="004507D0" w:rsidP="000520ED">
      <w:pPr>
        <w:spacing w:after="0"/>
        <w:ind w:right="36"/>
        <w:rPr>
          <w:i/>
          <w:iCs/>
          <w:sz w:val="20"/>
          <w:szCs w:val="20"/>
        </w:rPr>
      </w:pPr>
    </w:p>
    <w:sectPr w:rsidR="004507D0" w:rsidRPr="0081779D" w:rsidSect="0044425E">
      <w:headerReference w:type="default" r:id="rId12"/>
      <w:type w:val="continuous"/>
      <w:pgSz w:w="12240" w:h="15840"/>
      <w:pgMar w:top="1296" w:right="907" w:bottom="1152"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AD4B" w14:textId="77777777" w:rsidR="005474B2" w:rsidRDefault="005474B2" w:rsidP="00E54669">
      <w:pPr>
        <w:spacing w:after="0" w:line="240" w:lineRule="auto"/>
      </w:pPr>
      <w:r>
        <w:separator/>
      </w:r>
    </w:p>
  </w:endnote>
  <w:endnote w:type="continuationSeparator" w:id="0">
    <w:p w14:paraId="6C45DBA8" w14:textId="77777777" w:rsidR="005474B2" w:rsidRDefault="005474B2"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91103400"/>
      <w:docPartObj>
        <w:docPartGallery w:val="Page Numbers (Bottom of Page)"/>
        <w:docPartUnique/>
      </w:docPartObj>
    </w:sdtPr>
    <w:sdtEndPr>
      <w:rPr>
        <w:b/>
        <w:bCs/>
        <w:noProof/>
        <w:sz w:val="21"/>
        <w:szCs w:val="21"/>
      </w:rPr>
    </w:sdtEndPr>
    <w:sdtContent>
      <w:p w14:paraId="00A12B8E" w14:textId="10581BFB" w:rsidR="005474B2" w:rsidRPr="00D87BCC" w:rsidRDefault="005474B2">
        <w:pPr>
          <w:pStyle w:val="Footer"/>
          <w:jc w:val="center"/>
          <w:rPr>
            <w:b/>
            <w:bCs/>
          </w:rPr>
        </w:pPr>
        <w:r w:rsidRPr="00DB1B10">
          <w:rPr>
            <w:b/>
            <w:bCs/>
            <w:sz w:val="20"/>
            <w:szCs w:val="20"/>
          </w:rPr>
          <w:fldChar w:fldCharType="begin"/>
        </w:r>
        <w:r w:rsidRPr="00DB1B10">
          <w:rPr>
            <w:b/>
            <w:bCs/>
            <w:sz w:val="20"/>
            <w:szCs w:val="20"/>
          </w:rPr>
          <w:instrText xml:space="preserve"> PAGE   \* MERGEFORMAT </w:instrText>
        </w:r>
        <w:r w:rsidRPr="00DB1B10">
          <w:rPr>
            <w:b/>
            <w:bCs/>
            <w:sz w:val="20"/>
            <w:szCs w:val="20"/>
          </w:rPr>
          <w:fldChar w:fldCharType="separate"/>
        </w:r>
        <w:r w:rsidRPr="00DB1B10">
          <w:rPr>
            <w:b/>
            <w:bCs/>
            <w:noProof/>
            <w:sz w:val="20"/>
            <w:szCs w:val="20"/>
          </w:rPr>
          <w:t>2</w:t>
        </w:r>
        <w:r w:rsidRPr="00DB1B10">
          <w:rPr>
            <w:b/>
            <w:bCs/>
            <w:noProof/>
            <w:sz w:val="20"/>
            <w:szCs w:val="20"/>
          </w:rPr>
          <w:fldChar w:fldCharType="end"/>
        </w:r>
      </w:p>
    </w:sdtContent>
  </w:sdt>
  <w:p w14:paraId="60852389" w14:textId="77777777" w:rsidR="005474B2" w:rsidRDefault="00547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987846"/>
      <w:docPartObj>
        <w:docPartGallery w:val="Page Numbers (Bottom of Page)"/>
        <w:docPartUnique/>
      </w:docPartObj>
    </w:sdtPr>
    <w:sdtEndPr>
      <w:rPr>
        <w:noProof/>
        <w:sz w:val="20"/>
        <w:szCs w:val="20"/>
      </w:rPr>
    </w:sdtEndPr>
    <w:sdtContent>
      <w:p w14:paraId="55827F0F" w14:textId="69377550" w:rsidR="005474B2" w:rsidRPr="00DB1B10" w:rsidRDefault="005474B2" w:rsidP="001E72E0">
        <w:pPr>
          <w:pStyle w:val="Footer"/>
          <w:jc w:val="center"/>
          <w:rPr>
            <w:sz w:val="20"/>
            <w:szCs w:val="20"/>
          </w:rPr>
        </w:pPr>
        <w:r w:rsidRPr="00DB1B10">
          <w:rPr>
            <w:b/>
            <w:bCs/>
            <w:sz w:val="20"/>
            <w:szCs w:val="20"/>
          </w:rPr>
          <w:fldChar w:fldCharType="begin"/>
        </w:r>
        <w:r w:rsidRPr="00DB1B10">
          <w:rPr>
            <w:b/>
            <w:bCs/>
            <w:sz w:val="20"/>
            <w:szCs w:val="20"/>
          </w:rPr>
          <w:instrText xml:space="preserve"> PAGE   \* MERGEFORMAT </w:instrText>
        </w:r>
        <w:r w:rsidRPr="00DB1B10">
          <w:rPr>
            <w:b/>
            <w:bCs/>
            <w:sz w:val="20"/>
            <w:szCs w:val="20"/>
          </w:rPr>
          <w:fldChar w:fldCharType="separate"/>
        </w:r>
        <w:r w:rsidRPr="00DB1B10">
          <w:rPr>
            <w:b/>
            <w:bCs/>
            <w:noProof/>
            <w:sz w:val="20"/>
            <w:szCs w:val="20"/>
          </w:rPr>
          <w:t>40</w:t>
        </w:r>
        <w:r w:rsidRPr="00DB1B10">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010C" w14:textId="77777777" w:rsidR="005474B2" w:rsidRDefault="005474B2" w:rsidP="00E54669">
      <w:pPr>
        <w:spacing w:after="0" w:line="240" w:lineRule="auto"/>
      </w:pPr>
      <w:r>
        <w:separator/>
      </w:r>
    </w:p>
  </w:footnote>
  <w:footnote w:type="continuationSeparator" w:id="0">
    <w:p w14:paraId="01765B6E" w14:textId="77777777" w:rsidR="005474B2" w:rsidRDefault="005474B2"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9716" w14:textId="77482472" w:rsidR="005474B2" w:rsidRPr="00800155" w:rsidRDefault="005474B2" w:rsidP="00D96D30">
    <w:pPr>
      <w:tabs>
        <w:tab w:val="left" w:pos="2160"/>
        <w:tab w:val="center" w:pos="7056"/>
        <w:tab w:val="left" w:pos="9180"/>
      </w:tabs>
      <w:spacing w:after="0" w:line="255" w:lineRule="atLeast"/>
      <w:ind w:left="-270" w:right="36"/>
      <w:jc w:val="center"/>
      <w:rPr>
        <w:rFonts w:ascii="Cambria" w:hAnsi="Cambria"/>
        <w:sz w:val="22"/>
        <w:szCs w:val="22"/>
      </w:rPr>
    </w:pPr>
    <w:r w:rsidRPr="00800155">
      <w:rPr>
        <w:rFonts w:ascii="Cambria" w:hAnsi="Cambria"/>
        <w:b/>
        <w:bCs/>
        <w:sz w:val="22"/>
        <w:szCs w:val="22"/>
        <w:u w:val="single"/>
      </w:rPr>
      <w:t>Appendix A</w:t>
    </w:r>
    <w:r w:rsidRPr="00800155">
      <w:rPr>
        <w:rFonts w:ascii="Cambria" w:hAnsi="Cambria"/>
        <w:b/>
        <w:bCs/>
        <w:sz w:val="22"/>
        <w:szCs w:val="22"/>
      </w:rPr>
      <w:t xml:space="preserve">: </w:t>
    </w:r>
    <w:r>
      <w:rPr>
        <w:rFonts w:ascii="Cambria" w:hAnsi="Cambria"/>
        <w:sz w:val="22"/>
        <w:szCs w:val="22"/>
      </w:rPr>
      <w:t>The Views of</w:t>
    </w:r>
    <w:r w:rsidRPr="00B845F1">
      <w:rPr>
        <w:rFonts w:ascii="Cambria" w:hAnsi="Cambria"/>
        <w:sz w:val="28"/>
        <w:szCs w:val="28"/>
      </w:rPr>
      <w:t xml:space="preserve"> </w:t>
    </w:r>
    <w:r w:rsidRPr="00800155">
      <w:rPr>
        <w:rFonts w:asciiTheme="majorBidi" w:hAnsiTheme="majorBidi" w:cstheme="majorBidi"/>
        <w:sz w:val="27"/>
        <w:szCs w:val="27"/>
        <w:rtl/>
      </w:rPr>
      <w:t>רבי יוחנן</w:t>
    </w:r>
    <w:r w:rsidRPr="00B845F1">
      <w:rPr>
        <w:rFonts w:ascii="Cambria" w:hAnsi="Cambria"/>
        <w:sz w:val="28"/>
        <w:szCs w:val="28"/>
      </w:rPr>
      <w:t xml:space="preserve"> </w:t>
    </w:r>
    <w:r w:rsidRPr="00800155">
      <w:rPr>
        <w:rFonts w:ascii="Cambria" w:hAnsi="Cambria"/>
        <w:sz w:val="22"/>
        <w:szCs w:val="22"/>
      </w:rPr>
      <w:t>and</w:t>
    </w:r>
    <w:r w:rsidRPr="00B845F1">
      <w:rPr>
        <w:rFonts w:ascii="Cambria" w:hAnsi="Cambria"/>
        <w:sz w:val="28"/>
        <w:szCs w:val="28"/>
      </w:rPr>
      <w:t xml:space="preserve"> </w:t>
    </w:r>
    <w:proofErr w:type="spellStart"/>
    <w:r w:rsidRPr="00800155">
      <w:rPr>
        <w:rFonts w:asciiTheme="majorBidi" w:hAnsiTheme="majorBidi" w:cstheme="majorBidi"/>
        <w:sz w:val="27"/>
        <w:szCs w:val="27"/>
        <w:rtl/>
      </w:rPr>
      <w:t>רישׁ</w:t>
    </w:r>
    <w:proofErr w:type="spellEnd"/>
    <w:r w:rsidRPr="00800155">
      <w:rPr>
        <w:rFonts w:asciiTheme="majorBidi" w:hAnsiTheme="majorBidi" w:cstheme="majorBidi"/>
        <w:sz w:val="27"/>
        <w:szCs w:val="27"/>
        <w:rtl/>
      </w:rPr>
      <w:t xml:space="preserve"> </w:t>
    </w:r>
    <w:proofErr w:type="spellStart"/>
    <w:r w:rsidRPr="00800155">
      <w:rPr>
        <w:rFonts w:asciiTheme="majorBidi" w:hAnsiTheme="majorBidi" w:cstheme="majorBidi"/>
        <w:sz w:val="27"/>
        <w:szCs w:val="27"/>
        <w:rtl/>
      </w:rPr>
      <w:t>לקישׁ</w:t>
    </w:r>
    <w:proofErr w:type="spellEnd"/>
    <w:r w:rsidRPr="00B845F1">
      <w:rPr>
        <w:rFonts w:ascii="Cambria" w:hAnsi="Cambria"/>
        <w:sz w:val="28"/>
        <w:szCs w:val="28"/>
      </w:rPr>
      <w:t xml:space="preserve"> </w:t>
    </w:r>
    <w:r>
      <w:rPr>
        <w:rFonts w:ascii="Cambria" w:hAnsi="Cambria"/>
        <w:sz w:val="22"/>
        <w:szCs w:val="22"/>
      </w:rPr>
      <w:t xml:space="preserve">Regarding the Fugitive Situation, </w:t>
    </w:r>
    <w:r w:rsidRPr="00800155">
      <w:rPr>
        <w:rFonts w:ascii="Cambria" w:hAnsi="Cambria"/>
        <w:sz w:val="22"/>
        <w:szCs w:val="22"/>
      </w:rPr>
      <w:t>in the</w:t>
    </w:r>
    <w:r>
      <w:rPr>
        <w:rFonts w:ascii="Cambria" w:hAnsi="Cambria"/>
        <w:sz w:val="22"/>
        <w:szCs w:val="22"/>
      </w:rPr>
      <w:t xml:space="preserve"> Talmud </w:t>
    </w:r>
    <w:proofErr w:type="spellStart"/>
    <w:r>
      <w:rPr>
        <w:rFonts w:ascii="Cambria" w:hAnsi="Cambria"/>
        <w:sz w:val="22"/>
        <w:szCs w:val="22"/>
      </w:rPr>
      <w:t>Yerushalmi</w:t>
    </w:r>
    <w:proofErr w:type="spellEnd"/>
  </w:p>
  <w:p w14:paraId="0D8D41BB" w14:textId="77777777" w:rsidR="005474B2" w:rsidRPr="00002D87" w:rsidRDefault="005474B2" w:rsidP="0041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F2C9" w14:textId="77777777" w:rsidR="005474B2" w:rsidRPr="0044425E" w:rsidRDefault="005474B2" w:rsidP="0044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0CB"/>
    <w:multiLevelType w:val="multilevel"/>
    <w:tmpl w:val="D08411F4"/>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5040"/>
        </w:tabs>
        <w:ind w:left="2592"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7B84199"/>
    <w:multiLevelType w:val="multilevel"/>
    <w:tmpl w:val="BAD07802"/>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5BE01528"/>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BBF4F54"/>
    <w:multiLevelType w:val="multilevel"/>
    <w:tmpl w:val="576AD092"/>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0F0F5B3F"/>
    <w:multiLevelType w:val="multilevel"/>
    <w:tmpl w:val="CA444D4A"/>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0F487E7C"/>
    <w:multiLevelType w:val="multilevel"/>
    <w:tmpl w:val="C04CD918"/>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6" w15:restartNumberingAfterBreak="0">
    <w:nsid w:val="111B7019"/>
    <w:multiLevelType w:val="multilevel"/>
    <w:tmpl w:val="938612D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17B547A"/>
    <w:multiLevelType w:val="multilevel"/>
    <w:tmpl w:val="7254629E"/>
    <w:lvl w:ilvl="0">
      <w:start w:val="5"/>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35A1C84"/>
    <w:multiLevelType w:val="multilevel"/>
    <w:tmpl w:val="DB468CB2"/>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179847FA"/>
    <w:multiLevelType w:val="multilevel"/>
    <w:tmpl w:val="39F0F53A"/>
    <w:lvl w:ilvl="0">
      <w:start w:val="3"/>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288"/>
      </w:pPr>
      <w:rPr>
        <w:rFonts w:ascii="Calibri" w:hAnsi="Calibri" w:cs="Calibri" w:hint="default"/>
        <w:i w:val="0"/>
        <w:iCs w:val="0"/>
        <w:sz w:val="22"/>
      </w:rPr>
    </w:lvl>
    <w:lvl w:ilvl="3">
      <w:start w:val="8"/>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1C133A24"/>
    <w:multiLevelType w:val="multilevel"/>
    <w:tmpl w:val="7DA8213A"/>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368" w:hanging="288"/>
      </w:pPr>
      <w:rPr>
        <w:rFonts w:ascii="Calibri" w:hAnsi="Calibri" w:cs="Calibri" w:hint="default"/>
        <w:sz w:val="22"/>
      </w:rPr>
    </w:lvl>
    <w:lvl w:ilvl="3">
      <w:start w:val="1"/>
      <w:numFmt w:val="lowerLetter"/>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1EB11C50"/>
    <w:multiLevelType w:val="multilevel"/>
    <w:tmpl w:val="DC789A12"/>
    <w:lvl w:ilvl="0">
      <w:start w:val="2"/>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5040"/>
        </w:tabs>
        <w:ind w:left="2592"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15:restartNumberingAfterBreak="0">
    <w:nsid w:val="1F9E2B49"/>
    <w:multiLevelType w:val="multilevel"/>
    <w:tmpl w:val="A18E3F02"/>
    <w:lvl w:ilvl="0">
      <w:start w:val="9"/>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20C028A6"/>
    <w:multiLevelType w:val="multilevel"/>
    <w:tmpl w:val="8BC6CD98"/>
    <w:lvl w:ilvl="0">
      <w:start w:val="1"/>
      <w:numFmt w:val="decimal"/>
      <w:lvlText w:val="%1."/>
      <w:lvlJc w:val="left"/>
      <w:pPr>
        <w:ind w:left="1440" w:hanging="432"/>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4" w15:restartNumberingAfterBreak="0">
    <w:nsid w:val="211D084B"/>
    <w:multiLevelType w:val="multilevel"/>
    <w:tmpl w:val="EEA85144"/>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238D1E55"/>
    <w:multiLevelType w:val="multilevel"/>
    <w:tmpl w:val="EE70C1C2"/>
    <w:lvl w:ilvl="0">
      <w:start w:val="1"/>
      <w:numFmt w:val="upperRoman"/>
      <w:lvlText w:val="%1."/>
      <w:lvlJc w:val="left"/>
      <w:pPr>
        <w:tabs>
          <w:tab w:val="num" w:pos="4050"/>
        </w:tabs>
        <w:ind w:left="160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25B419EC"/>
    <w:multiLevelType w:val="multilevel"/>
    <w:tmpl w:val="45CC3AC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2C5E5A5A"/>
    <w:multiLevelType w:val="multilevel"/>
    <w:tmpl w:val="15C22B58"/>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2EDE3161"/>
    <w:multiLevelType w:val="multilevel"/>
    <w:tmpl w:val="533C8CBA"/>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33DB11F5"/>
    <w:multiLevelType w:val="multilevel"/>
    <w:tmpl w:val="D592E8E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343501D3"/>
    <w:multiLevelType w:val="multilevel"/>
    <w:tmpl w:val="65F24FD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36082190"/>
    <w:multiLevelType w:val="multilevel"/>
    <w:tmpl w:val="23969344"/>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37E2160F"/>
    <w:multiLevelType w:val="hybridMultilevel"/>
    <w:tmpl w:val="499688D6"/>
    <w:lvl w:ilvl="0" w:tplc="147E7826">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D5FDF"/>
    <w:multiLevelType w:val="multilevel"/>
    <w:tmpl w:val="696A6D8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4" w15:restartNumberingAfterBreak="0">
    <w:nsid w:val="3AA505C8"/>
    <w:multiLevelType w:val="multilevel"/>
    <w:tmpl w:val="593483F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43B65ED2"/>
    <w:multiLevelType w:val="multilevel"/>
    <w:tmpl w:val="6E2C0D4E"/>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15:restartNumberingAfterBreak="0">
    <w:nsid w:val="4796089C"/>
    <w:multiLevelType w:val="multilevel"/>
    <w:tmpl w:val="59F2F7A8"/>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0"/>
        </w:tabs>
        <w:ind w:left="936"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b w:val="0"/>
        <w:bCs w:val="0"/>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7" w15:restartNumberingAfterBreak="0">
    <w:nsid w:val="47F72047"/>
    <w:multiLevelType w:val="multilevel"/>
    <w:tmpl w:val="A6D4BEA6"/>
    <w:lvl w:ilvl="0">
      <w:start w:val="4"/>
      <w:numFmt w:val="upperRoman"/>
      <w:lvlText w:val="%1."/>
      <w:lvlJc w:val="left"/>
      <w:pPr>
        <w:tabs>
          <w:tab w:val="num" w:pos="2880"/>
        </w:tabs>
        <w:ind w:left="432" w:hanging="432"/>
      </w:pPr>
      <w:rPr>
        <w:rFonts w:ascii="Calibri" w:hAnsi="Calibri" w:hint="default"/>
        <w:b w:val="0"/>
        <w:bCs/>
        <w:i w:val="0"/>
        <w:sz w:val="22"/>
      </w:rPr>
    </w:lvl>
    <w:lvl w:ilvl="1">
      <w:start w:val="8"/>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4C1D4BBE"/>
    <w:multiLevelType w:val="multilevel"/>
    <w:tmpl w:val="02EA44C2"/>
    <w:lvl w:ilvl="0">
      <w:start w:val="10"/>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4CA516CD"/>
    <w:multiLevelType w:val="multilevel"/>
    <w:tmpl w:val="E782F79A"/>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31680"/>
        </w:tabs>
        <w:ind w:left="1440" w:hanging="432"/>
      </w:pPr>
      <w:rPr>
        <w:rFonts w:ascii="Calibri" w:hAnsi="Calibri" w:cs="Calibri" w:hint="default"/>
        <w:sz w:val="22"/>
      </w:rPr>
    </w:lvl>
    <w:lvl w:ilvl="3">
      <w:start w:val="1"/>
      <w:numFmt w:val="lowerLetter"/>
      <w:lvlText w:val="%4."/>
      <w:lvlJc w:val="left"/>
      <w:pPr>
        <w:tabs>
          <w:tab w:val="num" w:pos="7110"/>
        </w:tabs>
        <w:ind w:left="4662"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0" w15:restartNumberingAfterBreak="0">
    <w:nsid w:val="4E5968EC"/>
    <w:multiLevelType w:val="multilevel"/>
    <w:tmpl w:val="4BD834C2"/>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1" w15:restartNumberingAfterBreak="0">
    <w:nsid w:val="4F5F359D"/>
    <w:multiLevelType w:val="multilevel"/>
    <w:tmpl w:val="F6A6F9D2"/>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51C66589"/>
    <w:multiLevelType w:val="multilevel"/>
    <w:tmpl w:val="FFAE714A"/>
    <w:lvl w:ilvl="0">
      <w:start w:val="5"/>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3" w15:restartNumberingAfterBreak="0">
    <w:nsid w:val="51E754DA"/>
    <w:multiLevelType w:val="multilevel"/>
    <w:tmpl w:val="1F5E98F0"/>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4" w15:restartNumberingAfterBreak="0">
    <w:nsid w:val="54B453AC"/>
    <w:multiLevelType w:val="multilevel"/>
    <w:tmpl w:val="93D0187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55450C01"/>
    <w:multiLevelType w:val="multilevel"/>
    <w:tmpl w:val="DE3C30A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55AD03A1"/>
    <w:multiLevelType w:val="multilevel"/>
    <w:tmpl w:val="F3FA86D2"/>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7" w15:restartNumberingAfterBreak="0">
    <w:nsid w:val="56C516D4"/>
    <w:multiLevelType w:val="multilevel"/>
    <w:tmpl w:val="55C011D4"/>
    <w:lvl w:ilvl="0">
      <w:start w:val="1"/>
      <w:numFmt w:val="upperRoman"/>
      <w:lvlText w:val="%1."/>
      <w:lvlJc w:val="left"/>
      <w:pPr>
        <w:tabs>
          <w:tab w:val="num" w:pos="2880"/>
        </w:tabs>
        <w:ind w:left="432" w:hanging="432"/>
      </w:pPr>
      <w:rPr>
        <w:rFonts w:ascii="Calibri" w:hAnsi="Calibri" w:hint="default"/>
        <w:b w:val="0"/>
        <w:bCs/>
        <w:i w:val="0"/>
        <w:sz w:val="22"/>
      </w:rPr>
    </w:lvl>
    <w:lvl w:ilvl="1">
      <w:start w:val="7"/>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8" w15:restartNumberingAfterBreak="0">
    <w:nsid w:val="5F13369C"/>
    <w:multiLevelType w:val="multilevel"/>
    <w:tmpl w:val="5EC400D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9" w15:restartNumberingAfterBreak="0">
    <w:nsid w:val="5FA17F93"/>
    <w:multiLevelType w:val="multilevel"/>
    <w:tmpl w:val="9266C73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0" w15:restartNumberingAfterBreak="0">
    <w:nsid w:val="61886456"/>
    <w:multiLevelType w:val="multilevel"/>
    <w:tmpl w:val="184EAB92"/>
    <w:lvl w:ilvl="0">
      <w:start w:val="4"/>
      <w:numFmt w:val="upperRoman"/>
      <w:lvlText w:val="%1."/>
      <w:lvlJc w:val="left"/>
      <w:pPr>
        <w:tabs>
          <w:tab w:val="num" w:pos="2880"/>
        </w:tabs>
        <w:ind w:left="432" w:hanging="432"/>
      </w:pPr>
      <w:rPr>
        <w:rFonts w:ascii="Calibri" w:hAnsi="Calibri" w:hint="default"/>
        <w:b w:val="0"/>
        <w:bCs/>
        <w:i w:val="0"/>
        <w:sz w:val="22"/>
      </w:rPr>
    </w:lvl>
    <w:lvl w:ilvl="1">
      <w:start w:val="10"/>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1"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FA6F0A"/>
    <w:multiLevelType w:val="multilevel"/>
    <w:tmpl w:val="9E1048D4"/>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3" w15:restartNumberingAfterBreak="0">
    <w:nsid w:val="66144775"/>
    <w:multiLevelType w:val="multilevel"/>
    <w:tmpl w:val="09704CF0"/>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4" w15:restartNumberingAfterBreak="0">
    <w:nsid w:val="695769FF"/>
    <w:multiLevelType w:val="multilevel"/>
    <w:tmpl w:val="F000CB18"/>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5" w15:restartNumberingAfterBreak="0">
    <w:nsid w:val="6AAA4F12"/>
    <w:multiLevelType w:val="multilevel"/>
    <w:tmpl w:val="943640F0"/>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6" w15:restartNumberingAfterBreak="0">
    <w:nsid w:val="6B1B2C12"/>
    <w:multiLevelType w:val="multilevel"/>
    <w:tmpl w:val="8070EE3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7"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7EE734E9"/>
    <w:multiLevelType w:val="multilevel"/>
    <w:tmpl w:val="FDDEE2F8"/>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368" w:hanging="288"/>
      </w:pPr>
      <w:rPr>
        <w:rFonts w:ascii="Calibri" w:hAnsi="Calibri" w:cs="Calibri" w:hint="default"/>
        <w:sz w:val="22"/>
      </w:rPr>
    </w:lvl>
    <w:lvl w:ilvl="3">
      <w:start w:val="1"/>
      <w:numFmt w:val="lowerLetter"/>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9" w15:restartNumberingAfterBreak="0">
    <w:nsid w:val="7FF65550"/>
    <w:multiLevelType w:val="multilevel"/>
    <w:tmpl w:val="197AA594"/>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41"/>
  </w:num>
  <w:num w:numId="2">
    <w:abstractNumId w:val="47"/>
  </w:num>
  <w:num w:numId="3">
    <w:abstractNumId w:val="2"/>
  </w:num>
  <w:num w:numId="4">
    <w:abstractNumId w:val="35"/>
  </w:num>
  <w:num w:numId="5">
    <w:abstractNumId w:val="17"/>
  </w:num>
  <w:num w:numId="6">
    <w:abstractNumId w:val="49"/>
  </w:num>
  <w:num w:numId="7">
    <w:abstractNumId w:val="6"/>
  </w:num>
  <w:num w:numId="8">
    <w:abstractNumId w:val="0"/>
  </w:num>
  <w:num w:numId="9">
    <w:abstractNumId w:val="48"/>
  </w:num>
  <w:num w:numId="10">
    <w:abstractNumId w:val="25"/>
  </w:num>
  <w:num w:numId="11">
    <w:abstractNumId w:val="10"/>
  </w:num>
  <w:num w:numId="12">
    <w:abstractNumId w:val="13"/>
  </w:num>
  <w:num w:numId="13">
    <w:abstractNumId w:val="46"/>
  </w:num>
  <w:num w:numId="14">
    <w:abstractNumId w:val="22"/>
  </w:num>
  <w:num w:numId="15">
    <w:abstractNumId w:val="22"/>
    <w:lvlOverride w:ilvl="0">
      <w:startOverride w:val="1"/>
    </w:lvlOverride>
  </w:num>
  <w:num w:numId="16">
    <w:abstractNumId w:val="28"/>
  </w:num>
  <w:num w:numId="17">
    <w:abstractNumId w:val="18"/>
  </w:num>
  <w:num w:numId="18">
    <w:abstractNumId w:val="45"/>
  </w:num>
  <w:num w:numId="19">
    <w:abstractNumId w:val="39"/>
  </w:num>
  <w:num w:numId="20">
    <w:abstractNumId w:val="14"/>
  </w:num>
  <w:num w:numId="21">
    <w:abstractNumId w:val="31"/>
  </w:num>
  <w:num w:numId="22">
    <w:abstractNumId w:val="12"/>
  </w:num>
  <w:num w:numId="23">
    <w:abstractNumId w:val="1"/>
  </w:num>
  <w:num w:numId="24">
    <w:abstractNumId w:val="36"/>
  </w:num>
  <w:num w:numId="25">
    <w:abstractNumId w:val="40"/>
  </w:num>
  <w:num w:numId="26">
    <w:abstractNumId w:val="5"/>
  </w:num>
  <w:num w:numId="27">
    <w:abstractNumId w:val="43"/>
  </w:num>
  <w:num w:numId="28">
    <w:abstractNumId w:val="29"/>
  </w:num>
  <w:num w:numId="29">
    <w:abstractNumId w:val="15"/>
  </w:num>
  <w:num w:numId="30">
    <w:abstractNumId w:val="8"/>
  </w:num>
  <w:num w:numId="31">
    <w:abstractNumId w:val="42"/>
  </w:num>
  <w:num w:numId="32">
    <w:abstractNumId w:val="26"/>
  </w:num>
  <w:num w:numId="33">
    <w:abstractNumId w:val="30"/>
  </w:num>
  <w:num w:numId="34">
    <w:abstractNumId w:val="9"/>
  </w:num>
  <w:num w:numId="35">
    <w:abstractNumId w:val="38"/>
  </w:num>
  <w:num w:numId="36">
    <w:abstractNumId w:val="4"/>
  </w:num>
  <w:num w:numId="37">
    <w:abstractNumId w:val="32"/>
  </w:num>
  <w:num w:numId="38">
    <w:abstractNumId w:val="44"/>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4"/>
  </w:num>
  <w:num w:numId="41">
    <w:abstractNumId w:val="23"/>
  </w:num>
  <w:num w:numId="42">
    <w:abstractNumId w:val="16"/>
  </w:num>
  <w:num w:numId="43">
    <w:abstractNumId w:val="3"/>
  </w:num>
  <w:num w:numId="44">
    <w:abstractNumId w:val="7"/>
  </w:num>
  <w:num w:numId="45">
    <w:abstractNumId w:val="37"/>
  </w:num>
  <w:num w:numId="4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1"/>
  </w:num>
  <w:num w:numId="53">
    <w:abstractNumId w:val="34"/>
  </w:num>
  <w:num w:numId="54">
    <w:abstractNumId w:val="20"/>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dataType w:val="textFile"/>
    <w:activeRecord w:val="-1"/>
    <w:odso/>
  </w:mailMerge>
  <w:defaultTabStop w:val="720"/>
  <w:characterSpacingControl w:val="doNotCompress"/>
  <w:hdrShapeDefaults>
    <o:shapedefaults v:ext="edit" spidmax="622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4"/>
    <w:rsid w:val="000008D8"/>
    <w:rsid w:val="000012FF"/>
    <w:rsid w:val="00001657"/>
    <w:rsid w:val="00001681"/>
    <w:rsid w:val="000024D3"/>
    <w:rsid w:val="000027E4"/>
    <w:rsid w:val="00002923"/>
    <w:rsid w:val="00002AF9"/>
    <w:rsid w:val="00003047"/>
    <w:rsid w:val="000030B4"/>
    <w:rsid w:val="00004525"/>
    <w:rsid w:val="0000533E"/>
    <w:rsid w:val="0000551C"/>
    <w:rsid w:val="000060F3"/>
    <w:rsid w:val="00007F94"/>
    <w:rsid w:val="000106E4"/>
    <w:rsid w:val="000114EC"/>
    <w:rsid w:val="00011526"/>
    <w:rsid w:val="00011679"/>
    <w:rsid w:val="00011950"/>
    <w:rsid w:val="00011D7A"/>
    <w:rsid w:val="00011F68"/>
    <w:rsid w:val="00012001"/>
    <w:rsid w:val="00012431"/>
    <w:rsid w:val="00012A33"/>
    <w:rsid w:val="00013F2C"/>
    <w:rsid w:val="00014454"/>
    <w:rsid w:val="000146F3"/>
    <w:rsid w:val="0001497A"/>
    <w:rsid w:val="00014A96"/>
    <w:rsid w:val="0001561E"/>
    <w:rsid w:val="00015ACB"/>
    <w:rsid w:val="000163D6"/>
    <w:rsid w:val="000176B8"/>
    <w:rsid w:val="00017C3E"/>
    <w:rsid w:val="00017C90"/>
    <w:rsid w:val="00017F4B"/>
    <w:rsid w:val="0002029A"/>
    <w:rsid w:val="000202C2"/>
    <w:rsid w:val="00020AA6"/>
    <w:rsid w:val="00021091"/>
    <w:rsid w:val="000211EF"/>
    <w:rsid w:val="00022575"/>
    <w:rsid w:val="00022677"/>
    <w:rsid w:val="00022904"/>
    <w:rsid w:val="00023B9F"/>
    <w:rsid w:val="00023E0E"/>
    <w:rsid w:val="00024042"/>
    <w:rsid w:val="0002416C"/>
    <w:rsid w:val="000242C9"/>
    <w:rsid w:val="000251C6"/>
    <w:rsid w:val="00025386"/>
    <w:rsid w:val="000253E1"/>
    <w:rsid w:val="00025802"/>
    <w:rsid w:val="00026077"/>
    <w:rsid w:val="0003151D"/>
    <w:rsid w:val="000319FE"/>
    <w:rsid w:val="00031E4C"/>
    <w:rsid w:val="00031E75"/>
    <w:rsid w:val="0003261C"/>
    <w:rsid w:val="000327A7"/>
    <w:rsid w:val="00033674"/>
    <w:rsid w:val="0003381B"/>
    <w:rsid w:val="000347D7"/>
    <w:rsid w:val="00034F84"/>
    <w:rsid w:val="00034F9E"/>
    <w:rsid w:val="000351AA"/>
    <w:rsid w:val="000357AB"/>
    <w:rsid w:val="00035D5A"/>
    <w:rsid w:val="000361CD"/>
    <w:rsid w:val="00037C5B"/>
    <w:rsid w:val="000400D3"/>
    <w:rsid w:val="0004048D"/>
    <w:rsid w:val="000404F1"/>
    <w:rsid w:val="000409EA"/>
    <w:rsid w:val="00040BC1"/>
    <w:rsid w:val="00040CC8"/>
    <w:rsid w:val="00041004"/>
    <w:rsid w:val="00041599"/>
    <w:rsid w:val="00041BD8"/>
    <w:rsid w:val="00041F42"/>
    <w:rsid w:val="00042CBD"/>
    <w:rsid w:val="00043530"/>
    <w:rsid w:val="00043993"/>
    <w:rsid w:val="00044B02"/>
    <w:rsid w:val="000454C9"/>
    <w:rsid w:val="00045E04"/>
    <w:rsid w:val="0004660F"/>
    <w:rsid w:val="00046826"/>
    <w:rsid w:val="00046AEF"/>
    <w:rsid w:val="00046FCE"/>
    <w:rsid w:val="00047016"/>
    <w:rsid w:val="000470F4"/>
    <w:rsid w:val="000471AE"/>
    <w:rsid w:val="00050735"/>
    <w:rsid w:val="00050754"/>
    <w:rsid w:val="00050A2D"/>
    <w:rsid w:val="00050D7E"/>
    <w:rsid w:val="00051050"/>
    <w:rsid w:val="00051147"/>
    <w:rsid w:val="0005139F"/>
    <w:rsid w:val="000520EC"/>
    <w:rsid w:val="000520ED"/>
    <w:rsid w:val="00052538"/>
    <w:rsid w:val="00052773"/>
    <w:rsid w:val="000530D4"/>
    <w:rsid w:val="000533BA"/>
    <w:rsid w:val="00053F62"/>
    <w:rsid w:val="0005568A"/>
    <w:rsid w:val="00055DA0"/>
    <w:rsid w:val="00056109"/>
    <w:rsid w:val="00056975"/>
    <w:rsid w:val="0005701C"/>
    <w:rsid w:val="0005756B"/>
    <w:rsid w:val="00060034"/>
    <w:rsid w:val="000606B5"/>
    <w:rsid w:val="00060D26"/>
    <w:rsid w:val="0006108D"/>
    <w:rsid w:val="00061595"/>
    <w:rsid w:val="0006206B"/>
    <w:rsid w:val="0006235E"/>
    <w:rsid w:val="000630B8"/>
    <w:rsid w:val="00063430"/>
    <w:rsid w:val="000635A1"/>
    <w:rsid w:val="000638AA"/>
    <w:rsid w:val="000639E9"/>
    <w:rsid w:val="00063AA0"/>
    <w:rsid w:val="00063C18"/>
    <w:rsid w:val="00063C24"/>
    <w:rsid w:val="00064957"/>
    <w:rsid w:val="000650E1"/>
    <w:rsid w:val="00065551"/>
    <w:rsid w:val="0006697B"/>
    <w:rsid w:val="00067539"/>
    <w:rsid w:val="00067634"/>
    <w:rsid w:val="00067B0F"/>
    <w:rsid w:val="0007012B"/>
    <w:rsid w:val="0007022B"/>
    <w:rsid w:val="00070AB5"/>
    <w:rsid w:val="00071A21"/>
    <w:rsid w:val="00072455"/>
    <w:rsid w:val="000727BE"/>
    <w:rsid w:val="00072ACB"/>
    <w:rsid w:val="00073287"/>
    <w:rsid w:val="00073E15"/>
    <w:rsid w:val="000749A8"/>
    <w:rsid w:val="00074B28"/>
    <w:rsid w:val="00074B33"/>
    <w:rsid w:val="00075BC4"/>
    <w:rsid w:val="00075D66"/>
    <w:rsid w:val="0007617E"/>
    <w:rsid w:val="000762A9"/>
    <w:rsid w:val="000763E0"/>
    <w:rsid w:val="00076431"/>
    <w:rsid w:val="00076F9C"/>
    <w:rsid w:val="00077446"/>
    <w:rsid w:val="000778A8"/>
    <w:rsid w:val="00080352"/>
    <w:rsid w:val="00081727"/>
    <w:rsid w:val="00081FAB"/>
    <w:rsid w:val="0008235F"/>
    <w:rsid w:val="00082994"/>
    <w:rsid w:val="00083035"/>
    <w:rsid w:val="000830E5"/>
    <w:rsid w:val="00083120"/>
    <w:rsid w:val="000831CB"/>
    <w:rsid w:val="000832E3"/>
    <w:rsid w:val="000836CF"/>
    <w:rsid w:val="0008386F"/>
    <w:rsid w:val="000838A9"/>
    <w:rsid w:val="00083F19"/>
    <w:rsid w:val="00084F23"/>
    <w:rsid w:val="0008531C"/>
    <w:rsid w:val="0008585F"/>
    <w:rsid w:val="0008588C"/>
    <w:rsid w:val="000859AB"/>
    <w:rsid w:val="00085DBA"/>
    <w:rsid w:val="00085FC1"/>
    <w:rsid w:val="00087457"/>
    <w:rsid w:val="00087A05"/>
    <w:rsid w:val="00087D78"/>
    <w:rsid w:val="00087F62"/>
    <w:rsid w:val="000900C6"/>
    <w:rsid w:val="00090A54"/>
    <w:rsid w:val="00092D1D"/>
    <w:rsid w:val="00093464"/>
    <w:rsid w:val="00094AF2"/>
    <w:rsid w:val="00094F75"/>
    <w:rsid w:val="00096452"/>
    <w:rsid w:val="0009686C"/>
    <w:rsid w:val="000978EE"/>
    <w:rsid w:val="000A0F9D"/>
    <w:rsid w:val="000A16DA"/>
    <w:rsid w:val="000A1D20"/>
    <w:rsid w:val="000A1D50"/>
    <w:rsid w:val="000A1ED8"/>
    <w:rsid w:val="000A2435"/>
    <w:rsid w:val="000A2506"/>
    <w:rsid w:val="000A25E2"/>
    <w:rsid w:val="000A3509"/>
    <w:rsid w:val="000A4056"/>
    <w:rsid w:val="000A4240"/>
    <w:rsid w:val="000A44A4"/>
    <w:rsid w:val="000A5421"/>
    <w:rsid w:val="000A54AE"/>
    <w:rsid w:val="000A6182"/>
    <w:rsid w:val="000A66A3"/>
    <w:rsid w:val="000A6C5A"/>
    <w:rsid w:val="000A7458"/>
    <w:rsid w:val="000A7833"/>
    <w:rsid w:val="000A7A65"/>
    <w:rsid w:val="000A7CA5"/>
    <w:rsid w:val="000B1CCA"/>
    <w:rsid w:val="000B23C7"/>
    <w:rsid w:val="000B27D8"/>
    <w:rsid w:val="000B387F"/>
    <w:rsid w:val="000B3C1A"/>
    <w:rsid w:val="000B4D45"/>
    <w:rsid w:val="000B4D95"/>
    <w:rsid w:val="000B6CC0"/>
    <w:rsid w:val="000B7849"/>
    <w:rsid w:val="000B7CE8"/>
    <w:rsid w:val="000C05EF"/>
    <w:rsid w:val="000C0691"/>
    <w:rsid w:val="000C06D5"/>
    <w:rsid w:val="000C0C56"/>
    <w:rsid w:val="000C0FBA"/>
    <w:rsid w:val="000C1259"/>
    <w:rsid w:val="000C15C8"/>
    <w:rsid w:val="000C1A46"/>
    <w:rsid w:val="000C2064"/>
    <w:rsid w:val="000C2440"/>
    <w:rsid w:val="000C26AC"/>
    <w:rsid w:val="000C3C35"/>
    <w:rsid w:val="000C4EB4"/>
    <w:rsid w:val="000C59FA"/>
    <w:rsid w:val="000C5D10"/>
    <w:rsid w:val="000C6970"/>
    <w:rsid w:val="000C6A2A"/>
    <w:rsid w:val="000C6F04"/>
    <w:rsid w:val="000C72CB"/>
    <w:rsid w:val="000C759C"/>
    <w:rsid w:val="000C7614"/>
    <w:rsid w:val="000D0011"/>
    <w:rsid w:val="000D00A3"/>
    <w:rsid w:val="000D0B0B"/>
    <w:rsid w:val="000D16F4"/>
    <w:rsid w:val="000D2188"/>
    <w:rsid w:val="000D257E"/>
    <w:rsid w:val="000D3001"/>
    <w:rsid w:val="000D329D"/>
    <w:rsid w:val="000D35E2"/>
    <w:rsid w:val="000D36B8"/>
    <w:rsid w:val="000D38ED"/>
    <w:rsid w:val="000D3CD9"/>
    <w:rsid w:val="000D4C02"/>
    <w:rsid w:val="000D4C74"/>
    <w:rsid w:val="000D4D9B"/>
    <w:rsid w:val="000D5F21"/>
    <w:rsid w:val="000D6277"/>
    <w:rsid w:val="000D636B"/>
    <w:rsid w:val="000D6533"/>
    <w:rsid w:val="000D65A8"/>
    <w:rsid w:val="000D692A"/>
    <w:rsid w:val="000D69FD"/>
    <w:rsid w:val="000D7D93"/>
    <w:rsid w:val="000E07AB"/>
    <w:rsid w:val="000E0940"/>
    <w:rsid w:val="000E0C25"/>
    <w:rsid w:val="000E0F50"/>
    <w:rsid w:val="000E104A"/>
    <w:rsid w:val="000E26FD"/>
    <w:rsid w:val="000E2BC2"/>
    <w:rsid w:val="000E3691"/>
    <w:rsid w:val="000E375A"/>
    <w:rsid w:val="000E38B3"/>
    <w:rsid w:val="000E4419"/>
    <w:rsid w:val="000E4C97"/>
    <w:rsid w:val="000E4E2C"/>
    <w:rsid w:val="000E5445"/>
    <w:rsid w:val="000E55C9"/>
    <w:rsid w:val="000E68AE"/>
    <w:rsid w:val="000E7142"/>
    <w:rsid w:val="000E7253"/>
    <w:rsid w:val="000E731E"/>
    <w:rsid w:val="000E745A"/>
    <w:rsid w:val="000E770F"/>
    <w:rsid w:val="000F0745"/>
    <w:rsid w:val="000F0964"/>
    <w:rsid w:val="000F0B9E"/>
    <w:rsid w:val="000F0CCB"/>
    <w:rsid w:val="000F12C7"/>
    <w:rsid w:val="000F139F"/>
    <w:rsid w:val="000F1609"/>
    <w:rsid w:val="000F1B79"/>
    <w:rsid w:val="000F21D0"/>
    <w:rsid w:val="000F25A8"/>
    <w:rsid w:val="000F31FF"/>
    <w:rsid w:val="000F3A55"/>
    <w:rsid w:val="000F5A15"/>
    <w:rsid w:val="000F617A"/>
    <w:rsid w:val="000F61E0"/>
    <w:rsid w:val="000F6411"/>
    <w:rsid w:val="000F66B5"/>
    <w:rsid w:val="000F7028"/>
    <w:rsid w:val="00100EA8"/>
    <w:rsid w:val="00101754"/>
    <w:rsid w:val="00101DCC"/>
    <w:rsid w:val="00102A43"/>
    <w:rsid w:val="00103015"/>
    <w:rsid w:val="001032B2"/>
    <w:rsid w:val="0010367C"/>
    <w:rsid w:val="00103B8E"/>
    <w:rsid w:val="00104647"/>
    <w:rsid w:val="001051E5"/>
    <w:rsid w:val="001052EC"/>
    <w:rsid w:val="00105853"/>
    <w:rsid w:val="00105FB8"/>
    <w:rsid w:val="001065DF"/>
    <w:rsid w:val="001065FC"/>
    <w:rsid w:val="001105D6"/>
    <w:rsid w:val="00111204"/>
    <w:rsid w:val="0011175F"/>
    <w:rsid w:val="00111EE5"/>
    <w:rsid w:val="0011256C"/>
    <w:rsid w:val="00112B23"/>
    <w:rsid w:val="00112FE2"/>
    <w:rsid w:val="00113481"/>
    <w:rsid w:val="0011349A"/>
    <w:rsid w:val="00113781"/>
    <w:rsid w:val="00114509"/>
    <w:rsid w:val="001155B0"/>
    <w:rsid w:val="001174A7"/>
    <w:rsid w:val="001205CF"/>
    <w:rsid w:val="00120669"/>
    <w:rsid w:val="001209A7"/>
    <w:rsid w:val="001220ED"/>
    <w:rsid w:val="001222AE"/>
    <w:rsid w:val="001222BD"/>
    <w:rsid w:val="001224DE"/>
    <w:rsid w:val="00122A7B"/>
    <w:rsid w:val="00122CB9"/>
    <w:rsid w:val="00122D6C"/>
    <w:rsid w:val="00123B7E"/>
    <w:rsid w:val="00124547"/>
    <w:rsid w:val="0012507E"/>
    <w:rsid w:val="0012521C"/>
    <w:rsid w:val="00125386"/>
    <w:rsid w:val="00125839"/>
    <w:rsid w:val="0012671B"/>
    <w:rsid w:val="00126D4C"/>
    <w:rsid w:val="00127044"/>
    <w:rsid w:val="0012726D"/>
    <w:rsid w:val="0012743B"/>
    <w:rsid w:val="00127978"/>
    <w:rsid w:val="00130363"/>
    <w:rsid w:val="00130C05"/>
    <w:rsid w:val="00130DFF"/>
    <w:rsid w:val="00130EE9"/>
    <w:rsid w:val="0013102B"/>
    <w:rsid w:val="00131BFF"/>
    <w:rsid w:val="00131F3C"/>
    <w:rsid w:val="001320BB"/>
    <w:rsid w:val="00132451"/>
    <w:rsid w:val="00132D80"/>
    <w:rsid w:val="00133900"/>
    <w:rsid w:val="0013399E"/>
    <w:rsid w:val="001341F4"/>
    <w:rsid w:val="0013528A"/>
    <w:rsid w:val="001352E0"/>
    <w:rsid w:val="00135E13"/>
    <w:rsid w:val="00136142"/>
    <w:rsid w:val="00136393"/>
    <w:rsid w:val="0013696D"/>
    <w:rsid w:val="00137DE1"/>
    <w:rsid w:val="00140E4C"/>
    <w:rsid w:val="00141500"/>
    <w:rsid w:val="00142B63"/>
    <w:rsid w:val="001436B1"/>
    <w:rsid w:val="0014384C"/>
    <w:rsid w:val="00143DDC"/>
    <w:rsid w:val="00143E4F"/>
    <w:rsid w:val="00144079"/>
    <w:rsid w:val="001442FB"/>
    <w:rsid w:val="00144477"/>
    <w:rsid w:val="0014462C"/>
    <w:rsid w:val="0014474A"/>
    <w:rsid w:val="00145211"/>
    <w:rsid w:val="00145684"/>
    <w:rsid w:val="00145B57"/>
    <w:rsid w:val="00145BCA"/>
    <w:rsid w:val="00147150"/>
    <w:rsid w:val="00147163"/>
    <w:rsid w:val="00147401"/>
    <w:rsid w:val="001478BD"/>
    <w:rsid w:val="00147919"/>
    <w:rsid w:val="00147C36"/>
    <w:rsid w:val="00147FD6"/>
    <w:rsid w:val="001502C6"/>
    <w:rsid w:val="001517CE"/>
    <w:rsid w:val="00151DFD"/>
    <w:rsid w:val="0015322E"/>
    <w:rsid w:val="00153F54"/>
    <w:rsid w:val="001559B7"/>
    <w:rsid w:val="00156637"/>
    <w:rsid w:val="001567C5"/>
    <w:rsid w:val="00156881"/>
    <w:rsid w:val="00156EED"/>
    <w:rsid w:val="00160912"/>
    <w:rsid w:val="00160DCA"/>
    <w:rsid w:val="00161289"/>
    <w:rsid w:val="00161F4E"/>
    <w:rsid w:val="00162156"/>
    <w:rsid w:val="00162179"/>
    <w:rsid w:val="001624CA"/>
    <w:rsid w:val="001629D7"/>
    <w:rsid w:val="001629FA"/>
    <w:rsid w:val="00162F28"/>
    <w:rsid w:val="00163297"/>
    <w:rsid w:val="00163429"/>
    <w:rsid w:val="001637C9"/>
    <w:rsid w:val="00163C59"/>
    <w:rsid w:val="00163E1F"/>
    <w:rsid w:val="001641A2"/>
    <w:rsid w:val="001644A6"/>
    <w:rsid w:val="00164926"/>
    <w:rsid w:val="00164953"/>
    <w:rsid w:val="00165DCA"/>
    <w:rsid w:val="001660D2"/>
    <w:rsid w:val="001664D8"/>
    <w:rsid w:val="0016656A"/>
    <w:rsid w:val="00166711"/>
    <w:rsid w:val="00166BF1"/>
    <w:rsid w:val="00166F2E"/>
    <w:rsid w:val="00166F49"/>
    <w:rsid w:val="00167262"/>
    <w:rsid w:val="001673BF"/>
    <w:rsid w:val="00167E45"/>
    <w:rsid w:val="001701C1"/>
    <w:rsid w:val="001703CD"/>
    <w:rsid w:val="00170674"/>
    <w:rsid w:val="001712AC"/>
    <w:rsid w:val="00172BEB"/>
    <w:rsid w:val="00173E5F"/>
    <w:rsid w:val="001753DA"/>
    <w:rsid w:val="00175788"/>
    <w:rsid w:val="00176377"/>
    <w:rsid w:val="00176512"/>
    <w:rsid w:val="00176BDA"/>
    <w:rsid w:val="00176F64"/>
    <w:rsid w:val="0017794F"/>
    <w:rsid w:val="00177C44"/>
    <w:rsid w:val="00177E97"/>
    <w:rsid w:val="00180141"/>
    <w:rsid w:val="001806AF"/>
    <w:rsid w:val="0018082E"/>
    <w:rsid w:val="00181550"/>
    <w:rsid w:val="001818D6"/>
    <w:rsid w:val="001819B9"/>
    <w:rsid w:val="00181AF5"/>
    <w:rsid w:val="00181CDD"/>
    <w:rsid w:val="00182588"/>
    <w:rsid w:val="0018275A"/>
    <w:rsid w:val="00182EEF"/>
    <w:rsid w:val="0018300B"/>
    <w:rsid w:val="00183563"/>
    <w:rsid w:val="001835E8"/>
    <w:rsid w:val="00183915"/>
    <w:rsid w:val="00183F63"/>
    <w:rsid w:val="00184C66"/>
    <w:rsid w:val="00184F30"/>
    <w:rsid w:val="00185454"/>
    <w:rsid w:val="001858E0"/>
    <w:rsid w:val="0018591A"/>
    <w:rsid w:val="001860E2"/>
    <w:rsid w:val="001871FA"/>
    <w:rsid w:val="00187437"/>
    <w:rsid w:val="0018773A"/>
    <w:rsid w:val="00187915"/>
    <w:rsid w:val="00187A38"/>
    <w:rsid w:val="00187CD8"/>
    <w:rsid w:val="00187CE8"/>
    <w:rsid w:val="001903B2"/>
    <w:rsid w:val="00190AFB"/>
    <w:rsid w:val="00190DE0"/>
    <w:rsid w:val="00191B19"/>
    <w:rsid w:val="00191CF3"/>
    <w:rsid w:val="00192038"/>
    <w:rsid w:val="001920F5"/>
    <w:rsid w:val="00192512"/>
    <w:rsid w:val="0019263A"/>
    <w:rsid w:val="001926FC"/>
    <w:rsid w:val="0019476D"/>
    <w:rsid w:val="001948E8"/>
    <w:rsid w:val="00194B95"/>
    <w:rsid w:val="00195089"/>
    <w:rsid w:val="00195252"/>
    <w:rsid w:val="001956B5"/>
    <w:rsid w:val="00195BCD"/>
    <w:rsid w:val="00196BD8"/>
    <w:rsid w:val="00197FBB"/>
    <w:rsid w:val="001A051E"/>
    <w:rsid w:val="001A0BE7"/>
    <w:rsid w:val="001A13E0"/>
    <w:rsid w:val="001A1576"/>
    <w:rsid w:val="001A1707"/>
    <w:rsid w:val="001A1A31"/>
    <w:rsid w:val="001A2776"/>
    <w:rsid w:val="001A37F5"/>
    <w:rsid w:val="001A4C4D"/>
    <w:rsid w:val="001A5680"/>
    <w:rsid w:val="001A63A1"/>
    <w:rsid w:val="001A6E38"/>
    <w:rsid w:val="001A6FB8"/>
    <w:rsid w:val="001A700C"/>
    <w:rsid w:val="001A7045"/>
    <w:rsid w:val="001A7670"/>
    <w:rsid w:val="001A7847"/>
    <w:rsid w:val="001A7902"/>
    <w:rsid w:val="001A7BFE"/>
    <w:rsid w:val="001A7CFF"/>
    <w:rsid w:val="001B0657"/>
    <w:rsid w:val="001B0AEF"/>
    <w:rsid w:val="001B2110"/>
    <w:rsid w:val="001B2690"/>
    <w:rsid w:val="001B299E"/>
    <w:rsid w:val="001B3510"/>
    <w:rsid w:val="001B4F28"/>
    <w:rsid w:val="001B5B08"/>
    <w:rsid w:val="001B5C30"/>
    <w:rsid w:val="001B5C31"/>
    <w:rsid w:val="001B6688"/>
    <w:rsid w:val="001B75B1"/>
    <w:rsid w:val="001B7EFB"/>
    <w:rsid w:val="001C0255"/>
    <w:rsid w:val="001C04C9"/>
    <w:rsid w:val="001C0683"/>
    <w:rsid w:val="001C0C27"/>
    <w:rsid w:val="001C0FD6"/>
    <w:rsid w:val="001C1018"/>
    <w:rsid w:val="001C2A23"/>
    <w:rsid w:val="001C3203"/>
    <w:rsid w:val="001C32EF"/>
    <w:rsid w:val="001C4142"/>
    <w:rsid w:val="001C43F0"/>
    <w:rsid w:val="001C4B35"/>
    <w:rsid w:val="001C4F16"/>
    <w:rsid w:val="001C5372"/>
    <w:rsid w:val="001C55FF"/>
    <w:rsid w:val="001C5A67"/>
    <w:rsid w:val="001C5C70"/>
    <w:rsid w:val="001C6A97"/>
    <w:rsid w:val="001C7041"/>
    <w:rsid w:val="001C7B3C"/>
    <w:rsid w:val="001D0101"/>
    <w:rsid w:val="001D0853"/>
    <w:rsid w:val="001D1CBD"/>
    <w:rsid w:val="001D1D9E"/>
    <w:rsid w:val="001D22C6"/>
    <w:rsid w:val="001D2E61"/>
    <w:rsid w:val="001D3570"/>
    <w:rsid w:val="001D3E78"/>
    <w:rsid w:val="001D582D"/>
    <w:rsid w:val="001D5DBC"/>
    <w:rsid w:val="001D6629"/>
    <w:rsid w:val="001D6B05"/>
    <w:rsid w:val="001D6B13"/>
    <w:rsid w:val="001D742D"/>
    <w:rsid w:val="001D7C30"/>
    <w:rsid w:val="001E0838"/>
    <w:rsid w:val="001E0EEE"/>
    <w:rsid w:val="001E1501"/>
    <w:rsid w:val="001E244C"/>
    <w:rsid w:val="001E294D"/>
    <w:rsid w:val="001E31CE"/>
    <w:rsid w:val="001E35DF"/>
    <w:rsid w:val="001E3C5D"/>
    <w:rsid w:val="001E4180"/>
    <w:rsid w:val="001E4357"/>
    <w:rsid w:val="001E50DC"/>
    <w:rsid w:val="001E55E3"/>
    <w:rsid w:val="001E5A74"/>
    <w:rsid w:val="001E6E38"/>
    <w:rsid w:val="001E6E4D"/>
    <w:rsid w:val="001E6F4A"/>
    <w:rsid w:val="001E72E0"/>
    <w:rsid w:val="001E743F"/>
    <w:rsid w:val="001E782F"/>
    <w:rsid w:val="001F0856"/>
    <w:rsid w:val="001F1982"/>
    <w:rsid w:val="001F259F"/>
    <w:rsid w:val="001F2AE1"/>
    <w:rsid w:val="001F2C44"/>
    <w:rsid w:val="001F3D16"/>
    <w:rsid w:val="001F3EE4"/>
    <w:rsid w:val="001F4026"/>
    <w:rsid w:val="001F42EC"/>
    <w:rsid w:val="001F4997"/>
    <w:rsid w:val="001F4AB2"/>
    <w:rsid w:val="001F510F"/>
    <w:rsid w:val="001F54ED"/>
    <w:rsid w:val="001F55F0"/>
    <w:rsid w:val="001F5695"/>
    <w:rsid w:val="001F5831"/>
    <w:rsid w:val="001F5945"/>
    <w:rsid w:val="001F62BB"/>
    <w:rsid w:val="001F6F58"/>
    <w:rsid w:val="001F789E"/>
    <w:rsid w:val="001F7B1B"/>
    <w:rsid w:val="001F7E1C"/>
    <w:rsid w:val="00200836"/>
    <w:rsid w:val="00200D20"/>
    <w:rsid w:val="00202455"/>
    <w:rsid w:val="00202525"/>
    <w:rsid w:val="00202B3E"/>
    <w:rsid w:val="00202E2F"/>
    <w:rsid w:val="0020313A"/>
    <w:rsid w:val="002035A0"/>
    <w:rsid w:val="00205361"/>
    <w:rsid w:val="00205CE1"/>
    <w:rsid w:val="00205D05"/>
    <w:rsid w:val="002064C7"/>
    <w:rsid w:val="0020690F"/>
    <w:rsid w:val="00206A16"/>
    <w:rsid w:val="00206D80"/>
    <w:rsid w:val="00207089"/>
    <w:rsid w:val="00207315"/>
    <w:rsid w:val="002079B9"/>
    <w:rsid w:val="002107BF"/>
    <w:rsid w:val="00210C10"/>
    <w:rsid w:val="00210CA5"/>
    <w:rsid w:val="00210D64"/>
    <w:rsid w:val="00210EC3"/>
    <w:rsid w:val="00211250"/>
    <w:rsid w:val="002128FD"/>
    <w:rsid w:val="00212B8F"/>
    <w:rsid w:val="002132FF"/>
    <w:rsid w:val="002133C6"/>
    <w:rsid w:val="00213C70"/>
    <w:rsid w:val="00213DA4"/>
    <w:rsid w:val="0021452E"/>
    <w:rsid w:val="00214B2D"/>
    <w:rsid w:val="00214EE7"/>
    <w:rsid w:val="0021554E"/>
    <w:rsid w:val="002155B4"/>
    <w:rsid w:val="002169BE"/>
    <w:rsid w:val="00216AE2"/>
    <w:rsid w:val="00217306"/>
    <w:rsid w:val="002174C7"/>
    <w:rsid w:val="00217806"/>
    <w:rsid w:val="00220A8B"/>
    <w:rsid w:val="00220D3B"/>
    <w:rsid w:val="00220F48"/>
    <w:rsid w:val="002218E3"/>
    <w:rsid w:val="00221B03"/>
    <w:rsid w:val="002220CE"/>
    <w:rsid w:val="0022248F"/>
    <w:rsid w:val="00222790"/>
    <w:rsid w:val="002227F8"/>
    <w:rsid w:val="00222ED3"/>
    <w:rsid w:val="00222FF3"/>
    <w:rsid w:val="0022301C"/>
    <w:rsid w:val="0022384A"/>
    <w:rsid w:val="002247E8"/>
    <w:rsid w:val="002249BE"/>
    <w:rsid w:val="00224CB9"/>
    <w:rsid w:val="00225247"/>
    <w:rsid w:val="0022600D"/>
    <w:rsid w:val="002264BF"/>
    <w:rsid w:val="00226721"/>
    <w:rsid w:val="00226930"/>
    <w:rsid w:val="00230B47"/>
    <w:rsid w:val="00230BB2"/>
    <w:rsid w:val="00231351"/>
    <w:rsid w:val="0023306D"/>
    <w:rsid w:val="00233760"/>
    <w:rsid w:val="0023429B"/>
    <w:rsid w:val="00234C1D"/>
    <w:rsid w:val="00235683"/>
    <w:rsid w:val="0023582B"/>
    <w:rsid w:val="00235C6B"/>
    <w:rsid w:val="00235E9E"/>
    <w:rsid w:val="00236588"/>
    <w:rsid w:val="00236FD4"/>
    <w:rsid w:val="00237077"/>
    <w:rsid w:val="00237149"/>
    <w:rsid w:val="0023767F"/>
    <w:rsid w:val="002403F5"/>
    <w:rsid w:val="0024052C"/>
    <w:rsid w:val="00240695"/>
    <w:rsid w:val="002410E3"/>
    <w:rsid w:val="00241209"/>
    <w:rsid w:val="00241387"/>
    <w:rsid w:val="00241EA1"/>
    <w:rsid w:val="00242073"/>
    <w:rsid w:val="00242762"/>
    <w:rsid w:val="00242DDD"/>
    <w:rsid w:val="002434E7"/>
    <w:rsid w:val="00243F53"/>
    <w:rsid w:val="00244A50"/>
    <w:rsid w:val="00244BC1"/>
    <w:rsid w:val="00244D4C"/>
    <w:rsid w:val="00245B2B"/>
    <w:rsid w:val="00247046"/>
    <w:rsid w:val="00247D60"/>
    <w:rsid w:val="00247FF3"/>
    <w:rsid w:val="0025111B"/>
    <w:rsid w:val="00252534"/>
    <w:rsid w:val="00252A6D"/>
    <w:rsid w:val="00252BC4"/>
    <w:rsid w:val="00252C6C"/>
    <w:rsid w:val="00252CFC"/>
    <w:rsid w:val="002538A3"/>
    <w:rsid w:val="00253D52"/>
    <w:rsid w:val="00253E2F"/>
    <w:rsid w:val="0025400F"/>
    <w:rsid w:val="0025415A"/>
    <w:rsid w:val="00254164"/>
    <w:rsid w:val="00254DA3"/>
    <w:rsid w:val="0025555C"/>
    <w:rsid w:val="00255903"/>
    <w:rsid w:val="0025675E"/>
    <w:rsid w:val="00257438"/>
    <w:rsid w:val="00257495"/>
    <w:rsid w:val="0026025D"/>
    <w:rsid w:val="00260471"/>
    <w:rsid w:val="002609C3"/>
    <w:rsid w:val="002609FF"/>
    <w:rsid w:val="00260D2E"/>
    <w:rsid w:val="002611AC"/>
    <w:rsid w:val="00261594"/>
    <w:rsid w:val="002631A6"/>
    <w:rsid w:val="00263221"/>
    <w:rsid w:val="00263342"/>
    <w:rsid w:val="002635DB"/>
    <w:rsid w:val="00264078"/>
    <w:rsid w:val="00264294"/>
    <w:rsid w:val="00265595"/>
    <w:rsid w:val="00265F70"/>
    <w:rsid w:val="002661E3"/>
    <w:rsid w:val="00266283"/>
    <w:rsid w:val="002666D7"/>
    <w:rsid w:val="002667BE"/>
    <w:rsid w:val="002668B6"/>
    <w:rsid w:val="002677DB"/>
    <w:rsid w:val="00270414"/>
    <w:rsid w:val="00270820"/>
    <w:rsid w:val="00270A99"/>
    <w:rsid w:val="00270DAE"/>
    <w:rsid w:val="00271207"/>
    <w:rsid w:val="00271579"/>
    <w:rsid w:val="002719F8"/>
    <w:rsid w:val="00271EDE"/>
    <w:rsid w:val="00273B01"/>
    <w:rsid w:val="00273E66"/>
    <w:rsid w:val="002752CE"/>
    <w:rsid w:val="00275B3F"/>
    <w:rsid w:val="00275CBD"/>
    <w:rsid w:val="00276429"/>
    <w:rsid w:val="00276848"/>
    <w:rsid w:val="00276A7A"/>
    <w:rsid w:val="00276C3C"/>
    <w:rsid w:val="00277B43"/>
    <w:rsid w:val="00277CC8"/>
    <w:rsid w:val="0028011C"/>
    <w:rsid w:val="00280B87"/>
    <w:rsid w:val="00280C22"/>
    <w:rsid w:val="0028126B"/>
    <w:rsid w:val="0028179C"/>
    <w:rsid w:val="00282087"/>
    <w:rsid w:val="0028240D"/>
    <w:rsid w:val="002830A9"/>
    <w:rsid w:val="00283C2E"/>
    <w:rsid w:val="0028439A"/>
    <w:rsid w:val="002843AE"/>
    <w:rsid w:val="002849D6"/>
    <w:rsid w:val="00284A20"/>
    <w:rsid w:val="00284A71"/>
    <w:rsid w:val="002857A1"/>
    <w:rsid w:val="00285EE4"/>
    <w:rsid w:val="00286B38"/>
    <w:rsid w:val="002870B6"/>
    <w:rsid w:val="00287479"/>
    <w:rsid w:val="00291F79"/>
    <w:rsid w:val="00292133"/>
    <w:rsid w:val="002925C9"/>
    <w:rsid w:val="00292E35"/>
    <w:rsid w:val="0029304B"/>
    <w:rsid w:val="0029355A"/>
    <w:rsid w:val="00294113"/>
    <w:rsid w:val="002947BF"/>
    <w:rsid w:val="00295C44"/>
    <w:rsid w:val="00296322"/>
    <w:rsid w:val="00297553"/>
    <w:rsid w:val="002A0054"/>
    <w:rsid w:val="002A02A0"/>
    <w:rsid w:val="002A09CF"/>
    <w:rsid w:val="002A1210"/>
    <w:rsid w:val="002A2674"/>
    <w:rsid w:val="002A2D32"/>
    <w:rsid w:val="002A3927"/>
    <w:rsid w:val="002A3BEE"/>
    <w:rsid w:val="002A3F6E"/>
    <w:rsid w:val="002A55EB"/>
    <w:rsid w:val="002A7147"/>
    <w:rsid w:val="002A7AC3"/>
    <w:rsid w:val="002A7C28"/>
    <w:rsid w:val="002A7FCB"/>
    <w:rsid w:val="002B1608"/>
    <w:rsid w:val="002B1D90"/>
    <w:rsid w:val="002B1EE2"/>
    <w:rsid w:val="002B246F"/>
    <w:rsid w:val="002B2470"/>
    <w:rsid w:val="002B2AC7"/>
    <w:rsid w:val="002B358A"/>
    <w:rsid w:val="002B3CBC"/>
    <w:rsid w:val="002B4314"/>
    <w:rsid w:val="002B4BB2"/>
    <w:rsid w:val="002B5D43"/>
    <w:rsid w:val="002B6079"/>
    <w:rsid w:val="002B6367"/>
    <w:rsid w:val="002B6397"/>
    <w:rsid w:val="002B67D4"/>
    <w:rsid w:val="002B68B2"/>
    <w:rsid w:val="002B70F3"/>
    <w:rsid w:val="002B75DB"/>
    <w:rsid w:val="002C0020"/>
    <w:rsid w:val="002C0114"/>
    <w:rsid w:val="002C0B9A"/>
    <w:rsid w:val="002C0EC6"/>
    <w:rsid w:val="002C12BF"/>
    <w:rsid w:val="002C175E"/>
    <w:rsid w:val="002C26CA"/>
    <w:rsid w:val="002C2D73"/>
    <w:rsid w:val="002C3218"/>
    <w:rsid w:val="002C33DF"/>
    <w:rsid w:val="002C3FC9"/>
    <w:rsid w:val="002C4184"/>
    <w:rsid w:val="002C4B2E"/>
    <w:rsid w:val="002C523A"/>
    <w:rsid w:val="002C57A3"/>
    <w:rsid w:val="002C5BB9"/>
    <w:rsid w:val="002C634E"/>
    <w:rsid w:val="002C6A46"/>
    <w:rsid w:val="002C6B39"/>
    <w:rsid w:val="002C7ED0"/>
    <w:rsid w:val="002D0701"/>
    <w:rsid w:val="002D0AD7"/>
    <w:rsid w:val="002D171C"/>
    <w:rsid w:val="002D17BB"/>
    <w:rsid w:val="002D25EF"/>
    <w:rsid w:val="002D273C"/>
    <w:rsid w:val="002D2C71"/>
    <w:rsid w:val="002D365F"/>
    <w:rsid w:val="002D46CE"/>
    <w:rsid w:val="002D5CA9"/>
    <w:rsid w:val="002D5F0A"/>
    <w:rsid w:val="002D5F6A"/>
    <w:rsid w:val="002D5FC1"/>
    <w:rsid w:val="002D6970"/>
    <w:rsid w:val="002D7445"/>
    <w:rsid w:val="002D7850"/>
    <w:rsid w:val="002D7CFA"/>
    <w:rsid w:val="002D7DAD"/>
    <w:rsid w:val="002E01E3"/>
    <w:rsid w:val="002E072C"/>
    <w:rsid w:val="002E0E23"/>
    <w:rsid w:val="002E10FB"/>
    <w:rsid w:val="002E15A5"/>
    <w:rsid w:val="002E18FA"/>
    <w:rsid w:val="002E1B15"/>
    <w:rsid w:val="002E1BB8"/>
    <w:rsid w:val="002E1C7C"/>
    <w:rsid w:val="002E3171"/>
    <w:rsid w:val="002E34B6"/>
    <w:rsid w:val="002E3D1E"/>
    <w:rsid w:val="002E3D82"/>
    <w:rsid w:val="002E3EE0"/>
    <w:rsid w:val="002E40C8"/>
    <w:rsid w:val="002E4D39"/>
    <w:rsid w:val="002E5CE1"/>
    <w:rsid w:val="002E64CC"/>
    <w:rsid w:val="002E68E8"/>
    <w:rsid w:val="002E6B36"/>
    <w:rsid w:val="002E6FA7"/>
    <w:rsid w:val="002E711A"/>
    <w:rsid w:val="002E764E"/>
    <w:rsid w:val="002E7904"/>
    <w:rsid w:val="002F01A6"/>
    <w:rsid w:val="002F1146"/>
    <w:rsid w:val="002F156C"/>
    <w:rsid w:val="002F3384"/>
    <w:rsid w:val="002F363F"/>
    <w:rsid w:val="002F3E8A"/>
    <w:rsid w:val="002F3EF8"/>
    <w:rsid w:val="002F4D63"/>
    <w:rsid w:val="002F4ECB"/>
    <w:rsid w:val="002F51C1"/>
    <w:rsid w:val="002F5E1C"/>
    <w:rsid w:val="002F5FFD"/>
    <w:rsid w:val="002F66BD"/>
    <w:rsid w:val="002F736B"/>
    <w:rsid w:val="002F7467"/>
    <w:rsid w:val="003008BF"/>
    <w:rsid w:val="00300DBE"/>
    <w:rsid w:val="00301476"/>
    <w:rsid w:val="00301E5E"/>
    <w:rsid w:val="0030248B"/>
    <w:rsid w:val="003028A7"/>
    <w:rsid w:val="00303400"/>
    <w:rsid w:val="00304259"/>
    <w:rsid w:val="00304283"/>
    <w:rsid w:val="003043BF"/>
    <w:rsid w:val="00304CF8"/>
    <w:rsid w:val="00305107"/>
    <w:rsid w:val="003059A9"/>
    <w:rsid w:val="0030622B"/>
    <w:rsid w:val="00306CD4"/>
    <w:rsid w:val="00307707"/>
    <w:rsid w:val="003077A8"/>
    <w:rsid w:val="00307EC8"/>
    <w:rsid w:val="00311ABC"/>
    <w:rsid w:val="00311CD4"/>
    <w:rsid w:val="003129A7"/>
    <w:rsid w:val="00312E6B"/>
    <w:rsid w:val="00312F21"/>
    <w:rsid w:val="00312FB7"/>
    <w:rsid w:val="00313910"/>
    <w:rsid w:val="00313E4B"/>
    <w:rsid w:val="003142FE"/>
    <w:rsid w:val="00314710"/>
    <w:rsid w:val="0031546F"/>
    <w:rsid w:val="00315542"/>
    <w:rsid w:val="00315CC3"/>
    <w:rsid w:val="00315D92"/>
    <w:rsid w:val="00316387"/>
    <w:rsid w:val="00316CD8"/>
    <w:rsid w:val="00316F18"/>
    <w:rsid w:val="003173B7"/>
    <w:rsid w:val="00317556"/>
    <w:rsid w:val="0031757A"/>
    <w:rsid w:val="00320031"/>
    <w:rsid w:val="0032072F"/>
    <w:rsid w:val="00320C60"/>
    <w:rsid w:val="00320F22"/>
    <w:rsid w:val="0032117C"/>
    <w:rsid w:val="00321EB0"/>
    <w:rsid w:val="0032241D"/>
    <w:rsid w:val="00322D9E"/>
    <w:rsid w:val="0032318E"/>
    <w:rsid w:val="00323AFD"/>
    <w:rsid w:val="00323E28"/>
    <w:rsid w:val="00324316"/>
    <w:rsid w:val="00325072"/>
    <w:rsid w:val="00325F58"/>
    <w:rsid w:val="00326180"/>
    <w:rsid w:val="00326840"/>
    <w:rsid w:val="00326F16"/>
    <w:rsid w:val="0032743E"/>
    <w:rsid w:val="003301CB"/>
    <w:rsid w:val="00330D80"/>
    <w:rsid w:val="00331024"/>
    <w:rsid w:val="00331F2D"/>
    <w:rsid w:val="0033205C"/>
    <w:rsid w:val="0033216F"/>
    <w:rsid w:val="0033224D"/>
    <w:rsid w:val="0033269B"/>
    <w:rsid w:val="00332BDA"/>
    <w:rsid w:val="00333710"/>
    <w:rsid w:val="00333F8D"/>
    <w:rsid w:val="003357D7"/>
    <w:rsid w:val="003358FD"/>
    <w:rsid w:val="00335F05"/>
    <w:rsid w:val="00336A91"/>
    <w:rsid w:val="00336D70"/>
    <w:rsid w:val="003370EA"/>
    <w:rsid w:val="00337F8C"/>
    <w:rsid w:val="003401DD"/>
    <w:rsid w:val="00340481"/>
    <w:rsid w:val="0034090F"/>
    <w:rsid w:val="003409B1"/>
    <w:rsid w:val="0034148F"/>
    <w:rsid w:val="00341E8C"/>
    <w:rsid w:val="00342EF3"/>
    <w:rsid w:val="00342FFC"/>
    <w:rsid w:val="003433F1"/>
    <w:rsid w:val="003435D9"/>
    <w:rsid w:val="0034362E"/>
    <w:rsid w:val="00343EB5"/>
    <w:rsid w:val="0034427D"/>
    <w:rsid w:val="00344299"/>
    <w:rsid w:val="0034442E"/>
    <w:rsid w:val="003449BA"/>
    <w:rsid w:val="00344B38"/>
    <w:rsid w:val="003459EA"/>
    <w:rsid w:val="003460FC"/>
    <w:rsid w:val="003464A0"/>
    <w:rsid w:val="00347317"/>
    <w:rsid w:val="00347570"/>
    <w:rsid w:val="00347EF2"/>
    <w:rsid w:val="00350E50"/>
    <w:rsid w:val="00350EE7"/>
    <w:rsid w:val="00352327"/>
    <w:rsid w:val="0035247C"/>
    <w:rsid w:val="00352FEE"/>
    <w:rsid w:val="003530BF"/>
    <w:rsid w:val="00354026"/>
    <w:rsid w:val="0035416B"/>
    <w:rsid w:val="003543F4"/>
    <w:rsid w:val="0035466F"/>
    <w:rsid w:val="00354BE0"/>
    <w:rsid w:val="00354EE6"/>
    <w:rsid w:val="00354F27"/>
    <w:rsid w:val="00355712"/>
    <w:rsid w:val="003566FB"/>
    <w:rsid w:val="003567E5"/>
    <w:rsid w:val="00356E74"/>
    <w:rsid w:val="003578E9"/>
    <w:rsid w:val="00357AF1"/>
    <w:rsid w:val="00357DC4"/>
    <w:rsid w:val="00360144"/>
    <w:rsid w:val="003604AD"/>
    <w:rsid w:val="00360921"/>
    <w:rsid w:val="00360F36"/>
    <w:rsid w:val="003612A8"/>
    <w:rsid w:val="00361C38"/>
    <w:rsid w:val="00361D8D"/>
    <w:rsid w:val="00362871"/>
    <w:rsid w:val="0036381E"/>
    <w:rsid w:val="00364012"/>
    <w:rsid w:val="003647D3"/>
    <w:rsid w:val="0036491D"/>
    <w:rsid w:val="00364ED1"/>
    <w:rsid w:val="0036527C"/>
    <w:rsid w:val="0036544A"/>
    <w:rsid w:val="00365EF5"/>
    <w:rsid w:val="00365F01"/>
    <w:rsid w:val="003666EA"/>
    <w:rsid w:val="00366E5A"/>
    <w:rsid w:val="003714BA"/>
    <w:rsid w:val="00371540"/>
    <w:rsid w:val="003718F6"/>
    <w:rsid w:val="00373031"/>
    <w:rsid w:val="0037377C"/>
    <w:rsid w:val="003746FA"/>
    <w:rsid w:val="003749FF"/>
    <w:rsid w:val="00375BA0"/>
    <w:rsid w:val="00375D1F"/>
    <w:rsid w:val="003766E7"/>
    <w:rsid w:val="00376700"/>
    <w:rsid w:val="00377E8A"/>
    <w:rsid w:val="00380051"/>
    <w:rsid w:val="00380ABB"/>
    <w:rsid w:val="00380ABF"/>
    <w:rsid w:val="00380B08"/>
    <w:rsid w:val="00380E78"/>
    <w:rsid w:val="00380F79"/>
    <w:rsid w:val="00381833"/>
    <w:rsid w:val="003821A6"/>
    <w:rsid w:val="00383000"/>
    <w:rsid w:val="003833F4"/>
    <w:rsid w:val="0038381B"/>
    <w:rsid w:val="0038387F"/>
    <w:rsid w:val="00384106"/>
    <w:rsid w:val="003841C8"/>
    <w:rsid w:val="00384F93"/>
    <w:rsid w:val="00385F5D"/>
    <w:rsid w:val="00386A42"/>
    <w:rsid w:val="00386D70"/>
    <w:rsid w:val="00387199"/>
    <w:rsid w:val="003873CD"/>
    <w:rsid w:val="00387BA2"/>
    <w:rsid w:val="00387CB8"/>
    <w:rsid w:val="0039072F"/>
    <w:rsid w:val="00390796"/>
    <w:rsid w:val="00390AFF"/>
    <w:rsid w:val="003914C0"/>
    <w:rsid w:val="0039175F"/>
    <w:rsid w:val="0039277E"/>
    <w:rsid w:val="00392A97"/>
    <w:rsid w:val="00392DD7"/>
    <w:rsid w:val="003930B1"/>
    <w:rsid w:val="00393281"/>
    <w:rsid w:val="003934B1"/>
    <w:rsid w:val="0039364F"/>
    <w:rsid w:val="00394415"/>
    <w:rsid w:val="003944FC"/>
    <w:rsid w:val="00394541"/>
    <w:rsid w:val="00394F0B"/>
    <w:rsid w:val="003957F8"/>
    <w:rsid w:val="00395AFD"/>
    <w:rsid w:val="00396097"/>
    <w:rsid w:val="0039649F"/>
    <w:rsid w:val="00396F1D"/>
    <w:rsid w:val="003A0061"/>
    <w:rsid w:val="003A0188"/>
    <w:rsid w:val="003A092B"/>
    <w:rsid w:val="003A10B0"/>
    <w:rsid w:val="003A1E67"/>
    <w:rsid w:val="003A27DE"/>
    <w:rsid w:val="003A2900"/>
    <w:rsid w:val="003A2BB1"/>
    <w:rsid w:val="003A3866"/>
    <w:rsid w:val="003A5979"/>
    <w:rsid w:val="003A5B1F"/>
    <w:rsid w:val="003A5B6F"/>
    <w:rsid w:val="003A6235"/>
    <w:rsid w:val="003A7B86"/>
    <w:rsid w:val="003B04C5"/>
    <w:rsid w:val="003B0AC9"/>
    <w:rsid w:val="003B192C"/>
    <w:rsid w:val="003B21B5"/>
    <w:rsid w:val="003B23D1"/>
    <w:rsid w:val="003B3119"/>
    <w:rsid w:val="003B32F7"/>
    <w:rsid w:val="003B33CA"/>
    <w:rsid w:val="003B36EE"/>
    <w:rsid w:val="003B3A85"/>
    <w:rsid w:val="003B3ED3"/>
    <w:rsid w:val="003B3FC7"/>
    <w:rsid w:val="003B4A64"/>
    <w:rsid w:val="003B6022"/>
    <w:rsid w:val="003B6143"/>
    <w:rsid w:val="003B6520"/>
    <w:rsid w:val="003B7272"/>
    <w:rsid w:val="003B77BA"/>
    <w:rsid w:val="003C0DB9"/>
    <w:rsid w:val="003C1420"/>
    <w:rsid w:val="003C1B6F"/>
    <w:rsid w:val="003C1E79"/>
    <w:rsid w:val="003C1E96"/>
    <w:rsid w:val="003C22BE"/>
    <w:rsid w:val="003C24A1"/>
    <w:rsid w:val="003C2CA6"/>
    <w:rsid w:val="003C3705"/>
    <w:rsid w:val="003C3CD1"/>
    <w:rsid w:val="003C481F"/>
    <w:rsid w:val="003C4CA7"/>
    <w:rsid w:val="003C5371"/>
    <w:rsid w:val="003C60B3"/>
    <w:rsid w:val="003C652D"/>
    <w:rsid w:val="003C7C69"/>
    <w:rsid w:val="003D072C"/>
    <w:rsid w:val="003D074E"/>
    <w:rsid w:val="003D09F1"/>
    <w:rsid w:val="003D16BD"/>
    <w:rsid w:val="003D183B"/>
    <w:rsid w:val="003D1A2C"/>
    <w:rsid w:val="003D1B20"/>
    <w:rsid w:val="003D1C74"/>
    <w:rsid w:val="003D28A1"/>
    <w:rsid w:val="003D2ADB"/>
    <w:rsid w:val="003D433A"/>
    <w:rsid w:val="003D47AD"/>
    <w:rsid w:val="003D49CE"/>
    <w:rsid w:val="003D511A"/>
    <w:rsid w:val="003D51D1"/>
    <w:rsid w:val="003D59AD"/>
    <w:rsid w:val="003D5B5D"/>
    <w:rsid w:val="003D65B7"/>
    <w:rsid w:val="003D65F5"/>
    <w:rsid w:val="003D7431"/>
    <w:rsid w:val="003D764E"/>
    <w:rsid w:val="003D7B4C"/>
    <w:rsid w:val="003D7CA3"/>
    <w:rsid w:val="003E04C5"/>
    <w:rsid w:val="003E065F"/>
    <w:rsid w:val="003E06A1"/>
    <w:rsid w:val="003E0A3D"/>
    <w:rsid w:val="003E0C53"/>
    <w:rsid w:val="003E0D71"/>
    <w:rsid w:val="003E11F2"/>
    <w:rsid w:val="003E2290"/>
    <w:rsid w:val="003E42FB"/>
    <w:rsid w:val="003E4521"/>
    <w:rsid w:val="003E5C75"/>
    <w:rsid w:val="003E5FC0"/>
    <w:rsid w:val="003E6443"/>
    <w:rsid w:val="003E68D8"/>
    <w:rsid w:val="003E6BA1"/>
    <w:rsid w:val="003E6DEE"/>
    <w:rsid w:val="003E6F19"/>
    <w:rsid w:val="003E75E2"/>
    <w:rsid w:val="003E7C3E"/>
    <w:rsid w:val="003F0262"/>
    <w:rsid w:val="003F052A"/>
    <w:rsid w:val="003F064B"/>
    <w:rsid w:val="003F0DCF"/>
    <w:rsid w:val="003F1ADA"/>
    <w:rsid w:val="003F1E6F"/>
    <w:rsid w:val="003F2C35"/>
    <w:rsid w:val="003F3250"/>
    <w:rsid w:val="003F43BF"/>
    <w:rsid w:val="003F49E6"/>
    <w:rsid w:val="003F4C78"/>
    <w:rsid w:val="003F5120"/>
    <w:rsid w:val="003F55C1"/>
    <w:rsid w:val="003F5865"/>
    <w:rsid w:val="003F5D0C"/>
    <w:rsid w:val="003F6102"/>
    <w:rsid w:val="003F6807"/>
    <w:rsid w:val="003F7254"/>
    <w:rsid w:val="003F77A1"/>
    <w:rsid w:val="003F7ABF"/>
    <w:rsid w:val="00401A58"/>
    <w:rsid w:val="00401DA6"/>
    <w:rsid w:val="00402697"/>
    <w:rsid w:val="00402701"/>
    <w:rsid w:val="004029DD"/>
    <w:rsid w:val="00402B29"/>
    <w:rsid w:val="0040329C"/>
    <w:rsid w:val="00403618"/>
    <w:rsid w:val="00403BF1"/>
    <w:rsid w:val="00403CC9"/>
    <w:rsid w:val="00403F95"/>
    <w:rsid w:val="0040404B"/>
    <w:rsid w:val="004054FD"/>
    <w:rsid w:val="00405D78"/>
    <w:rsid w:val="00405D85"/>
    <w:rsid w:val="004068CF"/>
    <w:rsid w:val="0040723A"/>
    <w:rsid w:val="00407297"/>
    <w:rsid w:val="00407563"/>
    <w:rsid w:val="004078A3"/>
    <w:rsid w:val="00407C4C"/>
    <w:rsid w:val="0041086C"/>
    <w:rsid w:val="00411866"/>
    <w:rsid w:val="00411B67"/>
    <w:rsid w:val="00411BB6"/>
    <w:rsid w:val="00412098"/>
    <w:rsid w:val="00412242"/>
    <w:rsid w:val="004139E3"/>
    <w:rsid w:val="00413B14"/>
    <w:rsid w:val="00413DB8"/>
    <w:rsid w:val="00413F5E"/>
    <w:rsid w:val="00413FB0"/>
    <w:rsid w:val="004143CB"/>
    <w:rsid w:val="00414E55"/>
    <w:rsid w:val="00415000"/>
    <w:rsid w:val="00415736"/>
    <w:rsid w:val="00415D72"/>
    <w:rsid w:val="004167D2"/>
    <w:rsid w:val="00416B0A"/>
    <w:rsid w:val="00416B76"/>
    <w:rsid w:val="00416CF9"/>
    <w:rsid w:val="00416DE1"/>
    <w:rsid w:val="0041779A"/>
    <w:rsid w:val="004179F3"/>
    <w:rsid w:val="00420450"/>
    <w:rsid w:val="004205C9"/>
    <w:rsid w:val="00420677"/>
    <w:rsid w:val="004207D8"/>
    <w:rsid w:val="00420BAB"/>
    <w:rsid w:val="0042179F"/>
    <w:rsid w:val="00421AF5"/>
    <w:rsid w:val="00422208"/>
    <w:rsid w:val="00422C22"/>
    <w:rsid w:val="00422C3D"/>
    <w:rsid w:val="0042333F"/>
    <w:rsid w:val="0042396F"/>
    <w:rsid w:val="00423A93"/>
    <w:rsid w:val="00423EE7"/>
    <w:rsid w:val="004240A4"/>
    <w:rsid w:val="00424508"/>
    <w:rsid w:val="00424FE6"/>
    <w:rsid w:val="004256A0"/>
    <w:rsid w:val="0042598F"/>
    <w:rsid w:val="00425F50"/>
    <w:rsid w:val="00426575"/>
    <w:rsid w:val="0042765C"/>
    <w:rsid w:val="00427F6B"/>
    <w:rsid w:val="00430695"/>
    <w:rsid w:val="00430C71"/>
    <w:rsid w:val="00430D69"/>
    <w:rsid w:val="00432601"/>
    <w:rsid w:val="004326D8"/>
    <w:rsid w:val="004328F9"/>
    <w:rsid w:val="00432C45"/>
    <w:rsid w:val="0043330B"/>
    <w:rsid w:val="0043381D"/>
    <w:rsid w:val="00433D13"/>
    <w:rsid w:val="004346E6"/>
    <w:rsid w:val="0043490C"/>
    <w:rsid w:val="00434A76"/>
    <w:rsid w:val="00435139"/>
    <w:rsid w:val="0043535C"/>
    <w:rsid w:val="004357E9"/>
    <w:rsid w:val="00435B12"/>
    <w:rsid w:val="00435CDE"/>
    <w:rsid w:val="004375D1"/>
    <w:rsid w:val="0043796B"/>
    <w:rsid w:val="00437997"/>
    <w:rsid w:val="004418F9"/>
    <w:rsid w:val="004426D6"/>
    <w:rsid w:val="004427BB"/>
    <w:rsid w:val="00442B29"/>
    <w:rsid w:val="00442F41"/>
    <w:rsid w:val="00443584"/>
    <w:rsid w:val="00443674"/>
    <w:rsid w:val="004436E5"/>
    <w:rsid w:val="00443AB6"/>
    <w:rsid w:val="0044425E"/>
    <w:rsid w:val="00444556"/>
    <w:rsid w:val="0044515A"/>
    <w:rsid w:val="00445B71"/>
    <w:rsid w:val="00445C77"/>
    <w:rsid w:val="00445E52"/>
    <w:rsid w:val="0044613E"/>
    <w:rsid w:val="00446559"/>
    <w:rsid w:val="004467D6"/>
    <w:rsid w:val="004471BA"/>
    <w:rsid w:val="004471FB"/>
    <w:rsid w:val="0044733B"/>
    <w:rsid w:val="00450019"/>
    <w:rsid w:val="004502AE"/>
    <w:rsid w:val="00450471"/>
    <w:rsid w:val="004507D0"/>
    <w:rsid w:val="00450E48"/>
    <w:rsid w:val="00450E96"/>
    <w:rsid w:val="00450EFF"/>
    <w:rsid w:val="004515B0"/>
    <w:rsid w:val="004522DD"/>
    <w:rsid w:val="00452444"/>
    <w:rsid w:val="00452A0C"/>
    <w:rsid w:val="00452A90"/>
    <w:rsid w:val="00452EFC"/>
    <w:rsid w:val="0045350F"/>
    <w:rsid w:val="00453FE3"/>
    <w:rsid w:val="00454541"/>
    <w:rsid w:val="004545B1"/>
    <w:rsid w:val="0045497E"/>
    <w:rsid w:val="0045525B"/>
    <w:rsid w:val="00455496"/>
    <w:rsid w:val="00455AFB"/>
    <w:rsid w:val="00455D28"/>
    <w:rsid w:val="004562BB"/>
    <w:rsid w:val="004604BC"/>
    <w:rsid w:val="004606AC"/>
    <w:rsid w:val="00461980"/>
    <w:rsid w:val="00461AC8"/>
    <w:rsid w:val="00462726"/>
    <w:rsid w:val="00462A49"/>
    <w:rsid w:val="0046345F"/>
    <w:rsid w:val="004642EE"/>
    <w:rsid w:val="004648E1"/>
    <w:rsid w:val="00464AD6"/>
    <w:rsid w:val="0046502F"/>
    <w:rsid w:val="0046526B"/>
    <w:rsid w:val="0046529B"/>
    <w:rsid w:val="00465F5D"/>
    <w:rsid w:val="00465FF9"/>
    <w:rsid w:val="00467574"/>
    <w:rsid w:val="004701B4"/>
    <w:rsid w:val="00470B34"/>
    <w:rsid w:val="00470EB2"/>
    <w:rsid w:val="004710E2"/>
    <w:rsid w:val="00472224"/>
    <w:rsid w:val="004724BA"/>
    <w:rsid w:val="004727CE"/>
    <w:rsid w:val="00472BB3"/>
    <w:rsid w:val="004732A7"/>
    <w:rsid w:val="00473757"/>
    <w:rsid w:val="00474097"/>
    <w:rsid w:val="004743D2"/>
    <w:rsid w:val="00474DB2"/>
    <w:rsid w:val="00475058"/>
    <w:rsid w:val="004753CE"/>
    <w:rsid w:val="00475673"/>
    <w:rsid w:val="00475727"/>
    <w:rsid w:val="0047584A"/>
    <w:rsid w:val="00475D01"/>
    <w:rsid w:val="00475DD0"/>
    <w:rsid w:val="00477547"/>
    <w:rsid w:val="00477870"/>
    <w:rsid w:val="00477B45"/>
    <w:rsid w:val="00477B6E"/>
    <w:rsid w:val="00480339"/>
    <w:rsid w:val="0048055A"/>
    <w:rsid w:val="00480865"/>
    <w:rsid w:val="00480A88"/>
    <w:rsid w:val="00480D3F"/>
    <w:rsid w:val="0048109C"/>
    <w:rsid w:val="00481BD8"/>
    <w:rsid w:val="004823E1"/>
    <w:rsid w:val="00482BDE"/>
    <w:rsid w:val="00482E45"/>
    <w:rsid w:val="00483BCE"/>
    <w:rsid w:val="004840B0"/>
    <w:rsid w:val="004843D7"/>
    <w:rsid w:val="0048458B"/>
    <w:rsid w:val="00484F36"/>
    <w:rsid w:val="00485154"/>
    <w:rsid w:val="00485309"/>
    <w:rsid w:val="00485496"/>
    <w:rsid w:val="00485991"/>
    <w:rsid w:val="00485A13"/>
    <w:rsid w:val="00485B34"/>
    <w:rsid w:val="00485B88"/>
    <w:rsid w:val="004863B4"/>
    <w:rsid w:val="0048739C"/>
    <w:rsid w:val="0048759C"/>
    <w:rsid w:val="00487C53"/>
    <w:rsid w:val="0049032E"/>
    <w:rsid w:val="004904E1"/>
    <w:rsid w:val="0049090B"/>
    <w:rsid w:val="00490B5B"/>
    <w:rsid w:val="00490D9F"/>
    <w:rsid w:val="0049142E"/>
    <w:rsid w:val="00491474"/>
    <w:rsid w:val="004915DD"/>
    <w:rsid w:val="004919A5"/>
    <w:rsid w:val="00492C0E"/>
    <w:rsid w:val="00493404"/>
    <w:rsid w:val="004945D9"/>
    <w:rsid w:val="0049474A"/>
    <w:rsid w:val="00494A14"/>
    <w:rsid w:val="00495502"/>
    <w:rsid w:val="00495EEC"/>
    <w:rsid w:val="00496B99"/>
    <w:rsid w:val="00497083"/>
    <w:rsid w:val="004A03AD"/>
    <w:rsid w:val="004A04AC"/>
    <w:rsid w:val="004A1162"/>
    <w:rsid w:val="004A12F8"/>
    <w:rsid w:val="004A18AD"/>
    <w:rsid w:val="004A2427"/>
    <w:rsid w:val="004A2AD2"/>
    <w:rsid w:val="004A2CC0"/>
    <w:rsid w:val="004A2D56"/>
    <w:rsid w:val="004A3DCA"/>
    <w:rsid w:val="004A3F4E"/>
    <w:rsid w:val="004A5776"/>
    <w:rsid w:val="004A58DE"/>
    <w:rsid w:val="004A68E6"/>
    <w:rsid w:val="004A7986"/>
    <w:rsid w:val="004A7AAD"/>
    <w:rsid w:val="004B0867"/>
    <w:rsid w:val="004B09F3"/>
    <w:rsid w:val="004B0E0C"/>
    <w:rsid w:val="004B1327"/>
    <w:rsid w:val="004B13AF"/>
    <w:rsid w:val="004B15CB"/>
    <w:rsid w:val="004B163D"/>
    <w:rsid w:val="004B186A"/>
    <w:rsid w:val="004B1C38"/>
    <w:rsid w:val="004B243B"/>
    <w:rsid w:val="004B2827"/>
    <w:rsid w:val="004B2BC0"/>
    <w:rsid w:val="004B3074"/>
    <w:rsid w:val="004B3E6F"/>
    <w:rsid w:val="004B4FEA"/>
    <w:rsid w:val="004B506D"/>
    <w:rsid w:val="004B53E2"/>
    <w:rsid w:val="004B5F88"/>
    <w:rsid w:val="004B625B"/>
    <w:rsid w:val="004B73A7"/>
    <w:rsid w:val="004C0288"/>
    <w:rsid w:val="004C034C"/>
    <w:rsid w:val="004C0596"/>
    <w:rsid w:val="004C10E7"/>
    <w:rsid w:val="004C1A91"/>
    <w:rsid w:val="004C1BA6"/>
    <w:rsid w:val="004C1F00"/>
    <w:rsid w:val="004C4293"/>
    <w:rsid w:val="004C46A1"/>
    <w:rsid w:val="004C4C3D"/>
    <w:rsid w:val="004C4DC0"/>
    <w:rsid w:val="004C4F48"/>
    <w:rsid w:val="004C6AE7"/>
    <w:rsid w:val="004C726D"/>
    <w:rsid w:val="004C7ADB"/>
    <w:rsid w:val="004C7B5C"/>
    <w:rsid w:val="004D0518"/>
    <w:rsid w:val="004D0FDF"/>
    <w:rsid w:val="004D1DC9"/>
    <w:rsid w:val="004D2781"/>
    <w:rsid w:val="004D2CA1"/>
    <w:rsid w:val="004D2DBA"/>
    <w:rsid w:val="004D2FB4"/>
    <w:rsid w:val="004D3338"/>
    <w:rsid w:val="004D394A"/>
    <w:rsid w:val="004D3EFD"/>
    <w:rsid w:val="004D400B"/>
    <w:rsid w:val="004D4CDE"/>
    <w:rsid w:val="004D4E34"/>
    <w:rsid w:val="004D4FAA"/>
    <w:rsid w:val="004D5290"/>
    <w:rsid w:val="004D5449"/>
    <w:rsid w:val="004D59B4"/>
    <w:rsid w:val="004D6AB1"/>
    <w:rsid w:val="004D708C"/>
    <w:rsid w:val="004D7F57"/>
    <w:rsid w:val="004E0A4B"/>
    <w:rsid w:val="004E0B0A"/>
    <w:rsid w:val="004E12CA"/>
    <w:rsid w:val="004E1955"/>
    <w:rsid w:val="004E1F2A"/>
    <w:rsid w:val="004E2028"/>
    <w:rsid w:val="004E2055"/>
    <w:rsid w:val="004E30B0"/>
    <w:rsid w:val="004E345D"/>
    <w:rsid w:val="004E34FC"/>
    <w:rsid w:val="004E36E4"/>
    <w:rsid w:val="004E3B96"/>
    <w:rsid w:val="004E3E87"/>
    <w:rsid w:val="004E4285"/>
    <w:rsid w:val="004E439F"/>
    <w:rsid w:val="004E4BB5"/>
    <w:rsid w:val="004E4C24"/>
    <w:rsid w:val="004E4D06"/>
    <w:rsid w:val="004E4EF3"/>
    <w:rsid w:val="004E5350"/>
    <w:rsid w:val="004E59EC"/>
    <w:rsid w:val="004E6B3F"/>
    <w:rsid w:val="004E6B6A"/>
    <w:rsid w:val="004E76C8"/>
    <w:rsid w:val="004F0240"/>
    <w:rsid w:val="004F061C"/>
    <w:rsid w:val="004F0877"/>
    <w:rsid w:val="004F0928"/>
    <w:rsid w:val="004F0FE2"/>
    <w:rsid w:val="004F1307"/>
    <w:rsid w:val="004F2091"/>
    <w:rsid w:val="004F25A3"/>
    <w:rsid w:val="004F2AA1"/>
    <w:rsid w:val="004F2C57"/>
    <w:rsid w:val="004F360B"/>
    <w:rsid w:val="004F3634"/>
    <w:rsid w:val="004F3F2B"/>
    <w:rsid w:val="004F4FC4"/>
    <w:rsid w:val="004F52F4"/>
    <w:rsid w:val="004F5511"/>
    <w:rsid w:val="004F59ED"/>
    <w:rsid w:val="004F5E12"/>
    <w:rsid w:val="004F5EA8"/>
    <w:rsid w:val="004F5F1B"/>
    <w:rsid w:val="004F5F99"/>
    <w:rsid w:val="004F67F5"/>
    <w:rsid w:val="004F6DD7"/>
    <w:rsid w:val="004F7331"/>
    <w:rsid w:val="004F7350"/>
    <w:rsid w:val="004F754D"/>
    <w:rsid w:val="005004C4"/>
    <w:rsid w:val="0050060A"/>
    <w:rsid w:val="005009D1"/>
    <w:rsid w:val="00500E6E"/>
    <w:rsid w:val="00500F78"/>
    <w:rsid w:val="00501513"/>
    <w:rsid w:val="00501E92"/>
    <w:rsid w:val="005022D7"/>
    <w:rsid w:val="00502413"/>
    <w:rsid w:val="0050287D"/>
    <w:rsid w:val="00502E66"/>
    <w:rsid w:val="00502F97"/>
    <w:rsid w:val="00503295"/>
    <w:rsid w:val="005033D1"/>
    <w:rsid w:val="005035B5"/>
    <w:rsid w:val="00503661"/>
    <w:rsid w:val="005039E3"/>
    <w:rsid w:val="00503E15"/>
    <w:rsid w:val="00504160"/>
    <w:rsid w:val="00504324"/>
    <w:rsid w:val="00504A33"/>
    <w:rsid w:val="0050537F"/>
    <w:rsid w:val="00505459"/>
    <w:rsid w:val="00505CAB"/>
    <w:rsid w:val="00505CBB"/>
    <w:rsid w:val="00505F62"/>
    <w:rsid w:val="00505F81"/>
    <w:rsid w:val="0050613C"/>
    <w:rsid w:val="00506F2B"/>
    <w:rsid w:val="0050715D"/>
    <w:rsid w:val="00507761"/>
    <w:rsid w:val="005100C6"/>
    <w:rsid w:val="005106EF"/>
    <w:rsid w:val="00510BB8"/>
    <w:rsid w:val="0051184E"/>
    <w:rsid w:val="00512683"/>
    <w:rsid w:val="00512A13"/>
    <w:rsid w:val="00512A9C"/>
    <w:rsid w:val="00513A04"/>
    <w:rsid w:val="005142AC"/>
    <w:rsid w:val="00514999"/>
    <w:rsid w:val="00515134"/>
    <w:rsid w:val="0051541C"/>
    <w:rsid w:val="0051554F"/>
    <w:rsid w:val="0051577E"/>
    <w:rsid w:val="0051651C"/>
    <w:rsid w:val="005167AF"/>
    <w:rsid w:val="005168D2"/>
    <w:rsid w:val="00516FF5"/>
    <w:rsid w:val="0051724E"/>
    <w:rsid w:val="00517948"/>
    <w:rsid w:val="0052014E"/>
    <w:rsid w:val="00520CA6"/>
    <w:rsid w:val="00520E56"/>
    <w:rsid w:val="0052107E"/>
    <w:rsid w:val="005213D7"/>
    <w:rsid w:val="00521454"/>
    <w:rsid w:val="00521908"/>
    <w:rsid w:val="005219DE"/>
    <w:rsid w:val="00521A33"/>
    <w:rsid w:val="00522204"/>
    <w:rsid w:val="00522AA6"/>
    <w:rsid w:val="0052308A"/>
    <w:rsid w:val="005230A1"/>
    <w:rsid w:val="00523CEC"/>
    <w:rsid w:val="00523D77"/>
    <w:rsid w:val="00523ECA"/>
    <w:rsid w:val="00524016"/>
    <w:rsid w:val="0052438B"/>
    <w:rsid w:val="00524EB1"/>
    <w:rsid w:val="00525939"/>
    <w:rsid w:val="00525AD6"/>
    <w:rsid w:val="0052781B"/>
    <w:rsid w:val="00527C6A"/>
    <w:rsid w:val="005302F2"/>
    <w:rsid w:val="0053058D"/>
    <w:rsid w:val="00530755"/>
    <w:rsid w:val="00530CAA"/>
    <w:rsid w:val="0053135E"/>
    <w:rsid w:val="0053138B"/>
    <w:rsid w:val="005314C2"/>
    <w:rsid w:val="0053163B"/>
    <w:rsid w:val="00532110"/>
    <w:rsid w:val="00532279"/>
    <w:rsid w:val="0053245D"/>
    <w:rsid w:val="005324AE"/>
    <w:rsid w:val="005324F3"/>
    <w:rsid w:val="005327A9"/>
    <w:rsid w:val="00533313"/>
    <w:rsid w:val="00533764"/>
    <w:rsid w:val="00533974"/>
    <w:rsid w:val="0053560C"/>
    <w:rsid w:val="0053610B"/>
    <w:rsid w:val="0053618F"/>
    <w:rsid w:val="0053650B"/>
    <w:rsid w:val="00536636"/>
    <w:rsid w:val="00537CAC"/>
    <w:rsid w:val="005400B3"/>
    <w:rsid w:val="00540E61"/>
    <w:rsid w:val="005410F5"/>
    <w:rsid w:val="00541F18"/>
    <w:rsid w:val="00542D1E"/>
    <w:rsid w:val="00542F99"/>
    <w:rsid w:val="00543788"/>
    <w:rsid w:val="00544585"/>
    <w:rsid w:val="0054506A"/>
    <w:rsid w:val="0054614D"/>
    <w:rsid w:val="00546172"/>
    <w:rsid w:val="0054663D"/>
    <w:rsid w:val="00546E6F"/>
    <w:rsid w:val="00546F71"/>
    <w:rsid w:val="005474B2"/>
    <w:rsid w:val="005478EF"/>
    <w:rsid w:val="00547B8A"/>
    <w:rsid w:val="00547CD4"/>
    <w:rsid w:val="005520DF"/>
    <w:rsid w:val="00553156"/>
    <w:rsid w:val="005541BD"/>
    <w:rsid w:val="005541F6"/>
    <w:rsid w:val="00554A4D"/>
    <w:rsid w:val="00554B20"/>
    <w:rsid w:val="00554D8A"/>
    <w:rsid w:val="00554FDA"/>
    <w:rsid w:val="0055530D"/>
    <w:rsid w:val="00555B13"/>
    <w:rsid w:val="00556B28"/>
    <w:rsid w:val="005603DD"/>
    <w:rsid w:val="00560670"/>
    <w:rsid w:val="00560810"/>
    <w:rsid w:val="00560D1A"/>
    <w:rsid w:val="005621F5"/>
    <w:rsid w:val="005624C0"/>
    <w:rsid w:val="00562657"/>
    <w:rsid w:val="00562858"/>
    <w:rsid w:val="00562AC9"/>
    <w:rsid w:val="00564B12"/>
    <w:rsid w:val="00564C46"/>
    <w:rsid w:val="00564C4C"/>
    <w:rsid w:val="00564D7B"/>
    <w:rsid w:val="00564EF4"/>
    <w:rsid w:val="00565143"/>
    <w:rsid w:val="00565969"/>
    <w:rsid w:val="00566882"/>
    <w:rsid w:val="00566A2F"/>
    <w:rsid w:val="00566FEF"/>
    <w:rsid w:val="00567DDC"/>
    <w:rsid w:val="00570134"/>
    <w:rsid w:val="005703DB"/>
    <w:rsid w:val="00570A41"/>
    <w:rsid w:val="005717A2"/>
    <w:rsid w:val="00571BF3"/>
    <w:rsid w:val="005720ED"/>
    <w:rsid w:val="00572F6C"/>
    <w:rsid w:val="005737FF"/>
    <w:rsid w:val="005746D9"/>
    <w:rsid w:val="00574D82"/>
    <w:rsid w:val="0057557A"/>
    <w:rsid w:val="0057570C"/>
    <w:rsid w:val="00576058"/>
    <w:rsid w:val="005764CE"/>
    <w:rsid w:val="00577446"/>
    <w:rsid w:val="005775A6"/>
    <w:rsid w:val="00580F72"/>
    <w:rsid w:val="00581804"/>
    <w:rsid w:val="00582B2D"/>
    <w:rsid w:val="00582CFE"/>
    <w:rsid w:val="00582DEA"/>
    <w:rsid w:val="00582FA4"/>
    <w:rsid w:val="0058354C"/>
    <w:rsid w:val="00583D95"/>
    <w:rsid w:val="00584307"/>
    <w:rsid w:val="0058478F"/>
    <w:rsid w:val="00584F35"/>
    <w:rsid w:val="00584F78"/>
    <w:rsid w:val="00585D51"/>
    <w:rsid w:val="00586382"/>
    <w:rsid w:val="00586DE9"/>
    <w:rsid w:val="0058720C"/>
    <w:rsid w:val="00587E06"/>
    <w:rsid w:val="00590166"/>
    <w:rsid w:val="00590167"/>
    <w:rsid w:val="00590422"/>
    <w:rsid w:val="00590E3F"/>
    <w:rsid w:val="005914AD"/>
    <w:rsid w:val="005919B9"/>
    <w:rsid w:val="0059223D"/>
    <w:rsid w:val="0059257E"/>
    <w:rsid w:val="00592E12"/>
    <w:rsid w:val="005938CB"/>
    <w:rsid w:val="0059398A"/>
    <w:rsid w:val="00593B5B"/>
    <w:rsid w:val="00593CC3"/>
    <w:rsid w:val="005944A6"/>
    <w:rsid w:val="005945E9"/>
    <w:rsid w:val="0059507A"/>
    <w:rsid w:val="00595608"/>
    <w:rsid w:val="005977A8"/>
    <w:rsid w:val="00597807"/>
    <w:rsid w:val="00597F1A"/>
    <w:rsid w:val="005A0132"/>
    <w:rsid w:val="005A0279"/>
    <w:rsid w:val="005A03B5"/>
    <w:rsid w:val="005A1200"/>
    <w:rsid w:val="005A15C3"/>
    <w:rsid w:val="005A1800"/>
    <w:rsid w:val="005A1CA0"/>
    <w:rsid w:val="005A1D15"/>
    <w:rsid w:val="005A2043"/>
    <w:rsid w:val="005A2B1D"/>
    <w:rsid w:val="005A2C04"/>
    <w:rsid w:val="005A2E78"/>
    <w:rsid w:val="005A33B1"/>
    <w:rsid w:val="005A3D7D"/>
    <w:rsid w:val="005A4321"/>
    <w:rsid w:val="005A4719"/>
    <w:rsid w:val="005A5366"/>
    <w:rsid w:val="005A609C"/>
    <w:rsid w:val="005A61B6"/>
    <w:rsid w:val="005A635D"/>
    <w:rsid w:val="005A655B"/>
    <w:rsid w:val="005A75C6"/>
    <w:rsid w:val="005A763F"/>
    <w:rsid w:val="005A7F8D"/>
    <w:rsid w:val="005B0E7C"/>
    <w:rsid w:val="005B10CD"/>
    <w:rsid w:val="005B16FA"/>
    <w:rsid w:val="005B1755"/>
    <w:rsid w:val="005B20CC"/>
    <w:rsid w:val="005B24C5"/>
    <w:rsid w:val="005B269C"/>
    <w:rsid w:val="005B28AF"/>
    <w:rsid w:val="005B28DE"/>
    <w:rsid w:val="005B396B"/>
    <w:rsid w:val="005B3991"/>
    <w:rsid w:val="005B3A08"/>
    <w:rsid w:val="005B3EE5"/>
    <w:rsid w:val="005B3FA0"/>
    <w:rsid w:val="005B3FBC"/>
    <w:rsid w:val="005B467F"/>
    <w:rsid w:val="005B47C0"/>
    <w:rsid w:val="005B512B"/>
    <w:rsid w:val="005B5299"/>
    <w:rsid w:val="005B5AD5"/>
    <w:rsid w:val="005B6D8B"/>
    <w:rsid w:val="005B7D6C"/>
    <w:rsid w:val="005B7EE2"/>
    <w:rsid w:val="005C0203"/>
    <w:rsid w:val="005C0466"/>
    <w:rsid w:val="005C07BF"/>
    <w:rsid w:val="005C07D9"/>
    <w:rsid w:val="005C0AC6"/>
    <w:rsid w:val="005C11F5"/>
    <w:rsid w:val="005C282A"/>
    <w:rsid w:val="005C29D9"/>
    <w:rsid w:val="005C2E02"/>
    <w:rsid w:val="005C3031"/>
    <w:rsid w:val="005C3838"/>
    <w:rsid w:val="005C3BB1"/>
    <w:rsid w:val="005C40FC"/>
    <w:rsid w:val="005C47A4"/>
    <w:rsid w:val="005C494A"/>
    <w:rsid w:val="005C5052"/>
    <w:rsid w:val="005C56F5"/>
    <w:rsid w:val="005C5783"/>
    <w:rsid w:val="005C59D1"/>
    <w:rsid w:val="005C651C"/>
    <w:rsid w:val="005C66F5"/>
    <w:rsid w:val="005C6C1F"/>
    <w:rsid w:val="005C6D44"/>
    <w:rsid w:val="005C7015"/>
    <w:rsid w:val="005D0192"/>
    <w:rsid w:val="005D0218"/>
    <w:rsid w:val="005D0A7A"/>
    <w:rsid w:val="005D0D18"/>
    <w:rsid w:val="005D0D5F"/>
    <w:rsid w:val="005D0E09"/>
    <w:rsid w:val="005D0E6E"/>
    <w:rsid w:val="005D16F5"/>
    <w:rsid w:val="005D18A9"/>
    <w:rsid w:val="005D1A08"/>
    <w:rsid w:val="005D2A0D"/>
    <w:rsid w:val="005D311A"/>
    <w:rsid w:val="005D31A7"/>
    <w:rsid w:val="005D3BB6"/>
    <w:rsid w:val="005D3D82"/>
    <w:rsid w:val="005D421D"/>
    <w:rsid w:val="005D42B7"/>
    <w:rsid w:val="005D4D27"/>
    <w:rsid w:val="005D5EB4"/>
    <w:rsid w:val="005D6269"/>
    <w:rsid w:val="005D62F8"/>
    <w:rsid w:val="005D6452"/>
    <w:rsid w:val="005D68E3"/>
    <w:rsid w:val="005D6AB0"/>
    <w:rsid w:val="005D73EA"/>
    <w:rsid w:val="005D7451"/>
    <w:rsid w:val="005D7847"/>
    <w:rsid w:val="005D7B97"/>
    <w:rsid w:val="005E08DA"/>
    <w:rsid w:val="005E0A97"/>
    <w:rsid w:val="005E0FB6"/>
    <w:rsid w:val="005E1A66"/>
    <w:rsid w:val="005E1DB0"/>
    <w:rsid w:val="005E27EC"/>
    <w:rsid w:val="005E360C"/>
    <w:rsid w:val="005E3613"/>
    <w:rsid w:val="005E36DE"/>
    <w:rsid w:val="005E3A81"/>
    <w:rsid w:val="005E4341"/>
    <w:rsid w:val="005E4A9F"/>
    <w:rsid w:val="005E5C72"/>
    <w:rsid w:val="005E6094"/>
    <w:rsid w:val="005E6AE3"/>
    <w:rsid w:val="005E6E34"/>
    <w:rsid w:val="005E79E1"/>
    <w:rsid w:val="005F01C6"/>
    <w:rsid w:val="005F0C40"/>
    <w:rsid w:val="005F10AF"/>
    <w:rsid w:val="005F12F3"/>
    <w:rsid w:val="005F282B"/>
    <w:rsid w:val="005F3033"/>
    <w:rsid w:val="005F3913"/>
    <w:rsid w:val="005F4013"/>
    <w:rsid w:val="005F416A"/>
    <w:rsid w:val="005F4ABB"/>
    <w:rsid w:val="005F4B39"/>
    <w:rsid w:val="005F4F68"/>
    <w:rsid w:val="005F53DC"/>
    <w:rsid w:val="005F5625"/>
    <w:rsid w:val="005F5A6C"/>
    <w:rsid w:val="005F5B6F"/>
    <w:rsid w:val="005F5F92"/>
    <w:rsid w:val="005F7371"/>
    <w:rsid w:val="005F7B22"/>
    <w:rsid w:val="00600053"/>
    <w:rsid w:val="00600835"/>
    <w:rsid w:val="00600C19"/>
    <w:rsid w:val="00601532"/>
    <w:rsid w:val="00601831"/>
    <w:rsid w:val="00601990"/>
    <w:rsid w:val="00601AF3"/>
    <w:rsid w:val="00601E6B"/>
    <w:rsid w:val="006035D9"/>
    <w:rsid w:val="00603600"/>
    <w:rsid w:val="006038EF"/>
    <w:rsid w:val="00603C66"/>
    <w:rsid w:val="006041AC"/>
    <w:rsid w:val="00604DFA"/>
    <w:rsid w:val="006057EF"/>
    <w:rsid w:val="00606654"/>
    <w:rsid w:val="006069EE"/>
    <w:rsid w:val="00606B06"/>
    <w:rsid w:val="00607192"/>
    <w:rsid w:val="0061103C"/>
    <w:rsid w:val="00611391"/>
    <w:rsid w:val="00611902"/>
    <w:rsid w:val="006120FC"/>
    <w:rsid w:val="00612BF3"/>
    <w:rsid w:val="00613269"/>
    <w:rsid w:val="006133DE"/>
    <w:rsid w:val="00613D0E"/>
    <w:rsid w:val="00613D1A"/>
    <w:rsid w:val="00614340"/>
    <w:rsid w:val="0061443D"/>
    <w:rsid w:val="0061551D"/>
    <w:rsid w:val="0061554D"/>
    <w:rsid w:val="006155E3"/>
    <w:rsid w:val="00615BDD"/>
    <w:rsid w:val="00616148"/>
    <w:rsid w:val="00616263"/>
    <w:rsid w:val="00617703"/>
    <w:rsid w:val="00617A1A"/>
    <w:rsid w:val="00620017"/>
    <w:rsid w:val="00620199"/>
    <w:rsid w:val="006202F5"/>
    <w:rsid w:val="0062067C"/>
    <w:rsid w:val="00620BB5"/>
    <w:rsid w:val="00620BF1"/>
    <w:rsid w:val="006211A9"/>
    <w:rsid w:val="0062120F"/>
    <w:rsid w:val="00621643"/>
    <w:rsid w:val="00621BB6"/>
    <w:rsid w:val="00621CA7"/>
    <w:rsid w:val="00621D8E"/>
    <w:rsid w:val="00622ACB"/>
    <w:rsid w:val="006234D4"/>
    <w:rsid w:val="006241BB"/>
    <w:rsid w:val="006249B7"/>
    <w:rsid w:val="00624C04"/>
    <w:rsid w:val="00625582"/>
    <w:rsid w:val="006262B1"/>
    <w:rsid w:val="00626B66"/>
    <w:rsid w:val="006301CD"/>
    <w:rsid w:val="006305F7"/>
    <w:rsid w:val="00630DA9"/>
    <w:rsid w:val="0063172F"/>
    <w:rsid w:val="00631872"/>
    <w:rsid w:val="00631D2C"/>
    <w:rsid w:val="0063219D"/>
    <w:rsid w:val="00632B30"/>
    <w:rsid w:val="00632D72"/>
    <w:rsid w:val="006330C3"/>
    <w:rsid w:val="006338DB"/>
    <w:rsid w:val="00633983"/>
    <w:rsid w:val="006343E7"/>
    <w:rsid w:val="00634E7A"/>
    <w:rsid w:val="006350F7"/>
    <w:rsid w:val="00635191"/>
    <w:rsid w:val="00635345"/>
    <w:rsid w:val="00635990"/>
    <w:rsid w:val="00635E88"/>
    <w:rsid w:val="00635EAE"/>
    <w:rsid w:val="00636901"/>
    <w:rsid w:val="00636971"/>
    <w:rsid w:val="00637477"/>
    <w:rsid w:val="0064017A"/>
    <w:rsid w:val="00640603"/>
    <w:rsid w:val="00640821"/>
    <w:rsid w:val="00640A5B"/>
    <w:rsid w:val="00640D27"/>
    <w:rsid w:val="00640F4C"/>
    <w:rsid w:val="0064108F"/>
    <w:rsid w:val="0064142F"/>
    <w:rsid w:val="006414C7"/>
    <w:rsid w:val="00641537"/>
    <w:rsid w:val="00641A06"/>
    <w:rsid w:val="00642025"/>
    <w:rsid w:val="006421DA"/>
    <w:rsid w:val="006425E4"/>
    <w:rsid w:val="0064286C"/>
    <w:rsid w:val="0064316B"/>
    <w:rsid w:val="006431D5"/>
    <w:rsid w:val="00643407"/>
    <w:rsid w:val="0064355F"/>
    <w:rsid w:val="00643BC2"/>
    <w:rsid w:val="00644244"/>
    <w:rsid w:val="006448E9"/>
    <w:rsid w:val="00644CB3"/>
    <w:rsid w:val="00644E6A"/>
    <w:rsid w:val="00644F20"/>
    <w:rsid w:val="006455A3"/>
    <w:rsid w:val="00645EA4"/>
    <w:rsid w:val="00646558"/>
    <w:rsid w:val="00646A25"/>
    <w:rsid w:val="00647100"/>
    <w:rsid w:val="0064719A"/>
    <w:rsid w:val="006479ED"/>
    <w:rsid w:val="00647A25"/>
    <w:rsid w:val="006500E8"/>
    <w:rsid w:val="0065019D"/>
    <w:rsid w:val="00650B2D"/>
    <w:rsid w:val="006510BC"/>
    <w:rsid w:val="006514BF"/>
    <w:rsid w:val="006516D8"/>
    <w:rsid w:val="00651F5C"/>
    <w:rsid w:val="00652CD5"/>
    <w:rsid w:val="00652E71"/>
    <w:rsid w:val="00653A58"/>
    <w:rsid w:val="00653C39"/>
    <w:rsid w:val="0065409B"/>
    <w:rsid w:val="006545F3"/>
    <w:rsid w:val="00654605"/>
    <w:rsid w:val="00654A3B"/>
    <w:rsid w:val="00654CA7"/>
    <w:rsid w:val="0065501A"/>
    <w:rsid w:val="006558EB"/>
    <w:rsid w:val="00655D99"/>
    <w:rsid w:val="00655E3E"/>
    <w:rsid w:val="00655F8D"/>
    <w:rsid w:val="00657E8D"/>
    <w:rsid w:val="006602DB"/>
    <w:rsid w:val="00660C85"/>
    <w:rsid w:val="00660E56"/>
    <w:rsid w:val="00661AA4"/>
    <w:rsid w:val="00661B41"/>
    <w:rsid w:val="00661BD1"/>
    <w:rsid w:val="00663144"/>
    <w:rsid w:val="0066334B"/>
    <w:rsid w:val="00664042"/>
    <w:rsid w:val="006642D0"/>
    <w:rsid w:val="006648D3"/>
    <w:rsid w:val="00664E48"/>
    <w:rsid w:val="00666267"/>
    <w:rsid w:val="00666702"/>
    <w:rsid w:val="006670C9"/>
    <w:rsid w:val="00667B8C"/>
    <w:rsid w:val="00670803"/>
    <w:rsid w:val="00670BDC"/>
    <w:rsid w:val="00670F5B"/>
    <w:rsid w:val="006710BF"/>
    <w:rsid w:val="0067167F"/>
    <w:rsid w:val="00671A49"/>
    <w:rsid w:val="00671B06"/>
    <w:rsid w:val="006720DE"/>
    <w:rsid w:val="0067329D"/>
    <w:rsid w:val="006732CB"/>
    <w:rsid w:val="00674354"/>
    <w:rsid w:val="0067445A"/>
    <w:rsid w:val="00674715"/>
    <w:rsid w:val="00674B78"/>
    <w:rsid w:val="00674C60"/>
    <w:rsid w:val="006750A9"/>
    <w:rsid w:val="0067610E"/>
    <w:rsid w:val="006762A2"/>
    <w:rsid w:val="006766C4"/>
    <w:rsid w:val="00677104"/>
    <w:rsid w:val="00677521"/>
    <w:rsid w:val="006777DA"/>
    <w:rsid w:val="00677EB6"/>
    <w:rsid w:val="00680661"/>
    <w:rsid w:val="006807FD"/>
    <w:rsid w:val="006815C1"/>
    <w:rsid w:val="0068190F"/>
    <w:rsid w:val="00682423"/>
    <w:rsid w:val="00682573"/>
    <w:rsid w:val="00682A11"/>
    <w:rsid w:val="00682D91"/>
    <w:rsid w:val="00683181"/>
    <w:rsid w:val="006831D0"/>
    <w:rsid w:val="006831DB"/>
    <w:rsid w:val="00683502"/>
    <w:rsid w:val="00683F46"/>
    <w:rsid w:val="00684702"/>
    <w:rsid w:val="00684C7A"/>
    <w:rsid w:val="00684CF9"/>
    <w:rsid w:val="00685176"/>
    <w:rsid w:val="006853A5"/>
    <w:rsid w:val="006863AD"/>
    <w:rsid w:val="0068650E"/>
    <w:rsid w:val="0068672F"/>
    <w:rsid w:val="00687EAE"/>
    <w:rsid w:val="00690F55"/>
    <w:rsid w:val="00691B27"/>
    <w:rsid w:val="00692467"/>
    <w:rsid w:val="00692822"/>
    <w:rsid w:val="006928C9"/>
    <w:rsid w:val="0069389F"/>
    <w:rsid w:val="00694A71"/>
    <w:rsid w:val="00694F12"/>
    <w:rsid w:val="0069501E"/>
    <w:rsid w:val="0069512D"/>
    <w:rsid w:val="00695247"/>
    <w:rsid w:val="00695631"/>
    <w:rsid w:val="00695666"/>
    <w:rsid w:val="00696080"/>
    <w:rsid w:val="0069754B"/>
    <w:rsid w:val="00697ED1"/>
    <w:rsid w:val="006A00BF"/>
    <w:rsid w:val="006A060F"/>
    <w:rsid w:val="006A0BF4"/>
    <w:rsid w:val="006A124D"/>
    <w:rsid w:val="006A1B45"/>
    <w:rsid w:val="006A1E39"/>
    <w:rsid w:val="006A1EC3"/>
    <w:rsid w:val="006A2475"/>
    <w:rsid w:val="006A26E1"/>
    <w:rsid w:val="006A333C"/>
    <w:rsid w:val="006A353E"/>
    <w:rsid w:val="006A3FE3"/>
    <w:rsid w:val="006A5337"/>
    <w:rsid w:val="006A681E"/>
    <w:rsid w:val="006A7ABA"/>
    <w:rsid w:val="006A7B88"/>
    <w:rsid w:val="006A7E78"/>
    <w:rsid w:val="006B1A3A"/>
    <w:rsid w:val="006B1EFC"/>
    <w:rsid w:val="006B2A58"/>
    <w:rsid w:val="006B2E87"/>
    <w:rsid w:val="006B31CB"/>
    <w:rsid w:val="006B3305"/>
    <w:rsid w:val="006B3B4F"/>
    <w:rsid w:val="006B402D"/>
    <w:rsid w:val="006B4212"/>
    <w:rsid w:val="006B578A"/>
    <w:rsid w:val="006B6707"/>
    <w:rsid w:val="006B68FC"/>
    <w:rsid w:val="006B705B"/>
    <w:rsid w:val="006B70E4"/>
    <w:rsid w:val="006B7E10"/>
    <w:rsid w:val="006C17D1"/>
    <w:rsid w:val="006C1E00"/>
    <w:rsid w:val="006C211A"/>
    <w:rsid w:val="006C3169"/>
    <w:rsid w:val="006C3198"/>
    <w:rsid w:val="006C4205"/>
    <w:rsid w:val="006C477F"/>
    <w:rsid w:val="006C5C52"/>
    <w:rsid w:val="006C6A1B"/>
    <w:rsid w:val="006C75C0"/>
    <w:rsid w:val="006C7882"/>
    <w:rsid w:val="006D058C"/>
    <w:rsid w:val="006D0D80"/>
    <w:rsid w:val="006D10E0"/>
    <w:rsid w:val="006D116C"/>
    <w:rsid w:val="006D12D3"/>
    <w:rsid w:val="006D2226"/>
    <w:rsid w:val="006D22DE"/>
    <w:rsid w:val="006D2445"/>
    <w:rsid w:val="006D2F88"/>
    <w:rsid w:val="006D3669"/>
    <w:rsid w:val="006D3794"/>
    <w:rsid w:val="006D3875"/>
    <w:rsid w:val="006D38D1"/>
    <w:rsid w:val="006D4D57"/>
    <w:rsid w:val="006D4ECF"/>
    <w:rsid w:val="006D5545"/>
    <w:rsid w:val="006D5C60"/>
    <w:rsid w:val="006D5FFF"/>
    <w:rsid w:val="006D60AD"/>
    <w:rsid w:val="006D6410"/>
    <w:rsid w:val="006D6478"/>
    <w:rsid w:val="006D726B"/>
    <w:rsid w:val="006D7297"/>
    <w:rsid w:val="006E005F"/>
    <w:rsid w:val="006E0747"/>
    <w:rsid w:val="006E1531"/>
    <w:rsid w:val="006E290B"/>
    <w:rsid w:val="006E2AB5"/>
    <w:rsid w:val="006E2B39"/>
    <w:rsid w:val="006E3352"/>
    <w:rsid w:val="006E469A"/>
    <w:rsid w:val="006E485B"/>
    <w:rsid w:val="006E4AAB"/>
    <w:rsid w:val="006E507D"/>
    <w:rsid w:val="006E5A91"/>
    <w:rsid w:val="006E6B73"/>
    <w:rsid w:val="006E7B21"/>
    <w:rsid w:val="006E7B83"/>
    <w:rsid w:val="006F0389"/>
    <w:rsid w:val="006F0776"/>
    <w:rsid w:val="006F0829"/>
    <w:rsid w:val="006F0E5B"/>
    <w:rsid w:val="006F12F1"/>
    <w:rsid w:val="006F251E"/>
    <w:rsid w:val="006F3EB3"/>
    <w:rsid w:val="006F46D7"/>
    <w:rsid w:val="006F5B6A"/>
    <w:rsid w:val="006F5CD0"/>
    <w:rsid w:val="006F5EE6"/>
    <w:rsid w:val="006F6312"/>
    <w:rsid w:val="006F65E9"/>
    <w:rsid w:val="006F703B"/>
    <w:rsid w:val="006F706D"/>
    <w:rsid w:val="006F72AB"/>
    <w:rsid w:val="006F74E2"/>
    <w:rsid w:val="006F7672"/>
    <w:rsid w:val="006F7773"/>
    <w:rsid w:val="006F7BAA"/>
    <w:rsid w:val="006F7CEF"/>
    <w:rsid w:val="007005A2"/>
    <w:rsid w:val="00700649"/>
    <w:rsid w:val="00701193"/>
    <w:rsid w:val="00701444"/>
    <w:rsid w:val="00702C46"/>
    <w:rsid w:val="00702D66"/>
    <w:rsid w:val="00703539"/>
    <w:rsid w:val="00704138"/>
    <w:rsid w:val="00705675"/>
    <w:rsid w:val="007056F2"/>
    <w:rsid w:val="00705D36"/>
    <w:rsid w:val="00706750"/>
    <w:rsid w:val="00706F1C"/>
    <w:rsid w:val="00710248"/>
    <w:rsid w:val="0071048B"/>
    <w:rsid w:val="007108F7"/>
    <w:rsid w:val="00710CDF"/>
    <w:rsid w:val="0071116E"/>
    <w:rsid w:val="007117B6"/>
    <w:rsid w:val="00711978"/>
    <w:rsid w:val="00711A6C"/>
    <w:rsid w:val="00711E62"/>
    <w:rsid w:val="00712252"/>
    <w:rsid w:val="00712A45"/>
    <w:rsid w:val="00712AEB"/>
    <w:rsid w:val="0071396B"/>
    <w:rsid w:val="007152AE"/>
    <w:rsid w:val="007152AF"/>
    <w:rsid w:val="00715C22"/>
    <w:rsid w:val="00715C74"/>
    <w:rsid w:val="00716971"/>
    <w:rsid w:val="00716E4D"/>
    <w:rsid w:val="00716EA1"/>
    <w:rsid w:val="0071737A"/>
    <w:rsid w:val="00717699"/>
    <w:rsid w:val="00717866"/>
    <w:rsid w:val="00720196"/>
    <w:rsid w:val="00720AD7"/>
    <w:rsid w:val="0072178F"/>
    <w:rsid w:val="00721B87"/>
    <w:rsid w:val="00721D78"/>
    <w:rsid w:val="00722367"/>
    <w:rsid w:val="00722666"/>
    <w:rsid w:val="00722CFC"/>
    <w:rsid w:val="00722FF5"/>
    <w:rsid w:val="0072306D"/>
    <w:rsid w:val="00723E70"/>
    <w:rsid w:val="00723E87"/>
    <w:rsid w:val="00723E91"/>
    <w:rsid w:val="0072429F"/>
    <w:rsid w:val="007248C6"/>
    <w:rsid w:val="0072549B"/>
    <w:rsid w:val="00726003"/>
    <w:rsid w:val="00726135"/>
    <w:rsid w:val="00726463"/>
    <w:rsid w:val="00726CF1"/>
    <w:rsid w:val="00727769"/>
    <w:rsid w:val="00727F06"/>
    <w:rsid w:val="00730C35"/>
    <w:rsid w:val="00731200"/>
    <w:rsid w:val="007316A7"/>
    <w:rsid w:val="00731C80"/>
    <w:rsid w:val="00732171"/>
    <w:rsid w:val="007322C5"/>
    <w:rsid w:val="00732B0F"/>
    <w:rsid w:val="00733963"/>
    <w:rsid w:val="00733AE1"/>
    <w:rsid w:val="00733E65"/>
    <w:rsid w:val="00733F14"/>
    <w:rsid w:val="00733FC3"/>
    <w:rsid w:val="00734343"/>
    <w:rsid w:val="00734597"/>
    <w:rsid w:val="00734F14"/>
    <w:rsid w:val="00735889"/>
    <w:rsid w:val="00735A0A"/>
    <w:rsid w:val="00735BD5"/>
    <w:rsid w:val="00736622"/>
    <w:rsid w:val="0073696D"/>
    <w:rsid w:val="00736F4D"/>
    <w:rsid w:val="007375B0"/>
    <w:rsid w:val="00737CBD"/>
    <w:rsid w:val="00737D3D"/>
    <w:rsid w:val="0074020A"/>
    <w:rsid w:val="00740C96"/>
    <w:rsid w:val="00740CCD"/>
    <w:rsid w:val="007411B5"/>
    <w:rsid w:val="00741521"/>
    <w:rsid w:val="007417A0"/>
    <w:rsid w:val="007422ED"/>
    <w:rsid w:val="0074240E"/>
    <w:rsid w:val="0074242A"/>
    <w:rsid w:val="00742436"/>
    <w:rsid w:val="00742613"/>
    <w:rsid w:val="00742AB7"/>
    <w:rsid w:val="00742B24"/>
    <w:rsid w:val="00742ED2"/>
    <w:rsid w:val="00742F5A"/>
    <w:rsid w:val="0074393A"/>
    <w:rsid w:val="00743BF6"/>
    <w:rsid w:val="00743D91"/>
    <w:rsid w:val="007441D9"/>
    <w:rsid w:val="00744EB5"/>
    <w:rsid w:val="00745E8E"/>
    <w:rsid w:val="00746217"/>
    <w:rsid w:val="00746C83"/>
    <w:rsid w:val="00746CED"/>
    <w:rsid w:val="007500BA"/>
    <w:rsid w:val="00750586"/>
    <w:rsid w:val="00750629"/>
    <w:rsid w:val="00750FDA"/>
    <w:rsid w:val="0075124D"/>
    <w:rsid w:val="00751270"/>
    <w:rsid w:val="00751CA1"/>
    <w:rsid w:val="00751F7D"/>
    <w:rsid w:val="00752082"/>
    <w:rsid w:val="00752A32"/>
    <w:rsid w:val="00752A8D"/>
    <w:rsid w:val="007530E2"/>
    <w:rsid w:val="0075345E"/>
    <w:rsid w:val="00753642"/>
    <w:rsid w:val="007537F5"/>
    <w:rsid w:val="00753D9B"/>
    <w:rsid w:val="0075410C"/>
    <w:rsid w:val="00755031"/>
    <w:rsid w:val="007560B7"/>
    <w:rsid w:val="00756849"/>
    <w:rsid w:val="00756946"/>
    <w:rsid w:val="007569CF"/>
    <w:rsid w:val="00756AFD"/>
    <w:rsid w:val="00756E35"/>
    <w:rsid w:val="00757277"/>
    <w:rsid w:val="007575BE"/>
    <w:rsid w:val="00757718"/>
    <w:rsid w:val="00757748"/>
    <w:rsid w:val="00757EB0"/>
    <w:rsid w:val="00760556"/>
    <w:rsid w:val="00760B95"/>
    <w:rsid w:val="00760BDD"/>
    <w:rsid w:val="0076193D"/>
    <w:rsid w:val="00761D48"/>
    <w:rsid w:val="00763187"/>
    <w:rsid w:val="00763265"/>
    <w:rsid w:val="00763AAA"/>
    <w:rsid w:val="00765065"/>
    <w:rsid w:val="00765248"/>
    <w:rsid w:val="00765528"/>
    <w:rsid w:val="00765779"/>
    <w:rsid w:val="00765A38"/>
    <w:rsid w:val="00765B5D"/>
    <w:rsid w:val="007662F8"/>
    <w:rsid w:val="00766C74"/>
    <w:rsid w:val="0076799F"/>
    <w:rsid w:val="00770201"/>
    <w:rsid w:val="007704B7"/>
    <w:rsid w:val="00770CF5"/>
    <w:rsid w:val="00770E34"/>
    <w:rsid w:val="007711D8"/>
    <w:rsid w:val="00772303"/>
    <w:rsid w:val="00772E9D"/>
    <w:rsid w:val="007731B5"/>
    <w:rsid w:val="007731FD"/>
    <w:rsid w:val="00773714"/>
    <w:rsid w:val="00773BC4"/>
    <w:rsid w:val="00773FFD"/>
    <w:rsid w:val="007741E8"/>
    <w:rsid w:val="00774350"/>
    <w:rsid w:val="0077533D"/>
    <w:rsid w:val="007753CA"/>
    <w:rsid w:val="00775FBC"/>
    <w:rsid w:val="00776431"/>
    <w:rsid w:val="007767E7"/>
    <w:rsid w:val="007770B5"/>
    <w:rsid w:val="007771DA"/>
    <w:rsid w:val="007774A3"/>
    <w:rsid w:val="00777A08"/>
    <w:rsid w:val="00777C45"/>
    <w:rsid w:val="0078000B"/>
    <w:rsid w:val="0078053B"/>
    <w:rsid w:val="007807DC"/>
    <w:rsid w:val="007809AE"/>
    <w:rsid w:val="00780D2B"/>
    <w:rsid w:val="00780E48"/>
    <w:rsid w:val="007813EC"/>
    <w:rsid w:val="00781EF4"/>
    <w:rsid w:val="0078247C"/>
    <w:rsid w:val="007843CE"/>
    <w:rsid w:val="00784DCE"/>
    <w:rsid w:val="00785D4D"/>
    <w:rsid w:val="0078605F"/>
    <w:rsid w:val="0078695F"/>
    <w:rsid w:val="00786B89"/>
    <w:rsid w:val="00786DB1"/>
    <w:rsid w:val="00787ECF"/>
    <w:rsid w:val="0079019C"/>
    <w:rsid w:val="00790EB7"/>
    <w:rsid w:val="00790F90"/>
    <w:rsid w:val="00791330"/>
    <w:rsid w:val="00791A9C"/>
    <w:rsid w:val="00791C70"/>
    <w:rsid w:val="00792160"/>
    <w:rsid w:val="007925FC"/>
    <w:rsid w:val="00792834"/>
    <w:rsid w:val="0079288E"/>
    <w:rsid w:val="00792E4F"/>
    <w:rsid w:val="007941BA"/>
    <w:rsid w:val="007946F0"/>
    <w:rsid w:val="00795063"/>
    <w:rsid w:val="00795613"/>
    <w:rsid w:val="0079621E"/>
    <w:rsid w:val="0079651A"/>
    <w:rsid w:val="00796E9D"/>
    <w:rsid w:val="00797A82"/>
    <w:rsid w:val="00797C3E"/>
    <w:rsid w:val="007A06DE"/>
    <w:rsid w:val="007A112F"/>
    <w:rsid w:val="007A15DB"/>
    <w:rsid w:val="007A1962"/>
    <w:rsid w:val="007A295E"/>
    <w:rsid w:val="007A2BCD"/>
    <w:rsid w:val="007A3246"/>
    <w:rsid w:val="007A48CC"/>
    <w:rsid w:val="007A4A8F"/>
    <w:rsid w:val="007A5A78"/>
    <w:rsid w:val="007A5AFB"/>
    <w:rsid w:val="007A5BE9"/>
    <w:rsid w:val="007A5D6B"/>
    <w:rsid w:val="007A5D90"/>
    <w:rsid w:val="007A5DA0"/>
    <w:rsid w:val="007A61BC"/>
    <w:rsid w:val="007A6845"/>
    <w:rsid w:val="007A697E"/>
    <w:rsid w:val="007A6EEF"/>
    <w:rsid w:val="007A717E"/>
    <w:rsid w:val="007A7279"/>
    <w:rsid w:val="007A7311"/>
    <w:rsid w:val="007A79CF"/>
    <w:rsid w:val="007B02A7"/>
    <w:rsid w:val="007B040A"/>
    <w:rsid w:val="007B08C8"/>
    <w:rsid w:val="007B0E88"/>
    <w:rsid w:val="007B0EF8"/>
    <w:rsid w:val="007B115C"/>
    <w:rsid w:val="007B1273"/>
    <w:rsid w:val="007B13FA"/>
    <w:rsid w:val="007B1450"/>
    <w:rsid w:val="007B1AD4"/>
    <w:rsid w:val="007B26C7"/>
    <w:rsid w:val="007B3024"/>
    <w:rsid w:val="007B329A"/>
    <w:rsid w:val="007B3514"/>
    <w:rsid w:val="007B397A"/>
    <w:rsid w:val="007B3CD9"/>
    <w:rsid w:val="007B487E"/>
    <w:rsid w:val="007B5012"/>
    <w:rsid w:val="007B5111"/>
    <w:rsid w:val="007B53FE"/>
    <w:rsid w:val="007B601B"/>
    <w:rsid w:val="007B6557"/>
    <w:rsid w:val="007B6872"/>
    <w:rsid w:val="007B69F0"/>
    <w:rsid w:val="007B7A21"/>
    <w:rsid w:val="007B7D3B"/>
    <w:rsid w:val="007B7E10"/>
    <w:rsid w:val="007C059E"/>
    <w:rsid w:val="007C13A0"/>
    <w:rsid w:val="007C14D6"/>
    <w:rsid w:val="007C2286"/>
    <w:rsid w:val="007C2426"/>
    <w:rsid w:val="007C2CB8"/>
    <w:rsid w:val="007C35BB"/>
    <w:rsid w:val="007C3DB4"/>
    <w:rsid w:val="007C3ECE"/>
    <w:rsid w:val="007C4A74"/>
    <w:rsid w:val="007C5049"/>
    <w:rsid w:val="007C5726"/>
    <w:rsid w:val="007C5883"/>
    <w:rsid w:val="007C592A"/>
    <w:rsid w:val="007C650D"/>
    <w:rsid w:val="007C7330"/>
    <w:rsid w:val="007C7634"/>
    <w:rsid w:val="007D01ED"/>
    <w:rsid w:val="007D0AB0"/>
    <w:rsid w:val="007D0FB6"/>
    <w:rsid w:val="007D1532"/>
    <w:rsid w:val="007D1B64"/>
    <w:rsid w:val="007D1CB2"/>
    <w:rsid w:val="007D2729"/>
    <w:rsid w:val="007D307C"/>
    <w:rsid w:val="007D3EBD"/>
    <w:rsid w:val="007D43C1"/>
    <w:rsid w:val="007D4C0D"/>
    <w:rsid w:val="007D54D8"/>
    <w:rsid w:val="007D6096"/>
    <w:rsid w:val="007D779A"/>
    <w:rsid w:val="007D7881"/>
    <w:rsid w:val="007D7CF9"/>
    <w:rsid w:val="007E0836"/>
    <w:rsid w:val="007E0B4E"/>
    <w:rsid w:val="007E0C13"/>
    <w:rsid w:val="007E0F19"/>
    <w:rsid w:val="007E2156"/>
    <w:rsid w:val="007E28C0"/>
    <w:rsid w:val="007E2B2F"/>
    <w:rsid w:val="007E34F2"/>
    <w:rsid w:val="007E39B6"/>
    <w:rsid w:val="007E41BE"/>
    <w:rsid w:val="007E483D"/>
    <w:rsid w:val="007E4ECC"/>
    <w:rsid w:val="007E502F"/>
    <w:rsid w:val="007E5321"/>
    <w:rsid w:val="007E60A9"/>
    <w:rsid w:val="007E6550"/>
    <w:rsid w:val="007E69CC"/>
    <w:rsid w:val="007E7350"/>
    <w:rsid w:val="007E74F2"/>
    <w:rsid w:val="007E7BD3"/>
    <w:rsid w:val="007F0EC6"/>
    <w:rsid w:val="007F164F"/>
    <w:rsid w:val="007F1774"/>
    <w:rsid w:val="007F1967"/>
    <w:rsid w:val="007F1D3F"/>
    <w:rsid w:val="007F23F6"/>
    <w:rsid w:val="007F243F"/>
    <w:rsid w:val="007F2605"/>
    <w:rsid w:val="007F2E31"/>
    <w:rsid w:val="007F330F"/>
    <w:rsid w:val="007F3C2C"/>
    <w:rsid w:val="007F3DF2"/>
    <w:rsid w:val="007F447C"/>
    <w:rsid w:val="007F46FE"/>
    <w:rsid w:val="007F4DC9"/>
    <w:rsid w:val="007F4EB5"/>
    <w:rsid w:val="007F545F"/>
    <w:rsid w:val="007F5ADC"/>
    <w:rsid w:val="007F5BEF"/>
    <w:rsid w:val="007F6A71"/>
    <w:rsid w:val="007F764C"/>
    <w:rsid w:val="007F7B36"/>
    <w:rsid w:val="00800155"/>
    <w:rsid w:val="00800E0D"/>
    <w:rsid w:val="00801D2D"/>
    <w:rsid w:val="008026B8"/>
    <w:rsid w:val="00802F07"/>
    <w:rsid w:val="00803121"/>
    <w:rsid w:val="00803575"/>
    <w:rsid w:val="008052A4"/>
    <w:rsid w:val="00806C65"/>
    <w:rsid w:val="00806FDC"/>
    <w:rsid w:val="00807053"/>
    <w:rsid w:val="00807214"/>
    <w:rsid w:val="008078ED"/>
    <w:rsid w:val="00807F83"/>
    <w:rsid w:val="00810549"/>
    <w:rsid w:val="008105E9"/>
    <w:rsid w:val="008107FB"/>
    <w:rsid w:val="00810EC2"/>
    <w:rsid w:val="008116CF"/>
    <w:rsid w:val="008127FA"/>
    <w:rsid w:val="008130BA"/>
    <w:rsid w:val="008137C1"/>
    <w:rsid w:val="00814095"/>
    <w:rsid w:val="00814246"/>
    <w:rsid w:val="00814507"/>
    <w:rsid w:val="0081479D"/>
    <w:rsid w:val="00815800"/>
    <w:rsid w:val="00815E17"/>
    <w:rsid w:val="00815FC8"/>
    <w:rsid w:val="0081618D"/>
    <w:rsid w:val="008161F0"/>
    <w:rsid w:val="00816543"/>
    <w:rsid w:val="008166DD"/>
    <w:rsid w:val="00816CB7"/>
    <w:rsid w:val="00816EDE"/>
    <w:rsid w:val="0081779D"/>
    <w:rsid w:val="00820825"/>
    <w:rsid w:val="0082164D"/>
    <w:rsid w:val="00821DDF"/>
    <w:rsid w:val="008226CB"/>
    <w:rsid w:val="00822E47"/>
    <w:rsid w:val="00823457"/>
    <w:rsid w:val="00823B34"/>
    <w:rsid w:val="00823D3C"/>
    <w:rsid w:val="00823D8B"/>
    <w:rsid w:val="00824400"/>
    <w:rsid w:val="008244B3"/>
    <w:rsid w:val="008246B8"/>
    <w:rsid w:val="008255D2"/>
    <w:rsid w:val="008257C7"/>
    <w:rsid w:val="00825DD9"/>
    <w:rsid w:val="0082666F"/>
    <w:rsid w:val="0082681F"/>
    <w:rsid w:val="008277A0"/>
    <w:rsid w:val="00827E23"/>
    <w:rsid w:val="008301F9"/>
    <w:rsid w:val="008308FD"/>
    <w:rsid w:val="00830AFF"/>
    <w:rsid w:val="00830D1B"/>
    <w:rsid w:val="00831513"/>
    <w:rsid w:val="008320CB"/>
    <w:rsid w:val="008321BF"/>
    <w:rsid w:val="008323F0"/>
    <w:rsid w:val="00832B06"/>
    <w:rsid w:val="00833962"/>
    <w:rsid w:val="00834038"/>
    <w:rsid w:val="00834906"/>
    <w:rsid w:val="00834A2B"/>
    <w:rsid w:val="00834FEF"/>
    <w:rsid w:val="00835293"/>
    <w:rsid w:val="008355E0"/>
    <w:rsid w:val="00835A0C"/>
    <w:rsid w:val="0083769C"/>
    <w:rsid w:val="00840740"/>
    <w:rsid w:val="00840A49"/>
    <w:rsid w:val="008421F9"/>
    <w:rsid w:val="0084246E"/>
    <w:rsid w:val="00842867"/>
    <w:rsid w:val="008428D9"/>
    <w:rsid w:val="00842DA9"/>
    <w:rsid w:val="00842DBE"/>
    <w:rsid w:val="00843C08"/>
    <w:rsid w:val="00843FD2"/>
    <w:rsid w:val="00844493"/>
    <w:rsid w:val="0084464E"/>
    <w:rsid w:val="008455B4"/>
    <w:rsid w:val="00845E0F"/>
    <w:rsid w:val="00845EC2"/>
    <w:rsid w:val="00845F92"/>
    <w:rsid w:val="00846181"/>
    <w:rsid w:val="00846929"/>
    <w:rsid w:val="0084692A"/>
    <w:rsid w:val="008469BE"/>
    <w:rsid w:val="008476FA"/>
    <w:rsid w:val="008478D5"/>
    <w:rsid w:val="0084798D"/>
    <w:rsid w:val="00847BBB"/>
    <w:rsid w:val="00850013"/>
    <w:rsid w:val="008502EC"/>
    <w:rsid w:val="00850867"/>
    <w:rsid w:val="00850C83"/>
    <w:rsid w:val="008525D9"/>
    <w:rsid w:val="008536D7"/>
    <w:rsid w:val="00853915"/>
    <w:rsid w:val="00853F00"/>
    <w:rsid w:val="00854E4B"/>
    <w:rsid w:val="00855180"/>
    <w:rsid w:val="00855541"/>
    <w:rsid w:val="008555E4"/>
    <w:rsid w:val="00856534"/>
    <w:rsid w:val="008567D9"/>
    <w:rsid w:val="00857535"/>
    <w:rsid w:val="00857B8F"/>
    <w:rsid w:val="00857F87"/>
    <w:rsid w:val="008601B1"/>
    <w:rsid w:val="00860411"/>
    <w:rsid w:val="00860DEF"/>
    <w:rsid w:val="00860EA3"/>
    <w:rsid w:val="00861461"/>
    <w:rsid w:val="00861A4D"/>
    <w:rsid w:val="00861CA2"/>
    <w:rsid w:val="00861D0E"/>
    <w:rsid w:val="00861EDC"/>
    <w:rsid w:val="00861FEB"/>
    <w:rsid w:val="008622BF"/>
    <w:rsid w:val="008622D8"/>
    <w:rsid w:val="00863022"/>
    <w:rsid w:val="008636EF"/>
    <w:rsid w:val="00863F79"/>
    <w:rsid w:val="00864D9B"/>
    <w:rsid w:val="008650F6"/>
    <w:rsid w:val="00865417"/>
    <w:rsid w:val="008654BF"/>
    <w:rsid w:val="00866052"/>
    <w:rsid w:val="0086685A"/>
    <w:rsid w:val="00866F2F"/>
    <w:rsid w:val="00867A98"/>
    <w:rsid w:val="00867CB8"/>
    <w:rsid w:val="00867DBF"/>
    <w:rsid w:val="00870B31"/>
    <w:rsid w:val="00871359"/>
    <w:rsid w:val="00871C9F"/>
    <w:rsid w:val="00872340"/>
    <w:rsid w:val="008734F7"/>
    <w:rsid w:val="00873B78"/>
    <w:rsid w:val="00874501"/>
    <w:rsid w:val="00874692"/>
    <w:rsid w:val="00874844"/>
    <w:rsid w:val="008755AA"/>
    <w:rsid w:val="00875B37"/>
    <w:rsid w:val="00875B59"/>
    <w:rsid w:val="00876209"/>
    <w:rsid w:val="0087635C"/>
    <w:rsid w:val="0087780F"/>
    <w:rsid w:val="0088060E"/>
    <w:rsid w:val="00880985"/>
    <w:rsid w:val="0088107F"/>
    <w:rsid w:val="00881285"/>
    <w:rsid w:val="008816EF"/>
    <w:rsid w:val="008817F0"/>
    <w:rsid w:val="008820B1"/>
    <w:rsid w:val="008820E6"/>
    <w:rsid w:val="00882DA2"/>
    <w:rsid w:val="008835A3"/>
    <w:rsid w:val="00883748"/>
    <w:rsid w:val="00883761"/>
    <w:rsid w:val="0088468F"/>
    <w:rsid w:val="00886184"/>
    <w:rsid w:val="0088665E"/>
    <w:rsid w:val="008868DA"/>
    <w:rsid w:val="008868F2"/>
    <w:rsid w:val="00886F11"/>
    <w:rsid w:val="008871C2"/>
    <w:rsid w:val="008873E1"/>
    <w:rsid w:val="008907DE"/>
    <w:rsid w:val="008909BD"/>
    <w:rsid w:val="00890CB7"/>
    <w:rsid w:val="008910DF"/>
    <w:rsid w:val="00891148"/>
    <w:rsid w:val="00891313"/>
    <w:rsid w:val="008919E6"/>
    <w:rsid w:val="0089261F"/>
    <w:rsid w:val="00893230"/>
    <w:rsid w:val="00893262"/>
    <w:rsid w:val="00893352"/>
    <w:rsid w:val="0089374D"/>
    <w:rsid w:val="008941B2"/>
    <w:rsid w:val="00894709"/>
    <w:rsid w:val="00894B4E"/>
    <w:rsid w:val="00894F47"/>
    <w:rsid w:val="008954DD"/>
    <w:rsid w:val="00895653"/>
    <w:rsid w:val="008958F1"/>
    <w:rsid w:val="00895B05"/>
    <w:rsid w:val="00895F21"/>
    <w:rsid w:val="00896131"/>
    <w:rsid w:val="00896984"/>
    <w:rsid w:val="00896CA0"/>
    <w:rsid w:val="0089706B"/>
    <w:rsid w:val="00897CAD"/>
    <w:rsid w:val="008A0206"/>
    <w:rsid w:val="008A03D0"/>
    <w:rsid w:val="008A07A0"/>
    <w:rsid w:val="008A15F2"/>
    <w:rsid w:val="008A1E3D"/>
    <w:rsid w:val="008A20CA"/>
    <w:rsid w:val="008A24C5"/>
    <w:rsid w:val="008A27E9"/>
    <w:rsid w:val="008A31DD"/>
    <w:rsid w:val="008A31EF"/>
    <w:rsid w:val="008A3475"/>
    <w:rsid w:val="008A3914"/>
    <w:rsid w:val="008A44B4"/>
    <w:rsid w:val="008A48D8"/>
    <w:rsid w:val="008A4B1A"/>
    <w:rsid w:val="008A4B51"/>
    <w:rsid w:val="008A53FD"/>
    <w:rsid w:val="008A5E40"/>
    <w:rsid w:val="008A5E5A"/>
    <w:rsid w:val="008A5EC9"/>
    <w:rsid w:val="008A620D"/>
    <w:rsid w:val="008A6403"/>
    <w:rsid w:val="008A69BA"/>
    <w:rsid w:val="008A69D9"/>
    <w:rsid w:val="008A6D1A"/>
    <w:rsid w:val="008A7692"/>
    <w:rsid w:val="008B0237"/>
    <w:rsid w:val="008B09CB"/>
    <w:rsid w:val="008B0FDE"/>
    <w:rsid w:val="008B1010"/>
    <w:rsid w:val="008B109E"/>
    <w:rsid w:val="008B2344"/>
    <w:rsid w:val="008B24B2"/>
    <w:rsid w:val="008B2B30"/>
    <w:rsid w:val="008B3355"/>
    <w:rsid w:val="008B33C0"/>
    <w:rsid w:val="008B3543"/>
    <w:rsid w:val="008B3E40"/>
    <w:rsid w:val="008B427F"/>
    <w:rsid w:val="008B4824"/>
    <w:rsid w:val="008B4AE3"/>
    <w:rsid w:val="008B5533"/>
    <w:rsid w:val="008B55FE"/>
    <w:rsid w:val="008B5AF1"/>
    <w:rsid w:val="008B5F15"/>
    <w:rsid w:val="008B5F50"/>
    <w:rsid w:val="008B5FDC"/>
    <w:rsid w:val="008B604D"/>
    <w:rsid w:val="008B61A7"/>
    <w:rsid w:val="008B674B"/>
    <w:rsid w:val="008B70BC"/>
    <w:rsid w:val="008B712A"/>
    <w:rsid w:val="008B71EF"/>
    <w:rsid w:val="008B7BF6"/>
    <w:rsid w:val="008B7D39"/>
    <w:rsid w:val="008C024F"/>
    <w:rsid w:val="008C0604"/>
    <w:rsid w:val="008C0765"/>
    <w:rsid w:val="008C12B8"/>
    <w:rsid w:val="008C143D"/>
    <w:rsid w:val="008C225F"/>
    <w:rsid w:val="008C23FD"/>
    <w:rsid w:val="008C247F"/>
    <w:rsid w:val="008C26B7"/>
    <w:rsid w:val="008C3073"/>
    <w:rsid w:val="008C322F"/>
    <w:rsid w:val="008C3327"/>
    <w:rsid w:val="008C3BB1"/>
    <w:rsid w:val="008C3C36"/>
    <w:rsid w:val="008C4E5A"/>
    <w:rsid w:val="008C5923"/>
    <w:rsid w:val="008C63DD"/>
    <w:rsid w:val="008C64E7"/>
    <w:rsid w:val="008C6657"/>
    <w:rsid w:val="008C702A"/>
    <w:rsid w:val="008C7253"/>
    <w:rsid w:val="008C74FE"/>
    <w:rsid w:val="008C7659"/>
    <w:rsid w:val="008D04F6"/>
    <w:rsid w:val="008D07EA"/>
    <w:rsid w:val="008D09FC"/>
    <w:rsid w:val="008D184A"/>
    <w:rsid w:val="008D26D6"/>
    <w:rsid w:val="008D340E"/>
    <w:rsid w:val="008D4113"/>
    <w:rsid w:val="008D4462"/>
    <w:rsid w:val="008D49A0"/>
    <w:rsid w:val="008D4BAF"/>
    <w:rsid w:val="008D524F"/>
    <w:rsid w:val="008D5D55"/>
    <w:rsid w:val="008D5D7A"/>
    <w:rsid w:val="008D663E"/>
    <w:rsid w:val="008D69D8"/>
    <w:rsid w:val="008D6BC7"/>
    <w:rsid w:val="008D6C68"/>
    <w:rsid w:val="008D6D01"/>
    <w:rsid w:val="008E174E"/>
    <w:rsid w:val="008E24DF"/>
    <w:rsid w:val="008E2A79"/>
    <w:rsid w:val="008E313D"/>
    <w:rsid w:val="008E3B11"/>
    <w:rsid w:val="008E4437"/>
    <w:rsid w:val="008E490B"/>
    <w:rsid w:val="008E4C82"/>
    <w:rsid w:val="008E560F"/>
    <w:rsid w:val="008E5862"/>
    <w:rsid w:val="008E5C49"/>
    <w:rsid w:val="008E6376"/>
    <w:rsid w:val="008E6932"/>
    <w:rsid w:val="008E6A22"/>
    <w:rsid w:val="008E6DDD"/>
    <w:rsid w:val="008E7733"/>
    <w:rsid w:val="008E7C12"/>
    <w:rsid w:val="008F01FE"/>
    <w:rsid w:val="008F0FCA"/>
    <w:rsid w:val="008F15F3"/>
    <w:rsid w:val="008F167B"/>
    <w:rsid w:val="008F16DF"/>
    <w:rsid w:val="008F18D4"/>
    <w:rsid w:val="008F23D6"/>
    <w:rsid w:val="008F37CF"/>
    <w:rsid w:val="008F3D42"/>
    <w:rsid w:val="008F5459"/>
    <w:rsid w:val="008F55AF"/>
    <w:rsid w:val="008F6018"/>
    <w:rsid w:val="008F73E8"/>
    <w:rsid w:val="008F7682"/>
    <w:rsid w:val="008F7D2F"/>
    <w:rsid w:val="009008F9"/>
    <w:rsid w:val="00901197"/>
    <w:rsid w:val="009013FF"/>
    <w:rsid w:val="00901A4D"/>
    <w:rsid w:val="00901A57"/>
    <w:rsid w:val="00901F3D"/>
    <w:rsid w:val="009027CF"/>
    <w:rsid w:val="00902D6E"/>
    <w:rsid w:val="00903298"/>
    <w:rsid w:val="0090378B"/>
    <w:rsid w:val="009041FD"/>
    <w:rsid w:val="009048DB"/>
    <w:rsid w:val="0090544F"/>
    <w:rsid w:val="009054E1"/>
    <w:rsid w:val="00905AA3"/>
    <w:rsid w:val="00905CBD"/>
    <w:rsid w:val="00906E76"/>
    <w:rsid w:val="00906F70"/>
    <w:rsid w:val="0090703F"/>
    <w:rsid w:val="00907335"/>
    <w:rsid w:val="0091079F"/>
    <w:rsid w:val="0091107B"/>
    <w:rsid w:val="0091275F"/>
    <w:rsid w:val="00912C46"/>
    <w:rsid w:val="00912EE2"/>
    <w:rsid w:val="00912F4B"/>
    <w:rsid w:val="00913081"/>
    <w:rsid w:val="009143C9"/>
    <w:rsid w:val="0091448E"/>
    <w:rsid w:val="00914720"/>
    <w:rsid w:val="00914D52"/>
    <w:rsid w:val="00914DCF"/>
    <w:rsid w:val="0091543E"/>
    <w:rsid w:val="009155B3"/>
    <w:rsid w:val="00915E5D"/>
    <w:rsid w:val="009164CB"/>
    <w:rsid w:val="00916F79"/>
    <w:rsid w:val="009174D1"/>
    <w:rsid w:val="0091760C"/>
    <w:rsid w:val="0091768D"/>
    <w:rsid w:val="00917AD1"/>
    <w:rsid w:val="00917ED9"/>
    <w:rsid w:val="00917F6B"/>
    <w:rsid w:val="00920103"/>
    <w:rsid w:val="009203B2"/>
    <w:rsid w:val="009208C2"/>
    <w:rsid w:val="00920ADC"/>
    <w:rsid w:val="00920CDD"/>
    <w:rsid w:val="00920EA6"/>
    <w:rsid w:val="009212A9"/>
    <w:rsid w:val="00921816"/>
    <w:rsid w:val="00921844"/>
    <w:rsid w:val="009229C8"/>
    <w:rsid w:val="00923EC1"/>
    <w:rsid w:val="0092434B"/>
    <w:rsid w:val="00925596"/>
    <w:rsid w:val="0092591A"/>
    <w:rsid w:val="00925F6C"/>
    <w:rsid w:val="00926CB3"/>
    <w:rsid w:val="00927062"/>
    <w:rsid w:val="00927E1F"/>
    <w:rsid w:val="009311B7"/>
    <w:rsid w:val="00931316"/>
    <w:rsid w:val="00931450"/>
    <w:rsid w:val="0093178B"/>
    <w:rsid w:val="00931823"/>
    <w:rsid w:val="00931B04"/>
    <w:rsid w:val="00931F6D"/>
    <w:rsid w:val="00933116"/>
    <w:rsid w:val="00933324"/>
    <w:rsid w:val="009337E1"/>
    <w:rsid w:val="00934192"/>
    <w:rsid w:val="0093599E"/>
    <w:rsid w:val="00936728"/>
    <w:rsid w:val="0093684E"/>
    <w:rsid w:val="00937042"/>
    <w:rsid w:val="0093749D"/>
    <w:rsid w:val="0093777D"/>
    <w:rsid w:val="009377DC"/>
    <w:rsid w:val="009378FE"/>
    <w:rsid w:val="00937BA4"/>
    <w:rsid w:val="0094059F"/>
    <w:rsid w:val="00940721"/>
    <w:rsid w:val="00940AC1"/>
    <w:rsid w:val="00940E45"/>
    <w:rsid w:val="00941064"/>
    <w:rsid w:val="0094163F"/>
    <w:rsid w:val="00941686"/>
    <w:rsid w:val="00941A3E"/>
    <w:rsid w:val="00941E2D"/>
    <w:rsid w:val="00942E06"/>
    <w:rsid w:val="0094320F"/>
    <w:rsid w:val="009432C2"/>
    <w:rsid w:val="009435F8"/>
    <w:rsid w:val="00943996"/>
    <w:rsid w:val="00943A9A"/>
    <w:rsid w:val="00943AAE"/>
    <w:rsid w:val="009444FC"/>
    <w:rsid w:val="00944757"/>
    <w:rsid w:val="00944BCC"/>
    <w:rsid w:val="009454FE"/>
    <w:rsid w:val="00945B6A"/>
    <w:rsid w:val="00946223"/>
    <w:rsid w:val="009463CE"/>
    <w:rsid w:val="0094664A"/>
    <w:rsid w:val="00946F47"/>
    <w:rsid w:val="00947386"/>
    <w:rsid w:val="00947523"/>
    <w:rsid w:val="009479A2"/>
    <w:rsid w:val="00950065"/>
    <w:rsid w:val="00950777"/>
    <w:rsid w:val="009517D5"/>
    <w:rsid w:val="0095196A"/>
    <w:rsid w:val="00951E80"/>
    <w:rsid w:val="00951EF1"/>
    <w:rsid w:val="00951F33"/>
    <w:rsid w:val="00951F5F"/>
    <w:rsid w:val="009522E1"/>
    <w:rsid w:val="00952792"/>
    <w:rsid w:val="00953767"/>
    <w:rsid w:val="00953836"/>
    <w:rsid w:val="0095560E"/>
    <w:rsid w:val="00955C3C"/>
    <w:rsid w:val="00956D5C"/>
    <w:rsid w:val="00957FE2"/>
    <w:rsid w:val="00960052"/>
    <w:rsid w:val="0096076A"/>
    <w:rsid w:val="00962335"/>
    <w:rsid w:val="0096246C"/>
    <w:rsid w:val="0096248F"/>
    <w:rsid w:val="00962BF7"/>
    <w:rsid w:val="00962DBC"/>
    <w:rsid w:val="00962F8B"/>
    <w:rsid w:val="00963ABB"/>
    <w:rsid w:val="009641B1"/>
    <w:rsid w:val="009641BD"/>
    <w:rsid w:val="00964A56"/>
    <w:rsid w:val="009653FB"/>
    <w:rsid w:val="00965501"/>
    <w:rsid w:val="009658B7"/>
    <w:rsid w:val="009668FE"/>
    <w:rsid w:val="009675E2"/>
    <w:rsid w:val="00967689"/>
    <w:rsid w:val="00967C24"/>
    <w:rsid w:val="00967FD7"/>
    <w:rsid w:val="009704EF"/>
    <w:rsid w:val="00970757"/>
    <w:rsid w:val="00970833"/>
    <w:rsid w:val="00971617"/>
    <w:rsid w:val="0097162D"/>
    <w:rsid w:val="00972484"/>
    <w:rsid w:val="00972737"/>
    <w:rsid w:val="00972BE5"/>
    <w:rsid w:val="00972D69"/>
    <w:rsid w:val="00972FEF"/>
    <w:rsid w:val="00973BE3"/>
    <w:rsid w:val="00973EE5"/>
    <w:rsid w:val="009745E6"/>
    <w:rsid w:val="00974D8C"/>
    <w:rsid w:val="00975486"/>
    <w:rsid w:val="009754A5"/>
    <w:rsid w:val="009754C0"/>
    <w:rsid w:val="00976099"/>
    <w:rsid w:val="009760F3"/>
    <w:rsid w:val="009764ED"/>
    <w:rsid w:val="009778CC"/>
    <w:rsid w:val="00977ABC"/>
    <w:rsid w:val="00977F7F"/>
    <w:rsid w:val="00980EE7"/>
    <w:rsid w:val="00983A27"/>
    <w:rsid w:val="00983B1C"/>
    <w:rsid w:val="009841C8"/>
    <w:rsid w:val="009843B5"/>
    <w:rsid w:val="00985240"/>
    <w:rsid w:val="009855E4"/>
    <w:rsid w:val="00985AEB"/>
    <w:rsid w:val="00985FD8"/>
    <w:rsid w:val="009860FE"/>
    <w:rsid w:val="009869E4"/>
    <w:rsid w:val="009879BD"/>
    <w:rsid w:val="00987A00"/>
    <w:rsid w:val="0099020E"/>
    <w:rsid w:val="00990EC7"/>
    <w:rsid w:val="009910A6"/>
    <w:rsid w:val="00991465"/>
    <w:rsid w:val="00991759"/>
    <w:rsid w:val="00992685"/>
    <w:rsid w:val="00993406"/>
    <w:rsid w:val="00993D5D"/>
    <w:rsid w:val="0099412C"/>
    <w:rsid w:val="00994820"/>
    <w:rsid w:val="009952FB"/>
    <w:rsid w:val="00995A45"/>
    <w:rsid w:val="00995C78"/>
    <w:rsid w:val="00996312"/>
    <w:rsid w:val="0099645D"/>
    <w:rsid w:val="00996855"/>
    <w:rsid w:val="0099696D"/>
    <w:rsid w:val="009969A1"/>
    <w:rsid w:val="00996D7E"/>
    <w:rsid w:val="0099776C"/>
    <w:rsid w:val="009978BF"/>
    <w:rsid w:val="009A10D8"/>
    <w:rsid w:val="009A1617"/>
    <w:rsid w:val="009A1B6D"/>
    <w:rsid w:val="009A1F45"/>
    <w:rsid w:val="009A2A9B"/>
    <w:rsid w:val="009A2F6B"/>
    <w:rsid w:val="009A3247"/>
    <w:rsid w:val="009A338E"/>
    <w:rsid w:val="009A36EF"/>
    <w:rsid w:val="009A3A19"/>
    <w:rsid w:val="009A3AB8"/>
    <w:rsid w:val="009A4135"/>
    <w:rsid w:val="009A4513"/>
    <w:rsid w:val="009A4B47"/>
    <w:rsid w:val="009A5453"/>
    <w:rsid w:val="009A585F"/>
    <w:rsid w:val="009A5B23"/>
    <w:rsid w:val="009A5CFF"/>
    <w:rsid w:val="009A60DF"/>
    <w:rsid w:val="009A645F"/>
    <w:rsid w:val="009A7508"/>
    <w:rsid w:val="009A7525"/>
    <w:rsid w:val="009A779D"/>
    <w:rsid w:val="009A7FFC"/>
    <w:rsid w:val="009B087E"/>
    <w:rsid w:val="009B0C62"/>
    <w:rsid w:val="009B1117"/>
    <w:rsid w:val="009B188D"/>
    <w:rsid w:val="009B1A0F"/>
    <w:rsid w:val="009B1CDF"/>
    <w:rsid w:val="009B22A4"/>
    <w:rsid w:val="009B2A1C"/>
    <w:rsid w:val="009B2A7C"/>
    <w:rsid w:val="009B39B6"/>
    <w:rsid w:val="009B3B67"/>
    <w:rsid w:val="009B3C52"/>
    <w:rsid w:val="009B4519"/>
    <w:rsid w:val="009B4E3E"/>
    <w:rsid w:val="009B4E93"/>
    <w:rsid w:val="009B50BD"/>
    <w:rsid w:val="009B5248"/>
    <w:rsid w:val="009B5B35"/>
    <w:rsid w:val="009B666C"/>
    <w:rsid w:val="009B6716"/>
    <w:rsid w:val="009B686E"/>
    <w:rsid w:val="009B68BF"/>
    <w:rsid w:val="009B69FA"/>
    <w:rsid w:val="009B6F2B"/>
    <w:rsid w:val="009B7171"/>
    <w:rsid w:val="009C096C"/>
    <w:rsid w:val="009C1C90"/>
    <w:rsid w:val="009C2245"/>
    <w:rsid w:val="009C25B9"/>
    <w:rsid w:val="009C2608"/>
    <w:rsid w:val="009C2858"/>
    <w:rsid w:val="009C2CA1"/>
    <w:rsid w:val="009C31C2"/>
    <w:rsid w:val="009C33D5"/>
    <w:rsid w:val="009C377B"/>
    <w:rsid w:val="009C37AB"/>
    <w:rsid w:val="009C37B5"/>
    <w:rsid w:val="009C4A18"/>
    <w:rsid w:val="009C5263"/>
    <w:rsid w:val="009C5DF6"/>
    <w:rsid w:val="009C612A"/>
    <w:rsid w:val="009C6F19"/>
    <w:rsid w:val="009C7007"/>
    <w:rsid w:val="009C7C13"/>
    <w:rsid w:val="009C7DD2"/>
    <w:rsid w:val="009D0F2B"/>
    <w:rsid w:val="009D10CC"/>
    <w:rsid w:val="009D1B32"/>
    <w:rsid w:val="009D1F2D"/>
    <w:rsid w:val="009D2013"/>
    <w:rsid w:val="009D2A45"/>
    <w:rsid w:val="009D3C0B"/>
    <w:rsid w:val="009D4502"/>
    <w:rsid w:val="009D4D2E"/>
    <w:rsid w:val="009D4F20"/>
    <w:rsid w:val="009D5075"/>
    <w:rsid w:val="009D548E"/>
    <w:rsid w:val="009D6645"/>
    <w:rsid w:val="009D7079"/>
    <w:rsid w:val="009D7210"/>
    <w:rsid w:val="009D72DB"/>
    <w:rsid w:val="009D7968"/>
    <w:rsid w:val="009D7DCB"/>
    <w:rsid w:val="009E0998"/>
    <w:rsid w:val="009E10C2"/>
    <w:rsid w:val="009E1579"/>
    <w:rsid w:val="009E15CE"/>
    <w:rsid w:val="009E189B"/>
    <w:rsid w:val="009E1B17"/>
    <w:rsid w:val="009E245D"/>
    <w:rsid w:val="009E2B99"/>
    <w:rsid w:val="009E2CD1"/>
    <w:rsid w:val="009E2DE9"/>
    <w:rsid w:val="009E3279"/>
    <w:rsid w:val="009E4130"/>
    <w:rsid w:val="009E41E4"/>
    <w:rsid w:val="009E4677"/>
    <w:rsid w:val="009E4C63"/>
    <w:rsid w:val="009E4F0D"/>
    <w:rsid w:val="009E53A4"/>
    <w:rsid w:val="009E53F7"/>
    <w:rsid w:val="009E55D1"/>
    <w:rsid w:val="009E5AC7"/>
    <w:rsid w:val="009E6274"/>
    <w:rsid w:val="009E6524"/>
    <w:rsid w:val="009E6651"/>
    <w:rsid w:val="009E6BD6"/>
    <w:rsid w:val="009E6DDF"/>
    <w:rsid w:val="009E6F4A"/>
    <w:rsid w:val="009E72D7"/>
    <w:rsid w:val="009F0259"/>
    <w:rsid w:val="009F0AF9"/>
    <w:rsid w:val="009F0E7D"/>
    <w:rsid w:val="009F12DE"/>
    <w:rsid w:val="009F12E9"/>
    <w:rsid w:val="009F143D"/>
    <w:rsid w:val="009F1E4C"/>
    <w:rsid w:val="009F222E"/>
    <w:rsid w:val="009F2554"/>
    <w:rsid w:val="009F2E1C"/>
    <w:rsid w:val="009F3020"/>
    <w:rsid w:val="009F33DE"/>
    <w:rsid w:val="009F3EB0"/>
    <w:rsid w:val="009F4075"/>
    <w:rsid w:val="009F4EEE"/>
    <w:rsid w:val="009F4FF3"/>
    <w:rsid w:val="009F6480"/>
    <w:rsid w:val="009F6755"/>
    <w:rsid w:val="009F6FB7"/>
    <w:rsid w:val="009F70DA"/>
    <w:rsid w:val="009F72C3"/>
    <w:rsid w:val="009F75D7"/>
    <w:rsid w:val="009F7E48"/>
    <w:rsid w:val="00A0016E"/>
    <w:rsid w:val="00A01271"/>
    <w:rsid w:val="00A01C42"/>
    <w:rsid w:val="00A02189"/>
    <w:rsid w:val="00A021EB"/>
    <w:rsid w:val="00A02296"/>
    <w:rsid w:val="00A025A6"/>
    <w:rsid w:val="00A028A4"/>
    <w:rsid w:val="00A029BA"/>
    <w:rsid w:val="00A02FB8"/>
    <w:rsid w:val="00A03326"/>
    <w:rsid w:val="00A0385B"/>
    <w:rsid w:val="00A03DA3"/>
    <w:rsid w:val="00A042DE"/>
    <w:rsid w:val="00A04349"/>
    <w:rsid w:val="00A04553"/>
    <w:rsid w:val="00A0673C"/>
    <w:rsid w:val="00A06A93"/>
    <w:rsid w:val="00A0763B"/>
    <w:rsid w:val="00A07C5D"/>
    <w:rsid w:val="00A100CB"/>
    <w:rsid w:val="00A1023C"/>
    <w:rsid w:val="00A12581"/>
    <w:rsid w:val="00A12AFD"/>
    <w:rsid w:val="00A12C2C"/>
    <w:rsid w:val="00A132F4"/>
    <w:rsid w:val="00A13314"/>
    <w:rsid w:val="00A1337F"/>
    <w:rsid w:val="00A14A5A"/>
    <w:rsid w:val="00A14E3E"/>
    <w:rsid w:val="00A14EFB"/>
    <w:rsid w:val="00A15549"/>
    <w:rsid w:val="00A15739"/>
    <w:rsid w:val="00A1579F"/>
    <w:rsid w:val="00A165F9"/>
    <w:rsid w:val="00A171D1"/>
    <w:rsid w:val="00A17848"/>
    <w:rsid w:val="00A179DE"/>
    <w:rsid w:val="00A17FD7"/>
    <w:rsid w:val="00A200C5"/>
    <w:rsid w:val="00A20BAB"/>
    <w:rsid w:val="00A212A0"/>
    <w:rsid w:val="00A214F3"/>
    <w:rsid w:val="00A21BA9"/>
    <w:rsid w:val="00A222AC"/>
    <w:rsid w:val="00A224FC"/>
    <w:rsid w:val="00A22899"/>
    <w:rsid w:val="00A22C70"/>
    <w:rsid w:val="00A23702"/>
    <w:rsid w:val="00A2381D"/>
    <w:rsid w:val="00A23EAD"/>
    <w:rsid w:val="00A242E0"/>
    <w:rsid w:val="00A24FB6"/>
    <w:rsid w:val="00A24FF6"/>
    <w:rsid w:val="00A25553"/>
    <w:rsid w:val="00A25F7F"/>
    <w:rsid w:val="00A26139"/>
    <w:rsid w:val="00A2627F"/>
    <w:rsid w:val="00A265FF"/>
    <w:rsid w:val="00A26603"/>
    <w:rsid w:val="00A267AB"/>
    <w:rsid w:val="00A26C20"/>
    <w:rsid w:val="00A26D70"/>
    <w:rsid w:val="00A275EF"/>
    <w:rsid w:val="00A27D5C"/>
    <w:rsid w:val="00A27F4B"/>
    <w:rsid w:val="00A304B6"/>
    <w:rsid w:val="00A30943"/>
    <w:rsid w:val="00A30D76"/>
    <w:rsid w:val="00A30DD4"/>
    <w:rsid w:val="00A318AE"/>
    <w:rsid w:val="00A32127"/>
    <w:rsid w:val="00A321B8"/>
    <w:rsid w:val="00A323B2"/>
    <w:rsid w:val="00A324A2"/>
    <w:rsid w:val="00A32B54"/>
    <w:rsid w:val="00A32E58"/>
    <w:rsid w:val="00A32F04"/>
    <w:rsid w:val="00A3336F"/>
    <w:rsid w:val="00A336D8"/>
    <w:rsid w:val="00A33811"/>
    <w:rsid w:val="00A33B2E"/>
    <w:rsid w:val="00A33E66"/>
    <w:rsid w:val="00A34243"/>
    <w:rsid w:val="00A342A4"/>
    <w:rsid w:val="00A342FD"/>
    <w:rsid w:val="00A34422"/>
    <w:rsid w:val="00A34921"/>
    <w:rsid w:val="00A34CEC"/>
    <w:rsid w:val="00A35915"/>
    <w:rsid w:val="00A35BB0"/>
    <w:rsid w:val="00A35CE3"/>
    <w:rsid w:val="00A3611A"/>
    <w:rsid w:val="00A37057"/>
    <w:rsid w:val="00A370E4"/>
    <w:rsid w:val="00A37418"/>
    <w:rsid w:val="00A37854"/>
    <w:rsid w:val="00A403C3"/>
    <w:rsid w:val="00A403E2"/>
    <w:rsid w:val="00A40841"/>
    <w:rsid w:val="00A40C68"/>
    <w:rsid w:val="00A40E96"/>
    <w:rsid w:val="00A41963"/>
    <w:rsid w:val="00A41E55"/>
    <w:rsid w:val="00A41FFE"/>
    <w:rsid w:val="00A423C8"/>
    <w:rsid w:val="00A423D3"/>
    <w:rsid w:val="00A43358"/>
    <w:rsid w:val="00A43800"/>
    <w:rsid w:val="00A442F2"/>
    <w:rsid w:val="00A444D0"/>
    <w:rsid w:val="00A44823"/>
    <w:rsid w:val="00A448F9"/>
    <w:rsid w:val="00A45234"/>
    <w:rsid w:val="00A46A8D"/>
    <w:rsid w:val="00A4732E"/>
    <w:rsid w:val="00A47618"/>
    <w:rsid w:val="00A511A4"/>
    <w:rsid w:val="00A51805"/>
    <w:rsid w:val="00A51CDA"/>
    <w:rsid w:val="00A51D9D"/>
    <w:rsid w:val="00A523CC"/>
    <w:rsid w:val="00A5249D"/>
    <w:rsid w:val="00A5276E"/>
    <w:rsid w:val="00A52A9F"/>
    <w:rsid w:val="00A52D0F"/>
    <w:rsid w:val="00A53C57"/>
    <w:rsid w:val="00A53C72"/>
    <w:rsid w:val="00A540F6"/>
    <w:rsid w:val="00A5439B"/>
    <w:rsid w:val="00A54C5C"/>
    <w:rsid w:val="00A54CAE"/>
    <w:rsid w:val="00A55CB8"/>
    <w:rsid w:val="00A56C8E"/>
    <w:rsid w:val="00A5772E"/>
    <w:rsid w:val="00A60807"/>
    <w:rsid w:val="00A60F2B"/>
    <w:rsid w:val="00A616FB"/>
    <w:rsid w:val="00A61EC3"/>
    <w:rsid w:val="00A62702"/>
    <w:rsid w:val="00A6280B"/>
    <w:rsid w:val="00A62D24"/>
    <w:rsid w:val="00A62F57"/>
    <w:rsid w:val="00A62FB5"/>
    <w:rsid w:val="00A630F7"/>
    <w:rsid w:val="00A630FB"/>
    <w:rsid w:val="00A638D5"/>
    <w:rsid w:val="00A63B71"/>
    <w:rsid w:val="00A63CDA"/>
    <w:rsid w:val="00A6422F"/>
    <w:rsid w:val="00A6478F"/>
    <w:rsid w:val="00A649E4"/>
    <w:rsid w:val="00A653AC"/>
    <w:rsid w:val="00A65E65"/>
    <w:rsid w:val="00A65ED0"/>
    <w:rsid w:val="00A65FD2"/>
    <w:rsid w:val="00A664C6"/>
    <w:rsid w:val="00A66702"/>
    <w:rsid w:val="00A66B33"/>
    <w:rsid w:val="00A66CE0"/>
    <w:rsid w:val="00A705AB"/>
    <w:rsid w:val="00A713F5"/>
    <w:rsid w:val="00A71573"/>
    <w:rsid w:val="00A71DAB"/>
    <w:rsid w:val="00A72142"/>
    <w:rsid w:val="00A7255D"/>
    <w:rsid w:val="00A7323C"/>
    <w:rsid w:val="00A73548"/>
    <w:rsid w:val="00A7380C"/>
    <w:rsid w:val="00A73C7B"/>
    <w:rsid w:val="00A74218"/>
    <w:rsid w:val="00A74CB5"/>
    <w:rsid w:val="00A7566F"/>
    <w:rsid w:val="00A7590C"/>
    <w:rsid w:val="00A75BCA"/>
    <w:rsid w:val="00A75D62"/>
    <w:rsid w:val="00A76330"/>
    <w:rsid w:val="00A76A2E"/>
    <w:rsid w:val="00A76A5C"/>
    <w:rsid w:val="00A774A6"/>
    <w:rsid w:val="00A77759"/>
    <w:rsid w:val="00A802DD"/>
    <w:rsid w:val="00A80D88"/>
    <w:rsid w:val="00A8140E"/>
    <w:rsid w:val="00A81428"/>
    <w:rsid w:val="00A82A07"/>
    <w:rsid w:val="00A82F9F"/>
    <w:rsid w:val="00A83594"/>
    <w:rsid w:val="00A838F1"/>
    <w:rsid w:val="00A84079"/>
    <w:rsid w:val="00A8489F"/>
    <w:rsid w:val="00A85BF8"/>
    <w:rsid w:val="00A86AB4"/>
    <w:rsid w:val="00A86E33"/>
    <w:rsid w:val="00A87A4D"/>
    <w:rsid w:val="00A87ED7"/>
    <w:rsid w:val="00A901F0"/>
    <w:rsid w:val="00A90784"/>
    <w:rsid w:val="00A91129"/>
    <w:rsid w:val="00A91568"/>
    <w:rsid w:val="00A92FEB"/>
    <w:rsid w:val="00A93D52"/>
    <w:rsid w:val="00A94292"/>
    <w:rsid w:val="00A942EC"/>
    <w:rsid w:val="00A94594"/>
    <w:rsid w:val="00A94734"/>
    <w:rsid w:val="00A94AD1"/>
    <w:rsid w:val="00A94F5C"/>
    <w:rsid w:val="00A94F74"/>
    <w:rsid w:val="00A951E2"/>
    <w:rsid w:val="00A953C5"/>
    <w:rsid w:val="00A95E8F"/>
    <w:rsid w:val="00A96231"/>
    <w:rsid w:val="00A973EB"/>
    <w:rsid w:val="00A97409"/>
    <w:rsid w:val="00A97AB6"/>
    <w:rsid w:val="00AA06A6"/>
    <w:rsid w:val="00AA190B"/>
    <w:rsid w:val="00AA2C37"/>
    <w:rsid w:val="00AA2FD8"/>
    <w:rsid w:val="00AA32FF"/>
    <w:rsid w:val="00AA3605"/>
    <w:rsid w:val="00AA3819"/>
    <w:rsid w:val="00AA3CA3"/>
    <w:rsid w:val="00AA4C41"/>
    <w:rsid w:val="00AA51C4"/>
    <w:rsid w:val="00AA5744"/>
    <w:rsid w:val="00AA5B3F"/>
    <w:rsid w:val="00AA5B8B"/>
    <w:rsid w:val="00AA5F5F"/>
    <w:rsid w:val="00AA67B6"/>
    <w:rsid w:val="00AA6A54"/>
    <w:rsid w:val="00AA6A7B"/>
    <w:rsid w:val="00AA7163"/>
    <w:rsid w:val="00AA71D6"/>
    <w:rsid w:val="00AA7885"/>
    <w:rsid w:val="00AB00A6"/>
    <w:rsid w:val="00AB171E"/>
    <w:rsid w:val="00AB1AF6"/>
    <w:rsid w:val="00AB1E9A"/>
    <w:rsid w:val="00AB236F"/>
    <w:rsid w:val="00AB3935"/>
    <w:rsid w:val="00AB394A"/>
    <w:rsid w:val="00AB43AF"/>
    <w:rsid w:val="00AB4C8E"/>
    <w:rsid w:val="00AB4EA5"/>
    <w:rsid w:val="00AB53E8"/>
    <w:rsid w:val="00AB5404"/>
    <w:rsid w:val="00AB592F"/>
    <w:rsid w:val="00AB68C1"/>
    <w:rsid w:val="00AB7A34"/>
    <w:rsid w:val="00AB7D95"/>
    <w:rsid w:val="00AC067C"/>
    <w:rsid w:val="00AC093B"/>
    <w:rsid w:val="00AC10E2"/>
    <w:rsid w:val="00AC1392"/>
    <w:rsid w:val="00AC20AE"/>
    <w:rsid w:val="00AC259D"/>
    <w:rsid w:val="00AC2A83"/>
    <w:rsid w:val="00AC2FCB"/>
    <w:rsid w:val="00AC32D1"/>
    <w:rsid w:val="00AC3937"/>
    <w:rsid w:val="00AC3EB2"/>
    <w:rsid w:val="00AC4019"/>
    <w:rsid w:val="00AC4094"/>
    <w:rsid w:val="00AC45A0"/>
    <w:rsid w:val="00AC4C65"/>
    <w:rsid w:val="00AC4DE3"/>
    <w:rsid w:val="00AC4EC7"/>
    <w:rsid w:val="00AC5B59"/>
    <w:rsid w:val="00AC6051"/>
    <w:rsid w:val="00AC6409"/>
    <w:rsid w:val="00AC6521"/>
    <w:rsid w:val="00AC69E6"/>
    <w:rsid w:val="00AC6F57"/>
    <w:rsid w:val="00AC73CF"/>
    <w:rsid w:val="00AC7F5F"/>
    <w:rsid w:val="00AD0180"/>
    <w:rsid w:val="00AD082D"/>
    <w:rsid w:val="00AD08EC"/>
    <w:rsid w:val="00AD14D5"/>
    <w:rsid w:val="00AD1881"/>
    <w:rsid w:val="00AD18DA"/>
    <w:rsid w:val="00AD1FC5"/>
    <w:rsid w:val="00AD21FD"/>
    <w:rsid w:val="00AD25FF"/>
    <w:rsid w:val="00AD291E"/>
    <w:rsid w:val="00AD3151"/>
    <w:rsid w:val="00AD424D"/>
    <w:rsid w:val="00AD4389"/>
    <w:rsid w:val="00AD4ABC"/>
    <w:rsid w:val="00AD4AE6"/>
    <w:rsid w:val="00AD4F28"/>
    <w:rsid w:val="00AD667E"/>
    <w:rsid w:val="00AD6C0F"/>
    <w:rsid w:val="00AD6C39"/>
    <w:rsid w:val="00AD7071"/>
    <w:rsid w:val="00AD7363"/>
    <w:rsid w:val="00AD77F0"/>
    <w:rsid w:val="00AE03F3"/>
    <w:rsid w:val="00AE06CA"/>
    <w:rsid w:val="00AE0BF1"/>
    <w:rsid w:val="00AE10A1"/>
    <w:rsid w:val="00AE1199"/>
    <w:rsid w:val="00AE135D"/>
    <w:rsid w:val="00AE21C4"/>
    <w:rsid w:val="00AE3027"/>
    <w:rsid w:val="00AE5737"/>
    <w:rsid w:val="00AE5D44"/>
    <w:rsid w:val="00AE5F74"/>
    <w:rsid w:val="00AE6495"/>
    <w:rsid w:val="00AE666C"/>
    <w:rsid w:val="00AE6747"/>
    <w:rsid w:val="00AE6782"/>
    <w:rsid w:val="00AE7273"/>
    <w:rsid w:val="00AE74C7"/>
    <w:rsid w:val="00AE752D"/>
    <w:rsid w:val="00AE7634"/>
    <w:rsid w:val="00AF0193"/>
    <w:rsid w:val="00AF02D8"/>
    <w:rsid w:val="00AF0373"/>
    <w:rsid w:val="00AF06CC"/>
    <w:rsid w:val="00AF10F9"/>
    <w:rsid w:val="00AF2A08"/>
    <w:rsid w:val="00AF2B91"/>
    <w:rsid w:val="00AF329E"/>
    <w:rsid w:val="00AF3E58"/>
    <w:rsid w:val="00AF4157"/>
    <w:rsid w:val="00AF41CD"/>
    <w:rsid w:val="00AF53EA"/>
    <w:rsid w:val="00AF5466"/>
    <w:rsid w:val="00AF59E0"/>
    <w:rsid w:val="00AF5EDD"/>
    <w:rsid w:val="00AF5FDD"/>
    <w:rsid w:val="00AF61EB"/>
    <w:rsid w:val="00AF6235"/>
    <w:rsid w:val="00AF7644"/>
    <w:rsid w:val="00AF7AD2"/>
    <w:rsid w:val="00B00435"/>
    <w:rsid w:val="00B00647"/>
    <w:rsid w:val="00B00DB0"/>
    <w:rsid w:val="00B0122C"/>
    <w:rsid w:val="00B01298"/>
    <w:rsid w:val="00B01430"/>
    <w:rsid w:val="00B01D6F"/>
    <w:rsid w:val="00B026DF"/>
    <w:rsid w:val="00B034FB"/>
    <w:rsid w:val="00B035FA"/>
    <w:rsid w:val="00B03DD9"/>
    <w:rsid w:val="00B043E3"/>
    <w:rsid w:val="00B049E1"/>
    <w:rsid w:val="00B05070"/>
    <w:rsid w:val="00B0543E"/>
    <w:rsid w:val="00B058E6"/>
    <w:rsid w:val="00B07575"/>
    <w:rsid w:val="00B07E69"/>
    <w:rsid w:val="00B07EB4"/>
    <w:rsid w:val="00B11092"/>
    <w:rsid w:val="00B11DCB"/>
    <w:rsid w:val="00B12F7D"/>
    <w:rsid w:val="00B13041"/>
    <w:rsid w:val="00B14200"/>
    <w:rsid w:val="00B143F3"/>
    <w:rsid w:val="00B14C14"/>
    <w:rsid w:val="00B1505D"/>
    <w:rsid w:val="00B1550A"/>
    <w:rsid w:val="00B15FC9"/>
    <w:rsid w:val="00B16103"/>
    <w:rsid w:val="00B167A5"/>
    <w:rsid w:val="00B173F8"/>
    <w:rsid w:val="00B21EB6"/>
    <w:rsid w:val="00B224E2"/>
    <w:rsid w:val="00B2329C"/>
    <w:rsid w:val="00B238A7"/>
    <w:rsid w:val="00B24235"/>
    <w:rsid w:val="00B2476F"/>
    <w:rsid w:val="00B24C77"/>
    <w:rsid w:val="00B258DA"/>
    <w:rsid w:val="00B25E46"/>
    <w:rsid w:val="00B266DC"/>
    <w:rsid w:val="00B275F0"/>
    <w:rsid w:val="00B27FE3"/>
    <w:rsid w:val="00B30034"/>
    <w:rsid w:val="00B3031C"/>
    <w:rsid w:val="00B3059A"/>
    <w:rsid w:val="00B30669"/>
    <w:rsid w:val="00B30B2A"/>
    <w:rsid w:val="00B316B6"/>
    <w:rsid w:val="00B31919"/>
    <w:rsid w:val="00B31C47"/>
    <w:rsid w:val="00B31EAC"/>
    <w:rsid w:val="00B3271C"/>
    <w:rsid w:val="00B33232"/>
    <w:rsid w:val="00B33A0A"/>
    <w:rsid w:val="00B33ABF"/>
    <w:rsid w:val="00B33E29"/>
    <w:rsid w:val="00B34453"/>
    <w:rsid w:val="00B34E89"/>
    <w:rsid w:val="00B3543F"/>
    <w:rsid w:val="00B35D38"/>
    <w:rsid w:val="00B35D5B"/>
    <w:rsid w:val="00B368C8"/>
    <w:rsid w:val="00B36A4D"/>
    <w:rsid w:val="00B40629"/>
    <w:rsid w:val="00B407F1"/>
    <w:rsid w:val="00B40CEB"/>
    <w:rsid w:val="00B4138F"/>
    <w:rsid w:val="00B41797"/>
    <w:rsid w:val="00B4220A"/>
    <w:rsid w:val="00B424CB"/>
    <w:rsid w:val="00B42A1D"/>
    <w:rsid w:val="00B42F5A"/>
    <w:rsid w:val="00B4308F"/>
    <w:rsid w:val="00B43682"/>
    <w:rsid w:val="00B4387D"/>
    <w:rsid w:val="00B43887"/>
    <w:rsid w:val="00B4413A"/>
    <w:rsid w:val="00B44263"/>
    <w:rsid w:val="00B44469"/>
    <w:rsid w:val="00B4462E"/>
    <w:rsid w:val="00B4493E"/>
    <w:rsid w:val="00B45706"/>
    <w:rsid w:val="00B45C5C"/>
    <w:rsid w:val="00B45D07"/>
    <w:rsid w:val="00B467D9"/>
    <w:rsid w:val="00B4693C"/>
    <w:rsid w:val="00B4759F"/>
    <w:rsid w:val="00B47D04"/>
    <w:rsid w:val="00B47FFE"/>
    <w:rsid w:val="00B500D3"/>
    <w:rsid w:val="00B51560"/>
    <w:rsid w:val="00B51616"/>
    <w:rsid w:val="00B51999"/>
    <w:rsid w:val="00B51E2C"/>
    <w:rsid w:val="00B5216D"/>
    <w:rsid w:val="00B52190"/>
    <w:rsid w:val="00B53E10"/>
    <w:rsid w:val="00B5459D"/>
    <w:rsid w:val="00B54901"/>
    <w:rsid w:val="00B54AC1"/>
    <w:rsid w:val="00B54C04"/>
    <w:rsid w:val="00B561DE"/>
    <w:rsid w:val="00B566D1"/>
    <w:rsid w:val="00B56A09"/>
    <w:rsid w:val="00B56A20"/>
    <w:rsid w:val="00B56D44"/>
    <w:rsid w:val="00B56E3B"/>
    <w:rsid w:val="00B571B6"/>
    <w:rsid w:val="00B577F3"/>
    <w:rsid w:val="00B605FA"/>
    <w:rsid w:val="00B606BF"/>
    <w:rsid w:val="00B60A94"/>
    <w:rsid w:val="00B613CE"/>
    <w:rsid w:val="00B61641"/>
    <w:rsid w:val="00B6187C"/>
    <w:rsid w:val="00B61B71"/>
    <w:rsid w:val="00B62054"/>
    <w:rsid w:val="00B62737"/>
    <w:rsid w:val="00B62D06"/>
    <w:rsid w:val="00B64766"/>
    <w:rsid w:val="00B64B7E"/>
    <w:rsid w:val="00B64B8A"/>
    <w:rsid w:val="00B64EA1"/>
    <w:rsid w:val="00B6533D"/>
    <w:rsid w:val="00B655FF"/>
    <w:rsid w:val="00B67051"/>
    <w:rsid w:val="00B67422"/>
    <w:rsid w:val="00B6744F"/>
    <w:rsid w:val="00B67833"/>
    <w:rsid w:val="00B71035"/>
    <w:rsid w:val="00B71B25"/>
    <w:rsid w:val="00B71F9C"/>
    <w:rsid w:val="00B72013"/>
    <w:rsid w:val="00B72CD8"/>
    <w:rsid w:val="00B7341F"/>
    <w:rsid w:val="00B74AE7"/>
    <w:rsid w:val="00B76AF0"/>
    <w:rsid w:val="00B7717C"/>
    <w:rsid w:val="00B77269"/>
    <w:rsid w:val="00B7743F"/>
    <w:rsid w:val="00B778BF"/>
    <w:rsid w:val="00B77B68"/>
    <w:rsid w:val="00B80239"/>
    <w:rsid w:val="00B813CF"/>
    <w:rsid w:val="00B8171D"/>
    <w:rsid w:val="00B818A8"/>
    <w:rsid w:val="00B81A4F"/>
    <w:rsid w:val="00B81F1C"/>
    <w:rsid w:val="00B81FE7"/>
    <w:rsid w:val="00B8201D"/>
    <w:rsid w:val="00B820D7"/>
    <w:rsid w:val="00B8228E"/>
    <w:rsid w:val="00B82757"/>
    <w:rsid w:val="00B8275E"/>
    <w:rsid w:val="00B82C81"/>
    <w:rsid w:val="00B82E9F"/>
    <w:rsid w:val="00B83050"/>
    <w:rsid w:val="00B83369"/>
    <w:rsid w:val="00B839F5"/>
    <w:rsid w:val="00B83EAA"/>
    <w:rsid w:val="00B83EDD"/>
    <w:rsid w:val="00B845F1"/>
    <w:rsid w:val="00B84C61"/>
    <w:rsid w:val="00B84F9E"/>
    <w:rsid w:val="00B86035"/>
    <w:rsid w:val="00B864FE"/>
    <w:rsid w:val="00B872AC"/>
    <w:rsid w:val="00B8744D"/>
    <w:rsid w:val="00B90D43"/>
    <w:rsid w:val="00B9102C"/>
    <w:rsid w:val="00B91071"/>
    <w:rsid w:val="00B9160A"/>
    <w:rsid w:val="00B918D7"/>
    <w:rsid w:val="00B924A8"/>
    <w:rsid w:val="00B92A67"/>
    <w:rsid w:val="00B92BF5"/>
    <w:rsid w:val="00B92D18"/>
    <w:rsid w:val="00B92F1D"/>
    <w:rsid w:val="00B9364D"/>
    <w:rsid w:val="00B9383D"/>
    <w:rsid w:val="00B93E2C"/>
    <w:rsid w:val="00B94166"/>
    <w:rsid w:val="00B950B3"/>
    <w:rsid w:val="00B95804"/>
    <w:rsid w:val="00B9584E"/>
    <w:rsid w:val="00B95F4F"/>
    <w:rsid w:val="00B963D1"/>
    <w:rsid w:val="00BA0E55"/>
    <w:rsid w:val="00BA1439"/>
    <w:rsid w:val="00BA1B85"/>
    <w:rsid w:val="00BA1D2F"/>
    <w:rsid w:val="00BA2495"/>
    <w:rsid w:val="00BA2662"/>
    <w:rsid w:val="00BA2C00"/>
    <w:rsid w:val="00BA53B7"/>
    <w:rsid w:val="00BA53ED"/>
    <w:rsid w:val="00BA65E8"/>
    <w:rsid w:val="00BA6887"/>
    <w:rsid w:val="00BA6D19"/>
    <w:rsid w:val="00BA6E5D"/>
    <w:rsid w:val="00BA6FEA"/>
    <w:rsid w:val="00BA7648"/>
    <w:rsid w:val="00BA7C9E"/>
    <w:rsid w:val="00BA7E48"/>
    <w:rsid w:val="00BB1BF2"/>
    <w:rsid w:val="00BB1D88"/>
    <w:rsid w:val="00BB2320"/>
    <w:rsid w:val="00BB2428"/>
    <w:rsid w:val="00BB2AC0"/>
    <w:rsid w:val="00BB2B3D"/>
    <w:rsid w:val="00BB2CD0"/>
    <w:rsid w:val="00BB2D80"/>
    <w:rsid w:val="00BB3335"/>
    <w:rsid w:val="00BB348D"/>
    <w:rsid w:val="00BB3510"/>
    <w:rsid w:val="00BB35B0"/>
    <w:rsid w:val="00BB37E9"/>
    <w:rsid w:val="00BB43A1"/>
    <w:rsid w:val="00BB55BF"/>
    <w:rsid w:val="00BB5975"/>
    <w:rsid w:val="00BB5E1F"/>
    <w:rsid w:val="00BB61AC"/>
    <w:rsid w:val="00BB666F"/>
    <w:rsid w:val="00BB6A5B"/>
    <w:rsid w:val="00BB6E81"/>
    <w:rsid w:val="00BB74FF"/>
    <w:rsid w:val="00BB77A1"/>
    <w:rsid w:val="00BC0873"/>
    <w:rsid w:val="00BC1674"/>
    <w:rsid w:val="00BC17F0"/>
    <w:rsid w:val="00BC1C88"/>
    <w:rsid w:val="00BC237F"/>
    <w:rsid w:val="00BC2A9B"/>
    <w:rsid w:val="00BC314F"/>
    <w:rsid w:val="00BC4D1D"/>
    <w:rsid w:val="00BC5068"/>
    <w:rsid w:val="00BC5333"/>
    <w:rsid w:val="00BC551D"/>
    <w:rsid w:val="00BC5618"/>
    <w:rsid w:val="00BC62AF"/>
    <w:rsid w:val="00BC6422"/>
    <w:rsid w:val="00BC6821"/>
    <w:rsid w:val="00BC68F9"/>
    <w:rsid w:val="00BC7060"/>
    <w:rsid w:val="00BC71FF"/>
    <w:rsid w:val="00BC7D06"/>
    <w:rsid w:val="00BC7D26"/>
    <w:rsid w:val="00BD0437"/>
    <w:rsid w:val="00BD0675"/>
    <w:rsid w:val="00BD0B8A"/>
    <w:rsid w:val="00BD0C37"/>
    <w:rsid w:val="00BD0D19"/>
    <w:rsid w:val="00BD0E59"/>
    <w:rsid w:val="00BD11AB"/>
    <w:rsid w:val="00BD11FF"/>
    <w:rsid w:val="00BD1780"/>
    <w:rsid w:val="00BD1FD1"/>
    <w:rsid w:val="00BD212B"/>
    <w:rsid w:val="00BD2483"/>
    <w:rsid w:val="00BD2B6E"/>
    <w:rsid w:val="00BD3E31"/>
    <w:rsid w:val="00BD3E34"/>
    <w:rsid w:val="00BD434A"/>
    <w:rsid w:val="00BD43ED"/>
    <w:rsid w:val="00BD447F"/>
    <w:rsid w:val="00BD4C32"/>
    <w:rsid w:val="00BD4E3A"/>
    <w:rsid w:val="00BD4E5D"/>
    <w:rsid w:val="00BD5190"/>
    <w:rsid w:val="00BD52F2"/>
    <w:rsid w:val="00BD53E3"/>
    <w:rsid w:val="00BD547B"/>
    <w:rsid w:val="00BD5608"/>
    <w:rsid w:val="00BD5610"/>
    <w:rsid w:val="00BD70D1"/>
    <w:rsid w:val="00BD760F"/>
    <w:rsid w:val="00BE0023"/>
    <w:rsid w:val="00BE03A6"/>
    <w:rsid w:val="00BE07D6"/>
    <w:rsid w:val="00BE0D40"/>
    <w:rsid w:val="00BE191A"/>
    <w:rsid w:val="00BE1F17"/>
    <w:rsid w:val="00BE2419"/>
    <w:rsid w:val="00BE2585"/>
    <w:rsid w:val="00BE26BC"/>
    <w:rsid w:val="00BE2727"/>
    <w:rsid w:val="00BE2A94"/>
    <w:rsid w:val="00BE2AAF"/>
    <w:rsid w:val="00BE2C5A"/>
    <w:rsid w:val="00BE31E7"/>
    <w:rsid w:val="00BE4511"/>
    <w:rsid w:val="00BE475E"/>
    <w:rsid w:val="00BE48F2"/>
    <w:rsid w:val="00BE575D"/>
    <w:rsid w:val="00BE5A07"/>
    <w:rsid w:val="00BE6099"/>
    <w:rsid w:val="00BE60C8"/>
    <w:rsid w:val="00BE6AFD"/>
    <w:rsid w:val="00BF0245"/>
    <w:rsid w:val="00BF08AA"/>
    <w:rsid w:val="00BF12CC"/>
    <w:rsid w:val="00BF1BAC"/>
    <w:rsid w:val="00BF294B"/>
    <w:rsid w:val="00BF32E4"/>
    <w:rsid w:val="00BF3726"/>
    <w:rsid w:val="00BF3811"/>
    <w:rsid w:val="00BF3871"/>
    <w:rsid w:val="00BF3C63"/>
    <w:rsid w:val="00BF3FA0"/>
    <w:rsid w:val="00BF4B0C"/>
    <w:rsid w:val="00BF5431"/>
    <w:rsid w:val="00BF5780"/>
    <w:rsid w:val="00BF5B56"/>
    <w:rsid w:val="00BF6DE8"/>
    <w:rsid w:val="00C003C9"/>
    <w:rsid w:val="00C00E22"/>
    <w:rsid w:val="00C0182F"/>
    <w:rsid w:val="00C01D17"/>
    <w:rsid w:val="00C02366"/>
    <w:rsid w:val="00C024BD"/>
    <w:rsid w:val="00C025B4"/>
    <w:rsid w:val="00C02A2C"/>
    <w:rsid w:val="00C02E09"/>
    <w:rsid w:val="00C03489"/>
    <w:rsid w:val="00C03C07"/>
    <w:rsid w:val="00C05814"/>
    <w:rsid w:val="00C069E0"/>
    <w:rsid w:val="00C06FE3"/>
    <w:rsid w:val="00C07375"/>
    <w:rsid w:val="00C074AA"/>
    <w:rsid w:val="00C07F04"/>
    <w:rsid w:val="00C1057E"/>
    <w:rsid w:val="00C10B2A"/>
    <w:rsid w:val="00C10F0E"/>
    <w:rsid w:val="00C115C4"/>
    <w:rsid w:val="00C1262A"/>
    <w:rsid w:val="00C12900"/>
    <w:rsid w:val="00C12EE3"/>
    <w:rsid w:val="00C139BB"/>
    <w:rsid w:val="00C13B1A"/>
    <w:rsid w:val="00C13B52"/>
    <w:rsid w:val="00C14526"/>
    <w:rsid w:val="00C15259"/>
    <w:rsid w:val="00C157A3"/>
    <w:rsid w:val="00C158B9"/>
    <w:rsid w:val="00C15BA1"/>
    <w:rsid w:val="00C160C5"/>
    <w:rsid w:val="00C16261"/>
    <w:rsid w:val="00C16343"/>
    <w:rsid w:val="00C16B57"/>
    <w:rsid w:val="00C16E29"/>
    <w:rsid w:val="00C17257"/>
    <w:rsid w:val="00C17AA4"/>
    <w:rsid w:val="00C17CAC"/>
    <w:rsid w:val="00C20278"/>
    <w:rsid w:val="00C204CC"/>
    <w:rsid w:val="00C20ADE"/>
    <w:rsid w:val="00C20FD9"/>
    <w:rsid w:val="00C21973"/>
    <w:rsid w:val="00C21FDB"/>
    <w:rsid w:val="00C22739"/>
    <w:rsid w:val="00C22CAB"/>
    <w:rsid w:val="00C23103"/>
    <w:rsid w:val="00C2326A"/>
    <w:rsid w:val="00C2366B"/>
    <w:rsid w:val="00C2481E"/>
    <w:rsid w:val="00C24CB2"/>
    <w:rsid w:val="00C24E3F"/>
    <w:rsid w:val="00C25E6F"/>
    <w:rsid w:val="00C262C9"/>
    <w:rsid w:val="00C26C9C"/>
    <w:rsid w:val="00C272BA"/>
    <w:rsid w:val="00C27363"/>
    <w:rsid w:val="00C27567"/>
    <w:rsid w:val="00C279AB"/>
    <w:rsid w:val="00C27B8F"/>
    <w:rsid w:val="00C27E5F"/>
    <w:rsid w:val="00C27EC6"/>
    <w:rsid w:val="00C30522"/>
    <w:rsid w:val="00C3161D"/>
    <w:rsid w:val="00C32117"/>
    <w:rsid w:val="00C32901"/>
    <w:rsid w:val="00C32E0C"/>
    <w:rsid w:val="00C34491"/>
    <w:rsid w:val="00C34AE2"/>
    <w:rsid w:val="00C34FF1"/>
    <w:rsid w:val="00C35000"/>
    <w:rsid w:val="00C3522E"/>
    <w:rsid w:val="00C35C35"/>
    <w:rsid w:val="00C361B1"/>
    <w:rsid w:val="00C363C8"/>
    <w:rsid w:val="00C3655D"/>
    <w:rsid w:val="00C3693B"/>
    <w:rsid w:val="00C36BE6"/>
    <w:rsid w:val="00C37008"/>
    <w:rsid w:val="00C37188"/>
    <w:rsid w:val="00C37488"/>
    <w:rsid w:val="00C375BD"/>
    <w:rsid w:val="00C37F9A"/>
    <w:rsid w:val="00C40293"/>
    <w:rsid w:val="00C40844"/>
    <w:rsid w:val="00C4094C"/>
    <w:rsid w:val="00C40B29"/>
    <w:rsid w:val="00C40CEE"/>
    <w:rsid w:val="00C40F31"/>
    <w:rsid w:val="00C418BD"/>
    <w:rsid w:val="00C4240B"/>
    <w:rsid w:val="00C4244A"/>
    <w:rsid w:val="00C42F8E"/>
    <w:rsid w:val="00C4361D"/>
    <w:rsid w:val="00C43843"/>
    <w:rsid w:val="00C43AC9"/>
    <w:rsid w:val="00C43AEC"/>
    <w:rsid w:val="00C43BD2"/>
    <w:rsid w:val="00C4403E"/>
    <w:rsid w:val="00C44276"/>
    <w:rsid w:val="00C4483C"/>
    <w:rsid w:val="00C44BB6"/>
    <w:rsid w:val="00C457DC"/>
    <w:rsid w:val="00C45BBB"/>
    <w:rsid w:val="00C46307"/>
    <w:rsid w:val="00C46CF9"/>
    <w:rsid w:val="00C46E73"/>
    <w:rsid w:val="00C47DCC"/>
    <w:rsid w:val="00C47E64"/>
    <w:rsid w:val="00C50671"/>
    <w:rsid w:val="00C50B56"/>
    <w:rsid w:val="00C51576"/>
    <w:rsid w:val="00C518C9"/>
    <w:rsid w:val="00C529AE"/>
    <w:rsid w:val="00C5392A"/>
    <w:rsid w:val="00C53E0B"/>
    <w:rsid w:val="00C544B1"/>
    <w:rsid w:val="00C547BB"/>
    <w:rsid w:val="00C54D19"/>
    <w:rsid w:val="00C551C1"/>
    <w:rsid w:val="00C5571D"/>
    <w:rsid w:val="00C55E01"/>
    <w:rsid w:val="00C56502"/>
    <w:rsid w:val="00C5673C"/>
    <w:rsid w:val="00C5767B"/>
    <w:rsid w:val="00C57DE7"/>
    <w:rsid w:val="00C57E7E"/>
    <w:rsid w:val="00C602A4"/>
    <w:rsid w:val="00C6059A"/>
    <w:rsid w:val="00C60BE2"/>
    <w:rsid w:val="00C60BF1"/>
    <w:rsid w:val="00C60C43"/>
    <w:rsid w:val="00C60E40"/>
    <w:rsid w:val="00C614B9"/>
    <w:rsid w:val="00C61F6A"/>
    <w:rsid w:val="00C61FCB"/>
    <w:rsid w:val="00C62DC7"/>
    <w:rsid w:val="00C63613"/>
    <w:rsid w:val="00C63847"/>
    <w:rsid w:val="00C6391B"/>
    <w:rsid w:val="00C63EC7"/>
    <w:rsid w:val="00C64E84"/>
    <w:rsid w:val="00C64EF3"/>
    <w:rsid w:val="00C65114"/>
    <w:rsid w:val="00C65141"/>
    <w:rsid w:val="00C656D3"/>
    <w:rsid w:val="00C66C98"/>
    <w:rsid w:val="00C670E7"/>
    <w:rsid w:val="00C67156"/>
    <w:rsid w:val="00C671CB"/>
    <w:rsid w:val="00C67D7D"/>
    <w:rsid w:val="00C70270"/>
    <w:rsid w:val="00C70975"/>
    <w:rsid w:val="00C70C14"/>
    <w:rsid w:val="00C71938"/>
    <w:rsid w:val="00C71E01"/>
    <w:rsid w:val="00C72195"/>
    <w:rsid w:val="00C72611"/>
    <w:rsid w:val="00C73394"/>
    <w:rsid w:val="00C73889"/>
    <w:rsid w:val="00C74921"/>
    <w:rsid w:val="00C755D2"/>
    <w:rsid w:val="00C755F5"/>
    <w:rsid w:val="00C756BB"/>
    <w:rsid w:val="00C75B42"/>
    <w:rsid w:val="00C75BA6"/>
    <w:rsid w:val="00C764C4"/>
    <w:rsid w:val="00C76B9B"/>
    <w:rsid w:val="00C76C85"/>
    <w:rsid w:val="00C77B4A"/>
    <w:rsid w:val="00C77D40"/>
    <w:rsid w:val="00C77D52"/>
    <w:rsid w:val="00C77F90"/>
    <w:rsid w:val="00C80B45"/>
    <w:rsid w:val="00C8177E"/>
    <w:rsid w:val="00C82086"/>
    <w:rsid w:val="00C82CEC"/>
    <w:rsid w:val="00C82F55"/>
    <w:rsid w:val="00C8351F"/>
    <w:rsid w:val="00C835BE"/>
    <w:rsid w:val="00C83A1A"/>
    <w:rsid w:val="00C83D6D"/>
    <w:rsid w:val="00C841F9"/>
    <w:rsid w:val="00C843F0"/>
    <w:rsid w:val="00C8449E"/>
    <w:rsid w:val="00C8465D"/>
    <w:rsid w:val="00C84852"/>
    <w:rsid w:val="00C84C65"/>
    <w:rsid w:val="00C84DD7"/>
    <w:rsid w:val="00C850D1"/>
    <w:rsid w:val="00C851BD"/>
    <w:rsid w:val="00C85E56"/>
    <w:rsid w:val="00C86551"/>
    <w:rsid w:val="00C867F6"/>
    <w:rsid w:val="00C86960"/>
    <w:rsid w:val="00C8743B"/>
    <w:rsid w:val="00C87F93"/>
    <w:rsid w:val="00C902F8"/>
    <w:rsid w:val="00C904C7"/>
    <w:rsid w:val="00C90A60"/>
    <w:rsid w:val="00C91391"/>
    <w:rsid w:val="00C916A2"/>
    <w:rsid w:val="00C926D1"/>
    <w:rsid w:val="00C929A0"/>
    <w:rsid w:val="00C92D6D"/>
    <w:rsid w:val="00C92E20"/>
    <w:rsid w:val="00C93766"/>
    <w:rsid w:val="00C93927"/>
    <w:rsid w:val="00C9396A"/>
    <w:rsid w:val="00C9402B"/>
    <w:rsid w:val="00C94074"/>
    <w:rsid w:val="00C94822"/>
    <w:rsid w:val="00C94C5B"/>
    <w:rsid w:val="00C94D9A"/>
    <w:rsid w:val="00C95385"/>
    <w:rsid w:val="00C95509"/>
    <w:rsid w:val="00C963E9"/>
    <w:rsid w:val="00C9645D"/>
    <w:rsid w:val="00C96CDC"/>
    <w:rsid w:val="00C96D1E"/>
    <w:rsid w:val="00C970FB"/>
    <w:rsid w:val="00CA0279"/>
    <w:rsid w:val="00CA062B"/>
    <w:rsid w:val="00CA135C"/>
    <w:rsid w:val="00CA15EA"/>
    <w:rsid w:val="00CA1EEB"/>
    <w:rsid w:val="00CA2F58"/>
    <w:rsid w:val="00CA355E"/>
    <w:rsid w:val="00CA380B"/>
    <w:rsid w:val="00CA386C"/>
    <w:rsid w:val="00CA3C14"/>
    <w:rsid w:val="00CA3C59"/>
    <w:rsid w:val="00CA3C5F"/>
    <w:rsid w:val="00CA3D93"/>
    <w:rsid w:val="00CA40EF"/>
    <w:rsid w:val="00CA4587"/>
    <w:rsid w:val="00CA4A92"/>
    <w:rsid w:val="00CA5A9B"/>
    <w:rsid w:val="00CA5B82"/>
    <w:rsid w:val="00CA6724"/>
    <w:rsid w:val="00CA69FB"/>
    <w:rsid w:val="00CA6B21"/>
    <w:rsid w:val="00CA6C55"/>
    <w:rsid w:val="00CA6FAA"/>
    <w:rsid w:val="00CA7B2A"/>
    <w:rsid w:val="00CB0557"/>
    <w:rsid w:val="00CB09A4"/>
    <w:rsid w:val="00CB1897"/>
    <w:rsid w:val="00CB1BA7"/>
    <w:rsid w:val="00CB200B"/>
    <w:rsid w:val="00CB2263"/>
    <w:rsid w:val="00CB2A45"/>
    <w:rsid w:val="00CB2CAB"/>
    <w:rsid w:val="00CB2E66"/>
    <w:rsid w:val="00CB37E8"/>
    <w:rsid w:val="00CB3ABC"/>
    <w:rsid w:val="00CB40D0"/>
    <w:rsid w:val="00CB418C"/>
    <w:rsid w:val="00CB484D"/>
    <w:rsid w:val="00CB5B52"/>
    <w:rsid w:val="00CB5CF3"/>
    <w:rsid w:val="00CB5D44"/>
    <w:rsid w:val="00CB6534"/>
    <w:rsid w:val="00CB657E"/>
    <w:rsid w:val="00CB6BB2"/>
    <w:rsid w:val="00CB717E"/>
    <w:rsid w:val="00CB7318"/>
    <w:rsid w:val="00CB7D2A"/>
    <w:rsid w:val="00CB7EE1"/>
    <w:rsid w:val="00CB7FCE"/>
    <w:rsid w:val="00CC024E"/>
    <w:rsid w:val="00CC0B86"/>
    <w:rsid w:val="00CC0CA6"/>
    <w:rsid w:val="00CC23DE"/>
    <w:rsid w:val="00CC2610"/>
    <w:rsid w:val="00CC3109"/>
    <w:rsid w:val="00CC3254"/>
    <w:rsid w:val="00CC341C"/>
    <w:rsid w:val="00CC3A31"/>
    <w:rsid w:val="00CC4882"/>
    <w:rsid w:val="00CC4DA6"/>
    <w:rsid w:val="00CC53BF"/>
    <w:rsid w:val="00CC5A2B"/>
    <w:rsid w:val="00CC6014"/>
    <w:rsid w:val="00CC66AF"/>
    <w:rsid w:val="00CC7F80"/>
    <w:rsid w:val="00CD068E"/>
    <w:rsid w:val="00CD0EF7"/>
    <w:rsid w:val="00CD146C"/>
    <w:rsid w:val="00CD1D5F"/>
    <w:rsid w:val="00CD1E02"/>
    <w:rsid w:val="00CD1F41"/>
    <w:rsid w:val="00CD1FDC"/>
    <w:rsid w:val="00CD218B"/>
    <w:rsid w:val="00CD271C"/>
    <w:rsid w:val="00CD2769"/>
    <w:rsid w:val="00CD286E"/>
    <w:rsid w:val="00CD3305"/>
    <w:rsid w:val="00CD35D5"/>
    <w:rsid w:val="00CD3681"/>
    <w:rsid w:val="00CD36DF"/>
    <w:rsid w:val="00CD40B2"/>
    <w:rsid w:val="00CD4321"/>
    <w:rsid w:val="00CD4416"/>
    <w:rsid w:val="00CD4523"/>
    <w:rsid w:val="00CD49EF"/>
    <w:rsid w:val="00CD4E9E"/>
    <w:rsid w:val="00CD4FAE"/>
    <w:rsid w:val="00CD565E"/>
    <w:rsid w:val="00CD5A1F"/>
    <w:rsid w:val="00CD5EBC"/>
    <w:rsid w:val="00CD6509"/>
    <w:rsid w:val="00CD6A93"/>
    <w:rsid w:val="00CD7669"/>
    <w:rsid w:val="00CD7C65"/>
    <w:rsid w:val="00CE0761"/>
    <w:rsid w:val="00CE0C3C"/>
    <w:rsid w:val="00CE15C3"/>
    <w:rsid w:val="00CE1927"/>
    <w:rsid w:val="00CE1ADC"/>
    <w:rsid w:val="00CE1E37"/>
    <w:rsid w:val="00CE21F4"/>
    <w:rsid w:val="00CE2368"/>
    <w:rsid w:val="00CE2F3E"/>
    <w:rsid w:val="00CE2FB6"/>
    <w:rsid w:val="00CE51B2"/>
    <w:rsid w:val="00CE57FF"/>
    <w:rsid w:val="00CE5970"/>
    <w:rsid w:val="00CE669A"/>
    <w:rsid w:val="00CF0592"/>
    <w:rsid w:val="00CF0843"/>
    <w:rsid w:val="00CF0D2E"/>
    <w:rsid w:val="00CF0FA7"/>
    <w:rsid w:val="00CF10AF"/>
    <w:rsid w:val="00CF1455"/>
    <w:rsid w:val="00CF19E7"/>
    <w:rsid w:val="00CF1ECB"/>
    <w:rsid w:val="00CF1FC2"/>
    <w:rsid w:val="00CF26AE"/>
    <w:rsid w:val="00CF3F58"/>
    <w:rsid w:val="00CF4107"/>
    <w:rsid w:val="00CF420C"/>
    <w:rsid w:val="00CF4AC4"/>
    <w:rsid w:val="00CF4E7C"/>
    <w:rsid w:val="00CF5E62"/>
    <w:rsid w:val="00CF611B"/>
    <w:rsid w:val="00CF6315"/>
    <w:rsid w:val="00CF66C1"/>
    <w:rsid w:val="00CF7136"/>
    <w:rsid w:val="00CF7573"/>
    <w:rsid w:val="00D000DA"/>
    <w:rsid w:val="00D003BF"/>
    <w:rsid w:val="00D00A2C"/>
    <w:rsid w:val="00D013ED"/>
    <w:rsid w:val="00D01A10"/>
    <w:rsid w:val="00D024FF"/>
    <w:rsid w:val="00D037BE"/>
    <w:rsid w:val="00D038FD"/>
    <w:rsid w:val="00D03DD3"/>
    <w:rsid w:val="00D044DA"/>
    <w:rsid w:val="00D046AB"/>
    <w:rsid w:val="00D04D5C"/>
    <w:rsid w:val="00D04D9E"/>
    <w:rsid w:val="00D051E6"/>
    <w:rsid w:val="00D056AE"/>
    <w:rsid w:val="00D058BA"/>
    <w:rsid w:val="00D05B17"/>
    <w:rsid w:val="00D05BF0"/>
    <w:rsid w:val="00D05FB8"/>
    <w:rsid w:val="00D06685"/>
    <w:rsid w:val="00D07096"/>
    <w:rsid w:val="00D074C8"/>
    <w:rsid w:val="00D07AD1"/>
    <w:rsid w:val="00D07B76"/>
    <w:rsid w:val="00D108DF"/>
    <w:rsid w:val="00D10A12"/>
    <w:rsid w:val="00D10DA3"/>
    <w:rsid w:val="00D1143B"/>
    <w:rsid w:val="00D1147E"/>
    <w:rsid w:val="00D11565"/>
    <w:rsid w:val="00D11700"/>
    <w:rsid w:val="00D11B34"/>
    <w:rsid w:val="00D11D96"/>
    <w:rsid w:val="00D1207D"/>
    <w:rsid w:val="00D12344"/>
    <w:rsid w:val="00D12B4D"/>
    <w:rsid w:val="00D13230"/>
    <w:rsid w:val="00D134AF"/>
    <w:rsid w:val="00D137EE"/>
    <w:rsid w:val="00D13C67"/>
    <w:rsid w:val="00D158A3"/>
    <w:rsid w:val="00D15E4C"/>
    <w:rsid w:val="00D176E7"/>
    <w:rsid w:val="00D202CD"/>
    <w:rsid w:val="00D20A5E"/>
    <w:rsid w:val="00D20C41"/>
    <w:rsid w:val="00D20CA1"/>
    <w:rsid w:val="00D20E42"/>
    <w:rsid w:val="00D21242"/>
    <w:rsid w:val="00D22A00"/>
    <w:rsid w:val="00D22CFC"/>
    <w:rsid w:val="00D22FBE"/>
    <w:rsid w:val="00D2378D"/>
    <w:rsid w:val="00D24159"/>
    <w:rsid w:val="00D24A70"/>
    <w:rsid w:val="00D2520C"/>
    <w:rsid w:val="00D25261"/>
    <w:rsid w:val="00D2527E"/>
    <w:rsid w:val="00D2607D"/>
    <w:rsid w:val="00D2626E"/>
    <w:rsid w:val="00D266B6"/>
    <w:rsid w:val="00D26871"/>
    <w:rsid w:val="00D26BA1"/>
    <w:rsid w:val="00D3019B"/>
    <w:rsid w:val="00D30510"/>
    <w:rsid w:val="00D309C4"/>
    <w:rsid w:val="00D30A64"/>
    <w:rsid w:val="00D3101D"/>
    <w:rsid w:val="00D31741"/>
    <w:rsid w:val="00D319B4"/>
    <w:rsid w:val="00D3205A"/>
    <w:rsid w:val="00D3220D"/>
    <w:rsid w:val="00D324F7"/>
    <w:rsid w:val="00D32679"/>
    <w:rsid w:val="00D32C41"/>
    <w:rsid w:val="00D32D0B"/>
    <w:rsid w:val="00D3362A"/>
    <w:rsid w:val="00D33895"/>
    <w:rsid w:val="00D34B64"/>
    <w:rsid w:val="00D34E70"/>
    <w:rsid w:val="00D3660C"/>
    <w:rsid w:val="00D36B46"/>
    <w:rsid w:val="00D400F4"/>
    <w:rsid w:val="00D401F2"/>
    <w:rsid w:val="00D402E4"/>
    <w:rsid w:val="00D40418"/>
    <w:rsid w:val="00D40852"/>
    <w:rsid w:val="00D40926"/>
    <w:rsid w:val="00D42E3F"/>
    <w:rsid w:val="00D43C2E"/>
    <w:rsid w:val="00D43DDB"/>
    <w:rsid w:val="00D44329"/>
    <w:rsid w:val="00D447E1"/>
    <w:rsid w:val="00D4544E"/>
    <w:rsid w:val="00D4561D"/>
    <w:rsid w:val="00D458E3"/>
    <w:rsid w:val="00D45E60"/>
    <w:rsid w:val="00D460A5"/>
    <w:rsid w:val="00D46C8F"/>
    <w:rsid w:val="00D4739A"/>
    <w:rsid w:val="00D4743D"/>
    <w:rsid w:val="00D47567"/>
    <w:rsid w:val="00D475A2"/>
    <w:rsid w:val="00D5104B"/>
    <w:rsid w:val="00D512FB"/>
    <w:rsid w:val="00D51EC8"/>
    <w:rsid w:val="00D5227B"/>
    <w:rsid w:val="00D524F1"/>
    <w:rsid w:val="00D52A4A"/>
    <w:rsid w:val="00D52B11"/>
    <w:rsid w:val="00D53C16"/>
    <w:rsid w:val="00D53DA2"/>
    <w:rsid w:val="00D53FEA"/>
    <w:rsid w:val="00D5482A"/>
    <w:rsid w:val="00D54C10"/>
    <w:rsid w:val="00D54CC1"/>
    <w:rsid w:val="00D55634"/>
    <w:rsid w:val="00D55881"/>
    <w:rsid w:val="00D55936"/>
    <w:rsid w:val="00D55A79"/>
    <w:rsid w:val="00D5628D"/>
    <w:rsid w:val="00D56334"/>
    <w:rsid w:val="00D56F6C"/>
    <w:rsid w:val="00D5792C"/>
    <w:rsid w:val="00D57D42"/>
    <w:rsid w:val="00D601FE"/>
    <w:rsid w:val="00D61141"/>
    <w:rsid w:val="00D61368"/>
    <w:rsid w:val="00D6266C"/>
    <w:rsid w:val="00D6296D"/>
    <w:rsid w:val="00D62C5B"/>
    <w:rsid w:val="00D637E5"/>
    <w:rsid w:val="00D63B88"/>
    <w:rsid w:val="00D64387"/>
    <w:rsid w:val="00D657B7"/>
    <w:rsid w:val="00D65B14"/>
    <w:rsid w:val="00D65BA4"/>
    <w:rsid w:val="00D6618C"/>
    <w:rsid w:val="00D664CB"/>
    <w:rsid w:val="00D67454"/>
    <w:rsid w:val="00D67973"/>
    <w:rsid w:val="00D67A3B"/>
    <w:rsid w:val="00D67A77"/>
    <w:rsid w:val="00D67E79"/>
    <w:rsid w:val="00D703E8"/>
    <w:rsid w:val="00D707F2"/>
    <w:rsid w:val="00D708F6"/>
    <w:rsid w:val="00D70A34"/>
    <w:rsid w:val="00D70C76"/>
    <w:rsid w:val="00D7112F"/>
    <w:rsid w:val="00D7138A"/>
    <w:rsid w:val="00D713FF"/>
    <w:rsid w:val="00D716FF"/>
    <w:rsid w:val="00D718A6"/>
    <w:rsid w:val="00D71C3C"/>
    <w:rsid w:val="00D7202F"/>
    <w:rsid w:val="00D72D33"/>
    <w:rsid w:val="00D72E38"/>
    <w:rsid w:val="00D73072"/>
    <w:rsid w:val="00D733DF"/>
    <w:rsid w:val="00D7389F"/>
    <w:rsid w:val="00D738CC"/>
    <w:rsid w:val="00D739AF"/>
    <w:rsid w:val="00D73EE9"/>
    <w:rsid w:val="00D74B19"/>
    <w:rsid w:val="00D74C14"/>
    <w:rsid w:val="00D75083"/>
    <w:rsid w:val="00D7559A"/>
    <w:rsid w:val="00D75790"/>
    <w:rsid w:val="00D75E25"/>
    <w:rsid w:val="00D76E4E"/>
    <w:rsid w:val="00D76FF3"/>
    <w:rsid w:val="00D7761B"/>
    <w:rsid w:val="00D77A8F"/>
    <w:rsid w:val="00D77C2C"/>
    <w:rsid w:val="00D804DE"/>
    <w:rsid w:val="00D806C3"/>
    <w:rsid w:val="00D8089E"/>
    <w:rsid w:val="00D81243"/>
    <w:rsid w:val="00D81A5E"/>
    <w:rsid w:val="00D8284B"/>
    <w:rsid w:val="00D835EB"/>
    <w:rsid w:val="00D839EF"/>
    <w:rsid w:val="00D844A4"/>
    <w:rsid w:val="00D846F7"/>
    <w:rsid w:val="00D848A0"/>
    <w:rsid w:val="00D84F14"/>
    <w:rsid w:val="00D8518B"/>
    <w:rsid w:val="00D8522F"/>
    <w:rsid w:val="00D85320"/>
    <w:rsid w:val="00D85FDE"/>
    <w:rsid w:val="00D871B1"/>
    <w:rsid w:val="00D87552"/>
    <w:rsid w:val="00D87956"/>
    <w:rsid w:val="00D87BCC"/>
    <w:rsid w:val="00D90028"/>
    <w:rsid w:val="00D9019F"/>
    <w:rsid w:val="00D90B1A"/>
    <w:rsid w:val="00D91368"/>
    <w:rsid w:val="00D91BE5"/>
    <w:rsid w:val="00D92311"/>
    <w:rsid w:val="00D929DD"/>
    <w:rsid w:val="00D92C1C"/>
    <w:rsid w:val="00D92CD5"/>
    <w:rsid w:val="00D93B37"/>
    <w:rsid w:val="00D93E7F"/>
    <w:rsid w:val="00D94081"/>
    <w:rsid w:val="00D95035"/>
    <w:rsid w:val="00D9552C"/>
    <w:rsid w:val="00D9553B"/>
    <w:rsid w:val="00D95977"/>
    <w:rsid w:val="00D9615A"/>
    <w:rsid w:val="00D9655E"/>
    <w:rsid w:val="00D96918"/>
    <w:rsid w:val="00D96951"/>
    <w:rsid w:val="00D969B5"/>
    <w:rsid w:val="00D96D30"/>
    <w:rsid w:val="00D96D61"/>
    <w:rsid w:val="00D9770A"/>
    <w:rsid w:val="00DA0843"/>
    <w:rsid w:val="00DA1EBD"/>
    <w:rsid w:val="00DA1F79"/>
    <w:rsid w:val="00DA2591"/>
    <w:rsid w:val="00DA2853"/>
    <w:rsid w:val="00DA2DAF"/>
    <w:rsid w:val="00DA30FE"/>
    <w:rsid w:val="00DA3405"/>
    <w:rsid w:val="00DA34DA"/>
    <w:rsid w:val="00DA379C"/>
    <w:rsid w:val="00DA40B2"/>
    <w:rsid w:val="00DA43DA"/>
    <w:rsid w:val="00DA443B"/>
    <w:rsid w:val="00DA46D6"/>
    <w:rsid w:val="00DA4FFE"/>
    <w:rsid w:val="00DA52C4"/>
    <w:rsid w:val="00DA58C7"/>
    <w:rsid w:val="00DA59A9"/>
    <w:rsid w:val="00DA66F4"/>
    <w:rsid w:val="00DA6922"/>
    <w:rsid w:val="00DA6A47"/>
    <w:rsid w:val="00DA736B"/>
    <w:rsid w:val="00DB0178"/>
    <w:rsid w:val="00DB01F7"/>
    <w:rsid w:val="00DB06EB"/>
    <w:rsid w:val="00DB08D9"/>
    <w:rsid w:val="00DB08DE"/>
    <w:rsid w:val="00DB107C"/>
    <w:rsid w:val="00DB15DC"/>
    <w:rsid w:val="00DB1B10"/>
    <w:rsid w:val="00DB2311"/>
    <w:rsid w:val="00DB2A43"/>
    <w:rsid w:val="00DB2A7A"/>
    <w:rsid w:val="00DB2DF3"/>
    <w:rsid w:val="00DB339E"/>
    <w:rsid w:val="00DB42C8"/>
    <w:rsid w:val="00DB42FE"/>
    <w:rsid w:val="00DB6174"/>
    <w:rsid w:val="00DB6925"/>
    <w:rsid w:val="00DB7F0A"/>
    <w:rsid w:val="00DC0DEC"/>
    <w:rsid w:val="00DC0F93"/>
    <w:rsid w:val="00DC0FBF"/>
    <w:rsid w:val="00DC1303"/>
    <w:rsid w:val="00DC13A3"/>
    <w:rsid w:val="00DC13E3"/>
    <w:rsid w:val="00DC164B"/>
    <w:rsid w:val="00DC242B"/>
    <w:rsid w:val="00DC2F9C"/>
    <w:rsid w:val="00DC2FA0"/>
    <w:rsid w:val="00DC37E2"/>
    <w:rsid w:val="00DC3909"/>
    <w:rsid w:val="00DC4296"/>
    <w:rsid w:val="00DC4563"/>
    <w:rsid w:val="00DC45EB"/>
    <w:rsid w:val="00DC4887"/>
    <w:rsid w:val="00DC5271"/>
    <w:rsid w:val="00DC5603"/>
    <w:rsid w:val="00DC60E9"/>
    <w:rsid w:val="00DC62EE"/>
    <w:rsid w:val="00DC7028"/>
    <w:rsid w:val="00DD020F"/>
    <w:rsid w:val="00DD0BF3"/>
    <w:rsid w:val="00DD0DEC"/>
    <w:rsid w:val="00DD1162"/>
    <w:rsid w:val="00DD23B9"/>
    <w:rsid w:val="00DD2631"/>
    <w:rsid w:val="00DD2719"/>
    <w:rsid w:val="00DD280E"/>
    <w:rsid w:val="00DD2EA7"/>
    <w:rsid w:val="00DD36A0"/>
    <w:rsid w:val="00DD4797"/>
    <w:rsid w:val="00DD5B56"/>
    <w:rsid w:val="00DD5C31"/>
    <w:rsid w:val="00DD5EF2"/>
    <w:rsid w:val="00DD6141"/>
    <w:rsid w:val="00DD7670"/>
    <w:rsid w:val="00DE0020"/>
    <w:rsid w:val="00DE05A2"/>
    <w:rsid w:val="00DE0D64"/>
    <w:rsid w:val="00DE1E6D"/>
    <w:rsid w:val="00DE22AB"/>
    <w:rsid w:val="00DE26EB"/>
    <w:rsid w:val="00DE2C6C"/>
    <w:rsid w:val="00DE32C7"/>
    <w:rsid w:val="00DE32E5"/>
    <w:rsid w:val="00DE4442"/>
    <w:rsid w:val="00DE4651"/>
    <w:rsid w:val="00DE47C0"/>
    <w:rsid w:val="00DE58E9"/>
    <w:rsid w:val="00DE5D3A"/>
    <w:rsid w:val="00DE5F90"/>
    <w:rsid w:val="00DE616C"/>
    <w:rsid w:val="00DE6C72"/>
    <w:rsid w:val="00DE7C65"/>
    <w:rsid w:val="00DE7F48"/>
    <w:rsid w:val="00DF006C"/>
    <w:rsid w:val="00DF009E"/>
    <w:rsid w:val="00DF0268"/>
    <w:rsid w:val="00DF0A81"/>
    <w:rsid w:val="00DF13D5"/>
    <w:rsid w:val="00DF1607"/>
    <w:rsid w:val="00DF1F5D"/>
    <w:rsid w:val="00DF20DA"/>
    <w:rsid w:val="00DF2A09"/>
    <w:rsid w:val="00DF2AEC"/>
    <w:rsid w:val="00DF33D3"/>
    <w:rsid w:val="00DF341F"/>
    <w:rsid w:val="00DF351F"/>
    <w:rsid w:val="00DF50EC"/>
    <w:rsid w:val="00DF52A3"/>
    <w:rsid w:val="00DF5406"/>
    <w:rsid w:val="00DF5D96"/>
    <w:rsid w:val="00DF768A"/>
    <w:rsid w:val="00DF78E1"/>
    <w:rsid w:val="00DF7BB8"/>
    <w:rsid w:val="00E000BD"/>
    <w:rsid w:val="00E0092C"/>
    <w:rsid w:val="00E00D84"/>
    <w:rsid w:val="00E01166"/>
    <w:rsid w:val="00E021CC"/>
    <w:rsid w:val="00E021DC"/>
    <w:rsid w:val="00E02298"/>
    <w:rsid w:val="00E02A0B"/>
    <w:rsid w:val="00E02C82"/>
    <w:rsid w:val="00E0310F"/>
    <w:rsid w:val="00E035C8"/>
    <w:rsid w:val="00E03D49"/>
    <w:rsid w:val="00E03D4D"/>
    <w:rsid w:val="00E0404F"/>
    <w:rsid w:val="00E04A14"/>
    <w:rsid w:val="00E04DE0"/>
    <w:rsid w:val="00E05034"/>
    <w:rsid w:val="00E0563F"/>
    <w:rsid w:val="00E0629F"/>
    <w:rsid w:val="00E06BEE"/>
    <w:rsid w:val="00E07328"/>
    <w:rsid w:val="00E076A9"/>
    <w:rsid w:val="00E07A6A"/>
    <w:rsid w:val="00E10107"/>
    <w:rsid w:val="00E10147"/>
    <w:rsid w:val="00E102A9"/>
    <w:rsid w:val="00E105BD"/>
    <w:rsid w:val="00E10A13"/>
    <w:rsid w:val="00E10CE7"/>
    <w:rsid w:val="00E11B1E"/>
    <w:rsid w:val="00E11CB2"/>
    <w:rsid w:val="00E11D59"/>
    <w:rsid w:val="00E12F96"/>
    <w:rsid w:val="00E13822"/>
    <w:rsid w:val="00E1538F"/>
    <w:rsid w:val="00E15930"/>
    <w:rsid w:val="00E15C1F"/>
    <w:rsid w:val="00E16B2A"/>
    <w:rsid w:val="00E16C30"/>
    <w:rsid w:val="00E175E9"/>
    <w:rsid w:val="00E17D6A"/>
    <w:rsid w:val="00E20DBA"/>
    <w:rsid w:val="00E21601"/>
    <w:rsid w:val="00E22116"/>
    <w:rsid w:val="00E2214D"/>
    <w:rsid w:val="00E23A26"/>
    <w:rsid w:val="00E248FC"/>
    <w:rsid w:val="00E24E30"/>
    <w:rsid w:val="00E25025"/>
    <w:rsid w:val="00E25513"/>
    <w:rsid w:val="00E25ED8"/>
    <w:rsid w:val="00E2620E"/>
    <w:rsid w:val="00E26682"/>
    <w:rsid w:val="00E26966"/>
    <w:rsid w:val="00E26D44"/>
    <w:rsid w:val="00E26DEF"/>
    <w:rsid w:val="00E27ED0"/>
    <w:rsid w:val="00E27FA2"/>
    <w:rsid w:val="00E305C6"/>
    <w:rsid w:val="00E306B0"/>
    <w:rsid w:val="00E306B7"/>
    <w:rsid w:val="00E30CCA"/>
    <w:rsid w:val="00E30F40"/>
    <w:rsid w:val="00E31096"/>
    <w:rsid w:val="00E318B9"/>
    <w:rsid w:val="00E327DB"/>
    <w:rsid w:val="00E32C0F"/>
    <w:rsid w:val="00E34203"/>
    <w:rsid w:val="00E34254"/>
    <w:rsid w:val="00E35E08"/>
    <w:rsid w:val="00E35FE8"/>
    <w:rsid w:val="00E3606D"/>
    <w:rsid w:val="00E362FF"/>
    <w:rsid w:val="00E36362"/>
    <w:rsid w:val="00E36C80"/>
    <w:rsid w:val="00E375AB"/>
    <w:rsid w:val="00E37E4A"/>
    <w:rsid w:val="00E37F07"/>
    <w:rsid w:val="00E400A0"/>
    <w:rsid w:val="00E408E8"/>
    <w:rsid w:val="00E41BD4"/>
    <w:rsid w:val="00E42023"/>
    <w:rsid w:val="00E4220A"/>
    <w:rsid w:val="00E42556"/>
    <w:rsid w:val="00E4291C"/>
    <w:rsid w:val="00E42D3F"/>
    <w:rsid w:val="00E4314A"/>
    <w:rsid w:val="00E4315D"/>
    <w:rsid w:val="00E43715"/>
    <w:rsid w:val="00E43DB3"/>
    <w:rsid w:val="00E44674"/>
    <w:rsid w:val="00E44910"/>
    <w:rsid w:val="00E4530B"/>
    <w:rsid w:val="00E456D1"/>
    <w:rsid w:val="00E4672A"/>
    <w:rsid w:val="00E46A97"/>
    <w:rsid w:val="00E46B16"/>
    <w:rsid w:val="00E46D47"/>
    <w:rsid w:val="00E46E8F"/>
    <w:rsid w:val="00E4772B"/>
    <w:rsid w:val="00E4798D"/>
    <w:rsid w:val="00E47999"/>
    <w:rsid w:val="00E47FE6"/>
    <w:rsid w:val="00E503EA"/>
    <w:rsid w:val="00E50517"/>
    <w:rsid w:val="00E507F1"/>
    <w:rsid w:val="00E527CE"/>
    <w:rsid w:val="00E52F38"/>
    <w:rsid w:val="00E5393B"/>
    <w:rsid w:val="00E5394D"/>
    <w:rsid w:val="00E53B28"/>
    <w:rsid w:val="00E5415F"/>
    <w:rsid w:val="00E5460F"/>
    <w:rsid w:val="00E54669"/>
    <w:rsid w:val="00E548C0"/>
    <w:rsid w:val="00E54B31"/>
    <w:rsid w:val="00E54E7B"/>
    <w:rsid w:val="00E5501E"/>
    <w:rsid w:val="00E550A0"/>
    <w:rsid w:val="00E550FB"/>
    <w:rsid w:val="00E55327"/>
    <w:rsid w:val="00E5577F"/>
    <w:rsid w:val="00E559BB"/>
    <w:rsid w:val="00E565A7"/>
    <w:rsid w:val="00E573C9"/>
    <w:rsid w:val="00E573E2"/>
    <w:rsid w:val="00E5755D"/>
    <w:rsid w:val="00E600B0"/>
    <w:rsid w:val="00E60F4F"/>
    <w:rsid w:val="00E61988"/>
    <w:rsid w:val="00E61B3B"/>
    <w:rsid w:val="00E6216A"/>
    <w:rsid w:val="00E62737"/>
    <w:rsid w:val="00E6297F"/>
    <w:rsid w:val="00E62A21"/>
    <w:rsid w:val="00E630BF"/>
    <w:rsid w:val="00E6371B"/>
    <w:rsid w:val="00E63A16"/>
    <w:rsid w:val="00E66064"/>
    <w:rsid w:val="00E66593"/>
    <w:rsid w:val="00E670FE"/>
    <w:rsid w:val="00E67300"/>
    <w:rsid w:val="00E674A2"/>
    <w:rsid w:val="00E6754B"/>
    <w:rsid w:val="00E67D6A"/>
    <w:rsid w:val="00E67E5C"/>
    <w:rsid w:val="00E67FD1"/>
    <w:rsid w:val="00E700BC"/>
    <w:rsid w:val="00E70DBA"/>
    <w:rsid w:val="00E72FF0"/>
    <w:rsid w:val="00E731B8"/>
    <w:rsid w:val="00E73C4F"/>
    <w:rsid w:val="00E74078"/>
    <w:rsid w:val="00E7419C"/>
    <w:rsid w:val="00E74678"/>
    <w:rsid w:val="00E74E6D"/>
    <w:rsid w:val="00E75DF9"/>
    <w:rsid w:val="00E76A4D"/>
    <w:rsid w:val="00E76B25"/>
    <w:rsid w:val="00E76C23"/>
    <w:rsid w:val="00E77BE7"/>
    <w:rsid w:val="00E77D9C"/>
    <w:rsid w:val="00E80003"/>
    <w:rsid w:val="00E802C6"/>
    <w:rsid w:val="00E8054D"/>
    <w:rsid w:val="00E80596"/>
    <w:rsid w:val="00E81767"/>
    <w:rsid w:val="00E8211F"/>
    <w:rsid w:val="00E82CE8"/>
    <w:rsid w:val="00E8380F"/>
    <w:rsid w:val="00E84B41"/>
    <w:rsid w:val="00E85B1B"/>
    <w:rsid w:val="00E85DB1"/>
    <w:rsid w:val="00E85E33"/>
    <w:rsid w:val="00E86E0B"/>
    <w:rsid w:val="00E871BD"/>
    <w:rsid w:val="00E871F7"/>
    <w:rsid w:val="00E87578"/>
    <w:rsid w:val="00E87A10"/>
    <w:rsid w:val="00E90DB8"/>
    <w:rsid w:val="00E910BC"/>
    <w:rsid w:val="00E9184E"/>
    <w:rsid w:val="00E922C8"/>
    <w:rsid w:val="00E92E9E"/>
    <w:rsid w:val="00E92EBE"/>
    <w:rsid w:val="00E9399E"/>
    <w:rsid w:val="00E941BB"/>
    <w:rsid w:val="00E9509C"/>
    <w:rsid w:val="00E9515A"/>
    <w:rsid w:val="00E95EDE"/>
    <w:rsid w:val="00E96355"/>
    <w:rsid w:val="00E969E5"/>
    <w:rsid w:val="00E971E7"/>
    <w:rsid w:val="00EA09B4"/>
    <w:rsid w:val="00EA11B5"/>
    <w:rsid w:val="00EA13A1"/>
    <w:rsid w:val="00EA184D"/>
    <w:rsid w:val="00EA246F"/>
    <w:rsid w:val="00EA35D9"/>
    <w:rsid w:val="00EA38BA"/>
    <w:rsid w:val="00EA3953"/>
    <w:rsid w:val="00EA3C3F"/>
    <w:rsid w:val="00EA3CD2"/>
    <w:rsid w:val="00EA3F71"/>
    <w:rsid w:val="00EA58A9"/>
    <w:rsid w:val="00EA5B6C"/>
    <w:rsid w:val="00EA5C12"/>
    <w:rsid w:val="00EA5DF1"/>
    <w:rsid w:val="00EA5ED0"/>
    <w:rsid w:val="00EA6411"/>
    <w:rsid w:val="00EA7260"/>
    <w:rsid w:val="00EB0187"/>
    <w:rsid w:val="00EB085A"/>
    <w:rsid w:val="00EB0883"/>
    <w:rsid w:val="00EB0A6D"/>
    <w:rsid w:val="00EB261A"/>
    <w:rsid w:val="00EB2E8E"/>
    <w:rsid w:val="00EB3089"/>
    <w:rsid w:val="00EB38B3"/>
    <w:rsid w:val="00EB3BF5"/>
    <w:rsid w:val="00EB3F8F"/>
    <w:rsid w:val="00EB41EB"/>
    <w:rsid w:val="00EB41F2"/>
    <w:rsid w:val="00EB4648"/>
    <w:rsid w:val="00EB5B2A"/>
    <w:rsid w:val="00EB5B68"/>
    <w:rsid w:val="00EB64E9"/>
    <w:rsid w:val="00EB680A"/>
    <w:rsid w:val="00EB6901"/>
    <w:rsid w:val="00EB7A4B"/>
    <w:rsid w:val="00EB7A57"/>
    <w:rsid w:val="00EB7CB4"/>
    <w:rsid w:val="00EC10F3"/>
    <w:rsid w:val="00EC20F8"/>
    <w:rsid w:val="00EC23BE"/>
    <w:rsid w:val="00EC2528"/>
    <w:rsid w:val="00EC2739"/>
    <w:rsid w:val="00EC2B26"/>
    <w:rsid w:val="00EC2E58"/>
    <w:rsid w:val="00EC3496"/>
    <w:rsid w:val="00EC418B"/>
    <w:rsid w:val="00EC4B7E"/>
    <w:rsid w:val="00EC52B5"/>
    <w:rsid w:val="00EC5651"/>
    <w:rsid w:val="00EC5982"/>
    <w:rsid w:val="00EC5B88"/>
    <w:rsid w:val="00EC5EF2"/>
    <w:rsid w:val="00EC6357"/>
    <w:rsid w:val="00EC68DF"/>
    <w:rsid w:val="00EC69F0"/>
    <w:rsid w:val="00EC6A93"/>
    <w:rsid w:val="00EC7367"/>
    <w:rsid w:val="00EC76CA"/>
    <w:rsid w:val="00EC7780"/>
    <w:rsid w:val="00EC7DE5"/>
    <w:rsid w:val="00ED06A3"/>
    <w:rsid w:val="00ED1272"/>
    <w:rsid w:val="00ED1750"/>
    <w:rsid w:val="00ED1C76"/>
    <w:rsid w:val="00ED2261"/>
    <w:rsid w:val="00ED24E7"/>
    <w:rsid w:val="00ED30C1"/>
    <w:rsid w:val="00ED354C"/>
    <w:rsid w:val="00ED3F26"/>
    <w:rsid w:val="00ED411F"/>
    <w:rsid w:val="00ED41AC"/>
    <w:rsid w:val="00ED451A"/>
    <w:rsid w:val="00ED451B"/>
    <w:rsid w:val="00ED552A"/>
    <w:rsid w:val="00ED5667"/>
    <w:rsid w:val="00ED5919"/>
    <w:rsid w:val="00ED5DEB"/>
    <w:rsid w:val="00ED6049"/>
    <w:rsid w:val="00ED6370"/>
    <w:rsid w:val="00ED67B4"/>
    <w:rsid w:val="00ED6C35"/>
    <w:rsid w:val="00ED6CDC"/>
    <w:rsid w:val="00ED7164"/>
    <w:rsid w:val="00ED7374"/>
    <w:rsid w:val="00ED7471"/>
    <w:rsid w:val="00ED7CF1"/>
    <w:rsid w:val="00ED7FF0"/>
    <w:rsid w:val="00EE1166"/>
    <w:rsid w:val="00EE12D1"/>
    <w:rsid w:val="00EE2088"/>
    <w:rsid w:val="00EE2BB2"/>
    <w:rsid w:val="00EE2CA4"/>
    <w:rsid w:val="00EE38DA"/>
    <w:rsid w:val="00EE3FB9"/>
    <w:rsid w:val="00EE4C45"/>
    <w:rsid w:val="00EE507D"/>
    <w:rsid w:val="00EE5355"/>
    <w:rsid w:val="00EE5E3D"/>
    <w:rsid w:val="00EE676D"/>
    <w:rsid w:val="00EE6820"/>
    <w:rsid w:val="00EE69FB"/>
    <w:rsid w:val="00EE6CE3"/>
    <w:rsid w:val="00EF106B"/>
    <w:rsid w:val="00EF1537"/>
    <w:rsid w:val="00EF2908"/>
    <w:rsid w:val="00EF4406"/>
    <w:rsid w:val="00EF4A95"/>
    <w:rsid w:val="00EF4BBB"/>
    <w:rsid w:val="00EF4C4A"/>
    <w:rsid w:val="00EF4FF5"/>
    <w:rsid w:val="00EF57EE"/>
    <w:rsid w:val="00EF592B"/>
    <w:rsid w:val="00EF5A7E"/>
    <w:rsid w:val="00EF6093"/>
    <w:rsid w:val="00EF6133"/>
    <w:rsid w:val="00EF6E7F"/>
    <w:rsid w:val="00EF6FA1"/>
    <w:rsid w:val="00EF7053"/>
    <w:rsid w:val="00EF709A"/>
    <w:rsid w:val="00EF7A3C"/>
    <w:rsid w:val="00EF7FE6"/>
    <w:rsid w:val="00F00304"/>
    <w:rsid w:val="00F0110A"/>
    <w:rsid w:val="00F014D9"/>
    <w:rsid w:val="00F01601"/>
    <w:rsid w:val="00F02B9F"/>
    <w:rsid w:val="00F0304C"/>
    <w:rsid w:val="00F0325D"/>
    <w:rsid w:val="00F0376B"/>
    <w:rsid w:val="00F037EF"/>
    <w:rsid w:val="00F03A48"/>
    <w:rsid w:val="00F040F3"/>
    <w:rsid w:val="00F047B5"/>
    <w:rsid w:val="00F0486B"/>
    <w:rsid w:val="00F04E0F"/>
    <w:rsid w:val="00F050E8"/>
    <w:rsid w:val="00F05181"/>
    <w:rsid w:val="00F05EB8"/>
    <w:rsid w:val="00F05EF5"/>
    <w:rsid w:val="00F062A9"/>
    <w:rsid w:val="00F06432"/>
    <w:rsid w:val="00F0654A"/>
    <w:rsid w:val="00F068B1"/>
    <w:rsid w:val="00F06D23"/>
    <w:rsid w:val="00F06F2A"/>
    <w:rsid w:val="00F07638"/>
    <w:rsid w:val="00F10848"/>
    <w:rsid w:val="00F11246"/>
    <w:rsid w:val="00F11741"/>
    <w:rsid w:val="00F11833"/>
    <w:rsid w:val="00F11982"/>
    <w:rsid w:val="00F120CF"/>
    <w:rsid w:val="00F13900"/>
    <w:rsid w:val="00F139C8"/>
    <w:rsid w:val="00F13EA0"/>
    <w:rsid w:val="00F13F16"/>
    <w:rsid w:val="00F14AA9"/>
    <w:rsid w:val="00F15167"/>
    <w:rsid w:val="00F1547E"/>
    <w:rsid w:val="00F1595D"/>
    <w:rsid w:val="00F16843"/>
    <w:rsid w:val="00F16A11"/>
    <w:rsid w:val="00F202BC"/>
    <w:rsid w:val="00F20F88"/>
    <w:rsid w:val="00F2104D"/>
    <w:rsid w:val="00F213C6"/>
    <w:rsid w:val="00F214D7"/>
    <w:rsid w:val="00F21941"/>
    <w:rsid w:val="00F2372D"/>
    <w:rsid w:val="00F23D41"/>
    <w:rsid w:val="00F246D9"/>
    <w:rsid w:val="00F2473D"/>
    <w:rsid w:val="00F2475A"/>
    <w:rsid w:val="00F248A9"/>
    <w:rsid w:val="00F262F1"/>
    <w:rsid w:val="00F26555"/>
    <w:rsid w:val="00F2687B"/>
    <w:rsid w:val="00F2697F"/>
    <w:rsid w:val="00F272D6"/>
    <w:rsid w:val="00F300B6"/>
    <w:rsid w:val="00F3060D"/>
    <w:rsid w:val="00F307B5"/>
    <w:rsid w:val="00F309D3"/>
    <w:rsid w:val="00F30A68"/>
    <w:rsid w:val="00F32687"/>
    <w:rsid w:val="00F32785"/>
    <w:rsid w:val="00F32AC9"/>
    <w:rsid w:val="00F33252"/>
    <w:rsid w:val="00F33B8E"/>
    <w:rsid w:val="00F33DBF"/>
    <w:rsid w:val="00F34839"/>
    <w:rsid w:val="00F34972"/>
    <w:rsid w:val="00F34A01"/>
    <w:rsid w:val="00F34D84"/>
    <w:rsid w:val="00F34E89"/>
    <w:rsid w:val="00F35011"/>
    <w:rsid w:val="00F36151"/>
    <w:rsid w:val="00F3671F"/>
    <w:rsid w:val="00F36E78"/>
    <w:rsid w:val="00F3716D"/>
    <w:rsid w:val="00F376F6"/>
    <w:rsid w:val="00F37CD7"/>
    <w:rsid w:val="00F37F9B"/>
    <w:rsid w:val="00F4049D"/>
    <w:rsid w:val="00F405C5"/>
    <w:rsid w:val="00F409FE"/>
    <w:rsid w:val="00F40ACB"/>
    <w:rsid w:val="00F41A4A"/>
    <w:rsid w:val="00F420B8"/>
    <w:rsid w:val="00F4243F"/>
    <w:rsid w:val="00F4252C"/>
    <w:rsid w:val="00F4297F"/>
    <w:rsid w:val="00F431DF"/>
    <w:rsid w:val="00F43BDE"/>
    <w:rsid w:val="00F43D8E"/>
    <w:rsid w:val="00F45CF7"/>
    <w:rsid w:val="00F46710"/>
    <w:rsid w:val="00F46931"/>
    <w:rsid w:val="00F46C74"/>
    <w:rsid w:val="00F50C1B"/>
    <w:rsid w:val="00F51056"/>
    <w:rsid w:val="00F51466"/>
    <w:rsid w:val="00F51503"/>
    <w:rsid w:val="00F51577"/>
    <w:rsid w:val="00F516AA"/>
    <w:rsid w:val="00F51801"/>
    <w:rsid w:val="00F5190B"/>
    <w:rsid w:val="00F51C51"/>
    <w:rsid w:val="00F52303"/>
    <w:rsid w:val="00F52AAC"/>
    <w:rsid w:val="00F53011"/>
    <w:rsid w:val="00F531A2"/>
    <w:rsid w:val="00F53388"/>
    <w:rsid w:val="00F534A9"/>
    <w:rsid w:val="00F534DE"/>
    <w:rsid w:val="00F538B6"/>
    <w:rsid w:val="00F53CEB"/>
    <w:rsid w:val="00F540CC"/>
    <w:rsid w:val="00F541FF"/>
    <w:rsid w:val="00F54D46"/>
    <w:rsid w:val="00F54E9D"/>
    <w:rsid w:val="00F55475"/>
    <w:rsid w:val="00F55709"/>
    <w:rsid w:val="00F55846"/>
    <w:rsid w:val="00F55C90"/>
    <w:rsid w:val="00F55E9D"/>
    <w:rsid w:val="00F56115"/>
    <w:rsid w:val="00F56ABF"/>
    <w:rsid w:val="00F56B9D"/>
    <w:rsid w:val="00F57A4F"/>
    <w:rsid w:val="00F602C5"/>
    <w:rsid w:val="00F603A1"/>
    <w:rsid w:val="00F609DE"/>
    <w:rsid w:val="00F60E6C"/>
    <w:rsid w:val="00F6116C"/>
    <w:rsid w:val="00F61557"/>
    <w:rsid w:val="00F6258F"/>
    <w:rsid w:val="00F625D7"/>
    <w:rsid w:val="00F62C80"/>
    <w:rsid w:val="00F62EE5"/>
    <w:rsid w:val="00F63E29"/>
    <w:rsid w:val="00F6499C"/>
    <w:rsid w:val="00F64E6B"/>
    <w:rsid w:val="00F64FB0"/>
    <w:rsid w:val="00F65564"/>
    <w:rsid w:val="00F65758"/>
    <w:rsid w:val="00F65BDD"/>
    <w:rsid w:val="00F67294"/>
    <w:rsid w:val="00F67334"/>
    <w:rsid w:val="00F67911"/>
    <w:rsid w:val="00F67A0A"/>
    <w:rsid w:val="00F67B78"/>
    <w:rsid w:val="00F67EAD"/>
    <w:rsid w:val="00F7019A"/>
    <w:rsid w:val="00F7037F"/>
    <w:rsid w:val="00F70469"/>
    <w:rsid w:val="00F70E8A"/>
    <w:rsid w:val="00F717E3"/>
    <w:rsid w:val="00F72B54"/>
    <w:rsid w:val="00F72C5A"/>
    <w:rsid w:val="00F72CCF"/>
    <w:rsid w:val="00F7301B"/>
    <w:rsid w:val="00F73B3F"/>
    <w:rsid w:val="00F73EC1"/>
    <w:rsid w:val="00F73F40"/>
    <w:rsid w:val="00F740D6"/>
    <w:rsid w:val="00F74348"/>
    <w:rsid w:val="00F7454F"/>
    <w:rsid w:val="00F74796"/>
    <w:rsid w:val="00F7530F"/>
    <w:rsid w:val="00F75370"/>
    <w:rsid w:val="00F7538C"/>
    <w:rsid w:val="00F7557A"/>
    <w:rsid w:val="00F7563F"/>
    <w:rsid w:val="00F75983"/>
    <w:rsid w:val="00F759B5"/>
    <w:rsid w:val="00F765CC"/>
    <w:rsid w:val="00F76605"/>
    <w:rsid w:val="00F7661D"/>
    <w:rsid w:val="00F76ACA"/>
    <w:rsid w:val="00F76F5C"/>
    <w:rsid w:val="00F7777D"/>
    <w:rsid w:val="00F778E3"/>
    <w:rsid w:val="00F778FB"/>
    <w:rsid w:val="00F77986"/>
    <w:rsid w:val="00F77998"/>
    <w:rsid w:val="00F77B60"/>
    <w:rsid w:val="00F77EDD"/>
    <w:rsid w:val="00F807D1"/>
    <w:rsid w:val="00F80F82"/>
    <w:rsid w:val="00F8122B"/>
    <w:rsid w:val="00F814F1"/>
    <w:rsid w:val="00F8157B"/>
    <w:rsid w:val="00F8158A"/>
    <w:rsid w:val="00F81ABB"/>
    <w:rsid w:val="00F820F8"/>
    <w:rsid w:val="00F827F7"/>
    <w:rsid w:val="00F82F4A"/>
    <w:rsid w:val="00F8307E"/>
    <w:rsid w:val="00F8315C"/>
    <w:rsid w:val="00F83CEE"/>
    <w:rsid w:val="00F843D4"/>
    <w:rsid w:val="00F84AC9"/>
    <w:rsid w:val="00F85737"/>
    <w:rsid w:val="00F85A61"/>
    <w:rsid w:val="00F85DDB"/>
    <w:rsid w:val="00F8628B"/>
    <w:rsid w:val="00F8663E"/>
    <w:rsid w:val="00F87043"/>
    <w:rsid w:val="00F8786F"/>
    <w:rsid w:val="00F90164"/>
    <w:rsid w:val="00F91790"/>
    <w:rsid w:val="00F91D08"/>
    <w:rsid w:val="00F91E88"/>
    <w:rsid w:val="00F92334"/>
    <w:rsid w:val="00F93788"/>
    <w:rsid w:val="00F94777"/>
    <w:rsid w:val="00F948E9"/>
    <w:rsid w:val="00F94BD9"/>
    <w:rsid w:val="00F95F3D"/>
    <w:rsid w:val="00F96096"/>
    <w:rsid w:val="00F96BD1"/>
    <w:rsid w:val="00F96C59"/>
    <w:rsid w:val="00F96CEB"/>
    <w:rsid w:val="00F976DF"/>
    <w:rsid w:val="00FA0108"/>
    <w:rsid w:val="00FA1822"/>
    <w:rsid w:val="00FA208E"/>
    <w:rsid w:val="00FA2DB1"/>
    <w:rsid w:val="00FA3671"/>
    <w:rsid w:val="00FA3C0C"/>
    <w:rsid w:val="00FA45EA"/>
    <w:rsid w:val="00FA4E3E"/>
    <w:rsid w:val="00FA6104"/>
    <w:rsid w:val="00FA63FD"/>
    <w:rsid w:val="00FA6737"/>
    <w:rsid w:val="00FA7CAB"/>
    <w:rsid w:val="00FA7EEB"/>
    <w:rsid w:val="00FB0093"/>
    <w:rsid w:val="00FB07F1"/>
    <w:rsid w:val="00FB1542"/>
    <w:rsid w:val="00FB1559"/>
    <w:rsid w:val="00FB1ABD"/>
    <w:rsid w:val="00FB1D0B"/>
    <w:rsid w:val="00FB24AE"/>
    <w:rsid w:val="00FB2C86"/>
    <w:rsid w:val="00FB3409"/>
    <w:rsid w:val="00FB36A5"/>
    <w:rsid w:val="00FB4926"/>
    <w:rsid w:val="00FB4E90"/>
    <w:rsid w:val="00FB4FAA"/>
    <w:rsid w:val="00FB50D9"/>
    <w:rsid w:val="00FB57EE"/>
    <w:rsid w:val="00FB604C"/>
    <w:rsid w:val="00FB66CA"/>
    <w:rsid w:val="00FB6B12"/>
    <w:rsid w:val="00FB6B64"/>
    <w:rsid w:val="00FB6C7F"/>
    <w:rsid w:val="00FB784C"/>
    <w:rsid w:val="00FB7E4C"/>
    <w:rsid w:val="00FC03B8"/>
    <w:rsid w:val="00FC078C"/>
    <w:rsid w:val="00FC0815"/>
    <w:rsid w:val="00FC216A"/>
    <w:rsid w:val="00FC2889"/>
    <w:rsid w:val="00FC31C1"/>
    <w:rsid w:val="00FC32CD"/>
    <w:rsid w:val="00FC3A7E"/>
    <w:rsid w:val="00FC4E65"/>
    <w:rsid w:val="00FC551D"/>
    <w:rsid w:val="00FC5A1C"/>
    <w:rsid w:val="00FC5B5E"/>
    <w:rsid w:val="00FC619F"/>
    <w:rsid w:val="00FC6967"/>
    <w:rsid w:val="00FC6A98"/>
    <w:rsid w:val="00FC6EC4"/>
    <w:rsid w:val="00FC71A4"/>
    <w:rsid w:val="00FC7276"/>
    <w:rsid w:val="00FC74A6"/>
    <w:rsid w:val="00FC7D33"/>
    <w:rsid w:val="00FC7E0E"/>
    <w:rsid w:val="00FD10BC"/>
    <w:rsid w:val="00FD1440"/>
    <w:rsid w:val="00FD1729"/>
    <w:rsid w:val="00FD1A08"/>
    <w:rsid w:val="00FD2285"/>
    <w:rsid w:val="00FD2470"/>
    <w:rsid w:val="00FD249F"/>
    <w:rsid w:val="00FD250C"/>
    <w:rsid w:val="00FD2614"/>
    <w:rsid w:val="00FD2631"/>
    <w:rsid w:val="00FD2C34"/>
    <w:rsid w:val="00FD2D25"/>
    <w:rsid w:val="00FD3614"/>
    <w:rsid w:val="00FD3AE3"/>
    <w:rsid w:val="00FD3AF8"/>
    <w:rsid w:val="00FD3B41"/>
    <w:rsid w:val="00FD5167"/>
    <w:rsid w:val="00FD54F9"/>
    <w:rsid w:val="00FD5BE5"/>
    <w:rsid w:val="00FD5BEE"/>
    <w:rsid w:val="00FD755F"/>
    <w:rsid w:val="00FD7BE4"/>
    <w:rsid w:val="00FE01CE"/>
    <w:rsid w:val="00FE021D"/>
    <w:rsid w:val="00FE161D"/>
    <w:rsid w:val="00FE1923"/>
    <w:rsid w:val="00FE1EFB"/>
    <w:rsid w:val="00FE20C2"/>
    <w:rsid w:val="00FE2389"/>
    <w:rsid w:val="00FE24F5"/>
    <w:rsid w:val="00FE2A67"/>
    <w:rsid w:val="00FE2C20"/>
    <w:rsid w:val="00FE3000"/>
    <w:rsid w:val="00FE3245"/>
    <w:rsid w:val="00FE3331"/>
    <w:rsid w:val="00FE4253"/>
    <w:rsid w:val="00FE4549"/>
    <w:rsid w:val="00FE50A1"/>
    <w:rsid w:val="00FE5C1B"/>
    <w:rsid w:val="00FE62A2"/>
    <w:rsid w:val="00FE715E"/>
    <w:rsid w:val="00FF00BA"/>
    <w:rsid w:val="00FF029F"/>
    <w:rsid w:val="00FF08A0"/>
    <w:rsid w:val="00FF097D"/>
    <w:rsid w:val="00FF12AC"/>
    <w:rsid w:val="00FF19C4"/>
    <w:rsid w:val="00FF2C8A"/>
    <w:rsid w:val="00FF2C9C"/>
    <w:rsid w:val="00FF2E95"/>
    <w:rsid w:val="00FF2F56"/>
    <w:rsid w:val="00FF318C"/>
    <w:rsid w:val="00FF3580"/>
    <w:rsid w:val="00FF47C1"/>
    <w:rsid w:val="00FF4C86"/>
    <w:rsid w:val="00FF4DF3"/>
    <w:rsid w:val="00FF512C"/>
    <w:rsid w:val="00FF51BA"/>
    <w:rsid w:val="00FF55E7"/>
    <w:rsid w:val="00FF61BB"/>
    <w:rsid w:val="00FF6878"/>
    <w:rsid w:val="00FF7277"/>
    <w:rsid w:val="00FF743A"/>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2593"/>
    <o:shapelayout v:ext="edit">
      <o:idmap v:ext="edit" data="1"/>
    </o:shapelayout>
  </w:shapeDefaults>
  <w:decimalSymbol w:val="."/>
  <w:listSeparator w:val=","/>
  <w14:docId w14:val="33B26587"/>
  <w15:docId w15:val="{0C53AEA1-BF59-4897-8C74-79BEB9B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he-IL"/>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style>
  <w:style w:type="paragraph" w:styleId="Heading1">
    <w:name w:val="heading 1"/>
    <w:basedOn w:val="Normal"/>
    <w:next w:val="Normal"/>
    <w:link w:val="Heading1Char"/>
    <w:uiPriority w:val="9"/>
    <w:qFormat/>
    <w:rsid w:val="00B6742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6742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6742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6742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6742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6742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6742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6742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6742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3563"/>
    <w:pPr>
      <w:ind w:left="720"/>
      <w:contextualSpacing/>
    </w:p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6742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67422"/>
    <w:rPr>
      <w:rFonts w:asciiTheme="majorHAnsi" w:eastAsiaTheme="majorEastAsia" w:hAnsiTheme="majorHAnsi" w:cstheme="majorBidi"/>
      <w:color w:val="538135" w:themeColor="accent6" w:themeShade="BF"/>
      <w:sz w:val="28"/>
      <w:szCs w:val="28"/>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rsid w:val="000830E5"/>
    <w:pPr>
      <w:spacing w:after="240" w:line="312" w:lineRule="auto"/>
      <w:ind w:left="432"/>
    </w:pPr>
  </w:style>
  <w:style w:type="character" w:customStyle="1" w:styleId="Style2Char">
    <w:name w:val="Style2 Char"/>
    <w:basedOn w:val="Heading2Char"/>
    <w:link w:val="Style2"/>
    <w:rsid w:val="000830E5"/>
    <w:rPr>
      <w:rFonts w:asciiTheme="majorHAnsi" w:eastAsiaTheme="majorEastAsia" w:hAnsiTheme="majorHAnsi" w:cstheme="minorHAnsi"/>
      <w:b/>
      <w:bCs/>
      <w:color w:val="538135" w:themeColor="accent6" w:themeShade="BF"/>
      <w:sz w:val="28"/>
      <w:szCs w:val="28"/>
    </w:rPr>
  </w:style>
  <w:style w:type="character" w:customStyle="1" w:styleId="Heading4Char">
    <w:name w:val="Heading 4 Char"/>
    <w:basedOn w:val="DefaultParagraphFont"/>
    <w:link w:val="Heading4"/>
    <w:uiPriority w:val="9"/>
    <w:semiHidden/>
    <w:rsid w:val="00B67422"/>
    <w:rPr>
      <w:rFonts w:asciiTheme="majorHAnsi" w:eastAsiaTheme="majorEastAsia" w:hAnsiTheme="majorHAnsi" w:cstheme="majorBidi"/>
      <w:color w:val="70AD47" w:themeColor="accent6"/>
      <w:sz w:val="22"/>
      <w:szCs w:val="22"/>
    </w:rPr>
  </w:style>
  <w:style w:type="paragraph" w:customStyle="1" w:styleId="Style4">
    <w:name w:val="Style4"/>
    <w:link w:val="Style4Char"/>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183563"/>
  </w:style>
  <w:style w:type="character" w:customStyle="1" w:styleId="Style4Char">
    <w:name w:val="Style4 Char"/>
    <w:basedOn w:val="ListParagraphChar"/>
    <w:link w:val="Style4"/>
    <w:rsid w:val="00D846F7"/>
    <w:rPr>
      <w:rFonts w:ascii="Calibri" w:hAnsi="Calibri" w:cs="Calibri"/>
      <w:b w:val="0"/>
      <w:bCs w:val="0"/>
      <w:i w:val="0"/>
      <w:iCs w:val="0"/>
    </w:rPr>
  </w:style>
  <w:style w:type="paragraph" w:customStyle="1" w:styleId="Style5">
    <w:name w:val="Style5"/>
    <w:basedOn w:val="ListParagraph"/>
    <w:link w:val="Style5Char"/>
    <w:rsid w:val="00E92E9E"/>
    <w:pPr>
      <w:ind w:left="1008"/>
    </w:pPr>
  </w:style>
  <w:style w:type="paragraph" w:customStyle="1" w:styleId="Style6">
    <w:name w:val="Style6"/>
    <w:basedOn w:val="Style2"/>
    <w:link w:val="Style6Char"/>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asciiTheme="majorHAnsi" w:eastAsiaTheme="majorEastAsia" w:hAnsiTheme="majorHAnsi" w:cstheme="minorHAnsi"/>
      <w:b w:val="0"/>
      <w:bCs w:val="0"/>
      <w:color w:val="538135" w:themeColor="accent6" w:themeShade="BF"/>
      <w:sz w:val="28"/>
      <w:szCs w:val="28"/>
    </w:rPr>
  </w:style>
  <w:style w:type="paragraph" w:customStyle="1" w:styleId="Style7">
    <w:name w:val="Style7"/>
    <w:basedOn w:val="Style2"/>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B67422"/>
    <w:rPr>
      <w:rFonts w:asciiTheme="majorHAnsi" w:eastAsiaTheme="majorEastAsia" w:hAnsiTheme="majorHAnsi" w:cstheme="majorBidi"/>
      <w:color w:val="538135" w:themeColor="accent6" w:themeShade="BF"/>
      <w:sz w:val="24"/>
      <w:szCs w:val="24"/>
    </w:rPr>
  </w:style>
  <w:style w:type="numbering" w:customStyle="1" w:styleId="Style8">
    <w:name w:val="Style8"/>
    <w:uiPriority w:val="99"/>
    <w:rsid w:val="00891313"/>
    <w:pPr>
      <w:numPr>
        <w:numId w:val="2"/>
      </w:numPr>
    </w:pPr>
  </w:style>
  <w:style w:type="paragraph" w:customStyle="1" w:styleId="Style9">
    <w:name w:val="Style9"/>
    <w:basedOn w:val="Normal"/>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B67422"/>
    <w:pPr>
      <w:spacing w:after="0" w:line="240" w:lineRule="auto"/>
    </w:pPr>
  </w:style>
  <w:style w:type="character" w:customStyle="1" w:styleId="NoSpacingChar">
    <w:name w:val="No Spacing Char"/>
    <w:basedOn w:val="DefaultParagraphFont"/>
    <w:link w:val="NoSpacing"/>
    <w:uiPriority w:val="1"/>
    <w:rsid w:val="001A1A31"/>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B67422"/>
    <w:rPr>
      <w:i/>
      <w:iCs/>
      <w:color w:val="70AD47" w:themeColor="accent6"/>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rsid w:val="00BE475E"/>
    <w:rPr>
      <w:sz w:val="20"/>
      <w:szCs w:val="20"/>
    </w:rPr>
  </w:style>
  <w:style w:type="character" w:customStyle="1" w:styleId="five">
    <w:name w:val="five"/>
    <w:basedOn w:val="DefaultParagraphFont"/>
    <w:rsid w:val="00834FEF"/>
  </w:style>
  <w:style w:type="character" w:customStyle="1" w:styleId="coversetext">
    <w:name w:val="co_versetext"/>
    <w:basedOn w:val="DefaultParagraphFont"/>
    <w:rsid w:val="000D5F21"/>
  </w:style>
  <w:style w:type="character" w:customStyle="1" w:styleId="Heading5Char">
    <w:name w:val="Heading 5 Char"/>
    <w:basedOn w:val="DefaultParagraphFont"/>
    <w:link w:val="Heading5"/>
    <w:uiPriority w:val="9"/>
    <w:semiHidden/>
    <w:rsid w:val="00B6742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6742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6742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6742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6742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67422"/>
    <w:pPr>
      <w:spacing w:line="240" w:lineRule="auto"/>
    </w:pPr>
    <w:rPr>
      <w:b/>
      <w:bCs/>
      <w:smallCaps/>
      <w:color w:val="595959" w:themeColor="text1" w:themeTint="A6"/>
    </w:rPr>
  </w:style>
  <w:style w:type="paragraph" w:styleId="Title">
    <w:name w:val="Title"/>
    <w:basedOn w:val="Normal"/>
    <w:next w:val="Normal"/>
    <w:link w:val="TitleChar"/>
    <w:uiPriority w:val="10"/>
    <w:qFormat/>
    <w:rsid w:val="00B6742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6742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6742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67422"/>
    <w:rPr>
      <w:rFonts w:asciiTheme="majorHAnsi" w:eastAsiaTheme="majorEastAsia" w:hAnsiTheme="majorHAnsi" w:cstheme="majorBidi"/>
      <w:sz w:val="30"/>
      <w:szCs w:val="30"/>
    </w:rPr>
  </w:style>
  <w:style w:type="character" w:styleId="Strong">
    <w:name w:val="Strong"/>
    <w:basedOn w:val="DefaultParagraphFont"/>
    <w:uiPriority w:val="22"/>
    <w:qFormat/>
    <w:rsid w:val="00B67422"/>
    <w:rPr>
      <w:b/>
      <w:bCs/>
    </w:rPr>
  </w:style>
  <w:style w:type="paragraph" w:styleId="Quote">
    <w:name w:val="Quote"/>
    <w:basedOn w:val="Normal"/>
    <w:next w:val="Normal"/>
    <w:link w:val="QuoteChar"/>
    <w:uiPriority w:val="29"/>
    <w:qFormat/>
    <w:rsid w:val="00B6742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67422"/>
    <w:rPr>
      <w:i/>
      <w:iCs/>
      <w:color w:val="262626" w:themeColor="text1" w:themeTint="D9"/>
    </w:rPr>
  </w:style>
  <w:style w:type="paragraph" w:styleId="IntenseQuote">
    <w:name w:val="Intense Quote"/>
    <w:basedOn w:val="Normal"/>
    <w:next w:val="Normal"/>
    <w:link w:val="IntenseQuoteChar"/>
    <w:uiPriority w:val="30"/>
    <w:qFormat/>
    <w:rsid w:val="00B6742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6742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67422"/>
    <w:rPr>
      <w:i/>
      <w:iCs/>
    </w:rPr>
  </w:style>
  <w:style w:type="character" w:styleId="IntenseEmphasis">
    <w:name w:val="Intense Emphasis"/>
    <w:basedOn w:val="DefaultParagraphFont"/>
    <w:uiPriority w:val="21"/>
    <w:qFormat/>
    <w:rsid w:val="00B67422"/>
    <w:rPr>
      <w:b/>
      <w:bCs/>
      <w:i/>
      <w:iCs/>
    </w:rPr>
  </w:style>
  <w:style w:type="character" w:styleId="SubtleReference">
    <w:name w:val="Subtle Reference"/>
    <w:basedOn w:val="DefaultParagraphFont"/>
    <w:uiPriority w:val="31"/>
    <w:qFormat/>
    <w:rsid w:val="00B67422"/>
    <w:rPr>
      <w:smallCaps/>
      <w:color w:val="595959" w:themeColor="text1" w:themeTint="A6"/>
    </w:rPr>
  </w:style>
  <w:style w:type="character" w:styleId="IntenseReference">
    <w:name w:val="Intense Reference"/>
    <w:basedOn w:val="DefaultParagraphFont"/>
    <w:uiPriority w:val="32"/>
    <w:qFormat/>
    <w:rsid w:val="00B67422"/>
    <w:rPr>
      <w:b/>
      <w:bCs/>
      <w:smallCaps/>
      <w:color w:val="70AD47" w:themeColor="accent6"/>
    </w:rPr>
  </w:style>
  <w:style w:type="character" w:styleId="BookTitle">
    <w:name w:val="Book Title"/>
    <w:basedOn w:val="DefaultParagraphFont"/>
    <w:uiPriority w:val="33"/>
    <w:qFormat/>
    <w:rsid w:val="00B67422"/>
    <w:rPr>
      <w:b/>
      <w:bCs/>
      <w:caps w:val="0"/>
      <w:smallCaps/>
      <w:spacing w:val="7"/>
      <w:sz w:val="21"/>
      <w:szCs w:val="21"/>
    </w:rPr>
  </w:style>
  <w:style w:type="paragraph" w:styleId="TOCHeading">
    <w:name w:val="TOC Heading"/>
    <w:basedOn w:val="Heading1"/>
    <w:next w:val="Normal"/>
    <w:uiPriority w:val="39"/>
    <w:semiHidden/>
    <w:unhideWhenUsed/>
    <w:qFormat/>
    <w:rsid w:val="00B67422"/>
    <w:pPr>
      <w:outlineLvl w:val="9"/>
    </w:pPr>
  </w:style>
  <w:style w:type="character" w:styleId="UnresolvedMention">
    <w:name w:val="Unresolved Mention"/>
    <w:basedOn w:val="DefaultParagraphFont"/>
    <w:uiPriority w:val="99"/>
    <w:semiHidden/>
    <w:unhideWhenUsed/>
    <w:rsid w:val="00511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512">
      <w:bodyDiv w:val="1"/>
      <w:marLeft w:val="0"/>
      <w:marRight w:val="0"/>
      <w:marTop w:val="0"/>
      <w:marBottom w:val="0"/>
      <w:divBdr>
        <w:top w:val="none" w:sz="0" w:space="0" w:color="auto"/>
        <w:left w:val="none" w:sz="0" w:space="0" w:color="auto"/>
        <w:bottom w:val="none" w:sz="0" w:space="0" w:color="auto"/>
        <w:right w:val="none" w:sz="0" w:space="0" w:color="auto"/>
      </w:divBdr>
    </w:div>
    <w:div w:id="72355408">
      <w:bodyDiv w:val="1"/>
      <w:marLeft w:val="0"/>
      <w:marRight w:val="0"/>
      <w:marTop w:val="0"/>
      <w:marBottom w:val="0"/>
      <w:divBdr>
        <w:top w:val="none" w:sz="0" w:space="0" w:color="auto"/>
        <w:left w:val="none" w:sz="0" w:space="0" w:color="auto"/>
        <w:bottom w:val="none" w:sz="0" w:space="0" w:color="auto"/>
        <w:right w:val="none" w:sz="0" w:space="0" w:color="auto"/>
      </w:divBdr>
    </w:div>
    <w:div w:id="223489545">
      <w:bodyDiv w:val="1"/>
      <w:marLeft w:val="0"/>
      <w:marRight w:val="0"/>
      <w:marTop w:val="0"/>
      <w:marBottom w:val="0"/>
      <w:divBdr>
        <w:top w:val="none" w:sz="0" w:space="0" w:color="auto"/>
        <w:left w:val="none" w:sz="0" w:space="0" w:color="auto"/>
        <w:bottom w:val="none" w:sz="0" w:space="0" w:color="auto"/>
        <w:right w:val="none" w:sz="0" w:space="0" w:color="auto"/>
      </w:divBdr>
    </w:div>
    <w:div w:id="240721425">
      <w:bodyDiv w:val="1"/>
      <w:marLeft w:val="0"/>
      <w:marRight w:val="0"/>
      <w:marTop w:val="0"/>
      <w:marBottom w:val="0"/>
      <w:divBdr>
        <w:top w:val="none" w:sz="0" w:space="0" w:color="auto"/>
        <w:left w:val="none" w:sz="0" w:space="0" w:color="auto"/>
        <w:bottom w:val="none" w:sz="0" w:space="0" w:color="auto"/>
        <w:right w:val="none" w:sz="0" w:space="0" w:color="auto"/>
      </w:divBdr>
    </w:div>
    <w:div w:id="261189623">
      <w:bodyDiv w:val="1"/>
      <w:marLeft w:val="0"/>
      <w:marRight w:val="0"/>
      <w:marTop w:val="0"/>
      <w:marBottom w:val="0"/>
      <w:divBdr>
        <w:top w:val="none" w:sz="0" w:space="0" w:color="auto"/>
        <w:left w:val="none" w:sz="0" w:space="0" w:color="auto"/>
        <w:bottom w:val="none" w:sz="0" w:space="0" w:color="auto"/>
        <w:right w:val="none" w:sz="0" w:space="0" w:color="auto"/>
      </w:divBdr>
    </w:div>
    <w:div w:id="280036664">
      <w:bodyDiv w:val="1"/>
      <w:marLeft w:val="0"/>
      <w:marRight w:val="0"/>
      <w:marTop w:val="0"/>
      <w:marBottom w:val="0"/>
      <w:divBdr>
        <w:top w:val="none" w:sz="0" w:space="0" w:color="auto"/>
        <w:left w:val="none" w:sz="0" w:space="0" w:color="auto"/>
        <w:bottom w:val="none" w:sz="0" w:space="0" w:color="auto"/>
        <w:right w:val="none" w:sz="0" w:space="0" w:color="auto"/>
      </w:divBdr>
    </w:div>
    <w:div w:id="408696637">
      <w:bodyDiv w:val="1"/>
      <w:marLeft w:val="0"/>
      <w:marRight w:val="0"/>
      <w:marTop w:val="0"/>
      <w:marBottom w:val="0"/>
      <w:divBdr>
        <w:top w:val="none" w:sz="0" w:space="0" w:color="auto"/>
        <w:left w:val="none" w:sz="0" w:space="0" w:color="auto"/>
        <w:bottom w:val="none" w:sz="0" w:space="0" w:color="auto"/>
        <w:right w:val="none" w:sz="0" w:space="0" w:color="auto"/>
      </w:divBdr>
    </w:div>
    <w:div w:id="634288075">
      <w:bodyDiv w:val="1"/>
      <w:marLeft w:val="0"/>
      <w:marRight w:val="0"/>
      <w:marTop w:val="0"/>
      <w:marBottom w:val="0"/>
      <w:divBdr>
        <w:top w:val="none" w:sz="0" w:space="0" w:color="auto"/>
        <w:left w:val="none" w:sz="0" w:space="0" w:color="auto"/>
        <w:bottom w:val="none" w:sz="0" w:space="0" w:color="auto"/>
        <w:right w:val="none" w:sz="0" w:space="0" w:color="auto"/>
      </w:divBdr>
    </w:div>
    <w:div w:id="719128733">
      <w:bodyDiv w:val="1"/>
      <w:marLeft w:val="0"/>
      <w:marRight w:val="0"/>
      <w:marTop w:val="0"/>
      <w:marBottom w:val="0"/>
      <w:divBdr>
        <w:top w:val="none" w:sz="0" w:space="0" w:color="auto"/>
        <w:left w:val="none" w:sz="0" w:space="0" w:color="auto"/>
        <w:bottom w:val="none" w:sz="0" w:space="0" w:color="auto"/>
        <w:right w:val="none" w:sz="0" w:space="0" w:color="auto"/>
      </w:divBdr>
    </w:div>
    <w:div w:id="727919995">
      <w:bodyDiv w:val="1"/>
      <w:marLeft w:val="0"/>
      <w:marRight w:val="0"/>
      <w:marTop w:val="0"/>
      <w:marBottom w:val="0"/>
      <w:divBdr>
        <w:top w:val="none" w:sz="0" w:space="0" w:color="auto"/>
        <w:left w:val="none" w:sz="0" w:space="0" w:color="auto"/>
        <w:bottom w:val="none" w:sz="0" w:space="0" w:color="auto"/>
        <w:right w:val="none" w:sz="0" w:space="0" w:color="auto"/>
      </w:divBdr>
    </w:div>
    <w:div w:id="758525423">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47005537">
      <w:bodyDiv w:val="1"/>
      <w:marLeft w:val="0"/>
      <w:marRight w:val="0"/>
      <w:marTop w:val="0"/>
      <w:marBottom w:val="0"/>
      <w:divBdr>
        <w:top w:val="none" w:sz="0" w:space="0" w:color="auto"/>
        <w:left w:val="none" w:sz="0" w:space="0" w:color="auto"/>
        <w:bottom w:val="none" w:sz="0" w:space="0" w:color="auto"/>
        <w:right w:val="none" w:sz="0" w:space="0" w:color="auto"/>
      </w:divBdr>
    </w:div>
    <w:div w:id="1032458177">
      <w:bodyDiv w:val="1"/>
      <w:marLeft w:val="0"/>
      <w:marRight w:val="0"/>
      <w:marTop w:val="0"/>
      <w:marBottom w:val="0"/>
      <w:divBdr>
        <w:top w:val="none" w:sz="0" w:space="0" w:color="auto"/>
        <w:left w:val="none" w:sz="0" w:space="0" w:color="auto"/>
        <w:bottom w:val="none" w:sz="0" w:space="0" w:color="auto"/>
        <w:right w:val="none" w:sz="0" w:space="0" w:color="auto"/>
      </w:divBdr>
    </w:div>
    <w:div w:id="1190603786">
      <w:bodyDiv w:val="1"/>
      <w:marLeft w:val="0"/>
      <w:marRight w:val="0"/>
      <w:marTop w:val="0"/>
      <w:marBottom w:val="0"/>
      <w:divBdr>
        <w:top w:val="none" w:sz="0" w:space="0" w:color="auto"/>
        <w:left w:val="none" w:sz="0" w:space="0" w:color="auto"/>
        <w:bottom w:val="none" w:sz="0" w:space="0" w:color="auto"/>
        <w:right w:val="none" w:sz="0" w:space="0" w:color="auto"/>
      </w:divBdr>
    </w:div>
    <w:div w:id="1376539929">
      <w:bodyDiv w:val="1"/>
      <w:marLeft w:val="0"/>
      <w:marRight w:val="0"/>
      <w:marTop w:val="0"/>
      <w:marBottom w:val="0"/>
      <w:divBdr>
        <w:top w:val="none" w:sz="0" w:space="0" w:color="auto"/>
        <w:left w:val="none" w:sz="0" w:space="0" w:color="auto"/>
        <w:bottom w:val="none" w:sz="0" w:space="0" w:color="auto"/>
        <w:right w:val="none" w:sz="0" w:space="0" w:color="auto"/>
      </w:divBdr>
    </w:div>
    <w:div w:id="1389260780">
      <w:bodyDiv w:val="1"/>
      <w:marLeft w:val="0"/>
      <w:marRight w:val="0"/>
      <w:marTop w:val="0"/>
      <w:marBottom w:val="0"/>
      <w:divBdr>
        <w:top w:val="none" w:sz="0" w:space="0" w:color="auto"/>
        <w:left w:val="none" w:sz="0" w:space="0" w:color="auto"/>
        <w:bottom w:val="none" w:sz="0" w:space="0" w:color="auto"/>
        <w:right w:val="none" w:sz="0" w:space="0" w:color="auto"/>
      </w:divBdr>
    </w:div>
    <w:div w:id="1415206604">
      <w:bodyDiv w:val="1"/>
      <w:marLeft w:val="0"/>
      <w:marRight w:val="0"/>
      <w:marTop w:val="0"/>
      <w:marBottom w:val="0"/>
      <w:divBdr>
        <w:top w:val="none" w:sz="0" w:space="0" w:color="auto"/>
        <w:left w:val="none" w:sz="0" w:space="0" w:color="auto"/>
        <w:bottom w:val="none" w:sz="0" w:space="0" w:color="auto"/>
        <w:right w:val="none" w:sz="0" w:space="0" w:color="auto"/>
      </w:divBdr>
    </w:div>
    <w:div w:id="1551188422">
      <w:bodyDiv w:val="1"/>
      <w:marLeft w:val="0"/>
      <w:marRight w:val="0"/>
      <w:marTop w:val="0"/>
      <w:marBottom w:val="0"/>
      <w:divBdr>
        <w:top w:val="none" w:sz="0" w:space="0" w:color="auto"/>
        <w:left w:val="none" w:sz="0" w:space="0" w:color="auto"/>
        <w:bottom w:val="none" w:sz="0" w:space="0" w:color="auto"/>
        <w:right w:val="none" w:sz="0" w:space="0" w:color="auto"/>
      </w:divBdr>
    </w:div>
    <w:div w:id="1852792135">
      <w:bodyDiv w:val="1"/>
      <w:marLeft w:val="0"/>
      <w:marRight w:val="0"/>
      <w:marTop w:val="0"/>
      <w:marBottom w:val="0"/>
      <w:divBdr>
        <w:top w:val="none" w:sz="0" w:space="0" w:color="auto"/>
        <w:left w:val="none" w:sz="0" w:space="0" w:color="auto"/>
        <w:bottom w:val="none" w:sz="0" w:space="0" w:color="auto"/>
        <w:right w:val="none" w:sz="0" w:space="0" w:color="auto"/>
      </w:divBdr>
    </w:div>
    <w:div w:id="1890609999">
      <w:bodyDiv w:val="1"/>
      <w:marLeft w:val="0"/>
      <w:marRight w:val="0"/>
      <w:marTop w:val="0"/>
      <w:marBottom w:val="0"/>
      <w:divBdr>
        <w:top w:val="none" w:sz="0" w:space="0" w:color="auto"/>
        <w:left w:val="none" w:sz="0" w:space="0" w:color="auto"/>
        <w:bottom w:val="none" w:sz="0" w:space="0" w:color="auto"/>
        <w:right w:val="none" w:sz="0" w:space="0" w:color="auto"/>
      </w:divBdr>
    </w:div>
    <w:div w:id="1928607948">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16952090">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16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C57D-9E56-40E2-A4D8-06D379B6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Lasdun</dc:creator>
  <cp:keywords/>
  <dc:description/>
  <cp:lastModifiedBy>Avi Lasdun</cp:lastModifiedBy>
  <cp:revision>10</cp:revision>
  <cp:lastPrinted>2018-11-23T19:26:00Z</cp:lastPrinted>
  <dcterms:created xsi:type="dcterms:W3CDTF">2019-04-28T18:45:00Z</dcterms:created>
  <dcterms:modified xsi:type="dcterms:W3CDTF">2019-05-05T18:09:00Z</dcterms:modified>
</cp:coreProperties>
</file>