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72943193"/>
        <w:docPartObj>
          <w:docPartGallery w:val="Cover Pages"/>
          <w:docPartUnique/>
        </w:docPartObj>
      </w:sdtPr>
      <w:sdtEndPr>
        <w:rPr>
          <w:rFonts w:ascii="Cambria" w:eastAsiaTheme="majorEastAsia" w:hAnsi="Cambria" w:cs="Calibri"/>
          <w:b/>
          <w:bCs/>
          <w:sz w:val="26"/>
          <w:szCs w:val="26"/>
        </w:rPr>
      </w:sdtEndPr>
      <w:sdtContent>
        <w:p w14:paraId="658E00E8" w14:textId="597914C7" w:rsidR="00E6577B" w:rsidRDefault="00E6577B">
          <w:r>
            <w:rPr>
              <w:rFonts w:ascii="Cambria" w:eastAsiaTheme="majorEastAsia" w:hAnsi="Cambria" w:cs="Calibri"/>
              <w:b/>
              <w:bCs/>
              <w:noProof/>
              <w:sz w:val="26"/>
              <w:szCs w:val="26"/>
            </w:rPr>
            <w:drawing>
              <wp:anchor distT="0" distB="0" distL="114300" distR="114300" simplePos="0" relativeHeight="251722752" behindDoc="1" locked="0" layoutInCell="1" allowOverlap="1" wp14:anchorId="773E8784" wp14:editId="070D2C47">
                <wp:simplePos x="0" y="0"/>
                <wp:positionH relativeFrom="column">
                  <wp:posOffset>-793115</wp:posOffset>
                </wp:positionH>
                <wp:positionV relativeFrom="page">
                  <wp:posOffset>-85725</wp:posOffset>
                </wp:positionV>
                <wp:extent cx="7884795" cy="10203815"/>
                <wp:effectExtent l="0" t="0" r="190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sei Beol Im Chaveiro 8.5x11.jpg"/>
                        <pic:cNvPicPr/>
                      </pic:nvPicPr>
                      <pic:blipFill>
                        <a:blip r:embed="rId8">
                          <a:extLst>
                            <a:ext uri="{28A0092B-C50C-407E-A947-70E740481C1C}">
                              <a14:useLocalDpi xmlns:a14="http://schemas.microsoft.com/office/drawing/2010/main" val="0"/>
                            </a:ext>
                          </a:extLst>
                        </a:blip>
                        <a:stretch>
                          <a:fillRect/>
                        </a:stretch>
                      </pic:blipFill>
                      <pic:spPr>
                        <a:xfrm>
                          <a:off x="0" y="0"/>
                          <a:ext cx="7884795" cy="10203815"/>
                        </a:xfrm>
                        <a:prstGeom prst="rect">
                          <a:avLst/>
                        </a:prstGeom>
                      </pic:spPr>
                    </pic:pic>
                  </a:graphicData>
                </a:graphic>
                <wp14:sizeRelH relativeFrom="margin">
                  <wp14:pctWidth>0</wp14:pctWidth>
                </wp14:sizeRelH>
                <wp14:sizeRelV relativeFrom="margin">
                  <wp14:pctHeight>0</wp14:pctHeight>
                </wp14:sizeRelV>
              </wp:anchor>
            </w:drawing>
          </w:r>
        </w:p>
        <w:p w14:paraId="141F597E" w14:textId="25E58B56" w:rsidR="00E6577B" w:rsidRDefault="00E6577B">
          <w:pPr>
            <w:rPr>
              <w:rFonts w:ascii="Cambria" w:eastAsiaTheme="majorEastAsia" w:hAnsi="Cambria" w:cs="Calibri"/>
              <w:b/>
              <w:bCs/>
              <w:sz w:val="26"/>
              <w:szCs w:val="26"/>
            </w:rPr>
          </w:pPr>
          <w:r>
            <w:rPr>
              <w:rFonts w:ascii="Cambria" w:eastAsiaTheme="majorEastAsia" w:hAnsi="Cambria" w:cs="Calibri"/>
              <w:b/>
              <w:bCs/>
              <w:sz w:val="26"/>
              <w:szCs w:val="26"/>
            </w:rPr>
            <w:br w:type="page"/>
          </w:r>
        </w:p>
      </w:sdtContent>
    </w:sdt>
    <w:p w14:paraId="6639B020" w14:textId="30AA6632" w:rsidR="00F044F7" w:rsidRDefault="00720A2B">
      <w:pPr>
        <w:sectPr w:rsidR="00F044F7" w:rsidSect="00E6577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936" w:bottom="1008" w:left="1152" w:header="504" w:footer="432" w:gutter="0"/>
          <w:pgNumType w:fmt="lowerLetter" w:start="0"/>
          <w:cols w:space="720"/>
          <w:titlePg/>
          <w:docGrid w:linePitch="360"/>
        </w:sectPr>
      </w:pPr>
      <w:r>
        <w:lastRenderedPageBreak/>
        <w:tab/>
      </w:r>
    </w:p>
    <w:tbl>
      <w:tblPr>
        <w:tblStyle w:val="TableGrid"/>
        <w:tblW w:w="10294" w:type="dxa"/>
        <w:tblInd w:w="-95" w:type="dxa"/>
        <w:tblLook w:val="04A0" w:firstRow="1" w:lastRow="0" w:firstColumn="1" w:lastColumn="0" w:noHBand="0" w:noVBand="1"/>
      </w:tblPr>
      <w:tblGrid>
        <w:gridCol w:w="1350"/>
        <w:gridCol w:w="7740"/>
        <w:gridCol w:w="1204"/>
      </w:tblGrid>
      <w:tr w:rsidR="00F044F7" w:rsidRPr="0005230D" w14:paraId="0447B1F8" w14:textId="77777777" w:rsidTr="008117C7">
        <w:trPr>
          <w:trHeight w:val="791"/>
        </w:trPr>
        <w:tc>
          <w:tcPr>
            <w:tcW w:w="1350" w:type="dxa"/>
            <w:tcBorders>
              <w:bottom w:val="single" w:sz="18" w:space="0" w:color="auto"/>
            </w:tcBorders>
            <w:vAlign w:val="center"/>
          </w:tcPr>
          <w:p w14:paraId="7440A2A4" w14:textId="1F2D44D0" w:rsidR="00F044F7" w:rsidRPr="009874E8" w:rsidRDefault="00F044F7" w:rsidP="004D46BF">
            <w:pPr>
              <w:pStyle w:val="Heading2"/>
              <w:numPr>
                <w:ilvl w:val="0"/>
                <w:numId w:val="0"/>
              </w:numPr>
              <w:spacing w:before="0" w:after="0"/>
              <w:jc w:val="center"/>
              <w:outlineLvl w:val="1"/>
              <w:rPr>
                <w:rFonts w:ascii="Cambria" w:hAnsi="Cambria"/>
                <w:b/>
                <w:bCs/>
                <w:sz w:val="26"/>
                <w:szCs w:val="26"/>
              </w:rPr>
            </w:pPr>
            <w:r w:rsidRPr="009874E8">
              <w:rPr>
                <w:rFonts w:ascii="Cambria" w:hAnsi="Cambria"/>
                <w:b/>
                <w:bCs/>
                <w:sz w:val="26"/>
                <w:szCs w:val="26"/>
              </w:rPr>
              <w:t>Section</w:t>
            </w:r>
            <w:r w:rsidR="00A36BC3" w:rsidRPr="009874E8">
              <w:rPr>
                <w:rFonts w:ascii="Cambria" w:hAnsi="Cambria"/>
                <w:b/>
                <w:bCs/>
                <w:sz w:val="26"/>
                <w:szCs w:val="26"/>
              </w:rPr>
              <w:t xml:space="preserve"> </w:t>
            </w:r>
            <w:r w:rsidR="00CF5C99" w:rsidRPr="009874E8">
              <w:rPr>
                <w:rFonts w:ascii="Cambria" w:hAnsi="Cambria"/>
                <w:b/>
                <w:bCs/>
                <w:sz w:val="26"/>
                <w:szCs w:val="26"/>
              </w:rPr>
              <w:t>#</w:t>
            </w:r>
          </w:p>
        </w:tc>
        <w:tc>
          <w:tcPr>
            <w:tcW w:w="7740" w:type="dxa"/>
            <w:tcBorders>
              <w:bottom w:val="single" w:sz="18" w:space="0" w:color="auto"/>
            </w:tcBorders>
            <w:vAlign w:val="center"/>
          </w:tcPr>
          <w:p w14:paraId="6EAC5B32" w14:textId="122AC645" w:rsidR="00F044F7" w:rsidRPr="0005230D" w:rsidRDefault="00F044F7" w:rsidP="004D46BF">
            <w:pPr>
              <w:pStyle w:val="Heading2"/>
              <w:numPr>
                <w:ilvl w:val="0"/>
                <w:numId w:val="0"/>
              </w:numPr>
              <w:spacing w:before="0" w:after="0"/>
              <w:jc w:val="center"/>
              <w:outlineLvl w:val="1"/>
              <w:rPr>
                <w:rFonts w:ascii="Cambria" w:hAnsi="Cambria"/>
                <w:sz w:val="28"/>
                <w:szCs w:val="28"/>
              </w:rPr>
            </w:pPr>
            <w:r w:rsidRPr="0005230D">
              <w:rPr>
                <w:rFonts w:ascii="Cambria" w:hAnsi="Cambria"/>
                <w:b/>
                <w:bCs/>
                <w:sz w:val="28"/>
                <w:szCs w:val="28"/>
              </w:rPr>
              <w:t>Section</w:t>
            </w:r>
            <w:r w:rsidR="006465FC" w:rsidRPr="0005230D">
              <w:rPr>
                <w:rFonts w:ascii="Cambria" w:hAnsi="Cambria"/>
                <w:b/>
                <w:bCs/>
                <w:sz w:val="28"/>
                <w:szCs w:val="28"/>
              </w:rPr>
              <w:t xml:space="preserve"> </w:t>
            </w:r>
            <w:r w:rsidRPr="0005230D">
              <w:rPr>
                <w:rFonts w:ascii="Cambria" w:hAnsi="Cambria"/>
                <w:b/>
                <w:bCs/>
                <w:sz w:val="28"/>
                <w:szCs w:val="28"/>
              </w:rPr>
              <w:t>Title</w:t>
            </w:r>
          </w:p>
        </w:tc>
        <w:tc>
          <w:tcPr>
            <w:tcW w:w="1204" w:type="dxa"/>
            <w:tcBorders>
              <w:bottom w:val="single" w:sz="18" w:space="0" w:color="auto"/>
            </w:tcBorders>
            <w:vAlign w:val="center"/>
          </w:tcPr>
          <w:p w14:paraId="65338379" w14:textId="77777777" w:rsidR="00F044F7" w:rsidRPr="00E45AD0" w:rsidRDefault="00F044F7" w:rsidP="004D46BF">
            <w:pPr>
              <w:pStyle w:val="Heading2"/>
              <w:numPr>
                <w:ilvl w:val="0"/>
                <w:numId w:val="0"/>
              </w:numPr>
              <w:spacing w:before="0" w:after="0"/>
              <w:jc w:val="center"/>
              <w:outlineLvl w:val="1"/>
              <w:rPr>
                <w:rFonts w:ascii="Cambria" w:hAnsi="Cambria"/>
                <w:b/>
                <w:bCs/>
                <w:sz w:val="26"/>
                <w:szCs w:val="26"/>
              </w:rPr>
            </w:pPr>
            <w:r w:rsidRPr="00E45AD0">
              <w:rPr>
                <w:rFonts w:ascii="Cambria" w:hAnsi="Cambria"/>
                <w:b/>
                <w:bCs/>
                <w:sz w:val="26"/>
                <w:szCs w:val="26"/>
              </w:rPr>
              <w:t>Page #</w:t>
            </w:r>
          </w:p>
        </w:tc>
      </w:tr>
      <w:tr w:rsidR="00272752" w:rsidRPr="0005230D" w14:paraId="7C50725C" w14:textId="77777777" w:rsidTr="008117C7">
        <w:trPr>
          <w:trHeight w:hRule="exact" w:val="677"/>
        </w:trPr>
        <w:tc>
          <w:tcPr>
            <w:tcW w:w="1350" w:type="dxa"/>
            <w:tcBorders>
              <w:top w:val="single" w:sz="18" w:space="0" w:color="auto"/>
              <w:bottom w:val="single" w:sz="4" w:space="0" w:color="auto"/>
            </w:tcBorders>
            <w:vAlign w:val="center"/>
          </w:tcPr>
          <w:p w14:paraId="591B6786" w14:textId="77777777" w:rsidR="00272752" w:rsidRPr="008117C7" w:rsidRDefault="00272752" w:rsidP="004D46BF">
            <w:pPr>
              <w:pStyle w:val="Heading2"/>
              <w:numPr>
                <w:ilvl w:val="0"/>
                <w:numId w:val="0"/>
              </w:numPr>
              <w:spacing w:before="0" w:after="0"/>
              <w:jc w:val="center"/>
              <w:outlineLvl w:val="1"/>
              <w:rPr>
                <w:rFonts w:ascii="Cambria" w:hAnsi="Cambria"/>
                <w:sz w:val="22"/>
                <w:szCs w:val="22"/>
              </w:rPr>
            </w:pPr>
          </w:p>
        </w:tc>
        <w:tc>
          <w:tcPr>
            <w:tcW w:w="7740" w:type="dxa"/>
            <w:tcBorders>
              <w:top w:val="single" w:sz="18" w:space="0" w:color="auto"/>
              <w:bottom w:val="single" w:sz="4" w:space="0" w:color="auto"/>
            </w:tcBorders>
            <w:vAlign w:val="center"/>
          </w:tcPr>
          <w:p w14:paraId="0B5F576D" w14:textId="1A2848D8" w:rsidR="00272752" w:rsidRPr="00130F8A" w:rsidRDefault="00272752" w:rsidP="00184F4F">
            <w:pPr>
              <w:pStyle w:val="Heading2"/>
              <w:numPr>
                <w:ilvl w:val="0"/>
                <w:numId w:val="0"/>
              </w:numPr>
              <w:spacing w:before="0" w:after="0"/>
              <w:ind w:left="65" w:right="164"/>
              <w:outlineLvl w:val="1"/>
              <w:rPr>
                <w:rFonts w:ascii="Cambria" w:hAnsi="Cambria"/>
                <w:b/>
                <w:bCs/>
                <w:sz w:val="21"/>
                <w:szCs w:val="21"/>
              </w:rPr>
            </w:pPr>
            <w:r w:rsidRPr="00130F8A">
              <w:rPr>
                <w:rFonts w:ascii="Cambria" w:hAnsi="Cambria"/>
                <w:b/>
                <w:bCs/>
                <w:sz w:val="21"/>
                <w:szCs w:val="21"/>
              </w:rPr>
              <w:t>Introduction</w:t>
            </w:r>
          </w:p>
        </w:tc>
        <w:tc>
          <w:tcPr>
            <w:tcW w:w="1204" w:type="dxa"/>
            <w:tcBorders>
              <w:top w:val="single" w:sz="18" w:space="0" w:color="auto"/>
              <w:bottom w:val="single" w:sz="4" w:space="0" w:color="auto"/>
            </w:tcBorders>
            <w:vAlign w:val="center"/>
          </w:tcPr>
          <w:p w14:paraId="63A9989C" w14:textId="167F4470" w:rsidR="00272752" w:rsidRPr="008117C7" w:rsidRDefault="00272752"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1</w:t>
            </w:r>
          </w:p>
        </w:tc>
      </w:tr>
      <w:tr w:rsidR="00F044F7" w:rsidRPr="0005230D" w14:paraId="0FB134C0" w14:textId="77777777" w:rsidTr="008117C7">
        <w:trPr>
          <w:trHeight w:hRule="exact" w:val="677"/>
        </w:trPr>
        <w:tc>
          <w:tcPr>
            <w:tcW w:w="1350" w:type="dxa"/>
            <w:tcBorders>
              <w:top w:val="single" w:sz="4" w:space="0" w:color="auto"/>
              <w:bottom w:val="single" w:sz="4" w:space="0" w:color="auto"/>
            </w:tcBorders>
            <w:vAlign w:val="center"/>
          </w:tcPr>
          <w:p w14:paraId="4D8337FB" w14:textId="77777777" w:rsidR="00F044F7" w:rsidRPr="00130F8A" w:rsidRDefault="00F044F7"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w:t>
            </w:r>
          </w:p>
        </w:tc>
        <w:tc>
          <w:tcPr>
            <w:tcW w:w="7740" w:type="dxa"/>
            <w:tcBorders>
              <w:top w:val="single" w:sz="4" w:space="0" w:color="auto"/>
              <w:bottom w:val="single" w:sz="4" w:space="0" w:color="auto"/>
            </w:tcBorders>
            <w:vAlign w:val="center"/>
          </w:tcPr>
          <w:p w14:paraId="3E077D90" w14:textId="77777777" w:rsidR="00F044F7" w:rsidRPr="008117C7" w:rsidRDefault="00F044F7" w:rsidP="00184F4F">
            <w:pPr>
              <w:pStyle w:val="Heading2"/>
              <w:numPr>
                <w:ilvl w:val="0"/>
                <w:numId w:val="0"/>
              </w:numPr>
              <w:spacing w:before="0" w:after="0"/>
              <w:ind w:left="65" w:right="164"/>
              <w:outlineLvl w:val="1"/>
              <w:rPr>
                <w:rFonts w:ascii="Cambria" w:hAnsi="Cambria"/>
                <w:sz w:val="21"/>
                <w:szCs w:val="21"/>
              </w:rPr>
            </w:pPr>
            <w:r w:rsidRPr="008117C7">
              <w:rPr>
                <w:rFonts w:ascii="Cambria" w:hAnsi="Cambria"/>
                <w:sz w:val="21"/>
                <w:szCs w:val="21"/>
              </w:rPr>
              <w:t xml:space="preserve">What is the meaning of being </w:t>
            </w:r>
            <w:r w:rsidRPr="008117C7">
              <w:rPr>
                <w:rFonts w:ascii="Cambria" w:hAnsi="Cambria"/>
                <w:i/>
                <w:iCs/>
                <w:sz w:val="21"/>
                <w:szCs w:val="21"/>
              </w:rPr>
              <w:t>Nosei B’ol Im Chaveiro?</w:t>
            </w:r>
          </w:p>
        </w:tc>
        <w:tc>
          <w:tcPr>
            <w:tcW w:w="1204" w:type="dxa"/>
            <w:tcBorders>
              <w:top w:val="single" w:sz="4" w:space="0" w:color="auto"/>
              <w:bottom w:val="single" w:sz="4" w:space="0" w:color="auto"/>
            </w:tcBorders>
            <w:vAlign w:val="center"/>
          </w:tcPr>
          <w:p w14:paraId="4068CDF0" w14:textId="41AB0D57" w:rsidR="00F044F7" w:rsidRPr="008117C7" w:rsidRDefault="00272752"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5</w:t>
            </w:r>
          </w:p>
        </w:tc>
      </w:tr>
      <w:tr w:rsidR="00F044F7" w:rsidRPr="0005230D" w14:paraId="56CBA29E" w14:textId="77777777" w:rsidTr="008117C7">
        <w:trPr>
          <w:trHeight w:hRule="exact" w:val="677"/>
        </w:trPr>
        <w:tc>
          <w:tcPr>
            <w:tcW w:w="1350" w:type="dxa"/>
            <w:tcBorders>
              <w:top w:val="single" w:sz="4" w:space="0" w:color="auto"/>
              <w:bottom w:val="single" w:sz="4" w:space="0" w:color="auto"/>
            </w:tcBorders>
            <w:vAlign w:val="center"/>
          </w:tcPr>
          <w:p w14:paraId="1C4164F2" w14:textId="00FC6F34" w:rsidR="00F044F7" w:rsidRPr="00130F8A" w:rsidRDefault="00F044F7"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II</w:t>
            </w:r>
          </w:p>
        </w:tc>
        <w:tc>
          <w:tcPr>
            <w:tcW w:w="7740" w:type="dxa"/>
            <w:tcBorders>
              <w:top w:val="single" w:sz="4" w:space="0" w:color="auto"/>
              <w:bottom w:val="single" w:sz="4" w:space="0" w:color="auto"/>
            </w:tcBorders>
            <w:vAlign w:val="center"/>
          </w:tcPr>
          <w:p w14:paraId="13CA5E6D" w14:textId="3817A9CD" w:rsidR="00F044F7" w:rsidRPr="008117C7" w:rsidRDefault="00F044F7" w:rsidP="00184F4F">
            <w:pPr>
              <w:pStyle w:val="Heading2"/>
              <w:numPr>
                <w:ilvl w:val="0"/>
                <w:numId w:val="0"/>
              </w:numPr>
              <w:spacing w:before="0" w:after="0"/>
              <w:ind w:left="65" w:right="164"/>
              <w:outlineLvl w:val="1"/>
              <w:rPr>
                <w:rFonts w:ascii="Cambria" w:hAnsi="Cambria"/>
                <w:sz w:val="21"/>
                <w:szCs w:val="21"/>
              </w:rPr>
            </w:pPr>
            <w:r w:rsidRPr="008117C7">
              <w:rPr>
                <w:rFonts w:ascii="Cambria" w:hAnsi="Cambria"/>
                <w:sz w:val="21"/>
                <w:szCs w:val="21"/>
              </w:rPr>
              <w:t xml:space="preserve">Who are </w:t>
            </w:r>
            <w:r w:rsidR="006102D3" w:rsidRPr="008117C7">
              <w:rPr>
                <w:rFonts w:ascii="Cambria" w:hAnsi="Cambria"/>
                <w:sz w:val="21"/>
                <w:szCs w:val="21"/>
              </w:rPr>
              <w:t>our</w:t>
            </w:r>
            <w:r w:rsidRPr="008117C7">
              <w:rPr>
                <w:rFonts w:ascii="Cambria" w:hAnsi="Cambria"/>
                <w:sz w:val="21"/>
                <w:szCs w:val="21"/>
              </w:rPr>
              <w:t xml:space="preserve"> models of a </w:t>
            </w:r>
            <w:r w:rsidRPr="008117C7">
              <w:rPr>
                <w:rFonts w:ascii="Cambria" w:hAnsi="Cambria"/>
                <w:i/>
                <w:iCs/>
                <w:sz w:val="21"/>
                <w:szCs w:val="21"/>
              </w:rPr>
              <w:t>Nosei B’ol Im Chaveiro?</w:t>
            </w:r>
          </w:p>
        </w:tc>
        <w:tc>
          <w:tcPr>
            <w:tcW w:w="1204" w:type="dxa"/>
            <w:tcBorders>
              <w:top w:val="single" w:sz="4" w:space="0" w:color="auto"/>
              <w:bottom w:val="single" w:sz="4" w:space="0" w:color="auto"/>
            </w:tcBorders>
            <w:vAlign w:val="center"/>
          </w:tcPr>
          <w:p w14:paraId="55952C26" w14:textId="77C1DE51" w:rsidR="00F044F7" w:rsidRPr="008117C7" w:rsidRDefault="0018647B"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10</w:t>
            </w:r>
          </w:p>
        </w:tc>
      </w:tr>
      <w:tr w:rsidR="00F044F7" w:rsidRPr="0005230D" w14:paraId="5CE08030" w14:textId="77777777" w:rsidTr="008117C7">
        <w:trPr>
          <w:trHeight w:hRule="exact" w:val="677"/>
        </w:trPr>
        <w:tc>
          <w:tcPr>
            <w:tcW w:w="1350" w:type="dxa"/>
            <w:tcBorders>
              <w:top w:val="single" w:sz="4" w:space="0" w:color="auto"/>
              <w:bottom w:val="single" w:sz="4" w:space="0" w:color="auto"/>
            </w:tcBorders>
            <w:vAlign w:val="center"/>
          </w:tcPr>
          <w:p w14:paraId="72B21491" w14:textId="5CE851FE" w:rsidR="00F044F7" w:rsidRPr="00130F8A" w:rsidRDefault="00F044F7"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w:t>
            </w:r>
            <w:r w:rsidR="00CE0438" w:rsidRPr="00130F8A">
              <w:rPr>
                <w:rFonts w:ascii="Cambria" w:hAnsi="Cambria"/>
                <w:b/>
                <w:bCs/>
                <w:sz w:val="22"/>
                <w:szCs w:val="22"/>
              </w:rPr>
              <w:t>II</w:t>
            </w:r>
          </w:p>
        </w:tc>
        <w:tc>
          <w:tcPr>
            <w:tcW w:w="7740" w:type="dxa"/>
            <w:tcBorders>
              <w:top w:val="single" w:sz="4" w:space="0" w:color="auto"/>
              <w:bottom w:val="single" w:sz="4" w:space="0" w:color="auto"/>
            </w:tcBorders>
            <w:vAlign w:val="center"/>
          </w:tcPr>
          <w:p w14:paraId="34CBED1F" w14:textId="31A98D9A" w:rsidR="00F044F7" w:rsidRPr="008117C7" w:rsidRDefault="00CE0438" w:rsidP="00184F4F">
            <w:pPr>
              <w:pStyle w:val="Heading2"/>
              <w:numPr>
                <w:ilvl w:val="0"/>
                <w:numId w:val="0"/>
              </w:numPr>
              <w:spacing w:before="0" w:after="0"/>
              <w:ind w:left="65" w:right="164"/>
              <w:outlineLvl w:val="1"/>
              <w:rPr>
                <w:rFonts w:ascii="Cambria" w:hAnsi="Cambria"/>
                <w:sz w:val="21"/>
                <w:szCs w:val="21"/>
              </w:rPr>
            </w:pPr>
            <w:r w:rsidRPr="008117C7">
              <w:rPr>
                <w:rFonts w:ascii="Cambria" w:hAnsi="Cambria"/>
                <w:sz w:val="21"/>
                <w:szCs w:val="21"/>
              </w:rPr>
              <w:t xml:space="preserve">What is the reason for the imperative to be </w:t>
            </w:r>
            <w:r w:rsidRPr="008117C7">
              <w:rPr>
                <w:rFonts w:ascii="Cambria" w:hAnsi="Cambria"/>
                <w:i/>
                <w:iCs/>
                <w:sz w:val="21"/>
                <w:szCs w:val="21"/>
              </w:rPr>
              <w:t>Nosei B’ol Im Chaveiro?</w:t>
            </w:r>
          </w:p>
        </w:tc>
        <w:tc>
          <w:tcPr>
            <w:tcW w:w="1204" w:type="dxa"/>
            <w:tcBorders>
              <w:top w:val="single" w:sz="4" w:space="0" w:color="auto"/>
              <w:bottom w:val="single" w:sz="4" w:space="0" w:color="auto"/>
            </w:tcBorders>
            <w:vAlign w:val="center"/>
          </w:tcPr>
          <w:p w14:paraId="0E548E37" w14:textId="6DD5990D" w:rsidR="00F044F7" w:rsidRPr="008117C7" w:rsidRDefault="008568A6"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32</w:t>
            </w:r>
          </w:p>
        </w:tc>
      </w:tr>
      <w:tr w:rsidR="00F044F7" w:rsidRPr="0005230D" w14:paraId="1B06ED5C" w14:textId="77777777" w:rsidTr="008117C7">
        <w:trPr>
          <w:trHeight w:hRule="exact" w:val="677"/>
        </w:trPr>
        <w:tc>
          <w:tcPr>
            <w:tcW w:w="1350" w:type="dxa"/>
            <w:tcBorders>
              <w:top w:val="single" w:sz="4" w:space="0" w:color="auto"/>
              <w:bottom w:val="single" w:sz="4" w:space="0" w:color="auto"/>
            </w:tcBorders>
            <w:vAlign w:val="center"/>
          </w:tcPr>
          <w:p w14:paraId="210E763A" w14:textId="59C9810E" w:rsidR="00F044F7" w:rsidRPr="00130F8A" w:rsidRDefault="00CE0438"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IV</w:t>
            </w:r>
          </w:p>
        </w:tc>
        <w:tc>
          <w:tcPr>
            <w:tcW w:w="7740" w:type="dxa"/>
            <w:tcBorders>
              <w:top w:val="single" w:sz="4" w:space="0" w:color="auto"/>
              <w:bottom w:val="single" w:sz="4" w:space="0" w:color="auto"/>
            </w:tcBorders>
            <w:vAlign w:val="center"/>
          </w:tcPr>
          <w:p w14:paraId="42DA5EF2" w14:textId="77D7151E" w:rsidR="00F044F7" w:rsidRPr="008117C7" w:rsidRDefault="008549E0" w:rsidP="00184F4F">
            <w:pPr>
              <w:pStyle w:val="Heading1"/>
              <w:numPr>
                <w:ilvl w:val="0"/>
                <w:numId w:val="0"/>
              </w:numPr>
              <w:spacing w:before="0" w:after="0"/>
              <w:ind w:left="65" w:right="-198"/>
              <w:outlineLvl w:val="0"/>
              <w:rPr>
                <w:rFonts w:ascii="Cambria" w:hAnsi="Cambria"/>
                <w:sz w:val="21"/>
                <w:szCs w:val="21"/>
              </w:rPr>
            </w:pPr>
            <w:r w:rsidRPr="008117C7">
              <w:rPr>
                <w:rFonts w:ascii="Cambria" w:hAnsi="Cambria"/>
                <w:sz w:val="21"/>
                <w:szCs w:val="21"/>
              </w:rPr>
              <w:t xml:space="preserve">Defining the power of </w:t>
            </w:r>
            <w:r w:rsidRPr="008117C7">
              <w:rPr>
                <w:rFonts w:ascii="Cambria" w:hAnsi="Cambria"/>
                <w:i/>
                <w:iCs/>
                <w:sz w:val="21"/>
                <w:szCs w:val="21"/>
              </w:rPr>
              <w:t>Nosei B’ol Im Chaveiro</w:t>
            </w:r>
            <w:r w:rsidRPr="008117C7">
              <w:rPr>
                <w:rFonts w:ascii="Cambria" w:hAnsi="Cambria"/>
                <w:sz w:val="21"/>
                <w:szCs w:val="21"/>
              </w:rPr>
              <w:t xml:space="preserve"> </w:t>
            </w:r>
          </w:p>
        </w:tc>
        <w:tc>
          <w:tcPr>
            <w:tcW w:w="1204" w:type="dxa"/>
            <w:tcBorders>
              <w:top w:val="single" w:sz="4" w:space="0" w:color="auto"/>
              <w:bottom w:val="single" w:sz="4" w:space="0" w:color="auto"/>
            </w:tcBorders>
            <w:vAlign w:val="center"/>
          </w:tcPr>
          <w:p w14:paraId="4E793584" w14:textId="043E1593" w:rsidR="00F044F7" w:rsidRPr="008117C7" w:rsidRDefault="008568A6"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43</w:t>
            </w:r>
          </w:p>
        </w:tc>
      </w:tr>
      <w:tr w:rsidR="00F044F7" w:rsidRPr="0005230D" w14:paraId="0099262C" w14:textId="77777777" w:rsidTr="009874E8">
        <w:trPr>
          <w:trHeight w:hRule="exact" w:val="792"/>
        </w:trPr>
        <w:tc>
          <w:tcPr>
            <w:tcW w:w="1350" w:type="dxa"/>
            <w:tcBorders>
              <w:top w:val="single" w:sz="4" w:space="0" w:color="auto"/>
              <w:bottom w:val="single" w:sz="4" w:space="0" w:color="auto"/>
            </w:tcBorders>
            <w:vAlign w:val="center"/>
          </w:tcPr>
          <w:p w14:paraId="63AF8232" w14:textId="7ABB2E9F" w:rsidR="00F044F7" w:rsidRPr="00130F8A" w:rsidRDefault="00CE0438"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V</w:t>
            </w:r>
          </w:p>
        </w:tc>
        <w:tc>
          <w:tcPr>
            <w:tcW w:w="7740" w:type="dxa"/>
            <w:tcBorders>
              <w:top w:val="single" w:sz="4" w:space="0" w:color="auto"/>
              <w:bottom w:val="single" w:sz="4" w:space="0" w:color="auto"/>
            </w:tcBorders>
            <w:vAlign w:val="center"/>
          </w:tcPr>
          <w:p w14:paraId="5F22AC87" w14:textId="72322230" w:rsidR="00F044F7" w:rsidRPr="008117C7" w:rsidRDefault="008D78CA" w:rsidP="00184F4F">
            <w:pPr>
              <w:pStyle w:val="Heading1"/>
              <w:numPr>
                <w:ilvl w:val="0"/>
                <w:numId w:val="0"/>
              </w:numPr>
              <w:spacing w:before="0" w:after="0"/>
              <w:ind w:left="65" w:right="-198"/>
              <w:outlineLvl w:val="0"/>
              <w:rPr>
                <w:rFonts w:ascii="Cambria" w:hAnsi="Cambria"/>
                <w:sz w:val="21"/>
                <w:szCs w:val="21"/>
              </w:rPr>
            </w:pPr>
            <w:r w:rsidRPr="008117C7">
              <w:rPr>
                <w:rFonts w:ascii="Cambria" w:hAnsi="Cambria"/>
                <w:sz w:val="21"/>
                <w:szCs w:val="21"/>
              </w:rPr>
              <w:t xml:space="preserve">Examples of </w:t>
            </w:r>
            <w:r w:rsidR="00B96659" w:rsidRPr="008117C7">
              <w:rPr>
                <w:rFonts w:ascii="Cambria" w:hAnsi="Cambria"/>
                <w:sz w:val="21"/>
                <w:szCs w:val="21"/>
              </w:rPr>
              <w:t>Mitzvos</w:t>
            </w:r>
            <w:r w:rsidRPr="008117C7">
              <w:rPr>
                <w:rFonts w:ascii="Cambria" w:hAnsi="Cambria"/>
                <w:sz w:val="21"/>
                <w:szCs w:val="21"/>
              </w:rPr>
              <w:t xml:space="preserve"> which demonstrate the importance of being </w:t>
            </w:r>
            <w:r w:rsidRPr="008117C7">
              <w:rPr>
                <w:rFonts w:ascii="Cambria" w:hAnsi="Cambria"/>
                <w:i/>
                <w:iCs/>
                <w:sz w:val="21"/>
                <w:szCs w:val="21"/>
              </w:rPr>
              <w:t xml:space="preserve">Nosei B’ol </w:t>
            </w:r>
            <w:r w:rsidR="0058140C" w:rsidRPr="008117C7">
              <w:rPr>
                <w:rFonts w:ascii="Cambria" w:hAnsi="Cambria"/>
                <w:i/>
                <w:iCs/>
                <w:sz w:val="21"/>
                <w:szCs w:val="21"/>
              </w:rPr>
              <w:br/>
            </w:r>
            <w:r w:rsidRPr="008117C7">
              <w:rPr>
                <w:rFonts w:ascii="Cambria" w:hAnsi="Cambria"/>
                <w:i/>
                <w:iCs/>
                <w:sz w:val="21"/>
                <w:szCs w:val="21"/>
              </w:rPr>
              <w:t>Im Chaveiro</w:t>
            </w:r>
            <w:r w:rsidRPr="008117C7">
              <w:rPr>
                <w:rFonts w:ascii="Cambria" w:hAnsi="Cambria"/>
                <w:sz w:val="21"/>
                <w:szCs w:val="21"/>
              </w:rPr>
              <w:t xml:space="preserve"> </w:t>
            </w:r>
          </w:p>
        </w:tc>
        <w:tc>
          <w:tcPr>
            <w:tcW w:w="1204" w:type="dxa"/>
            <w:tcBorders>
              <w:top w:val="single" w:sz="4" w:space="0" w:color="auto"/>
              <w:bottom w:val="single" w:sz="4" w:space="0" w:color="auto"/>
            </w:tcBorders>
            <w:vAlign w:val="center"/>
          </w:tcPr>
          <w:p w14:paraId="50419FB8" w14:textId="2565523F" w:rsidR="00F044F7" w:rsidRPr="008117C7" w:rsidRDefault="008568A6"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47</w:t>
            </w:r>
          </w:p>
        </w:tc>
      </w:tr>
      <w:tr w:rsidR="008549E0" w:rsidRPr="0005230D" w14:paraId="103F3CCD" w14:textId="77777777" w:rsidTr="008117C7">
        <w:trPr>
          <w:trHeight w:hRule="exact" w:val="793"/>
        </w:trPr>
        <w:tc>
          <w:tcPr>
            <w:tcW w:w="1350" w:type="dxa"/>
            <w:tcBorders>
              <w:top w:val="single" w:sz="4" w:space="0" w:color="auto"/>
              <w:bottom w:val="single" w:sz="4" w:space="0" w:color="auto"/>
            </w:tcBorders>
            <w:vAlign w:val="center"/>
          </w:tcPr>
          <w:p w14:paraId="2CE209DB" w14:textId="6F2871A3" w:rsidR="008549E0" w:rsidRPr="00130F8A" w:rsidRDefault="008549E0" w:rsidP="008549E0">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VI</w:t>
            </w:r>
          </w:p>
        </w:tc>
        <w:tc>
          <w:tcPr>
            <w:tcW w:w="7740" w:type="dxa"/>
            <w:tcBorders>
              <w:top w:val="single" w:sz="4" w:space="0" w:color="auto"/>
              <w:bottom w:val="single" w:sz="4" w:space="0" w:color="auto"/>
            </w:tcBorders>
            <w:vAlign w:val="center"/>
          </w:tcPr>
          <w:p w14:paraId="76A0EB13" w14:textId="395D2248" w:rsidR="008549E0" w:rsidRPr="008117C7" w:rsidRDefault="008549E0" w:rsidP="00184F4F">
            <w:pPr>
              <w:pStyle w:val="Heading2"/>
              <w:numPr>
                <w:ilvl w:val="0"/>
                <w:numId w:val="0"/>
              </w:numPr>
              <w:spacing w:before="0" w:after="0"/>
              <w:ind w:left="65" w:right="164"/>
              <w:outlineLvl w:val="1"/>
              <w:rPr>
                <w:rFonts w:ascii="Cambria" w:hAnsi="Cambria"/>
                <w:sz w:val="21"/>
                <w:szCs w:val="21"/>
              </w:rPr>
            </w:pPr>
            <w:r w:rsidRPr="008117C7">
              <w:rPr>
                <w:rFonts w:ascii="Cambria" w:hAnsi="Cambria"/>
                <w:sz w:val="21"/>
                <w:szCs w:val="21"/>
              </w:rPr>
              <w:t xml:space="preserve">Why is the </w:t>
            </w:r>
            <w:r w:rsidRPr="008117C7">
              <w:rPr>
                <w:rStyle w:val="Heading2Char"/>
                <w:rFonts w:ascii="Cambria" w:hAnsi="Cambria"/>
                <w:i/>
                <w:iCs/>
                <w:sz w:val="21"/>
                <w:szCs w:val="21"/>
              </w:rPr>
              <w:t xml:space="preserve">ma’alah </w:t>
            </w:r>
            <w:r w:rsidRPr="008117C7">
              <w:rPr>
                <w:rStyle w:val="Heading2Char"/>
                <w:rFonts w:ascii="Cambria" w:hAnsi="Cambria"/>
                <w:sz w:val="21"/>
                <w:szCs w:val="21"/>
              </w:rPr>
              <w:t xml:space="preserve">of </w:t>
            </w:r>
            <w:r w:rsidRPr="008117C7">
              <w:rPr>
                <w:rStyle w:val="Heading2Char"/>
                <w:rFonts w:ascii="Cambria" w:hAnsi="Cambria"/>
                <w:i/>
                <w:iCs/>
                <w:sz w:val="21"/>
                <w:szCs w:val="21"/>
              </w:rPr>
              <w:t>Nosei B’ol Im Chaveiro</w:t>
            </w:r>
            <w:r w:rsidRPr="008117C7">
              <w:rPr>
                <w:rStyle w:val="Heading2Char"/>
                <w:rFonts w:ascii="Cambria" w:hAnsi="Cambria"/>
                <w:sz w:val="21"/>
                <w:szCs w:val="21"/>
              </w:rPr>
              <w:t xml:space="preserve"> </w:t>
            </w:r>
            <w:r w:rsidRPr="00130F8A">
              <w:rPr>
                <w:rStyle w:val="Heading2Char"/>
                <w:rFonts w:ascii="Cambria" w:hAnsi="Cambria"/>
                <w:sz w:val="21"/>
                <w:szCs w:val="21"/>
              </w:rPr>
              <w:t xml:space="preserve">one of the </w:t>
            </w:r>
            <w:r w:rsidR="003E3859" w:rsidRPr="00130F8A">
              <w:rPr>
                <w:rStyle w:val="Heading2Char"/>
                <w:rFonts w:ascii="Cambria" w:hAnsi="Cambria"/>
                <w:sz w:val="21"/>
                <w:szCs w:val="21"/>
              </w:rPr>
              <w:t>forty-eight</w:t>
            </w:r>
            <w:r w:rsidRPr="00130F8A">
              <w:rPr>
                <w:rStyle w:val="Heading2Char"/>
                <w:rFonts w:ascii="Cambria" w:hAnsi="Cambria"/>
                <w:sz w:val="21"/>
                <w:szCs w:val="21"/>
              </w:rPr>
              <w:t xml:space="preserve"> </w:t>
            </w:r>
            <w:r w:rsidR="00130F8A" w:rsidRPr="00130F8A">
              <w:rPr>
                <w:rStyle w:val="Heading2Char"/>
                <w:rFonts w:ascii="Cambria" w:hAnsi="Cambria"/>
                <w:sz w:val="21"/>
                <w:szCs w:val="21"/>
              </w:rPr>
              <w:t xml:space="preserve">(48) </w:t>
            </w:r>
            <w:r w:rsidR="00D23DE7" w:rsidRPr="00130F8A">
              <w:rPr>
                <w:rStyle w:val="Heading2Char"/>
                <w:rFonts w:ascii="Cambria" w:hAnsi="Cambria"/>
                <w:sz w:val="21"/>
                <w:szCs w:val="21"/>
              </w:rPr>
              <w:t>qualities</w:t>
            </w:r>
            <w:r w:rsidRPr="008117C7">
              <w:rPr>
                <w:rStyle w:val="Heading2Char"/>
                <w:rFonts w:ascii="Cambria" w:hAnsi="Cambria"/>
                <w:sz w:val="21"/>
                <w:szCs w:val="21"/>
              </w:rPr>
              <w:t xml:space="preserve"> for Torah acquisition?</w:t>
            </w:r>
            <w:r w:rsidRPr="008117C7">
              <w:rPr>
                <w:rFonts w:ascii="Cambria" w:hAnsi="Cambria"/>
                <w:sz w:val="21"/>
                <w:szCs w:val="21"/>
              </w:rPr>
              <w:t xml:space="preserve"> </w:t>
            </w:r>
          </w:p>
        </w:tc>
        <w:tc>
          <w:tcPr>
            <w:tcW w:w="1204" w:type="dxa"/>
            <w:tcBorders>
              <w:top w:val="single" w:sz="4" w:space="0" w:color="auto"/>
              <w:bottom w:val="single" w:sz="4" w:space="0" w:color="auto"/>
            </w:tcBorders>
            <w:vAlign w:val="center"/>
          </w:tcPr>
          <w:p w14:paraId="166733E9" w14:textId="6BCD9957" w:rsidR="008549E0" w:rsidRPr="008117C7" w:rsidRDefault="008568A6" w:rsidP="008549E0">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53</w:t>
            </w:r>
          </w:p>
        </w:tc>
      </w:tr>
      <w:tr w:rsidR="008549E0" w:rsidRPr="0005230D" w14:paraId="596C3DA6" w14:textId="77777777" w:rsidTr="008C44CF">
        <w:trPr>
          <w:trHeight w:hRule="exact" w:val="829"/>
        </w:trPr>
        <w:tc>
          <w:tcPr>
            <w:tcW w:w="1350" w:type="dxa"/>
            <w:tcBorders>
              <w:top w:val="single" w:sz="4" w:space="0" w:color="auto"/>
              <w:bottom w:val="single" w:sz="4" w:space="0" w:color="auto"/>
            </w:tcBorders>
            <w:vAlign w:val="center"/>
          </w:tcPr>
          <w:p w14:paraId="15BAEE9D" w14:textId="5AF5E160" w:rsidR="008549E0" w:rsidRPr="00130F8A" w:rsidRDefault="008549E0" w:rsidP="008549E0">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VII</w:t>
            </w:r>
          </w:p>
        </w:tc>
        <w:tc>
          <w:tcPr>
            <w:tcW w:w="7740" w:type="dxa"/>
            <w:tcBorders>
              <w:top w:val="single" w:sz="4" w:space="0" w:color="auto"/>
              <w:bottom w:val="single" w:sz="4" w:space="0" w:color="auto"/>
            </w:tcBorders>
            <w:vAlign w:val="center"/>
          </w:tcPr>
          <w:p w14:paraId="3F60AD24" w14:textId="107C9CE5" w:rsidR="008549E0" w:rsidRPr="008117C7" w:rsidRDefault="003D4471" w:rsidP="00184F4F">
            <w:pPr>
              <w:pStyle w:val="Heading1"/>
              <w:numPr>
                <w:ilvl w:val="0"/>
                <w:numId w:val="0"/>
              </w:numPr>
              <w:spacing w:before="0" w:after="0"/>
              <w:ind w:left="65"/>
              <w:outlineLvl w:val="0"/>
              <w:rPr>
                <w:rFonts w:ascii="Cambria" w:hAnsi="Cambria"/>
                <w:sz w:val="21"/>
                <w:szCs w:val="21"/>
              </w:rPr>
            </w:pPr>
            <w:r w:rsidRPr="008117C7">
              <w:rPr>
                <w:rFonts w:ascii="Cambria" w:hAnsi="Cambria"/>
                <w:sz w:val="21"/>
                <w:szCs w:val="21"/>
              </w:rPr>
              <w:t xml:space="preserve">The reciprocal </w:t>
            </w:r>
            <w:r w:rsidRPr="008117C7">
              <w:rPr>
                <w:rFonts w:ascii="Cambria" w:hAnsi="Cambria"/>
                <w:i/>
                <w:iCs/>
                <w:sz w:val="21"/>
                <w:szCs w:val="21"/>
              </w:rPr>
              <w:t>Nesiah B’ol</w:t>
            </w:r>
            <w:r w:rsidRPr="008117C7">
              <w:rPr>
                <w:rFonts w:ascii="Cambria" w:hAnsi="Cambria"/>
                <w:sz w:val="21"/>
                <w:szCs w:val="21"/>
              </w:rPr>
              <w:t xml:space="preserve"> </w:t>
            </w:r>
            <w:r w:rsidR="00B90CEE" w:rsidRPr="008117C7">
              <w:rPr>
                <w:rFonts w:ascii="Cambria" w:hAnsi="Cambria"/>
                <w:sz w:val="21"/>
                <w:szCs w:val="21"/>
              </w:rPr>
              <w:t xml:space="preserve">relationship </w:t>
            </w:r>
            <w:r w:rsidRPr="008117C7">
              <w:rPr>
                <w:rFonts w:ascii="Cambria" w:hAnsi="Cambria"/>
                <w:sz w:val="21"/>
                <w:szCs w:val="21"/>
              </w:rPr>
              <w:t xml:space="preserve">between Hashem and </w:t>
            </w:r>
            <w:r w:rsidR="006D4AB2" w:rsidRPr="008117C7">
              <w:rPr>
                <w:rFonts w:ascii="Cambria" w:hAnsi="Cambria"/>
                <w:i/>
                <w:iCs/>
                <w:sz w:val="21"/>
                <w:szCs w:val="21"/>
              </w:rPr>
              <w:t>Klal Yisrael</w:t>
            </w:r>
            <w:r w:rsidRPr="008117C7">
              <w:rPr>
                <w:rFonts w:ascii="Cambria" w:hAnsi="Cambria"/>
                <w:sz w:val="21"/>
                <w:szCs w:val="21"/>
              </w:rPr>
              <w:t xml:space="preserve"> and its role in Kiddush Hashem</w:t>
            </w:r>
          </w:p>
        </w:tc>
        <w:tc>
          <w:tcPr>
            <w:tcW w:w="1204" w:type="dxa"/>
            <w:tcBorders>
              <w:top w:val="single" w:sz="4" w:space="0" w:color="auto"/>
              <w:bottom w:val="single" w:sz="4" w:space="0" w:color="auto"/>
            </w:tcBorders>
            <w:vAlign w:val="center"/>
          </w:tcPr>
          <w:p w14:paraId="7ADF0914" w14:textId="5FF4C986" w:rsidR="008549E0" w:rsidRPr="008117C7" w:rsidRDefault="008568A6" w:rsidP="008549E0">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61</w:t>
            </w:r>
          </w:p>
        </w:tc>
      </w:tr>
      <w:tr w:rsidR="008549E0" w:rsidRPr="0005230D" w14:paraId="5E605B65" w14:textId="77777777" w:rsidTr="008117C7">
        <w:trPr>
          <w:trHeight w:hRule="exact" w:val="677"/>
        </w:trPr>
        <w:tc>
          <w:tcPr>
            <w:tcW w:w="1350" w:type="dxa"/>
            <w:tcBorders>
              <w:top w:val="single" w:sz="4" w:space="0" w:color="auto"/>
              <w:bottom w:val="single" w:sz="4" w:space="0" w:color="auto"/>
            </w:tcBorders>
            <w:vAlign w:val="center"/>
          </w:tcPr>
          <w:p w14:paraId="6117EE16" w14:textId="2271B157" w:rsidR="008549E0" w:rsidRPr="00130F8A" w:rsidRDefault="008549E0" w:rsidP="008549E0">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VIII</w:t>
            </w:r>
          </w:p>
        </w:tc>
        <w:tc>
          <w:tcPr>
            <w:tcW w:w="7740" w:type="dxa"/>
            <w:tcBorders>
              <w:top w:val="single" w:sz="4" w:space="0" w:color="auto"/>
              <w:bottom w:val="single" w:sz="4" w:space="0" w:color="auto"/>
            </w:tcBorders>
            <w:vAlign w:val="center"/>
          </w:tcPr>
          <w:p w14:paraId="6E15AF9C" w14:textId="63F73D7A" w:rsidR="008549E0" w:rsidRPr="008117C7" w:rsidRDefault="003D4471" w:rsidP="00184F4F">
            <w:pPr>
              <w:pStyle w:val="Heading1"/>
              <w:numPr>
                <w:ilvl w:val="0"/>
                <w:numId w:val="0"/>
              </w:numPr>
              <w:tabs>
                <w:tab w:val="left" w:pos="630"/>
              </w:tabs>
              <w:spacing w:before="0" w:after="0"/>
              <w:ind w:left="65" w:right="164"/>
              <w:outlineLvl w:val="0"/>
              <w:rPr>
                <w:rFonts w:ascii="Cambria" w:hAnsi="Cambria"/>
                <w:sz w:val="21"/>
                <w:szCs w:val="21"/>
              </w:rPr>
            </w:pPr>
            <w:r w:rsidRPr="008117C7">
              <w:rPr>
                <w:rFonts w:ascii="Cambria" w:hAnsi="Cambria"/>
                <w:sz w:val="21"/>
                <w:szCs w:val="21"/>
              </w:rPr>
              <w:t xml:space="preserve">How </w:t>
            </w:r>
            <w:r w:rsidR="00774FBF" w:rsidRPr="008117C7">
              <w:rPr>
                <w:rFonts w:ascii="Cambria" w:hAnsi="Cambria"/>
                <w:i/>
                <w:iCs/>
                <w:sz w:val="21"/>
                <w:szCs w:val="21"/>
              </w:rPr>
              <w:t>Nesiah B’ol</w:t>
            </w:r>
            <w:r w:rsidRPr="008117C7">
              <w:rPr>
                <w:rFonts w:ascii="Cambria" w:hAnsi="Cambria"/>
                <w:sz w:val="21"/>
                <w:szCs w:val="21"/>
              </w:rPr>
              <w:t xml:space="preserve"> activates Heavenly salvation for </w:t>
            </w:r>
            <w:r w:rsidR="0058140C" w:rsidRPr="008117C7">
              <w:rPr>
                <w:rFonts w:ascii="Cambria" w:hAnsi="Cambria"/>
                <w:i/>
                <w:iCs/>
                <w:sz w:val="21"/>
                <w:szCs w:val="21"/>
              </w:rPr>
              <w:t>Klal Yisrael</w:t>
            </w:r>
          </w:p>
        </w:tc>
        <w:tc>
          <w:tcPr>
            <w:tcW w:w="1204" w:type="dxa"/>
            <w:tcBorders>
              <w:top w:val="single" w:sz="4" w:space="0" w:color="auto"/>
              <w:bottom w:val="single" w:sz="4" w:space="0" w:color="auto"/>
            </w:tcBorders>
            <w:vAlign w:val="center"/>
          </w:tcPr>
          <w:p w14:paraId="50FEE9E8" w14:textId="439AEA8D" w:rsidR="008549E0" w:rsidRPr="008117C7" w:rsidRDefault="000F7A6E" w:rsidP="008549E0">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72</w:t>
            </w:r>
          </w:p>
        </w:tc>
      </w:tr>
      <w:tr w:rsidR="003D4471" w:rsidRPr="0005230D" w14:paraId="6BDDEBE8" w14:textId="77777777" w:rsidTr="008117C7">
        <w:trPr>
          <w:trHeight w:hRule="exact" w:val="677"/>
        </w:trPr>
        <w:tc>
          <w:tcPr>
            <w:tcW w:w="1350" w:type="dxa"/>
            <w:tcBorders>
              <w:top w:val="single" w:sz="4" w:space="0" w:color="auto"/>
              <w:bottom w:val="single" w:sz="4" w:space="0" w:color="auto"/>
            </w:tcBorders>
            <w:vAlign w:val="center"/>
          </w:tcPr>
          <w:p w14:paraId="0AF8BE65" w14:textId="755FCC12" w:rsidR="003D4471" w:rsidRPr="00130F8A" w:rsidRDefault="003D4471" w:rsidP="003D4471">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IX</w:t>
            </w:r>
          </w:p>
        </w:tc>
        <w:tc>
          <w:tcPr>
            <w:tcW w:w="7740" w:type="dxa"/>
            <w:tcBorders>
              <w:top w:val="single" w:sz="4" w:space="0" w:color="auto"/>
              <w:bottom w:val="single" w:sz="4" w:space="0" w:color="auto"/>
            </w:tcBorders>
            <w:vAlign w:val="center"/>
          </w:tcPr>
          <w:p w14:paraId="03ACEC6E" w14:textId="40E488DA" w:rsidR="003D4471" w:rsidRPr="008117C7" w:rsidRDefault="003D4471" w:rsidP="00184F4F">
            <w:pPr>
              <w:pStyle w:val="Heading1"/>
              <w:numPr>
                <w:ilvl w:val="0"/>
                <w:numId w:val="0"/>
              </w:numPr>
              <w:spacing w:before="0" w:after="0"/>
              <w:ind w:left="65" w:right="164"/>
              <w:outlineLvl w:val="0"/>
              <w:rPr>
                <w:rFonts w:ascii="Cambria" w:hAnsi="Cambria"/>
                <w:sz w:val="21"/>
                <w:szCs w:val="21"/>
              </w:rPr>
            </w:pPr>
            <w:r w:rsidRPr="008117C7">
              <w:rPr>
                <w:rFonts w:ascii="Cambria" w:hAnsi="Cambria"/>
                <w:sz w:val="21"/>
                <w:szCs w:val="21"/>
              </w:rPr>
              <w:t xml:space="preserve">The </w:t>
            </w:r>
            <w:r w:rsidRPr="008117C7">
              <w:rPr>
                <w:rFonts w:ascii="Cambria" w:hAnsi="Cambria"/>
                <w:i/>
                <w:iCs/>
                <w:sz w:val="21"/>
                <w:szCs w:val="21"/>
              </w:rPr>
              <w:t>ma’alah</w:t>
            </w:r>
            <w:r w:rsidRPr="008117C7">
              <w:rPr>
                <w:rFonts w:ascii="Cambria" w:hAnsi="Cambria"/>
                <w:sz w:val="21"/>
                <w:szCs w:val="21"/>
              </w:rPr>
              <w:t xml:space="preserve"> of </w:t>
            </w:r>
            <w:r w:rsidRPr="008117C7">
              <w:rPr>
                <w:rFonts w:ascii="Cambria" w:hAnsi="Cambria"/>
                <w:i/>
                <w:iCs/>
                <w:sz w:val="21"/>
                <w:szCs w:val="21"/>
              </w:rPr>
              <w:t>Nosei B’ol Im Chaveiro</w:t>
            </w:r>
            <w:r w:rsidRPr="008117C7">
              <w:rPr>
                <w:rFonts w:ascii="Cambria" w:hAnsi="Cambria"/>
                <w:sz w:val="21"/>
                <w:szCs w:val="21"/>
              </w:rPr>
              <w:t xml:space="preserve"> is a key component of Tefilla</w:t>
            </w:r>
          </w:p>
        </w:tc>
        <w:tc>
          <w:tcPr>
            <w:tcW w:w="1204" w:type="dxa"/>
            <w:tcBorders>
              <w:top w:val="single" w:sz="4" w:space="0" w:color="auto"/>
              <w:bottom w:val="single" w:sz="4" w:space="0" w:color="auto"/>
            </w:tcBorders>
            <w:vAlign w:val="center"/>
          </w:tcPr>
          <w:p w14:paraId="1BF6F33B" w14:textId="13C92CB8" w:rsidR="003D4471" w:rsidRPr="008117C7" w:rsidRDefault="000F7A6E" w:rsidP="003D4471">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77</w:t>
            </w:r>
          </w:p>
        </w:tc>
      </w:tr>
      <w:tr w:rsidR="003D4471" w:rsidRPr="0005230D" w14:paraId="682031A7" w14:textId="77777777" w:rsidTr="008117C7">
        <w:trPr>
          <w:trHeight w:hRule="exact" w:val="677"/>
        </w:trPr>
        <w:tc>
          <w:tcPr>
            <w:tcW w:w="1350" w:type="dxa"/>
            <w:tcBorders>
              <w:top w:val="single" w:sz="4" w:space="0" w:color="auto"/>
              <w:bottom w:val="single" w:sz="4" w:space="0" w:color="auto"/>
            </w:tcBorders>
            <w:vAlign w:val="center"/>
          </w:tcPr>
          <w:p w14:paraId="41FBE713" w14:textId="0204CC37" w:rsidR="003D4471" w:rsidRPr="00130F8A" w:rsidRDefault="003D4471" w:rsidP="003D4471">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X</w:t>
            </w:r>
          </w:p>
        </w:tc>
        <w:tc>
          <w:tcPr>
            <w:tcW w:w="7740" w:type="dxa"/>
            <w:tcBorders>
              <w:top w:val="single" w:sz="4" w:space="0" w:color="auto"/>
              <w:bottom w:val="single" w:sz="4" w:space="0" w:color="auto"/>
            </w:tcBorders>
            <w:vAlign w:val="center"/>
          </w:tcPr>
          <w:p w14:paraId="77DCADC6" w14:textId="7A7A073A" w:rsidR="003D4471" w:rsidRPr="008117C7" w:rsidRDefault="008D256E" w:rsidP="00184F4F">
            <w:pPr>
              <w:pStyle w:val="Heading1"/>
              <w:numPr>
                <w:ilvl w:val="0"/>
                <w:numId w:val="0"/>
              </w:numPr>
              <w:spacing w:before="0" w:after="0"/>
              <w:ind w:left="65" w:right="164"/>
              <w:outlineLvl w:val="0"/>
              <w:rPr>
                <w:rFonts w:ascii="Cambria" w:hAnsi="Cambria"/>
                <w:sz w:val="21"/>
                <w:szCs w:val="21"/>
              </w:rPr>
            </w:pPr>
            <w:r w:rsidRPr="008117C7">
              <w:rPr>
                <w:rFonts w:ascii="Cambria" w:hAnsi="Cambria"/>
                <w:sz w:val="21"/>
                <w:szCs w:val="21"/>
              </w:rPr>
              <w:t>Strategies for d</w:t>
            </w:r>
            <w:r w:rsidR="003D4471" w:rsidRPr="008117C7">
              <w:rPr>
                <w:rFonts w:ascii="Cambria" w:hAnsi="Cambria"/>
                <w:sz w:val="21"/>
                <w:szCs w:val="21"/>
              </w:rPr>
              <w:t xml:space="preserve">eveloping and expressing the </w:t>
            </w:r>
            <w:r w:rsidR="003D4471" w:rsidRPr="008117C7">
              <w:rPr>
                <w:rFonts w:ascii="Cambria" w:hAnsi="Cambria"/>
                <w:i/>
                <w:iCs/>
                <w:sz w:val="21"/>
                <w:szCs w:val="21"/>
              </w:rPr>
              <w:t>ma’alah</w:t>
            </w:r>
            <w:r w:rsidR="003D4471" w:rsidRPr="008117C7">
              <w:rPr>
                <w:rFonts w:ascii="Cambria" w:hAnsi="Cambria"/>
                <w:sz w:val="21"/>
                <w:szCs w:val="21"/>
              </w:rPr>
              <w:t xml:space="preserve"> of </w:t>
            </w:r>
            <w:r w:rsidR="003D4471" w:rsidRPr="008117C7">
              <w:rPr>
                <w:rFonts w:ascii="Cambria" w:hAnsi="Cambria"/>
                <w:i/>
                <w:iCs/>
                <w:sz w:val="21"/>
                <w:szCs w:val="21"/>
              </w:rPr>
              <w:t>Nosei B’ol Im Chaveiro</w:t>
            </w:r>
          </w:p>
        </w:tc>
        <w:tc>
          <w:tcPr>
            <w:tcW w:w="1204" w:type="dxa"/>
            <w:tcBorders>
              <w:top w:val="single" w:sz="4" w:space="0" w:color="auto"/>
              <w:bottom w:val="single" w:sz="4" w:space="0" w:color="auto"/>
            </w:tcBorders>
            <w:vAlign w:val="center"/>
          </w:tcPr>
          <w:p w14:paraId="68037804" w14:textId="5C5A88D4" w:rsidR="003D4471" w:rsidRPr="008117C7" w:rsidRDefault="006D17AF" w:rsidP="003D4471">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8</w:t>
            </w:r>
            <w:r w:rsidR="00E45AD0" w:rsidRPr="008117C7">
              <w:rPr>
                <w:rFonts w:ascii="Cambria" w:hAnsi="Cambria"/>
                <w:b/>
                <w:bCs/>
                <w:sz w:val="22"/>
                <w:szCs w:val="22"/>
              </w:rPr>
              <w:t>7</w:t>
            </w:r>
          </w:p>
        </w:tc>
      </w:tr>
      <w:tr w:rsidR="003D4471" w:rsidRPr="0005230D" w14:paraId="0FE71831" w14:textId="77777777" w:rsidTr="008117C7">
        <w:trPr>
          <w:trHeight w:hRule="exact" w:val="677"/>
        </w:trPr>
        <w:tc>
          <w:tcPr>
            <w:tcW w:w="1350" w:type="dxa"/>
            <w:tcBorders>
              <w:top w:val="single" w:sz="4" w:space="0" w:color="auto"/>
              <w:bottom w:val="single" w:sz="4" w:space="0" w:color="auto"/>
            </w:tcBorders>
            <w:vAlign w:val="center"/>
          </w:tcPr>
          <w:p w14:paraId="5F9770DA" w14:textId="60D4BF34" w:rsidR="003D4471" w:rsidRPr="00130F8A" w:rsidRDefault="003D4471" w:rsidP="003D4471">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XI</w:t>
            </w:r>
          </w:p>
        </w:tc>
        <w:tc>
          <w:tcPr>
            <w:tcW w:w="7740" w:type="dxa"/>
            <w:tcBorders>
              <w:top w:val="single" w:sz="4" w:space="0" w:color="auto"/>
              <w:bottom w:val="single" w:sz="4" w:space="0" w:color="auto"/>
            </w:tcBorders>
            <w:vAlign w:val="center"/>
          </w:tcPr>
          <w:p w14:paraId="4FD14D89" w14:textId="511FE4A1" w:rsidR="003D4471" w:rsidRPr="008117C7" w:rsidRDefault="006D4AB2" w:rsidP="00184F4F">
            <w:pPr>
              <w:pStyle w:val="Heading1"/>
              <w:numPr>
                <w:ilvl w:val="0"/>
                <w:numId w:val="0"/>
              </w:numPr>
              <w:spacing w:before="0" w:after="0"/>
              <w:ind w:left="65" w:right="164"/>
              <w:outlineLvl w:val="0"/>
              <w:rPr>
                <w:rFonts w:ascii="Cambria" w:hAnsi="Cambria"/>
                <w:sz w:val="21"/>
                <w:szCs w:val="21"/>
              </w:rPr>
            </w:pPr>
            <w:r w:rsidRPr="008117C7">
              <w:rPr>
                <w:rFonts w:ascii="Cambria" w:hAnsi="Cambria"/>
                <w:i/>
                <w:iCs/>
                <w:sz w:val="21"/>
                <w:szCs w:val="21"/>
              </w:rPr>
              <w:t>Klal Yisrael</w:t>
            </w:r>
            <w:r w:rsidR="003D4471" w:rsidRPr="008117C7">
              <w:rPr>
                <w:rFonts w:ascii="Cambria" w:hAnsi="Cambria"/>
                <w:i/>
                <w:iCs/>
                <w:sz w:val="21"/>
                <w:szCs w:val="21"/>
              </w:rPr>
              <w:t>’s</w:t>
            </w:r>
            <w:r w:rsidR="003D4471" w:rsidRPr="008117C7">
              <w:rPr>
                <w:rFonts w:ascii="Cambria" w:hAnsi="Cambria"/>
                <w:sz w:val="21"/>
                <w:szCs w:val="21"/>
              </w:rPr>
              <w:t xml:space="preserve"> responsibility to be </w:t>
            </w:r>
            <w:r w:rsidR="003D4471" w:rsidRPr="008117C7">
              <w:rPr>
                <w:rFonts w:ascii="Cambria" w:hAnsi="Cambria"/>
                <w:i/>
                <w:iCs/>
                <w:sz w:val="21"/>
                <w:szCs w:val="21"/>
              </w:rPr>
              <w:t>Nosei B’ol</w:t>
            </w:r>
            <w:r w:rsidR="003D4471" w:rsidRPr="008117C7">
              <w:rPr>
                <w:rFonts w:ascii="Cambria" w:hAnsi="Cambria"/>
                <w:sz w:val="21"/>
                <w:szCs w:val="21"/>
              </w:rPr>
              <w:t xml:space="preserve"> with all mankind</w:t>
            </w:r>
          </w:p>
        </w:tc>
        <w:tc>
          <w:tcPr>
            <w:tcW w:w="1204" w:type="dxa"/>
            <w:tcBorders>
              <w:top w:val="single" w:sz="4" w:space="0" w:color="auto"/>
              <w:bottom w:val="single" w:sz="4" w:space="0" w:color="auto"/>
            </w:tcBorders>
            <w:vAlign w:val="center"/>
          </w:tcPr>
          <w:p w14:paraId="2B9861A7" w14:textId="329C2161" w:rsidR="003D4471" w:rsidRPr="008117C7" w:rsidRDefault="000F7A6E" w:rsidP="003D4471">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9</w:t>
            </w:r>
            <w:r w:rsidR="00E45AD0" w:rsidRPr="008117C7">
              <w:rPr>
                <w:rFonts w:ascii="Cambria" w:hAnsi="Cambria"/>
                <w:b/>
                <w:bCs/>
                <w:sz w:val="22"/>
                <w:szCs w:val="22"/>
              </w:rPr>
              <w:t>6</w:t>
            </w:r>
          </w:p>
        </w:tc>
      </w:tr>
      <w:tr w:rsidR="003D4471" w:rsidRPr="0005230D" w14:paraId="3EF411BC" w14:textId="77777777" w:rsidTr="008117C7">
        <w:trPr>
          <w:trHeight w:hRule="exact" w:val="677"/>
        </w:trPr>
        <w:tc>
          <w:tcPr>
            <w:tcW w:w="1350" w:type="dxa"/>
            <w:tcBorders>
              <w:top w:val="single" w:sz="4" w:space="0" w:color="auto"/>
              <w:bottom w:val="single" w:sz="4" w:space="0" w:color="auto"/>
            </w:tcBorders>
            <w:vAlign w:val="center"/>
          </w:tcPr>
          <w:p w14:paraId="6386F8B4" w14:textId="5F2D3C25" w:rsidR="003D4471" w:rsidRPr="00130F8A" w:rsidRDefault="003D4471" w:rsidP="003D4471">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XII</w:t>
            </w:r>
          </w:p>
        </w:tc>
        <w:tc>
          <w:tcPr>
            <w:tcW w:w="7740" w:type="dxa"/>
            <w:tcBorders>
              <w:top w:val="single" w:sz="4" w:space="0" w:color="auto"/>
              <w:bottom w:val="single" w:sz="4" w:space="0" w:color="auto"/>
            </w:tcBorders>
            <w:vAlign w:val="center"/>
          </w:tcPr>
          <w:p w14:paraId="4C000FDF" w14:textId="3769228B" w:rsidR="003D4471" w:rsidRPr="008117C7" w:rsidRDefault="003D4471" w:rsidP="00184F4F">
            <w:pPr>
              <w:pStyle w:val="Heading1"/>
              <w:numPr>
                <w:ilvl w:val="0"/>
                <w:numId w:val="0"/>
              </w:numPr>
              <w:spacing w:before="0" w:after="0"/>
              <w:ind w:left="65" w:right="164"/>
              <w:outlineLvl w:val="0"/>
              <w:rPr>
                <w:rFonts w:ascii="Cambria" w:hAnsi="Cambria"/>
                <w:sz w:val="21"/>
                <w:szCs w:val="21"/>
              </w:rPr>
            </w:pPr>
            <w:r w:rsidRPr="008117C7">
              <w:rPr>
                <w:rFonts w:ascii="Cambria" w:hAnsi="Cambria"/>
                <w:sz w:val="21"/>
                <w:szCs w:val="21"/>
              </w:rPr>
              <w:t xml:space="preserve">Stories of awesome </w:t>
            </w:r>
            <w:r w:rsidRPr="008117C7">
              <w:rPr>
                <w:rFonts w:ascii="Cambria" w:hAnsi="Cambria"/>
                <w:i/>
                <w:iCs/>
                <w:sz w:val="21"/>
                <w:szCs w:val="21"/>
              </w:rPr>
              <w:t>Nesiah B’ol</w:t>
            </w:r>
            <w:r w:rsidRPr="008117C7">
              <w:rPr>
                <w:rFonts w:ascii="Cambria" w:hAnsi="Cambria"/>
                <w:sz w:val="21"/>
                <w:szCs w:val="21"/>
              </w:rPr>
              <w:t xml:space="preserve"> demonstrated by great Torah scholars</w:t>
            </w:r>
          </w:p>
        </w:tc>
        <w:tc>
          <w:tcPr>
            <w:tcW w:w="1204" w:type="dxa"/>
            <w:tcBorders>
              <w:top w:val="single" w:sz="4" w:space="0" w:color="auto"/>
              <w:bottom w:val="single" w:sz="4" w:space="0" w:color="auto"/>
            </w:tcBorders>
            <w:vAlign w:val="center"/>
          </w:tcPr>
          <w:p w14:paraId="396DA8DE" w14:textId="22744A4A" w:rsidR="003D4471" w:rsidRPr="008117C7" w:rsidRDefault="00C90055" w:rsidP="003D4471">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9</w:t>
            </w:r>
            <w:r w:rsidR="00E45AD0" w:rsidRPr="008117C7">
              <w:rPr>
                <w:rFonts w:ascii="Cambria" w:hAnsi="Cambria"/>
                <w:b/>
                <w:bCs/>
                <w:sz w:val="22"/>
                <w:szCs w:val="22"/>
              </w:rPr>
              <w:t>8</w:t>
            </w:r>
          </w:p>
        </w:tc>
      </w:tr>
      <w:tr w:rsidR="003D4471" w:rsidRPr="0005230D" w14:paraId="2DB2ABF4" w14:textId="77777777" w:rsidTr="0094416D">
        <w:trPr>
          <w:trHeight w:hRule="exact" w:val="677"/>
        </w:trPr>
        <w:tc>
          <w:tcPr>
            <w:tcW w:w="1350" w:type="dxa"/>
            <w:tcBorders>
              <w:top w:val="single" w:sz="4" w:space="0" w:color="auto"/>
              <w:bottom w:val="single" w:sz="12" w:space="0" w:color="auto"/>
            </w:tcBorders>
            <w:vAlign w:val="center"/>
          </w:tcPr>
          <w:p w14:paraId="17882738" w14:textId="339BDB57" w:rsidR="003D4471" w:rsidRPr="008117C7" w:rsidRDefault="003D4471" w:rsidP="003D4471">
            <w:pPr>
              <w:pStyle w:val="Heading2"/>
              <w:numPr>
                <w:ilvl w:val="0"/>
                <w:numId w:val="0"/>
              </w:numPr>
              <w:spacing w:before="0" w:after="0"/>
              <w:jc w:val="center"/>
              <w:outlineLvl w:val="1"/>
              <w:rPr>
                <w:rFonts w:ascii="Cambria" w:hAnsi="Cambria"/>
                <w:sz w:val="22"/>
                <w:szCs w:val="22"/>
              </w:rPr>
            </w:pPr>
          </w:p>
        </w:tc>
        <w:tc>
          <w:tcPr>
            <w:tcW w:w="7740" w:type="dxa"/>
            <w:tcBorders>
              <w:top w:val="single" w:sz="4" w:space="0" w:color="auto"/>
              <w:bottom w:val="single" w:sz="12" w:space="0" w:color="auto"/>
            </w:tcBorders>
            <w:vAlign w:val="center"/>
          </w:tcPr>
          <w:p w14:paraId="5D555480" w14:textId="2319A746" w:rsidR="003D4471" w:rsidRPr="008117C7" w:rsidRDefault="00184F4F" w:rsidP="00184F4F">
            <w:pPr>
              <w:pStyle w:val="Heading1"/>
              <w:numPr>
                <w:ilvl w:val="0"/>
                <w:numId w:val="0"/>
              </w:numPr>
              <w:spacing w:before="0" w:after="0"/>
              <w:ind w:left="65"/>
              <w:outlineLvl w:val="0"/>
              <w:rPr>
                <w:rFonts w:ascii="Cambria" w:hAnsi="Cambria"/>
                <w:sz w:val="21"/>
                <w:szCs w:val="21"/>
              </w:rPr>
            </w:pPr>
            <w:r w:rsidRPr="00813122">
              <w:rPr>
                <w:rFonts w:ascii="Cambria" w:hAnsi="Cambria"/>
                <w:b/>
                <w:bCs/>
                <w:sz w:val="21"/>
                <w:szCs w:val="21"/>
              </w:rPr>
              <w:t>Conclusion</w:t>
            </w:r>
            <w:r w:rsidR="00C90055" w:rsidRPr="00813122">
              <w:rPr>
                <w:rFonts w:ascii="Cambria" w:hAnsi="Cambria"/>
                <w:b/>
                <w:bCs/>
                <w:sz w:val="21"/>
                <w:szCs w:val="21"/>
              </w:rPr>
              <w:t>:</w:t>
            </w:r>
            <w:r w:rsidR="00C90055" w:rsidRPr="008117C7">
              <w:rPr>
                <w:rFonts w:ascii="Cambria" w:hAnsi="Cambria"/>
                <w:sz w:val="21"/>
                <w:szCs w:val="21"/>
              </w:rPr>
              <w:t xml:space="preserve">  </w:t>
            </w:r>
            <w:r w:rsidRPr="008117C7">
              <w:rPr>
                <w:rFonts w:ascii="Cambria" w:hAnsi="Cambria"/>
                <w:sz w:val="21"/>
                <w:szCs w:val="21"/>
              </w:rPr>
              <w:t>Creating an “</w:t>
            </w:r>
            <w:r w:rsidRPr="008117C7">
              <w:rPr>
                <w:rFonts w:asciiTheme="majorBidi" w:hAnsiTheme="majorBidi" w:cstheme="majorBidi"/>
                <w:sz w:val="25"/>
                <w:szCs w:val="25"/>
                <w:rtl/>
              </w:rPr>
              <w:t>עת רצון</w:t>
            </w:r>
            <w:r w:rsidRPr="008117C7">
              <w:rPr>
                <w:rFonts w:ascii="Cambria" w:hAnsi="Cambria"/>
                <w:sz w:val="21"/>
                <w:szCs w:val="21"/>
              </w:rPr>
              <w:t>” on behalf of our distressed brethren</w:t>
            </w:r>
          </w:p>
        </w:tc>
        <w:tc>
          <w:tcPr>
            <w:tcW w:w="1204" w:type="dxa"/>
            <w:tcBorders>
              <w:top w:val="single" w:sz="4" w:space="0" w:color="auto"/>
              <w:bottom w:val="single" w:sz="12" w:space="0" w:color="auto"/>
            </w:tcBorders>
            <w:vAlign w:val="center"/>
          </w:tcPr>
          <w:p w14:paraId="2D97A571" w14:textId="43DDF4E2" w:rsidR="003D4471" w:rsidRPr="008117C7" w:rsidRDefault="000F7A6E" w:rsidP="003D4471">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10</w:t>
            </w:r>
            <w:r w:rsidR="007D0308" w:rsidRPr="008117C7">
              <w:rPr>
                <w:rFonts w:ascii="Cambria" w:hAnsi="Cambria"/>
                <w:b/>
                <w:bCs/>
                <w:sz w:val="22"/>
                <w:szCs w:val="22"/>
              </w:rPr>
              <w:t>1</w:t>
            </w:r>
          </w:p>
        </w:tc>
      </w:tr>
      <w:tr w:rsidR="008117C7" w:rsidRPr="0005230D" w14:paraId="65B7157D" w14:textId="77777777" w:rsidTr="0094416D">
        <w:trPr>
          <w:trHeight w:hRule="exact" w:val="795"/>
        </w:trPr>
        <w:tc>
          <w:tcPr>
            <w:tcW w:w="1350" w:type="dxa"/>
            <w:tcBorders>
              <w:top w:val="single" w:sz="12" w:space="0" w:color="auto"/>
              <w:bottom w:val="single" w:sz="8" w:space="0" w:color="auto"/>
            </w:tcBorders>
            <w:vAlign w:val="center"/>
          </w:tcPr>
          <w:p w14:paraId="1546EBFF" w14:textId="0F1AC76E" w:rsidR="008117C7" w:rsidRPr="00813122" w:rsidRDefault="0094416D" w:rsidP="003D4471">
            <w:pPr>
              <w:pStyle w:val="Heading2"/>
              <w:numPr>
                <w:ilvl w:val="0"/>
                <w:numId w:val="0"/>
              </w:numPr>
              <w:spacing w:before="0" w:after="0"/>
              <w:jc w:val="center"/>
              <w:outlineLvl w:val="1"/>
              <w:rPr>
                <w:rFonts w:ascii="Cambria" w:hAnsi="Cambria"/>
                <w:b/>
                <w:bCs/>
                <w:sz w:val="21"/>
                <w:szCs w:val="21"/>
              </w:rPr>
            </w:pPr>
            <w:r w:rsidRPr="00813122">
              <w:rPr>
                <w:rFonts w:ascii="Cambria" w:hAnsi="Cambria"/>
                <w:b/>
                <w:bCs/>
                <w:sz w:val="21"/>
                <w:szCs w:val="21"/>
              </w:rPr>
              <w:t>Summary</w:t>
            </w:r>
            <w:r w:rsidRPr="00813122">
              <w:rPr>
                <w:rFonts w:ascii="Cambria" w:hAnsi="Cambria"/>
                <w:b/>
                <w:bCs/>
                <w:sz w:val="21"/>
                <w:szCs w:val="21"/>
              </w:rPr>
              <w:br/>
            </w:r>
            <w:r w:rsidR="002D2195" w:rsidRPr="00813122">
              <w:rPr>
                <w:rFonts w:ascii="Cambria" w:hAnsi="Cambria"/>
                <w:b/>
                <w:bCs/>
                <w:sz w:val="21"/>
                <w:szCs w:val="21"/>
              </w:rPr>
              <w:t>Table</w:t>
            </w:r>
          </w:p>
        </w:tc>
        <w:tc>
          <w:tcPr>
            <w:tcW w:w="7740" w:type="dxa"/>
            <w:tcBorders>
              <w:top w:val="single" w:sz="12" w:space="0" w:color="auto"/>
              <w:bottom w:val="single" w:sz="8" w:space="0" w:color="auto"/>
            </w:tcBorders>
            <w:vAlign w:val="center"/>
          </w:tcPr>
          <w:p w14:paraId="5CD84BF5" w14:textId="71E9A842" w:rsidR="008117C7" w:rsidRPr="008117C7" w:rsidRDefault="00496A1C" w:rsidP="003D4471">
            <w:pPr>
              <w:pStyle w:val="Heading1"/>
              <w:numPr>
                <w:ilvl w:val="0"/>
                <w:numId w:val="0"/>
              </w:numPr>
              <w:spacing w:before="0" w:after="0"/>
              <w:ind w:left="65" w:right="164"/>
              <w:outlineLvl w:val="0"/>
              <w:rPr>
                <w:rFonts w:ascii="Cambria" w:hAnsi="Cambria"/>
                <w:sz w:val="21"/>
                <w:szCs w:val="21"/>
              </w:rPr>
            </w:pPr>
            <w:r w:rsidRPr="00813122">
              <w:rPr>
                <w:rFonts w:ascii="Cambria" w:hAnsi="Cambria"/>
                <w:b/>
                <w:bCs/>
                <w:sz w:val="21"/>
                <w:szCs w:val="21"/>
              </w:rPr>
              <w:t>Summary:</w:t>
            </w:r>
            <w:r w:rsidRPr="00496A1C">
              <w:rPr>
                <w:rFonts w:ascii="Cambria" w:hAnsi="Cambria"/>
                <w:sz w:val="21"/>
                <w:szCs w:val="21"/>
              </w:rPr>
              <w:t xml:space="preserve">  </w:t>
            </w:r>
            <w:r w:rsidRPr="00496A1C">
              <w:rPr>
                <w:rFonts w:ascii="Cambria" w:hAnsi="Cambria"/>
                <w:i/>
                <w:iCs/>
                <w:sz w:val="21"/>
                <w:szCs w:val="21"/>
              </w:rPr>
              <w:t>Nosei B’ol Im Chaveiro:</w:t>
            </w:r>
            <w:r w:rsidRPr="00496A1C">
              <w:rPr>
                <w:rFonts w:ascii="Cambria" w:hAnsi="Cambria"/>
                <w:sz w:val="21"/>
                <w:szCs w:val="21"/>
              </w:rPr>
              <w:t xml:space="preserve"> </w:t>
            </w:r>
            <w:r w:rsidR="00130F8A">
              <w:rPr>
                <w:rFonts w:ascii="Cambria" w:hAnsi="Cambria"/>
                <w:sz w:val="21"/>
                <w:szCs w:val="21"/>
              </w:rPr>
              <w:t xml:space="preserve"> </w:t>
            </w:r>
            <w:r w:rsidRPr="00496A1C">
              <w:rPr>
                <w:rFonts w:ascii="Cambria" w:hAnsi="Cambria"/>
                <w:sz w:val="21"/>
                <w:szCs w:val="21"/>
              </w:rPr>
              <w:t xml:space="preserve">Definition, </w:t>
            </w:r>
            <w:r w:rsidR="00B53149" w:rsidRPr="00496A1C">
              <w:rPr>
                <w:rFonts w:ascii="Cambria" w:hAnsi="Cambria"/>
                <w:sz w:val="21"/>
                <w:szCs w:val="21"/>
              </w:rPr>
              <w:t>importance,</w:t>
            </w:r>
            <w:r w:rsidRPr="00496A1C">
              <w:rPr>
                <w:rFonts w:ascii="Cambria" w:hAnsi="Cambria"/>
                <w:sz w:val="21"/>
                <w:szCs w:val="21"/>
              </w:rPr>
              <w:t xml:space="preserve"> and applications</w:t>
            </w:r>
          </w:p>
        </w:tc>
        <w:tc>
          <w:tcPr>
            <w:tcW w:w="1204" w:type="dxa"/>
            <w:tcBorders>
              <w:top w:val="single" w:sz="12" w:space="0" w:color="auto"/>
              <w:bottom w:val="single" w:sz="8" w:space="0" w:color="auto"/>
            </w:tcBorders>
            <w:vAlign w:val="center"/>
          </w:tcPr>
          <w:p w14:paraId="70E6EA4A" w14:textId="4B33AF2E" w:rsidR="008117C7" w:rsidRPr="008117C7" w:rsidRDefault="008117C7" w:rsidP="003D4471">
            <w:pPr>
              <w:pStyle w:val="Heading2"/>
              <w:numPr>
                <w:ilvl w:val="0"/>
                <w:numId w:val="0"/>
              </w:numPr>
              <w:spacing w:before="0" w:after="0"/>
              <w:jc w:val="center"/>
              <w:outlineLvl w:val="1"/>
              <w:rPr>
                <w:rFonts w:ascii="Cambria" w:hAnsi="Cambria"/>
                <w:b/>
                <w:bCs/>
                <w:sz w:val="22"/>
                <w:szCs w:val="22"/>
              </w:rPr>
            </w:pPr>
            <w:r>
              <w:rPr>
                <w:rFonts w:ascii="Cambria" w:hAnsi="Cambria"/>
                <w:b/>
                <w:bCs/>
                <w:sz w:val="22"/>
                <w:szCs w:val="22"/>
              </w:rPr>
              <w:t>103</w:t>
            </w:r>
          </w:p>
        </w:tc>
      </w:tr>
      <w:tr w:rsidR="003D4471" w:rsidRPr="0005230D" w14:paraId="2D93256A" w14:textId="77777777" w:rsidTr="00E02C26">
        <w:trPr>
          <w:trHeight w:hRule="exact" w:val="803"/>
        </w:trPr>
        <w:tc>
          <w:tcPr>
            <w:tcW w:w="1350" w:type="dxa"/>
            <w:tcBorders>
              <w:top w:val="single" w:sz="8" w:space="0" w:color="auto"/>
              <w:bottom w:val="single" w:sz="8" w:space="0" w:color="auto"/>
            </w:tcBorders>
            <w:vAlign w:val="center"/>
          </w:tcPr>
          <w:p w14:paraId="15AC5335" w14:textId="0114F7D7" w:rsidR="003D4471" w:rsidRPr="00813122" w:rsidRDefault="003D4471" w:rsidP="003D4471">
            <w:pPr>
              <w:pStyle w:val="Heading2"/>
              <w:numPr>
                <w:ilvl w:val="0"/>
                <w:numId w:val="0"/>
              </w:numPr>
              <w:spacing w:before="0" w:after="0"/>
              <w:jc w:val="center"/>
              <w:outlineLvl w:val="1"/>
              <w:rPr>
                <w:rFonts w:ascii="Cambria" w:hAnsi="Cambria"/>
                <w:b/>
                <w:bCs/>
                <w:sz w:val="21"/>
                <w:szCs w:val="21"/>
              </w:rPr>
            </w:pPr>
            <w:r w:rsidRPr="00813122">
              <w:rPr>
                <w:rFonts w:ascii="Cambria" w:hAnsi="Cambria"/>
                <w:b/>
                <w:bCs/>
                <w:sz w:val="21"/>
                <w:szCs w:val="21"/>
              </w:rPr>
              <w:t>Appendix A</w:t>
            </w:r>
          </w:p>
        </w:tc>
        <w:tc>
          <w:tcPr>
            <w:tcW w:w="7740" w:type="dxa"/>
            <w:tcBorders>
              <w:top w:val="single" w:sz="8" w:space="0" w:color="auto"/>
              <w:bottom w:val="single" w:sz="8" w:space="0" w:color="auto"/>
            </w:tcBorders>
            <w:vAlign w:val="center"/>
          </w:tcPr>
          <w:p w14:paraId="0F00E07D" w14:textId="225E9121" w:rsidR="003D4471" w:rsidRPr="008117C7" w:rsidRDefault="008C44CF" w:rsidP="003D4471">
            <w:pPr>
              <w:pStyle w:val="Heading1"/>
              <w:numPr>
                <w:ilvl w:val="0"/>
                <w:numId w:val="0"/>
              </w:numPr>
              <w:spacing w:before="0" w:after="0"/>
              <w:ind w:left="65" w:right="164"/>
              <w:outlineLvl w:val="0"/>
              <w:rPr>
                <w:rFonts w:ascii="Cambria" w:hAnsi="Cambria"/>
                <w:sz w:val="21"/>
                <w:szCs w:val="21"/>
              </w:rPr>
            </w:pPr>
            <w:r w:rsidRPr="008117C7">
              <w:rPr>
                <w:rFonts w:ascii="Cambria" w:hAnsi="Cambria"/>
                <w:sz w:val="21"/>
                <w:szCs w:val="21"/>
              </w:rPr>
              <w:t>Rav Chatzkel Levenstein:  A Jew’s obligation to respond empathically and to share in the suffering of all mankind.</w:t>
            </w:r>
          </w:p>
        </w:tc>
        <w:tc>
          <w:tcPr>
            <w:tcW w:w="1204" w:type="dxa"/>
            <w:tcBorders>
              <w:top w:val="single" w:sz="8" w:space="0" w:color="auto"/>
              <w:bottom w:val="single" w:sz="8" w:space="0" w:color="auto"/>
            </w:tcBorders>
            <w:vAlign w:val="center"/>
          </w:tcPr>
          <w:p w14:paraId="2FB0D2C9" w14:textId="223E376F" w:rsidR="003D4471" w:rsidRPr="008117C7" w:rsidRDefault="0087120F" w:rsidP="003D4471">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10</w:t>
            </w:r>
            <w:r w:rsidR="008117C7">
              <w:rPr>
                <w:rFonts w:ascii="Cambria" w:hAnsi="Cambria"/>
                <w:b/>
                <w:bCs/>
                <w:sz w:val="22"/>
                <w:szCs w:val="22"/>
              </w:rPr>
              <w:t>5</w:t>
            </w:r>
          </w:p>
        </w:tc>
      </w:tr>
      <w:tr w:rsidR="003D4471" w:rsidRPr="0005230D" w14:paraId="388B5D0C" w14:textId="77777777" w:rsidTr="0094416D">
        <w:trPr>
          <w:trHeight w:hRule="exact" w:val="677"/>
        </w:trPr>
        <w:tc>
          <w:tcPr>
            <w:tcW w:w="1350" w:type="dxa"/>
            <w:tcBorders>
              <w:top w:val="single" w:sz="8" w:space="0" w:color="auto"/>
              <w:bottom w:val="single" w:sz="8" w:space="0" w:color="auto"/>
            </w:tcBorders>
            <w:vAlign w:val="center"/>
          </w:tcPr>
          <w:p w14:paraId="73F37658" w14:textId="43A91E05" w:rsidR="003D4471" w:rsidRPr="008117C7" w:rsidRDefault="003D4471" w:rsidP="003D4471">
            <w:pPr>
              <w:pStyle w:val="Heading2"/>
              <w:numPr>
                <w:ilvl w:val="0"/>
                <w:numId w:val="0"/>
              </w:numPr>
              <w:spacing w:before="0" w:after="0"/>
              <w:jc w:val="center"/>
              <w:outlineLvl w:val="1"/>
              <w:rPr>
                <w:rFonts w:ascii="Cambria" w:hAnsi="Cambria"/>
                <w:sz w:val="21"/>
                <w:szCs w:val="21"/>
              </w:rPr>
            </w:pPr>
          </w:p>
        </w:tc>
        <w:tc>
          <w:tcPr>
            <w:tcW w:w="7740" w:type="dxa"/>
            <w:tcBorders>
              <w:top w:val="single" w:sz="8" w:space="0" w:color="auto"/>
              <w:bottom w:val="single" w:sz="8" w:space="0" w:color="auto"/>
            </w:tcBorders>
            <w:vAlign w:val="center"/>
          </w:tcPr>
          <w:p w14:paraId="5E101690" w14:textId="49F176BD" w:rsidR="003D4471" w:rsidRPr="00130F8A" w:rsidRDefault="00E74E07" w:rsidP="003D4471">
            <w:pPr>
              <w:pStyle w:val="Heading1"/>
              <w:numPr>
                <w:ilvl w:val="0"/>
                <w:numId w:val="0"/>
              </w:numPr>
              <w:spacing w:before="0" w:after="0"/>
              <w:ind w:left="65" w:right="164"/>
              <w:outlineLvl w:val="0"/>
              <w:rPr>
                <w:rFonts w:ascii="Cambria" w:hAnsi="Cambria"/>
                <w:b/>
                <w:bCs/>
                <w:sz w:val="21"/>
                <w:szCs w:val="21"/>
              </w:rPr>
            </w:pPr>
            <w:r w:rsidRPr="00130F8A">
              <w:rPr>
                <w:rFonts w:ascii="Cambria" w:hAnsi="Cambria"/>
                <w:b/>
                <w:bCs/>
                <w:sz w:val="21"/>
                <w:szCs w:val="21"/>
              </w:rPr>
              <w:t>References</w:t>
            </w:r>
          </w:p>
        </w:tc>
        <w:tc>
          <w:tcPr>
            <w:tcW w:w="1204" w:type="dxa"/>
            <w:tcBorders>
              <w:top w:val="single" w:sz="8" w:space="0" w:color="auto"/>
            </w:tcBorders>
            <w:vAlign w:val="center"/>
          </w:tcPr>
          <w:p w14:paraId="2A3E7140" w14:textId="2CFEF674" w:rsidR="003D4471" w:rsidRPr="008117C7" w:rsidRDefault="0087120F" w:rsidP="003D4471">
            <w:pPr>
              <w:pStyle w:val="Heading2"/>
              <w:numPr>
                <w:ilvl w:val="0"/>
                <w:numId w:val="0"/>
              </w:numPr>
              <w:spacing w:before="0" w:after="0"/>
              <w:jc w:val="center"/>
              <w:outlineLvl w:val="1"/>
              <w:rPr>
                <w:rFonts w:ascii="Cambria" w:hAnsi="Cambria"/>
                <w:b/>
                <w:bCs/>
                <w:sz w:val="21"/>
                <w:szCs w:val="21"/>
              </w:rPr>
            </w:pPr>
            <w:r w:rsidRPr="008117C7">
              <w:rPr>
                <w:rFonts w:ascii="Cambria" w:hAnsi="Cambria"/>
                <w:b/>
                <w:bCs/>
                <w:sz w:val="21"/>
                <w:szCs w:val="21"/>
              </w:rPr>
              <w:t>10</w:t>
            </w:r>
            <w:r w:rsidR="008117C7">
              <w:rPr>
                <w:rFonts w:ascii="Cambria" w:hAnsi="Cambria"/>
                <w:b/>
                <w:bCs/>
                <w:sz w:val="21"/>
                <w:szCs w:val="21"/>
              </w:rPr>
              <w:t>7</w:t>
            </w:r>
          </w:p>
        </w:tc>
      </w:tr>
    </w:tbl>
    <w:p w14:paraId="2505CC55" w14:textId="77777777" w:rsidR="00D20297" w:rsidRPr="0005230D" w:rsidRDefault="00D20297" w:rsidP="00D20297">
      <w:pPr>
        <w:spacing w:after="600"/>
        <w:jc w:val="center"/>
        <w:rPr>
          <w:b/>
          <w:bCs/>
          <w:sz w:val="36"/>
          <w:szCs w:val="36"/>
        </w:rPr>
      </w:pPr>
    </w:p>
    <w:p w14:paraId="73784F62" w14:textId="77777777" w:rsidR="00334BF4" w:rsidRPr="007216F9" w:rsidRDefault="00334BF4" w:rsidP="00334BF4">
      <w:pPr>
        <w:spacing w:before="120" w:after="600"/>
        <w:ind w:left="-360"/>
        <w:jc w:val="center"/>
        <w:rPr>
          <w:b/>
          <w:bCs/>
          <w:sz w:val="40"/>
          <w:szCs w:val="40"/>
          <w:u w:val="single"/>
        </w:rPr>
      </w:pPr>
      <w:r w:rsidRPr="007216F9">
        <w:rPr>
          <w:b/>
          <w:bCs/>
          <w:sz w:val="40"/>
          <w:szCs w:val="40"/>
          <w:u w:val="single"/>
        </w:rPr>
        <w:t>Dedication</w:t>
      </w:r>
      <w:r>
        <w:rPr>
          <w:b/>
          <w:bCs/>
          <w:sz w:val="40"/>
          <w:szCs w:val="40"/>
          <w:u w:val="single"/>
        </w:rPr>
        <w:t>s</w:t>
      </w:r>
    </w:p>
    <w:p w14:paraId="698A6666" w14:textId="77777777" w:rsidR="00334BF4" w:rsidRPr="001B0258" w:rsidRDefault="00334BF4" w:rsidP="00334BF4">
      <w:pPr>
        <w:bidi/>
        <w:spacing w:before="720" w:after="120" w:line="360" w:lineRule="auto"/>
        <w:ind w:left="72"/>
        <w:jc w:val="center"/>
        <w:rPr>
          <w:rFonts w:ascii="Times New Roman" w:hAnsi="Times New Roman" w:cs="Times New Roman"/>
          <w:sz w:val="40"/>
          <w:szCs w:val="40"/>
        </w:rPr>
      </w:pPr>
      <w:r w:rsidRPr="001B0258">
        <w:rPr>
          <w:rFonts w:ascii="Times New Roman" w:hAnsi="Times New Roman" w:cs="Times New Roman"/>
          <w:sz w:val="40"/>
          <w:szCs w:val="40"/>
          <w:rtl/>
        </w:rPr>
        <w:t>לעילוי נשמת הרב ישראל יוסף אליהו בן ר׳ טוביה הלוי זצ״ל</w:t>
      </w:r>
      <w:r>
        <w:rPr>
          <w:rFonts w:ascii="Times New Roman" w:hAnsi="Times New Roman" w:cs="Times New Roman"/>
          <w:sz w:val="40"/>
          <w:szCs w:val="40"/>
        </w:rPr>
        <w:br/>
      </w:r>
      <w:r w:rsidRPr="00D07882">
        <w:rPr>
          <w:rFonts w:ascii="Times New Roman" w:hAnsi="Times New Roman" w:cs="Times New Roman"/>
          <w:sz w:val="40"/>
          <w:szCs w:val="40"/>
          <w:rtl/>
        </w:rPr>
        <w:t>אחי ורבי, ידיד נאמן, נעים בכל דרכיו</w:t>
      </w:r>
      <w:r>
        <w:rPr>
          <w:rFonts w:ascii="Times New Roman" w:hAnsi="Times New Roman" w:cs="Times New Roman" w:hint="cs"/>
          <w:sz w:val="40"/>
          <w:szCs w:val="40"/>
          <w:rtl/>
        </w:rPr>
        <w:t>.</w:t>
      </w:r>
      <w:r>
        <w:rPr>
          <w:rFonts w:ascii="Times New Roman" w:hAnsi="Times New Roman" w:cs="Times New Roman"/>
          <w:sz w:val="40"/>
          <w:szCs w:val="40"/>
        </w:rPr>
        <w:t xml:space="preserve"> </w:t>
      </w:r>
    </w:p>
    <w:p w14:paraId="7D87445F" w14:textId="5AE66AD0" w:rsidR="00334BF4" w:rsidRPr="00E67622" w:rsidRDefault="00334BF4" w:rsidP="00334BF4">
      <w:pPr>
        <w:jc w:val="center"/>
        <w:rPr>
          <w:b/>
          <w:bCs/>
          <w:sz w:val="36"/>
          <w:szCs w:val="36"/>
        </w:rPr>
      </w:pPr>
      <w:r w:rsidRPr="00E67622">
        <w:rPr>
          <w:b/>
          <w:bCs/>
          <w:sz w:val="36"/>
          <w:szCs w:val="36"/>
        </w:rPr>
        <w:t xml:space="preserve">Rabbi Yosef Lasdun, zt”l, </w:t>
      </w:r>
      <w:r w:rsidRPr="00DA530D">
        <w:rPr>
          <w:b/>
          <w:bCs/>
          <w:sz w:val="36"/>
          <w:szCs w:val="36"/>
        </w:rPr>
        <w:t xml:space="preserve">the toil of Torah was his </w:t>
      </w:r>
      <w:r>
        <w:rPr>
          <w:b/>
          <w:bCs/>
          <w:sz w:val="36"/>
          <w:szCs w:val="36"/>
        </w:rPr>
        <w:t>joy.</w:t>
      </w:r>
    </w:p>
    <w:p w14:paraId="4956F13D" w14:textId="77777777" w:rsidR="00334BF4" w:rsidRPr="00E67622" w:rsidRDefault="00334BF4" w:rsidP="00334BF4">
      <w:pPr>
        <w:spacing w:before="240" w:after="720"/>
        <w:jc w:val="center"/>
        <w:rPr>
          <w:b/>
          <w:bCs/>
          <w:sz w:val="36"/>
          <w:szCs w:val="36"/>
        </w:rPr>
      </w:pPr>
    </w:p>
    <w:p w14:paraId="27718D66" w14:textId="5E624BAB" w:rsidR="00334BF4" w:rsidRDefault="00334BF4" w:rsidP="00126672">
      <w:pPr>
        <w:bidi/>
        <w:spacing w:before="480" w:line="360" w:lineRule="auto"/>
        <w:jc w:val="center"/>
        <w:rPr>
          <w:b/>
          <w:bCs/>
          <w:sz w:val="36"/>
          <w:szCs w:val="36"/>
        </w:rPr>
      </w:pPr>
      <w:r w:rsidRPr="00B80C1F">
        <w:rPr>
          <w:rFonts w:ascii="Times New Roman" w:hAnsi="Times New Roman" w:cs="Times New Roman"/>
          <w:sz w:val="40"/>
          <w:szCs w:val="40"/>
          <w:rtl/>
        </w:rPr>
        <w:t xml:space="preserve">לעילוי נשמת הרב ראובן צבי </w:t>
      </w:r>
      <w:r w:rsidR="00E42DA0" w:rsidRPr="00B80C1F">
        <w:rPr>
          <w:rFonts w:ascii="Times New Roman" w:hAnsi="Times New Roman" w:cs="Times New Roman"/>
          <w:sz w:val="40"/>
          <w:szCs w:val="40"/>
          <w:rtl/>
        </w:rPr>
        <w:t>זצ״ל</w:t>
      </w:r>
      <w:r w:rsidR="00126672">
        <w:rPr>
          <w:rFonts w:ascii="Times New Roman" w:hAnsi="Times New Roman" w:cs="Times New Roman" w:hint="cs"/>
          <w:sz w:val="40"/>
          <w:szCs w:val="40"/>
          <w:rtl/>
        </w:rPr>
        <w:t xml:space="preserve"> </w:t>
      </w:r>
      <w:r w:rsidRPr="00B80C1F">
        <w:rPr>
          <w:rFonts w:ascii="Times New Roman" w:hAnsi="Times New Roman" w:cs="Times New Roman"/>
          <w:sz w:val="40"/>
          <w:szCs w:val="40"/>
          <w:rtl/>
        </w:rPr>
        <w:t xml:space="preserve">בן </w:t>
      </w:r>
      <w:r w:rsidRPr="00F246CF">
        <w:rPr>
          <w:rFonts w:ascii="Times New Roman" w:hAnsi="Times New Roman" w:cs="Times New Roman"/>
          <w:sz w:val="40"/>
          <w:szCs w:val="40"/>
          <w:rtl/>
        </w:rPr>
        <w:t>ה</w:t>
      </w:r>
      <w:r w:rsidRPr="001B0258">
        <w:rPr>
          <w:rFonts w:ascii="Times New Roman" w:hAnsi="Times New Roman" w:cs="Times New Roman"/>
          <w:sz w:val="40"/>
          <w:szCs w:val="40"/>
          <w:rtl/>
        </w:rPr>
        <w:t>ר</w:t>
      </w:r>
      <w:r w:rsidRPr="00F55215">
        <w:rPr>
          <w:rFonts w:ascii="Times New Roman" w:hAnsi="Times New Roman" w:cs="Times New Roman"/>
          <w:sz w:val="40"/>
          <w:szCs w:val="40"/>
          <w:rtl/>
        </w:rPr>
        <w:t>ב</w:t>
      </w:r>
      <w:r w:rsidRPr="001B0258">
        <w:rPr>
          <w:rFonts w:ascii="Times New Roman" w:hAnsi="Times New Roman" w:cs="Times New Roman"/>
          <w:sz w:val="40"/>
          <w:szCs w:val="40"/>
          <w:rtl/>
        </w:rPr>
        <w:t xml:space="preserve"> </w:t>
      </w:r>
      <w:r w:rsidRPr="00B80C1F">
        <w:rPr>
          <w:rFonts w:ascii="Times New Roman" w:hAnsi="Times New Roman" w:cs="Times New Roman"/>
          <w:sz w:val="40"/>
          <w:szCs w:val="40"/>
          <w:rtl/>
        </w:rPr>
        <w:t>מנחם יצחק</w:t>
      </w:r>
      <w:r w:rsidR="00565306">
        <w:rPr>
          <w:rFonts w:ascii="Times New Roman" w:hAnsi="Times New Roman" w:cs="Times New Roman" w:hint="cs"/>
          <w:sz w:val="40"/>
          <w:szCs w:val="40"/>
          <w:rtl/>
        </w:rPr>
        <w:t xml:space="preserve"> </w:t>
      </w:r>
      <w:r w:rsidR="00565306" w:rsidRPr="00565306">
        <w:rPr>
          <w:rFonts w:ascii="Times New Roman" w:hAnsi="Times New Roman" w:cs="Times New Roman"/>
          <w:sz w:val="40"/>
          <w:szCs w:val="40"/>
          <w:rtl/>
        </w:rPr>
        <w:t>הי"ו</w:t>
      </w:r>
      <w:r w:rsidRPr="00150FFE">
        <w:rPr>
          <w:rFonts w:ascii="Times New Roman" w:hAnsi="Times New Roman" w:cs="Times New Roman"/>
          <w:sz w:val="40"/>
          <w:szCs w:val="40"/>
          <w:rtl/>
        </w:rPr>
        <w:t xml:space="preserve"> </w:t>
      </w:r>
      <w:r>
        <w:rPr>
          <w:rFonts w:ascii="Times New Roman" w:hAnsi="Times New Roman" w:cs="Times New Roman"/>
          <w:sz w:val="40"/>
          <w:szCs w:val="40"/>
        </w:rPr>
        <w:br/>
      </w:r>
      <w:r w:rsidRPr="00BA2480">
        <w:rPr>
          <w:rFonts w:ascii="Times New Roman" w:hAnsi="Times New Roman" w:cs="Times New Roman"/>
          <w:sz w:val="40"/>
          <w:szCs w:val="40"/>
          <w:rtl/>
        </w:rPr>
        <w:t xml:space="preserve">מלמד </w:t>
      </w:r>
      <w:r w:rsidRPr="00A3493E">
        <w:rPr>
          <w:rFonts w:ascii="Times New Roman" w:hAnsi="Times New Roman" w:cs="Times New Roman"/>
          <w:sz w:val="40"/>
          <w:szCs w:val="40"/>
          <w:rtl/>
        </w:rPr>
        <w:t>תשב״ר</w:t>
      </w:r>
      <w:r w:rsidRPr="00BA2480">
        <w:rPr>
          <w:rFonts w:ascii="Times New Roman" w:hAnsi="Times New Roman" w:cs="Times New Roman"/>
          <w:sz w:val="40"/>
          <w:szCs w:val="40"/>
          <w:rtl/>
        </w:rPr>
        <w:t xml:space="preserve">, אהוב </w:t>
      </w:r>
      <w:r w:rsidRPr="00CF5C99">
        <w:rPr>
          <w:rFonts w:ascii="Times New Roman" w:hAnsi="Times New Roman" w:cs="Times New Roman"/>
          <w:sz w:val="40"/>
          <w:szCs w:val="40"/>
          <w:rtl/>
        </w:rPr>
        <w:t>וחביב</w:t>
      </w:r>
      <w:r>
        <w:rPr>
          <w:rFonts w:ascii="Times New Roman" w:hAnsi="Times New Roman" w:cs="Times New Roman"/>
          <w:sz w:val="40"/>
          <w:szCs w:val="40"/>
        </w:rPr>
        <w:t xml:space="preserve"> </w:t>
      </w:r>
      <w:r w:rsidRPr="00BA2480">
        <w:rPr>
          <w:rFonts w:ascii="Times New Roman" w:hAnsi="Times New Roman" w:cs="Times New Roman"/>
          <w:sz w:val="40"/>
          <w:szCs w:val="40"/>
          <w:rtl/>
        </w:rPr>
        <w:t>לתלמידיו</w:t>
      </w:r>
      <w:r>
        <w:rPr>
          <w:rFonts w:ascii="Times New Roman" w:hAnsi="Times New Roman" w:cs="Times New Roman"/>
          <w:sz w:val="40"/>
          <w:szCs w:val="40"/>
        </w:rPr>
        <w:t xml:space="preserve"> </w:t>
      </w:r>
      <w:r w:rsidRPr="00F55215">
        <w:rPr>
          <w:rFonts w:ascii="Times New Roman" w:hAnsi="Times New Roman" w:cs="Times New Roman"/>
          <w:sz w:val="40"/>
          <w:szCs w:val="40"/>
          <w:rtl/>
        </w:rPr>
        <w:t>לקרוביו ולחבריו</w:t>
      </w:r>
      <w:r>
        <w:rPr>
          <w:rFonts w:ascii="Times New Roman" w:hAnsi="Times New Roman" w:cs="Times New Roman" w:hint="cs"/>
          <w:sz w:val="40"/>
          <w:szCs w:val="40"/>
          <w:rtl/>
        </w:rPr>
        <w:t>.</w:t>
      </w:r>
    </w:p>
    <w:p w14:paraId="4A4A4C88" w14:textId="0D3FF3FC" w:rsidR="00334BF4" w:rsidRPr="00447CC1" w:rsidRDefault="00334BF4" w:rsidP="00334BF4">
      <w:pPr>
        <w:jc w:val="center"/>
        <w:rPr>
          <w:b/>
          <w:bCs/>
          <w:sz w:val="36"/>
          <w:szCs w:val="36"/>
        </w:rPr>
      </w:pPr>
      <w:r w:rsidRPr="00447CC1">
        <w:rPr>
          <w:b/>
          <w:bCs/>
          <w:sz w:val="36"/>
          <w:szCs w:val="36"/>
        </w:rPr>
        <w:t xml:space="preserve">Rabbi Reuven Bauman, zt”l, beloved </w:t>
      </w:r>
      <w:r>
        <w:rPr>
          <w:b/>
          <w:bCs/>
          <w:sz w:val="36"/>
          <w:szCs w:val="36"/>
        </w:rPr>
        <w:t>Yeshiva Rebbi.</w:t>
      </w:r>
    </w:p>
    <w:p w14:paraId="1F66EC61" w14:textId="77777777" w:rsidR="00334BF4" w:rsidRPr="00447CC1" w:rsidRDefault="00334BF4" w:rsidP="00334BF4">
      <w:pPr>
        <w:jc w:val="center"/>
        <w:rPr>
          <w:b/>
          <w:bCs/>
          <w:sz w:val="36"/>
          <w:szCs w:val="36"/>
        </w:rPr>
      </w:pPr>
    </w:p>
    <w:p w14:paraId="4A86F917" w14:textId="77777777" w:rsidR="00334BF4" w:rsidRDefault="00334BF4" w:rsidP="00334BF4">
      <w:pPr>
        <w:spacing w:after="240"/>
        <w:jc w:val="center"/>
        <w:rPr>
          <w:b/>
          <w:bCs/>
        </w:rPr>
      </w:pPr>
    </w:p>
    <w:p w14:paraId="370EB582" w14:textId="77777777" w:rsidR="00334BF4" w:rsidRPr="001B38F5" w:rsidRDefault="00334BF4" w:rsidP="00334BF4">
      <w:pPr>
        <w:bidi/>
        <w:spacing w:after="240"/>
        <w:jc w:val="center"/>
        <w:rPr>
          <w:rFonts w:asciiTheme="majorBidi" w:hAnsiTheme="majorBidi" w:cstheme="majorBidi"/>
          <w:sz w:val="40"/>
          <w:szCs w:val="40"/>
        </w:rPr>
      </w:pPr>
      <w:r w:rsidRPr="001B38F5">
        <w:rPr>
          <w:rFonts w:asciiTheme="majorBidi" w:hAnsiTheme="majorBidi" w:cstheme="majorBidi"/>
          <w:sz w:val="40"/>
          <w:szCs w:val="40"/>
          <w:rtl/>
        </w:rPr>
        <w:t>יהי זכרם ברוך</w:t>
      </w:r>
    </w:p>
    <w:p w14:paraId="4A560103" w14:textId="77777777" w:rsidR="00334BF4" w:rsidRDefault="00334BF4" w:rsidP="00334BF4">
      <w:pPr>
        <w:jc w:val="center"/>
      </w:pPr>
      <w:r w:rsidRPr="001B38F5">
        <w:rPr>
          <w:rFonts w:asciiTheme="majorBidi" w:hAnsiTheme="majorBidi" w:cs="Times New Roman"/>
          <w:sz w:val="40"/>
          <w:szCs w:val="40"/>
          <w:rtl/>
        </w:rPr>
        <w:t>תנצב״ה</w:t>
      </w:r>
    </w:p>
    <w:p w14:paraId="65A80A03" w14:textId="63FD54D1" w:rsidR="003571D8" w:rsidRPr="00447CC1" w:rsidRDefault="003571D8">
      <w:pPr>
        <w:rPr>
          <w:rFonts w:ascii="Cambria" w:hAnsi="Cambria"/>
          <w:sz w:val="26"/>
          <w:szCs w:val="26"/>
        </w:rPr>
      </w:pPr>
      <w:r w:rsidRPr="00447CC1">
        <w:rPr>
          <w:rFonts w:ascii="Cambria" w:hAnsi="Cambria"/>
          <w:sz w:val="26"/>
          <w:szCs w:val="26"/>
        </w:rPr>
        <w:br w:type="page"/>
      </w:r>
    </w:p>
    <w:tbl>
      <w:tblPr>
        <w:tblStyle w:val="TableGrid"/>
        <w:tblW w:w="10294" w:type="dxa"/>
        <w:tblInd w:w="-95" w:type="dxa"/>
        <w:tblLook w:val="04A0" w:firstRow="1" w:lastRow="0" w:firstColumn="1" w:lastColumn="0" w:noHBand="0" w:noVBand="1"/>
      </w:tblPr>
      <w:tblGrid>
        <w:gridCol w:w="1170"/>
        <w:gridCol w:w="990"/>
        <w:gridCol w:w="6840"/>
        <w:gridCol w:w="1294"/>
      </w:tblGrid>
      <w:tr w:rsidR="0043417D" w:rsidRPr="00563BB5" w14:paraId="70E03EAA" w14:textId="77777777" w:rsidTr="004D46BF">
        <w:trPr>
          <w:trHeight w:val="890"/>
        </w:trPr>
        <w:tc>
          <w:tcPr>
            <w:tcW w:w="1170" w:type="dxa"/>
            <w:tcBorders>
              <w:bottom w:val="single" w:sz="18" w:space="0" w:color="auto"/>
            </w:tcBorders>
            <w:vAlign w:val="center"/>
          </w:tcPr>
          <w:p w14:paraId="6D499ACF" w14:textId="77777777" w:rsidR="0043417D" w:rsidRPr="009379FE" w:rsidRDefault="0043417D" w:rsidP="004D46BF">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3BC4E21F" w14:textId="16E149DB" w:rsidR="0043417D" w:rsidRPr="00563BB5" w:rsidRDefault="0043417D" w:rsidP="004D46BF">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0B23A0E6" w14:textId="50AD2577" w:rsidR="0043417D" w:rsidRPr="00DE214F" w:rsidRDefault="0043417D"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009379FE" w:rsidRPr="00DE214F">
              <w:rPr>
                <w:rFonts w:ascii="Cambria" w:hAnsi="Cambria" w:cstheme="minorHAnsi"/>
                <w:b/>
                <w:bCs/>
                <w:sz w:val="23"/>
                <w:szCs w:val="23"/>
              </w:rPr>
              <w:br/>
              <w:t>no. (s)</w:t>
            </w:r>
          </w:p>
        </w:tc>
      </w:tr>
      <w:tr w:rsidR="009379FE" w:rsidRPr="00563BB5" w14:paraId="3E65B0FB" w14:textId="77777777" w:rsidTr="0094416D">
        <w:trPr>
          <w:trHeight w:val="800"/>
        </w:trPr>
        <w:tc>
          <w:tcPr>
            <w:tcW w:w="1170" w:type="dxa"/>
            <w:tcBorders>
              <w:top w:val="single" w:sz="18" w:space="0" w:color="auto"/>
              <w:bottom w:val="single" w:sz="12" w:space="0" w:color="auto"/>
            </w:tcBorders>
            <w:vAlign w:val="center"/>
          </w:tcPr>
          <w:p w14:paraId="5115D88D" w14:textId="77777777" w:rsidR="009379FE" w:rsidRPr="00563BB5" w:rsidRDefault="009379FE" w:rsidP="004D46BF">
            <w:pPr>
              <w:pStyle w:val="Heading2"/>
              <w:numPr>
                <w:ilvl w:val="0"/>
                <w:numId w:val="0"/>
              </w:numPr>
              <w:spacing w:before="0" w:after="0"/>
              <w:jc w:val="center"/>
              <w:outlineLvl w:val="1"/>
              <w:rPr>
                <w:rFonts w:ascii="Cambria" w:hAnsi="Cambria"/>
                <w:b/>
                <w:bCs/>
              </w:rPr>
            </w:pPr>
          </w:p>
        </w:tc>
        <w:tc>
          <w:tcPr>
            <w:tcW w:w="7830" w:type="dxa"/>
            <w:gridSpan w:val="2"/>
            <w:tcBorders>
              <w:top w:val="single" w:sz="18" w:space="0" w:color="auto"/>
              <w:bottom w:val="single" w:sz="12" w:space="0" w:color="auto"/>
            </w:tcBorders>
            <w:vAlign w:val="center"/>
          </w:tcPr>
          <w:p w14:paraId="4E216918" w14:textId="16047DF1" w:rsidR="009379FE" w:rsidRPr="00DE214F" w:rsidRDefault="009379FE" w:rsidP="004D46BF">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Introd</w:t>
            </w:r>
            <w:r w:rsidR="004732C8" w:rsidRPr="00DE214F">
              <w:rPr>
                <w:rFonts w:ascii="Cambria" w:hAnsi="Cambria"/>
                <w:b/>
                <w:bCs/>
                <w:sz w:val="22"/>
                <w:szCs w:val="22"/>
              </w:rPr>
              <w:t>uction</w:t>
            </w:r>
          </w:p>
        </w:tc>
        <w:tc>
          <w:tcPr>
            <w:tcW w:w="1294" w:type="dxa"/>
            <w:tcBorders>
              <w:top w:val="single" w:sz="18" w:space="0" w:color="auto"/>
              <w:bottom w:val="single" w:sz="12" w:space="0" w:color="auto"/>
            </w:tcBorders>
            <w:vAlign w:val="center"/>
          </w:tcPr>
          <w:p w14:paraId="72C9AFAF" w14:textId="652138E1" w:rsidR="009379FE" w:rsidRPr="00DE214F" w:rsidRDefault="004732C8"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1-4</w:t>
            </w:r>
          </w:p>
        </w:tc>
      </w:tr>
      <w:tr w:rsidR="0043417D" w:rsidRPr="00563BB5" w14:paraId="533D623C" w14:textId="77777777" w:rsidTr="0094416D">
        <w:trPr>
          <w:trHeight w:val="800"/>
        </w:trPr>
        <w:tc>
          <w:tcPr>
            <w:tcW w:w="1170" w:type="dxa"/>
            <w:tcBorders>
              <w:top w:val="single" w:sz="12" w:space="0" w:color="auto"/>
              <w:bottom w:val="single" w:sz="12" w:space="0" w:color="auto"/>
            </w:tcBorders>
            <w:vAlign w:val="center"/>
          </w:tcPr>
          <w:p w14:paraId="65D0F8EA" w14:textId="77777777" w:rsidR="0043417D" w:rsidRPr="00563BB5" w:rsidRDefault="0043417D" w:rsidP="004D46BF">
            <w:pPr>
              <w:pStyle w:val="Heading2"/>
              <w:numPr>
                <w:ilvl w:val="0"/>
                <w:numId w:val="0"/>
              </w:numPr>
              <w:spacing w:before="0" w:after="0"/>
              <w:jc w:val="center"/>
              <w:outlineLvl w:val="1"/>
              <w:rPr>
                <w:rFonts w:ascii="Cambria" w:hAnsi="Cambria"/>
                <w:b/>
                <w:bCs/>
              </w:rPr>
            </w:pPr>
            <w:r w:rsidRPr="00563BB5">
              <w:rPr>
                <w:rFonts w:ascii="Cambria" w:hAnsi="Cambria"/>
                <w:b/>
                <w:bCs/>
              </w:rPr>
              <w:t>I</w:t>
            </w:r>
          </w:p>
        </w:tc>
        <w:tc>
          <w:tcPr>
            <w:tcW w:w="7830" w:type="dxa"/>
            <w:gridSpan w:val="2"/>
            <w:tcBorders>
              <w:top w:val="single" w:sz="12" w:space="0" w:color="auto"/>
              <w:bottom w:val="single" w:sz="12" w:space="0" w:color="auto"/>
            </w:tcBorders>
            <w:vAlign w:val="center"/>
          </w:tcPr>
          <w:p w14:paraId="1CEA1E46" w14:textId="77777777" w:rsidR="0043417D" w:rsidRPr="00DE214F" w:rsidRDefault="0043417D" w:rsidP="004D46BF">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What is the meaning of being </w:t>
            </w:r>
            <w:r w:rsidRPr="00DE214F">
              <w:rPr>
                <w:rFonts w:ascii="Cambria" w:hAnsi="Cambria"/>
                <w:b/>
                <w:bCs/>
                <w:i/>
                <w:iCs/>
                <w:sz w:val="22"/>
                <w:szCs w:val="22"/>
              </w:rPr>
              <w:t>Nosei B’ol Im Chaveiro?</w:t>
            </w:r>
          </w:p>
        </w:tc>
        <w:tc>
          <w:tcPr>
            <w:tcW w:w="1294" w:type="dxa"/>
            <w:tcBorders>
              <w:top w:val="single" w:sz="12" w:space="0" w:color="auto"/>
              <w:bottom w:val="single" w:sz="12" w:space="0" w:color="auto"/>
            </w:tcBorders>
            <w:vAlign w:val="center"/>
          </w:tcPr>
          <w:p w14:paraId="5C98212B" w14:textId="1B89A2A5" w:rsidR="0043417D" w:rsidRPr="00DE214F" w:rsidRDefault="004732C8"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5-9</w:t>
            </w:r>
          </w:p>
        </w:tc>
      </w:tr>
      <w:tr w:rsidR="0043417D" w:rsidRPr="00563BB5" w14:paraId="7F6837E9" w14:textId="77777777" w:rsidTr="0094416D">
        <w:trPr>
          <w:trHeight w:val="764"/>
        </w:trPr>
        <w:tc>
          <w:tcPr>
            <w:tcW w:w="1170" w:type="dxa"/>
            <w:tcBorders>
              <w:top w:val="single" w:sz="12" w:space="0" w:color="auto"/>
              <w:bottom w:val="single" w:sz="4" w:space="0" w:color="auto"/>
            </w:tcBorders>
            <w:vAlign w:val="center"/>
          </w:tcPr>
          <w:p w14:paraId="74EE7C0C" w14:textId="77777777" w:rsidR="0043417D" w:rsidRPr="00563BB5" w:rsidRDefault="0043417D" w:rsidP="004D46BF">
            <w:pPr>
              <w:pStyle w:val="Heading2"/>
              <w:numPr>
                <w:ilvl w:val="0"/>
                <w:numId w:val="0"/>
              </w:numPr>
              <w:jc w:val="center"/>
              <w:outlineLvl w:val="1"/>
              <w:rPr>
                <w:rFonts w:ascii="Cambria" w:hAnsi="Cambria"/>
                <w:b/>
                <w:bCs/>
              </w:rPr>
            </w:pPr>
            <w:r w:rsidRPr="00563BB5">
              <w:rPr>
                <w:rFonts w:ascii="Cambria" w:hAnsi="Cambria"/>
                <w:b/>
                <w:bCs/>
              </w:rPr>
              <w:t>II</w:t>
            </w:r>
          </w:p>
        </w:tc>
        <w:tc>
          <w:tcPr>
            <w:tcW w:w="7830" w:type="dxa"/>
            <w:gridSpan w:val="2"/>
            <w:tcBorders>
              <w:top w:val="single" w:sz="12" w:space="0" w:color="auto"/>
              <w:bottom w:val="single" w:sz="4" w:space="0" w:color="auto"/>
            </w:tcBorders>
            <w:vAlign w:val="center"/>
          </w:tcPr>
          <w:p w14:paraId="7C19D9E8" w14:textId="591DE7F5" w:rsidR="0043417D" w:rsidRPr="00DE214F" w:rsidRDefault="002E1925" w:rsidP="004D46BF">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Who are our models of a </w:t>
            </w:r>
            <w:r w:rsidRPr="00DE214F">
              <w:rPr>
                <w:rFonts w:ascii="Cambria" w:hAnsi="Cambria"/>
                <w:b/>
                <w:bCs/>
                <w:i/>
                <w:iCs/>
                <w:sz w:val="22"/>
                <w:szCs w:val="22"/>
              </w:rPr>
              <w:t>Nosei B’ol Im Chaveiro?</w:t>
            </w:r>
          </w:p>
        </w:tc>
        <w:tc>
          <w:tcPr>
            <w:tcW w:w="1294" w:type="dxa"/>
            <w:tcBorders>
              <w:top w:val="single" w:sz="12" w:space="0" w:color="auto"/>
              <w:bottom w:val="single" w:sz="4" w:space="0" w:color="auto"/>
            </w:tcBorders>
            <w:vAlign w:val="center"/>
          </w:tcPr>
          <w:p w14:paraId="06C99BBC" w14:textId="5ACCF8BF" w:rsidR="0043417D" w:rsidRPr="00DE214F" w:rsidRDefault="002E1925" w:rsidP="004D46BF">
            <w:pPr>
              <w:pStyle w:val="Heading2"/>
              <w:numPr>
                <w:ilvl w:val="0"/>
                <w:numId w:val="0"/>
              </w:numPr>
              <w:jc w:val="center"/>
              <w:outlineLvl w:val="1"/>
              <w:rPr>
                <w:rFonts w:ascii="Cambria" w:hAnsi="Cambria" w:cstheme="minorHAnsi"/>
                <w:b/>
                <w:bCs/>
                <w:sz w:val="23"/>
                <w:szCs w:val="23"/>
              </w:rPr>
            </w:pPr>
            <w:r w:rsidRPr="00DE214F">
              <w:rPr>
                <w:rFonts w:ascii="Cambria" w:hAnsi="Cambria" w:cstheme="minorHAnsi"/>
                <w:b/>
                <w:bCs/>
                <w:sz w:val="23"/>
                <w:szCs w:val="23"/>
              </w:rPr>
              <w:t>10-</w:t>
            </w:r>
            <w:r w:rsidR="009835D9" w:rsidRPr="00DE214F">
              <w:rPr>
                <w:rFonts w:ascii="Cambria" w:hAnsi="Cambria" w:cstheme="minorHAnsi"/>
                <w:b/>
                <w:bCs/>
                <w:sz w:val="23"/>
                <w:szCs w:val="23"/>
              </w:rPr>
              <w:t>31</w:t>
            </w:r>
          </w:p>
        </w:tc>
      </w:tr>
      <w:tr w:rsidR="002060B5" w:rsidRPr="00563BB5" w14:paraId="064555B6" w14:textId="77777777" w:rsidTr="002060B5">
        <w:trPr>
          <w:trHeight w:val="935"/>
        </w:trPr>
        <w:tc>
          <w:tcPr>
            <w:tcW w:w="1170" w:type="dxa"/>
            <w:tcBorders>
              <w:bottom w:val="dotted" w:sz="4" w:space="0" w:color="auto"/>
              <w:right w:val="nil"/>
            </w:tcBorders>
            <w:vAlign w:val="center"/>
          </w:tcPr>
          <w:p w14:paraId="66D213A0" w14:textId="77777777" w:rsidR="002060B5" w:rsidRPr="00563BB5" w:rsidRDefault="002060B5" w:rsidP="004D46BF">
            <w:pPr>
              <w:pStyle w:val="Heading2"/>
              <w:numPr>
                <w:ilvl w:val="0"/>
                <w:numId w:val="0"/>
              </w:numPr>
              <w:jc w:val="center"/>
              <w:outlineLvl w:val="1"/>
              <w:rPr>
                <w:rFonts w:ascii="Cambria" w:hAnsi="Cambria"/>
              </w:rPr>
            </w:pPr>
          </w:p>
        </w:tc>
        <w:tc>
          <w:tcPr>
            <w:tcW w:w="990" w:type="dxa"/>
            <w:tcBorders>
              <w:left w:val="nil"/>
              <w:bottom w:val="dotted" w:sz="4" w:space="0" w:color="auto"/>
              <w:right w:val="dotted" w:sz="4" w:space="0" w:color="auto"/>
            </w:tcBorders>
            <w:vAlign w:val="center"/>
          </w:tcPr>
          <w:p w14:paraId="2447D0D8" w14:textId="1F584FBC" w:rsidR="002060B5" w:rsidRPr="00333600" w:rsidRDefault="009835D9" w:rsidP="004D46BF">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A</w:t>
            </w:r>
          </w:p>
        </w:tc>
        <w:tc>
          <w:tcPr>
            <w:tcW w:w="6840" w:type="dxa"/>
            <w:tcBorders>
              <w:left w:val="dotted" w:sz="4" w:space="0" w:color="auto"/>
              <w:bottom w:val="dotted" w:sz="4" w:space="0" w:color="auto"/>
            </w:tcBorders>
            <w:vAlign w:val="center"/>
          </w:tcPr>
          <w:p w14:paraId="7223C1A3" w14:textId="0D46D1D7" w:rsidR="002060B5" w:rsidRPr="002E1925" w:rsidRDefault="009835D9" w:rsidP="004D46BF">
            <w:pPr>
              <w:pStyle w:val="Heading2"/>
              <w:numPr>
                <w:ilvl w:val="0"/>
                <w:numId w:val="0"/>
              </w:numPr>
              <w:spacing w:before="0" w:after="0"/>
              <w:outlineLvl w:val="1"/>
              <w:rPr>
                <w:rFonts w:asciiTheme="minorHAnsi" w:hAnsiTheme="minorHAnsi" w:cstheme="minorHAnsi"/>
                <w:sz w:val="22"/>
                <w:szCs w:val="22"/>
              </w:rPr>
            </w:pPr>
            <w:r w:rsidRPr="009835D9">
              <w:rPr>
                <w:rFonts w:asciiTheme="minorHAnsi" w:hAnsiTheme="minorHAnsi" w:cstheme="minorHAnsi"/>
                <w:sz w:val="22"/>
                <w:szCs w:val="22"/>
              </w:rPr>
              <w:t xml:space="preserve">HaKadosh Boruch Hu:  </w:t>
            </w:r>
            <w:r w:rsidR="00A21294">
              <w:rPr>
                <w:rFonts w:asciiTheme="minorHAnsi" w:hAnsiTheme="minorHAnsi" w:cstheme="minorHAnsi"/>
                <w:sz w:val="22"/>
                <w:szCs w:val="22"/>
              </w:rPr>
              <w:t>Hashem</w:t>
            </w:r>
            <w:r w:rsidRPr="009835D9">
              <w:rPr>
                <w:rFonts w:asciiTheme="minorHAnsi" w:hAnsiTheme="minorHAnsi" w:cstheme="minorHAnsi"/>
                <w:sz w:val="22"/>
                <w:szCs w:val="22"/>
              </w:rPr>
              <w:t xml:space="preserve">’s initial revelation to Moshe from the thorn bush – a manifestation of His shared pain with </w:t>
            </w:r>
            <w:r w:rsidRPr="009835D9">
              <w:rPr>
                <w:rFonts w:asciiTheme="minorHAnsi" w:hAnsiTheme="minorHAnsi" w:cstheme="minorHAnsi"/>
                <w:i/>
                <w:iCs/>
                <w:sz w:val="22"/>
                <w:szCs w:val="22"/>
              </w:rPr>
              <w:t>Klal Yisroel</w:t>
            </w:r>
            <w:r w:rsidR="0056509C">
              <w:rPr>
                <w:rFonts w:asciiTheme="minorHAnsi" w:hAnsiTheme="minorHAnsi" w:cstheme="minorHAnsi"/>
                <w:i/>
                <w:iCs/>
                <w:sz w:val="22"/>
                <w:szCs w:val="22"/>
              </w:rPr>
              <w:t>.</w:t>
            </w:r>
          </w:p>
        </w:tc>
        <w:tc>
          <w:tcPr>
            <w:tcW w:w="1294" w:type="dxa"/>
            <w:tcBorders>
              <w:bottom w:val="dotted" w:sz="4" w:space="0" w:color="auto"/>
            </w:tcBorders>
            <w:vAlign w:val="center"/>
          </w:tcPr>
          <w:p w14:paraId="60C87BE1" w14:textId="50A2553F" w:rsidR="002060B5" w:rsidRPr="00DE214F" w:rsidRDefault="009835D9" w:rsidP="004D46BF">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10</w:t>
            </w:r>
          </w:p>
        </w:tc>
      </w:tr>
      <w:tr w:rsidR="009835D9" w:rsidRPr="00563BB5" w14:paraId="4028E161" w14:textId="77777777" w:rsidTr="002060B5">
        <w:trPr>
          <w:trHeight w:val="935"/>
        </w:trPr>
        <w:tc>
          <w:tcPr>
            <w:tcW w:w="1170" w:type="dxa"/>
            <w:tcBorders>
              <w:top w:val="dotted" w:sz="4" w:space="0" w:color="auto"/>
              <w:bottom w:val="dotted" w:sz="4" w:space="0" w:color="auto"/>
              <w:right w:val="nil"/>
            </w:tcBorders>
            <w:vAlign w:val="center"/>
          </w:tcPr>
          <w:p w14:paraId="2CF5DAF8" w14:textId="77777777" w:rsidR="009835D9" w:rsidRPr="00563BB5" w:rsidRDefault="009835D9" w:rsidP="009835D9">
            <w:pPr>
              <w:pStyle w:val="Heading2"/>
              <w:numPr>
                <w:ilvl w:val="0"/>
                <w:numId w:val="0"/>
              </w:numPr>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6EDE2A3E" w14:textId="7E8EEF54" w:rsidR="009835D9" w:rsidRPr="00333600" w:rsidRDefault="009835D9" w:rsidP="009835D9">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B</w:t>
            </w:r>
          </w:p>
        </w:tc>
        <w:tc>
          <w:tcPr>
            <w:tcW w:w="6840" w:type="dxa"/>
            <w:tcBorders>
              <w:top w:val="dotted" w:sz="4" w:space="0" w:color="auto"/>
              <w:left w:val="dotted" w:sz="4" w:space="0" w:color="auto"/>
              <w:bottom w:val="dotted" w:sz="4" w:space="0" w:color="auto"/>
            </w:tcBorders>
            <w:vAlign w:val="center"/>
          </w:tcPr>
          <w:p w14:paraId="5C0777AB" w14:textId="456D6480" w:rsidR="009835D9" w:rsidRPr="002E1925" w:rsidRDefault="009835D9" w:rsidP="009835D9">
            <w:pPr>
              <w:pStyle w:val="Heading2"/>
              <w:numPr>
                <w:ilvl w:val="0"/>
                <w:numId w:val="0"/>
              </w:numPr>
              <w:spacing w:before="0" w:after="0"/>
              <w:outlineLvl w:val="1"/>
              <w:rPr>
                <w:rFonts w:asciiTheme="minorHAnsi" w:hAnsiTheme="minorHAnsi" w:cstheme="minorHAnsi"/>
                <w:sz w:val="22"/>
                <w:szCs w:val="22"/>
              </w:rPr>
            </w:pPr>
            <w:r w:rsidRPr="002E1925">
              <w:rPr>
                <w:rFonts w:asciiTheme="minorHAnsi" w:hAnsiTheme="minorHAnsi" w:cstheme="minorHAnsi"/>
                <w:sz w:val="22"/>
                <w:szCs w:val="22"/>
              </w:rPr>
              <w:t>Moshe Rabbeinu set aside his regal standing to personally participate in the suffering of his brethren</w:t>
            </w:r>
            <w:r w:rsidR="0056509C">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2586D1BC" w14:textId="7D7A1C73" w:rsidR="009835D9" w:rsidRPr="00DE214F" w:rsidRDefault="009835D9" w:rsidP="009835D9">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15</w:t>
            </w:r>
          </w:p>
        </w:tc>
      </w:tr>
      <w:tr w:rsidR="009835D9" w:rsidRPr="00563BB5" w14:paraId="64788CE5" w14:textId="77777777" w:rsidTr="002060B5">
        <w:trPr>
          <w:trHeight w:val="935"/>
        </w:trPr>
        <w:tc>
          <w:tcPr>
            <w:tcW w:w="1170" w:type="dxa"/>
            <w:tcBorders>
              <w:top w:val="dotted" w:sz="4" w:space="0" w:color="auto"/>
              <w:bottom w:val="dotted" w:sz="4" w:space="0" w:color="auto"/>
              <w:right w:val="nil"/>
            </w:tcBorders>
            <w:vAlign w:val="center"/>
          </w:tcPr>
          <w:p w14:paraId="5C35E3D3" w14:textId="77777777" w:rsidR="009835D9" w:rsidRPr="00563BB5" w:rsidRDefault="009835D9" w:rsidP="009835D9">
            <w:pPr>
              <w:pStyle w:val="Heading2"/>
              <w:numPr>
                <w:ilvl w:val="0"/>
                <w:numId w:val="0"/>
              </w:numPr>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1A71EB00" w14:textId="4E2B572D" w:rsidR="009835D9" w:rsidRPr="00333600" w:rsidRDefault="009835D9" w:rsidP="009835D9">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C</w:t>
            </w:r>
          </w:p>
        </w:tc>
        <w:tc>
          <w:tcPr>
            <w:tcW w:w="6840" w:type="dxa"/>
            <w:tcBorders>
              <w:top w:val="dotted" w:sz="4" w:space="0" w:color="auto"/>
              <w:left w:val="dotted" w:sz="4" w:space="0" w:color="auto"/>
              <w:bottom w:val="dotted" w:sz="4" w:space="0" w:color="auto"/>
            </w:tcBorders>
            <w:vAlign w:val="center"/>
          </w:tcPr>
          <w:p w14:paraId="1F510E35" w14:textId="43844C3C" w:rsidR="009835D9" w:rsidRPr="002E1925" w:rsidRDefault="009835D9" w:rsidP="009835D9">
            <w:pPr>
              <w:pStyle w:val="Heading2"/>
              <w:numPr>
                <w:ilvl w:val="0"/>
                <w:numId w:val="0"/>
              </w:numPr>
              <w:spacing w:before="0" w:after="0"/>
              <w:outlineLvl w:val="1"/>
              <w:rPr>
                <w:rFonts w:asciiTheme="minorHAnsi" w:hAnsiTheme="minorHAnsi" w:cstheme="minorHAnsi"/>
                <w:sz w:val="22"/>
                <w:szCs w:val="22"/>
              </w:rPr>
            </w:pPr>
            <w:r w:rsidRPr="002E1925">
              <w:rPr>
                <w:rFonts w:asciiTheme="minorHAnsi" w:hAnsiTheme="minorHAnsi" w:cstheme="minorHAnsi"/>
                <w:sz w:val="22"/>
                <w:szCs w:val="22"/>
              </w:rPr>
              <w:t>Yosef HaTzaddik, as viceroy of Egypt, experienced the hardships of his subjects on a personal level</w:t>
            </w:r>
            <w:r w:rsidR="0056509C">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039ACB5E" w14:textId="76CBA4B1" w:rsidR="009835D9" w:rsidRPr="00DE214F" w:rsidRDefault="009835D9" w:rsidP="009835D9">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20</w:t>
            </w:r>
          </w:p>
        </w:tc>
      </w:tr>
      <w:tr w:rsidR="009835D9" w:rsidRPr="00563BB5" w14:paraId="5E31F5B6" w14:textId="77777777" w:rsidTr="002060B5">
        <w:trPr>
          <w:trHeight w:val="890"/>
        </w:trPr>
        <w:tc>
          <w:tcPr>
            <w:tcW w:w="1170" w:type="dxa"/>
            <w:tcBorders>
              <w:top w:val="dotted" w:sz="4" w:space="0" w:color="auto"/>
              <w:bottom w:val="dotted" w:sz="4" w:space="0" w:color="auto"/>
              <w:right w:val="nil"/>
            </w:tcBorders>
            <w:vAlign w:val="center"/>
          </w:tcPr>
          <w:p w14:paraId="53198552" w14:textId="77777777" w:rsidR="009835D9" w:rsidRPr="00563BB5" w:rsidRDefault="009835D9" w:rsidP="009835D9">
            <w:pPr>
              <w:pStyle w:val="Heading2"/>
              <w:numPr>
                <w:ilvl w:val="0"/>
                <w:numId w:val="0"/>
              </w:numPr>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151C7E99" w14:textId="5434D097" w:rsidR="009835D9" w:rsidRPr="00333600" w:rsidRDefault="009835D9" w:rsidP="009835D9">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D</w:t>
            </w:r>
          </w:p>
        </w:tc>
        <w:tc>
          <w:tcPr>
            <w:tcW w:w="6840" w:type="dxa"/>
            <w:tcBorders>
              <w:top w:val="dotted" w:sz="4" w:space="0" w:color="auto"/>
              <w:left w:val="dotted" w:sz="4" w:space="0" w:color="auto"/>
              <w:bottom w:val="dotted" w:sz="4" w:space="0" w:color="auto"/>
            </w:tcBorders>
            <w:vAlign w:val="center"/>
          </w:tcPr>
          <w:p w14:paraId="013164F7" w14:textId="5B9A24D8" w:rsidR="009835D9" w:rsidRPr="002E1925" w:rsidRDefault="009835D9" w:rsidP="009835D9">
            <w:pPr>
              <w:pStyle w:val="Heading2"/>
              <w:numPr>
                <w:ilvl w:val="0"/>
                <w:numId w:val="0"/>
              </w:numPr>
              <w:spacing w:before="0" w:after="0"/>
              <w:ind w:hanging="2"/>
              <w:outlineLvl w:val="1"/>
              <w:rPr>
                <w:rFonts w:asciiTheme="minorHAnsi" w:hAnsiTheme="minorHAnsi" w:cstheme="minorHAnsi"/>
                <w:sz w:val="22"/>
                <w:szCs w:val="22"/>
              </w:rPr>
            </w:pPr>
            <w:r w:rsidRPr="002E1925">
              <w:rPr>
                <w:rFonts w:asciiTheme="minorHAnsi" w:hAnsiTheme="minorHAnsi" w:cstheme="minorHAnsi"/>
                <w:sz w:val="22"/>
                <w:szCs w:val="22"/>
              </w:rPr>
              <w:t>Aharon HaKohen excelled in feeling genuine joy for another person’s success</w:t>
            </w:r>
            <w:r w:rsidR="0056509C">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5EFAFFBE" w14:textId="5950409D" w:rsidR="009835D9" w:rsidRPr="00DE214F" w:rsidRDefault="009835D9" w:rsidP="009835D9">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24</w:t>
            </w:r>
          </w:p>
        </w:tc>
      </w:tr>
      <w:tr w:rsidR="009835D9" w:rsidRPr="00563BB5" w14:paraId="5D59AA94" w14:textId="77777777" w:rsidTr="0094416D">
        <w:trPr>
          <w:trHeight w:val="890"/>
        </w:trPr>
        <w:tc>
          <w:tcPr>
            <w:tcW w:w="1170" w:type="dxa"/>
            <w:tcBorders>
              <w:top w:val="dotted" w:sz="4" w:space="0" w:color="auto"/>
              <w:bottom w:val="single" w:sz="12" w:space="0" w:color="auto"/>
              <w:right w:val="nil"/>
            </w:tcBorders>
            <w:vAlign w:val="center"/>
          </w:tcPr>
          <w:p w14:paraId="7FC20C6C" w14:textId="77777777" w:rsidR="009835D9" w:rsidRPr="00563BB5" w:rsidRDefault="009835D9" w:rsidP="009835D9">
            <w:pPr>
              <w:pStyle w:val="Heading2"/>
              <w:numPr>
                <w:ilvl w:val="0"/>
                <w:numId w:val="0"/>
              </w:numPr>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52638644" w14:textId="4D12871E" w:rsidR="009835D9" w:rsidRPr="00333600" w:rsidRDefault="009835D9" w:rsidP="009835D9">
            <w:pPr>
              <w:pStyle w:val="Heading2"/>
              <w:numPr>
                <w:ilvl w:val="0"/>
                <w:numId w:val="0"/>
              </w:numPr>
              <w:jc w:val="center"/>
              <w:outlineLvl w:val="1"/>
              <w:rPr>
                <w:rFonts w:ascii="Cambria" w:hAnsi="Cambria" w:cstheme="minorHAnsi"/>
                <w:sz w:val="21"/>
                <w:szCs w:val="21"/>
              </w:rPr>
            </w:pPr>
            <w:r>
              <w:rPr>
                <w:rFonts w:ascii="Cambria" w:hAnsi="Cambria" w:cstheme="minorHAnsi"/>
              </w:rPr>
              <w:t>E</w:t>
            </w:r>
          </w:p>
        </w:tc>
        <w:tc>
          <w:tcPr>
            <w:tcW w:w="6840" w:type="dxa"/>
            <w:tcBorders>
              <w:top w:val="dotted" w:sz="4" w:space="0" w:color="auto"/>
              <w:left w:val="dotted" w:sz="4" w:space="0" w:color="auto"/>
              <w:bottom w:val="single" w:sz="12" w:space="0" w:color="auto"/>
            </w:tcBorders>
            <w:vAlign w:val="center"/>
          </w:tcPr>
          <w:p w14:paraId="4F22C26F" w14:textId="558B49C6" w:rsidR="009835D9" w:rsidRPr="002E1925" w:rsidRDefault="009835D9" w:rsidP="009835D9">
            <w:pPr>
              <w:pStyle w:val="Heading2"/>
              <w:numPr>
                <w:ilvl w:val="0"/>
                <w:numId w:val="0"/>
              </w:numPr>
              <w:spacing w:before="0" w:after="0"/>
              <w:ind w:hanging="2"/>
              <w:outlineLvl w:val="1"/>
              <w:rPr>
                <w:rFonts w:asciiTheme="minorHAnsi" w:hAnsiTheme="minorHAnsi" w:cstheme="minorHAnsi"/>
                <w:sz w:val="22"/>
                <w:szCs w:val="22"/>
              </w:rPr>
            </w:pPr>
            <w:r w:rsidRPr="009835D9">
              <w:rPr>
                <w:rFonts w:asciiTheme="minorHAnsi" w:hAnsiTheme="minorHAnsi" w:cstheme="minorHAnsi"/>
                <w:sz w:val="22"/>
                <w:szCs w:val="22"/>
              </w:rPr>
              <w:t xml:space="preserve">Rebbi Akiva’s </w:t>
            </w:r>
            <w:r w:rsidRPr="009835D9">
              <w:rPr>
                <w:rFonts w:asciiTheme="minorHAnsi" w:hAnsiTheme="minorHAnsi" w:cstheme="minorHAnsi"/>
                <w:i/>
                <w:iCs/>
                <w:sz w:val="22"/>
                <w:szCs w:val="22"/>
              </w:rPr>
              <w:t>Nesiah B’ol:</w:t>
            </w:r>
            <w:r w:rsidRPr="009835D9">
              <w:rPr>
                <w:rFonts w:asciiTheme="minorHAnsi" w:hAnsiTheme="minorHAnsi" w:cstheme="minorHAnsi"/>
                <w:sz w:val="22"/>
                <w:szCs w:val="22"/>
              </w:rPr>
              <w:t xml:space="preserve">  The hidden promise of greatness seen by his wife, Rochel</w:t>
            </w:r>
            <w:r w:rsidR="0056509C">
              <w:rPr>
                <w:rFonts w:asciiTheme="minorHAnsi" w:hAnsiTheme="minorHAnsi" w:cstheme="minorHAnsi"/>
                <w:sz w:val="22"/>
                <w:szCs w:val="22"/>
              </w:rPr>
              <w:t>.</w:t>
            </w:r>
          </w:p>
        </w:tc>
        <w:tc>
          <w:tcPr>
            <w:tcW w:w="1294" w:type="dxa"/>
            <w:tcBorders>
              <w:top w:val="dotted" w:sz="4" w:space="0" w:color="auto"/>
              <w:bottom w:val="single" w:sz="12" w:space="0" w:color="auto"/>
            </w:tcBorders>
            <w:vAlign w:val="center"/>
          </w:tcPr>
          <w:p w14:paraId="0389ED1A" w14:textId="4676DEDB" w:rsidR="009835D9" w:rsidRPr="00DE214F" w:rsidRDefault="009835D9" w:rsidP="009835D9">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27</w:t>
            </w:r>
          </w:p>
        </w:tc>
      </w:tr>
      <w:tr w:rsidR="009835D9" w:rsidRPr="00563BB5" w14:paraId="3712125C" w14:textId="77777777" w:rsidTr="0094416D">
        <w:trPr>
          <w:trHeight w:val="836"/>
        </w:trPr>
        <w:tc>
          <w:tcPr>
            <w:tcW w:w="1170" w:type="dxa"/>
            <w:tcBorders>
              <w:top w:val="single" w:sz="12" w:space="0" w:color="auto"/>
              <w:bottom w:val="single" w:sz="4" w:space="0" w:color="auto"/>
            </w:tcBorders>
            <w:vAlign w:val="center"/>
          </w:tcPr>
          <w:p w14:paraId="53F1C914" w14:textId="77777777" w:rsidR="009835D9" w:rsidRPr="00563BB5" w:rsidRDefault="009835D9" w:rsidP="009835D9">
            <w:pPr>
              <w:pStyle w:val="Heading2"/>
              <w:numPr>
                <w:ilvl w:val="0"/>
                <w:numId w:val="0"/>
              </w:numPr>
              <w:spacing w:before="0" w:after="0"/>
              <w:jc w:val="center"/>
              <w:outlineLvl w:val="1"/>
              <w:rPr>
                <w:rFonts w:ascii="Cambria" w:hAnsi="Cambria"/>
                <w:b/>
                <w:bCs/>
              </w:rPr>
            </w:pPr>
            <w:r w:rsidRPr="00563BB5">
              <w:rPr>
                <w:rFonts w:ascii="Cambria" w:hAnsi="Cambria"/>
                <w:b/>
                <w:bCs/>
              </w:rPr>
              <w:t>III</w:t>
            </w:r>
          </w:p>
        </w:tc>
        <w:tc>
          <w:tcPr>
            <w:tcW w:w="7830" w:type="dxa"/>
            <w:gridSpan w:val="2"/>
            <w:tcBorders>
              <w:top w:val="single" w:sz="12" w:space="0" w:color="auto"/>
            </w:tcBorders>
            <w:vAlign w:val="center"/>
          </w:tcPr>
          <w:p w14:paraId="7DBBF1E2" w14:textId="51AC0FF8" w:rsidR="009835D9" w:rsidRPr="00DE214F" w:rsidRDefault="009835D9" w:rsidP="009835D9">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What is the reason for the imperative to be a </w:t>
            </w:r>
            <w:r w:rsidRPr="00DE214F">
              <w:rPr>
                <w:rFonts w:ascii="Cambria" w:hAnsi="Cambria"/>
                <w:b/>
                <w:bCs/>
                <w:i/>
                <w:iCs/>
                <w:sz w:val="22"/>
                <w:szCs w:val="22"/>
              </w:rPr>
              <w:t>Nosei B’ol Im Chaveiro?</w:t>
            </w:r>
          </w:p>
        </w:tc>
        <w:tc>
          <w:tcPr>
            <w:tcW w:w="1294" w:type="dxa"/>
            <w:tcBorders>
              <w:top w:val="single" w:sz="12" w:space="0" w:color="auto"/>
            </w:tcBorders>
            <w:vAlign w:val="center"/>
          </w:tcPr>
          <w:p w14:paraId="2E3B6157" w14:textId="24CA6668" w:rsidR="009835D9" w:rsidRPr="00DE214F" w:rsidRDefault="009835D9" w:rsidP="009835D9">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32-</w:t>
            </w:r>
            <w:r w:rsidR="0099784A" w:rsidRPr="00DE214F">
              <w:rPr>
                <w:rFonts w:ascii="Cambria" w:hAnsi="Cambria" w:cstheme="minorHAnsi"/>
                <w:b/>
                <w:bCs/>
                <w:sz w:val="23"/>
                <w:szCs w:val="23"/>
              </w:rPr>
              <w:t>42</w:t>
            </w:r>
          </w:p>
        </w:tc>
      </w:tr>
      <w:tr w:rsidR="009835D9" w:rsidRPr="00563BB5" w14:paraId="7D5A9421" w14:textId="77777777" w:rsidTr="004D46BF">
        <w:trPr>
          <w:trHeight w:val="935"/>
        </w:trPr>
        <w:tc>
          <w:tcPr>
            <w:tcW w:w="1170" w:type="dxa"/>
            <w:tcBorders>
              <w:bottom w:val="dotted" w:sz="4" w:space="0" w:color="auto"/>
              <w:right w:val="nil"/>
            </w:tcBorders>
            <w:vAlign w:val="center"/>
          </w:tcPr>
          <w:p w14:paraId="4B571F66"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left w:val="nil"/>
              <w:bottom w:val="dotted" w:sz="4" w:space="0" w:color="auto"/>
              <w:right w:val="dotted" w:sz="4" w:space="0" w:color="auto"/>
            </w:tcBorders>
            <w:vAlign w:val="center"/>
          </w:tcPr>
          <w:p w14:paraId="685C6CEF" w14:textId="77777777" w:rsidR="009835D9" w:rsidRPr="00333600" w:rsidRDefault="009835D9" w:rsidP="009835D9">
            <w:pPr>
              <w:pStyle w:val="Heading2"/>
              <w:numPr>
                <w:ilvl w:val="0"/>
                <w:numId w:val="0"/>
              </w:numPr>
              <w:spacing w:before="0" w:after="0"/>
              <w:jc w:val="center"/>
              <w:outlineLvl w:val="1"/>
              <w:rPr>
                <w:rFonts w:ascii="Cambria" w:hAnsi="Cambria" w:cstheme="minorHAnsi"/>
              </w:rPr>
            </w:pPr>
            <w:r w:rsidRPr="00333600">
              <w:rPr>
                <w:rFonts w:ascii="Cambria" w:hAnsi="Cambria" w:cstheme="minorHAnsi"/>
              </w:rPr>
              <w:t>A</w:t>
            </w:r>
          </w:p>
        </w:tc>
        <w:tc>
          <w:tcPr>
            <w:tcW w:w="6840" w:type="dxa"/>
            <w:tcBorders>
              <w:left w:val="dotted" w:sz="4" w:space="0" w:color="auto"/>
              <w:bottom w:val="dotted" w:sz="4" w:space="0" w:color="auto"/>
            </w:tcBorders>
            <w:vAlign w:val="center"/>
          </w:tcPr>
          <w:p w14:paraId="3CCC07B5" w14:textId="45908D58" w:rsidR="009835D9" w:rsidRPr="009835D9" w:rsidRDefault="009835D9" w:rsidP="009835D9">
            <w:pPr>
              <w:pStyle w:val="Heading2"/>
              <w:numPr>
                <w:ilvl w:val="0"/>
                <w:numId w:val="0"/>
              </w:numPr>
              <w:spacing w:before="0" w:after="0"/>
              <w:outlineLvl w:val="1"/>
              <w:rPr>
                <w:rFonts w:asciiTheme="minorHAnsi" w:hAnsiTheme="minorHAnsi" w:cstheme="minorHAnsi"/>
                <w:sz w:val="22"/>
                <w:szCs w:val="22"/>
              </w:rPr>
            </w:pPr>
            <w:r w:rsidRPr="009835D9">
              <w:rPr>
                <w:rFonts w:asciiTheme="minorHAnsi" w:hAnsiTheme="minorHAnsi" w:cstheme="minorHAnsi"/>
                <w:sz w:val="22"/>
                <w:szCs w:val="22"/>
              </w:rPr>
              <w:t>The Mitzvah of “following in Hashem’s ways”:  Being</w:t>
            </w:r>
            <w:r w:rsidRPr="009835D9">
              <w:rPr>
                <w:rFonts w:asciiTheme="minorHAnsi" w:hAnsiTheme="minorHAnsi" w:cstheme="minorHAnsi"/>
                <w:i/>
                <w:iCs/>
                <w:sz w:val="22"/>
                <w:szCs w:val="22"/>
              </w:rPr>
              <w:t xml:space="preserve"> Nosei B’ol </w:t>
            </w:r>
            <w:r w:rsidRPr="009835D9">
              <w:rPr>
                <w:rFonts w:asciiTheme="minorHAnsi" w:hAnsiTheme="minorHAnsi" w:cstheme="minorHAnsi"/>
                <w:sz w:val="22"/>
                <w:szCs w:val="22"/>
              </w:rPr>
              <w:t>emulates Hashem’s ways</w:t>
            </w:r>
            <w:r w:rsidR="0056509C">
              <w:rPr>
                <w:rFonts w:asciiTheme="minorHAnsi" w:hAnsiTheme="minorHAnsi" w:cstheme="minorHAnsi"/>
                <w:sz w:val="22"/>
                <w:szCs w:val="22"/>
              </w:rPr>
              <w:t>.</w:t>
            </w:r>
          </w:p>
        </w:tc>
        <w:tc>
          <w:tcPr>
            <w:tcW w:w="1294" w:type="dxa"/>
            <w:tcBorders>
              <w:bottom w:val="dotted" w:sz="4" w:space="0" w:color="auto"/>
            </w:tcBorders>
            <w:vAlign w:val="center"/>
          </w:tcPr>
          <w:p w14:paraId="7A508065" w14:textId="7B780579" w:rsidR="009835D9" w:rsidRPr="00DE214F" w:rsidRDefault="009835D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32</w:t>
            </w:r>
          </w:p>
        </w:tc>
      </w:tr>
      <w:tr w:rsidR="009835D9" w:rsidRPr="00563BB5" w14:paraId="129F8491" w14:textId="77777777" w:rsidTr="009835D9">
        <w:trPr>
          <w:trHeight w:val="890"/>
        </w:trPr>
        <w:tc>
          <w:tcPr>
            <w:tcW w:w="1170" w:type="dxa"/>
            <w:tcBorders>
              <w:top w:val="dotted" w:sz="4" w:space="0" w:color="auto"/>
              <w:left w:val="single" w:sz="4" w:space="0" w:color="auto"/>
              <w:bottom w:val="dotted" w:sz="4" w:space="0" w:color="auto"/>
              <w:right w:val="nil"/>
            </w:tcBorders>
            <w:vAlign w:val="center"/>
          </w:tcPr>
          <w:p w14:paraId="46689E5E"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6905131" w14:textId="1043AD40" w:rsidR="009835D9" w:rsidRPr="00333600" w:rsidRDefault="009835D9" w:rsidP="009835D9">
            <w:pPr>
              <w:pStyle w:val="Heading2"/>
              <w:numPr>
                <w:ilvl w:val="0"/>
                <w:numId w:val="0"/>
              </w:numPr>
              <w:spacing w:before="0" w:after="0"/>
              <w:jc w:val="center"/>
              <w:outlineLvl w:val="1"/>
              <w:rPr>
                <w:rFonts w:ascii="Cambria" w:hAnsi="Cambria" w:cstheme="minorHAnsi"/>
              </w:rPr>
            </w:pPr>
            <w:r w:rsidRPr="00333600">
              <w:rPr>
                <w:rFonts w:ascii="Cambria" w:hAnsi="Cambria" w:cstheme="minorHAnsi"/>
              </w:rPr>
              <w:t>B</w:t>
            </w:r>
          </w:p>
        </w:tc>
        <w:tc>
          <w:tcPr>
            <w:tcW w:w="6840" w:type="dxa"/>
            <w:tcBorders>
              <w:top w:val="dotted" w:sz="4" w:space="0" w:color="auto"/>
              <w:left w:val="dotted" w:sz="4" w:space="0" w:color="auto"/>
              <w:bottom w:val="dotted" w:sz="4" w:space="0" w:color="auto"/>
            </w:tcBorders>
            <w:vAlign w:val="center"/>
          </w:tcPr>
          <w:p w14:paraId="5987A4DC" w14:textId="387A4407" w:rsidR="009835D9" w:rsidRPr="009835D9" w:rsidRDefault="009835D9" w:rsidP="009835D9">
            <w:pPr>
              <w:pStyle w:val="Heading2"/>
              <w:numPr>
                <w:ilvl w:val="0"/>
                <w:numId w:val="0"/>
              </w:numPr>
              <w:spacing w:before="0" w:after="0"/>
              <w:outlineLvl w:val="1"/>
              <w:rPr>
                <w:rFonts w:asciiTheme="minorHAnsi" w:hAnsiTheme="minorHAnsi" w:cstheme="minorHAnsi"/>
                <w:i/>
                <w:iCs/>
                <w:sz w:val="22"/>
                <w:szCs w:val="22"/>
              </w:rPr>
            </w:pPr>
            <w:r w:rsidRPr="009835D9">
              <w:rPr>
                <w:rFonts w:asciiTheme="minorHAnsi" w:hAnsiTheme="minorHAnsi" w:cstheme="minorHAnsi"/>
                <w:sz w:val="22"/>
                <w:szCs w:val="22"/>
              </w:rPr>
              <w:t xml:space="preserve">Being </w:t>
            </w:r>
            <w:r w:rsidRPr="009835D9">
              <w:rPr>
                <w:rFonts w:asciiTheme="minorHAnsi" w:hAnsiTheme="minorHAnsi" w:cstheme="minorHAnsi"/>
                <w:i/>
                <w:iCs/>
                <w:sz w:val="22"/>
                <w:szCs w:val="22"/>
              </w:rPr>
              <w:t xml:space="preserve">Nosei B’ol Im Chaveiro </w:t>
            </w:r>
            <w:r w:rsidRPr="009835D9">
              <w:rPr>
                <w:rFonts w:asciiTheme="minorHAnsi" w:hAnsiTheme="minorHAnsi" w:cstheme="minorHAnsi"/>
                <w:sz w:val="22"/>
                <w:szCs w:val="22"/>
              </w:rPr>
              <w:t>promotes unity (</w:t>
            </w:r>
            <w:r w:rsidRPr="009835D9">
              <w:rPr>
                <w:rFonts w:asciiTheme="minorHAnsi" w:hAnsiTheme="minorHAnsi" w:cstheme="minorHAnsi"/>
                <w:i/>
                <w:iCs/>
                <w:sz w:val="22"/>
                <w:szCs w:val="22"/>
              </w:rPr>
              <w:t>achdu</w:t>
            </w:r>
            <w:r>
              <w:rPr>
                <w:rFonts w:asciiTheme="minorHAnsi" w:hAnsiTheme="minorHAnsi" w:cstheme="minorHAnsi"/>
                <w:i/>
                <w:iCs/>
                <w:sz w:val="22"/>
                <w:szCs w:val="22"/>
              </w:rPr>
              <w:t>s</w:t>
            </w:r>
            <w:r w:rsidRPr="009835D9">
              <w:rPr>
                <w:rFonts w:asciiTheme="minorHAnsi" w:hAnsiTheme="minorHAnsi" w:cstheme="minorHAnsi"/>
                <w:sz w:val="22"/>
                <w:szCs w:val="22"/>
              </w:rPr>
              <w:t xml:space="preserve">) within </w:t>
            </w:r>
            <w:r w:rsidRPr="009835D9">
              <w:rPr>
                <w:rFonts w:asciiTheme="minorHAnsi" w:hAnsiTheme="minorHAnsi" w:cstheme="minorHAnsi"/>
                <w:i/>
                <w:iCs/>
                <w:sz w:val="22"/>
                <w:szCs w:val="22"/>
              </w:rPr>
              <w:t>Klal Yisroel</w:t>
            </w:r>
            <w:r w:rsidR="0056509C">
              <w:rPr>
                <w:rFonts w:asciiTheme="minorHAnsi" w:hAnsiTheme="minorHAnsi" w:cstheme="minorHAnsi"/>
                <w:i/>
                <w:iCs/>
                <w:sz w:val="22"/>
                <w:szCs w:val="22"/>
              </w:rPr>
              <w:t>.</w:t>
            </w:r>
          </w:p>
        </w:tc>
        <w:tc>
          <w:tcPr>
            <w:tcW w:w="1294" w:type="dxa"/>
            <w:tcBorders>
              <w:top w:val="dotted" w:sz="4" w:space="0" w:color="auto"/>
              <w:bottom w:val="dotted" w:sz="4" w:space="0" w:color="auto"/>
            </w:tcBorders>
            <w:vAlign w:val="center"/>
          </w:tcPr>
          <w:p w14:paraId="43CC6084" w14:textId="3DF502C5" w:rsidR="009835D9" w:rsidRPr="00DE214F" w:rsidRDefault="009835D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35</w:t>
            </w:r>
          </w:p>
        </w:tc>
      </w:tr>
      <w:tr w:rsidR="009835D9" w:rsidRPr="00563BB5" w14:paraId="30677162" w14:textId="77777777" w:rsidTr="00123192">
        <w:trPr>
          <w:trHeight w:val="890"/>
        </w:trPr>
        <w:tc>
          <w:tcPr>
            <w:tcW w:w="1170" w:type="dxa"/>
            <w:tcBorders>
              <w:top w:val="dotted" w:sz="4" w:space="0" w:color="auto"/>
              <w:left w:val="single" w:sz="4" w:space="0" w:color="auto"/>
              <w:bottom w:val="single" w:sz="4" w:space="0" w:color="auto"/>
              <w:right w:val="nil"/>
            </w:tcBorders>
            <w:vAlign w:val="center"/>
          </w:tcPr>
          <w:p w14:paraId="16F1B67E"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4" w:space="0" w:color="auto"/>
              <w:right w:val="dotted" w:sz="4" w:space="0" w:color="auto"/>
            </w:tcBorders>
            <w:vAlign w:val="center"/>
          </w:tcPr>
          <w:p w14:paraId="51F2C708" w14:textId="11B475C0" w:rsidR="009835D9" w:rsidRPr="00333600" w:rsidRDefault="009835D9" w:rsidP="009835D9">
            <w:pPr>
              <w:pStyle w:val="Heading2"/>
              <w:numPr>
                <w:ilvl w:val="0"/>
                <w:numId w:val="0"/>
              </w:numPr>
              <w:spacing w:before="0" w:after="0"/>
              <w:jc w:val="center"/>
              <w:outlineLvl w:val="1"/>
              <w:rPr>
                <w:rFonts w:ascii="Cambria" w:hAnsi="Cambria" w:cstheme="minorHAnsi"/>
              </w:rPr>
            </w:pPr>
            <w:r w:rsidRPr="00333600">
              <w:rPr>
                <w:rFonts w:ascii="Cambria" w:hAnsi="Cambria" w:cstheme="minorHAnsi"/>
              </w:rPr>
              <w:t>C</w:t>
            </w:r>
          </w:p>
        </w:tc>
        <w:tc>
          <w:tcPr>
            <w:tcW w:w="6840" w:type="dxa"/>
            <w:tcBorders>
              <w:top w:val="dotted" w:sz="4" w:space="0" w:color="auto"/>
              <w:left w:val="dotted" w:sz="4" w:space="0" w:color="auto"/>
              <w:bottom w:val="single" w:sz="4" w:space="0" w:color="auto"/>
            </w:tcBorders>
            <w:vAlign w:val="center"/>
          </w:tcPr>
          <w:p w14:paraId="69CA4DC7" w14:textId="71C1F253" w:rsidR="009835D9" w:rsidRPr="009835D9" w:rsidRDefault="009835D9" w:rsidP="009835D9">
            <w:pPr>
              <w:pStyle w:val="Heading2"/>
              <w:numPr>
                <w:ilvl w:val="0"/>
                <w:numId w:val="0"/>
              </w:numPr>
              <w:spacing w:before="0" w:after="0"/>
              <w:outlineLvl w:val="1"/>
              <w:rPr>
                <w:rFonts w:asciiTheme="minorHAnsi" w:hAnsiTheme="minorHAnsi" w:cstheme="minorHAnsi"/>
                <w:sz w:val="22"/>
                <w:szCs w:val="22"/>
              </w:rPr>
            </w:pPr>
            <w:r w:rsidRPr="009835D9">
              <w:rPr>
                <w:rFonts w:asciiTheme="minorHAnsi" w:hAnsiTheme="minorHAnsi" w:cstheme="minorHAnsi"/>
                <w:i/>
                <w:iCs/>
                <w:sz w:val="22"/>
                <w:szCs w:val="22"/>
              </w:rPr>
              <w:t xml:space="preserve">Nesiah B’ol </w:t>
            </w:r>
            <w:r w:rsidRPr="009835D9">
              <w:rPr>
                <w:rFonts w:asciiTheme="minorHAnsi" w:hAnsiTheme="minorHAnsi" w:cstheme="minorHAnsi"/>
                <w:sz w:val="22"/>
                <w:szCs w:val="22"/>
              </w:rPr>
              <w:t>defines the interpersonal Mitzvos we perform as a service of the heart</w:t>
            </w:r>
            <w:r w:rsidR="0056509C">
              <w:rPr>
                <w:rFonts w:asciiTheme="minorHAnsi" w:hAnsiTheme="minorHAnsi" w:cstheme="minorHAnsi"/>
                <w:sz w:val="22"/>
                <w:szCs w:val="22"/>
              </w:rPr>
              <w:t>.</w:t>
            </w:r>
          </w:p>
        </w:tc>
        <w:tc>
          <w:tcPr>
            <w:tcW w:w="1294" w:type="dxa"/>
            <w:tcBorders>
              <w:top w:val="dotted" w:sz="4" w:space="0" w:color="auto"/>
              <w:bottom w:val="single" w:sz="4" w:space="0" w:color="auto"/>
            </w:tcBorders>
            <w:vAlign w:val="center"/>
          </w:tcPr>
          <w:p w14:paraId="1116BD43" w14:textId="65F9DF36" w:rsidR="009835D9" w:rsidRPr="00DE214F" w:rsidRDefault="009835D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40</w:t>
            </w:r>
          </w:p>
        </w:tc>
      </w:tr>
    </w:tbl>
    <w:p w14:paraId="6B852921" w14:textId="33B2AB09" w:rsidR="0099784A" w:rsidRDefault="0099784A"/>
    <w:p w14:paraId="685855DA" w14:textId="77777777" w:rsidR="0099784A" w:rsidRDefault="0099784A">
      <w:r>
        <w:br w:type="page"/>
      </w:r>
    </w:p>
    <w:tbl>
      <w:tblPr>
        <w:tblStyle w:val="TableGrid"/>
        <w:tblW w:w="10294" w:type="dxa"/>
        <w:tblInd w:w="-95" w:type="dxa"/>
        <w:tblLook w:val="04A0" w:firstRow="1" w:lastRow="0" w:firstColumn="1" w:lastColumn="0" w:noHBand="0" w:noVBand="1"/>
      </w:tblPr>
      <w:tblGrid>
        <w:gridCol w:w="1170"/>
        <w:gridCol w:w="990"/>
        <w:gridCol w:w="6840"/>
        <w:gridCol w:w="1294"/>
      </w:tblGrid>
      <w:tr w:rsidR="0099784A" w:rsidRPr="009835D9" w14:paraId="4FBCCA5E" w14:textId="77777777" w:rsidTr="004D46BF">
        <w:trPr>
          <w:trHeight w:val="890"/>
        </w:trPr>
        <w:tc>
          <w:tcPr>
            <w:tcW w:w="1170" w:type="dxa"/>
            <w:tcBorders>
              <w:bottom w:val="single" w:sz="18" w:space="0" w:color="auto"/>
            </w:tcBorders>
            <w:vAlign w:val="center"/>
          </w:tcPr>
          <w:p w14:paraId="170ACD7A" w14:textId="77777777" w:rsidR="0099784A" w:rsidRPr="009379FE" w:rsidRDefault="0099784A" w:rsidP="004D46BF">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14798715" w14:textId="2885712B" w:rsidR="0099784A" w:rsidRPr="00563BB5" w:rsidRDefault="0099784A" w:rsidP="004D46BF">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153FE83B" w14:textId="77777777" w:rsidR="0099784A" w:rsidRPr="00DE214F" w:rsidRDefault="0099784A"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555A22" w:rsidRPr="002E1925" w14:paraId="08E34ACD" w14:textId="77777777" w:rsidTr="00555A22">
        <w:trPr>
          <w:trHeight w:val="980"/>
        </w:trPr>
        <w:tc>
          <w:tcPr>
            <w:tcW w:w="1170" w:type="dxa"/>
            <w:vAlign w:val="center"/>
          </w:tcPr>
          <w:p w14:paraId="0A58E8D4" w14:textId="77777777" w:rsidR="00555A22" w:rsidRPr="00563BB5" w:rsidRDefault="00555A22" w:rsidP="00555A22">
            <w:pPr>
              <w:pStyle w:val="Heading2"/>
              <w:numPr>
                <w:ilvl w:val="0"/>
                <w:numId w:val="0"/>
              </w:numPr>
              <w:spacing w:before="0" w:after="0"/>
              <w:jc w:val="center"/>
              <w:outlineLvl w:val="1"/>
              <w:rPr>
                <w:rFonts w:ascii="Cambria" w:hAnsi="Cambria"/>
                <w:b/>
                <w:bCs/>
              </w:rPr>
            </w:pPr>
            <w:r w:rsidRPr="00563BB5">
              <w:rPr>
                <w:rFonts w:ascii="Cambria" w:hAnsi="Cambria"/>
                <w:b/>
                <w:bCs/>
              </w:rPr>
              <w:t>IV</w:t>
            </w:r>
          </w:p>
        </w:tc>
        <w:tc>
          <w:tcPr>
            <w:tcW w:w="7830" w:type="dxa"/>
            <w:gridSpan w:val="2"/>
            <w:vAlign w:val="center"/>
          </w:tcPr>
          <w:p w14:paraId="0FE8B21C" w14:textId="2B544438" w:rsidR="00555A22" w:rsidRPr="00DE214F" w:rsidRDefault="00555A22" w:rsidP="00555A2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Defining the power of</w:t>
            </w:r>
            <w:r w:rsidRPr="00DE214F">
              <w:rPr>
                <w:rFonts w:ascii="Cambria" w:hAnsi="Cambria"/>
                <w:sz w:val="22"/>
                <w:szCs w:val="22"/>
              </w:rPr>
              <w:t xml:space="preserve"> </w:t>
            </w:r>
            <w:r w:rsidRPr="00DE214F">
              <w:rPr>
                <w:rFonts w:ascii="Cambria" w:hAnsi="Cambria"/>
                <w:b/>
                <w:bCs/>
                <w:i/>
                <w:iCs/>
                <w:sz w:val="22"/>
                <w:szCs w:val="22"/>
              </w:rPr>
              <w:t>Nosei B’ol Im Chaveiro</w:t>
            </w:r>
          </w:p>
        </w:tc>
        <w:tc>
          <w:tcPr>
            <w:tcW w:w="1294" w:type="dxa"/>
            <w:vAlign w:val="center"/>
          </w:tcPr>
          <w:p w14:paraId="6D058C46" w14:textId="1AC01A9F" w:rsidR="00555A22" w:rsidRPr="00DE214F" w:rsidRDefault="00555A22" w:rsidP="00555A2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43-46</w:t>
            </w:r>
          </w:p>
        </w:tc>
      </w:tr>
      <w:tr w:rsidR="00555A22" w:rsidRPr="00563BB5" w14:paraId="32B44CEB" w14:textId="77777777" w:rsidTr="004D46BF">
        <w:trPr>
          <w:trHeight w:val="864"/>
        </w:trPr>
        <w:tc>
          <w:tcPr>
            <w:tcW w:w="1170" w:type="dxa"/>
            <w:tcBorders>
              <w:bottom w:val="dotted" w:sz="4" w:space="0" w:color="auto"/>
              <w:right w:val="nil"/>
            </w:tcBorders>
            <w:vAlign w:val="center"/>
          </w:tcPr>
          <w:p w14:paraId="785A9AE8" w14:textId="77777777" w:rsidR="00555A22" w:rsidRPr="00563BB5" w:rsidRDefault="00555A22" w:rsidP="004D46BF">
            <w:pPr>
              <w:pStyle w:val="Heading2"/>
              <w:numPr>
                <w:ilvl w:val="0"/>
                <w:numId w:val="0"/>
              </w:numPr>
              <w:spacing w:before="0" w:after="0"/>
              <w:jc w:val="center"/>
              <w:outlineLvl w:val="1"/>
              <w:rPr>
                <w:rFonts w:ascii="Cambria" w:hAnsi="Cambria"/>
              </w:rPr>
            </w:pPr>
          </w:p>
        </w:tc>
        <w:tc>
          <w:tcPr>
            <w:tcW w:w="990" w:type="dxa"/>
            <w:tcBorders>
              <w:left w:val="nil"/>
              <w:bottom w:val="dotted" w:sz="4" w:space="0" w:color="auto"/>
              <w:right w:val="dotted" w:sz="4" w:space="0" w:color="auto"/>
            </w:tcBorders>
            <w:vAlign w:val="center"/>
          </w:tcPr>
          <w:p w14:paraId="46F59B82" w14:textId="77777777" w:rsidR="00555A22" w:rsidRPr="00FA50A4" w:rsidRDefault="00555A22" w:rsidP="004D46BF">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left w:val="dotted" w:sz="4" w:space="0" w:color="auto"/>
              <w:bottom w:val="dotted" w:sz="4" w:space="0" w:color="auto"/>
            </w:tcBorders>
            <w:vAlign w:val="center"/>
          </w:tcPr>
          <w:p w14:paraId="575BB35A" w14:textId="685A7832" w:rsidR="00555A22" w:rsidRPr="00555A22" w:rsidRDefault="00555A22" w:rsidP="004D46BF">
            <w:pPr>
              <w:pStyle w:val="Heading2"/>
              <w:numPr>
                <w:ilvl w:val="0"/>
                <w:numId w:val="0"/>
              </w:numPr>
              <w:spacing w:before="0" w:after="0"/>
              <w:outlineLvl w:val="1"/>
              <w:rPr>
                <w:rFonts w:asciiTheme="minorHAnsi" w:hAnsiTheme="minorHAnsi" w:cstheme="minorHAnsi"/>
                <w:sz w:val="22"/>
                <w:szCs w:val="22"/>
              </w:rPr>
            </w:pPr>
            <w:r w:rsidRPr="00555A22">
              <w:rPr>
                <w:rFonts w:asciiTheme="minorHAnsi" w:hAnsiTheme="minorHAnsi" w:cstheme="minorHAnsi"/>
                <w:sz w:val="22"/>
                <w:szCs w:val="22"/>
              </w:rPr>
              <w:t xml:space="preserve">Being </w:t>
            </w:r>
            <w:r w:rsidRPr="00555A22">
              <w:rPr>
                <w:rFonts w:asciiTheme="minorHAnsi" w:hAnsiTheme="minorHAnsi" w:cstheme="minorHAnsi"/>
                <w:i/>
                <w:iCs/>
                <w:sz w:val="22"/>
                <w:szCs w:val="22"/>
              </w:rPr>
              <w:t>Nosei B’ol Im Chaveiro</w:t>
            </w:r>
            <w:r>
              <w:rPr>
                <w:rFonts w:asciiTheme="minorHAnsi" w:hAnsiTheme="minorHAnsi" w:cstheme="minorHAnsi"/>
                <w:sz w:val="22"/>
                <w:szCs w:val="22"/>
              </w:rPr>
              <w:t xml:space="preserve"> </w:t>
            </w:r>
            <w:r w:rsidRPr="00555A22">
              <w:rPr>
                <w:rFonts w:asciiTheme="minorHAnsi" w:hAnsiTheme="minorHAnsi" w:cstheme="minorHAnsi"/>
                <w:sz w:val="22"/>
                <w:szCs w:val="22"/>
              </w:rPr>
              <w:t xml:space="preserve">denotes vicariously experiencing </w:t>
            </w:r>
            <w:r w:rsidR="0029438C">
              <w:rPr>
                <w:rFonts w:asciiTheme="minorHAnsi" w:hAnsiTheme="minorHAnsi" w:cstheme="minorHAnsi"/>
                <w:sz w:val="22"/>
                <w:szCs w:val="22"/>
              </w:rPr>
              <w:t>another</w:t>
            </w:r>
            <w:r w:rsidR="0056509C">
              <w:rPr>
                <w:rFonts w:asciiTheme="minorHAnsi" w:hAnsiTheme="minorHAnsi" w:cstheme="minorHAnsi"/>
                <w:sz w:val="22"/>
                <w:szCs w:val="22"/>
              </w:rPr>
              <w:t xml:space="preserve"> person’s</w:t>
            </w:r>
            <w:r w:rsidRPr="00555A22">
              <w:rPr>
                <w:rFonts w:asciiTheme="minorHAnsi" w:hAnsiTheme="minorHAnsi" w:cstheme="minorHAnsi"/>
                <w:sz w:val="22"/>
                <w:szCs w:val="22"/>
              </w:rPr>
              <w:t xml:space="preserve"> feelings</w:t>
            </w:r>
            <w:r w:rsidR="0056509C">
              <w:rPr>
                <w:rFonts w:asciiTheme="minorHAnsi" w:hAnsiTheme="minorHAnsi" w:cstheme="minorHAnsi"/>
                <w:sz w:val="22"/>
                <w:szCs w:val="22"/>
              </w:rPr>
              <w:t>.</w:t>
            </w:r>
          </w:p>
        </w:tc>
        <w:tc>
          <w:tcPr>
            <w:tcW w:w="1294" w:type="dxa"/>
            <w:tcBorders>
              <w:bottom w:val="dotted" w:sz="4" w:space="0" w:color="auto"/>
            </w:tcBorders>
            <w:vAlign w:val="center"/>
          </w:tcPr>
          <w:p w14:paraId="73FC5776" w14:textId="597FA047" w:rsidR="00555A22" w:rsidRPr="00DE214F" w:rsidRDefault="00555A22" w:rsidP="004D46BF">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43</w:t>
            </w:r>
          </w:p>
        </w:tc>
      </w:tr>
      <w:tr w:rsidR="00555A22" w:rsidRPr="00563BB5" w14:paraId="64B485A1" w14:textId="77777777" w:rsidTr="0094416D">
        <w:trPr>
          <w:trHeight w:val="864"/>
        </w:trPr>
        <w:tc>
          <w:tcPr>
            <w:tcW w:w="1170" w:type="dxa"/>
            <w:tcBorders>
              <w:top w:val="dotted" w:sz="4" w:space="0" w:color="auto"/>
              <w:bottom w:val="single" w:sz="12" w:space="0" w:color="auto"/>
              <w:right w:val="nil"/>
            </w:tcBorders>
            <w:vAlign w:val="center"/>
          </w:tcPr>
          <w:p w14:paraId="49F7A15F" w14:textId="77777777" w:rsidR="00555A22" w:rsidRPr="00563BB5" w:rsidRDefault="00555A22" w:rsidP="004D46BF">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3BF696B9" w14:textId="77777777" w:rsidR="00555A22" w:rsidRPr="00FA50A4" w:rsidRDefault="00555A22" w:rsidP="004D46BF">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single" w:sz="12" w:space="0" w:color="auto"/>
            </w:tcBorders>
            <w:vAlign w:val="center"/>
          </w:tcPr>
          <w:p w14:paraId="7E010F8B" w14:textId="66E7DEC7" w:rsidR="00555A22" w:rsidRPr="00555A22" w:rsidRDefault="00555A22" w:rsidP="004D46BF">
            <w:pPr>
              <w:pStyle w:val="Heading2"/>
              <w:numPr>
                <w:ilvl w:val="0"/>
                <w:numId w:val="0"/>
              </w:numPr>
              <w:spacing w:before="0" w:after="0"/>
              <w:outlineLvl w:val="1"/>
              <w:rPr>
                <w:rFonts w:asciiTheme="minorHAnsi" w:hAnsiTheme="minorHAnsi" w:cstheme="minorHAnsi"/>
                <w:sz w:val="22"/>
                <w:szCs w:val="22"/>
              </w:rPr>
            </w:pPr>
            <w:r w:rsidRPr="00555A22">
              <w:rPr>
                <w:rFonts w:asciiTheme="minorHAnsi" w:hAnsiTheme="minorHAnsi" w:cstheme="minorHAnsi"/>
                <w:sz w:val="22"/>
                <w:szCs w:val="22"/>
              </w:rPr>
              <w:t xml:space="preserve">Through our </w:t>
            </w:r>
            <w:r w:rsidRPr="00555A22">
              <w:rPr>
                <w:rFonts w:asciiTheme="minorHAnsi" w:hAnsiTheme="minorHAnsi" w:cstheme="minorHAnsi"/>
                <w:i/>
                <w:iCs/>
                <w:sz w:val="22"/>
                <w:szCs w:val="22"/>
              </w:rPr>
              <w:t>Nesiah B’ol</w:t>
            </w:r>
            <w:r w:rsidRPr="00555A22">
              <w:rPr>
                <w:rFonts w:asciiTheme="minorHAnsi" w:hAnsiTheme="minorHAnsi" w:cstheme="minorHAnsi"/>
                <w:sz w:val="22"/>
                <w:szCs w:val="22"/>
              </w:rPr>
              <w:t xml:space="preserve"> with people in distress, we help deliver Heavenly salvation to them by annulling the </w:t>
            </w:r>
            <w:r w:rsidRPr="00555A22">
              <w:rPr>
                <w:rFonts w:asciiTheme="minorHAnsi" w:hAnsiTheme="minorHAnsi" w:cstheme="minorHAnsi"/>
                <w:i/>
                <w:iCs/>
                <w:sz w:val="22"/>
                <w:szCs w:val="22"/>
              </w:rPr>
              <w:t>middas Hadin</w:t>
            </w:r>
            <w:r w:rsidRPr="00555A22">
              <w:rPr>
                <w:rFonts w:asciiTheme="minorHAnsi" w:hAnsiTheme="minorHAnsi" w:cstheme="minorHAnsi"/>
                <w:sz w:val="22"/>
                <w:szCs w:val="22"/>
              </w:rPr>
              <w:t xml:space="preserve"> against them</w:t>
            </w:r>
            <w:r w:rsidR="0056509C">
              <w:rPr>
                <w:rFonts w:asciiTheme="minorHAnsi" w:hAnsiTheme="minorHAnsi" w:cstheme="minorHAnsi"/>
                <w:sz w:val="22"/>
                <w:szCs w:val="22"/>
              </w:rPr>
              <w:t>.</w:t>
            </w:r>
          </w:p>
        </w:tc>
        <w:tc>
          <w:tcPr>
            <w:tcW w:w="1294" w:type="dxa"/>
            <w:tcBorders>
              <w:top w:val="dotted" w:sz="4" w:space="0" w:color="auto"/>
              <w:bottom w:val="single" w:sz="12" w:space="0" w:color="auto"/>
            </w:tcBorders>
            <w:vAlign w:val="center"/>
          </w:tcPr>
          <w:p w14:paraId="09BE4D9F" w14:textId="103498C4" w:rsidR="00555A22" w:rsidRPr="00DE214F" w:rsidRDefault="00555A22" w:rsidP="004D46BF">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44</w:t>
            </w:r>
          </w:p>
        </w:tc>
      </w:tr>
      <w:tr w:rsidR="009835D9" w:rsidRPr="00563BB5" w14:paraId="4C9250B6" w14:textId="77777777" w:rsidTr="0094416D">
        <w:trPr>
          <w:trHeight w:val="980"/>
        </w:trPr>
        <w:tc>
          <w:tcPr>
            <w:tcW w:w="1170" w:type="dxa"/>
            <w:tcBorders>
              <w:top w:val="single" w:sz="12" w:space="0" w:color="auto"/>
              <w:bottom w:val="single" w:sz="4" w:space="0" w:color="auto"/>
            </w:tcBorders>
            <w:vAlign w:val="center"/>
          </w:tcPr>
          <w:p w14:paraId="07CAAED1" w14:textId="4078DBC0" w:rsidR="009835D9" w:rsidRPr="00563BB5" w:rsidRDefault="009835D9" w:rsidP="009835D9">
            <w:pPr>
              <w:pStyle w:val="Heading2"/>
              <w:numPr>
                <w:ilvl w:val="0"/>
                <w:numId w:val="0"/>
              </w:numPr>
              <w:spacing w:before="0" w:after="0"/>
              <w:jc w:val="center"/>
              <w:outlineLvl w:val="1"/>
              <w:rPr>
                <w:rFonts w:ascii="Cambria" w:hAnsi="Cambria"/>
                <w:b/>
                <w:bCs/>
              </w:rPr>
            </w:pPr>
            <w:r w:rsidRPr="00563BB5">
              <w:rPr>
                <w:rFonts w:ascii="Cambria" w:hAnsi="Cambria"/>
                <w:b/>
                <w:bCs/>
              </w:rPr>
              <w:t>V</w:t>
            </w:r>
          </w:p>
        </w:tc>
        <w:tc>
          <w:tcPr>
            <w:tcW w:w="7830" w:type="dxa"/>
            <w:gridSpan w:val="2"/>
            <w:tcBorders>
              <w:top w:val="single" w:sz="12" w:space="0" w:color="auto"/>
            </w:tcBorders>
            <w:vAlign w:val="center"/>
          </w:tcPr>
          <w:p w14:paraId="05A13543" w14:textId="732B113B" w:rsidR="009835D9" w:rsidRPr="00DE214F" w:rsidRDefault="009835D9" w:rsidP="009835D9">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Examples of Mitzvo</w:t>
            </w:r>
            <w:r w:rsidR="0056509C" w:rsidRPr="00DE214F">
              <w:rPr>
                <w:rFonts w:ascii="Cambria" w:hAnsi="Cambria"/>
                <w:b/>
                <w:bCs/>
                <w:sz w:val="22"/>
                <w:szCs w:val="22"/>
              </w:rPr>
              <w:t xml:space="preserve">s </w:t>
            </w:r>
            <w:r w:rsidRPr="00DE214F">
              <w:rPr>
                <w:rFonts w:ascii="Cambria" w:hAnsi="Cambria"/>
                <w:b/>
                <w:bCs/>
                <w:sz w:val="22"/>
                <w:szCs w:val="22"/>
              </w:rPr>
              <w:t xml:space="preserve">which demonstrate </w:t>
            </w:r>
            <w:r w:rsidR="00555A22" w:rsidRPr="00DE214F">
              <w:rPr>
                <w:rFonts w:ascii="Cambria" w:hAnsi="Cambria"/>
                <w:b/>
                <w:bCs/>
                <w:sz w:val="22"/>
                <w:szCs w:val="22"/>
              </w:rPr>
              <w:t xml:space="preserve">the importance </w:t>
            </w:r>
            <w:r w:rsidRPr="00DE214F">
              <w:rPr>
                <w:rFonts w:ascii="Cambria" w:hAnsi="Cambria"/>
                <w:b/>
                <w:bCs/>
                <w:sz w:val="22"/>
                <w:szCs w:val="22"/>
              </w:rPr>
              <w:t xml:space="preserve">of </w:t>
            </w:r>
            <w:r w:rsidR="00555A22" w:rsidRPr="00DE214F">
              <w:rPr>
                <w:rFonts w:ascii="Cambria" w:hAnsi="Cambria"/>
                <w:b/>
                <w:bCs/>
                <w:sz w:val="22"/>
                <w:szCs w:val="22"/>
              </w:rPr>
              <w:t xml:space="preserve">being </w:t>
            </w:r>
            <w:r w:rsidR="003D06A4" w:rsidRPr="00DE214F">
              <w:rPr>
                <w:rFonts w:ascii="Cambria" w:hAnsi="Cambria"/>
                <w:b/>
                <w:bCs/>
                <w:sz w:val="22"/>
                <w:szCs w:val="22"/>
              </w:rPr>
              <w:br/>
            </w:r>
            <w:r w:rsidRPr="00DE214F">
              <w:rPr>
                <w:rFonts w:ascii="Cambria" w:hAnsi="Cambria"/>
                <w:b/>
                <w:bCs/>
                <w:i/>
                <w:iCs/>
                <w:sz w:val="22"/>
                <w:szCs w:val="22"/>
              </w:rPr>
              <w:t>Nosei B’ol Im Chaveiro</w:t>
            </w:r>
          </w:p>
        </w:tc>
        <w:tc>
          <w:tcPr>
            <w:tcW w:w="1294" w:type="dxa"/>
            <w:tcBorders>
              <w:top w:val="single" w:sz="12" w:space="0" w:color="auto"/>
            </w:tcBorders>
            <w:vAlign w:val="center"/>
          </w:tcPr>
          <w:p w14:paraId="1484FAB3" w14:textId="3970A49B" w:rsidR="009835D9" w:rsidRPr="00DE214F" w:rsidRDefault="00A07C69" w:rsidP="009835D9">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47-52</w:t>
            </w:r>
          </w:p>
        </w:tc>
      </w:tr>
      <w:tr w:rsidR="009835D9" w:rsidRPr="00563BB5" w14:paraId="38F97229" w14:textId="77777777" w:rsidTr="00555A22">
        <w:trPr>
          <w:trHeight w:val="864"/>
        </w:trPr>
        <w:tc>
          <w:tcPr>
            <w:tcW w:w="1170" w:type="dxa"/>
            <w:tcBorders>
              <w:bottom w:val="dotted" w:sz="4" w:space="0" w:color="auto"/>
              <w:right w:val="nil"/>
            </w:tcBorders>
            <w:vAlign w:val="center"/>
          </w:tcPr>
          <w:p w14:paraId="242F2BFD"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left w:val="nil"/>
              <w:bottom w:val="dotted" w:sz="4" w:space="0" w:color="auto"/>
              <w:right w:val="dotted" w:sz="4" w:space="0" w:color="auto"/>
            </w:tcBorders>
            <w:vAlign w:val="center"/>
          </w:tcPr>
          <w:p w14:paraId="40B74288"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left w:val="dotted" w:sz="4" w:space="0" w:color="auto"/>
              <w:bottom w:val="dotted" w:sz="4" w:space="0" w:color="auto"/>
            </w:tcBorders>
            <w:vAlign w:val="center"/>
          </w:tcPr>
          <w:p w14:paraId="51802908" w14:textId="77777777" w:rsidR="009835D9" w:rsidRPr="00A07C69" w:rsidRDefault="009835D9" w:rsidP="009835D9">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Loaning money:  Viewing ourselves as if we are the poor person in need of a loan</w:t>
            </w:r>
          </w:p>
        </w:tc>
        <w:tc>
          <w:tcPr>
            <w:tcW w:w="1294" w:type="dxa"/>
            <w:tcBorders>
              <w:bottom w:val="dotted" w:sz="4" w:space="0" w:color="auto"/>
            </w:tcBorders>
            <w:vAlign w:val="center"/>
          </w:tcPr>
          <w:p w14:paraId="3CB2F8A4" w14:textId="4CD549EE" w:rsidR="009835D9" w:rsidRPr="00DE214F" w:rsidRDefault="00A07C6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47</w:t>
            </w:r>
          </w:p>
        </w:tc>
      </w:tr>
      <w:tr w:rsidR="009835D9" w:rsidRPr="00563BB5" w14:paraId="0567E21D" w14:textId="77777777" w:rsidTr="00555A22">
        <w:trPr>
          <w:trHeight w:val="864"/>
        </w:trPr>
        <w:tc>
          <w:tcPr>
            <w:tcW w:w="1170" w:type="dxa"/>
            <w:tcBorders>
              <w:top w:val="dotted" w:sz="4" w:space="0" w:color="auto"/>
              <w:bottom w:val="dotted" w:sz="4" w:space="0" w:color="auto"/>
              <w:right w:val="nil"/>
            </w:tcBorders>
            <w:vAlign w:val="center"/>
          </w:tcPr>
          <w:p w14:paraId="549D6CC7"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662FEFC"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0EDCEA95" w14:textId="77777777" w:rsidR="009835D9" w:rsidRPr="00A07C69" w:rsidRDefault="009835D9" w:rsidP="009835D9">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Special care to avoid hurting the convert: Sensitivity arising from our own painful experiences</w:t>
            </w:r>
          </w:p>
        </w:tc>
        <w:tc>
          <w:tcPr>
            <w:tcW w:w="1294" w:type="dxa"/>
            <w:tcBorders>
              <w:top w:val="dotted" w:sz="4" w:space="0" w:color="auto"/>
              <w:bottom w:val="dotted" w:sz="4" w:space="0" w:color="auto"/>
            </w:tcBorders>
            <w:vAlign w:val="center"/>
          </w:tcPr>
          <w:p w14:paraId="4C201239" w14:textId="2D82082D" w:rsidR="009835D9" w:rsidRPr="00DE214F" w:rsidRDefault="00A07C6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48</w:t>
            </w:r>
          </w:p>
        </w:tc>
      </w:tr>
      <w:tr w:rsidR="009835D9" w:rsidRPr="00563BB5" w14:paraId="5CE1A409" w14:textId="77777777" w:rsidTr="00555A22">
        <w:trPr>
          <w:trHeight w:val="864"/>
        </w:trPr>
        <w:tc>
          <w:tcPr>
            <w:tcW w:w="1170" w:type="dxa"/>
            <w:tcBorders>
              <w:top w:val="dotted" w:sz="4" w:space="0" w:color="auto"/>
              <w:bottom w:val="dotted" w:sz="4" w:space="0" w:color="auto"/>
              <w:right w:val="nil"/>
            </w:tcBorders>
            <w:vAlign w:val="center"/>
          </w:tcPr>
          <w:p w14:paraId="7D5A17FF"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4578AF3"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2D7A42C0" w14:textId="77777777" w:rsidR="009835D9" w:rsidRPr="00A07C69" w:rsidRDefault="009835D9" w:rsidP="009835D9">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Gladdening the hearts of the less fortunate: “Finding room” in our hearts to include them in our festivities</w:t>
            </w:r>
          </w:p>
        </w:tc>
        <w:tc>
          <w:tcPr>
            <w:tcW w:w="1294" w:type="dxa"/>
            <w:tcBorders>
              <w:top w:val="dotted" w:sz="4" w:space="0" w:color="auto"/>
              <w:bottom w:val="dotted" w:sz="4" w:space="0" w:color="auto"/>
            </w:tcBorders>
            <w:vAlign w:val="center"/>
          </w:tcPr>
          <w:p w14:paraId="465F9B9D" w14:textId="70808295" w:rsidR="009835D9" w:rsidRPr="00DE214F" w:rsidRDefault="00A07C6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49</w:t>
            </w:r>
          </w:p>
        </w:tc>
      </w:tr>
      <w:tr w:rsidR="009835D9" w:rsidRPr="00563BB5" w14:paraId="5296FC29" w14:textId="77777777" w:rsidTr="0094416D">
        <w:trPr>
          <w:trHeight w:val="864"/>
        </w:trPr>
        <w:tc>
          <w:tcPr>
            <w:tcW w:w="1170" w:type="dxa"/>
            <w:tcBorders>
              <w:top w:val="dotted" w:sz="4" w:space="0" w:color="auto"/>
              <w:bottom w:val="single" w:sz="12" w:space="0" w:color="auto"/>
              <w:right w:val="nil"/>
            </w:tcBorders>
            <w:vAlign w:val="center"/>
          </w:tcPr>
          <w:p w14:paraId="575ECA7B"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6A8AA906"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D</w:t>
            </w:r>
          </w:p>
        </w:tc>
        <w:tc>
          <w:tcPr>
            <w:tcW w:w="6840" w:type="dxa"/>
            <w:tcBorders>
              <w:top w:val="dotted" w:sz="4" w:space="0" w:color="auto"/>
              <w:left w:val="dotted" w:sz="4" w:space="0" w:color="auto"/>
              <w:bottom w:val="single" w:sz="12" w:space="0" w:color="auto"/>
            </w:tcBorders>
            <w:vAlign w:val="center"/>
          </w:tcPr>
          <w:p w14:paraId="64832AF0" w14:textId="77777777" w:rsidR="009835D9" w:rsidRPr="00A07C69" w:rsidRDefault="009835D9" w:rsidP="009835D9">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The Jewish servant and the solitary pillow: Exquisite sensitivity to the servant’s feelings of degradation.</w:t>
            </w:r>
          </w:p>
        </w:tc>
        <w:tc>
          <w:tcPr>
            <w:tcW w:w="1294" w:type="dxa"/>
            <w:tcBorders>
              <w:top w:val="dotted" w:sz="4" w:space="0" w:color="auto"/>
            </w:tcBorders>
            <w:vAlign w:val="center"/>
          </w:tcPr>
          <w:p w14:paraId="17131846" w14:textId="0D1E7EF9" w:rsidR="009835D9" w:rsidRPr="00DE214F" w:rsidRDefault="00A07C6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51</w:t>
            </w:r>
          </w:p>
        </w:tc>
      </w:tr>
      <w:tr w:rsidR="009835D9" w:rsidRPr="00563BB5" w14:paraId="2726B930" w14:textId="77777777" w:rsidTr="0094416D">
        <w:trPr>
          <w:trHeight w:val="917"/>
        </w:trPr>
        <w:tc>
          <w:tcPr>
            <w:tcW w:w="1170" w:type="dxa"/>
            <w:tcBorders>
              <w:top w:val="single" w:sz="12" w:space="0" w:color="auto"/>
            </w:tcBorders>
            <w:vAlign w:val="center"/>
          </w:tcPr>
          <w:p w14:paraId="45166058" w14:textId="77777777" w:rsidR="009835D9" w:rsidRPr="00563BB5" w:rsidRDefault="009835D9" w:rsidP="009835D9">
            <w:pPr>
              <w:pStyle w:val="Heading2"/>
              <w:numPr>
                <w:ilvl w:val="0"/>
                <w:numId w:val="0"/>
              </w:numPr>
              <w:spacing w:before="0" w:after="0"/>
              <w:jc w:val="center"/>
              <w:outlineLvl w:val="1"/>
              <w:rPr>
                <w:rFonts w:ascii="Cambria" w:hAnsi="Cambria"/>
                <w:b/>
                <w:bCs/>
              </w:rPr>
            </w:pPr>
            <w:r w:rsidRPr="00563BB5">
              <w:rPr>
                <w:rFonts w:ascii="Cambria" w:hAnsi="Cambria"/>
                <w:b/>
                <w:bCs/>
              </w:rPr>
              <w:t>VI</w:t>
            </w:r>
          </w:p>
        </w:tc>
        <w:tc>
          <w:tcPr>
            <w:tcW w:w="7830" w:type="dxa"/>
            <w:gridSpan w:val="2"/>
            <w:tcBorders>
              <w:top w:val="single" w:sz="12" w:space="0" w:color="auto"/>
            </w:tcBorders>
            <w:vAlign w:val="center"/>
          </w:tcPr>
          <w:p w14:paraId="067AF38D" w14:textId="14D9189C" w:rsidR="009835D9" w:rsidRPr="00DE214F" w:rsidRDefault="009835D9" w:rsidP="009835D9">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Why is the </w:t>
            </w:r>
            <w:r w:rsidRPr="00DE214F">
              <w:rPr>
                <w:rFonts w:ascii="Cambria" w:hAnsi="Cambria"/>
                <w:b/>
                <w:bCs/>
                <w:i/>
                <w:iCs/>
                <w:sz w:val="22"/>
                <w:szCs w:val="22"/>
              </w:rPr>
              <w:t>ma’alah</w:t>
            </w:r>
            <w:r w:rsidRPr="00DE214F">
              <w:rPr>
                <w:rFonts w:ascii="Cambria" w:hAnsi="Cambria"/>
                <w:b/>
                <w:bCs/>
                <w:sz w:val="22"/>
                <w:szCs w:val="22"/>
              </w:rPr>
              <w:t xml:space="preserve"> of </w:t>
            </w:r>
            <w:r w:rsidRPr="00DE214F">
              <w:rPr>
                <w:rFonts w:ascii="Cambria" w:hAnsi="Cambria"/>
                <w:b/>
                <w:bCs/>
                <w:i/>
                <w:iCs/>
                <w:sz w:val="22"/>
                <w:szCs w:val="22"/>
              </w:rPr>
              <w:t>Nosei B’ol Im Chaveiro</w:t>
            </w:r>
            <w:r w:rsidRPr="00DE214F">
              <w:rPr>
                <w:rFonts w:ascii="Cambria" w:hAnsi="Cambria"/>
                <w:b/>
                <w:bCs/>
                <w:sz w:val="22"/>
                <w:szCs w:val="22"/>
              </w:rPr>
              <w:t xml:space="preserve"> </w:t>
            </w:r>
            <w:r w:rsidR="00130F8A" w:rsidRPr="00130F8A">
              <w:rPr>
                <w:rFonts w:ascii="Cambria" w:hAnsi="Cambria"/>
                <w:b/>
                <w:bCs/>
                <w:sz w:val="22"/>
                <w:szCs w:val="22"/>
              </w:rPr>
              <w:t xml:space="preserve">one of the forty-eight (48) </w:t>
            </w:r>
            <w:r w:rsidRPr="00DE214F">
              <w:rPr>
                <w:rFonts w:ascii="Cambria" w:hAnsi="Cambria"/>
                <w:b/>
                <w:bCs/>
                <w:sz w:val="22"/>
                <w:szCs w:val="22"/>
              </w:rPr>
              <w:t>means for Torah acquisition?</w:t>
            </w:r>
          </w:p>
        </w:tc>
        <w:tc>
          <w:tcPr>
            <w:tcW w:w="1294" w:type="dxa"/>
            <w:tcBorders>
              <w:top w:val="single" w:sz="12" w:space="0" w:color="auto"/>
            </w:tcBorders>
            <w:vAlign w:val="center"/>
          </w:tcPr>
          <w:p w14:paraId="35DE2B0F" w14:textId="6EC62BF2" w:rsidR="009835D9" w:rsidRPr="00DE214F" w:rsidRDefault="00A07C69" w:rsidP="009835D9">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5</w:t>
            </w:r>
            <w:r w:rsidR="009835D9" w:rsidRPr="00DE214F">
              <w:rPr>
                <w:rFonts w:ascii="Cambria" w:hAnsi="Cambria" w:cstheme="minorHAnsi"/>
                <w:b/>
                <w:bCs/>
                <w:sz w:val="23"/>
                <w:szCs w:val="23"/>
              </w:rPr>
              <w:t>3</w:t>
            </w:r>
            <w:r w:rsidRPr="00DE214F">
              <w:rPr>
                <w:rFonts w:ascii="Cambria" w:hAnsi="Cambria" w:cstheme="minorHAnsi"/>
                <w:b/>
                <w:bCs/>
                <w:sz w:val="23"/>
                <w:szCs w:val="23"/>
              </w:rPr>
              <w:t>-</w:t>
            </w:r>
            <w:r w:rsidR="00821EDC" w:rsidRPr="00DE214F">
              <w:rPr>
                <w:rFonts w:ascii="Cambria" w:hAnsi="Cambria" w:cstheme="minorHAnsi"/>
                <w:b/>
                <w:bCs/>
                <w:sz w:val="23"/>
                <w:szCs w:val="23"/>
              </w:rPr>
              <w:t>60</w:t>
            </w:r>
          </w:p>
        </w:tc>
      </w:tr>
      <w:tr w:rsidR="009835D9" w:rsidRPr="00224B5A" w14:paraId="7CA20C63" w14:textId="77777777" w:rsidTr="00555A22">
        <w:trPr>
          <w:trHeight w:val="864"/>
        </w:trPr>
        <w:tc>
          <w:tcPr>
            <w:tcW w:w="1170" w:type="dxa"/>
            <w:tcBorders>
              <w:bottom w:val="dotted" w:sz="4" w:space="0" w:color="auto"/>
              <w:right w:val="nil"/>
            </w:tcBorders>
            <w:vAlign w:val="center"/>
          </w:tcPr>
          <w:p w14:paraId="139B3F01" w14:textId="77777777" w:rsidR="009835D9" w:rsidRPr="00563BB5" w:rsidRDefault="009835D9" w:rsidP="009835D9">
            <w:pPr>
              <w:pStyle w:val="Heading2"/>
              <w:numPr>
                <w:ilvl w:val="0"/>
                <w:numId w:val="0"/>
              </w:numPr>
              <w:spacing w:before="0" w:after="0"/>
              <w:jc w:val="center"/>
              <w:outlineLvl w:val="1"/>
              <w:rPr>
                <w:rFonts w:ascii="Cambria" w:hAnsi="Cambria" w:cstheme="minorHAnsi"/>
              </w:rPr>
            </w:pPr>
          </w:p>
        </w:tc>
        <w:tc>
          <w:tcPr>
            <w:tcW w:w="990" w:type="dxa"/>
            <w:tcBorders>
              <w:left w:val="nil"/>
              <w:bottom w:val="dotted" w:sz="4" w:space="0" w:color="auto"/>
              <w:right w:val="dotted" w:sz="4" w:space="0" w:color="auto"/>
            </w:tcBorders>
            <w:vAlign w:val="center"/>
          </w:tcPr>
          <w:p w14:paraId="45CCD7AA"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left w:val="dotted" w:sz="4" w:space="0" w:color="auto"/>
              <w:bottom w:val="dotted" w:sz="4" w:space="0" w:color="auto"/>
            </w:tcBorders>
            <w:vAlign w:val="center"/>
          </w:tcPr>
          <w:p w14:paraId="5E7A677A" w14:textId="6FBAA8BA" w:rsidR="009835D9" w:rsidRPr="006473D4" w:rsidRDefault="009835D9" w:rsidP="009835D9">
            <w:pPr>
              <w:pStyle w:val="Heading2"/>
              <w:numPr>
                <w:ilvl w:val="0"/>
                <w:numId w:val="0"/>
              </w:numPr>
              <w:spacing w:before="0" w:after="0"/>
              <w:outlineLvl w:val="1"/>
              <w:rPr>
                <w:rFonts w:asciiTheme="minorHAnsi" w:hAnsiTheme="minorHAnsi" w:cstheme="minorHAnsi"/>
                <w:sz w:val="22"/>
                <w:szCs w:val="22"/>
              </w:rPr>
            </w:pPr>
            <w:r w:rsidRPr="006473D4">
              <w:rPr>
                <w:rFonts w:asciiTheme="minorHAnsi" w:hAnsiTheme="minorHAnsi" w:cstheme="minorHAnsi"/>
                <w:sz w:val="22"/>
                <w:szCs w:val="22"/>
              </w:rPr>
              <w:t xml:space="preserve">A person who is </w:t>
            </w:r>
            <w:r w:rsidRPr="006473D4">
              <w:rPr>
                <w:rFonts w:asciiTheme="minorHAnsi" w:hAnsiTheme="minorHAnsi" w:cstheme="minorHAnsi"/>
                <w:i/>
                <w:iCs/>
                <w:sz w:val="22"/>
                <w:szCs w:val="22"/>
              </w:rPr>
              <w:t xml:space="preserve">Nosei B’ol Im Chaveiro </w:t>
            </w:r>
            <w:r w:rsidRPr="006473D4">
              <w:rPr>
                <w:rFonts w:asciiTheme="minorHAnsi" w:hAnsiTheme="minorHAnsi" w:cstheme="minorHAnsi"/>
                <w:sz w:val="22"/>
                <w:szCs w:val="22"/>
              </w:rPr>
              <w:t>views situations from another’s person perspective, an essential quality for arriving at the truth in Torah</w:t>
            </w:r>
            <w:r w:rsidR="0056509C">
              <w:rPr>
                <w:rFonts w:asciiTheme="minorHAnsi" w:hAnsiTheme="minorHAnsi" w:cstheme="minorHAnsi"/>
                <w:sz w:val="22"/>
                <w:szCs w:val="22"/>
              </w:rPr>
              <w:t>.</w:t>
            </w:r>
          </w:p>
        </w:tc>
        <w:tc>
          <w:tcPr>
            <w:tcW w:w="1294" w:type="dxa"/>
            <w:tcBorders>
              <w:bottom w:val="dotted" w:sz="4" w:space="0" w:color="auto"/>
            </w:tcBorders>
            <w:vAlign w:val="center"/>
          </w:tcPr>
          <w:p w14:paraId="18E0A18B" w14:textId="36650CEB" w:rsidR="009835D9" w:rsidRPr="00DE214F" w:rsidRDefault="00A07C6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53</w:t>
            </w:r>
          </w:p>
        </w:tc>
      </w:tr>
      <w:tr w:rsidR="009835D9" w:rsidRPr="00224B5A" w14:paraId="465E055B" w14:textId="77777777" w:rsidTr="00555A22">
        <w:trPr>
          <w:trHeight w:val="864"/>
        </w:trPr>
        <w:tc>
          <w:tcPr>
            <w:tcW w:w="1170" w:type="dxa"/>
            <w:tcBorders>
              <w:top w:val="dotted" w:sz="4" w:space="0" w:color="auto"/>
              <w:bottom w:val="dotted" w:sz="4" w:space="0" w:color="auto"/>
              <w:right w:val="nil"/>
            </w:tcBorders>
            <w:vAlign w:val="center"/>
          </w:tcPr>
          <w:p w14:paraId="6FC22953"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6B83CA2"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64FAC07B" w14:textId="558879EF" w:rsidR="009835D9" w:rsidRPr="006473D4" w:rsidRDefault="009835D9" w:rsidP="009835D9">
            <w:pPr>
              <w:pStyle w:val="Heading2"/>
              <w:numPr>
                <w:ilvl w:val="0"/>
                <w:numId w:val="0"/>
              </w:numPr>
              <w:spacing w:before="0" w:after="0"/>
              <w:ind w:hanging="2"/>
              <w:outlineLvl w:val="1"/>
              <w:rPr>
                <w:rFonts w:asciiTheme="minorHAnsi" w:hAnsiTheme="minorHAnsi" w:cstheme="minorHAnsi"/>
                <w:sz w:val="22"/>
                <w:szCs w:val="22"/>
              </w:rPr>
            </w:pPr>
            <w:r w:rsidRPr="006473D4">
              <w:rPr>
                <w:rFonts w:asciiTheme="minorHAnsi" w:hAnsiTheme="minorHAnsi" w:cstheme="minorHAnsi"/>
                <w:sz w:val="22"/>
                <w:szCs w:val="22"/>
              </w:rPr>
              <w:t xml:space="preserve">To acquire one’s portion in Torah, one must participate in the unity of </w:t>
            </w:r>
            <w:r w:rsidR="006473D4">
              <w:rPr>
                <w:rFonts w:asciiTheme="minorHAnsi" w:hAnsiTheme="minorHAnsi" w:cstheme="minorHAnsi"/>
                <w:sz w:val="22"/>
                <w:szCs w:val="22"/>
              </w:rPr>
              <w:br/>
            </w:r>
            <w:r w:rsidRPr="006473D4">
              <w:rPr>
                <w:rFonts w:asciiTheme="minorHAnsi" w:hAnsiTheme="minorHAnsi" w:cstheme="minorHAnsi"/>
                <w:i/>
                <w:iCs/>
                <w:sz w:val="22"/>
                <w:szCs w:val="22"/>
              </w:rPr>
              <w:t>Klal Yisroel</w:t>
            </w:r>
            <w:r w:rsidRPr="006473D4">
              <w:rPr>
                <w:rFonts w:asciiTheme="minorHAnsi" w:hAnsiTheme="minorHAnsi" w:cstheme="minorHAnsi"/>
                <w:sz w:val="22"/>
                <w:szCs w:val="22"/>
              </w:rPr>
              <w:t xml:space="preserve">, which is expressed by being </w:t>
            </w:r>
            <w:r w:rsidRPr="006473D4">
              <w:rPr>
                <w:rFonts w:asciiTheme="minorHAnsi" w:hAnsiTheme="minorHAnsi" w:cstheme="minorHAnsi"/>
                <w:i/>
                <w:iCs/>
                <w:sz w:val="22"/>
                <w:szCs w:val="22"/>
              </w:rPr>
              <w:t>Nosei B’ol Im Chaveiro</w:t>
            </w:r>
            <w:r w:rsidR="0056509C">
              <w:rPr>
                <w:rFonts w:asciiTheme="minorHAnsi" w:hAnsiTheme="minorHAnsi" w:cstheme="minorHAnsi"/>
                <w:i/>
                <w:iCs/>
                <w:sz w:val="22"/>
                <w:szCs w:val="22"/>
              </w:rPr>
              <w:t>.</w:t>
            </w:r>
          </w:p>
        </w:tc>
        <w:tc>
          <w:tcPr>
            <w:tcW w:w="1294" w:type="dxa"/>
            <w:tcBorders>
              <w:top w:val="dotted" w:sz="4" w:space="0" w:color="auto"/>
              <w:bottom w:val="dotted" w:sz="4" w:space="0" w:color="auto"/>
            </w:tcBorders>
            <w:vAlign w:val="center"/>
          </w:tcPr>
          <w:p w14:paraId="02B72047" w14:textId="3CEB9FFA" w:rsidR="009835D9" w:rsidRPr="00DE214F" w:rsidRDefault="006473D4"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54</w:t>
            </w:r>
          </w:p>
        </w:tc>
      </w:tr>
      <w:tr w:rsidR="009835D9" w:rsidRPr="00224B5A" w14:paraId="3973DC8B" w14:textId="77777777" w:rsidTr="00555A22">
        <w:trPr>
          <w:trHeight w:val="864"/>
        </w:trPr>
        <w:tc>
          <w:tcPr>
            <w:tcW w:w="1170" w:type="dxa"/>
            <w:tcBorders>
              <w:top w:val="dotted" w:sz="4" w:space="0" w:color="auto"/>
              <w:bottom w:val="dotted" w:sz="4" w:space="0" w:color="auto"/>
              <w:right w:val="nil"/>
            </w:tcBorders>
            <w:vAlign w:val="center"/>
          </w:tcPr>
          <w:p w14:paraId="20004B6E"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465A7D7F"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188D565E" w14:textId="61F518D7" w:rsidR="009835D9" w:rsidRPr="006473D4" w:rsidRDefault="008B3D10" w:rsidP="000C19B9">
            <w:pPr>
              <w:pStyle w:val="Heading2"/>
              <w:numPr>
                <w:ilvl w:val="0"/>
                <w:numId w:val="0"/>
              </w:numPr>
              <w:spacing w:before="0" w:after="0"/>
              <w:outlineLvl w:val="1"/>
              <w:rPr>
                <w:rFonts w:asciiTheme="minorHAnsi" w:hAnsiTheme="minorHAnsi" w:cstheme="minorHAnsi"/>
                <w:sz w:val="22"/>
                <w:szCs w:val="22"/>
              </w:rPr>
            </w:pPr>
            <w:r w:rsidRPr="00751677">
              <w:rPr>
                <w:rFonts w:asciiTheme="minorHAnsi" w:hAnsiTheme="minorHAnsi" w:cstheme="minorHAnsi"/>
                <w:sz w:val="22"/>
                <w:szCs w:val="22"/>
              </w:rPr>
              <w:t>A</w:t>
            </w:r>
            <w:r w:rsidRPr="008B3D10">
              <w:rPr>
                <w:rFonts w:asciiTheme="minorHAnsi" w:hAnsiTheme="minorHAnsi" w:cstheme="minorHAnsi"/>
                <w:i/>
                <w:iCs/>
                <w:sz w:val="22"/>
                <w:szCs w:val="22"/>
              </w:rPr>
              <w:t xml:space="preserve"> Nosei B’ol </w:t>
            </w:r>
            <w:r w:rsidR="006C270E" w:rsidRPr="006C270E">
              <w:rPr>
                <w:rFonts w:asciiTheme="minorHAnsi" w:hAnsiTheme="minorHAnsi" w:cstheme="minorHAnsi"/>
                <w:sz w:val="22"/>
                <w:szCs w:val="22"/>
              </w:rPr>
              <w:t xml:space="preserve">searches for common roots to relate </w:t>
            </w:r>
            <w:r w:rsidR="0023297B">
              <w:rPr>
                <w:rFonts w:asciiTheme="minorHAnsi" w:hAnsiTheme="minorHAnsi" w:cstheme="minorHAnsi"/>
                <w:sz w:val="22"/>
                <w:szCs w:val="22"/>
              </w:rPr>
              <w:t>to</w:t>
            </w:r>
            <w:r w:rsidR="006C270E" w:rsidRPr="006C270E">
              <w:rPr>
                <w:rFonts w:asciiTheme="minorHAnsi" w:hAnsiTheme="minorHAnsi" w:cstheme="minorHAnsi"/>
                <w:sz w:val="22"/>
                <w:szCs w:val="22"/>
              </w:rPr>
              <w:t xml:space="preserve"> his fellow’s </w:t>
            </w:r>
            <w:r w:rsidR="006C270E">
              <w:rPr>
                <w:rFonts w:asciiTheme="minorHAnsi" w:hAnsiTheme="minorHAnsi" w:cstheme="minorHAnsi"/>
                <w:sz w:val="22"/>
                <w:szCs w:val="22"/>
              </w:rPr>
              <w:t>predicament</w:t>
            </w:r>
            <w:r w:rsidRPr="00751677">
              <w:rPr>
                <w:rFonts w:asciiTheme="minorHAnsi" w:hAnsiTheme="minorHAnsi" w:cstheme="minorHAnsi"/>
                <w:sz w:val="22"/>
                <w:szCs w:val="22"/>
              </w:rPr>
              <w:t xml:space="preserve">.  </w:t>
            </w:r>
            <w:r w:rsidR="00AF2A29" w:rsidRPr="00AF2A29">
              <w:rPr>
                <w:rFonts w:asciiTheme="minorHAnsi" w:hAnsiTheme="minorHAnsi" w:cstheme="minorHAnsi"/>
                <w:sz w:val="22"/>
                <w:szCs w:val="22"/>
              </w:rPr>
              <w:t>Torah study</w:t>
            </w:r>
            <w:r w:rsidR="00080151">
              <w:rPr>
                <w:rFonts w:asciiTheme="minorHAnsi" w:hAnsiTheme="minorHAnsi" w:cstheme="minorHAnsi"/>
                <w:sz w:val="22"/>
                <w:szCs w:val="22"/>
              </w:rPr>
              <w:t xml:space="preserve"> also seeks </w:t>
            </w:r>
            <w:r w:rsidR="00AF2A29" w:rsidRPr="00AF2A29">
              <w:rPr>
                <w:rFonts w:asciiTheme="minorHAnsi" w:hAnsiTheme="minorHAnsi" w:cstheme="minorHAnsi"/>
                <w:sz w:val="22"/>
                <w:szCs w:val="22"/>
              </w:rPr>
              <w:t>underlying commonalit</w:t>
            </w:r>
            <w:r w:rsidR="00080151">
              <w:rPr>
                <w:rFonts w:asciiTheme="minorHAnsi" w:hAnsiTheme="minorHAnsi" w:cstheme="minorHAnsi"/>
                <w:sz w:val="22"/>
                <w:szCs w:val="22"/>
              </w:rPr>
              <w:t>ies</w:t>
            </w:r>
            <w:r w:rsidR="00AF2A29" w:rsidRPr="00AF2A29">
              <w:rPr>
                <w:rFonts w:asciiTheme="minorHAnsi" w:hAnsiTheme="minorHAnsi" w:cstheme="minorHAnsi"/>
                <w:sz w:val="22"/>
                <w:szCs w:val="22"/>
              </w:rPr>
              <w:t xml:space="preserve"> to connect seemingly disparate topics</w:t>
            </w:r>
            <w:r w:rsidR="00080151">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013716D7" w14:textId="551FB83B" w:rsidR="009835D9" w:rsidRPr="00DE214F" w:rsidRDefault="00751677"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57</w:t>
            </w:r>
          </w:p>
        </w:tc>
      </w:tr>
      <w:tr w:rsidR="009835D9" w:rsidRPr="00224B5A" w14:paraId="08951541" w14:textId="77777777" w:rsidTr="00555A22">
        <w:trPr>
          <w:trHeight w:val="864"/>
        </w:trPr>
        <w:tc>
          <w:tcPr>
            <w:tcW w:w="1170" w:type="dxa"/>
            <w:tcBorders>
              <w:top w:val="dotted" w:sz="4" w:space="0" w:color="auto"/>
              <w:right w:val="nil"/>
            </w:tcBorders>
            <w:vAlign w:val="center"/>
          </w:tcPr>
          <w:p w14:paraId="2CE0A14E"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right w:val="dotted" w:sz="4" w:space="0" w:color="auto"/>
            </w:tcBorders>
            <w:vAlign w:val="center"/>
          </w:tcPr>
          <w:p w14:paraId="4099065A"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D</w:t>
            </w:r>
          </w:p>
        </w:tc>
        <w:tc>
          <w:tcPr>
            <w:tcW w:w="6840" w:type="dxa"/>
            <w:tcBorders>
              <w:top w:val="dotted" w:sz="4" w:space="0" w:color="auto"/>
              <w:left w:val="dotted" w:sz="4" w:space="0" w:color="auto"/>
            </w:tcBorders>
            <w:vAlign w:val="center"/>
          </w:tcPr>
          <w:p w14:paraId="49957C71" w14:textId="7F48DBB8" w:rsidR="009835D9" w:rsidRPr="006473D4" w:rsidRDefault="00751677" w:rsidP="009835D9">
            <w:pPr>
              <w:pStyle w:val="Heading2"/>
              <w:numPr>
                <w:ilvl w:val="0"/>
                <w:numId w:val="0"/>
              </w:numPr>
              <w:spacing w:before="0" w:after="0"/>
              <w:outlineLvl w:val="1"/>
              <w:rPr>
                <w:rFonts w:asciiTheme="minorHAnsi" w:hAnsiTheme="minorHAnsi" w:cstheme="minorHAnsi"/>
                <w:sz w:val="22"/>
                <w:szCs w:val="22"/>
              </w:rPr>
            </w:pPr>
            <w:r w:rsidRPr="00751677">
              <w:rPr>
                <w:rFonts w:asciiTheme="minorHAnsi" w:hAnsiTheme="minorHAnsi" w:cstheme="minorHAnsi"/>
                <w:sz w:val="22"/>
                <w:szCs w:val="22"/>
              </w:rPr>
              <w:t xml:space="preserve">When we are </w:t>
            </w:r>
            <w:r w:rsidRPr="00751677">
              <w:rPr>
                <w:rFonts w:asciiTheme="minorHAnsi" w:hAnsiTheme="minorHAnsi" w:cstheme="minorHAnsi"/>
                <w:i/>
                <w:iCs/>
                <w:sz w:val="22"/>
                <w:szCs w:val="22"/>
              </w:rPr>
              <w:t>Nosei B’ol</w:t>
            </w:r>
            <w:r w:rsidRPr="00751677">
              <w:rPr>
                <w:rFonts w:asciiTheme="minorHAnsi" w:hAnsiTheme="minorHAnsi" w:cstheme="minorHAnsi"/>
                <w:sz w:val="22"/>
                <w:szCs w:val="22"/>
              </w:rPr>
              <w:t>, we restore our friend’s dignity</w:t>
            </w:r>
            <w:r w:rsidR="006947B5">
              <w:rPr>
                <w:rFonts w:asciiTheme="minorHAnsi" w:hAnsiTheme="minorHAnsi" w:cstheme="minorHAnsi"/>
                <w:sz w:val="22"/>
                <w:szCs w:val="22"/>
              </w:rPr>
              <w:t xml:space="preserve">, and </w:t>
            </w:r>
            <w:r w:rsidRPr="00751677">
              <w:rPr>
                <w:rFonts w:asciiTheme="minorHAnsi" w:hAnsiTheme="minorHAnsi" w:cstheme="minorHAnsi"/>
                <w:sz w:val="22"/>
                <w:szCs w:val="22"/>
              </w:rPr>
              <w:t xml:space="preserve">therefore, </w:t>
            </w:r>
            <w:r w:rsidR="00D357B7">
              <w:rPr>
                <w:rFonts w:asciiTheme="minorHAnsi" w:hAnsiTheme="minorHAnsi" w:cstheme="minorHAnsi"/>
                <w:sz w:val="22"/>
                <w:szCs w:val="22"/>
              </w:rPr>
              <w:t xml:space="preserve">are </w:t>
            </w:r>
            <w:r w:rsidRPr="00751677">
              <w:rPr>
                <w:rFonts w:asciiTheme="minorHAnsi" w:hAnsiTheme="minorHAnsi" w:cstheme="minorHAnsi"/>
                <w:sz w:val="22"/>
                <w:szCs w:val="22"/>
              </w:rPr>
              <w:t>worthy of acquiring the Torah to unveil Hashem’s glory in the world</w:t>
            </w:r>
            <w:r w:rsidR="0056509C">
              <w:rPr>
                <w:rFonts w:asciiTheme="minorHAnsi" w:hAnsiTheme="minorHAnsi" w:cstheme="minorHAnsi"/>
                <w:sz w:val="22"/>
                <w:szCs w:val="22"/>
              </w:rPr>
              <w:t>.</w:t>
            </w:r>
          </w:p>
        </w:tc>
        <w:tc>
          <w:tcPr>
            <w:tcW w:w="1294" w:type="dxa"/>
            <w:tcBorders>
              <w:top w:val="dotted" w:sz="4" w:space="0" w:color="auto"/>
            </w:tcBorders>
            <w:vAlign w:val="center"/>
          </w:tcPr>
          <w:p w14:paraId="06D3DB6A" w14:textId="39C35C06" w:rsidR="009835D9" w:rsidRPr="00DE214F" w:rsidRDefault="006947B5"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58</w:t>
            </w:r>
          </w:p>
        </w:tc>
      </w:tr>
    </w:tbl>
    <w:p w14:paraId="7125FB46" w14:textId="59259CAC" w:rsidR="006947B5" w:rsidRDefault="006947B5"/>
    <w:tbl>
      <w:tblPr>
        <w:tblStyle w:val="TableGrid"/>
        <w:tblW w:w="10294" w:type="dxa"/>
        <w:tblInd w:w="-95" w:type="dxa"/>
        <w:tblLook w:val="04A0" w:firstRow="1" w:lastRow="0" w:firstColumn="1" w:lastColumn="0" w:noHBand="0" w:noVBand="1"/>
      </w:tblPr>
      <w:tblGrid>
        <w:gridCol w:w="1188"/>
        <w:gridCol w:w="989"/>
        <w:gridCol w:w="6825"/>
        <w:gridCol w:w="1292"/>
      </w:tblGrid>
      <w:tr w:rsidR="006947B5" w:rsidRPr="009835D9" w14:paraId="448D318F" w14:textId="77777777" w:rsidTr="0094416D">
        <w:trPr>
          <w:trHeight w:val="890"/>
        </w:trPr>
        <w:tc>
          <w:tcPr>
            <w:tcW w:w="1170" w:type="dxa"/>
            <w:tcBorders>
              <w:bottom w:val="single" w:sz="18" w:space="0" w:color="auto"/>
            </w:tcBorders>
            <w:vAlign w:val="center"/>
          </w:tcPr>
          <w:p w14:paraId="5E99EF86" w14:textId="77777777" w:rsidR="006947B5" w:rsidRPr="009379FE" w:rsidRDefault="006947B5" w:rsidP="006947B5">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5286D5E6" w14:textId="2253443B" w:rsidR="006947B5" w:rsidRPr="00563BB5" w:rsidRDefault="006947B5" w:rsidP="006947B5">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19C8B9D0" w14:textId="77777777" w:rsidR="006947B5" w:rsidRPr="00DE214F" w:rsidRDefault="006947B5" w:rsidP="006947B5">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9835D9" w:rsidRPr="00563BB5" w14:paraId="718838F1" w14:textId="77777777" w:rsidTr="0094416D">
        <w:trPr>
          <w:trHeight w:val="917"/>
        </w:trPr>
        <w:tc>
          <w:tcPr>
            <w:tcW w:w="1170" w:type="dxa"/>
            <w:tcBorders>
              <w:top w:val="single" w:sz="18" w:space="0" w:color="auto"/>
            </w:tcBorders>
            <w:vAlign w:val="center"/>
          </w:tcPr>
          <w:p w14:paraId="5A5D0460" w14:textId="77777777" w:rsidR="009835D9" w:rsidRPr="00563BB5" w:rsidRDefault="009835D9" w:rsidP="009835D9">
            <w:pPr>
              <w:pStyle w:val="Heading2"/>
              <w:numPr>
                <w:ilvl w:val="0"/>
                <w:numId w:val="0"/>
              </w:numPr>
              <w:spacing w:before="0" w:after="0"/>
              <w:jc w:val="center"/>
              <w:outlineLvl w:val="1"/>
              <w:rPr>
                <w:rFonts w:ascii="Cambria" w:hAnsi="Cambria"/>
                <w:b/>
                <w:bCs/>
              </w:rPr>
            </w:pPr>
            <w:r w:rsidRPr="00563BB5">
              <w:rPr>
                <w:rFonts w:ascii="Cambria" w:hAnsi="Cambria"/>
                <w:b/>
                <w:bCs/>
              </w:rPr>
              <w:t>VII</w:t>
            </w:r>
          </w:p>
        </w:tc>
        <w:tc>
          <w:tcPr>
            <w:tcW w:w="7830" w:type="dxa"/>
            <w:gridSpan w:val="2"/>
            <w:tcBorders>
              <w:top w:val="single" w:sz="18" w:space="0" w:color="auto"/>
            </w:tcBorders>
            <w:vAlign w:val="center"/>
          </w:tcPr>
          <w:p w14:paraId="3D7DC5B2" w14:textId="28F830A9" w:rsidR="009835D9" w:rsidRPr="00DE214F" w:rsidRDefault="00F77151" w:rsidP="009835D9">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The reciprocal </w:t>
            </w:r>
            <w:r w:rsidRPr="00DE214F">
              <w:rPr>
                <w:rFonts w:ascii="Cambria" w:hAnsi="Cambria"/>
                <w:b/>
                <w:bCs/>
                <w:i/>
                <w:iCs/>
                <w:sz w:val="22"/>
                <w:szCs w:val="22"/>
              </w:rPr>
              <w:t>Nesiah B’ol</w:t>
            </w:r>
            <w:r w:rsidRPr="00DE214F">
              <w:rPr>
                <w:rFonts w:ascii="Cambria" w:hAnsi="Cambria"/>
                <w:b/>
                <w:bCs/>
                <w:sz w:val="22"/>
                <w:szCs w:val="22"/>
              </w:rPr>
              <w:t xml:space="preserve"> relationship between Hashem and </w:t>
            </w:r>
            <w:r w:rsidRPr="00DE214F">
              <w:rPr>
                <w:rFonts w:ascii="Cambria" w:hAnsi="Cambria"/>
                <w:b/>
                <w:bCs/>
                <w:i/>
                <w:iCs/>
                <w:sz w:val="22"/>
                <w:szCs w:val="22"/>
              </w:rPr>
              <w:t>Klal Yisrael</w:t>
            </w:r>
            <w:r w:rsidRPr="00DE214F">
              <w:rPr>
                <w:rFonts w:ascii="Cambria" w:hAnsi="Cambria"/>
                <w:b/>
                <w:bCs/>
                <w:sz w:val="22"/>
                <w:szCs w:val="22"/>
              </w:rPr>
              <w:t xml:space="preserve"> and its role in Kiddush Hashem</w:t>
            </w:r>
          </w:p>
        </w:tc>
        <w:tc>
          <w:tcPr>
            <w:tcW w:w="1294" w:type="dxa"/>
            <w:tcBorders>
              <w:top w:val="single" w:sz="18" w:space="0" w:color="auto"/>
            </w:tcBorders>
            <w:vAlign w:val="center"/>
          </w:tcPr>
          <w:p w14:paraId="1D1609F2" w14:textId="601C61E1" w:rsidR="009835D9" w:rsidRPr="00DE214F" w:rsidRDefault="006947B5" w:rsidP="009835D9">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61</w:t>
            </w:r>
            <w:r w:rsidR="00B34574" w:rsidRPr="00DE214F">
              <w:rPr>
                <w:rFonts w:ascii="Cambria" w:hAnsi="Cambria" w:cstheme="minorHAnsi"/>
                <w:b/>
                <w:bCs/>
                <w:sz w:val="23"/>
                <w:szCs w:val="23"/>
              </w:rPr>
              <w:t>-71</w:t>
            </w:r>
          </w:p>
        </w:tc>
      </w:tr>
      <w:tr w:rsidR="009835D9" w:rsidRPr="00224B5A" w14:paraId="726D47E2" w14:textId="77777777" w:rsidTr="00D77A62">
        <w:trPr>
          <w:trHeight w:val="821"/>
        </w:trPr>
        <w:tc>
          <w:tcPr>
            <w:tcW w:w="1170" w:type="dxa"/>
            <w:tcBorders>
              <w:bottom w:val="dotted" w:sz="4" w:space="0" w:color="auto"/>
              <w:right w:val="nil"/>
            </w:tcBorders>
            <w:vAlign w:val="center"/>
          </w:tcPr>
          <w:p w14:paraId="11FD5FF4" w14:textId="77777777" w:rsidR="009835D9" w:rsidRPr="00563BB5" w:rsidRDefault="009835D9" w:rsidP="009835D9">
            <w:pPr>
              <w:pStyle w:val="Heading2"/>
              <w:numPr>
                <w:ilvl w:val="0"/>
                <w:numId w:val="0"/>
              </w:numPr>
              <w:spacing w:before="0" w:after="0"/>
              <w:jc w:val="center"/>
              <w:outlineLvl w:val="1"/>
              <w:rPr>
                <w:rFonts w:ascii="Cambria" w:hAnsi="Cambria" w:cstheme="minorHAnsi"/>
              </w:rPr>
            </w:pPr>
          </w:p>
        </w:tc>
        <w:tc>
          <w:tcPr>
            <w:tcW w:w="990" w:type="dxa"/>
            <w:tcBorders>
              <w:left w:val="nil"/>
              <w:bottom w:val="dotted" w:sz="4" w:space="0" w:color="auto"/>
              <w:right w:val="dotted" w:sz="4" w:space="0" w:color="auto"/>
            </w:tcBorders>
            <w:vAlign w:val="center"/>
          </w:tcPr>
          <w:p w14:paraId="4056C46B"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left w:val="dotted" w:sz="4" w:space="0" w:color="auto"/>
              <w:bottom w:val="dotted" w:sz="4" w:space="0" w:color="auto"/>
            </w:tcBorders>
            <w:vAlign w:val="center"/>
          </w:tcPr>
          <w:p w14:paraId="5BBA203A" w14:textId="430A3B3C" w:rsidR="009835D9" w:rsidRPr="00B365ED" w:rsidRDefault="00B365ED" w:rsidP="00FC178B">
            <w:pPr>
              <w:pStyle w:val="Heading2"/>
              <w:numPr>
                <w:ilvl w:val="0"/>
                <w:numId w:val="0"/>
              </w:numPr>
              <w:spacing w:before="0" w:after="0"/>
              <w:outlineLvl w:val="1"/>
              <w:rPr>
                <w:rFonts w:asciiTheme="minorHAnsi" w:hAnsiTheme="minorHAnsi" w:cstheme="minorHAnsi"/>
                <w:sz w:val="22"/>
                <w:szCs w:val="22"/>
              </w:rPr>
            </w:pPr>
            <w:r w:rsidRPr="00B365ED">
              <w:rPr>
                <w:rFonts w:asciiTheme="minorHAnsi" w:hAnsiTheme="minorHAnsi" w:cstheme="minorHAnsi"/>
                <w:sz w:val="22"/>
                <w:szCs w:val="22"/>
              </w:rPr>
              <w:t xml:space="preserve">The Divine </w:t>
            </w:r>
            <w:r w:rsidRPr="00411BB6">
              <w:rPr>
                <w:rFonts w:asciiTheme="minorHAnsi" w:hAnsiTheme="minorHAnsi" w:cstheme="minorHAnsi"/>
                <w:i/>
                <w:iCs/>
                <w:sz w:val="22"/>
                <w:szCs w:val="22"/>
              </w:rPr>
              <w:t>middah</w:t>
            </w:r>
            <w:r w:rsidRPr="00B365ED">
              <w:rPr>
                <w:rFonts w:asciiTheme="minorHAnsi" w:hAnsiTheme="minorHAnsi" w:cstheme="minorHAnsi"/>
                <w:sz w:val="22"/>
                <w:szCs w:val="22"/>
              </w:rPr>
              <w:t>, “</w:t>
            </w:r>
            <w:r w:rsidR="008229D5" w:rsidRPr="00D77A62">
              <w:rPr>
                <w:rFonts w:asciiTheme="majorBidi" w:hAnsiTheme="majorBidi" w:cstheme="majorBidi"/>
                <w:sz w:val="25"/>
                <w:szCs w:val="25"/>
                <w:rtl/>
              </w:rPr>
              <w:t>לשארית נחלתו</w:t>
            </w:r>
            <w:r w:rsidRPr="00B365ED">
              <w:rPr>
                <w:rFonts w:asciiTheme="minorHAnsi" w:hAnsiTheme="minorHAnsi" w:cstheme="minorHAnsi"/>
                <w:sz w:val="22"/>
                <w:szCs w:val="22"/>
              </w:rPr>
              <w:t xml:space="preserve">” – Hashem’s </w:t>
            </w:r>
            <w:r w:rsidRPr="00FC178B">
              <w:rPr>
                <w:rFonts w:asciiTheme="minorHAnsi" w:hAnsiTheme="minorHAnsi" w:cstheme="minorHAnsi"/>
                <w:i/>
                <w:iCs/>
                <w:sz w:val="22"/>
                <w:szCs w:val="22"/>
              </w:rPr>
              <w:t>Nesiah B’ol</w:t>
            </w:r>
            <w:r w:rsidRPr="00B365ED">
              <w:rPr>
                <w:rFonts w:asciiTheme="minorHAnsi" w:hAnsiTheme="minorHAnsi" w:cstheme="minorHAnsi"/>
                <w:sz w:val="22"/>
                <w:szCs w:val="22"/>
              </w:rPr>
              <w:t xml:space="preserve"> for the Jewish people’s suffering</w:t>
            </w:r>
            <w:r w:rsidR="0056509C">
              <w:rPr>
                <w:rFonts w:asciiTheme="minorHAnsi" w:hAnsiTheme="minorHAnsi" w:cstheme="minorHAnsi"/>
                <w:sz w:val="22"/>
                <w:szCs w:val="22"/>
              </w:rPr>
              <w:t>.</w:t>
            </w:r>
          </w:p>
        </w:tc>
        <w:tc>
          <w:tcPr>
            <w:tcW w:w="1294" w:type="dxa"/>
            <w:tcBorders>
              <w:bottom w:val="dotted" w:sz="4" w:space="0" w:color="auto"/>
            </w:tcBorders>
            <w:vAlign w:val="center"/>
          </w:tcPr>
          <w:p w14:paraId="0E73255E" w14:textId="48BDD436" w:rsidR="009835D9" w:rsidRPr="00DE214F" w:rsidRDefault="00411BB6"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61</w:t>
            </w:r>
          </w:p>
        </w:tc>
      </w:tr>
      <w:tr w:rsidR="009835D9" w:rsidRPr="00224B5A" w14:paraId="0E4F0D85" w14:textId="77777777" w:rsidTr="00D77A62">
        <w:trPr>
          <w:trHeight w:val="821"/>
        </w:trPr>
        <w:tc>
          <w:tcPr>
            <w:tcW w:w="1170" w:type="dxa"/>
            <w:tcBorders>
              <w:top w:val="dotted" w:sz="4" w:space="0" w:color="auto"/>
              <w:bottom w:val="dotted" w:sz="4" w:space="0" w:color="auto"/>
              <w:right w:val="nil"/>
            </w:tcBorders>
            <w:vAlign w:val="center"/>
          </w:tcPr>
          <w:p w14:paraId="656BA6E7" w14:textId="77777777" w:rsidR="009835D9" w:rsidRPr="00563BB5" w:rsidRDefault="009835D9" w:rsidP="009835D9">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6DEEEB38"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01C2B47D" w14:textId="28CFB2C7" w:rsidR="009835D9" w:rsidRPr="00B365ED" w:rsidRDefault="00411BB6" w:rsidP="009835D9">
            <w:pPr>
              <w:pStyle w:val="Heading2"/>
              <w:numPr>
                <w:ilvl w:val="0"/>
                <w:numId w:val="0"/>
              </w:numPr>
              <w:spacing w:before="0" w:after="0"/>
              <w:outlineLvl w:val="1"/>
              <w:rPr>
                <w:rFonts w:asciiTheme="minorHAnsi" w:hAnsiTheme="minorHAnsi" w:cstheme="minorHAnsi"/>
                <w:sz w:val="22"/>
                <w:szCs w:val="22"/>
              </w:rPr>
            </w:pPr>
            <w:r w:rsidRPr="00411BB6">
              <w:rPr>
                <w:rFonts w:asciiTheme="minorHAnsi" w:hAnsiTheme="minorHAnsi" w:cstheme="minorHAnsi"/>
                <w:sz w:val="22"/>
                <w:szCs w:val="22"/>
              </w:rPr>
              <w:t xml:space="preserve">Our </w:t>
            </w:r>
            <w:r w:rsidRPr="00411BB6">
              <w:rPr>
                <w:rFonts w:asciiTheme="minorHAnsi" w:hAnsiTheme="minorHAnsi" w:cstheme="minorHAnsi"/>
                <w:i/>
                <w:iCs/>
                <w:sz w:val="22"/>
                <w:szCs w:val="22"/>
              </w:rPr>
              <w:t>Nesiah B’ol</w:t>
            </w:r>
            <w:r w:rsidRPr="00411BB6">
              <w:rPr>
                <w:rFonts w:asciiTheme="minorHAnsi" w:hAnsiTheme="minorHAnsi" w:cstheme="minorHAnsi"/>
                <w:sz w:val="22"/>
                <w:szCs w:val="22"/>
              </w:rPr>
              <w:t xml:space="preserve"> for Hashem’s pain and the responsibility to pray for relief of His pain</w:t>
            </w:r>
            <w:r w:rsidR="0056509C">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2592DDAD" w14:textId="2E2F035C" w:rsidR="009835D9" w:rsidRPr="00DE214F" w:rsidRDefault="00411BB6"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64</w:t>
            </w:r>
          </w:p>
        </w:tc>
      </w:tr>
      <w:tr w:rsidR="009835D9" w:rsidRPr="00224B5A" w14:paraId="44FF6D03" w14:textId="77777777" w:rsidTr="0094416D">
        <w:trPr>
          <w:trHeight w:val="821"/>
        </w:trPr>
        <w:tc>
          <w:tcPr>
            <w:tcW w:w="1170" w:type="dxa"/>
            <w:tcBorders>
              <w:top w:val="dotted" w:sz="4" w:space="0" w:color="auto"/>
              <w:bottom w:val="single" w:sz="12" w:space="0" w:color="auto"/>
              <w:right w:val="nil"/>
            </w:tcBorders>
            <w:vAlign w:val="center"/>
          </w:tcPr>
          <w:p w14:paraId="09C65F5E" w14:textId="77777777" w:rsidR="009835D9" w:rsidRPr="00563BB5" w:rsidRDefault="009835D9" w:rsidP="009835D9">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1A454788"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single" w:sz="12" w:space="0" w:color="auto"/>
            </w:tcBorders>
            <w:vAlign w:val="center"/>
          </w:tcPr>
          <w:p w14:paraId="6ED5F097" w14:textId="04BB8450" w:rsidR="009835D9" w:rsidRPr="00B365ED" w:rsidRDefault="00B34574" w:rsidP="009835D9">
            <w:pPr>
              <w:pStyle w:val="Heading2"/>
              <w:numPr>
                <w:ilvl w:val="0"/>
                <w:numId w:val="0"/>
              </w:numPr>
              <w:spacing w:before="0" w:after="0"/>
              <w:outlineLvl w:val="1"/>
              <w:rPr>
                <w:rFonts w:asciiTheme="minorHAnsi" w:hAnsiTheme="minorHAnsi" w:cstheme="minorHAnsi"/>
                <w:sz w:val="22"/>
                <w:szCs w:val="22"/>
              </w:rPr>
            </w:pPr>
            <w:r w:rsidRPr="00B34574">
              <w:rPr>
                <w:rFonts w:asciiTheme="minorHAnsi" w:hAnsiTheme="minorHAnsi" w:cstheme="minorHAnsi"/>
                <w:sz w:val="22"/>
                <w:szCs w:val="22"/>
              </w:rPr>
              <w:t xml:space="preserve">Being </w:t>
            </w:r>
            <w:r w:rsidRPr="00B34574">
              <w:rPr>
                <w:rFonts w:asciiTheme="minorHAnsi" w:hAnsiTheme="minorHAnsi" w:cstheme="minorHAnsi"/>
                <w:i/>
                <w:iCs/>
                <w:sz w:val="22"/>
                <w:szCs w:val="22"/>
              </w:rPr>
              <w:t>Nosei B’ol Im Chaveiro</w:t>
            </w:r>
            <w:r w:rsidRPr="00B34574">
              <w:rPr>
                <w:rFonts w:asciiTheme="minorHAnsi" w:hAnsiTheme="minorHAnsi" w:cstheme="minorHAnsi"/>
                <w:sz w:val="22"/>
                <w:szCs w:val="22"/>
              </w:rPr>
              <w:t xml:space="preserve"> sensitizes us to prioritize Kiddush Hashem in our lives</w:t>
            </w:r>
            <w:r w:rsidR="0056509C">
              <w:rPr>
                <w:rFonts w:asciiTheme="minorHAnsi" w:hAnsiTheme="minorHAnsi" w:cstheme="minorHAnsi"/>
                <w:sz w:val="22"/>
                <w:szCs w:val="22"/>
              </w:rPr>
              <w:t>.</w:t>
            </w:r>
          </w:p>
        </w:tc>
        <w:tc>
          <w:tcPr>
            <w:tcW w:w="1294" w:type="dxa"/>
            <w:tcBorders>
              <w:top w:val="dotted" w:sz="4" w:space="0" w:color="auto"/>
            </w:tcBorders>
            <w:vAlign w:val="center"/>
          </w:tcPr>
          <w:p w14:paraId="207BB5F0" w14:textId="035BDE9F" w:rsidR="009835D9" w:rsidRPr="00DE214F" w:rsidRDefault="00B34574"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67</w:t>
            </w:r>
          </w:p>
        </w:tc>
      </w:tr>
      <w:tr w:rsidR="009835D9" w:rsidRPr="00563BB5" w14:paraId="1D68C171" w14:textId="77777777" w:rsidTr="0094416D">
        <w:trPr>
          <w:trHeight w:val="837"/>
        </w:trPr>
        <w:tc>
          <w:tcPr>
            <w:tcW w:w="1170" w:type="dxa"/>
            <w:tcBorders>
              <w:top w:val="single" w:sz="12" w:space="0" w:color="auto"/>
            </w:tcBorders>
            <w:vAlign w:val="center"/>
          </w:tcPr>
          <w:p w14:paraId="3FA5ED72" w14:textId="77777777" w:rsidR="009835D9" w:rsidRPr="00563BB5" w:rsidRDefault="009835D9" w:rsidP="003507BA">
            <w:pPr>
              <w:pStyle w:val="Heading2"/>
              <w:numPr>
                <w:ilvl w:val="0"/>
                <w:numId w:val="0"/>
              </w:numPr>
              <w:spacing w:before="0" w:after="0"/>
              <w:jc w:val="center"/>
              <w:outlineLvl w:val="1"/>
              <w:rPr>
                <w:rFonts w:ascii="Cambria" w:hAnsi="Cambria"/>
                <w:b/>
                <w:bCs/>
              </w:rPr>
            </w:pPr>
            <w:r w:rsidRPr="00563BB5">
              <w:rPr>
                <w:rFonts w:ascii="Cambria" w:hAnsi="Cambria"/>
                <w:b/>
                <w:bCs/>
              </w:rPr>
              <w:t>VIII</w:t>
            </w:r>
          </w:p>
        </w:tc>
        <w:tc>
          <w:tcPr>
            <w:tcW w:w="7830" w:type="dxa"/>
            <w:gridSpan w:val="2"/>
            <w:tcBorders>
              <w:top w:val="single" w:sz="12" w:space="0" w:color="auto"/>
            </w:tcBorders>
            <w:vAlign w:val="center"/>
          </w:tcPr>
          <w:p w14:paraId="5B930268" w14:textId="0C0EB15F" w:rsidR="009835D9" w:rsidRPr="00DE214F" w:rsidRDefault="00B34574" w:rsidP="003507BA">
            <w:pPr>
              <w:pStyle w:val="Heading2"/>
              <w:numPr>
                <w:ilvl w:val="0"/>
                <w:numId w:val="0"/>
              </w:numPr>
              <w:spacing w:before="0" w:after="0"/>
              <w:outlineLvl w:val="1"/>
              <w:rPr>
                <w:rFonts w:ascii="Cambria" w:hAnsi="Cambria" w:cstheme="minorHAnsi"/>
                <w:b/>
                <w:bCs/>
                <w:sz w:val="22"/>
                <w:szCs w:val="22"/>
              </w:rPr>
            </w:pPr>
            <w:r w:rsidRPr="00DE214F">
              <w:rPr>
                <w:rFonts w:ascii="Cambria" w:hAnsi="Cambria"/>
                <w:b/>
                <w:bCs/>
                <w:sz w:val="22"/>
                <w:szCs w:val="22"/>
              </w:rPr>
              <w:t xml:space="preserve">How </w:t>
            </w:r>
            <w:r w:rsidRPr="00DE214F">
              <w:rPr>
                <w:rFonts w:ascii="Cambria" w:hAnsi="Cambria"/>
                <w:b/>
                <w:bCs/>
                <w:i/>
                <w:iCs/>
                <w:sz w:val="22"/>
                <w:szCs w:val="22"/>
              </w:rPr>
              <w:t>Nesiah B’ol</w:t>
            </w:r>
            <w:r w:rsidRPr="00DE214F">
              <w:rPr>
                <w:rFonts w:ascii="Cambria" w:hAnsi="Cambria"/>
                <w:b/>
                <w:bCs/>
                <w:sz w:val="22"/>
                <w:szCs w:val="22"/>
              </w:rPr>
              <w:t xml:space="preserve"> activates Heavenly salvation for </w:t>
            </w:r>
            <w:r w:rsidRPr="00DE214F">
              <w:rPr>
                <w:rFonts w:ascii="Cambria" w:hAnsi="Cambria"/>
                <w:b/>
                <w:bCs/>
                <w:i/>
                <w:iCs/>
                <w:sz w:val="22"/>
                <w:szCs w:val="22"/>
              </w:rPr>
              <w:t>Klal Yisrael</w:t>
            </w:r>
          </w:p>
        </w:tc>
        <w:tc>
          <w:tcPr>
            <w:tcW w:w="1294" w:type="dxa"/>
            <w:tcBorders>
              <w:top w:val="single" w:sz="12" w:space="0" w:color="auto"/>
            </w:tcBorders>
            <w:vAlign w:val="center"/>
          </w:tcPr>
          <w:p w14:paraId="31D04160" w14:textId="5D6FAC3B" w:rsidR="009835D9" w:rsidRPr="00DE214F" w:rsidRDefault="00B34574"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72</w:t>
            </w:r>
            <w:r w:rsidR="00FA50A4" w:rsidRPr="00DE214F">
              <w:rPr>
                <w:rFonts w:ascii="Cambria" w:hAnsi="Cambria" w:cstheme="minorHAnsi"/>
                <w:b/>
                <w:bCs/>
                <w:sz w:val="23"/>
                <w:szCs w:val="23"/>
              </w:rPr>
              <w:t>-76</w:t>
            </w:r>
          </w:p>
        </w:tc>
      </w:tr>
      <w:tr w:rsidR="00FA50A4" w14:paraId="7624EC5A" w14:textId="77777777" w:rsidTr="0094416D">
        <w:trPr>
          <w:trHeight w:val="864"/>
        </w:trPr>
        <w:tc>
          <w:tcPr>
            <w:tcW w:w="1170" w:type="dxa"/>
            <w:tcBorders>
              <w:bottom w:val="dotted" w:sz="4" w:space="0" w:color="auto"/>
              <w:right w:val="nil"/>
            </w:tcBorders>
            <w:vAlign w:val="center"/>
          </w:tcPr>
          <w:p w14:paraId="2CCD65BE" w14:textId="77777777" w:rsidR="00FA50A4" w:rsidRPr="00563BB5" w:rsidRDefault="00FA50A4" w:rsidP="00FA50A4">
            <w:pPr>
              <w:pStyle w:val="Heading2"/>
              <w:numPr>
                <w:ilvl w:val="0"/>
                <w:numId w:val="0"/>
              </w:numPr>
              <w:spacing w:before="0" w:after="0"/>
              <w:jc w:val="center"/>
              <w:outlineLvl w:val="1"/>
              <w:rPr>
                <w:rFonts w:ascii="Cambria" w:hAnsi="Cambria"/>
              </w:rPr>
            </w:pPr>
          </w:p>
        </w:tc>
        <w:tc>
          <w:tcPr>
            <w:tcW w:w="990" w:type="dxa"/>
            <w:tcBorders>
              <w:left w:val="nil"/>
              <w:bottom w:val="dotted" w:sz="4" w:space="0" w:color="auto"/>
              <w:right w:val="dotted" w:sz="4" w:space="0" w:color="auto"/>
            </w:tcBorders>
            <w:vAlign w:val="center"/>
          </w:tcPr>
          <w:p w14:paraId="5EC4FA0C" w14:textId="45336984" w:rsidR="00FA50A4" w:rsidRPr="00FA50A4" w:rsidRDefault="00FA50A4"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left w:val="dotted" w:sz="4" w:space="0" w:color="auto"/>
              <w:bottom w:val="dotted" w:sz="4" w:space="0" w:color="auto"/>
            </w:tcBorders>
            <w:vAlign w:val="center"/>
          </w:tcPr>
          <w:p w14:paraId="45B977E6" w14:textId="3AC723F7" w:rsidR="00FA50A4"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Our </w:t>
            </w:r>
            <w:r w:rsidRPr="00D77A62">
              <w:rPr>
                <w:rFonts w:asciiTheme="minorHAnsi" w:hAnsiTheme="minorHAnsi" w:cstheme="minorHAnsi"/>
                <w:i/>
                <w:iCs/>
                <w:sz w:val="22"/>
                <w:szCs w:val="22"/>
              </w:rPr>
              <w:t>Nesiah B’ol</w:t>
            </w:r>
            <w:r w:rsidRPr="00D77A62">
              <w:rPr>
                <w:rFonts w:asciiTheme="minorHAnsi" w:hAnsiTheme="minorHAnsi" w:cstheme="minorHAnsi"/>
                <w:sz w:val="22"/>
                <w:szCs w:val="22"/>
              </w:rPr>
              <w:t xml:space="preserve"> with each other activates Hashem’s </w:t>
            </w:r>
            <w:r w:rsidRPr="00D77A62">
              <w:rPr>
                <w:rFonts w:asciiTheme="minorHAnsi" w:hAnsiTheme="minorHAnsi" w:cstheme="minorHAnsi"/>
                <w:i/>
                <w:iCs/>
                <w:sz w:val="22"/>
                <w:szCs w:val="22"/>
              </w:rPr>
              <w:t>middah</w:t>
            </w:r>
            <w:r w:rsidRPr="00D77A62">
              <w:rPr>
                <w:rFonts w:asciiTheme="minorHAnsi" w:hAnsiTheme="minorHAnsi" w:cstheme="minorHAnsi"/>
                <w:sz w:val="22"/>
                <w:szCs w:val="22"/>
              </w:rPr>
              <w:t xml:space="preserve"> of </w:t>
            </w:r>
            <w:r w:rsidRPr="00D77A62">
              <w:rPr>
                <w:rFonts w:asciiTheme="minorHAnsi" w:hAnsiTheme="minorHAnsi" w:cstheme="minorHAnsi"/>
                <w:sz w:val="22"/>
                <w:szCs w:val="22"/>
              </w:rPr>
              <w:br/>
              <w:t>“</w:t>
            </w:r>
            <w:r w:rsidRPr="00D77A62">
              <w:rPr>
                <w:rFonts w:asciiTheme="majorBidi" w:hAnsiTheme="majorBidi" w:cstheme="majorBidi"/>
                <w:sz w:val="25"/>
                <w:szCs w:val="25"/>
                <w:rtl/>
              </w:rPr>
              <w:t>לשארית נחלתו</w:t>
            </w:r>
            <w:r w:rsidRPr="00D77A62">
              <w:rPr>
                <w:rFonts w:asciiTheme="minorHAnsi" w:hAnsiTheme="minorHAnsi" w:cstheme="minorHAnsi"/>
                <w:sz w:val="22"/>
                <w:szCs w:val="22"/>
              </w:rPr>
              <w:t>” to flow toward us</w:t>
            </w:r>
            <w:r w:rsidR="0056509C">
              <w:rPr>
                <w:rFonts w:asciiTheme="minorHAnsi" w:hAnsiTheme="minorHAnsi" w:cstheme="minorHAnsi"/>
                <w:sz w:val="22"/>
                <w:szCs w:val="22"/>
              </w:rPr>
              <w:t>.</w:t>
            </w:r>
          </w:p>
        </w:tc>
        <w:tc>
          <w:tcPr>
            <w:tcW w:w="1294" w:type="dxa"/>
            <w:tcBorders>
              <w:bottom w:val="dotted" w:sz="4" w:space="0" w:color="auto"/>
            </w:tcBorders>
            <w:vAlign w:val="center"/>
          </w:tcPr>
          <w:p w14:paraId="77398EB7" w14:textId="6BCEC5DE" w:rsidR="00FA50A4"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72</w:t>
            </w:r>
          </w:p>
        </w:tc>
      </w:tr>
      <w:tr w:rsidR="00FA50A4" w14:paraId="7227E68D" w14:textId="77777777" w:rsidTr="0094416D">
        <w:trPr>
          <w:trHeight w:val="864"/>
        </w:trPr>
        <w:tc>
          <w:tcPr>
            <w:tcW w:w="1170" w:type="dxa"/>
            <w:tcBorders>
              <w:top w:val="dotted" w:sz="4" w:space="0" w:color="auto"/>
              <w:bottom w:val="dotted" w:sz="4" w:space="0" w:color="auto"/>
              <w:right w:val="nil"/>
            </w:tcBorders>
            <w:vAlign w:val="center"/>
          </w:tcPr>
          <w:p w14:paraId="018C2BDD" w14:textId="77777777" w:rsidR="00FA50A4" w:rsidRPr="00563BB5" w:rsidRDefault="00FA50A4" w:rsidP="00FA50A4">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797B77CD" w14:textId="6063C3F1" w:rsidR="00FA50A4" w:rsidRPr="00FA50A4" w:rsidRDefault="00FA50A4"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10AFEE5C" w14:textId="7B440EC4" w:rsidR="00FA50A4"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We merited redemption from Egypt because of our </w:t>
            </w:r>
            <w:r w:rsidRPr="00D77A62">
              <w:rPr>
                <w:rFonts w:asciiTheme="minorHAnsi" w:hAnsiTheme="minorHAnsi" w:cstheme="minorHAnsi"/>
                <w:i/>
                <w:iCs/>
                <w:sz w:val="22"/>
                <w:szCs w:val="22"/>
              </w:rPr>
              <w:t>Nesiah B’ol.</w:t>
            </w:r>
            <w:r w:rsidRPr="00D77A62">
              <w:rPr>
                <w:rFonts w:asciiTheme="minorHAnsi" w:hAnsiTheme="minorHAnsi" w:cstheme="minorHAnsi"/>
                <w:sz w:val="22"/>
                <w:szCs w:val="22"/>
              </w:rPr>
              <w:t xml:space="preserve">  Our final redemption will be activated by </w:t>
            </w:r>
            <w:r w:rsidR="007233EE">
              <w:rPr>
                <w:rFonts w:asciiTheme="minorHAnsi" w:hAnsiTheme="minorHAnsi" w:cstheme="minorHAnsi"/>
                <w:sz w:val="22"/>
                <w:szCs w:val="22"/>
              </w:rPr>
              <w:t>being</w:t>
            </w:r>
            <w:r w:rsidRPr="00D77A62">
              <w:rPr>
                <w:rFonts w:asciiTheme="minorHAnsi" w:hAnsiTheme="minorHAnsi" w:cstheme="minorHAnsi"/>
                <w:sz w:val="22"/>
                <w:szCs w:val="22"/>
              </w:rPr>
              <w:t xml:space="preserve"> </w:t>
            </w:r>
            <w:r w:rsidRPr="00D77A62">
              <w:rPr>
                <w:rFonts w:asciiTheme="minorHAnsi" w:hAnsiTheme="minorHAnsi" w:cstheme="minorHAnsi"/>
                <w:i/>
                <w:iCs/>
                <w:sz w:val="22"/>
                <w:szCs w:val="22"/>
              </w:rPr>
              <w:t>N</w:t>
            </w:r>
            <w:r w:rsidR="007233EE">
              <w:rPr>
                <w:rFonts w:asciiTheme="minorHAnsi" w:hAnsiTheme="minorHAnsi" w:cstheme="minorHAnsi"/>
                <w:i/>
                <w:iCs/>
                <w:sz w:val="22"/>
                <w:szCs w:val="22"/>
              </w:rPr>
              <w:t>osei</w:t>
            </w:r>
            <w:r w:rsidRPr="00D77A62">
              <w:rPr>
                <w:rFonts w:asciiTheme="minorHAnsi" w:hAnsiTheme="minorHAnsi" w:cstheme="minorHAnsi"/>
                <w:i/>
                <w:iCs/>
                <w:sz w:val="22"/>
                <w:szCs w:val="22"/>
              </w:rPr>
              <w:t xml:space="preserve"> B’ol</w:t>
            </w:r>
            <w:r w:rsidRPr="00D77A62">
              <w:rPr>
                <w:rFonts w:asciiTheme="minorHAnsi" w:hAnsiTheme="minorHAnsi" w:cstheme="minorHAnsi"/>
                <w:sz w:val="22"/>
                <w:szCs w:val="22"/>
              </w:rPr>
              <w:t xml:space="preserve"> </w:t>
            </w:r>
            <w:r w:rsidR="007233EE">
              <w:rPr>
                <w:rFonts w:asciiTheme="minorHAnsi" w:hAnsiTheme="minorHAnsi" w:cstheme="minorHAnsi"/>
                <w:sz w:val="22"/>
                <w:szCs w:val="22"/>
              </w:rPr>
              <w:t>with</w:t>
            </w:r>
            <w:r w:rsidR="005169E6">
              <w:rPr>
                <w:rFonts w:asciiTheme="minorHAnsi" w:hAnsiTheme="minorHAnsi" w:cstheme="minorHAnsi"/>
                <w:sz w:val="22"/>
                <w:szCs w:val="22"/>
              </w:rPr>
              <w:t xml:space="preserve"> </w:t>
            </w:r>
            <w:r w:rsidRPr="00D77A62">
              <w:rPr>
                <w:rFonts w:asciiTheme="minorHAnsi" w:hAnsiTheme="minorHAnsi" w:cstheme="minorHAnsi"/>
                <w:sz w:val="22"/>
                <w:szCs w:val="22"/>
              </w:rPr>
              <w:t>each other</w:t>
            </w:r>
            <w:r w:rsidR="00A83EFD">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4857FA3E" w14:textId="356D9251" w:rsidR="00FA50A4"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72</w:t>
            </w:r>
          </w:p>
        </w:tc>
      </w:tr>
      <w:tr w:rsidR="00FA50A4" w14:paraId="3AC6EA16" w14:textId="77777777" w:rsidTr="0094416D">
        <w:trPr>
          <w:trHeight w:val="864"/>
        </w:trPr>
        <w:tc>
          <w:tcPr>
            <w:tcW w:w="1170" w:type="dxa"/>
            <w:tcBorders>
              <w:top w:val="dotted" w:sz="4" w:space="0" w:color="auto"/>
              <w:bottom w:val="single" w:sz="12" w:space="0" w:color="auto"/>
              <w:right w:val="nil"/>
            </w:tcBorders>
            <w:vAlign w:val="center"/>
          </w:tcPr>
          <w:p w14:paraId="7FC49ABE" w14:textId="77777777" w:rsidR="00FA50A4" w:rsidRPr="00563BB5" w:rsidRDefault="00FA50A4" w:rsidP="00FA50A4">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34715E0A" w14:textId="6E60F054" w:rsidR="00FA50A4" w:rsidRPr="00FA50A4" w:rsidRDefault="00FA50A4"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single" w:sz="12" w:space="0" w:color="auto"/>
            </w:tcBorders>
            <w:vAlign w:val="center"/>
          </w:tcPr>
          <w:p w14:paraId="7C317893" w14:textId="7A8F3673" w:rsidR="00FA50A4" w:rsidRPr="00D77A62" w:rsidRDefault="00A40F70" w:rsidP="00FA50A4">
            <w:pPr>
              <w:pStyle w:val="Heading2"/>
              <w:numPr>
                <w:ilvl w:val="0"/>
                <w:numId w:val="0"/>
              </w:numPr>
              <w:spacing w:before="0" w:after="0"/>
              <w:outlineLvl w:val="1"/>
              <w:rPr>
                <w:rFonts w:asciiTheme="minorHAnsi" w:hAnsiTheme="minorHAnsi" w:cstheme="minorHAnsi"/>
                <w:sz w:val="22"/>
                <w:szCs w:val="22"/>
              </w:rPr>
            </w:pPr>
            <w:r>
              <w:rPr>
                <w:rFonts w:asciiTheme="minorHAnsi" w:hAnsiTheme="minorHAnsi" w:cstheme="minorHAnsi"/>
                <w:sz w:val="22"/>
                <w:szCs w:val="22"/>
              </w:rPr>
              <w:t>Three</w:t>
            </w:r>
            <w:r w:rsidR="00FA50A4" w:rsidRPr="00D77A62">
              <w:rPr>
                <w:rFonts w:asciiTheme="minorHAnsi" w:hAnsiTheme="minorHAnsi" w:cstheme="minorHAnsi"/>
                <w:sz w:val="22"/>
                <w:szCs w:val="22"/>
              </w:rPr>
              <w:t xml:space="preserve"> </w:t>
            </w:r>
            <w:r w:rsidR="00EF2D4C">
              <w:rPr>
                <w:rFonts w:asciiTheme="minorHAnsi" w:hAnsiTheme="minorHAnsi" w:cstheme="minorHAnsi"/>
                <w:sz w:val="22"/>
                <w:szCs w:val="22"/>
              </w:rPr>
              <w:t xml:space="preserve">approaches how </w:t>
            </w:r>
            <w:r w:rsidR="00FA50A4" w:rsidRPr="00D77A62">
              <w:rPr>
                <w:rFonts w:asciiTheme="minorHAnsi" w:hAnsiTheme="minorHAnsi" w:cstheme="minorHAnsi"/>
                <w:sz w:val="22"/>
                <w:szCs w:val="22"/>
              </w:rPr>
              <w:t xml:space="preserve">our </w:t>
            </w:r>
            <w:r w:rsidR="00FA50A4" w:rsidRPr="00D77A62">
              <w:rPr>
                <w:rFonts w:asciiTheme="minorHAnsi" w:hAnsiTheme="minorHAnsi" w:cstheme="minorHAnsi"/>
                <w:i/>
                <w:iCs/>
                <w:sz w:val="22"/>
                <w:szCs w:val="22"/>
              </w:rPr>
              <w:t>Nesiah B’ol</w:t>
            </w:r>
            <w:r w:rsidR="00FA50A4" w:rsidRPr="00D77A62">
              <w:rPr>
                <w:rFonts w:asciiTheme="minorHAnsi" w:hAnsiTheme="minorHAnsi" w:cstheme="minorHAnsi"/>
                <w:sz w:val="22"/>
                <w:szCs w:val="22"/>
              </w:rPr>
              <w:t xml:space="preserve"> with someone in distress help</w:t>
            </w:r>
            <w:r w:rsidR="00DE6C07">
              <w:rPr>
                <w:rFonts w:asciiTheme="minorHAnsi" w:hAnsiTheme="minorHAnsi" w:cstheme="minorHAnsi"/>
                <w:sz w:val="22"/>
                <w:szCs w:val="22"/>
              </w:rPr>
              <w:t>s</w:t>
            </w:r>
            <w:r w:rsidR="00FA50A4" w:rsidRPr="00D77A62">
              <w:rPr>
                <w:rFonts w:asciiTheme="minorHAnsi" w:hAnsiTheme="minorHAnsi" w:cstheme="minorHAnsi"/>
                <w:sz w:val="22"/>
                <w:szCs w:val="22"/>
              </w:rPr>
              <w:t xml:space="preserve"> deliver Heavenly salvation</w:t>
            </w:r>
            <w:r w:rsidR="0056509C">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10EBA288" w14:textId="2907D5FD" w:rsidR="00FA50A4"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74</w:t>
            </w:r>
          </w:p>
        </w:tc>
      </w:tr>
      <w:tr w:rsidR="00B34574" w:rsidRPr="002E1925" w14:paraId="5E59C6B7" w14:textId="77777777" w:rsidTr="0094416D">
        <w:trPr>
          <w:trHeight w:val="756"/>
        </w:trPr>
        <w:tc>
          <w:tcPr>
            <w:tcW w:w="1170" w:type="dxa"/>
            <w:tcBorders>
              <w:top w:val="single" w:sz="12" w:space="0" w:color="auto"/>
            </w:tcBorders>
            <w:vAlign w:val="center"/>
          </w:tcPr>
          <w:p w14:paraId="386B3A75" w14:textId="0780F835" w:rsidR="00B34574" w:rsidRPr="00563BB5" w:rsidRDefault="00D77A62" w:rsidP="003507BA">
            <w:pPr>
              <w:pStyle w:val="Heading2"/>
              <w:numPr>
                <w:ilvl w:val="0"/>
                <w:numId w:val="0"/>
              </w:numPr>
              <w:spacing w:before="0" w:after="0"/>
              <w:jc w:val="center"/>
              <w:outlineLvl w:val="1"/>
              <w:rPr>
                <w:rFonts w:ascii="Cambria" w:hAnsi="Cambria"/>
                <w:b/>
                <w:bCs/>
              </w:rPr>
            </w:pPr>
            <w:r>
              <w:rPr>
                <w:rFonts w:ascii="Cambria" w:hAnsi="Cambria"/>
                <w:b/>
                <w:bCs/>
              </w:rPr>
              <w:t>IX</w:t>
            </w:r>
          </w:p>
        </w:tc>
        <w:tc>
          <w:tcPr>
            <w:tcW w:w="7830" w:type="dxa"/>
            <w:gridSpan w:val="2"/>
            <w:tcBorders>
              <w:top w:val="single" w:sz="12" w:space="0" w:color="auto"/>
            </w:tcBorders>
            <w:vAlign w:val="center"/>
          </w:tcPr>
          <w:p w14:paraId="04AE6E5A" w14:textId="77777777" w:rsidR="00B34574" w:rsidRPr="00DE214F" w:rsidRDefault="00B34574" w:rsidP="003507BA">
            <w:pPr>
              <w:pStyle w:val="Heading2"/>
              <w:numPr>
                <w:ilvl w:val="0"/>
                <w:numId w:val="0"/>
              </w:numPr>
              <w:spacing w:before="0" w:after="0"/>
              <w:outlineLvl w:val="1"/>
              <w:rPr>
                <w:rFonts w:ascii="Cambria" w:hAnsi="Cambria" w:cstheme="minorHAnsi"/>
                <w:b/>
                <w:bCs/>
                <w:sz w:val="22"/>
                <w:szCs w:val="22"/>
              </w:rPr>
            </w:pPr>
            <w:r w:rsidRPr="00DE214F">
              <w:rPr>
                <w:rFonts w:ascii="Cambria" w:hAnsi="Cambria"/>
                <w:b/>
                <w:bCs/>
                <w:sz w:val="22"/>
                <w:szCs w:val="22"/>
              </w:rPr>
              <w:t xml:space="preserve">The </w:t>
            </w:r>
            <w:r w:rsidRPr="00DE214F">
              <w:rPr>
                <w:rFonts w:ascii="Cambria" w:hAnsi="Cambria"/>
                <w:b/>
                <w:bCs/>
                <w:i/>
                <w:iCs/>
                <w:sz w:val="22"/>
                <w:szCs w:val="22"/>
              </w:rPr>
              <w:t>ma’alah</w:t>
            </w:r>
            <w:r w:rsidRPr="00DE214F">
              <w:rPr>
                <w:rFonts w:ascii="Cambria" w:hAnsi="Cambria"/>
                <w:b/>
                <w:bCs/>
                <w:sz w:val="22"/>
                <w:szCs w:val="22"/>
              </w:rPr>
              <w:t xml:space="preserve"> of </w:t>
            </w:r>
            <w:r w:rsidRPr="00DE214F">
              <w:rPr>
                <w:rFonts w:ascii="Cambria" w:hAnsi="Cambria"/>
                <w:b/>
                <w:bCs/>
                <w:i/>
                <w:iCs/>
                <w:sz w:val="22"/>
                <w:szCs w:val="22"/>
              </w:rPr>
              <w:t>Nosei B’ol Im Chaveiro</w:t>
            </w:r>
            <w:r w:rsidRPr="00DE214F">
              <w:rPr>
                <w:rFonts w:ascii="Cambria" w:hAnsi="Cambria"/>
                <w:b/>
                <w:bCs/>
                <w:sz w:val="22"/>
                <w:szCs w:val="22"/>
              </w:rPr>
              <w:t xml:space="preserve"> is a key component of Tefilla</w:t>
            </w:r>
          </w:p>
        </w:tc>
        <w:tc>
          <w:tcPr>
            <w:tcW w:w="1294" w:type="dxa"/>
            <w:tcBorders>
              <w:top w:val="single" w:sz="12" w:space="0" w:color="auto"/>
            </w:tcBorders>
            <w:vAlign w:val="center"/>
          </w:tcPr>
          <w:p w14:paraId="32CC2FFD" w14:textId="70027B4D" w:rsidR="00B34574" w:rsidRPr="00DE214F" w:rsidRDefault="00FA50A4"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77-8</w:t>
            </w:r>
            <w:r w:rsidR="00E45AD0" w:rsidRPr="00DE214F">
              <w:rPr>
                <w:rFonts w:ascii="Cambria" w:hAnsi="Cambria" w:cstheme="minorHAnsi"/>
                <w:b/>
                <w:bCs/>
                <w:sz w:val="23"/>
                <w:szCs w:val="23"/>
              </w:rPr>
              <w:t>6</w:t>
            </w:r>
          </w:p>
        </w:tc>
      </w:tr>
      <w:tr w:rsidR="009835D9" w14:paraId="674539BC" w14:textId="77777777" w:rsidTr="00D77A62">
        <w:trPr>
          <w:trHeight w:val="821"/>
        </w:trPr>
        <w:tc>
          <w:tcPr>
            <w:tcW w:w="1170" w:type="dxa"/>
            <w:tcBorders>
              <w:bottom w:val="dotted" w:sz="4" w:space="0" w:color="auto"/>
              <w:right w:val="nil"/>
            </w:tcBorders>
            <w:vAlign w:val="center"/>
          </w:tcPr>
          <w:p w14:paraId="56D1BD0E" w14:textId="77777777" w:rsidR="009835D9" w:rsidRPr="00563BB5" w:rsidRDefault="009835D9" w:rsidP="00FA50A4">
            <w:pPr>
              <w:pStyle w:val="Heading2"/>
              <w:numPr>
                <w:ilvl w:val="0"/>
                <w:numId w:val="0"/>
              </w:numPr>
              <w:spacing w:before="0" w:after="0"/>
              <w:jc w:val="center"/>
              <w:outlineLvl w:val="1"/>
              <w:rPr>
                <w:rFonts w:ascii="Cambria" w:hAnsi="Cambria"/>
              </w:rPr>
            </w:pPr>
          </w:p>
        </w:tc>
        <w:tc>
          <w:tcPr>
            <w:tcW w:w="990" w:type="dxa"/>
            <w:tcBorders>
              <w:left w:val="nil"/>
              <w:bottom w:val="dotted" w:sz="4" w:space="0" w:color="auto"/>
              <w:right w:val="dotted" w:sz="4" w:space="0" w:color="auto"/>
            </w:tcBorders>
            <w:vAlign w:val="center"/>
          </w:tcPr>
          <w:p w14:paraId="474E93FC" w14:textId="77777777" w:rsidR="009835D9" w:rsidRPr="00FA50A4" w:rsidRDefault="009835D9"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left w:val="dotted" w:sz="4" w:space="0" w:color="auto"/>
              <w:bottom w:val="dotted" w:sz="4" w:space="0" w:color="auto"/>
            </w:tcBorders>
            <w:vAlign w:val="center"/>
          </w:tcPr>
          <w:p w14:paraId="2C8FF27B" w14:textId="57A3EB8A" w:rsidR="009835D9"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The proper mindset of shared suffering during our prayers on behalf of people in distress</w:t>
            </w:r>
            <w:r w:rsidR="0056509C">
              <w:rPr>
                <w:rFonts w:asciiTheme="minorHAnsi" w:hAnsiTheme="minorHAnsi" w:cstheme="minorHAnsi"/>
                <w:sz w:val="22"/>
                <w:szCs w:val="22"/>
              </w:rPr>
              <w:t>.</w:t>
            </w:r>
          </w:p>
        </w:tc>
        <w:tc>
          <w:tcPr>
            <w:tcW w:w="1294" w:type="dxa"/>
            <w:tcBorders>
              <w:bottom w:val="dotted" w:sz="4" w:space="0" w:color="auto"/>
            </w:tcBorders>
            <w:vAlign w:val="center"/>
          </w:tcPr>
          <w:p w14:paraId="29561A8C" w14:textId="26606F63" w:rsidR="009835D9"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77</w:t>
            </w:r>
          </w:p>
        </w:tc>
      </w:tr>
      <w:tr w:rsidR="009835D9" w14:paraId="6BF8A5E7" w14:textId="77777777" w:rsidTr="00D77A62">
        <w:trPr>
          <w:trHeight w:val="821"/>
        </w:trPr>
        <w:tc>
          <w:tcPr>
            <w:tcW w:w="1170" w:type="dxa"/>
            <w:tcBorders>
              <w:top w:val="dotted" w:sz="4" w:space="0" w:color="auto"/>
              <w:bottom w:val="dotted" w:sz="4" w:space="0" w:color="auto"/>
              <w:right w:val="nil"/>
            </w:tcBorders>
            <w:vAlign w:val="center"/>
          </w:tcPr>
          <w:p w14:paraId="65C4C912" w14:textId="77777777" w:rsidR="009835D9" w:rsidRPr="00563BB5" w:rsidRDefault="009835D9" w:rsidP="00FA50A4">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4962A755" w14:textId="77777777" w:rsidR="009835D9" w:rsidRPr="00FA50A4" w:rsidRDefault="009835D9"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68BA4204" w14:textId="2C18EED6" w:rsidR="009835D9"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Reclaiming the quality of Tefilla with </w:t>
            </w:r>
            <w:r w:rsidRPr="00D77A62">
              <w:rPr>
                <w:rFonts w:asciiTheme="minorHAnsi" w:hAnsiTheme="minorHAnsi" w:cstheme="minorHAnsi"/>
                <w:i/>
                <w:iCs/>
                <w:sz w:val="22"/>
                <w:szCs w:val="22"/>
              </w:rPr>
              <w:t>Neisah B’ol</w:t>
            </w:r>
            <w:r w:rsidRPr="00D77A62">
              <w:rPr>
                <w:rFonts w:asciiTheme="minorHAnsi" w:hAnsiTheme="minorHAnsi" w:cstheme="minorHAnsi"/>
                <w:sz w:val="22"/>
                <w:szCs w:val="22"/>
              </w:rPr>
              <w:t xml:space="preserve"> that was present in previous generations</w:t>
            </w:r>
            <w:r w:rsidR="00CA083A">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4C8380FF" w14:textId="4DD2C5A0" w:rsidR="009835D9"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78</w:t>
            </w:r>
          </w:p>
        </w:tc>
      </w:tr>
      <w:tr w:rsidR="009874E8" w14:paraId="16292A7E" w14:textId="77777777" w:rsidTr="00D77A62">
        <w:trPr>
          <w:trHeight w:val="821"/>
        </w:trPr>
        <w:tc>
          <w:tcPr>
            <w:tcW w:w="1170" w:type="dxa"/>
            <w:tcBorders>
              <w:top w:val="dotted" w:sz="4" w:space="0" w:color="auto"/>
              <w:bottom w:val="dotted" w:sz="4" w:space="0" w:color="auto"/>
              <w:right w:val="nil"/>
            </w:tcBorders>
            <w:vAlign w:val="center"/>
          </w:tcPr>
          <w:p w14:paraId="1F9403E1" w14:textId="77777777" w:rsidR="009874E8" w:rsidRPr="00563BB5" w:rsidRDefault="009874E8" w:rsidP="009874E8">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C659852" w14:textId="33C01796" w:rsidR="009874E8" w:rsidRPr="00FA50A4" w:rsidRDefault="009874E8" w:rsidP="009874E8">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30914381" w14:textId="7E87282A" w:rsidR="009874E8" w:rsidRPr="00D77A62" w:rsidRDefault="009874E8" w:rsidP="009874E8">
            <w:pPr>
              <w:pStyle w:val="Heading2"/>
              <w:numPr>
                <w:ilvl w:val="0"/>
                <w:numId w:val="0"/>
              </w:numPr>
              <w:spacing w:before="0" w:after="0"/>
              <w:outlineLvl w:val="1"/>
              <w:rPr>
                <w:sz w:val="22"/>
                <w:szCs w:val="22"/>
              </w:rPr>
            </w:pPr>
            <w:r w:rsidRPr="00D77A62">
              <w:rPr>
                <w:rFonts w:asciiTheme="minorHAnsi" w:hAnsiTheme="minorHAnsi" w:cstheme="minorHAnsi"/>
                <w:sz w:val="22"/>
                <w:szCs w:val="22"/>
              </w:rPr>
              <w:t xml:space="preserve">Avrohom Avinu merited that Hashem spoke to him because of his </w:t>
            </w:r>
            <w:r>
              <w:rPr>
                <w:rFonts w:asciiTheme="minorHAnsi" w:hAnsiTheme="minorHAnsi" w:cstheme="minorHAnsi"/>
                <w:sz w:val="22"/>
                <w:szCs w:val="22"/>
              </w:rPr>
              <w:br/>
            </w:r>
            <w:r w:rsidRPr="00D77A62">
              <w:rPr>
                <w:rFonts w:asciiTheme="minorHAnsi" w:hAnsiTheme="minorHAnsi" w:cstheme="minorHAnsi"/>
                <w:i/>
                <w:iCs/>
                <w:sz w:val="22"/>
                <w:szCs w:val="22"/>
              </w:rPr>
              <w:t>Nesiah B’ol</w:t>
            </w:r>
            <w:r w:rsidRPr="00D77A62">
              <w:rPr>
                <w:rFonts w:asciiTheme="minorHAnsi" w:hAnsiTheme="minorHAnsi" w:cstheme="minorHAnsi"/>
                <w:sz w:val="22"/>
                <w:szCs w:val="22"/>
              </w:rPr>
              <w:t xml:space="preserve"> during his fervent prayer to spare the Sodomites</w:t>
            </w:r>
            <w:r>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4FD76ACD" w14:textId="41D47658" w:rsidR="009874E8" w:rsidRPr="00DE214F" w:rsidRDefault="009874E8" w:rsidP="009874E8">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80</w:t>
            </w:r>
          </w:p>
        </w:tc>
      </w:tr>
      <w:tr w:rsidR="009835D9" w14:paraId="6BC3CCEE" w14:textId="77777777" w:rsidTr="00D77A62">
        <w:trPr>
          <w:trHeight w:val="821"/>
        </w:trPr>
        <w:tc>
          <w:tcPr>
            <w:tcW w:w="1170" w:type="dxa"/>
            <w:tcBorders>
              <w:top w:val="dotted" w:sz="4" w:space="0" w:color="auto"/>
              <w:bottom w:val="dotted" w:sz="4" w:space="0" w:color="auto"/>
              <w:right w:val="nil"/>
            </w:tcBorders>
            <w:vAlign w:val="center"/>
          </w:tcPr>
          <w:p w14:paraId="3D018501" w14:textId="77777777" w:rsidR="009835D9" w:rsidRPr="00563BB5" w:rsidRDefault="009835D9" w:rsidP="00FA50A4">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7E585B64" w14:textId="518A5DAC" w:rsidR="009835D9" w:rsidRPr="00FA50A4" w:rsidRDefault="009874E8" w:rsidP="00FA50A4">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1EB6F7FA" w14:textId="38ABA655" w:rsidR="009835D9"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sz w:val="22"/>
                <w:szCs w:val="22"/>
              </w:rPr>
              <w:t xml:space="preserve">Moshe Rabbeinu saved the Jewish </w:t>
            </w:r>
            <w:r w:rsidR="00DE6C07">
              <w:rPr>
                <w:sz w:val="22"/>
                <w:szCs w:val="22"/>
              </w:rPr>
              <w:t>n</w:t>
            </w:r>
            <w:r w:rsidRPr="00D77A62">
              <w:rPr>
                <w:sz w:val="22"/>
                <w:szCs w:val="22"/>
              </w:rPr>
              <w:t xml:space="preserve">ation from destruction through prayer which emanated from his outstanding level of </w:t>
            </w:r>
            <w:r w:rsidRPr="00D77A62">
              <w:rPr>
                <w:i/>
                <w:iCs/>
                <w:sz w:val="22"/>
                <w:szCs w:val="22"/>
              </w:rPr>
              <w:t>Nesiah B’ol</w:t>
            </w:r>
            <w:r w:rsidR="00CA083A">
              <w:rPr>
                <w:i/>
                <w:iCs/>
                <w:sz w:val="22"/>
                <w:szCs w:val="22"/>
              </w:rPr>
              <w:t>.</w:t>
            </w:r>
          </w:p>
        </w:tc>
        <w:tc>
          <w:tcPr>
            <w:tcW w:w="1294" w:type="dxa"/>
            <w:tcBorders>
              <w:top w:val="dotted" w:sz="4" w:space="0" w:color="auto"/>
              <w:bottom w:val="dotted" w:sz="4" w:space="0" w:color="auto"/>
            </w:tcBorders>
            <w:vAlign w:val="center"/>
          </w:tcPr>
          <w:p w14:paraId="6C53F3FB" w14:textId="1E981A95" w:rsidR="009835D9"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E45AD0" w:rsidRPr="00DE214F">
              <w:rPr>
                <w:rFonts w:asciiTheme="minorHAnsi" w:hAnsiTheme="minorHAnsi" w:cstheme="minorHAnsi"/>
                <w:sz w:val="23"/>
                <w:szCs w:val="23"/>
              </w:rPr>
              <w:t>3</w:t>
            </w:r>
          </w:p>
        </w:tc>
      </w:tr>
      <w:tr w:rsidR="00FA50A4" w:rsidRPr="00224B5A" w14:paraId="5521CAEA" w14:textId="77777777" w:rsidTr="00D77A62">
        <w:trPr>
          <w:trHeight w:val="821"/>
        </w:trPr>
        <w:tc>
          <w:tcPr>
            <w:tcW w:w="1170" w:type="dxa"/>
            <w:tcBorders>
              <w:top w:val="dotted" w:sz="4" w:space="0" w:color="auto"/>
              <w:bottom w:val="dotted" w:sz="4" w:space="0" w:color="auto"/>
              <w:right w:val="nil"/>
            </w:tcBorders>
            <w:vAlign w:val="center"/>
          </w:tcPr>
          <w:p w14:paraId="2783F48F" w14:textId="77777777" w:rsidR="00FA50A4" w:rsidRPr="00563BB5" w:rsidRDefault="00FA50A4" w:rsidP="00FA50A4">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0C49CFD8" w14:textId="0C7247FB" w:rsidR="00FA50A4" w:rsidRPr="00FA50A4" w:rsidRDefault="00FA50A4" w:rsidP="00FA50A4">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dotted" w:sz="4" w:space="0" w:color="auto"/>
            </w:tcBorders>
            <w:vAlign w:val="center"/>
          </w:tcPr>
          <w:p w14:paraId="06B7464C" w14:textId="3AA5D095" w:rsidR="00FA50A4"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i/>
                <w:iCs/>
                <w:sz w:val="22"/>
                <w:szCs w:val="22"/>
              </w:rPr>
              <w:t>Nesiah B’ol</w:t>
            </w:r>
            <w:r w:rsidRPr="00D77A62">
              <w:rPr>
                <w:rFonts w:asciiTheme="minorHAnsi" w:hAnsiTheme="minorHAnsi" w:cstheme="minorHAnsi"/>
                <w:sz w:val="22"/>
                <w:szCs w:val="22"/>
              </w:rPr>
              <w:t xml:space="preserve"> during our prayers on behalf of people struggling with illness</w:t>
            </w:r>
            <w:r w:rsidR="00CA083A">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40108742" w14:textId="64A4F184" w:rsidR="00FA50A4"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E45AD0" w:rsidRPr="00DE214F">
              <w:rPr>
                <w:rFonts w:asciiTheme="minorHAnsi" w:hAnsiTheme="minorHAnsi" w:cstheme="minorHAnsi"/>
                <w:sz w:val="23"/>
                <w:szCs w:val="23"/>
              </w:rPr>
              <w:t>4</w:t>
            </w:r>
          </w:p>
        </w:tc>
      </w:tr>
      <w:tr w:rsidR="00FA50A4" w:rsidRPr="00224B5A" w14:paraId="1BC3BEF7" w14:textId="77777777" w:rsidTr="00D77A62">
        <w:trPr>
          <w:trHeight w:val="821"/>
        </w:trPr>
        <w:tc>
          <w:tcPr>
            <w:tcW w:w="1170" w:type="dxa"/>
            <w:tcBorders>
              <w:top w:val="dotted" w:sz="4" w:space="0" w:color="auto"/>
              <w:right w:val="nil"/>
            </w:tcBorders>
            <w:vAlign w:val="center"/>
          </w:tcPr>
          <w:p w14:paraId="3A1F47D6" w14:textId="77777777" w:rsidR="00FA50A4" w:rsidRPr="00563BB5" w:rsidRDefault="00FA50A4" w:rsidP="00FA50A4">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right w:val="dotted" w:sz="4" w:space="0" w:color="auto"/>
            </w:tcBorders>
            <w:vAlign w:val="center"/>
          </w:tcPr>
          <w:p w14:paraId="5D139CE1" w14:textId="1909DDD4" w:rsidR="00FA50A4" w:rsidRDefault="00FA50A4" w:rsidP="00FA50A4">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F</w:t>
            </w:r>
          </w:p>
        </w:tc>
        <w:tc>
          <w:tcPr>
            <w:tcW w:w="6840" w:type="dxa"/>
            <w:tcBorders>
              <w:top w:val="dotted" w:sz="4" w:space="0" w:color="auto"/>
              <w:left w:val="dotted" w:sz="4" w:space="0" w:color="auto"/>
            </w:tcBorders>
            <w:vAlign w:val="center"/>
          </w:tcPr>
          <w:p w14:paraId="54765029" w14:textId="063FBE92" w:rsidR="00FA50A4"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Recent Tzaddikim whose Tefillos were punctuated with </w:t>
            </w:r>
            <w:r w:rsidRPr="00D77A62">
              <w:rPr>
                <w:rFonts w:asciiTheme="minorHAnsi" w:hAnsiTheme="minorHAnsi" w:cstheme="minorHAnsi"/>
                <w:i/>
                <w:iCs/>
                <w:sz w:val="22"/>
                <w:szCs w:val="22"/>
              </w:rPr>
              <w:t>Nesiah B’ol</w:t>
            </w:r>
            <w:r w:rsidRPr="00D77A62">
              <w:rPr>
                <w:rFonts w:asciiTheme="minorHAnsi" w:hAnsiTheme="minorHAnsi" w:cstheme="minorHAnsi"/>
                <w:sz w:val="22"/>
                <w:szCs w:val="22"/>
              </w:rPr>
              <w:t xml:space="preserve"> on behalf of fellow Jews</w:t>
            </w:r>
            <w:r w:rsidR="00CA083A">
              <w:rPr>
                <w:rFonts w:asciiTheme="minorHAnsi" w:hAnsiTheme="minorHAnsi" w:cstheme="minorHAnsi"/>
                <w:sz w:val="22"/>
                <w:szCs w:val="22"/>
              </w:rPr>
              <w:t>.</w:t>
            </w:r>
          </w:p>
        </w:tc>
        <w:tc>
          <w:tcPr>
            <w:tcW w:w="1294" w:type="dxa"/>
            <w:tcBorders>
              <w:top w:val="dotted" w:sz="4" w:space="0" w:color="auto"/>
            </w:tcBorders>
            <w:vAlign w:val="center"/>
          </w:tcPr>
          <w:p w14:paraId="59EE085D" w14:textId="6B98AE0A" w:rsidR="00FA50A4"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E45AD0" w:rsidRPr="00DE214F">
              <w:rPr>
                <w:rFonts w:asciiTheme="minorHAnsi" w:hAnsiTheme="minorHAnsi" w:cstheme="minorHAnsi"/>
                <w:sz w:val="23"/>
                <w:szCs w:val="23"/>
              </w:rPr>
              <w:t>5</w:t>
            </w:r>
          </w:p>
        </w:tc>
      </w:tr>
      <w:tr w:rsidR="00F66DBF" w:rsidRPr="009835D9" w14:paraId="10CDCECB" w14:textId="77777777" w:rsidTr="0094416D">
        <w:trPr>
          <w:trHeight w:val="890"/>
        </w:trPr>
        <w:tc>
          <w:tcPr>
            <w:tcW w:w="1170" w:type="dxa"/>
            <w:tcBorders>
              <w:bottom w:val="single" w:sz="18" w:space="0" w:color="auto"/>
            </w:tcBorders>
            <w:vAlign w:val="center"/>
          </w:tcPr>
          <w:p w14:paraId="788AF321" w14:textId="77777777" w:rsidR="00F66DBF" w:rsidRPr="009379FE" w:rsidRDefault="00F66DBF" w:rsidP="004D46BF">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059E2663" w14:textId="77777777" w:rsidR="00F66DBF" w:rsidRPr="00563BB5" w:rsidRDefault="00F66DBF" w:rsidP="004D46BF">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1F335EF0" w14:textId="77777777" w:rsidR="00F66DBF" w:rsidRPr="00DE214F" w:rsidRDefault="00F66DBF"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9835D9" w:rsidRPr="00563BB5" w14:paraId="65ED2FBB" w14:textId="77777777" w:rsidTr="0094416D">
        <w:trPr>
          <w:trHeight w:val="647"/>
        </w:trPr>
        <w:tc>
          <w:tcPr>
            <w:tcW w:w="1170" w:type="dxa"/>
            <w:tcBorders>
              <w:top w:val="single" w:sz="18" w:space="0" w:color="auto"/>
            </w:tcBorders>
            <w:vAlign w:val="center"/>
          </w:tcPr>
          <w:p w14:paraId="020232C1" w14:textId="79BEB66F" w:rsidR="009835D9" w:rsidRPr="00563BB5" w:rsidRDefault="009835D9" w:rsidP="009835D9">
            <w:pPr>
              <w:pStyle w:val="Heading2"/>
              <w:numPr>
                <w:ilvl w:val="0"/>
                <w:numId w:val="0"/>
              </w:numPr>
              <w:jc w:val="center"/>
              <w:outlineLvl w:val="1"/>
              <w:rPr>
                <w:rFonts w:ascii="Cambria" w:hAnsi="Cambria" w:cstheme="minorHAnsi"/>
                <w:b/>
                <w:bCs/>
              </w:rPr>
            </w:pPr>
            <w:r w:rsidRPr="00563BB5">
              <w:rPr>
                <w:rFonts w:ascii="Cambria" w:hAnsi="Cambria" w:cstheme="minorHAnsi"/>
                <w:b/>
                <w:bCs/>
              </w:rPr>
              <w:t>X</w:t>
            </w:r>
          </w:p>
        </w:tc>
        <w:tc>
          <w:tcPr>
            <w:tcW w:w="7830" w:type="dxa"/>
            <w:gridSpan w:val="2"/>
            <w:tcBorders>
              <w:top w:val="single" w:sz="18" w:space="0" w:color="auto"/>
            </w:tcBorders>
            <w:vAlign w:val="center"/>
          </w:tcPr>
          <w:p w14:paraId="2961CCD0" w14:textId="3EA8AD40" w:rsidR="009835D9" w:rsidRPr="00DE214F" w:rsidRDefault="00D77A62" w:rsidP="009835D9">
            <w:pPr>
              <w:pStyle w:val="Heading1"/>
              <w:numPr>
                <w:ilvl w:val="0"/>
                <w:numId w:val="0"/>
              </w:numPr>
              <w:outlineLvl w:val="0"/>
              <w:rPr>
                <w:rFonts w:ascii="Cambria" w:hAnsi="Cambria"/>
                <w:b/>
                <w:bCs/>
              </w:rPr>
            </w:pPr>
            <w:r w:rsidRPr="00DE214F">
              <w:rPr>
                <w:rFonts w:ascii="Cambria" w:hAnsi="Cambria"/>
                <w:b/>
                <w:bCs/>
              </w:rPr>
              <w:t xml:space="preserve">Strategies for developing and expressing the </w:t>
            </w:r>
            <w:r w:rsidR="009835D9" w:rsidRPr="00DE214F">
              <w:rPr>
                <w:rFonts w:ascii="Cambria" w:hAnsi="Cambria"/>
                <w:b/>
                <w:bCs/>
                <w:i/>
                <w:iCs/>
              </w:rPr>
              <w:t xml:space="preserve">ma’alah </w:t>
            </w:r>
            <w:r w:rsidR="009835D9" w:rsidRPr="00DE214F">
              <w:rPr>
                <w:rFonts w:ascii="Cambria" w:hAnsi="Cambria"/>
                <w:b/>
                <w:bCs/>
              </w:rPr>
              <w:t xml:space="preserve">of </w:t>
            </w:r>
            <w:r w:rsidR="009835D9" w:rsidRPr="00DE214F">
              <w:rPr>
                <w:rFonts w:ascii="Cambria" w:hAnsi="Cambria"/>
                <w:b/>
                <w:bCs/>
                <w:i/>
                <w:iCs/>
              </w:rPr>
              <w:t xml:space="preserve">Nosei B’ol </w:t>
            </w:r>
            <w:r w:rsidR="00056220" w:rsidRPr="00DE214F">
              <w:rPr>
                <w:rFonts w:ascii="Cambria" w:hAnsi="Cambria"/>
                <w:b/>
                <w:bCs/>
                <w:i/>
                <w:iCs/>
              </w:rPr>
              <w:br/>
            </w:r>
            <w:r w:rsidR="009835D9" w:rsidRPr="00DE214F">
              <w:rPr>
                <w:rFonts w:ascii="Cambria" w:hAnsi="Cambria"/>
                <w:b/>
                <w:bCs/>
                <w:i/>
                <w:iCs/>
              </w:rPr>
              <w:t>Im Chaveiro</w:t>
            </w:r>
          </w:p>
        </w:tc>
        <w:tc>
          <w:tcPr>
            <w:tcW w:w="1294" w:type="dxa"/>
            <w:tcBorders>
              <w:top w:val="single" w:sz="18" w:space="0" w:color="auto"/>
            </w:tcBorders>
            <w:vAlign w:val="center"/>
          </w:tcPr>
          <w:p w14:paraId="27FB11F8" w14:textId="1946B6AF" w:rsidR="009835D9" w:rsidRPr="00DE214F" w:rsidRDefault="00D77A62"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8</w:t>
            </w:r>
            <w:r w:rsidR="00E45AD0" w:rsidRPr="00DE214F">
              <w:rPr>
                <w:rFonts w:ascii="Cambria" w:hAnsi="Cambria" w:cstheme="minorHAnsi"/>
                <w:b/>
                <w:bCs/>
                <w:sz w:val="23"/>
                <w:szCs w:val="23"/>
              </w:rPr>
              <w:t>7</w:t>
            </w:r>
            <w:r w:rsidRPr="00DE214F">
              <w:rPr>
                <w:rFonts w:ascii="Cambria" w:hAnsi="Cambria" w:cstheme="minorHAnsi"/>
                <w:b/>
                <w:bCs/>
                <w:sz w:val="23"/>
                <w:szCs w:val="23"/>
              </w:rPr>
              <w:t>-</w:t>
            </w:r>
            <w:r w:rsidR="003507BA" w:rsidRPr="00DE214F">
              <w:rPr>
                <w:rFonts w:ascii="Cambria" w:hAnsi="Cambria" w:cstheme="minorHAnsi"/>
                <w:b/>
                <w:bCs/>
                <w:sz w:val="23"/>
                <w:szCs w:val="23"/>
              </w:rPr>
              <w:t>9</w:t>
            </w:r>
            <w:r w:rsidR="00E45AD0" w:rsidRPr="00DE214F">
              <w:rPr>
                <w:rFonts w:ascii="Cambria" w:hAnsi="Cambria" w:cstheme="minorHAnsi"/>
                <w:b/>
                <w:bCs/>
                <w:sz w:val="23"/>
                <w:szCs w:val="23"/>
              </w:rPr>
              <w:t>5</w:t>
            </w:r>
          </w:p>
        </w:tc>
      </w:tr>
      <w:tr w:rsidR="009835D9" w:rsidRPr="00224B5A" w14:paraId="54EF97D6" w14:textId="77777777" w:rsidTr="00D77A62">
        <w:trPr>
          <w:trHeight w:val="864"/>
        </w:trPr>
        <w:tc>
          <w:tcPr>
            <w:tcW w:w="1170" w:type="dxa"/>
            <w:tcBorders>
              <w:bottom w:val="dotted" w:sz="4" w:space="0" w:color="auto"/>
              <w:right w:val="nil"/>
            </w:tcBorders>
            <w:vAlign w:val="center"/>
          </w:tcPr>
          <w:p w14:paraId="574D1490" w14:textId="77777777" w:rsidR="009835D9" w:rsidRPr="00563BB5" w:rsidRDefault="009835D9" w:rsidP="00D77A62">
            <w:pPr>
              <w:pStyle w:val="Heading2"/>
              <w:numPr>
                <w:ilvl w:val="0"/>
                <w:numId w:val="0"/>
              </w:numPr>
              <w:spacing w:before="0" w:after="0"/>
              <w:jc w:val="center"/>
              <w:outlineLvl w:val="1"/>
              <w:rPr>
                <w:rFonts w:ascii="Cambria" w:hAnsi="Cambria" w:cstheme="minorHAnsi"/>
              </w:rPr>
            </w:pPr>
          </w:p>
        </w:tc>
        <w:tc>
          <w:tcPr>
            <w:tcW w:w="990" w:type="dxa"/>
            <w:tcBorders>
              <w:left w:val="nil"/>
              <w:bottom w:val="dotted" w:sz="4" w:space="0" w:color="auto"/>
              <w:right w:val="dotted" w:sz="4" w:space="0" w:color="auto"/>
            </w:tcBorders>
            <w:vAlign w:val="center"/>
          </w:tcPr>
          <w:p w14:paraId="431ACD47" w14:textId="77777777" w:rsidR="009835D9" w:rsidRPr="00D77A62" w:rsidRDefault="009835D9" w:rsidP="00D77A6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A</w:t>
            </w:r>
          </w:p>
        </w:tc>
        <w:tc>
          <w:tcPr>
            <w:tcW w:w="6840" w:type="dxa"/>
            <w:tcBorders>
              <w:left w:val="dotted" w:sz="4" w:space="0" w:color="auto"/>
              <w:bottom w:val="dotted" w:sz="4" w:space="0" w:color="auto"/>
            </w:tcBorders>
            <w:vAlign w:val="center"/>
          </w:tcPr>
          <w:p w14:paraId="7641E505" w14:textId="23B4CBF8" w:rsidR="009835D9" w:rsidRPr="00224B5A" w:rsidRDefault="00D77A62" w:rsidP="00D77A62">
            <w:pPr>
              <w:pStyle w:val="Heading2"/>
              <w:numPr>
                <w:ilvl w:val="0"/>
                <w:numId w:val="0"/>
              </w:numPr>
              <w:spacing w:before="0" w:after="0"/>
              <w:outlineLvl w:val="1"/>
              <w:rPr>
                <w:rFonts w:asciiTheme="minorHAnsi" w:hAnsiTheme="minorHAnsi" w:cstheme="minorHAnsi"/>
                <w:sz w:val="21"/>
                <w:szCs w:val="21"/>
              </w:rPr>
            </w:pPr>
            <w:r w:rsidRPr="00D77A62">
              <w:rPr>
                <w:rFonts w:asciiTheme="minorHAnsi" w:hAnsiTheme="minorHAnsi" w:cstheme="minorHAnsi"/>
                <w:sz w:val="21"/>
                <w:szCs w:val="21"/>
              </w:rPr>
              <w:t>“Picture” the details of someone’s struggle in our mind and imagine ourselves experiencing it</w:t>
            </w:r>
          </w:p>
        </w:tc>
        <w:tc>
          <w:tcPr>
            <w:tcW w:w="1294" w:type="dxa"/>
            <w:tcBorders>
              <w:bottom w:val="dotted" w:sz="4" w:space="0" w:color="auto"/>
            </w:tcBorders>
            <w:vAlign w:val="center"/>
          </w:tcPr>
          <w:p w14:paraId="58FBF4EA" w14:textId="18128E93" w:rsidR="009835D9" w:rsidRPr="00DE214F" w:rsidRDefault="00D77A62" w:rsidP="00D77A6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E45AD0" w:rsidRPr="00DE214F">
              <w:rPr>
                <w:rFonts w:asciiTheme="minorHAnsi" w:hAnsiTheme="minorHAnsi" w:cstheme="minorHAnsi"/>
                <w:sz w:val="23"/>
                <w:szCs w:val="23"/>
              </w:rPr>
              <w:t>7</w:t>
            </w:r>
          </w:p>
        </w:tc>
      </w:tr>
      <w:tr w:rsidR="009835D9" w:rsidRPr="00224B5A" w14:paraId="0C77ECAD" w14:textId="77777777" w:rsidTr="00D77A62">
        <w:trPr>
          <w:trHeight w:val="864"/>
        </w:trPr>
        <w:tc>
          <w:tcPr>
            <w:tcW w:w="1170" w:type="dxa"/>
            <w:tcBorders>
              <w:top w:val="dotted" w:sz="4" w:space="0" w:color="auto"/>
              <w:bottom w:val="dotted" w:sz="4" w:space="0" w:color="auto"/>
              <w:right w:val="nil"/>
            </w:tcBorders>
            <w:vAlign w:val="center"/>
          </w:tcPr>
          <w:p w14:paraId="06A0DCFD" w14:textId="77777777" w:rsidR="009835D9" w:rsidRPr="00563BB5" w:rsidRDefault="009835D9" w:rsidP="00D77A6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644A8D21" w14:textId="77777777" w:rsidR="009835D9" w:rsidRPr="00D77A62" w:rsidRDefault="009835D9" w:rsidP="00D77A6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1B15262C" w14:textId="4F4055B3" w:rsidR="009835D9" w:rsidRPr="00224B5A" w:rsidRDefault="009835D9" w:rsidP="00D77A62">
            <w:pPr>
              <w:pStyle w:val="Heading2"/>
              <w:numPr>
                <w:ilvl w:val="0"/>
                <w:numId w:val="0"/>
              </w:numPr>
              <w:spacing w:before="0" w:after="0"/>
              <w:outlineLvl w:val="1"/>
              <w:rPr>
                <w:rFonts w:asciiTheme="minorHAnsi" w:hAnsiTheme="minorHAnsi" w:cstheme="minorHAnsi"/>
                <w:sz w:val="21"/>
                <w:szCs w:val="21"/>
              </w:rPr>
            </w:pPr>
            <w:r w:rsidRPr="00F17009">
              <w:rPr>
                <w:rFonts w:asciiTheme="minorHAnsi" w:hAnsiTheme="minorHAnsi" w:cstheme="minorHAnsi"/>
                <w:i/>
                <w:iCs/>
                <w:sz w:val="21"/>
                <w:szCs w:val="21"/>
              </w:rPr>
              <w:t>Nesia</w:t>
            </w:r>
            <w:r w:rsidR="00D77A62">
              <w:rPr>
                <w:rFonts w:asciiTheme="minorHAnsi" w:hAnsiTheme="minorHAnsi" w:cstheme="minorHAnsi"/>
                <w:i/>
                <w:iCs/>
                <w:sz w:val="21"/>
                <w:szCs w:val="21"/>
              </w:rPr>
              <w:t>h</w:t>
            </w:r>
            <w:r w:rsidRPr="00F17009">
              <w:rPr>
                <w:rFonts w:asciiTheme="minorHAnsi" w:hAnsiTheme="minorHAnsi" w:cstheme="minorHAnsi"/>
                <w:i/>
                <w:iCs/>
                <w:sz w:val="21"/>
                <w:szCs w:val="21"/>
              </w:rPr>
              <w:t xml:space="preserve"> </w:t>
            </w:r>
            <w:r w:rsidR="00D77A62">
              <w:rPr>
                <w:rFonts w:asciiTheme="minorHAnsi" w:hAnsiTheme="minorHAnsi" w:cstheme="minorHAnsi"/>
                <w:i/>
                <w:iCs/>
                <w:sz w:val="21"/>
                <w:szCs w:val="21"/>
              </w:rPr>
              <w:t>B’o</w:t>
            </w:r>
            <w:r w:rsidRPr="00F17009">
              <w:rPr>
                <w:rFonts w:asciiTheme="minorHAnsi" w:hAnsiTheme="minorHAnsi" w:cstheme="minorHAnsi"/>
                <w:i/>
                <w:iCs/>
                <w:sz w:val="21"/>
                <w:szCs w:val="21"/>
              </w:rPr>
              <w:t>l</w:t>
            </w:r>
            <w:r w:rsidRPr="00224B5A">
              <w:rPr>
                <w:rFonts w:asciiTheme="minorHAnsi" w:hAnsiTheme="minorHAnsi" w:cstheme="minorHAnsi"/>
                <w:sz w:val="21"/>
                <w:szCs w:val="21"/>
              </w:rPr>
              <w:t xml:space="preserve"> communicates the message: “You are not alone, I am with you in your struggles,” even if we have no tangible solution for their problem</w:t>
            </w:r>
          </w:p>
        </w:tc>
        <w:tc>
          <w:tcPr>
            <w:tcW w:w="1294" w:type="dxa"/>
            <w:tcBorders>
              <w:top w:val="dotted" w:sz="4" w:space="0" w:color="auto"/>
              <w:bottom w:val="dotted" w:sz="4" w:space="0" w:color="auto"/>
            </w:tcBorders>
            <w:vAlign w:val="center"/>
          </w:tcPr>
          <w:p w14:paraId="15663124" w14:textId="07E201B9" w:rsidR="009835D9" w:rsidRPr="00DE214F" w:rsidRDefault="00E45AD0" w:rsidP="00D77A6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89</w:t>
            </w:r>
          </w:p>
        </w:tc>
      </w:tr>
      <w:tr w:rsidR="009835D9" w:rsidRPr="00224B5A" w14:paraId="67669593" w14:textId="77777777" w:rsidTr="00D77A62">
        <w:trPr>
          <w:trHeight w:val="864"/>
        </w:trPr>
        <w:tc>
          <w:tcPr>
            <w:tcW w:w="1170" w:type="dxa"/>
            <w:tcBorders>
              <w:top w:val="dotted" w:sz="4" w:space="0" w:color="auto"/>
              <w:bottom w:val="dotted" w:sz="4" w:space="0" w:color="auto"/>
              <w:right w:val="nil"/>
            </w:tcBorders>
            <w:vAlign w:val="center"/>
          </w:tcPr>
          <w:p w14:paraId="6FBF5DF8" w14:textId="77777777" w:rsidR="009835D9" w:rsidRPr="00563BB5" w:rsidRDefault="009835D9" w:rsidP="00D77A6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1B84EAFB" w14:textId="77777777" w:rsidR="009835D9" w:rsidRPr="00D77A62" w:rsidRDefault="009835D9" w:rsidP="00D77A6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55376AA3" w14:textId="77777777" w:rsidR="009835D9" w:rsidRPr="00224B5A" w:rsidRDefault="009835D9" w:rsidP="00D77A62">
            <w:pPr>
              <w:pStyle w:val="Heading2"/>
              <w:numPr>
                <w:ilvl w:val="0"/>
                <w:numId w:val="0"/>
              </w:numPr>
              <w:spacing w:before="0" w:after="0"/>
              <w:outlineLvl w:val="1"/>
              <w:rPr>
                <w:rFonts w:asciiTheme="minorHAnsi" w:hAnsiTheme="minorHAnsi" w:cstheme="minorHAnsi"/>
                <w:sz w:val="21"/>
                <w:szCs w:val="21"/>
              </w:rPr>
            </w:pPr>
            <w:r w:rsidRPr="00224B5A">
              <w:rPr>
                <w:rFonts w:asciiTheme="minorHAnsi" w:hAnsiTheme="minorHAnsi" w:cstheme="minorHAnsi"/>
                <w:sz w:val="21"/>
                <w:szCs w:val="21"/>
              </w:rPr>
              <w:t>Leaving the boundaries of “self” to see life situations from the other person’s perspective</w:t>
            </w:r>
          </w:p>
        </w:tc>
        <w:tc>
          <w:tcPr>
            <w:tcW w:w="1294" w:type="dxa"/>
            <w:tcBorders>
              <w:top w:val="dotted" w:sz="4" w:space="0" w:color="auto"/>
              <w:bottom w:val="dotted" w:sz="4" w:space="0" w:color="auto"/>
            </w:tcBorders>
            <w:vAlign w:val="center"/>
          </w:tcPr>
          <w:p w14:paraId="4A02C5AF" w14:textId="43FF8562" w:rsidR="009835D9" w:rsidRPr="00DE214F" w:rsidRDefault="00D77A62" w:rsidP="00D77A6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9</w:t>
            </w:r>
            <w:r w:rsidR="00E45AD0" w:rsidRPr="00DE214F">
              <w:rPr>
                <w:rFonts w:asciiTheme="minorHAnsi" w:hAnsiTheme="minorHAnsi" w:cstheme="minorHAnsi"/>
                <w:sz w:val="23"/>
                <w:szCs w:val="23"/>
              </w:rPr>
              <w:t>0</w:t>
            </w:r>
          </w:p>
        </w:tc>
      </w:tr>
      <w:tr w:rsidR="009835D9" w:rsidRPr="00224B5A" w14:paraId="231443BD" w14:textId="77777777" w:rsidTr="009874E8">
        <w:trPr>
          <w:trHeight w:val="864"/>
        </w:trPr>
        <w:tc>
          <w:tcPr>
            <w:tcW w:w="1170" w:type="dxa"/>
            <w:tcBorders>
              <w:top w:val="dotted" w:sz="4" w:space="0" w:color="auto"/>
              <w:bottom w:val="dotted" w:sz="4" w:space="0" w:color="auto"/>
              <w:right w:val="nil"/>
            </w:tcBorders>
            <w:vAlign w:val="center"/>
          </w:tcPr>
          <w:p w14:paraId="658521C9" w14:textId="77777777" w:rsidR="009835D9" w:rsidRPr="00563BB5" w:rsidRDefault="009835D9" w:rsidP="00D77A6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3F6DFFC0" w14:textId="77777777" w:rsidR="009835D9" w:rsidRPr="00D77A62" w:rsidRDefault="009835D9" w:rsidP="00D77A6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79F93985" w14:textId="02CC2EE7" w:rsidR="009835D9" w:rsidRPr="00224B5A" w:rsidRDefault="00D77A62" w:rsidP="00D77A62">
            <w:pPr>
              <w:pStyle w:val="Heading2"/>
              <w:numPr>
                <w:ilvl w:val="0"/>
                <w:numId w:val="0"/>
              </w:numPr>
              <w:spacing w:before="0" w:after="0"/>
              <w:outlineLvl w:val="1"/>
              <w:rPr>
                <w:rFonts w:asciiTheme="minorHAnsi" w:hAnsiTheme="minorHAnsi" w:cstheme="minorHAnsi"/>
                <w:sz w:val="21"/>
                <w:szCs w:val="21"/>
              </w:rPr>
            </w:pPr>
            <w:r w:rsidRPr="00D77A62">
              <w:rPr>
                <w:rFonts w:asciiTheme="minorHAnsi" w:hAnsiTheme="minorHAnsi" w:cstheme="minorHAnsi"/>
                <w:sz w:val="21"/>
                <w:szCs w:val="21"/>
              </w:rPr>
              <w:t xml:space="preserve">Focusing our prayers to request Divine help for people in need, fosters feelings of </w:t>
            </w:r>
            <w:r w:rsidR="009835D9" w:rsidRPr="00F17009">
              <w:rPr>
                <w:rFonts w:asciiTheme="minorHAnsi" w:hAnsiTheme="minorHAnsi" w:cstheme="minorHAnsi"/>
                <w:i/>
                <w:iCs/>
                <w:sz w:val="21"/>
                <w:szCs w:val="21"/>
              </w:rPr>
              <w:t>Nesia</w:t>
            </w:r>
            <w:r>
              <w:rPr>
                <w:rFonts w:asciiTheme="minorHAnsi" w:hAnsiTheme="minorHAnsi" w:cstheme="minorHAnsi"/>
                <w:i/>
                <w:iCs/>
                <w:sz w:val="21"/>
                <w:szCs w:val="21"/>
              </w:rPr>
              <w:t>h</w:t>
            </w:r>
            <w:r w:rsidR="009835D9" w:rsidRPr="00F17009">
              <w:rPr>
                <w:rFonts w:asciiTheme="minorHAnsi" w:hAnsiTheme="minorHAnsi" w:cstheme="minorHAnsi"/>
                <w:i/>
                <w:iCs/>
                <w:sz w:val="21"/>
                <w:szCs w:val="21"/>
              </w:rPr>
              <w:t xml:space="preserve"> </w:t>
            </w:r>
            <w:r>
              <w:rPr>
                <w:rFonts w:asciiTheme="minorHAnsi" w:hAnsiTheme="minorHAnsi" w:cstheme="minorHAnsi"/>
                <w:i/>
                <w:iCs/>
                <w:sz w:val="21"/>
                <w:szCs w:val="21"/>
              </w:rPr>
              <w:t>B’o</w:t>
            </w:r>
            <w:r w:rsidR="009835D9" w:rsidRPr="00F17009">
              <w:rPr>
                <w:rFonts w:asciiTheme="minorHAnsi" w:hAnsiTheme="minorHAnsi" w:cstheme="minorHAnsi"/>
                <w:i/>
                <w:iCs/>
                <w:sz w:val="21"/>
                <w:szCs w:val="21"/>
              </w:rPr>
              <w:t>l</w:t>
            </w:r>
          </w:p>
        </w:tc>
        <w:tc>
          <w:tcPr>
            <w:tcW w:w="1294" w:type="dxa"/>
            <w:tcBorders>
              <w:top w:val="dotted" w:sz="4" w:space="0" w:color="auto"/>
              <w:bottom w:val="dotted" w:sz="4" w:space="0" w:color="auto"/>
            </w:tcBorders>
            <w:vAlign w:val="center"/>
          </w:tcPr>
          <w:p w14:paraId="69209C2C" w14:textId="4E11350D" w:rsidR="009835D9" w:rsidRPr="00DE214F" w:rsidRDefault="00D77A62" w:rsidP="00D77A6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9</w:t>
            </w:r>
            <w:r w:rsidR="00E45AD0" w:rsidRPr="00DE214F">
              <w:rPr>
                <w:rFonts w:asciiTheme="minorHAnsi" w:hAnsiTheme="minorHAnsi" w:cstheme="minorHAnsi"/>
                <w:sz w:val="23"/>
                <w:szCs w:val="23"/>
              </w:rPr>
              <w:t>1</w:t>
            </w:r>
          </w:p>
        </w:tc>
      </w:tr>
      <w:tr w:rsidR="00D77A62" w:rsidRPr="00224B5A" w14:paraId="631635EC" w14:textId="77777777" w:rsidTr="009874E8">
        <w:trPr>
          <w:trHeight w:val="864"/>
        </w:trPr>
        <w:tc>
          <w:tcPr>
            <w:tcW w:w="1170" w:type="dxa"/>
            <w:tcBorders>
              <w:top w:val="dotted" w:sz="4" w:space="0" w:color="auto"/>
              <w:bottom w:val="dotted" w:sz="4" w:space="0" w:color="auto"/>
              <w:right w:val="nil"/>
            </w:tcBorders>
            <w:vAlign w:val="center"/>
          </w:tcPr>
          <w:p w14:paraId="12927DF6" w14:textId="77777777" w:rsidR="00D77A62" w:rsidRPr="00563BB5" w:rsidRDefault="00D77A62" w:rsidP="00D77A6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18F6F74C" w14:textId="661F957E" w:rsidR="00D77A62" w:rsidRPr="00D77A62" w:rsidRDefault="00D77A62" w:rsidP="00D77A62">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dotted" w:sz="4" w:space="0" w:color="auto"/>
            </w:tcBorders>
            <w:vAlign w:val="center"/>
          </w:tcPr>
          <w:p w14:paraId="5579E989" w14:textId="08568BD9" w:rsidR="00D77A62" w:rsidRPr="00E514BF" w:rsidRDefault="00D77A62" w:rsidP="00D77A62">
            <w:pPr>
              <w:pStyle w:val="Heading2"/>
              <w:numPr>
                <w:ilvl w:val="0"/>
                <w:numId w:val="0"/>
              </w:numPr>
              <w:spacing w:before="0" w:after="0"/>
              <w:outlineLvl w:val="1"/>
              <w:rPr>
                <w:rFonts w:asciiTheme="minorHAnsi" w:hAnsiTheme="minorHAnsi" w:cstheme="minorHAnsi"/>
                <w:sz w:val="21"/>
                <w:szCs w:val="21"/>
              </w:rPr>
            </w:pPr>
            <w:r w:rsidRPr="00D77A62">
              <w:rPr>
                <w:rFonts w:asciiTheme="minorHAnsi" w:hAnsiTheme="minorHAnsi" w:cstheme="minorHAnsi"/>
                <w:sz w:val="21"/>
                <w:szCs w:val="21"/>
              </w:rPr>
              <w:t>Listening and empathizing in an attentive and non-judgmental manner</w:t>
            </w:r>
          </w:p>
        </w:tc>
        <w:tc>
          <w:tcPr>
            <w:tcW w:w="1294" w:type="dxa"/>
            <w:tcBorders>
              <w:top w:val="dotted" w:sz="4" w:space="0" w:color="auto"/>
              <w:bottom w:val="dotted" w:sz="4" w:space="0" w:color="auto"/>
            </w:tcBorders>
            <w:vAlign w:val="center"/>
          </w:tcPr>
          <w:p w14:paraId="41011F2F" w14:textId="2BFB2429" w:rsidR="00D77A62" w:rsidRPr="00DE214F" w:rsidRDefault="003507BA" w:rsidP="00D77A6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9</w:t>
            </w:r>
            <w:r w:rsidR="00E45AD0" w:rsidRPr="00DE214F">
              <w:rPr>
                <w:rFonts w:asciiTheme="minorHAnsi" w:hAnsiTheme="minorHAnsi" w:cstheme="minorHAnsi"/>
                <w:sz w:val="23"/>
                <w:szCs w:val="23"/>
              </w:rPr>
              <w:t>2</w:t>
            </w:r>
          </w:p>
        </w:tc>
      </w:tr>
      <w:tr w:rsidR="009835D9" w:rsidRPr="00224B5A" w14:paraId="0F6CC402" w14:textId="77777777" w:rsidTr="0094416D">
        <w:trPr>
          <w:trHeight w:val="864"/>
        </w:trPr>
        <w:tc>
          <w:tcPr>
            <w:tcW w:w="1170" w:type="dxa"/>
            <w:tcBorders>
              <w:top w:val="dotted" w:sz="4" w:space="0" w:color="auto"/>
              <w:bottom w:val="single" w:sz="12" w:space="0" w:color="auto"/>
              <w:right w:val="nil"/>
            </w:tcBorders>
            <w:vAlign w:val="center"/>
          </w:tcPr>
          <w:p w14:paraId="5B7777E2" w14:textId="77777777" w:rsidR="009835D9" w:rsidRPr="00563BB5" w:rsidRDefault="009835D9" w:rsidP="00D77A6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113F0B38" w14:textId="29C38D1A" w:rsidR="009835D9" w:rsidRPr="00D77A62" w:rsidRDefault="009874E8" w:rsidP="00D77A62">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F</w:t>
            </w:r>
          </w:p>
        </w:tc>
        <w:tc>
          <w:tcPr>
            <w:tcW w:w="6840" w:type="dxa"/>
            <w:tcBorders>
              <w:top w:val="dotted" w:sz="4" w:space="0" w:color="auto"/>
              <w:left w:val="dotted" w:sz="4" w:space="0" w:color="auto"/>
              <w:bottom w:val="single" w:sz="12" w:space="0" w:color="auto"/>
            </w:tcBorders>
            <w:vAlign w:val="center"/>
          </w:tcPr>
          <w:p w14:paraId="3A9E2F52" w14:textId="04D58C3F" w:rsidR="009835D9" w:rsidRPr="00224B5A" w:rsidRDefault="009835D9" w:rsidP="00D77A62">
            <w:pPr>
              <w:pStyle w:val="Heading2"/>
              <w:numPr>
                <w:ilvl w:val="0"/>
                <w:numId w:val="0"/>
              </w:numPr>
              <w:spacing w:before="0" w:after="0"/>
              <w:outlineLvl w:val="1"/>
              <w:rPr>
                <w:rFonts w:asciiTheme="minorHAnsi" w:hAnsiTheme="minorHAnsi" w:cstheme="minorHAnsi"/>
                <w:sz w:val="21"/>
                <w:szCs w:val="21"/>
              </w:rPr>
            </w:pPr>
            <w:r w:rsidRPr="00E514BF">
              <w:rPr>
                <w:rFonts w:asciiTheme="minorHAnsi" w:hAnsiTheme="minorHAnsi" w:cstheme="minorHAnsi"/>
                <w:sz w:val="21"/>
                <w:szCs w:val="21"/>
              </w:rPr>
              <w:t xml:space="preserve">Acts of kindness, whether large or small, foster authentic feelings of </w:t>
            </w:r>
            <w:r w:rsidR="00DE6C07">
              <w:rPr>
                <w:rFonts w:asciiTheme="minorHAnsi" w:hAnsiTheme="minorHAnsi" w:cstheme="minorHAnsi"/>
                <w:sz w:val="21"/>
                <w:szCs w:val="21"/>
              </w:rPr>
              <w:br/>
            </w:r>
            <w:r w:rsidR="003507BA" w:rsidRPr="00F17009">
              <w:rPr>
                <w:rFonts w:asciiTheme="minorHAnsi" w:hAnsiTheme="minorHAnsi" w:cstheme="minorHAnsi"/>
                <w:i/>
                <w:iCs/>
                <w:sz w:val="21"/>
                <w:szCs w:val="21"/>
              </w:rPr>
              <w:t>Nesia</w:t>
            </w:r>
            <w:r w:rsidR="003507BA">
              <w:rPr>
                <w:rFonts w:asciiTheme="minorHAnsi" w:hAnsiTheme="minorHAnsi" w:cstheme="minorHAnsi"/>
                <w:i/>
                <w:iCs/>
                <w:sz w:val="21"/>
                <w:szCs w:val="21"/>
              </w:rPr>
              <w:t>h</w:t>
            </w:r>
            <w:r w:rsidR="003507BA" w:rsidRPr="00F17009">
              <w:rPr>
                <w:rFonts w:asciiTheme="minorHAnsi" w:hAnsiTheme="minorHAnsi" w:cstheme="minorHAnsi"/>
                <w:i/>
                <w:iCs/>
                <w:sz w:val="21"/>
                <w:szCs w:val="21"/>
              </w:rPr>
              <w:t xml:space="preserve"> </w:t>
            </w:r>
            <w:r w:rsidR="003507BA">
              <w:rPr>
                <w:rFonts w:asciiTheme="minorHAnsi" w:hAnsiTheme="minorHAnsi" w:cstheme="minorHAnsi"/>
                <w:i/>
                <w:iCs/>
                <w:sz w:val="21"/>
                <w:szCs w:val="21"/>
              </w:rPr>
              <w:t>B’o</w:t>
            </w:r>
            <w:r w:rsidR="003507BA" w:rsidRPr="00F17009">
              <w:rPr>
                <w:rFonts w:asciiTheme="minorHAnsi" w:hAnsiTheme="minorHAnsi" w:cstheme="minorHAnsi"/>
                <w:i/>
                <w:iCs/>
                <w:sz w:val="21"/>
                <w:szCs w:val="21"/>
              </w:rPr>
              <w:t>l</w:t>
            </w:r>
            <w:r w:rsidRPr="00F17009">
              <w:rPr>
                <w:rFonts w:asciiTheme="minorHAnsi" w:hAnsiTheme="minorHAnsi" w:cstheme="minorHAnsi"/>
                <w:i/>
                <w:iCs/>
                <w:sz w:val="21"/>
                <w:szCs w:val="21"/>
              </w:rPr>
              <w:t>,</w:t>
            </w:r>
            <w:r w:rsidRPr="00E514BF">
              <w:rPr>
                <w:rFonts w:asciiTheme="minorHAnsi" w:hAnsiTheme="minorHAnsi" w:cstheme="minorHAnsi"/>
                <w:sz w:val="21"/>
                <w:szCs w:val="21"/>
              </w:rPr>
              <w:t xml:space="preserve"> even if they start out on a perfunctory level</w:t>
            </w:r>
          </w:p>
        </w:tc>
        <w:tc>
          <w:tcPr>
            <w:tcW w:w="1294" w:type="dxa"/>
            <w:tcBorders>
              <w:top w:val="dotted" w:sz="4" w:space="0" w:color="auto"/>
            </w:tcBorders>
            <w:vAlign w:val="center"/>
          </w:tcPr>
          <w:p w14:paraId="618A3DAB" w14:textId="0C6A774E" w:rsidR="009835D9" w:rsidRPr="00DE214F" w:rsidRDefault="003507BA" w:rsidP="00D77A6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9</w:t>
            </w:r>
            <w:r w:rsidR="00E45AD0" w:rsidRPr="00DE214F">
              <w:rPr>
                <w:rFonts w:asciiTheme="minorHAnsi" w:hAnsiTheme="minorHAnsi" w:cstheme="minorHAnsi"/>
                <w:sz w:val="23"/>
                <w:szCs w:val="23"/>
              </w:rPr>
              <w:t>3</w:t>
            </w:r>
          </w:p>
        </w:tc>
      </w:tr>
      <w:tr w:rsidR="009835D9" w:rsidRPr="00563BB5" w14:paraId="42695543" w14:textId="77777777" w:rsidTr="0094416D">
        <w:trPr>
          <w:trHeight w:val="792"/>
        </w:trPr>
        <w:tc>
          <w:tcPr>
            <w:tcW w:w="1170" w:type="dxa"/>
            <w:tcBorders>
              <w:top w:val="single" w:sz="12" w:space="0" w:color="auto"/>
              <w:bottom w:val="single" w:sz="12" w:space="0" w:color="auto"/>
            </w:tcBorders>
            <w:vAlign w:val="center"/>
          </w:tcPr>
          <w:p w14:paraId="5AA83001" w14:textId="411ACFD3" w:rsidR="009835D9" w:rsidRPr="00563BB5" w:rsidRDefault="009835D9" w:rsidP="003507BA">
            <w:pPr>
              <w:pStyle w:val="Heading2"/>
              <w:numPr>
                <w:ilvl w:val="0"/>
                <w:numId w:val="0"/>
              </w:numPr>
              <w:spacing w:before="0" w:after="0"/>
              <w:jc w:val="center"/>
              <w:outlineLvl w:val="1"/>
              <w:rPr>
                <w:rFonts w:ascii="Cambria" w:hAnsi="Cambria" w:cstheme="minorHAnsi"/>
                <w:b/>
                <w:bCs/>
              </w:rPr>
            </w:pPr>
            <w:r w:rsidRPr="00563BB5">
              <w:rPr>
                <w:rFonts w:ascii="Cambria" w:hAnsi="Cambria" w:cstheme="minorHAnsi"/>
                <w:b/>
                <w:bCs/>
              </w:rPr>
              <w:t>X</w:t>
            </w:r>
            <w:r w:rsidR="003507BA">
              <w:rPr>
                <w:rFonts w:ascii="Cambria" w:hAnsi="Cambria" w:cstheme="minorHAnsi"/>
                <w:b/>
                <w:bCs/>
              </w:rPr>
              <w:t>I</w:t>
            </w:r>
          </w:p>
        </w:tc>
        <w:tc>
          <w:tcPr>
            <w:tcW w:w="7830" w:type="dxa"/>
            <w:gridSpan w:val="2"/>
            <w:tcBorders>
              <w:top w:val="single" w:sz="12" w:space="0" w:color="auto"/>
              <w:bottom w:val="single" w:sz="12" w:space="0" w:color="auto"/>
            </w:tcBorders>
            <w:vAlign w:val="center"/>
          </w:tcPr>
          <w:p w14:paraId="014687CF" w14:textId="77777777" w:rsidR="009835D9" w:rsidRPr="00DE214F" w:rsidRDefault="009835D9" w:rsidP="003507BA">
            <w:pPr>
              <w:pStyle w:val="Heading2"/>
              <w:numPr>
                <w:ilvl w:val="0"/>
                <w:numId w:val="0"/>
              </w:numPr>
              <w:spacing w:before="0" w:after="0"/>
              <w:outlineLvl w:val="1"/>
              <w:rPr>
                <w:rFonts w:ascii="Cambria" w:hAnsi="Cambria" w:cstheme="minorHAnsi"/>
                <w:b/>
                <w:bCs/>
                <w:sz w:val="22"/>
                <w:szCs w:val="22"/>
              </w:rPr>
            </w:pPr>
            <w:r w:rsidRPr="00DE214F">
              <w:rPr>
                <w:rFonts w:ascii="Cambria" w:hAnsi="Cambria"/>
                <w:b/>
                <w:bCs/>
                <w:i/>
                <w:iCs/>
                <w:sz w:val="22"/>
                <w:szCs w:val="22"/>
              </w:rPr>
              <w:t>Klal Yisroel’s</w:t>
            </w:r>
            <w:r w:rsidRPr="00DE214F">
              <w:rPr>
                <w:rFonts w:ascii="Cambria" w:hAnsi="Cambria"/>
                <w:b/>
                <w:bCs/>
                <w:sz w:val="22"/>
                <w:szCs w:val="22"/>
              </w:rPr>
              <w:t xml:space="preserve"> responsibility to be </w:t>
            </w:r>
            <w:r w:rsidRPr="00DE214F">
              <w:rPr>
                <w:rFonts w:ascii="Cambria" w:hAnsi="Cambria"/>
                <w:b/>
                <w:bCs/>
                <w:i/>
                <w:iCs/>
                <w:sz w:val="22"/>
                <w:szCs w:val="22"/>
              </w:rPr>
              <w:t>Noseh B’ol</w:t>
            </w:r>
            <w:r w:rsidRPr="00DE214F">
              <w:rPr>
                <w:rFonts w:ascii="Cambria" w:hAnsi="Cambria"/>
                <w:b/>
                <w:bCs/>
                <w:sz w:val="22"/>
                <w:szCs w:val="22"/>
              </w:rPr>
              <w:t xml:space="preserve"> with all mankind</w:t>
            </w:r>
          </w:p>
        </w:tc>
        <w:tc>
          <w:tcPr>
            <w:tcW w:w="1294" w:type="dxa"/>
            <w:tcBorders>
              <w:top w:val="single" w:sz="12" w:space="0" w:color="auto"/>
              <w:bottom w:val="single" w:sz="12" w:space="0" w:color="auto"/>
            </w:tcBorders>
            <w:vAlign w:val="center"/>
          </w:tcPr>
          <w:p w14:paraId="09D4C3D4" w14:textId="4B647509" w:rsidR="009835D9" w:rsidRPr="00DE214F" w:rsidRDefault="003507BA"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9</w:t>
            </w:r>
            <w:r w:rsidR="00E45AD0" w:rsidRPr="00DE214F">
              <w:rPr>
                <w:rFonts w:ascii="Cambria" w:hAnsi="Cambria" w:cstheme="minorHAnsi"/>
                <w:b/>
                <w:bCs/>
                <w:sz w:val="23"/>
                <w:szCs w:val="23"/>
              </w:rPr>
              <w:t>6</w:t>
            </w:r>
            <w:r w:rsidR="00F66DBF" w:rsidRPr="00DE214F">
              <w:rPr>
                <w:rFonts w:ascii="Cambria" w:hAnsi="Cambria" w:cstheme="minorHAnsi"/>
                <w:b/>
                <w:bCs/>
                <w:sz w:val="23"/>
                <w:szCs w:val="23"/>
              </w:rPr>
              <w:t>-9</w:t>
            </w:r>
            <w:r w:rsidR="00E45AD0" w:rsidRPr="00DE214F">
              <w:rPr>
                <w:rFonts w:ascii="Cambria" w:hAnsi="Cambria" w:cstheme="minorHAnsi"/>
                <w:b/>
                <w:bCs/>
                <w:sz w:val="23"/>
                <w:szCs w:val="23"/>
              </w:rPr>
              <w:t>7</w:t>
            </w:r>
          </w:p>
        </w:tc>
      </w:tr>
      <w:tr w:rsidR="009835D9" w:rsidRPr="00563BB5" w14:paraId="25CFFA0D" w14:textId="77777777" w:rsidTr="0094416D">
        <w:trPr>
          <w:trHeight w:val="944"/>
        </w:trPr>
        <w:tc>
          <w:tcPr>
            <w:tcW w:w="1170" w:type="dxa"/>
            <w:tcBorders>
              <w:top w:val="single" w:sz="12" w:space="0" w:color="auto"/>
              <w:bottom w:val="single" w:sz="12" w:space="0" w:color="auto"/>
            </w:tcBorders>
            <w:vAlign w:val="center"/>
          </w:tcPr>
          <w:p w14:paraId="5DF8C7FD" w14:textId="3CA3A798" w:rsidR="009835D9" w:rsidRPr="00563BB5" w:rsidRDefault="009835D9" w:rsidP="003507BA">
            <w:pPr>
              <w:pStyle w:val="Heading2"/>
              <w:numPr>
                <w:ilvl w:val="0"/>
                <w:numId w:val="0"/>
              </w:numPr>
              <w:spacing w:before="0" w:after="0"/>
              <w:jc w:val="center"/>
              <w:outlineLvl w:val="1"/>
              <w:rPr>
                <w:rFonts w:ascii="Cambria" w:hAnsi="Cambria" w:cstheme="minorHAnsi"/>
                <w:b/>
                <w:bCs/>
              </w:rPr>
            </w:pPr>
            <w:r w:rsidRPr="00563BB5">
              <w:rPr>
                <w:rFonts w:ascii="Cambria" w:hAnsi="Cambria" w:cstheme="minorHAnsi"/>
                <w:b/>
                <w:bCs/>
              </w:rPr>
              <w:t>XI</w:t>
            </w:r>
            <w:r w:rsidR="003507BA">
              <w:rPr>
                <w:rFonts w:ascii="Cambria" w:hAnsi="Cambria" w:cstheme="minorHAnsi"/>
                <w:b/>
                <w:bCs/>
              </w:rPr>
              <w:t>I</w:t>
            </w:r>
          </w:p>
        </w:tc>
        <w:tc>
          <w:tcPr>
            <w:tcW w:w="7830" w:type="dxa"/>
            <w:gridSpan w:val="2"/>
            <w:tcBorders>
              <w:top w:val="single" w:sz="12" w:space="0" w:color="auto"/>
              <w:bottom w:val="single" w:sz="12" w:space="0" w:color="auto"/>
            </w:tcBorders>
            <w:vAlign w:val="center"/>
          </w:tcPr>
          <w:p w14:paraId="2C1D1292" w14:textId="597E78CA" w:rsidR="009835D9" w:rsidRPr="00DE214F" w:rsidRDefault="009835D9" w:rsidP="003507BA">
            <w:pPr>
              <w:pStyle w:val="Heading2"/>
              <w:numPr>
                <w:ilvl w:val="0"/>
                <w:numId w:val="0"/>
              </w:numPr>
              <w:spacing w:before="0" w:after="0"/>
              <w:outlineLvl w:val="1"/>
              <w:rPr>
                <w:rFonts w:ascii="Cambria" w:hAnsi="Cambria" w:cstheme="minorHAnsi"/>
                <w:b/>
                <w:bCs/>
                <w:sz w:val="22"/>
                <w:szCs w:val="22"/>
              </w:rPr>
            </w:pPr>
            <w:r w:rsidRPr="00DE214F">
              <w:rPr>
                <w:rFonts w:ascii="Cambria" w:hAnsi="Cambria" w:cstheme="minorHAnsi"/>
                <w:b/>
                <w:bCs/>
                <w:sz w:val="22"/>
                <w:szCs w:val="22"/>
              </w:rPr>
              <w:t xml:space="preserve">Stories of awesome </w:t>
            </w:r>
            <w:r w:rsidRPr="00DE214F">
              <w:rPr>
                <w:rFonts w:ascii="Cambria" w:hAnsi="Cambria" w:cstheme="minorHAnsi"/>
                <w:b/>
                <w:bCs/>
                <w:i/>
                <w:iCs/>
                <w:sz w:val="22"/>
                <w:szCs w:val="22"/>
              </w:rPr>
              <w:t>Nesia</w:t>
            </w:r>
            <w:r w:rsidR="00056220" w:rsidRPr="00DE214F">
              <w:rPr>
                <w:rFonts w:ascii="Cambria" w:hAnsi="Cambria" w:cstheme="minorHAnsi"/>
                <w:b/>
                <w:bCs/>
                <w:i/>
                <w:iCs/>
                <w:sz w:val="22"/>
                <w:szCs w:val="22"/>
              </w:rPr>
              <w:t>h</w:t>
            </w:r>
            <w:r w:rsidRPr="00DE214F">
              <w:rPr>
                <w:rFonts w:ascii="Cambria" w:hAnsi="Cambria" w:cstheme="minorHAnsi"/>
                <w:b/>
                <w:bCs/>
                <w:i/>
                <w:iCs/>
                <w:sz w:val="22"/>
                <w:szCs w:val="22"/>
              </w:rPr>
              <w:t xml:space="preserve"> </w:t>
            </w:r>
            <w:r w:rsidR="00056220" w:rsidRPr="00DE214F">
              <w:rPr>
                <w:rFonts w:ascii="Cambria" w:hAnsi="Cambria" w:cstheme="minorHAnsi"/>
                <w:b/>
                <w:bCs/>
                <w:i/>
                <w:iCs/>
                <w:sz w:val="22"/>
                <w:szCs w:val="22"/>
              </w:rPr>
              <w:t>B’ol</w:t>
            </w:r>
            <w:r w:rsidRPr="00DE214F">
              <w:rPr>
                <w:rFonts w:ascii="Cambria" w:hAnsi="Cambria" w:cstheme="minorHAnsi"/>
                <w:b/>
                <w:bCs/>
                <w:sz w:val="22"/>
                <w:szCs w:val="22"/>
              </w:rPr>
              <w:t xml:space="preserve"> demonstrated by great Torah scholars</w:t>
            </w:r>
          </w:p>
        </w:tc>
        <w:tc>
          <w:tcPr>
            <w:tcW w:w="1294" w:type="dxa"/>
            <w:tcBorders>
              <w:top w:val="single" w:sz="12" w:space="0" w:color="auto"/>
              <w:bottom w:val="single" w:sz="12" w:space="0" w:color="auto"/>
            </w:tcBorders>
            <w:vAlign w:val="center"/>
          </w:tcPr>
          <w:p w14:paraId="725E46D3" w14:textId="00D55DDD" w:rsidR="009835D9" w:rsidRPr="00DE214F" w:rsidRDefault="003507BA"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9</w:t>
            </w:r>
            <w:r w:rsidR="00E45AD0" w:rsidRPr="00DE214F">
              <w:rPr>
                <w:rFonts w:ascii="Cambria" w:hAnsi="Cambria" w:cstheme="minorHAnsi"/>
                <w:b/>
                <w:bCs/>
                <w:sz w:val="23"/>
                <w:szCs w:val="23"/>
              </w:rPr>
              <w:t>8</w:t>
            </w:r>
            <w:r w:rsidR="00F66DBF" w:rsidRPr="00DE214F">
              <w:rPr>
                <w:rFonts w:ascii="Cambria" w:hAnsi="Cambria" w:cstheme="minorHAnsi"/>
                <w:b/>
                <w:bCs/>
                <w:sz w:val="23"/>
                <w:szCs w:val="23"/>
              </w:rPr>
              <w:t>-10</w:t>
            </w:r>
            <w:r w:rsidR="00E45AD0" w:rsidRPr="00DE214F">
              <w:rPr>
                <w:rFonts w:ascii="Cambria" w:hAnsi="Cambria" w:cstheme="minorHAnsi"/>
                <w:b/>
                <w:bCs/>
                <w:sz w:val="23"/>
                <w:szCs w:val="23"/>
              </w:rPr>
              <w:t>0</w:t>
            </w:r>
          </w:p>
        </w:tc>
      </w:tr>
      <w:tr w:rsidR="009835D9" w:rsidRPr="00563BB5" w14:paraId="4587C0DF" w14:textId="77777777" w:rsidTr="0094416D">
        <w:trPr>
          <w:trHeight w:val="899"/>
        </w:trPr>
        <w:tc>
          <w:tcPr>
            <w:tcW w:w="1170" w:type="dxa"/>
            <w:tcBorders>
              <w:top w:val="single" w:sz="12" w:space="0" w:color="auto"/>
              <w:bottom w:val="single" w:sz="12" w:space="0" w:color="auto"/>
            </w:tcBorders>
            <w:vAlign w:val="center"/>
          </w:tcPr>
          <w:p w14:paraId="36B87FB1" w14:textId="7607DABD" w:rsidR="009835D9" w:rsidRPr="00563BB5" w:rsidRDefault="009835D9" w:rsidP="003507BA">
            <w:pPr>
              <w:pStyle w:val="Heading2"/>
              <w:numPr>
                <w:ilvl w:val="0"/>
                <w:numId w:val="0"/>
              </w:numPr>
              <w:spacing w:before="0" w:after="0"/>
              <w:jc w:val="center"/>
              <w:outlineLvl w:val="1"/>
              <w:rPr>
                <w:rFonts w:ascii="Cambria" w:hAnsi="Cambria" w:cstheme="minorHAnsi"/>
                <w:b/>
                <w:bCs/>
              </w:rPr>
            </w:pPr>
          </w:p>
        </w:tc>
        <w:tc>
          <w:tcPr>
            <w:tcW w:w="7830" w:type="dxa"/>
            <w:gridSpan w:val="2"/>
            <w:tcBorders>
              <w:top w:val="single" w:sz="12" w:space="0" w:color="auto"/>
              <w:bottom w:val="single" w:sz="12" w:space="0" w:color="auto"/>
            </w:tcBorders>
            <w:vAlign w:val="center"/>
          </w:tcPr>
          <w:p w14:paraId="5F078144" w14:textId="685E2699" w:rsidR="009835D9" w:rsidRPr="00DE214F" w:rsidRDefault="003507BA" w:rsidP="003507BA">
            <w:pPr>
              <w:pStyle w:val="Heading2"/>
              <w:numPr>
                <w:ilvl w:val="0"/>
                <w:numId w:val="0"/>
              </w:numPr>
              <w:spacing w:before="0" w:after="0"/>
              <w:outlineLvl w:val="1"/>
              <w:rPr>
                <w:rFonts w:ascii="Cambria" w:hAnsi="Cambria" w:cstheme="minorHAnsi"/>
                <w:b/>
                <w:bCs/>
                <w:sz w:val="22"/>
                <w:szCs w:val="22"/>
              </w:rPr>
            </w:pPr>
            <w:r w:rsidRPr="00813122">
              <w:rPr>
                <w:rFonts w:ascii="Cambria" w:hAnsi="Cambria"/>
                <w:b/>
                <w:bCs/>
                <w:sz w:val="22"/>
                <w:szCs w:val="22"/>
              </w:rPr>
              <w:t>Conclusion:</w:t>
            </w:r>
            <w:r w:rsidRPr="00DE214F">
              <w:rPr>
                <w:rFonts w:ascii="Cambria" w:hAnsi="Cambria"/>
                <w:b/>
                <w:bCs/>
                <w:sz w:val="22"/>
                <w:szCs w:val="22"/>
              </w:rPr>
              <w:t xml:space="preserve">  Creating an “</w:t>
            </w:r>
            <w:r w:rsidRPr="00DE214F">
              <w:rPr>
                <w:rFonts w:asciiTheme="majorBidi" w:hAnsiTheme="majorBidi" w:cstheme="majorBidi"/>
                <w:sz w:val="26"/>
                <w:szCs w:val="26"/>
                <w:rtl/>
              </w:rPr>
              <w:t>עת רצון</w:t>
            </w:r>
            <w:r w:rsidRPr="00DE214F">
              <w:rPr>
                <w:rFonts w:ascii="Cambria" w:hAnsi="Cambria"/>
                <w:b/>
                <w:bCs/>
                <w:sz w:val="22"/>
                <w:szCs w:val="22"/>
              </w:rPr>
              <w:t>” on behalf of our distressed brethren</w:t>
            </w:r>
          </w:p>
        </w:tc>
        <w:tc>
          <w:tcPr>
            <w:tcW w:w="1294" w:type="dxa"/>
            <w:tcBorders>
              <w:top w:val="single" w:sz="12" w:space="0" w:color="auto"/>
              <w:bottom w:val="single" w:sz="12" w:space="0" w:color="auto"/>
            </w:tcBorders>
            <w:vAlign w:val="center"/>
          </w:tcPr>
          <w:p w14:paraId="3DF6F0FC" w14:textId="53936DDA" w:rsidR="009835D9" w:rsidRPr="00DE214F" w:rsidRDefault="003507BA"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10</w:t>
            </w:r>
            <w:r w:rsidR="00E45AD0" w:rsidRPr="00DE214F">
              <w:rPr>
                <w:rFonts w:ascii="Cambria" w:hAnsi="Cambria" w:cstheme="minorHAnsi"/>
                <w:b/>
                <w:bCs/>
                <w:sz w:val="23"/>
                <w:szCs w:val="23"/>
              </w:rPr>
              <w:t>1</w:t>
            </w:r>
            <w:r w:rsidR="00F66DBF" w:rsidRPr="00DE214F">
              <w:rPr>
                <w:rFonts w:ascii="Cambria" w:hAnsi="Cambria" w:cstheme="minorHAnsi"/>
                <w:b/>
                <w:bCs/>
                <w:sz w:val="23"/>
                <w:szCs w:val="23"/>
              </w:rPr>
              <w:t>-10</w:t>
            </w:r>
            <w:r w:rsidR="00E45AD0" w:rsidRPr="00DE214F">
              <w:rPr>
                <w:rFonts w:ascii="Cambria" w:hAnsi="Cambria" w:cstheme="minorHAnsi"/>
                <w:b/>
                <w:bCs/>
                <w:sz w:val="23"/>
                <w:szCs w:val="23"/>
              </w:rPr>
              <w:t>2</w:t>
            </w:r>
          </w:p>
        </w:tc>
      </w:tr>
      <w:tr w:rsidR="003D06A4" w:rsidRPr="00563BB5" w14:paraId="442403CE" w14:textId="77777777" w:rsidTr="0094416D">
        <w:trPr>
          <w:trHeight w:val="827"/>
        </w:trPr>
        <w:tc>
          <w:tcPr>
            <w:tcW w:w="1170" w:type="dxa"/>
            <w:tcBorders>
              <w:top w:val="single" w:sz="12" w:space="0" w:color="auto"/>
              <w:bottom w:val="single" w:sz="12" w:space="0" w:color="auto"/>
            </w:tcBorders>
            <w:vAlign w:val="center"/>
          </w:tcPr>
          <w:p w14:paraId="7E4251FC" w14:textId="1A576D54" w:rsidR="003D06A4" w:rsidRPr="00DE214F" w:rsidRDefault="00813122" w:rsidP="003507BA">
            <w:pPr>
              <w:pStyle w:val="Heading2"/>
              <w:numPr>
                <w:ilvl w:val="0"/>
                <w:numId w:val="0"/>
              </w:numPr>
              <w:spacing w:before="0" w:after="0"/>
              <w:jc w:val="center"/>
              <w:outlineLvl w:val="1"/>
              <w:rPr>
                <w:rFonts w:ascii="Cambria" w:hAnsi="Cambria"/>
                <w:b/>
                <w:bCs/>
                <w:sz w:val="22"/>
                <w:szCs w:val="22"/>
              </w:rPr>
            </w:pPr>
            <w:r w:rsidRPr="00813122">
              <w:rPr>
                <w:rFonts w:ascii="Cambria" w:hAnsi="Cambria"/>
                <w:b/>
                <w:bCs/>
                <w:sz w:val="21"/>
                <w:szCs w:val="21"/>
              </w:rPr>
              <w:t>Summary</w:t>
            </w:r>
            <w:r w:rsidRPr="00813122">
              <w:rPr>
                <w:rFonts w:ascii="Cambria" w:hAnsi="Cambria"/>
                <w:b/>
                <w:bCs/>
                <w:sz w:val="21"/>
                <w:szCs w:val="21"/>
              </w:rPr>
              <w:br/>
              <w:t>Table</w:t>
            </w:r>
          </w:p>
        </w:tc>
        <w:tc>
          <w:tcPr>
            <w:tcW w:w="7830" w:type="dxa"/>
            <w:gridSpan w:val="2"/>
            <w:tcBorders>
              <w:top w:val="single" w:sz="12" w:space="0" w:color="auto"/>
              <w:bottom w:val="single" w:sz="12" w:space="0" w:color="auto"/>
            </w:tcBorders>
            <w:vAlign w:val="center"/>
          </w:tcPr>
          <w:p w14:paraId="51502B0E" w14:textId="19D9D094" w:rsidR="003D06A4" w:rsidRPr="00DE214F" w:rsidRDefault="00DE214F" w:rsidP="003507BA">
            <w:pPr>
              <w:pStyle w:val="Heading2"/>
              <w:numPr>
                <w:ilvl w:val="0"/>
                <w:numId w:val="0"/>
              </w:numPr>
              <w:spacing w:before="0" w:after="0"/>
              <w:outlineLvl w:val="1"/>
              <w:rPr>
                <w:rFonts w:ascii="Cambria" w:hAnsi="Cambria"/>
                <w:b/>
                <w:bCs/>
                <w:sz w:val="22"/>
                <w:szCs w:val="22"/>
              </w:rPr>
            </w:pPr>
            <w:r w:rsidRPr="00813122">
              <w:rPr>
                <w:rFonts w:ascii="Cambria" w:hAnsi="Cambria"/>
                <w:b/>
                <w:bCs/>
                <w:sz w:val="22"/>
                <w:szCs w:val="22"/>
              </w:rPr>
              <w:t>Summary:</w:t>
            </w:r>
            <w:r w:rsidRPr="00DE214F">
              <w:rPr>
                <w:rFonts w:ascii="Cambria" w:hAnsi="Cambria"/>
                <w:b/>
                <w:bCs/>
                <w:sz w:val="22"/>
                <w:szCs w:val="22"/>
              </w:rPr>
              <w:t xml:space="preserve">  </w:t>
            </w:r>
            <w:r w:rsidRPr="00DE214F">
              <w:rPr>
                <w:rFonts w:ascii="Cambria" w:hAnsi="Cambria"/>
                <w:b/>
                <w:bCs/>
                <w:i/>
                <w:iCs/>
                <w:sz w:val="22"/>
                <w:szCs w:val="22"/>
              </w:rPr>
              <w:t>Nosei B’ol Im Chaveiro:</w:t>
            </w:r>
            <w:r w:rsidRPr="00DE214F">
              <w:rPr>
                <w:rFonts w:ascii="Cambria" w:hAnsi="Cambria"/>
                <w:b/>
                <w:bCs/>
                <w:sz w:val="22"/>
                <w:szCs w:val="22"/>
              </w:rPr>
              <w:t xml:space="preserve"> </w:t>
            </w:r>
            <w:r w:rsidR="00CA7781">
              <w:rPr>
                <w:rFonts w:ascii="Cambria" w:hAnsi="Cambria"/>
                <w:b/>
                <w:bCs/>
                <w:sz w:val="22"/>
                <w:szCs w:val="22"/>
              </w:rPr>
              <w:t xml:space="preserve"> </w:t>
            </w:r>
            <w:r w:rsidRPr="00DE214F">
              <w:rPr>
                <w:rFonts w:ascii="Cambria" w:hAnsi="Cambria"/>
                <w:b/>
                <w:bCs/>
                <w:sz w:val="22"/>
                <w:szCs w:val="22"/>
              </w:rPr>
              <w:t xml:space="preserve">Definition, </w:t>
            </w:r>
            <w:r w:rsidR="00B53149" w:rsidRPr="00DE214F">
              <w:rPr>
                <w:rFonts w:ascii="Cambria" w:hAnsi="Cambria"/>
                <w:b/>
                <w:bCs/>
                <w:sz w:val="22"/>
                <w:szCs w:val="22"/>
              </w:rPr>
              <w:t>importance,</w:t>
            </w:r>
            <w:r w:rsidRPr="00DE214F">
              <w:rPr>
                <w:rFonts w:ascii="Cambria" w:hAnsi="Cambria"/>
                <w:b/>
                <w:bCs/>
                <w:sz w:val="22"/>
                <w:szCs w:val="22"/>
              </w:rPr>
              <w:t xml:space="preserve"> and applications</w:t>
            </w:r>
          </w:p>
        </w:tc>
        <w:tc>
          <w:tcPr>
            <w:tcW w:w="1294" w:type="dxa"/>
            <w:tcBorders>
              <w:top w:val="single" w:sz="12" w:space="0" w:color="auto"/>
              <w:bottom w:val="single" w:sz="12" w:space="0" w:color="auto"/>
            </w:tcBorders>
            <w:vAlign w:val="center"/>
          </w:tcPr>
          <w:p w14:paraId="0B909154" w14:textId="12F4A760" w:rsidR="003D06A4" w:rsidRPr="00DE214F" w:rsidRDefault="00DE214F" w:rsidP="003507BA">
            <w:pPr>
              <w:pStyle w:val="Heading2"/>
              <w:numPr>
                <w:ilvl w:val="0"/>
                <w:numId w:val="0"/>
              </w:numPr>
              <w:spacing w:before="0" w:after="0"/>
              <w:jc w:val="center"/>
              <w:outlineLvl w:val="1"/>
              <w:rPr>
                <w:rFonts w:ascii="Cambria" w:hAnsi="Cambria" w:cstheme="minorHAnsi"/>
                <w:b/>
                <w:bCs/>
                <w:sz w:val="23"/>
                <w:szCs w:val="23"/>
              </w:rPr>
            </w:pPr>
            <w:r>
              <w:rPr>
                <w:rFonts w:ascii="Cambria" w:hAnsi="Cambria" w:cstheme="minorHAnsi"/>
                <w:b/>
                <w:bCs/>
                <w:sz w:val="23"/>
                <w:szCs w:val="23"/>
              </w:rPr>
              <w:t>103-104</w:t>
            </w:r>
          </w:p>
        </w:tc>
      </w:tr>
      <w:tr w:rsidR="009835D9" w:rsidRPr="00563BB5" w14:paraId="5AC952F9" w14:textId="77777777" w:rsidTr="0094416D">
        <w:trPr>
          <w:trHeight w:val="971"/>
        </w:trPr>
        <w:tc>
          <w:tcPr>
            <w:tcW w:w="1170" w:type="dxa"/>
            <w:tcBorders>
              <w:top w:val="single" w:sz="12" w:space="0" w:color="auto"/>
              <w:bottom w:val="single" w:sz="12" w:space="0" w:color="auto"/>
            </w:tcBorders>
            <w:vAlign w:val="center"/>
          </w:tcPr>
          <w:p w14:paraId="03FF163D" w14:textId="79769B46" w:rsidR="009835D9" w:rsidRPr="00DE214F" w:rsidRDefault="008C44CF" w:rsidP="003507BA">
            <w:pPr>
              <w:pStyle w:val="Heading2"/>
              <w:numPr>
                <w:ilvl w:val="0"/>
                <w:numId w:val="0"/>
              </w:numPr>
              <w:spacing w:before="0" w:after="0"/>
              <w:jc w:val="center"/>
              <w:outlineLvl w:val="1"/>
              <w:rPr>
                <w:rFonts w:ascii="Cambria" w:hAnsi="Cambria" w:cstheme="minorHAnsi"/>
                <w:b/>
                <w:bCs/>
                <w:sz w:val="22"/>
                <w:szCs w:val="22"/>
              </w:rPr>
            </w:pPr>
            <w:r w:rsidRPr="00DE214F">
              <w:rPr>
                <w:rFonts w:ascii="Cambria" w:hAnsi="Cambria"/>
                <w:b/>
                <w:bCs/>
                <w:sz w:val="22"/>
                <w:szCs w:val="22"/>
              </w:rPr>
              <w:t>Appendix A</w:t>
            </w:r>
          </w:p>
        </w:tc>
        <w:tc>
          <w:tcPr>
            <w:tcW w:w="7830" w:type="dxa"/>
            <w:gridSpan w:val="2"/>
            <w:tcBorders>
              <w:top w:val="single" w:sz="12" w:space="0" w:color="auto"/>
              <w:bottom w:val="single" w:sz="12" w:space="0" w:color="auto"/>
            </w:tcBorders>
            <w:vAlign w:val="center"/>
          </w:tcPr>
          <w:p w14:paraId="6C04D2DC" w14:textId="029396FC" w:rsidR="009835D9" w:rsidRPr="00DE214F" w:rsidRDefault="008C44CF" w:rsidP="003507BA">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Rav Chatzkel Levenstein:  A Jew’s obligation to respond empathically and to share in the suffering of all mankind.</w:t>
            </w:r>
          </w:p>
        </w:tc>
        <w:tc>
          <w:tcPr>
            <w:tcW w:w="1294" w:type="dxa"/>
            <w:tcBorders>
              <w:top w:val="single" w:sz="12" w:space="0" w:color="auto"/>
              <w:bottom w:val="single" w:sz="12" w:space="0" w:color="auto"/>
            </w:tcBorders>
            <w:vAlign w:val="center"/>
          </w:tcPr>
          <w:p w14:paraId="101A44AD" w14:textId="251ECD7E" w:rsidR="009835D9" w:rsidRPr="00DE214F" w:rsidRDefault="003507BA"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10</w:t>
            </w:r>
            <w:r w:rsidR="00DE214F">
              <w:rPr>
                <w:rFonts w:ascii="Cambria" w:hAnsi="Cambria" w:cstheme="minorHAnsi"/>
                <w:b/>
                <w:bCs/>
                <w:sz w:val="23"/>
                <w:szCs w:val="23"/>
              </w:rPr>
              <w:t>5</w:t>
            </w:r>
            <w:r w:rsidR="00F66DBF" w:rsidRPr="00DE214F">
              <w:rPr>
                <w:rFonts w:ascii="Cambria" w:hAnsi="Cambria" w:cstheme="minorHAnsi"/>
                <w:b/>
                <w:bCs/>
                <w:sz w:val="23"/>
                <w:szCs w:val="23"/>
              </w:rPr>
              <w:t>-10</w:t>
            </w:r>
            <w:r w:rsidR="00DE214F">
              <w:rPr>
                <w:rFonts w:ascii="Cambria" w:hAnsi="Cambria" w:cstheme="minorHAnsi"/>
                <w:b/>
                <w:bCs/>
                <w:sz w:val="23"/>
                <w:szCs w:val="23"/>
              </w:rPr>
              <w:t>6</w:t>
            </w:r>
          </w:p>
        </w:tc>
      </w:tr>
      <w:tr w:rsidR="003507BA" w:rsidRPr="00563BB5" w14:paraId="07A40BB4" w14:textId="77777777" w:rsidTr="0094416D">
        <w:trPr>
          <w:trHeight w:val="864"/>
        </w:trPr>
        <w:tc>
          <w:tcPr>
            <w:tcW w:w="1170" w:type="dxa"/>
            <w:tcBorders>
              <w:top w:val="single" w:sz="12" w:space="0" w:color="auto"/>
            </w:tcBorders>
            <w:vAlign w:val="center"/>
          </w:tcPr>
          <w:p w14:paraId="46C4B549" w14:textId="77777777" w:rsidR="003507BA" w:rsidRPr="00563BB5" w:rsidRDefault="003507BA" w:rsidP="003507BA">
            <w:pPr>
              <w:pStyle w:val="Heading2"/>
              <w:numPr>
                <w:ilvl w:val="0"/>
                <w:numId w:val="0"/>
              </w:numPr>
              <w:spacing w:before="0" w:after="0"/>
              <w:jc w:val="center"/>
              <w:outlineLvl w:val="1"/>
              <w:rPr>
                <w:rFonts w:ascii="Cambria" w:hAnsi="Cambria" w:cstheme="minorHAnsi"/>
                <w:b/>
                <w:bCs/>
              </w:rPr>
            </w:pPr>
          </w:p>
        </w:tc>
        <w:tc>
          <w:tcPr>
            <w:tcW w:w="7830" w:type="dxa"/>
            <w:gridSpan w:val="2"/>
            <w:tcBorders>
              <w:top w:val="single" w:sz="12" w:space="0" w:color="auto"/>
            </w:tcBorders>
            <w:vAlign w:val="center"/>
          </w:tcPr>
          <w:p w14:paraId="036B836C" w14:textId="2DF35CD5" w:rsidR="003507BA" w:rsidRPr="00DE214F" w:rsidRDefault="003507BA" w:rsidP="003507BA">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References</w:t>
            </w:r>
          </w:p>
        </w:tc>
        <w:tc>
          <w:tcPr>
            <w:tcW w:w="1294" w:type="dxa"/>
            <w:tcBorders>
              <w:top w:val="single" w:sz="12" w:space="0" w:color="auto"/>
            </w:tcBorders>
            <w:vAlign w:val="center"/>
          </w:tcPr>
          <w:p w14:paraId="4E9D67CD" w14:textId="52A58F7F" w:rsidR="003507BA" w:rsidRPr="00DE214F" w:rsidRDefault="00F66DBF"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10</w:t>
            </w:r>
            <w:r w:rsidR="00DE214F">
              <w:rPr>
                <w:rFonts w:ascii="Cambria" w:hAnsi="Cambria" w:cstheme="minorHAnsi"/>
                <w:b/>
                <w:bCs/>
                <w:sz w:val="23"/>
                <w:szCs w:val="23"/>
              </w:rPr>
              <w:t>7</w:t>
            </w:r>
            <w:r w:rsidRPr="00DE214F">
              <w:rPr>
                <w:rFonts w:ascii="Cambria" w:hAnsi="Cambria" w:cstheme="minorHAnsi"/>
                <w:b/>
                <w:bCs/>
                <w:sz w:val="23"/>
                <w:szCs w:val="23"/>
              </w:rPr>
              <w:t>-1</w:t>
            </w:r>
            <w:r w:rsidR="00DE214F">
              <w:rPr>
                <w:rFonts w:ascii="Cambria" w:hAnsi="Cambria" w:cstheme="minorHAnsi"/>
                <w:b/>
                <w:bCs/>
                <w:sz w:val="23"/>
                <w:szCs w:val="23"/>
              </w:rPr>
              <w:t>10</w:t>
            </w:r>
          </w:p>
        </w:tc>
      </w:tr>
    </w:tbl>
    <w:p w14:paraId="0FC0D387" w14:textId="4FB35564" w:rsidR="00D07E29" w:rsidRDefault="00D07E29">
      <w:pPr>
        <w:rPr>
          <w:rFonts w:ascii="Cambria" w:hAnsi="Cambria"/>
          <w:sz w:val="26"/>
          <w:szCs w:val="26"/>
        </w:rPr>
      </w:pPr>
      <w:r>
        <w:rPr>
          <w:rFonts w:ascii="Cambria" w:hAnsi="Cambria"/>
          <w:sz w:val="26"/>
          <w:szCs w:val="26"/>
        </w:rPr>
        <w:br w:type="page"/>
      </w:r>
    </w:p>
    <w:p w14:paraId="2DDFCDDF" w14:textId="77777777" w:rsidR="0072356C" w:rsidRDefault="0072356C">
      <w:pPr>
        <w:rPr>
          <w:rFonts w:ascii="Cambria" w:hAnsi="Cambria"/>
          <w:sz w:val="26"/>
          <w:szCs w:val="26"/>
        </w:rPr>
        <w:sectPr w:rsidR="0072356C" w:rsidSect="003571D8">
          <w:headerReference w:type="default" r:id="rId15"/>
          <w:footerReference w:type="default" r:id="rId16"/>
          <w:type w:val="continuous"/>
          <w:pgSz w:w="12240" w:h="15840"/>
          <w:pgMar w:top="1152" w:right="936" w:bottom="1008" w:left="1152" w:header="504" w:footer="504" w:gutter="0"/>
          <w:pgNumType w:fmt="lowerRoman"/>
          <w:cols w:space="720"/>
        </w:sectPr>
      </w:pPr>
    </w:p>
    <w:p w14:paraId="5364CF0D" w14:textId="77777777" w:rsidR="00F66DBF" w:rsidRPr="0005230D" w:rsidRDefault="00F66DBF" w:rsidP="00F66DBF">
      <w:pPr>
        <w:spacing w:after="240"/>
        <w:jc w:val="center"/>
        <w:rPr>
          <w:b/>
          <w:bCs/>
        </w:rPr>
        <w:sectPr w:rsidR="00F66DBF" w:rsidRPr="0005230D" w:rsidSect="00A15337">
          <w:headerReference w:type="default" r:id="rId17"/>
          <w:footerReference w:type="default" r:id="rId18"/>
          <w:type w:val="continuous"/>
          <w:pgSz w:w="12240" w:h="15840"/>
          <w:pgMar w:top="1152" w:right="936" w:bottom="1008" w:left="1152" w:header="504" w:footer="432" w:gutter="0"/>
          <w:pgNumType w:fmt="lowerLetter"/>
          <w:cols w:space="720"/>
          <w:docGrid w:linePitch="360"/>
        </w:sectPr>
      </w:pPr>
      <w:r>
        <w:rPr>
          <w:noProof/>
        </w:rPr>
        <w:lastRenderedPageBreak/>
        <mc:AlternateContent>
          <mc:Choice Requires="wps">
            <w:drawing>
              <wp:anchor distT="0" distB="0" distL="114300" distR="114300" simplePos="0" relativeHeight="251721728" behindDoc="0" locked="0" layoutInCell="1" allowOverlap="1" wp14:anchorId="5D67FF8F" wp14:editId="79C408FB">
                <wp:simplePos x="0" y="0"/>
                <wp:positionH relativeFrom="column">
                  <wp:posOffset>0</wp:posOffset>
                </wp:positionH>
                <wp:positionV relativeFrom="paragraph">
                  <wp:posOffset>0</wp:posOffset>
                </wp:positionV>
                <wp:extent cx="1828800" cy="1828800"/>
                <wp:effectExtent l="0" t="0" r="24130" b="17145"/>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lumMod val="65000"/>
                            </a:schemeClr>
                          </a:solidFill>
                          <a:prstDash val="solid"/>
                        </a:ln>
                      </wps:spPr>
                      <wps:txbx>
                        <w:txbxContent>
                          <w:p w14:paraId="329E7B2E" w14:textId="77777777" w:rsidR="004D46BF" w:rsidRPr="00F66DBF" w:rsidRDefault="004D46BF" w:rsidP="00F66DBF">
                            <w:pPr>
                              <w:jc w:val="center"/>
                              <w:rPr>
                                <w:rFonts w:ascii="Cambria" w:hAnsi="Cambria"/>
                                <w:b/>
                                <w:bCs/>
                                <w:sz w:val="24"/>
                                <w:szCs w:val="24"/>
                              </w:rPr>
                            </w:pPr>
                            <w:r w:rsidRPr="00F66DBF">
                              <w:rPr>
                                <w:rFonts w:ascii="Cambria" w:hAnsi="Cambria"/>
                                <w:b/>
                                <w:bCs/>
                                <w:sz w:val="24"/>
                                <w:szCs w:val="24"/>
                                <w:u w:val="single"/>
                              </w:rPr>
                              <w:t>Note</w:t>
                            </w:r>
                            <w:r w:rsidRPr="00F66DBF">
                              <w:rPr>
                                <w:rFonts w:ascii="Cambria" w:hAnsi="Cambria"/>
                                <w:b/>
                                <w:bCs/>
                                <w:sz w:val="24"/>
                                <w:szCs w:val="24"/>
                              </w:rPr>
                              <w:t>:</w:t>
                            </w:r>
                          </w:p>
                          <w:p w14:paraId="04E87340" w14:textId="77777777" w:rsidR="004D46BF" w:rsidRDefault="004D46BF" w:rsidP="00F66DBF">
                            <w:pPr>
                              <w:spacing w:before="120"/>
                            </w:pPr>
                            <w:r w:rsidRPr="00A578C7">
                              <w:t>To avoid confusion, there are two different terms followed by a specific number</w:t>
                            </w:r>
                            <w:r>
                              <w:t>,</w:t>
                            </w:r>
                            <w:r w:rsidRPr="00A578C7">
                              <w:t xml:space="preserve"> included </w:t>
                            </w:r>
                            <w:r>
                              <w:t>with</w:t>
                            </w:r>
                            <w:r w:rsidRPr="00A578C7">
                              <w:t>in parenthesis</w:t>
                            </w:r>
                            <w:r>
                              <w:t>:</w:t>
                            </w:r>
                          </w:p>
                          <w:p w14:paraId="649A0210" w14:textId="77777777" w:rsidR="004D46BF" w:rsidRDefault="004D46BF" w:rsidP="00F66DBF">
                            <w:pPr>
                              <w:pStyle w:val="ListParagraph"/>
                              <w:numPr>
                                <w:ilvl w:val="0"/>
                                <w:numId w:val="23"/>
                              </w:numPr>
                              <w:spacing w:before="240"/>
                              <w:ind w:left="360"/>
                              <w:contextualSpacing w:val="0"/>
                            </w:pPr>
                            <w:r w:rsidRPr="007216F9">
                              <w:rPr>
                                <w:b/>
                                <w:bCs/>
                              </w:rPr>
                              <w:t xml:space="preserve">“Source”, e.g., “Source </w:t>
                            </w:r>
                            <w:r w:rsidRPr="007216F9">
                              <w:rPr>
                                <w:rFonts w:ascii="Cambria" w:hAnsi="Cambria"/>
                                <w:b/>
                                <w:bCs/>
                              </w:rPr>
                              <w:t>III-1</w:t>
                            </w:r>
                            <w:r w:rsidRPr="007216F9">
                              <w:rPr>
                                <w:b/>
                                <w:bCs/>
                              </w:rPr>
                              <w:t>”:</w:t>
                            </w:r>
                            <w:r w:rsidRPr="00A90AC6">
                              <w:t xml:space="preserve"> </w:t>
                            </w:r>
                            <w:r>
                              <w:t xml:space="preserve"> </w:t>
                            </w:r>
                            <w:r w:rsidRPr="00A90AC6">
                              <w:t>Th</w:t>
                            </w:r>
                            <w:r>
                              <w:t xml:space="preserve">is refers to the sources, i.e., Hebrew texts and translation, which are quoted in this presentation.  Sections </w:t>
                            </w:r>
                            <w:r w:rsidRPr="00B405A4">
                              <w:rPr>
                                <w:rFonts w:ascii="Cambria" w:hAnsi="Cambria"/>
                              </w:rPr>
                              <w:t>I-X</w:t>
                            </w:r>
                            <w:r>
                              <w:t xml:space="preserve">, each have multiple “source boxes” which contain these source texts.  For example, in Section </w:t>
                            </w:r>
                            <w:r w:rsidRPr="00450DB0">
                              <w:rPr>
                                <w:rFonts w:ascii="Cambria" w:hAnsi="Cambria"/>
                              </w:rPr>
                              <w:t>II</w:t>
                            </w:r>
                            <w:r>
                              <w:t xml:space="preserve">, the source boxes are numbered as: Source </w:t>
                            </w:r>
                            <w:r w:rsidRPr="00DC2597">
                              <w:rPr>
                                <w:rFonts w:ascii="Cambria" w:hAnsi="Cambria"/>
                              </w:rPr>
                              <w:t>I</w:t>
                            </w:r>
                            <w:r>
                              <w:rPr>
                                <w:rFonts w:ascii="Cambria" w:hAnsi="Cambria"/>
                              </w:rPr>
                              <w:t>I</w:t>
                            </w:r>
                            <w:r w:rsidRPr="00DC2597">
                              <w:rPr>
                                <w:rFonts w:ascii="Cambria" w:hAnsi="Cambria"/>
                              </w:rPr>
                              <w:t xml:space="preserve">-1, </w:t>
                            </w:r>
                            <w:r>
                              <w:t>Source</w:t>
                            </w:r>
                            <w:r w:rsidRPr="00DC2597">
                              <w:rPr>
                                <w:rFonts w:ascii="Cambria" w:hAnsi="Cambria"/>
                              </w:rPr>
                              <w:t xml:space="preserve"> </w:t>
                            </w:r>
                            <w:r>
                              <w:rPr>
                                <w:rFonts w:ascii="Cambria" w:hAnsi="Cambria"/>
                              </w:rPr>
                              <w:t>I</w:t>
                            </w:r>
                            <w:r w:rsidRPr="00DC2597">
                              <w:rPr>
                                <w:rFonts w:ascii="Cambria" w:hAnsi="Cambria"/>
                              </w:rPr>
                              <w:t xml:space="preserve">I-2, </w:t>
                            </w:r>
                            <w:r>
                              <w:t>Source</w:t>
                            </w:r>
                            <w:r w:rsidRPr="00DC2597">
                              <w:rPr>
                                <w:rFonts w:ascii="Cambria" w:hAnsi="Cambria"/>
                              </w:rPr>
                              <w:t xml:space="preserve"> I</w:t>
                            </w:r>
                            <w:r>
                              <w:rPr>
                                <w:rFonts w:ascii="Cambria" w:hAnsi="Cambria"/>
                              </w:rPr>
                              <w:t>I</w:t>
                            </w:r>
                            <w:r w:rsidRPr="00DC2597">
                              <w:rPr>
                                <w:rFonts w:ascii="Cambria" w:hAnsi="Cambria"/>
                              </w:rPr>
                              <w:t>-3</w:t>
                            </w:r>
                            <w:r>
                              <w:t xml:space="preserve">, etc.  Therefore, when a note, “Source </w:t>
                            </w:r>
                            <w:r w:rsidRPr="00191C1F">
                              <w:rPr>
                                <w:rFonts w:ascii="Cambria" w:hAnsi="Cambria"/>
                              </w:rPr>
                              <w:t>I</w:t>
                            </w:r>
                            <w:r>
                              <w:rPr>
                                <w:rFonts w:ascii="Cambria" w:hAnsi="Cambria"/>
                              </w:rPr>
                              <w:t>I</w:t>
                            </w:r>
                            <w:r w:rsidRPr="00191C1F">
                              <w:rPr>
                                <w:rFonts w:ascii="Cambria" w:hAnsi="Cambria"/>
                              </w:rPr>
                              <w:t>-3</w:t>
                            </w:r>
                            <w:r>
                              <w:t xml:space="preserve">,” is found within the text of a paragraph, it is a cross-reference to the third source box in Section </w:t>
                            </w:r>
                            <w:r w:rsidRPr="00AF16E8">
                              <w:rPr>
                                <w:rFonts w:ascii="Cambria" w:hAnsi="Cambria"/>
                              </w:rPr>
                              <w:t>II</w:t>
                            </w:r>
                            <w:r>
                              <w:t>.  (</w:t>
                            </w:r>
                            <w:r w:rsidRPr="00AD5A3B">
                              <w:rPr>
                                <w:u w:val="single"/>
                              </w:rPr>
                              <w:t>Exception</w:t>
                            </w:r>
                            <w:r>
                              <w:t xml:space="preserve">: The source boxes in the “Introduction” section are numbered as Source </w:t>
                            </w:r>
                            <w:r w:rsidRPr="002F633E">
                              <w:rPr>
                                <w:rFonts w:ascii="Cambria" w:hAnsi="Cambria"/>
                              </w:rPr>
                              <w:t>A-1</w:t>
                            </w:r>
                            <w:r>
                              <w:t xml:space="preserve">, Source </w:t>
                            </w:r>
                            <w:r w:rsidRPr="002F633E">
                              <w:rPr>
                                <w:rFonts w:ascii="Cambria" w:hAnsi="Cambria"/>
                              </w:rPr>
                              <w:t>A-2</w:t>
                            </w:r>
                            <w:r>
                              <w:rPr>
                                <w:rFonts w:ascii="Cambria" w:hAnsi="Cambria"/>
                              </w:rPr>
                              <w:t>).</w:t>
                            </w:r>
                          </w:p>
                          <w:p w14:paraId="034E1946" w14:textId="3440F761" w:rsidR="004D46BF" w:rsidRPr="009C02B2" w:rsidRDefault="004D46BF" w:rsidP="00F66DBF">
                            <w:pPr>
                              <w:pStyle w:val="ListParagraph"/>
                              <w:numPr>
                                <w:ilvl w:val="0"/>
                                <w:numId w:val="23"/>
                              </w:numPr>
                              <w:spacing w:before="240"/>
                              <w:ind w:left="360"/>
                              <w:rPr>
                                <w:b/>
                                <w:bCs/>
                              </w:rPr>
                            </w:pPr>
                            <w:r w:rsidRPr="007216F9">
                              <w:rPr>
                                <w:b/>
                                <w:bCs/>
                              </w:rPr>
                              <w:t>“Ref.”, e.g., “Ref. 7”:</w:t>
                            </w:r>
                            <w:r>
                              <w:t xml:space="preserve">  This is used to denote the cited references, which are enumerated in detail in the “References” list on pp. 10</w:t>
                            </w:r>
                            <w:r w:rsidR="00DF4A00">
                              <w:t>7</w:t>
                            </w:r>
                            <w:r>
                              <w:t>-1</w:t>
                            </w:r>
                            <w:r w:rsidR="00DF4A00">
                              <w:t>10</w:t>
                            </w:r>
                            <w:r>
                              <w:t>.  For example, when a note, “Ref. 7,” is found within the text of a paragraph, the details of this citation are found on p. 10</w:t>
                            </w:r>
                            <w:r w:rsidR="00DF4A00">
                              <w:t>7</w:t>
                            </w:r>
                            <w:r>
                              <w:t>.  Moreover, “</w:t>
                            </w:r>
                            <w:r w:rsidRPr="005835BC">
                              <w:t>Ref. 7,</w:t>
                            </w:r>
                            <w:r>
                              <w:t>”</w:t>
                            </w:r>
                            <w:r w:rsidRPr="005835BC">
                              <w:t xml:space="preserve"> </w:t>
                            </w:r>
                            <w:r>
                              <w:t xml:space="preserve">is found many times, followed by </w:t>
                            </w:r>
                            <w:r w:rsidRPr="005835BC">
                              <w:t>different page number</w:t>
                            </w:r>
                            <w:r>
                              <w:t xml:space="preserve">s, e.g. “Ref. 7, p. 359” or, “Ref. 7, pp. 201-202”.  These page numbers indicate the page number within citation # 7 </w:t>
                            </w:r>
                            <w:r w:rsidRPr="00A065A1">
                              <w:t>(</w:t>
                            </w:r>
                            <w:r w:rsidRPr="00A065A1">
                              <w:rPr>
                                <w:i/>
                                <w:iCs/>
                              </w:rPr>
                              <w:t>Reb Chatzkel,</w:t>
                            </w:r>
                            <w:r w:rsidRPr="00A065A1">
                              <w:t xml:space="preserve"> by Rabbi Yitzchak Kasnett)</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67FF8F" id="_x0000_t202" coordsize="21600,21600" o:spt="202" path="m,l,21600r21600,l21600,xe">
                <v:stroke joinstyle="miter"/>
                <v:path gradientshapeok="t" o:connecttype="rect"/>
              </v:shapetype>
              <v:shape id="Text Box 28" o:spid="_x0000_s1026" type="#_x0000_t202" style="position:absolute;left:0;text-align:left;margin-left:0;margin-top:0;width:2in;height:2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" filled="f" strokecolor="#a5a5a5 [2092]" strokeweight=".5pt">
                <v:textbox style="mso-fit-shape-to-text:t">
                  <w:txbxContent>
                    <w:p w14:paraId="329E7B2E" w14:textId="77777777" w:rsidR="004D46BF" w:rsidRPr="00F66DBF" w:rsidRDefault="004D46BF" w:rsidP="00F66DBF">
                      <w:pPr>
                        <w:jc w:val="center"/>
                        <w:rPr>
                          <w:rFonts w:ascii="Cambria" w:hAnsi="Cambria"/>
                          <w:b/>
                          <w:bCs/>
                          <w:sz w:val="24"/>
                          <w:szCs w:val="24"/>
                        </w:rPr>
                      </w:pPr>
                      <w:r w:rsidRPr="00F66DBF">
                        <w:rPr>
                          <w:rFonts w:ascii="Cambria" w:hAnsi="Cambria"/>
                          <w:b/>
                          <w:bCs/>
                          <w:sz w:val="24"/>
                          <w:szCs w:val="24"/>
                          <w:u w:val="single"/>
                        </w:rPr>
                        <w:t>Note</w:t>
                      </w:r>
                      <w:r w:rsidRPr="00F66DBF">
                        <w:rPr>
                          <w:rFonts w:ascii="Cambria" w:hAnsi="Cambria"/>
                          <w:b/>
                          <w:bCs/>
                          <w:sz w:val="24"/>
                          <w:szCs w:val="24"/>
                        </w:rPr>
                        <w:t>:</w:t>
                      </w:r>
                    </w:p>
                    <w:p w14:paraId="04E87340" w14:textId="77777777" w:rsidR="004D46BF" w:rsidRDefault="004D46BF" w:rsidP="00F66DBF">
                      <w:pPr>
                        <w:spacing w:before="120"/>
                      </w:pPr>
                      <w:r w:rsidRPr="00A578C7">
                        <w:t>To avoid confusion, there are two different terms followed by a specific number</w:t>
                      </w:r>
                      <w:r>
                        <w:t>,</w:t>
                      </w:r>
                      <w:r w:rsidRPr="00A578C7">
                        <w:t xml:space="preserve"> included </w:t>
                      </w:r>
                      <w:r>
                        <w:t>with</w:t>
                      </w:r>
                      <w:r w:rsidRPr="00A578C7">
                        <w:t>in parenthesis</w:t>
                      </w:r>
                      <w:r>
                        <w:t>:</w:t>
                      </w:r>
                    </w:p>
                    <w:p w14:paraId="649A0210" w14:textId="77777777" w:rsidR="004D46BF" w:rsidRDefault="004D46BF" w:rsidP="00F66DBF">
                      <w:pPr>
                        <w:pStyle w:val="ListParagraph"/>
                        <w:numPr>
                          <w:ilvl w:val="0"/>
                          <w:numId w:val="23"/>
                        </w:numPr>
                        <w:spacing w:before="240"/>
                        <w:ind w:left="360"/>
                        <w:contextualSpacing w:val="0"/>
                      </w:pPr>
                      <w:r w:rsidRPr="007216F9">
                        <w:rPr>
                          <w:b/>
                          <w:bCs/>
                        </w:rPr>
                        <w:t xml:space="preserve">“Source”, e.g., “Source </w:t>
                      </w:r>
                      <w:r w:rsidRPr="007216F9">
                        <w:rPr>
                          <w:rFonts w:ascii="Cambria" w:hAnsi="Cambria"/>
                          <w:b/>
                          <w:bCs/>
                        </w:rPr>
                        <w:t>III-1</w:t>
                      </w:r>
                      <w:r w:rsidRPr="007216F9">
                        <w:rPr>
                          <w:b/>
                          <w:bCs/>
                        </w:rPr>
                        <w:t>”:</w:t>
                      </w:r>
                      <w:r w:rsidRPr="00A90AC6">
                        <w:t xml:space="preserve"> </w:t>
                      </w:r>
                      <w:r>
                        <w:t xml:space="preserve"> </w:t>
                      </w:r>
                      <w:r w:rsidRPr="00A90AC6">
                        <w:t>Th</w:t>
                      </w:r>
                      <w:r>
                        <w:t xml:space="preserve">is refers to the sources, i.e., Hebrew texts and translation, which are quoted in this presentation.  Sections </w:t>
                      </w:r>
                      <w:r w:rsidRPr="00B405A4">
                        <w:rPr>
                          <w:rFonts w:ascii="Cambria" w:hAnsi="Cambria"/>
                        </w:rPr>
                        <w:t>I-X</w:t>
                      </w:r>
                      <w:r>
                        <w:t xml:space="preserve">, each have multiple “source boxes” which contain these source texts.  For example, in Section </w:t>
                      </w:r>
                      <w:r w:rsidRPr="00450DB0">
                        <w:rPr>
                          <w:rFonts w:ascii="Cambria" w:hAnsi="Cambria"/>
                        </w:rPr>
                        <w:t>II</w:t>
                      </w:r>
                      <w:r>
                        <w:t xml:space="preserve">, the source boxes are numbered as: Source </w:t>
                      </w:r>
                      <w:r w:rsidRPr="00DC2597">
                        <w:rPr>
                          <w:rFonts w:ascii="Cambria" w:hAnsi="Cambria"/>
                        </w:rPr>
                        <w:t>I</w:t>
                      </w:r>
                      <w:r>
                        <w:rPr>
                          <w:rFonts w:ascii="Cambria" w:hAnsi="Cambria"/>
                        </w:rPr>
                        <w:t>I</w:t>
                      </w:r>
                      <w:r w:rsidRPr="00DC2597">
                        <w:rPr>
                          <w:rFonts w:ascii="Cambria" w:hAnsi="Cambria"/>
                        </w:rPr>
                        <w:t xml:space="preserve">-1, </w:t>
                      </w:r>
                      <w:r>
                        <w:t>Source</w:t>
                      </w:r>
                      <w:r w:rsidRPr="00DC2597">
                        <w:rPr>
                          <w:rFonts w:ascii="Cambria" w:hAnsi="Cambria"/>
                        </w:rPr>
                        <w:t xml:space="preserve"> </w:t>
                      </w:r>
                      <w:r>
                        <w:rPr>
                          <w:rFonts w:ascii="Cambria" w:hAnsi="Cambria"/>
                        </w:rPr>
                        <w:t>I</w:t>
                      </w:r>
                      <w:r w:rsidRPr="00DC2597">
                        <w:rPr>
                          <w:rFonts w:ascii="Cambria" w:hAnsi="Cambria"/>
                        </w:rPr>
                        <w:t xml:space="preserve">I-2, </w:t>
                      </w:r>
                      <w:r>
                        <w:t>Source</w:t>
                      </w:r>
                      <w:r w:rsidRPr="00DC2597">
                        <w:rPr>
                          <w:rFonts w:ascii="Cambria" w:hAnsi="Cambria"/>
                        </w:rPr>
                        <w:t xml:space="preserve"> I</w:t>
                      </w:r>
                      <w:r>
                        <w:rPr>
                          <w:rFonts w:ascii="Cambria" w:hAnsi="Cambria"/>
                        </w:rPr>
                        <w:t>I</w:t>
                      </w:r>
                      <w:r w:rsidRPr="00DC2597">
                        <w:rPr>
                          <w:rFonts w:ascii="Cambria" w:hAnsi="Cambria"/>
                        </w:rPr>
                        <w:t>-3</w:t>
                      </w:r>
                      <w:r>
                        <w:t xml:space="preserve">, etc.  Therefore, when a note, “Source </w:t>
                      </w:r>
                      <w:r w:rsidRPr="00191C1F">
                        <w:rPr>
                          <w:rFonts w:ascii="Cambria" w:hAnsi="Cambria"/>
                        </w:rPr>
                        <w:t>I</w:t>
                      </w:r>
                      <w:r>
                        <w:rPr>
                          <w:rFonts w:ascii="Cambria" w:hAnsi="Cambria"/>
                        </w:rPr>
                        <w:t>I</w:t>
                      </w:r>
                      <w:r w:rsidRPr="00191C1F">
                        <w:rPr>
                          <w:rFonts w:ascii="Cambria" w:hAnsi="Cambria"/>
                        </w:rPr>
                        <w:t>-3</w:t>
                      </w:r>
                      <w:r>
                        <w:t xml:space="preserve">,” is found within the text of a paragraph, it is a cross-reference to the third source box in Section </w:t>
                      </w:r>
                      <w:r w:rsidRPr="00AF16E8">
                        <w:rPr>
                          <w:rFonts w:ascii="Cambria" w:hAnsi="Cambria"/>
                        </w:rPr>
                        <w:t>II</w:t>
                      </w:r>
                      <w:r>
                        <w:t>.  (</w:t>
                      </w:r>
                      <w:r w:rsidRPr="00AD5A3B">
                        <w:rPr>
                          <w:u w:val="single"/>
                        </w:rPr>
                        <w:t>Exception</w:t>
                      </w:r>
                      <w:r>
                        <w:t xml:space="preserve">: The source boxes in the “Introduction” section are numbered as Source </w:t>
                      </w:r>
                      <w:r w:rsidRPr="002F633E">
                        <w:rPr>
                          <w:rFonts w:ascii="Cambria" w:hAnsi="Cambria"/>
                        </w:rPr>
                        <w:t>A-1</w:t>
                      </w:r>
                      <w:r>
                        <w:t xml:space="preserve">, Source </w:t>
                      </w:r>
                      <w:r w:rsidRPr="002F633E">
                        <w:rPr>
                          <w:rFonts w:ascii="Cambria" w:hAnsi="Cambria"/>
                        </w:rPr>
                        <w:t>A-2</w:t>
                      </w:r>
                      <w:r>
                        <w:rPr>
                          <w:rFonts w:ascii="Cambria" w:hAnsi="Cambria"/>
                        </w:rPr>
                        <w:t>).</w:t>
                      </w:r>
                    </w:p>
                    <w:p w14:paraId="034E1946" w14:textId="3440F761" w:rsidR="004D46BF" w:rsidRPr="009C02B2" w:rsidRDefault="004D46BF" w:rsidP="00F66DBF">
                      <w:pPr>
                        <w:pStyle w:val="ListParagraph"/>
                        <w:numPr>
                          <w:ilvl w:val="0"/>
                          <w:numId w:val="23"/>
                        </w:numPr>
                        <w:spacing w:before="240"/>
                        <w:ind w:left="360"/>
                        <w:rPr>
                          <w:b/>
                          <w:bCs/>
                        </w:rPr>
                      </w:pPr>
                      <w:r w:rsidRPr="007216F9">
                        <w:rPr>
                          <w:b/>
                          <w:bCs/>
                        </w:rPr>
                        <w:t>“Ref.”, e.g., “Ref. 7”:</w:t>
                      </w:r>
                      <w:r>
                        <w:t xml:space="preserve">  This is used to denote the cited references, which are enumerated in detail in the “References” list on pp. 10</w:t>
                      </w:r>
                      <w:r w:rsidR="00DF4A00">
                        <w:t>7</w:t>
                      </w:r>
                      <w:r>
                        <w:t>-1</w:t>
                      </w:r>
                      <w:r w:rsidR="00DF4A00">
                        <w:t>10</w:t>
                      </w:r>
                      <w:r>
                        <w:t>.  For example, when a note, “Ref. 7,” is found within the text of a paragraph, the details of this citation are found on p. 10</w:t>
                      </w:r>
                      <w:r w:rsidR="00DF4A00">
                        <w:t>7</w:t>
                      </w:r>
                      <w:r>
                        <w:t>.  Moreover, “</w:t>
                      </w:r>
                      <w:r w:rsidRPr="005835BC">
                        <w:t>Ref. 7,</w:t>
                      </w:r>
                      <w:r>
                        <w:t>”</w:t>
                      </w:r>
                      <w:r w:rsidRPr="005835BC">
                        <w:t xml:space="preserve"> </w:t>
                      </w:r>
                      <w:r>
                        <w:t xml:space="preserve">is found many times, followed by </w:t>
                      </w:r>
                      <w:r w:rsidRPr="005835BC">
                        <w:t>different page number</w:t>
                      </w:r>
                      <w:r>
                        <w:t xml:space="preserve">s, e.g. “Ref. 7, p. 359” or, “Ref. 7, pp. 201-202”.  These page numbers indicate the page number within citation # 7 </w:t>
                      </w:r>
                      <w:r w:rsidRPr="00A065A1">
                        <w:t>(</w:t>
                      </w:r>
                      <w:r w:rsidRPr="00A065A1">
                        <w:rPr>
                          <w:i/>
                          <w:iCs/>
                        </w:rPr>
                        <w:t>Reb Chatzkel,</w:t>
                      </w:r>
                      <w:r w:rsidRPr="00A065A1">
                        <w:t xml:space="preserve"> by Rabbi Yitzchak Kasnett)</w:t>
                      </w:r>
                      <w:r>
                        <w:t>.</w:t>
                      </w:r>
                    </w:p>
                  </w:txbxContent>
                </v:textbox>
                <w10:wrap type="square"/>
              </v:shape>
            </w:pict>
          </mc:Fallback>
        </mc:AlternateContent>
      </w:r>
    </w:p>
    <w:p w14:paraId="25DA7101" w14:textId="31D2237C" w:rsidR="001B0258" w:rsidRDefault="001B0258">
      <w:pPr>
        <w:rPr>
          <w:rFonts w:ascii="Cambria" w:eastAsiaTheme="majorEastAsia" w:hAnsi="Cambria" w:cs="Calibri"/>
          <w:sz w:val="26"/>
          <w:szCs w:val="26"/>
        </w:rPr>
      </w:pPr>
      <w:r>
        <w:rPr>
          <w:rFonts w:ascii="Cambria" w:hAnsi="Cambria"/>
          <w:sz w:val="26"/>
          <w:szCs w:val="26"/>
        </w:rPr>
        <w:br w:type="page"/>
      </w:r>
    </w:p>
    <w:p w14:paraId="5661B004" w14:textId="55407BCE" w:rsidR="00AB434F" w:rsidRPr="0005230D" w:rsidRDefault="00106CC3" w:rsidP="00F70E86">
      <w:pPr>
        <w:pStyle w:val="Heading1"/>
        <w:numPr>
          <w:ilvl w:val="0"/>
          <w:numId w:val="0"/>
        </w:numPr>
        <w:spacing w:before="0" w:line="324" w:lineRule="auto"/>
        <w:ind w:left="-180"/>
        <w:jc w:val="center"/>
        <w:rPr>
          <w:rFonts w:ascii="Cambria" w:hAnsi="Cambria"/>
          <w:sz w:val="26"/>
          <w:szCs w:val="26"/>
        </w:rPr>
      </w:pPr>
      <w:r w:rsidRPr="0005230D">
        <w:rPr>
          <w:rFonts w:ascii="Cambria" w:hAnsi="Cambria"/>
          <w:sz w:val="26"/>
          <w:szCs w:val="26"/>
        </w:rPr>
        <w:lastRenderedPageBreak/>
        <w:t>Intr</w:t>
      </w:r>
      <w:r w:rsidR="00AA1F94" w:rsidRPr="0005230D">
        <w:rPr>
          <w:rFonts w:ascii="Cambria" w:hAnsi="Cambria"/>
          <w:sz w:val="26"/>
          <w:szCs w:val="26"/>
        </w:rPr>
        <w:t>oduction</w:t>
      </w:r>
    </w:p>
    <w:p w14:paraId="4441DAAD" w14:textId="5B626148" w:rsidR="00FB0D50" w:rsidRPr="0005230D" w:rsidRDefault="00B364A7" w:rsidP="00AB434F">
      <w:pPr>
        <w:pStyle w:val="Heading1"/>
        <w:numPr>
          <w:ilvl w:val="0"/>
          <w:numId w:val="0"/>
        </w:numPr>
        <w:spacing w:before="0" w:line="324" w:lineRule="auto"/>
      </w:pPr>
      <w:r w:rsidRPr="0005230D">
        <w:rPr>
          <w:sz w:val="21"/>
          <w:szCs w:val="21"/>
        </w:rPr>
        <w:t xml:space="preserve">What characteristic </w:t>
      </w:r>
      <w:r w:rsidR="00DC2B40" w:rsidRPr="0005230D">
        <w:rPr>
          <w:sz w:val="21"/>
          <w:szCs w:val="21"/>
        </w:rPr>
        <w:t xml:space="preserve">could be defined as </w:t>
      </w:r>
      <w:r w:rsidR="00EE3D8C" w:rsidRPr="0005230D">
        <w:rPr>
          <w:sz w:val="21"/>
          <w:szCs w:val="21"/>
        </w:rPr>
        <w:t xml:space="preserve">a </w:t>
      </w:r>
      <w:r w:rsidR="00DC2B40" w:rsidRPr="0005230D">
        <w:rPr>
          <w:sz w:val="21"/>
          <w:szCs w:val="21"/>
        </w:rPr>
        <w:t xml:space="preserve">singularly Jewish </w:t>
      </w:r>
      <w:r w:rsidR="00EA5E80" w:rsidRPr="0005230D">
        <w:rPr>
          <w:sz w:val="21"/>
          <w:szCs w:val="21"/>
        </w:rPr>
        <w:t>trait?  The Gem</w:t>
      </w:r>
      <w:r w:rsidR="00026C79" w:rsidRPr="0005230D">
        <w:rPr>
          <w:sz w:val="21"/>
          <w:szCs w:val="21"/>
        </w:rPr>
        <w:t>a</w:t>
      </w:r>
      <w:r w:rsidR="00EA5E80" w:rsidRPr="0005230D">
        <w:rPr>
          <w:sz w:val="21"/>
          <w:szCs w:val="21"/>
        </w:rPr>
        <w:t xml:space="preserve">ra </w:t>
      </w:r>
      <w:r w:rsidR="00C16770" w:rsidRPr="0005230D">
        <w:rPr>
          <w:sz w:val="21"/>
          <w:szCs w:val="21"/>
        </w:rPr>
        <w:t xml:space="preserve">in Mesechta </w:t>
      </w:r>
      <w:r w:rsidR="00EA5E80" w:rsidRPr="0005230D">
        <w:rPr>
          <w:sz w:val="21"/>
          <w:szCs w:val="21"/>
        </w:rPr>
        <w:t>Yevamos (79a) s</w:t>
      </w:r>
      <w:r w:rsidR="00CB5C87" w:rsidRPr="0005230D">
        <w:rPr>
          <w:sz w:val="21"/>
          <w:szCs w:val="21"/>
        </w:rPr>
        <w:t>t</w:t>
      </w:r>
      <w:r w:rsidR="00EA5E80" w:rsidRPr="0005230D">
        <w:rPr>
          <w:sz w:val="21"/>
          <w:szCs w:val="21"/>
        </w:rPr>
        <w:t>ates</w:t>
      </w:r>
      <w:r w:rsidR="00CB5C87" w:rsidRPr="0005230D">
        <w:rPr>
          <w:sz w:val="21"/>
          <w:szCs w:val="21"/>
        </w:rPr>
        <w:t xml:space="preserve"> that Dovid Hamelech said, </w:t>
      </w:r>
      <w:r w:rsidR="005803FC" w:rsidRPr="0005230D">
        <w:rPr>
          <w:sz w:val="21"/>
          <w:szCs w:val="21"/>
        </w:rPr>
        <w:t>“</w:t>
      </w:r>
      <w:r w:rsidR="00467EEE" w:rsidRPr="0005230D">
        <w:rPr>
          <w:sz w:val="21"/>
          <w:szCs w:val="21"/>
        </w:rPr>
        <w:t>T</w:t>
      </w:r>
      <w:r w:rsidR="00CB5C87" w:rsidRPr="0005230D">
        <w:rPr>
          <w:sz w:val="21"/>
          <w:szCs w:val="21"/>
        </w:rPr>
        <w:t xml:space="preserve">here are three </w:t>
      </w:r>
      <w:r w:rsidR="006E7BAC" w:rsidRPr="0005230D">
        <w:rPr>
          <w:sz w:val="21"/>
          <w:szCs w:val="21"/>
        </w:rPr>
        <w:t>defining characteristics of this nation</w:t>
      </w:r>
      <w:r w:rsidR="0060792B" w:rsidRPr="0005230D">
        <w:rPr>
          <w:sz w:val="21"/>
          <w:szCs w:val="21"/>
        </w:rPr>
        <w:t xml:space="preserve">: </w:t>
      </w:r>
      <w:r w:rsidR="00D4106D" w:rsidRPr="0005230D">
        <w:rPr>
          <w:sz w:val="21"/>
          <w:szCs w:val="21"/>
        </w:rPr>
        <w:t>They are merciful, exhibit shame</w:t>
      </w:r>
      <w:r w:rsidR="008E60FF" w:rsidRPr="0005230D">
        <w:rPr>
          <w:sz w:val="21"/>
          <w:szCs w:val="21"/>
        </w:rPr>
        <w:t xml:space="preserve"> and perform</w:t>
      </w:r>
      <w:r w:rsidR="002C0EAE" w:rsidRPr="0005230D">
        <w:rPr>
          <w:sz w:val="21"/>
          <w:szCs w:val="21"/>
        </w:rPr>
        <w:t xml:space="preserve"> acts of kindness</w:t>
      </w:r>
      <w:r w:rsidR="00970A13" w:rsidRPr="0005230D">
        <w:rPr>
          <w:sz w:val="21"/>
          <w:szCs w:val="21"/>
        </w:rPr>
        <w:t>.</w:t>
      </w:r>
      <w:r w:rsidR="005803FC" w:rsidRPr="0005230D">
        <w:rPr>
          <w:sz w:val="21"/>
          <w:szCs w:val="21"/>
        </w:rPr>
        <w:t>”  Yet</w:t>
      </w:r>
      <w:r w:rsidR="00F8324D" w:rsidRPr="0005230D">
        <w:t>,</w:t>
      </w:r>
      <w:r w:rsidR="005803FC" w:rsidRPr="0005230D">
        <w:rPr>
          <w:sz w:val="21"/>
          <w:szCs w:val="21"/>
        </w:rPr>
        <w:t xml:space="preserve"> we know that much kindness </w:t>
      </w:r>
      <w:r w:rsidR="009D47FF" w:rsidRPr="0005230D">
        <w:rPr>
          <w:sz w:val="21"/>
          <w:szCs w:val="21"/>
        </w:rPr>
        <w:t>(</w:t>
      </w:r>
      <w:r w:rsidR="009D47FF" w:rsidRPr="0005230D">
        <w:rPr>
          <w:i/>
          <w:iCs/>
          <w:sz w:val="21"/>
          <w:szCs w:val="21"/>
        </w:rPr>
        <w:t>chesed</w:t>
      </w:r>
      <w:r w:rsidR="009D47FF" w:rsidRPr="0005230D">
        <w:rPr>
          <w:sz w:val="21"/>
          <w:szCs w:val="21"/>
        </w:rPr>
        <w:t xml:space="preserve">) </w:t>
      </w:r>
      <w:r w:rsidR="005803FC" w:rsidRPr="0005230D">
        <w:rPr>
          <w:sz w:val="21"/>
          <w:szCs w:val="21"/>
        </w:rPr>
        <w:t xml:space="preserve">is </w:t>
      </w:r>
      <w:r w:rsidR="00027A8F" w:rsidRPr="0005230D">
        <w:rPr>
          <w:sz w:val="21"/>
          <w:szCs w:val="21"/>
        </w:rPr>
        <w:t xml:space="preserve">also conducted </w:t>
      </w:r>
      <w:r w:rsidR="005803FC" w:rsidRPr="0005230D">
        <w:rPr>
          <w:sz w:val="21"/>
          <w:szCs w:val="21"/>
        </w:rPr>
        <w:t xml:space="preserve">by </w:t>
      </w:r>
      <w:r w:rsidR="00320C6A" w:rsidRPr="0005230D">
        <w:rPr>
          <w:sz w:val="21"/>
          <w:szCs w:val="21"/>
        </w:rPr>
        <w:t xml:space="preserve">the other nations?  </w:t>
      </w:r>
    </w:p>
    <w:p w14:paraId="7E0F1F35" w14:textId="127C5ED9" w:rsidR="00AA1F94" w:rsidRPr="0005230D" w:rsidRDefault="00A90BB3" w:rsidP="0019086A">
      <w:pPr>
        <w:pStyle w:val="Heading4"/>
        <w:numPr>
          <w:ilvl w:val="0"/>
          <w:numId w:val="0"/>
        </w:numPr>
        <w:spacing w:before="120"/>
      </w:pPr>
      <w:r w:rsidRPr="0005230D">
        <w:t>Rav Matisya</w:t>
      </w:r>
      <w:r w:rsidR="00E6367E" w:rsidRPr="0005230D">
        <w:t>h</w:t>
      </w:r>
      <w:r w:rsidRPr="0005230D">
        <w:t xml:space="preserve">u Salomon </w:t>
      </w:r>
      <w:r w:rsidR="003762A9" w:rsidRPr="0005230D">
        <w:t xml:space="preserve">explains that </w:t>
      </w:r>
      <w:r w:rsidR="00DA0CF9" w:rsidRPr="0005230D">
        <w:rPr>
          <w:rFonts w:cstheme="minorHAnsi"/>
        </w:rPr>
        <w:t xml:space="preserve">there </w:t>
      </w:r>
      <w:r w:rsidR="00FE63DE" w:rsidRPr="0005230D">
        <w:rPr>
          <w:rFonts w:cstheme="minorHAnsi"/>
        </w:rPr>
        <w:t xml:space="preserve">are two types of </w:t>
      </w:r>
      <w:r w:rsidR="002F7A87" w:rsidRPr="0005230D">
        <w:rPr>
          <w:rFonts w:cstheme="minorHAnsi"/>
          <w:i/>
          <w:iCs/>
        </w:rPr>
        <w:t>chesed</w:t>
      </w:r>
      <w:r w:rsidR="002F7A87" w:rsidRPr="0005230D">
        <w:rPr>
          <w:rFonts w:cstheme="minorHAnsi"/>
        </w:rPr>
        <w:t>:  O</w:t>
      </w:r>
      <w:r w:rsidR="00E70797" w:rsidRPr="0005230D">
        <w:rPr>
          <w:rFonts w:cstheme="minorHAnsi"/>
        </w:rPr>
        <w:t xml:space="preserve">rdinary </w:t>
      </w:r>
      <w:r w:rsidR="00E70797" w:rsidRPr="0005230D">
        <w:rPr>
          <w:rFonts w:cstheme="minorHAnsi"/>
          <w:i/>
          <w:iCs/>
        </w:rPr>
        <w:t>chesed</w:t>
      </w:r>
      <w:r w:rsidR="00FE63DE" w:rsidRPr="0005230D">
        <w:rPr>
          <w:rFonts w:cstheme="minorHAnsi"/>
        </w:rPr>
        <w:t xml:space="preserve">, </w:t>
      </w:r>
      <w:r w:rsidR="00BC6C94" w:rsidRPr="0005230D">
        <w:rPr>
          <w:rFonts w:cstheme="minorHAnsi"/>
        </w:rPr>
        <w:t xml:space="preserve">and </w:t>
      </w:r>
      <w:r w:rsidR="00DA0CF9" w:rsidRPr="0005230D">
        <w:rPr>
          <w:rFonts w:cstheme="minorHAnsi"/>
        </w:rPr>
        <w:t xml:space="preserve">a special type of </w:t>
      </w:r>
      <w:r w:rsidR="009D47FF" w:rsidRPr="0005230D">
        <w:rPr>
          <w:rFonts w:cstheme="minorHAnsi"/>
          <w:i/>
          <w:iCs/>
        </w:rPr>
        <w:t>“</w:t>
      </w:r>
      <w:r w:rsidR="003762A9" w:rsidRPr="0005230D">
        <w:rPr>
          <w:rFonts w:cstheme="minorHAnsi"/>
          <w:i/>
          <w:iCs/>
        </w:rPr>
        <w:t>chesed which emanates from the source of the Jewish soul</w:t>
      </w:r>
      <w:r w:rsidR="00AD6ADB" w:rsidRPr="0005230D">
        <w:rPr>
          <w:rFonts w:cstheme="minorHAnsi"/>
        </w:rPr>
        <w:t>,</w:t>
      </w:r>
      <w:r w:rsidR="008D2B01" w:rsidRPr="0005230D">
        <w:rPr>
          <w:rFonts w:cstheme="minorHAnsi"/>
        </w:rPr>
        <w:t xml:space="preserve">” </w:t>
      </w:r>
      <w:r w:rsidR="00AD6ADB" w:rsidRPr="0005230D">
        <w:t xml:space="preserve">(see Source </w:t>
      </w:r>
      <w:r w:rsidR="00AD6ADB" w:rsidRPr="0005230D">
        <w:rPr>
          <w:rFonts w:ascii="Cambria" w:hAnsi="Cambria"/>
        </w:rPr>
        <w:t>III-9</w:t>
      </w:r>
      <w:r w:rsidR="001F7070" w:rsidRPr="007E772B">
        <w:rPr>
          <w:rFonts w:asciiTheme="minorHAnsi" w:hAnsiTheme="minorHAnsi" w:cstheme="minorHAnsi"/>
        </w:rPr>
        <w:t xml:space="preserve">; p. </w:t>
      </w:r>
      <w:r w:rsidR="00A76DD6" w:rsidRPr="007E772B">
        <w:rPr>
          <w:rFonts w:asciiTheme="minorHAnsi" w:hAnsiTheme="minorHAnsi" w:cstheme="minorHAnsi"/>
        </w:rPr>
        <w:t>42</w:t>
      </w:r>
      <w:r w:rsidR="00AD6ADB" w:rsidRPr="0005230D">
        <w:t xml:space="preserve">).  </w:t>
      </w:r>
      <w:r w:rsidR="008D2B01" w:rsidRPr="0005230D">
        <w:rPr>
          <w:rFonts w:cstheme="minorHAnsi"/>
        </w:rPr>
        <w:t xml:space="preserve">What is the </w:t>
      </w:r>
      <w:r w:rsidR="00AA501A" w:rsidRPr="0005230D">
        <w:rPr>
          <w:rFonts w:cstheme="minorHAnsi"/>
        </w:rPr>
        <w:t xml:space="preserve">meaning </w:t>
      </w:r>
      <w:r w:rsidR="008D2B01" w:rsidRPr="0005230D">
        <w:rPr>
          <w:rFonts w:cstheme="minorHAnsi"/>
        </w:rPr>
        <w:t xml:space="preserve">of </w:t>
      </w:r>
      <w:r w:rsidR="008D2B01" w:rsidRPr="0005230D">
        <w:rPr>
          <w:rFonts w:cstheme="minorHAnsi"/>
          <w:i/>
          <w:iCs/>
        </w:rPr>
        <w:t>“chesed which emanates from the source of the Jewish soul?”</w:t>
      </w:r>
      <w:r w:rsidR="008D2B01" w:rsidRPr="0005230D">
        <w:rPr>
          <w:rFonts w:cstheme="minorHAnsi"/>
        </w:rPr>
        <w:t xml:space="preserve">  Rav Matisyahu explains: </w:t>
      </w:r>
      <w:r w:rsidR="008D2B01" w:rsidRPr="0005230D">
        <w:rPr>
          <w:rFonts w:cstheme="minorHAnsi"/>
          <w:i/>
          <w:iCs/>
        </w:rPr>
        <w:t>“</w:t>
      </w:r>
      <w:r w:rsidR="003762A9" w:rsidRPr="0005230D">
        <w:rPr>
          <w:rFonts w:cstheme="minorHAnsi"/>
          <w:i/>
          <w:iCs/>
        </w:rPr>
        <w:t xml:space="preserve">I am driven to help my friend because of our </w:t>
      </w:r>
      <w:r w:rsidR="00E61656" w:rsidRPr="0005230D">
        <w:rPr>
          <w:rFonts w:cstheme="minorHAnsi"/>
          <w:i/>
          <w:iCs/>
        </w:rPr>
        <w:t>close familial</w:t>
      </w:r>
      <w:r w:rsidR="00E61656" w:rsidRPr="0005230D">
        <w:rPr>
          <w:rFonts w:cstheme="minorHAnsi"/>
        </w:rPr>
        <w:t xml:space="preserve"> (</w:t>
      </w:r>
      <w:r w:rsidR="003762A9" w:rsidRPr="0005230D">
        <w:rPr>
          <w:rFonts w:cstheme="minorHAnsi"/>
        </w:rPr>
        <w:t>“</w:t>
      </w:r>
      <w:r w:rsidR="003762A9" w:rsidRPr="0005230D">
        <w:rPr>
          <w:rFonts w:asciiTheme="majorBidi" w:hAnsiTheme="majorBidi" w:cs="Times New Roman"/>
          <w:sz w:val="24"/>
          <w:szCs w:val="24"/>
          <w:rtl/>
        </w:rPr>
        <w:t>שאר בשר</w:t>
      </w:r>
      <w:r w:rsidR="003762A9" w:rsidRPr="0005230D">
        <w:rPr>
          <w:rFonts w:cstheme="minorHAnsi"/>
        </w:rPr>
        <w:t>”</w:t>
      </w:r>
      <w:r w:rsidR="00E61656" w:rsidRPr="0005230D">
        <w:rPr>
          <w:rFonts w:cstheme="minorHAnsi"/>
        </w:rPr>
        <w:t>)</w:t>
      </w:r>
      <w:r w:rsidR="003762A9" w:rsidRPr="0005230D">
        <w:rPr>
          <w:rFonts w:cstheme="minorHAnsi"/>
        </w:rPr>
        <w:t xml:space="preserve"> </w:t>
      </w:r>
      <w:r w:rsidR="003762A9" w:rsidRPr="0005230D">
        <w:rPr>
          <w:rFonts w:cstheme="minorHAnsi"/>
          <w:i/>
          <w:iCs/>
        </w:rPr>
        <w:t xml:space="preserve">kinship, whereby his distress adversely affects me as if I am suffering from the same pain.  </w:t>
      </w:r>
      <w:r w:rsidR="005D0EA8" w:rsidRPr="0005230D">
        <w:rPr>
          <w:rFonts w:cstheme="minorHAnsi"/>
          <w:i/>
          <w:iCs/>
        </w:rPr>
        <w:br/>
      </w:r>
      <w:r w:rsidR="003762A9" w:rsidRPr="0005230D">
        <w:rPr>
          <w:rFonts w:cstheme="minorHAnsi"/>
          <w:i/>
          <w:iCs/>
        </w:rPr>
        <w:t>I save my friend because I cannot bear my friend’s pain and thus, I feel that I am saving myself</w:t>
      </w:r>
      <w:r w:rsidR="00AA501A" w:rsidRPr="0005230D">
        <w:rPr>
          <w:rFonts w:cstheme="minorHAnsi"/>
          <w:i/>
          <w:iCs/>
        </w:rPr>
        <w:t>.</w:t>
      </w:r>
      <w:r w:rsidR="00F539B1" w:rsidRPr="0005230D">
        <w:rPr>
          <w:rFonts w:cstheme="minorHAnsi"/>
        </w:rPr>
        <w:t>”</w:t>
      </w:r>
      <w:r w:rsidR="00E61656" w:rsidRPr="0005230D">
        <w:rPr>
          <w:rFonts w:cstheme="minorHAnsi"/>
        </w:rPr>
        <w:t xml:space="preserve"> </w:t>
      </w:r>
      <w:r w:rsidR="00AA501A" w:rsidRPr="0005230D">
        <w:t xml:space="preserve"> </w:t>
      </w:r>
      <w:r w:rsidR="000166E1" w:rsidRPr="0005230D">
        <w:t xml:space="preserve">In other words, I perform this </w:t>
      </w:r>
      <w:r w:rsidR="00042681" w:rsidRPr="0005230D">
        <w:t xml:space="preserve">act of </w:t>
      </w:r>
      <w:r w:rsidR="00042681" w:rsidRPr="0005230D">
        <w:rPr>
          <w:i/>
          <w:iCs/>
        </w:rPr>
        <w:t>chesed</w:t>
      </w:r>
      <w:r w:rsidR="00042681" w:rsidRPr="0005230D">
        <w:t xml:space="preserve"> not merely because I see someone </w:t>
      </w:r>
      <w:r w:rsidR="007D3192" w:rsidRPr="0005230D">
        <w:t xml:space="preserve">who </w:t>
      </w:r>
      <w:r w:rsidR="00042681" w:rsidRPr="0005230D">
        <w:t>lacks something or because my emotions are aroused by his pitiful plight</w:t>
      </w:r>
      <w:r w:rsidR="00E33FF0" w:rsidRPr="0005230D">
        <w:t>.  Rather</w:t>
      </w:r>
      <w:r w:rsidR="004B0578" w:rsidRPr="0005230D">
        <w:t>,</w:t>
      </w:r>
      <w:r w:rsidR="00E33FF0" w:rsidRPr="0005230D">
        <w:t xml:space="preserve"> his </w:t>
      </w:r>
      <w:r w:rsidR="004B0578" w:rsidRPr="0005230D">
        <w:t xml:space="preserve">unmet </w:t>
      </w:r>
      <w:r w:rsidR="00E33FF0" w:rsidRPr="0005230D">
        <w:t xml:space="preserve">need </w:t>
      </w:r>
      <w:r w:rsidR="00CD2DB7" w:rsidRPr="0005230D">
        <w:t xml:space="preserve">is transformed into </w:t>
      </w:r>
      <w:r w:rsidR="00E33FF0" w:rsidRPr="0005230D">
        <w:t xml:space="preserve">my own need and his plight hurts me as if I </w:t>
      </w:r>
      <w:r w:rsidR="004B0578" w:rsidRPr="0005230D">
        <w:t xml:space="preserve">stand </w:t>
      </w:r>
      <w:r w:rsidR="00E33FF0" w:rsidRPr="0005230D">
        <w:t xml:space="preserve">in his </w:t>
      </w:r>
      <w:r w:rsidR="00174195" w:rsidRPr="0005230D">
        <w:t xml:space="preserve">stead </w:t>
      </w:r>
      <w:r w:rsidR="004C5F7A" w:rsidRPr="0005230D">
        <w:t xml:space="preserve">enduring </w:t>
      </w:r>
      <w:r w:rsidR="00174195" w:rsidRPr="0005230D">
        <w:t xml:space="preserve">all the pain that he </w:t>
      </w:r>
      <w:r w:rsidR="004B0578" w:rsidRPr="0005230D">
        <w:t xml:space="preserve">now </w:t>
      </w:r>
      <w:r w:rsidR="004C5F7A" w:rsidRPr="0005230D">
        <w:t>suffers</w:t>
      </w:r>
      <w:r w:rsidR="004B0578" w:rsidRPr="0005230D">
        <w:t xml:space="preserve">. </w:t>
      </w:r>
      <w:r w:rsidR="00D22DF0" w:rsidRPr="0005230D">
        <w:t xml:space="preserve"> My own pain on account of his suffering</w:t>
      </w:r>
      <w:r w:rsidR="004B0578" w:rsidRPr="0005230D">
        <w:t xml:space="preserve"> </w:t>
      </w:r>
      <w:r w:rsidR="00FE1A7C" w:rsidRPr="0005230D">
        <w:t>hurts me</w:t>
      </w:r>
      <w:r w:rsidR="006C6F07" w:rsidRPr="0005230D">
        <w:t xml:space="preserve"> so much</w:t>
      </w:r>
      <w:r w:rsidR="00FE1A7C" w:rsidRPr="0005230D">
        <w:t xml:space="preserve">, that I am driven to </w:t>
      </w:r>
      <w:r w:rsidR="00F80285" w:rsidRPr="0005230D">
        <w:t xml:space="preserve">do whatever I can to </w:t>
      </w:r>
      <w:r w:rsidR="00FA0E31" w:rsidRPr="0005230D">
        <w:t xml:space="preserve">ameliorate </w:t>
      </w:r>
      <w:r w:rsidR="007F2773" w:rsidRPr="0005230D">
        <w:t xml:space="preserve">the pain </w:t>
      </w:r>
      <w:r w:rsidR="00F80285" w:rsidRPr="0005230D">
        <w:t xml:space="preserve">or at least share in </w:t>
      </w:r>
      <w:r w:rsidR="00027A8F" w:rsidRPr="0005230D">
        <w:t>his distress</w:t>
      </w:r>
      <w:r w:rsidR="00C87F7C" w:rsidRPr="0005230D">
        <w:t>.</w:t>
      </w:r>
    </w:p>
    <w:p w14:paraId="1C5768BD" w14:textId="76A1270E" w:rsidR="00C87F7C" w:rsidRPr="0005230D" w:rsidRDefault="00B10B36" w:rsidP="003B4B17">
      <w:pPr>
        <w:spacing w:before="120" w:after="120"/>
        <w:rPr>
          <w:sz w:val="21"/>
          <w:szCs w:val="21"/>
        </w:rPr>
      </w:pPr>
      <w:r w:rsidRPr="0005230D">
        <w:rPr>
          <w:sz w:val="21"/>
          <w:szCs w:val="21"/>
        </w:rPr>
        <w:t xml:space="preserve">Rav Eytan Feiner explains that </w:t>
      </w:r>
      <w:r w:rsidR="000121A7" w:rsidRPr="0005230D">
        <w:rPr>
          <w:sz w:val="21"/>
          <w:szCs w:val="21"/>
        </w:rPr>
        <w:t>when Dovid HaMelech sa</w:t>
      </w:r>
      <w:r w:rsidR="00BA1A1A" w:rsidRPr="0005230D">
        <w:rPr>
          <w:sz w:val="21"/>
          <w:szCs w:val="21"/>
        </w:rPr>
        <w:t>id</w:t>
      </w:r>
      <w:r w:rsidR="000121A7" w:rsidRPr="0005230D">
        <w:rPr>
          <w:sz w:val="21"/>
          <w:szCs w:val="21"/>
        </w:rPr>
        <w:t xml:space="preserve"> in Tehillim</w:t>
      </w:r>
      <w:r w:rsidR="002415C0" w:rsidRPr="0005230D">
        <w:rPr>
          <w:sz w:val="21"/>
          <w:szCs w:val="21"/>
        </w:rPr>
        <w:t xml:space="preserve"> (91</w:t>
      </w:r>
      <w:r w:rsidR="00DC1DE9" w:rsidRPr="0005230D">
        <w:rPr>
          <w:sz w:val="21"/>
          <w:szCs w:val="21"/>
        </w:rPr>
        <w:t>:15), “</w:t>
      </w:r>
      <w:r w:rsidR="00DC1DE9" w:rsidRPr="0005230D">
        <w:rPr>
          <w:rFonts w:ascii="Times New Roman" w:hAnsi="Times New Roman" w:cs="Times New Roman"/>
          <w:sz w:val="24"/>
          <w:szCs w:val="24"/>
          <w:rtl/>
        </w:rPr>
        <w:t>עמו אנכי בצרה</w:t>
      </w:r>
      <w:r w:rsidR="00DC1DE9" w:rsidRPr="0005230D">
        <w:rPr>
          <w:sz w:val="21"/>
          <w:szCs w:val="21"/>
        </w:rPr>
        <w:t>”</w:t>
      </w:r>
      <w:r w:rsidR="00386299" w:rsidRPr="0005230D">
        <w:rPr>
          <w:sz w:val="21"/>
          <w:szCs w:val="21"/>
        </w:rPr>
        <w:t xml:space="preserve"> – </w:t>
      </w:r>
      <w:r w:rsidR="00386299" w:rsidRPr="0005230D">
        <w:rPr>
          <w:i/>
          <w:iCs/>
          <w:sz w:val="21"/>
          <w:szCs w:val="21"/>
        </w:rPr>
        <w:t>“I am with him in distress”</w:t>
      </w:r>
      <w:r w:rsidR="009A368B" w:rsidRPr="0005230D">
        <w:rPr>
          <w:sz w:val="21"/>
          <w:szCs w:val="21"/>
        </w:rPr>
        <w:t xml:space="preserve"> – it </w:t>
      </w:r>
      <w:r w:rsidR="00A17451" w:rsidRPr="0005230D">
        <w:rPr>
          <w:sz w:val="21"/>
          <w:szCs w:val="21"/>
        </w:rPr>
        <w:t>denotes that Hashem</w:t>
      </w:r>
      <w:r w:rsidR="00A765F2" w:rsidRPr="0005230D">
        <w:rPr>
          <w:i/>
          <w:iCs/>
          <w:sz w:val="21"/>
          <w:szCs w:val="21"/>
        </w:rPr>
        <w:t>, kavayachol</w:t>
      </w:r>
      <w:r w:rsidR="00A765F2" w:rsidRPr="0005230D">
        <w:rPr>
          <w:sz w:val="21"/>
          <w:szCs w:val="21"/>
        </w:rPr>
        <w:t xml:space="preserve"> (so to speak)</w:t>
      </w:r>
      <w:r w:rsidR="00F14889" w:rsidRPr="0005230D">
        <w:rPr>
          <w:sz w:val="21"/>
          <w:szCs w:val="21"/>
        </w:rPr>
        <w:t xml:space="preserve">, </w:t>
      </w:r>
      <w:r w:rsidR="003B79FB" w:rsidRPr="0005230D">
        <w:rPr>
          <w:sz w:val="21"/>
          <w:szCs w:val="21"/>
        </w:rPr>
        <w:t>feel</w:t>
      </w:r>
      <w:r w:rsidR="002B6B81" w:rsidRPr="0005230D">
        <w:rPr>
          <w:sz w:val="21"/>
          <w:szCs w:val="21"/>
        </w:rPr>
        <w:t>s</w:t>
      </w:r>
      <w:r w:rsidR="003B79FB" w:rsidRPr="0005230D">
        <w:rPr>
          <w:sz w:val="21"/>
          <w:szCs w:val="21"/>
        </w:rPr>
        <w:t xml:space="preserve"> our suffering</w:t>
      </w:r>
      <w:r w:rsidR="009A368B" w:rsidRPr="0005230D">
        <w:rPr>
          <w:sz w:val="21"/>
          <w:szCs w:val="21"/>
        </w:rPr>
        <w:t xml:space="preserve"> </w:t>
      </w:r>
      <w:r w:rsidR="004F34E0" w:rsidRPr="0005230D">
        <w:rPr>
          <w:sz w:val="21"/>
          <w:szCs w:val="21"/>
        </w:rPr>
        <w:t xml:space="preserve">to </w:t>
      </w:r>
      <w:r w:rsidR="009A368B" w:rsidRPr="0005230D">
        <w:rPr>
          <w:sz w:val="21"/>
          <w:szCs w:val="21"/>
        </w:rPr>
        <w:t xml:space="preserve">same </w:t>
      </w:r>
      <w:r w:rsidR="004F34E0" w:rsidRPr="0005230D">
        <w:rPr>
          <w:sz w:val="21"/>
          <w:szCs w:val="21"/>
        </w:rPr>
        <w:t xml:space="preserve">extent </w:t>
      </w:r>
      <w:r w:rsidR="002B6B81" w:rsidRPr="0005230D">
        <w:rPr>
          <w:sz w:val="21"/>
          <w:szCs w:val="21"/>
        </w:rPr>
        <w:t xml:space="preserve">that </w:t>
      </w:r>
      <w:r w:rsidR="009A368B" w:rsidRPr="0005230D">
        <w:rPr>
          <w:sz w:val="21"/>
          <w:szCs w:val="21"/>
        </w:rPr>
        <w:t xml:space="preserve">we </w:t>
      </w:r>
      <w:r w:rsidR="002B6B81" w:rsidRPr="0005230D">
        <w:rPr>
          <w:sz w:val="21"/>
          <w:szCs w:val="21"/>
        </w:rPr>
        <w:t>experience it</w:t>
      </w:r>
      <w:r w:rsidR="009A368B" w:rsidRPr="0005230D">
        <w:rPr>
          <w:sz w:val="21"/>
          <w:szCs w:val="21"/>
        </w:rPr>
        <w:t xml:space="preserve">.  Despite the exalted state of </w:t>
      </w:r>
      <w:r w:rsidR="00AD2D62" w:rsidRPr="0005230D">
        <w:rPr>
          <w:sz w:val="21"/>
          <w:szCs w:val="21"/>
        </w:rPr>
        <w:t>HaKadosh Boruch Hu</w:t>
      </w:r>
      <w:r w:rsidR="00571A5D" w:rsidRPr="0005230D">
        <w:rPr>
          <w:sz w:val="21"/>
          <w:szCs w:val="21"/>
        </w:rPr>
        <w:t xml:space="preserve"> (HKB”H)</w:t>
      </w:r>
      <w:r w:rsidR="00AD2D62" w:rsidRPr="0005230D">
        <w:rPr>
          <w:sz w:val="21"/>
          <w:szCs w:val="21"/>
        </w:rPr>
        <w:t xml:space="preserve">, </w:t>
      </w:r>
      <w:r w:rsidR="005D3770">
        <w:rPr>
          <w:sz w:val="21"/>
          <w:szCs w:val="21"/>
        </w:rPr>
        <w:t>with regard to</w:t>
      </w:r>
      <w:r w:rsidR="00B633C4" w:rsidRPr="0005230D">
        <w:rPr>
          <w:sz w:val="21"/>
          <w:szCs w:val="21"/>
        </w:rPr>
        <w:t xml:space="preserve"> the </w:t>
      </w:r>
      <w:r w:rsidR="005D3770" w:rsidRPr="0005230D">
        <w:rPr>
          <w:sz w:val="21"/>
          <w:szCs w:val="21"/>
        </w:rPr>
        <w:t>Jewish people</w:t>
      </w:r>
      <w:r w:rsidR="005D3770">
        <w:rPr>
          <w:sz w:val="21"/>
          <w:szCs w:val="21"/>
        </w:rPr>
        <w:t>’s</w:t>
      </w:r>
      <w:r w:rsidR="005D3770" w:rsidRPr="0005230D">
        <w:rPr>
          <w:sz w:val="21"/>
          <w:szCs w:val="21"/>
        </w:rPr>
        <w:t xml:space="preserve"> </w:t>
      </w:r>
      <w:r w:rsidR="00B633C4" w:rsidRPr="0005230D">
        <w:rPr>
          <w:sz w:val="21"/>
          <w:szCs w:val="21"/>
        </w:rPr>
        <w:t>suffering</w:t>
      </w:r>
      <w:r w:rsidR="007D3A08" w:rsidRPr="0005230D">
        <w:rPr>
          <w:i/>
          <w:iCs/>
          <w:sz w:val="21"/>
          <w:szCs w:val="21"/>
        </w:rPr>
        <w:t>,</w:t>
      </w:r>
      <w:r w:rsidR="007D3A08" w:rsidRPr="0005230D">
        <w:rPr>
          <w:sz w:val="21"/>
          <w:szCs w:val="21"/>
        </w:rPr>
        <w:t xml:space="preserve"> </w:t>
      </w:r>
      <w:r w:rsidR="00B633C4" w:rsidRPr="0005230D">
        <w:rPr>
          <w:sz w:val="21"/>
          <w:szCs w:val="21"/>
        </w:rPr>
        <w:t>He</w:t>
      </w:r>
      <w:r w:rsidR="00027A8F" w:rsidRPr="0005230D">
        <w:rPr>
          <w:sz w:val="21"/>
          <w:szCs w:val="21"/>
        </w:rPr>
        <w:t xml:space="preserve">, </w:t>
      </w:r>
      <w:r w:rsidR="00027A8F" w:rsidRPr="0005230D">
        <w:rPr>
          <w:i/>
          <w:iCs/>
          <w:sz w:val="21"/>
          <w:szCs w:val="21"/>
        </w:rPr>
        <w:t>kavayachol,</w:t>
      </w:r>
      <w:r w:rsidR="00B633C4" w:rsidRPr="0005230D">
        <w:rPr>
          <w:sz w:val="21"/>
          <w:szCs w:val="21"/>
        </w:rPr>
        <w:t xml:space="preserve"> </w:t>
      </w:r>
      <w:r w:rsidR="00C85C16" w:rsidRPr="0005230D">
        <w:rPr>
          <w:sz w:val="21"/>
          <w:szCs w:val="21"/>
        </w:rPr>
        <w:t xml:space="preserve">puts himself on the </w:t>
      </w:r>
      <w:r w:rsidR="001A1250" w:rsidRPr="0005230D">
        <w:rPr>
          <w:sz w:val="21"/>
          <w:szCs w:val="21"/>
        </w:rPr>
        <w:t xml:space="preserve">very same plane as us, </w:t>
      </w:r>
      <w:r w:rsidR="00B633C4" w:rsidRPr="0005230D">
        <w:rPr>
          <w:sz w:val="21"/>
          <w:szCs w:val="21"/>
        </w:rPr>
        <w:t>feel</w:t>
      </w:r>
      <w:r w:rsidR="001A1250" w:rsidRPr="0005230D">
        <w:rPr>
          <w:sz w:val="21"/>
          <w:szCs w:val="21"/>
        </w:rPr>
        <w:t xml:space="preserve">ing </w:t>
      </w:r>
      <w:r w:rsidR="007F6E3E" w:rsidRPr="0005230D">
        <w:rPr>
          <w:sz w:val="21"/>
          <w:szCs w:val="21"/>
        </w:rPr>
        <w:t xml:space="preserve">every twinge of </w:t>
      </w:r>
      <w:r w:rsidR="00A25231" w:rsidRPr="0005230D">
        <w:rPr>
          <w:sz w:val="21"/>
          <w:szCs w:val="21"/>
        </w:rPr>
        <w:t xml:space="preserve">our </w:t>
      </w:r>
      <w:r w:rsidR="007F6E3E" w:rsidRPr="0005230D">
        <w:rPr>
          <w:sz w:val="21"/>
          <w:szCs w:val="21"/>
        </w:rPr>
        <w:t xml:space="preserve">pain and </w:t>
      </w:r>
      <w:r w:rsidR="003A0A8C" w:rsidRPr="0005230D">
        <w:rPr>
          <w:sz w:val="21"/>
          <w:szCs w:val="21"/>
        </w:rPr>
        <w:t>anguish</w:t>
      </w:r>
      <w:r w:rsidR="00E14BEB">
        <w:rPr>
          <w:sz w:val="21"/>
          <w:szCs w:val="21"/>
        </w:rPr>
        <w:t xml:space="preserve">.  He is </w:t>
      </w:r>
      <w:r w:rsidR="00900F84">
        <w:rPr>
          <w:sz w:val="21"/>
          <w:szCs w:val="21"/>
        </w:rPr>
        <w:t>wi</w:t>
      </w:r>
      <w:r w:rsidR="00DC22B0" w:rsidRPr="0005230D">
        <w:rPr>
          <w:sz w:val="21"/>
          <w:szCs w:val="21"/>
        </w:rPr>
        <w:t xml:space="preserve">th us </w:t>
      </w:r>
      <w:r w:rsidR="00E14BEB">
        <w:rPr>
          <w:sz w:val="21"/>
          <w:szCs w:val="21"/>
        </w:rPr>
        <w:t xml:space="preserve">during </w:t>
      </w:r>
      <w:r w:rsidR="003B4B17">
        <w:rPr>
          <w:sz w:val="21"/>
          <w:szCs w:val="21"/>
        </w:rPr>
        <w:t xml:space="preserve">each step </w:t>
      </w:r>
      <w:r w:rsidR="00E14BEB">
        <w:rPr>
          <w:sz w:val="21"/>
          <w:szCs w:val="21"/>
        </w:rPr>
        <w:t xml:space="preserve">we take </w:t>
      </w:r>
      <w:r w:rsidR="00A71F54" w:rsidRPr="0005230D">
        <w:rPr>
          <w:sz w:val="21"/>
          <w:szCs w:val="21"/>
        </w:rPr>
        <w:t>through darkness and suffering</w:t>
      </w:r>
      <w:r w:rsidR="00224B25" w:rsidRPr="0005230D">
        <w:rPr>
          <w:sz w:val="21"/>
          <w:szCs w:val="21"/>
        </w:rPr>
        <w:t xml:space="preserve">.  </w:t>
      </w:r>
      <w:r w:rsidR="005311AA" w:rsidRPr="0005230D">
        <w:rPr>
          <w:sz w:val="21"/>
          <w:szCs w:val="21"/>
        </w:rPr>
        <w:t>HKB”H does not spare Himself even one</w:t>
      </w:r>
      <w:r w:rsidR="007518CE" w:rsidRPr="0005230D">
        <w:rPr>
          <w:sz w:val="21"/>
          <w:szCs w:val="21"/>
        </w:rPr>
        <w:t xml:space="preserve"> iota</w:t>
      </w:r>
      <w:r w:rsidR="005311AA" w:rsidRPr="0005230D">
        <w:rPr>
          <w:sz w:val="21"/>
          <w:szCs w:val="21"/>
        </w:rPr>
        <w:t xml:space="preserve"> of </w:t>
      </w:r>
      <w:r w:rsidR="005D0EA8" w:rsidRPr="0005230D">
        <w:rPr>
          <w:sz w:val="21"/>
          <w:szCs w:val="21"/>
        </w:rPr>
        <w:t xml:space="preserve">our </w:t>
      </w:r>
      <w:r w:rsidR="005311AA" w:rsidRPr="0005230D">
        <w:rPr>
          <w:sz w:val="21"/>
          <w:szCs w:val="21"/>
        </w:rPr>
        <w:t>pain</w:t>
      </w:r>
      <w:r w:rsidR="00571A5D" w:rsidRPr="0005230D">
        <w:rPr>
          <w:sz w:val="21"/>
          <w:szCs w:val="21"/>
        </w:rPr>
        <w:t xml:space="preserve"> </w:t>
      </w:r>
      <w:r w:rsidR="005311AA" w:rsidRPr="0005230D">
        <w:rPr>
          <w:sz w:val="21"/>
          <w:szCs w:val="21"/>
        </w:rPr>
        <w:t xml:space="preserve">– He </w:t>
      </w:r>
      <w:r w:rsidR="00B55FE6" w:rsidRPr="0005230D">
        <w:rPr>
          <w:sz w:val="21"/>
          <w:szCs w:val="21"/>
        </w:rPr>
        <w:t xml:space="preserve">experiences </w:t>
      </w:r>
      <w:r w:rsidR="00C3597E" w:rsidRPr="0005230D">
        <w:rPr>
          <w:sz w:val="21"/>
          <w:szCs w:val="21"/>
        </w:rPr>
        <w:t>every last</w:t>
      </w:r>
      <w:r w:rsidR="007518CE" w:rsidRPr="0005230D">
        <w:rPr>
          <w:sz w:val="21"/>
          <w:szCs w:val="21"/>
        </w:rPr>
        <w:t xml:space="preserve"> morsel </w:t>
      </w:r>
      <w:r w:rsidR="005B031C" w:rsidRPr="0005230D">
        <w:rPr>
          <w:sz w:val="21"/>
          <w:szCs w:val="21"/>
        </w:rPr>
        <w:t xml:space="preserve">of </w:t>
      </w:r>
      <w:r w:rsidR="00D507AC" w:rsidRPr="0005230D">
        <w:rPr>
          <w:sz w:val="21"/>
          <w:szCs w:val="21"/>
        </w:rPr>
        <w:t xml:space="preserve">our </w:t>
      </w:r>
      <w:r w:rsidR="005B031C" w:rsidRPr="0005230D">
        <w:rPr>
          <w:sz w:val="21"/>
          <w:szCs w:val="21"/>
        </w:rPr>
        <w:t>suffering</w:t>
      </w:r>
      <w:r w:rsidR="006F4C6A">
        <w:rPr>
          <w:sz w:val="21"/>
          <w:szCs w:val="21"/>
        </w:rPr>
        <w:t xml:space="preserve"> </w:t>
      </w:r>
      <w:r w:rsidR="0046658B" w:rsidRPr="0005230D">
        <w:rPr>
          <w:sz w:val="21"/>
          <w:szCs w:val="21"/>
        </w:rPr>
        <w:t>(Ref. 61)</w:t>
      </w:r>
      <w:r w:rsidR="00B55FE6" w:rsidRPr="0005230D">
        <w:rPr>
          <w:sz w:val="21"/>
          <w:szCs w:val="21"/>
        </w:rPr>
        <w:t>.</w:t>
      </w:r>
    </w:p>
    <w:p w14:paraId="6FC53744" w14:textId="57524C0B" w:rsidR="001E1133" w:rsidRPr="0005230D" w:rsidRDefault="00554865" w:rsidP="00A744E0">
      <w:pPr>
        <w:spacing w:before="120"/>
        <w:rPr>
          <w:sz w:val="21"/>
          <w:szCs w:val="21"/>
        </w:rPr>
      </w:pPr>
      <w:r w:rsidRPr="0005230D">
        <w:rPr>
          <w:sz w:val="21"/>
          <w:szCs w:val="21"/>
        </w:rPr>
        <w:t xml:space="preserve">Rav </w:t>
      </w:r>
      <w:r w:rsidRPr="0005230D">
        <w:rPr>
          <w:rFonts w:cstheme="minorHAnsi"/>
          <w:sz w:val="21"/>
          <w:szCs w:val="21"/>
        </w:rPr>
        <w:t xml:space="preserve">Yechezkel Levenstein explains when </w:t>
      </w:r>
      <w:r w:rsidR="0046658B" w:rsidRPr="0005230D">
        <w:rPr>
          <w:rFonts w:cstheme="minorHAnsi"/>
          <w:sz w:val="21"/>
          <w:szCs w:val="21"/>
        </w:rPr>
        <w:t xml:space="preserve">Hashem </w:t>
      </w:r>
      <w:r w:rsidRPr="0005230D">
        <w:rPr>
          <w:rFonts w:cstheme="minorHAnsi"/>
          <w:sz w:val="21"/>
          <w:szCs w:val="21"/>
        </w:rPr>
        <w:t xml:space="preserve">created man in </w:t>
      </w:r>
      <w:r w:rsidR="001822B0" w:rsidRPr="0005230D">
        <w:rPr>
          <w:rFonts w:cstheme="minorHAnsi"/>
          <w:sz w:val="21"/>
          <w:szCs w:val="21"/>
        </w:rPr>
        <w:t xml:space="preserve">His Divine image </w:t>
      </w:r>
      <w:r w:rsidR="001822B0" w:rsidRPr="0005230D">
        <w:rPr>
          <w:rFonts w:cstheme="minorHAnsi"/>
          <w:i/>
          <w:iCs/>
          <w:sz w:val="21"/>
          <w:szCs w:val="21"/>
        </w:rPr>
        <w:t>(B’</w:t>
      </w:r>
      <w:r w:rsidR="007E772B">
        <w:rPr>
          <w:rFonts w:cstheme="minorHAnsi"/>
          <w:i/>
          <w:iCs/>
          <w:sz w:val="21"/>
          <w:szCs w:val="21"/>
        </w:rPr>
        <w:t>t</w:t>
      </w:r>
      <w:r w:rsidR="001822B0" w:rsidRPr="0005230D">
        <w:rPr>
          <w:rFonts w:cstheme="minorHAnsi"/>
          <w:i/>
          <w:iCs/>
          <w:sz w:val="21"/>
          <w:szCs w:val="21"/>
        </w:rPr>
        <w:t>zelem Elokim</w:t>
      </w:r>
      <w:r w:rsidR="001822B0" w:rsidRPr="0005230D">
        <w:rPr>
          <w:rFonts w:cstheme="minorHAnsi"/>
          <w:sz w:val="21"/>
          <w:szCs w:val="21"/>
        </w:rPr>
        <w:t xml:space="preserve">), he endowed us with the ability to access a </w:t>
      </w:r>
      <w:r w:rsidR="0019086A" w:rsidRPr="0005230D">
        <w:rPr>
          <w:rFonts w:cstheme="minorHAnsi"/>
          <w:sz w:val="21"/>
          <w:szCs w:val="21"/>
        </w:rPr>
        <w:t>portion</w:t>
      </w:r>
      <w:r w:rsidR="001822B0" w:rsidRPr="0005230D">
        <w:rPr>
          <w:rFonts w:cstheme="minorHAnsi"/>
          <w:sz w:val="21"/>
          <w:szCs w:val="21"/>
        </w:rPr>
        <w:t xml:space="preserve"> of </w:t>
      </w:r>
      <w:r w:rsidR="00932F9C" w:rsidRPr="0005230D">
        <w:rPr>
          <w:rFonts w:cstheme="minorHAnsi"/>
          <w:sz w:val="21"/>
          <w:szCs w:val="21"/>
        </w:rPr>
        <w:t xml:space="preserve">His </w:t>
      </w:r>
      <w:r w:rsidR="002D085D" w:rsidRPr="0005230D">
        <w:rPr>
          <w:rFonts w:cstheme="minorHAnsi"/>
          <w:sz w:val="21"/>
          <w:szCs w:val="21"/>
        </w:rPr>
        <w:t>capacity</w:t>
      </w:r>
      <w:r w:rsidR="00B87FBD" w:rsidRPr="0005230D">
        <w:rPr>
          <w:rFonts w:cstheme="minorHAnsi"/>
          <w:sz w:val="21"/>
          <w:szCs w:val="21"/>
        </w:rPr>
        <w:t xml:space="preserve"> </w:t>
      </w:r>
      <w:r w:rsidR="00932F9C" w:rsidRPr="0005230D">
        <w:rPr>
          <w:rFonts w:cstheme="minorHAnsi"/>
          <w:sz w:val="21"/>
          <w:szCs w:val="21"/>
        </w:rPr>
        <w:t xml:space="preserve">to </w:t>
      </w:r>
      <w:r w:rsidR="00714894" w:rsidRPr="0005230D">
        <w:rPr>
          <w:rFonts w:cstheme="minorHAnsi"/>
          <w:sz w:val="21"/>
          <w:szCs w:val="21"/>
        </w:rPr>
        <w:t xml:space="preserve">share </w:t>
      </w:r>
      <w:r w:rsidR="00D507AC" w:rsidRPr="0005230D">
        <w:rPr>
          <w:rFonts w:cstheme="minorHAnsi"/>
          <w:sz w:val="21"/>
          <w:szCs w:val="21"/>
        </w:rPr>
        <w:t>another’s</w:t>
      </w:r>
      <w:r w:rsidR="00D356D1" w:rsidRPr="0005230D">
        <w:rPr>
          <w:rFonts w:cstheme="minorHAnsi"/>
          <w:sz w:val="21"/>
          <w:szCs w:val="21"/>
        </w:rPr>
        <w:t xml:space="preserve"> </w:t>
      </w:r>
      <w:r w:rsidR="00BC4188" w:rsidRPr="0005230D">
        <w:rPr>
          <w:rFonts w:cstheme="minorHAnsi"/>
          <w:sz w:val="21"/>
          <w:szCs w:val="21"/>
        </w:rPr>
        <w:t xml:space="preserve">feelings </w:t>
      </w:r>
      <w:r w:rsidR="00B87FBD" w:rsidRPr="0005230D">
        <w:rPr>
          <w:rFonts w:cstheme="minorHAnsi"/>
          <w:sz w:val="21"/>
          <w:szCs w:val="21"/>
        </w:rPr>
        <w:t>(Ref. 4)</w:t>
      </w:r>
      <w:r w:rsidR="002D085D" w:rsidRPr="0005230D">
        <w:rPr>
          <w:rFonts w:cstheme="minorHAnsi"/>
          <w:sz w:val="21"/>
          <w:szCs w:val="21"/>
        </w:rPr>
        <w:t xml:space="preserve">.  </w:t>
      </w:r>
      <w:r w:rsidR="00557C84" w:rsidRPr="0005230D">
        <w:rPr>
          <w:rFonts w:cstheme="minorHAnsi"/>
          <w:sz w:val="21"/>
          <w:szCs w:val="21"/>
        </w:rPr>
        <w:t>Thus, w</w:t>
      </w:r>
      <w:r w:rsidR="00656F75" w:rsidRPr="0005230D">
        <w:rPr>
          <w:rFonts w:cstheme="minorHAnsi"/>
          <w:sz w:val="21"/>
          <w:szCs w:val="21"/>
        </w:rPr>
        <w:t xml:space="preserve">e </w:t>
      </w:r>
      <w:r w:rsidR="000A69B0" w:rsidRPr="0005230D">
        <w:rPr>
          <w:rFonts w:cstheme="minorHAnsi"/>
          <w:sz w:val="21"/>
          <w:szCs w:val="21"/>
        </w:rPr>
        <w:t xml:space="preserve">were given the ability </w:t>
      </w:r>
      <w:r w:rsidR="00656F75" w:rsidRPr="0005230D">
        <w:rPr>
          <w:rFonts w:cstheme="minorHAnsi"/>
          <w:sz w:val="21"/>
          <w:szCs w:val="21"/>
        </w:rPr>
        <w:t xml:space="preserve">to transcend our human limitations </w:t>
      </w:r>
      <w:r w:rsidR="000A69B0" w:rsidRPr="0005230D">
        <w:rPr>
          <w:rFonts w:cstheme="minorHAnsi"/>
          <w:sz w:val="21"/>
          <w:szCs w:val="21"/>
        </w:rPr>
        <w:t xml:space="preserve">and </w:t>
      </w:r>
      <w:r w:rsidR="00AC2754" w:rsidRPr="0005230D">
        <w:rPr>
          <w:rFonts w:cstheme="minorHAnsi"/>
          <w:sz w:val="21"/>
          <w:szCs w:val="21"/>
        </w:rPr>
        <w:t xml:space="preserve">vicariously </w:t>
      </w:r>
      <w:r w:rsidR="00F748BB" w:rsidRPr="0005230D">
        <w:rPr>
          <w:rFonts w:cstheme="minorHAnsi"/>
          <w:sz w:val="21"/>
          <w:szCs w:val="21"/>
        </w:rPr>
        <w:t xml:space="preserve">experience </w:t>
      </w:r>
      <w:r w:rsidR="00A2710A" w:rsidRPr="0005230D">
        <w:rPr>
          <w:rFonts w:cstheme="minorHAnsi"/>
          <w:sz w:val="21"/>
          <w:szCs w:val="21"/>
        </w:rPr>
        <w:t xml:space="preserve">our fellow Jew’s </w:t>
      </w:r>
      <w:r w:rsidR="00656F75" w:rsidRPr="0005230D">
        <w:rPr>
          <w:rFonts w:cstheme="minorHAnsi"/>
          <w:sz w:val="21"/>
          <w:szCs w:val="21"/>
        </w:rPr>
        <w:t>pain or joy, as if we are living through the</w:t>
      </w:r>
      <w:r w:rsidR="006E0C80" w:rsidRPr="0005230D">
        <w:rPr>
          <w:rFonts w:cstheme="minorHAnsi"/>
          <w:sz w:val="21"/>
          <w:szCs w:val="21"/>
        </w:rPr>
        <w:t xml:space="preserve"> very</w:t>
      </w:r>
      <w:r w:rsidR="00656F75" w:rsidRPr="0005230D">
        <w:rPr>
          <w:rFonts w:cstheme="minorHAnsi"/>
          <w:sz w:val="21"/>
          <w:szCs w:val="21"/>
        </w:rPr>
        <w:t xml:space="preserve"> events which </w:t>
      </w:r>
      <w:r w:rsidR="00C15E7D" w:rsidRPr="0005230D">
        <w:rPr>
          <w:rFonts w:cstheme="minorHAnsi"/>
          <w:sz w:val="21"/>
          <w:szCs w:val="21"/>
        </w:rPr>
        <w:t xml:space="preserve">affects </w:t>
      </w:r>
      <w:r w:rsidR="00A2710A" w:rsidRPr="0005230D">
        <w:rPr>
          <w:rFonts w:cstheme="minorHAnsi"/>
          <w:sz w:val="21"/>
          <w:szCs w:val="21"/>
        </w:rPr>
        <w:t>him or her</w:t>
      </w:r>
      <w:r w:rsidR="00C15E7D" w:rsidRPr="0005230D">
        <w:rPr>
          <w:rFonts w:cstheme="minorHAnsi"/>
          <w:sz w:val="21"/>
          <w:szCs w:val="21"/>
        </w:rPr>
        <w:t xml:space="preserve">.  </w:t>
      </w:r>
      <w:r w:rsidR="00DD3FC1" w:rsidRPr="0005230D">
        <w:rPr>
          <w:rFonts w:cstheme="minorHAnsi"/>
          <w:sz w:val="21"/>
          <w:szCs w:val="21"/>
        </w:rPr>
        <w:t xml:space="preserve">Therefore, </w:t>
      </w:r>
      <w:r w:rsidR="002D3DED" w:rsidRPr="0005230D">
        <w:rPr>
          <w:rFonts w:cstheme="minorHAnsi"/>
          <w:sz w:val="21"/>
          <w:szCs w:val="21"/>
        </w:rPr>
        <w:t xml:space="preserve">Rav Feiner says, </w:t>
      </w:r>
      <w:r w:rsidR="000A69B0" w:rsidRPr="0005230D">
        <w:rPr>
          <w:rFonts w:cstheme="minorHAnsi"/>
          <w:sz w:val="21"/>
          <w:szCs w:val="21"/>
        </w:rPr>
        <w:t xml:space="preserve">it is within our capacity </w:t>
      </w:r>
      <w:r w:rsidR="00DD3FC1" w:rsidRPr="0005230D">
        <w:rPr>
          <w:rFonts w:cstheme="minorHAnsi"/>
          <w:sz w:val="21"/>
          <w:szCs w:val="21"/>
        </w:rPr>
        <w:t xml:space="preserve">to </w:t>
      </w:r>
      <w:r w:rsidR="00552B9B" w:rsidRPr="0005230D">
        <w:rPr>
          <w:rFonts w:cstheme="minorHAnsi"/>
          <w:sz w:val="21"/>
          <w:szCs w:val="21"/>
        </w:rPr>
        <w:t xml:space="preserve">authentically </w:t>
      </w:r>
      <w:r w:rsidR="00DD3FC1" w:rsidRPr="0005230D">
        <w:rPr>
          <w:rFonts w:cstheme="minorHAnsi"/>
          <w:sz w:val="21"/>
          <w:szCs w:val="21"/>
        </w:rPr>
        <w:t xml:space="preserve">say to </w:t>
      </w:r>
      <w:r w:rsidR="00552B9B" w:rsidRPr="0005230D">
        <w:rPr>
          <w:rFonts w:cstheme="minorHAnsi"/>
          <w:sz w:val="21"/>
          <w:szCs w:val="21"/>
        </w:rPr>
        <w:t xml:space="preserve">our </w:t>
      </w:r>
      <w:r w:rsidR="00DD3FC1" w:rsidRPr="0005230D">
        <w:rPr>
          <w:rFonts w:cstheme="minorHAnsi"/>
          <w:sz w:val="21"/>
          <w:szCs w:val="21"/>
        </w:rPr>
        <w:t xml:space="preserve">fellow Jew, </w:t>
      </w:r>
      <w:r w:rsidR="00DD3FC1" w:rsidRPr="0005230D">
        <w:rPr>
          <w:sz w:val="21"/>
          <w:szCs w:val="21"/>
        </w:rPr>
        <w:t>“</w:t>
      </w:r>
      <w:r w:rsidR="00DD3FC1" w:rsidRPr="0005230D">
        <w:rPr>
          <w:rFonts w:ascii="Times New Roman" w:hAnsi="Times New Roman" w:cs="Times New Roman"/>
          <w:sz w:val="24"/>
          <w:szCs w:val="24"/>
          <w:rtl/>
        </w:rPr>
        <w:t>עמו אנכי בצרה</w:t>
      </w:r>
      <w:r w:rsidR="00DD3FC1" w:rsidRPr="0005230D">
        <w:rPr>
          <w:sz w:val="21"/>
          <w:szCs w:val="21"/>
        </w:rPr>
        <w:t xml:space="preserve">” – </w:t>
      </w:r>
      <w:r w:rsidR="00DD3FC1" w:rsidRPr="0005230D">
        <w:rPr>
          <w:i/>
          <w:iCs/>
          <w:sz w:val="21"/>
          <w:szCs w:val="21"/>
        </w:rPr>
        <w:t>“I am with you in your distress”</w:t>
      </w:r>
      <w:r w:rsidR="00552B9B" w:rsidRPr="0005230D">
        <w:rPr>
          <w:i/>
          <w:iCs/>
          <w:sz w:val="21"/>
          <w:szCs w:val="21"/>
        </w:rPr>
        <w:t xml:space="preserve"> –</w:t>
      </w:r>
      <w:r w:rsidR="000A69B0" w:rsidRPr="0005230D">
        <w:rPr>
          <w:i/>
          <w:iCs/>
          <w:sz w:val="21"/>
          <w:szCs w:val="21"/>
        </w:rPr>
        <w:t xml:space="preserve"> </w:t>
      </w:r>
      <w:r w:rsidR="00C07E68" w:rsidRPr="0005230D">
        <w:rPr>
          <w:sz w:val="21"/>
          <w:szCs w:val="21"/>
        </w:rPr>
        <w:t>every step of the way</w:t>
      </w:r>
      <w:r w:rsidR="002B4053" w:rsidRPr="0005230D">
        <w:rPr>
          <w:sz w:val="21"/>
          <w:szCs w:val="21"/>
        </w:rPr>
        <w:t>.</w:t>
      </w:r>
      <w:r w:rsidR="008D6339" w:rsidRPr="0005230D">
        <w:rPr>
          <w:sz w:val="21"/>
          <w:szCs w:val="21"/>
        </w:rPr>
        <w:t xml:space="preserve"> </w:t>
      </w:r>
      <w:r w:rsidR="002B4053" w:rsidRPr="0005230D">
        <w:rPr>
          <w:sz w:val="21"/>
          <w:szCs w:val="21"/>
        </w:rPr>
        <w:t xml:space="preserve"> I</w:t>
      </w:r>
      <w:r w:rsidR="00541214" w:rsidRPr="0005230D">
        <w:rPr>
          <w:sz w:val="21"/>
          <w:szCs w:val="21"/>
        </w:rPr>
        <w:t>t does not matter where you are</w:t>
      </w:r>
      <w:r w:rsidR="006C5529" w:rsidRPr="0005230D">
        <w:rPr>
          <w:sz w:val="21"/>
          <w:szCs w:val="21"/>
        </w:rPr>
        <w:t xml:space="preserve"> or </w:t>
      </w:r>
      <w:r w:rsidR="00541214" w:rsidRPr="0005230D">
        <w:rPr>
          <w:sz w:val="21"/>
          <w:szCs w:val="21"/>
        </w:rPr>
        <w:t xml:space="preserve">what </w:t>
      </w:r>
      <w:r w:rsidR="00F7480B" w:rsidRPr="0005230D">
        <w:rPr>
          <w:sz w:val="21"/>
          <w:szCs w:val="21"/>
        </w:rPr>
        <w:t>“type” of Jew you are – if you are in pain – so am I</w:t>
      </w:r>
      <w:r w:rsidR="007547BE" w:rsidRPr="0005230D">
        <w:rPr>
          <w:sz w:val="21"/>
          <w:szCs w:val="21"/>
        </w:rPr>
        <w:t xml:space="preserve">.  There are no barriers </w:t>
      </w:r>
      <w:r w:rsidR="002D3DED" w:rsidRPr="0005230D">
        <w:rPr>
          <w:sz w:val="21"/>
          <w:szCs w:val="21"/>
        </w:rPr>
        <w:t xml:space="preserve">between your heart and mine – </w:t>
      </w:r>
      <w:r w:rsidR="0084397D" w:rsidRPr="0005230D">
        <w:rPr>
          <w:sz w:val="21"/>
          <w:szCs w:val="21"/>
        </w:rPr>
        <w:t xml:space="preserve">we </w:t>
      </w:r>
      <w:r w:rsidR="00983269" w:rsidRPr="0005230D">
        <w:rPr>
          <w:sz w:val="21"/>
          <w:szCs w:val="21"/>
        </w:rPr>
        <w:t>are on the same level</w:t>
      </w:r>
      <w:r w:rsidR="00051D03" w:rsidRPr="0005230D">
        <w:rPr>
          <w:sz w:val="21"/>
          <w:szCs w:val="21"/>
        </w:rPr>
        <w:t>.</w:t>
      </w:r>
      <w:r w:rsidR="00983269" w:rsidRPr="0005230D">
        <w:rPr>
          <w:sz w:val="21"/>
          <w:szCs w:val="21"/>
        </w:rPr>
        <w:t xml:space="preserve"> </w:t>
      </w:r>
      <w:r w:rsidR="00051D03" w:rsidRPr="0005230D">
        <w:rPr>
          <w:sz w:val="21"/>
          <w:szCs w:val="21"/>
        </w:rPr>
        <w:t xml:space="preserve">  </w:t>
      </w:r>
    </w:p>
    <w:p w14:paraId="2274616C" w14:textId="1C699D8B" w:rsidR="00B654B4" w:rsidRPr="0005230D" w:rsidRDefault="00032B5E" w:rsidP="00C00761">
      <w:pPr>
        <w:spacing w:before="120"/>
        <w:rPr>
          <w:sz w:val="21"/>
          <w:szCs w:val="21"/>
        </w:rPr>
      </w:pPr>
      <w:r w:rsidRPr="0005230D">
        <w:rPr>
          <w:sz w:val="21"/>
          <w:szCs w:val="21"/>
        </w:rPr>
        <w:t xml:space="preserve">This </w:t>
      </w:r>
      <w:r w:rsidR="00716EB9" w:rsidRPr="0005230D">
        <w:rPr>
          <w:sz w:val="21"/>
          <w:szCs w:val="21"/>
        </w:rPr>
        <w:t xml:space="preserve">type of empathy, whereby one </w:t>
      </w:r>
      <w:r w:rsidR="00031129" w:rsidRPr="0005230D">
        <w:rPr>
          <w:sz w:val="21"/>
          <w:szCs w:val="21"/>
        </w:rPr>
        <w:t xml:space="preserve">person </w:t>
      </w:r>
      <w:r w:rsidR="00716EB9" w:rsidRPr="0005230D">
        <w:rPr>
          <w:sz w:val="21"/>
          <w:szCs w:val="21"/>
        </w:rPr>
        <w:t xml:space="preserve">feels </w:t>
      </w:r>
      <w:r w:rsidR="00435BAE" w:rsidRPr="0005230D">
        <w:rPr>
          <w:sz w:val="21"/>
          <w:szCs w:val="21"/>
        </w:rPr>
        <w:t>an</w:t>
      </w:r>
      <w:r w:rsidR="00716EB9" w:rsidRPr="0005230D">
        <w:rPr>
          <w:sz w:val="21"/>
          <w:szCs w:val="21"/>
        </w:rPr>
        <w:t xml:space="preserve">other person’s </w:t>
      </w:r>
      <w:r w:rsidR="00E368F0" w:rsidRPr="0005230D">
        <w:rPr>
          <w:sz w:val="21"/>
          <w:szCs w:val="21"/>
        </w:rPr>
        <w:t xml:space="preserve">pain or joy as if experiencing it himself, is </w:t>
      </w:r>
      <w:r w:rsidR="005F33B8" w:rsidRPr="0005230D">
        <w:rPr>
          <w:sz w:val="21"/>
          <w:szCs w:val="21"/>
        </w:rPr>
        <w:t xml:space="preserve">described </w:t>
      </w:r>
      <w:r w:rsidR="00964CAC" w:rsidRPr="0005230D">
        <w:rPr>
          <w:sz w:val="21"/>
          <w:szCs w:val="21"/>
        </w:rPr>
        <w:t>in Pi</w:t>
      </w:r>
      <w:r w:rsidR="008E4DCB" w:rsidRPr="0005230D">
        <w:rPr>
          <w:sz w:val="21"/>
          <w:szCs w:val="21"/>
        </w:rPr>
        <w:t>r</w:t>
      </w:r>
      <w:r w:rsidR="00964CAC" w:rsidRPr="0005230D">
        <w:rPr>
          <w:sz w:val="21"/>
          <w:szCs w:val="21"/>
        </w:rPr>
        <w:t xml:space="preserve">kei Avos as </w:t>
      </w:r>
      <w:r w:rsidR="00F111D9" w:rsidRPr="0005230D">
        <w:rPr>
          <w:sz w:val="21"/>
          <w:szCs w:val="21"/>
        </w:rPr>
        <w:t xml:space="preserve">the </w:t>
      </w:r>
      <w:r w:rsidR="00F111D9" w:rsidRPr="0005230D">
        <w:rPr>
          <w:i/>
          <w:iCs/>
          <w:sz w:val="21"/>
          <w:szCs w:val="21"/>
        </w:rPr>
        <w:t>ma’alah</w:t>
      </w:r>
      <w:r w:rsidR="00F111D9" w:rsidRPr="0005230D">
        <w:rPr>
          <w:sz w:val="21"/>
          <w:szCs w:val="21"/>
        </w:rPr>
        <w:t xml:space="preserve"> (virtue) of </w:t>
      </w:r>
      <w:r w:rsidR="00964CAC" w:rsidRPr="0005230D">
        <w:rPr>
          <w:i/>
          <w:iCs/>
          <w:sz w:val="21"/>
          <w:szCs w:val="21"/>
        </w:rPr>
        <w:t>Nosei B’ol Im Chaveiro</w:t>
      </w:r>
      <w:r w:rsidR="00037E7D" w:rsidRPr="0005230D">
        <w:rPr>
          <w:sz w:val="21"/>
          <w:szCs w:val="21"/>
        </w:rPr>
        <w:t xml:space="preserve">, </w:t>
      </w:r>
      <w:r w:rsidR="00E568B9" w:rsidRPr="0005230D">
        <w:rPr>
          <w:sz w:val="21"/>
          <w:szCs w:val="21"/>
        </w:rPr>
        <w:t>carrying</w:t>
      </w:r>
      <w:r w:rsidR="00037E7D" w:rsidRPr="0005230D">
        <w:rPr>
          <w:sz w:val="21"/>
          <w:szCs w:val="21"/>
        </w:rPr>
        <w:t xml:space="preserve"> </w:t>
      </w:r>
      <w:r w:rsidR="00981ED8" w:rsidRPr="0005230D">
        <w:rPr>
          <w:sz w:val="21"/>
          <w:szCs w:val="21"/>
        </w:rPr>
        <w:t>(</w:t>
      </w:r>
      <w:r w:rsidR="00077E5C" w:rsidRPr="0005230D">
        <w:rPr>
          <w:sz w:val="21"/>
          <w:szCs w:val="21"/>
        </w:rPr>
        <w:t xml:space="preserve">i.e., sharing) </w:t>
      </w:r>
      <w:r w:rsidR="00037E7D" w:rsidRPr="0005230D">
        <w:rPr>
          <w:sz w:val="21"/>
          <w:szCs w:val="21"/>
        </w:rPr>
        <w:t xml:space="preserve">a fellow’s </w:t>
      </w:r>
      <w:r w:rsidR="008E4DCB" w:rsidRPr="0005230D">
        <w:rPr>
          <w:sz w:val="21"/>
          <w:szCs w:val="21"/>
        </w:rPr>
        <w:t xml:space="preserve">burden (Source </w:t>
      </w:r>
      <w:r w:rsidR="008E4DCB" w:rsidRPr="0005230D">
        <w:rPr>
          <w:rFonts w:ascii="Cambria" w:hAnsi="Cambria"/>
          <w:sz w:val="21"/>
          <w:szCs w:val="21"/>
        </w:rPr>
        <w:t>I-1</w:t>
      </w:r>
      <w:r w:rsidR="00391021">
        <w:rPr>
          <w:rFonts w:ascii="Cambria" w:hAnsi="Cambria"/>
          <w:sz w:val="21"/>
          <w:szCs w:val="21"/>
        </w:rPr>
        <w:t xml:space="preserve">, </w:t>
      </w:r>
      <w:r w:rsidR="00391021">
        <w:rPr>
          <w:rFonts w:ascii="Cambria" w:hAnsi="Cambria"/>
          <w:sz w:val="21"/>
          <w:szCs w:val="21"/>
        </w:rPr>
        <w:br/>
      </w:r>
      <w:r w:rsidR="00391021" w:rsidRPr="007E772B">
        <w:rPr>
          <w:rFonts w:cstheme="minorHAnsi"/>
          <w:sz w:val="21"/>
          <w:szCs w:val="21"/>
        </w:rPr>
        <w:t>p. 5</w:t>
      </w:r>
      <w:r w:rsidR="008E4DCB" w:rsidRPr="0005230D">
        <w:rPr>
          <w:sz w:val="21"/>
          <w:szCs w:val="21"/>
        </w:rPr>
        <w:t>)</w:t>
      </w:r>
      <w:r w:rsidR="002B2EE0" w:rsidRPr="0005230D">
        <w:rPr>
          <w:sz w:val="21"/>
          <w:szCs w:val="21"/>
        </w:rPr>
        <w:t xml:space="preserve">.  </w:t>
      </w:r>
      <w:r w:rsidR="00001DDA" w:rsidRPr="0005230D">
        <w:rPr>
          <w:sz w:val="21"/>
          <w:szCs w:val="21"/>
        </w:rPr>
        <w:t xml:space="preserve">What </w:t>
      </w:r>
      <w:r w:rsidR="00E350A4" w:rsidRPr="0005230D">
        <w:rPr>
          <w:sz w:val="21"/>
          <w:szCs w:val="21"/>
        </w:rPr>
        <w:t xml:space="preserve">gives us the ability to </w:t>
      </w:r>
      <w:r w:rsidR="00C00761" w:rsidRPr="0005230D">
        <w:rPr>
          <w:sz w:val="21"/>
          <w:szCs w:val="21"/>
        </w:rPr>
        <w:t xml:space="preserve">have such profound empathy?  </w:t>
      </w:r>
      <w:r w:rsidR="00317F57" w:rsidRPr="0005230D">
        <w:rPr>
          <w:sz w:val="21"/>
          <w:szCs w:val="21"/>
        </w:rPr>
        <w:t xml:space="preserve">Sefer Tomer Devorah </w:t>
      </w:r>
      <w:r w:rsidR="00EA2DAF" w:rsidRPr="0005230D">
        <w:rPr>
          <w:sz w:val="21"/>
          <w:szCs w:val="21"/>
        </w:rPr>
        <w:t>explains</w:t>
      </w:r>
      <w:r w:rsidR="00317F57" w:rsidRPr="0005230D">
        <w:rPr>
          <w:i/>
          <w:iCs/>
          <w:sz w:val="21"/>
          <w:szCs w:val="21"/>
        </w:rPr>
        <w:t>:</w:t>
      </w:r>
      <w:r w:rsidR="00317F57" w:rsidRPr="0005230D">
        <w:rPr>
          <w:sz w:val="21"/>
          <w:szCs w:val="21"/>
        </w:rPr>
        <w:t xml:space="preserve"> </w:t>
      </w:r>
      <w:r w:rsidR="00317F57" w:rsidRPr="0005230D">
        <w:rPr>
          <w:i/>
          <w:iCs/>
          <w:sz w:val="21"/>
          <w:szCs w:val="21"/>
        </w:rPr>
        <w:t>“All Jews are close familial relations</w:t>
      </w:r>
      <w:r w:rsidR="00317F57" w:rsidRPr="0005230D">
        <w:t xml:space="preserve"> </w:t>
      </w:r>
      <w:r w:rsidR="00317F57" w:rsidRPr="0005230D">
        <w:rPr>
          <w:sz w:val="21"/>
          <w:szCs w:val="21"/>
        </w:rPr>
        <w:t>("</w:t>
      </w:r>
      <w:r w:rsidR="00317F57" w:rsidRPr="0005230D">
        <w:rPr>
          <w:rFonts w:ascii="Times New Roman" w:hAnsi="Times New Roman" w:cs="Times New Roman"/>
          <w:sz w:val="24"/>
          <w:szCs w:val="24"/>
          <w:rtl/>
        </w:rPr>
        <w:t>שאר בשר</w:t>
      </w:r>
      <w:r w:rsidR="00317F57" w:rsidRPr="0005230D">
        <w:rPr>
          <w:sz w:val="21"/>
          <w:szCs w:val="21"/>
        </w:rPr>
        <w:t xml:space="preserve">”) </w:t>
      </w:r>
      <w:r w:rsidR="00317F57" w:rsidRPr="0005230D">
        <w:rPr>
          <w:i/>
          <w:iCs/>
          <w:sz w:val="21"/>
          <w:szCs w:val="21"/>
        </w:rPr>
        <w:t>with another because our souls are combined together ... Our fellow’s pain should cause us anguish as if we were to suffer the same pain ourselves.  Conversely, our fellow’s honor and success should gladden us as if we were to enjoy the same good fortune ourselves</w:t>
      </w:r>
      <w:r w:rsidR="00317F57" w:rsidRPr="0005230D">
        <w:rPr>
          <w:sz w:val="21"/>
          <w:szCs w:val="21"/>
        </w:rPr>
        <w:t xml:space="preserve">,” (Source </w:t>
      </w:r>
      <w:r w:rsidR="00317F57" w:rsidRPr="0005230D">
        <w:rPr>
          <w:rFonts w:ascii="Cambria" w:hAnsi="Cambria"/>
          <w:sz w:val="21"/>
          <w:szCs w:val="21"/>
        </w:rPr>
        <w:t>III-3</w:t>
      </w:r>
      <w:r w:rsidR="00014CD9">
        <w:rPr>
          <w:rFonts w:ascii="Cambria" w:hAnsi="Cambria"/>
          <w:sz w:val="21"/>
          <w:szCs w:val="21"/>
        </w:rPr>
        <w:t xml:space="preserve">, </w:t>
      </w:r>
      <w:r w:rsidR="00014CD9" w:rsidRPr="007E772B">
        <w:rPr>
          <w:rFonts w:cstheme="minorHAnsi"/>
          <w:sz w:val="21"/>
          <w:szCs w:val="21"/>
        </w:rPr>
        <w:t xml:space="preserve">p. </w:t>
      </w:r>
      <w:r w:rsidR="00391021" w:rsidRPr="007E772B">
        <w:rPr>
          <w:rFonts w:cstheme="minorHAnsi"/>
          <w:sz w:val="21"/>
          <w:szCs w:val="21"/>
        </w:rPr>
        <w:t>3</w:t>
      </w:r>
      <w:r w:rsidR="00224970" w:rsidRPr="007E772B">
        <w:rPr>
          <w:rFonts w:cstheme="minorHAnsi"/>
          <w:sz w:val="21"/>
          <w:szCs w:val="21"/>
        </w:rPr>
        <w:t>3</w:t>
      </w:r>
      <w:r w:rsidR="00317F57" w:rsidRPr="0005230D">
        <w:rPr>
          <w:sz w:val="21"/>
          <w:szCs w:val="21"/>
        </w:rPr>
        <w:t xml:space="preserve">).  </w:t>
      </w:r>
    </w:p>
    <w:p w14:paraId="40BFCE1A" w14:textId="2C8776A0" w:rsidR="001C15EE" w:rsidRPr="0005230D" w:rsidRDefault="00E20CF5" w:rsidP="00B01202">
      <w:pPr>
        <w:spacing w:before="120"/>
        <w:rPr>
          <w:sz w:val="21"/>
          <w:szCs w:val="21"/>
        </w:rPr>
      </w:pPr>
      <w:r w:rsidRPr="0005230D">
        <w:rPr>
          <w:sz w:val="21"/>
          <w:szCs w:val="21"/>
        </w:rPr>
        <w:t xml:space="preserve">In </w:t>
      </w:r>
      <w:r w:rsidR="005B14DA" w:rsidRPr="0005230D">
        <w:rPr>
          <w:i/>
          <w:iCs/>
          <w:sz w:val="21"/>
          <w:szCs w:val="21"/>
        </w:rPr>
        <w:t>Dearer Than Life -</w:t>
      </w:r>
      <w:r w:rsidR="006E0C80" w:rsidRPr="0005230D">
        <w:rPr>
          <w:i/>
          <w:iCs/>
          <w:sz w:val="21"/>
          <w:szCs w:val="21"/>
        </w:rPr>
        <w:t xml:space="preserve"> </w:t>
      </w:r>
      <w:r w:rsidR="005B14DA" w:rsidRPr="0005230D">
        <w:rPr>
          <w:i/>
          <w:iCs/>
          <w:sz w:val="21"/>
          <w:szCs w:val="21"/>
        </w:rPr>
        <w:t>Making your life more meaningful</w:t>
      </w:r>
      <w:r w:rsidR="005B14DA" w:rsidRPr="0005230D">
        <w:rPr>
          <w:sz w:val="21"/>
          <w:szCs w:val="21"/>
        </w:rPr>
        <w:t xml:space="preserve">, </w:t>
      </w:r>
      <w:r w:rsidR="001C15EE" w:rsidRPr="0005230D">
        <w:rPr>
          <w:sz w:val="21"/>
          <w:szCs w:val="21"/>
        </w:rPr>
        <w:t xml:space="preserve">Rabbi Abraham J. Twerski, MD, writes: </w:t>
      </w:r>
      <w:r w:rsidR="008A17DE" w:rsidRPr="00AB480F">
        <w:rPr>
          <w:i/>
          <w:iCs/>
          <w:sz w:val="21"/>
          <w:szCs w:val="21"/>
        </w:rPr>
        <w:t>“</w:t>
      </w:r>
      <w:r w:rsidR="001C15EE" w:rsidRPr="00AB480F">
        <w:rPr>
          <w:i/>
          <w:iCs/>
          <w:sz w:val="21"/>
          <w:szCs w:val="21"/>
        </w:rPr>
        <w:t xml:space="preserve">The Jerusalem Talmud states that a person should not seek revenge against someone who had harmed or offended him, </w:t>
      </w:r>
      <w:r w:rsidR="00B01202" w:rsidRPr="00AB480F">
        <w:rPr>
          <w:i/>
          <w:iCs/>
          <w:sz w:val="21"/>
          <w:szCs w:val="21"/>
        </w:rPr>
        <w:t>any more</w:t>
      </w:r>
      <w:r w:rsidR="001C15EE" w:rsidRPr="00AB480F">
        <w:rPr>
          <w:i/>
          <w:iCs/>
          <w:sz w:val="21"/>
          <w:szCs w:val="21"/>
        </w:rPr>
        <w:t xml:space="preserve"> than if one had injured his left hand, he would hit it with his right hand as punishment for having caused him pain. </w:t>
      </w:r>
      <w:r w:rsidR="00B86E31" w:rsidRPr="00AB480F">
        <w:rPr>
          <w:i/>
          <w:iCs/>
          <w:sz w:val="21"/>
          <w:szCs w:val="21"/>
        </w:rPr>
        <w:t xml:space="preserve">...  </w:t>
      </w:r>
      <w:r w:rsidR="001C15EE" w:rsidRPr="00AB480F">
        <w:rPr>
          <w:i/>
          <w:iCs/>
          <w:sz w:val="21"/>
          <w:szCs w:val="21"/>
        </w:rPr>
        <w:t xml:space="preserve">The soul is part of </w:t>
      </w:r>
      <w:r w:rsidR="00A02909" w:rsidRPr="00AB480F">
        <w:rPr>
          <w:i/>
          <w:iCs/>
          <w:sz w:val="21"/>
          <w:szCs w:val="21"/>
        </w:rPr>
        <w:t>G-d</w:t>
      </w:r>
      <w:r w:rsidR="001C15EE" w:rsidRPr="00AB480F">
        <w:rPr>
          <w:i/>
          <w:iCs/>
          <w:sz w:val="21"/>
          <w:szCs w:val="21"/>
        </w:rPr>
        <w:t xml:space="preserve"> Himself, and </w:t>
      </w:r>
      <w:r w:rsidR="00A02909" w:rsidRPr="00AB480F">
        <w:rPr>
          <w:i/>
          <w:iCs/>
          <w:sz w:val="21"/>
          <w:szCs w:val="21"/>
        </w:rPr>
        <w:t>G-d</w:t>
      </w:r>
      <w:r w:rsidR="001C15EE" w:rsidRPr="00AB480F">
        <w:rPr>
          <w:i/>
          <w:iCs/>
          <w:sz w:val="21"/>
          <w:szCs w:val="21"/>
        </w:rPr>
        <w:t xml:space="preserve"> is absolute unity. </w:t>
      </w:r>
      <w:r w:rsidR="00014CD9" w:rsidRPr="00AB480F">
        <w:rPr>
          <w:i/>
          <w:iCs/>
          <w:sz w:val="21"/>
          <w:szCs w:val="21"/>
        </w:rPr>
        <w:t xml:space="preserve"> </w:t>
      </w:r>
      <w:r w:rsidR="001C15EE" w:rsidRPr="00AB480F">
        <w:rPr>
          <w:i/>
          <w:iCs/>
          <w:sz w:val="21"/>
          <w:szCs w:val="21"/>
        </w:rPr>
        <w:t xml:space="preserve">Therefore, all souls are essentially one. </w:t>
      </w:r>
      <w:r w:rsidR="00014CD9" w:rsidRPr="00AB480F">
        <w:rPr>
          <w:i/>
          <w:iCs/>
          <w:sz w:val="21"/>
          <w:szCs w:val="21"/>
        </w:rPr>
        <w:t xml:space="preserve"> </w:t>
      </w:r>
      <w:r w:rsidR="001C15EE" w:rsidRPr="00AB480F">
        <w:rPr>
          <w:i/>
          <w:iCs/>
          <w:sz w:val="21"/>
          <w:szCs w:val="21"/>
        </w:rPr>
        <w:t xml:space="preserve">We are separate and distinct </w:t>
      </w:r>
      <w:r w:rsidR="001C15EE" w:rsidRPr="00AB480F">
        <w:rPr>
          <w:i/>
          <w:iCs/>
          <w:sz w:val="21"/>
          <w:szCs w:val="21"/>
        </w:rPr>
        <w:lastRenderedPageBreak/>
        <w:t xml:space="preserve">beings </w:t>
      </w:r>
      <w:r w:rsidR="006E0C80" w:rsidRPr="00AB480F">
        <w:rPr>
          <w:i/>
          <w:iCs/>
          <w:sz w:val="21"/>
          <w:szCs w:val="21"/>
        </w:rPr>
        <w:t xml:space="preserve">[only] </w:t>
      </w:r>
      <w:r w:rsidR="001C15EE" w:rsidRPr="00AB480F">
        <w:rPr>
          <w:i/>
          <w:iCs/>
          <w:sz w:val="21"/>
          <w:szCs w:val="21"/>
        </w:rPr>
        <w:t xml:space="preserve">by virtue of our physical bodies </w:t>
      </w:r>
      <w:r w:rsidR="00472DDB" w:rsidRPr="00AB480F">
        <w:rPr>
          <w:i/>
          <w:iCs/>
          <w:sz w:val="21"/>
          <w:szCs w:val="21"/>
        </w:rPr>
        <w:t>…</w:t>
      </w:r>
      <w:r w:rsidR="001C15EE" w:rsidRPr="00AB480F">
        <w:rPr>
          <w:i/>
          <w:iCs/>
          <w:sz w:val="21"/>
          <w:szCs w:val="21"/>
        </w:rPr>
        <w:t xml:space="preserve"> To the extent that we minimize the importance of the body relative to the soul, and give the soul primacy, to that extent we are one, and can feel for another the way we feel for ourselves</w:t>
      </w:r>
      <w:r w:rsidR="001C15EE" w:rsidRPr="0005230D">
        <w:rPr>
          <w:sz w:val="21"/>
          <w:szCs w:val="21"/>
        </w:rPr>
        <w:t>.</w:t>
      </w:r>
      <w:r w:rsidR="00E44B27" w:rsidRPr="0005230D">
        <w:rPr>
          <w:sz w:val="21"/>
          <w:szCs w:val="21"/>
        </w:rPr>
        <w:t>”</w:t>
      </w:r>
    </w:p>
    <w:p w14:paraId="161C1A6D" w14:textId="4F1FB442" w:rsidR="00DB575A" w:rsidRPr="0005230D" w:rsidRDefault="00CB697D" w:rsidP="001E6765">
      <w:pPr>
        <w:spacing w:before="120"/>
        <w:rPr>
          <w:sz w:val="21"/>
          <w:szCs w:val="21"/>
        </w:rPr>
      </w:pPr>
      <w:r w:rsidRPr="0005230D">
        <w:rPr>
          <w:sz w:val="21"/>
          <w:szCs w:val="21"/>
        </w:rPr>
        <w:t xml:space="preserve">By </w:t>
      </w:r>
      <w:r w:rsidR="00235B7C">
        <w:rPr>
          <w:sz w:val="21"/>
          <w:szCs w:val="21"/>
        </w:rPr>
        <w:t xml:space="preserve">viewing </w:t>
      </w:r>
      <w:r w:rsidR="00A93A4C">
        <w:rPr>
          <w:sz w:val="21"/>
          <w:szCs w:val="21"/>
        </w:rPr>
        <w:t xml:space="preserve">all </w:t>
      </w:r>
      <w:r w:rsidR="00235B7C">
        <w:rPr>
          <w:sz w:val="21"/>
          <w:szCs w:val="21"/>
        </w:rPr>
        <w:t xml:space="preserve">Jews as part of </w:t>
      </w:r>
      <w:r w:rsidR="009519E4">
        <w:rPr>
          <w:sz w:val="21"/>
          <w:szCs w:val="21"/>
        </w:rPr>
        <w:t xml:space="preserve">a </w:t>
      </w:r>
      <w:r w:rsidR="00235B7C">
        <w:rPr>
          <w:sz w:val="21"/>
          <w:szCs w:val="21"/>
        </w:rPr>
        <w:t>unified entity</w:t>
      </w:r>
      <w:r w:rsidRPr="0005230D">
        <w:rPr>
          <w:sz w:val="21"/>
          <w:szCs w:val="21"/>
        </w:rPr>
        <w:t>, it would be impossible to take revenge</w:t>
      </w:r>
      <w:r w:rsidR="008F62F9" w:rsidRPr="0005230D">
        <w:rPr>
          <w:sz w:val="21"/>
          <w:szCs w:val="21"/>
        </w:rPr>
        <w:t xml:space="preserve"> against </w:t>
      </w:r>
      <w:r w:rsidR="00A93A4C">
        <w:rPr>
          <w:sz w:val="21"/>
          <w:szCs w:val="21"/>
        </w:rPr>
        <w:t xml:space="preserve">my fellow Jew </w:t>
      </w:r>
      <w:r w:rsidRPr="0005230D">
        <w:rPr>
          <w:sz w:val="21"/>
          <w:szCs w:val="21"/>
        </w:rPr>
        <w:t xml:space="preserve">just as </w:t>
      </w:r>
      <w:r w:rsidR="002B7295" w:rsidRPr="0005230D">
        <w:rPr>
          <w:sz w:val="21"/>
          <w:szCs w:val="21"/>
        </w:rPr>
        <w:t xml:space="preserve">it is impossible to </w:t>
      </w:r>
      <w:r w:rsidRPr="0005230D">
        <w:rPr>
          <w:sz w:val="21"/>
          <w:szCs w:val="21"/>
        </w:rPr>
        <w:t xml:space="preserve">take revenge against </w:t>
      </w:r>
      <w:r w:rsidR="00A93A4C">
        <w:rPr>
          <w:sz w:val="21"/>
          <w:szCs w:val="21"/>
        </w:rPr>
        <w:t>myself</w:t>
      </w:r>
      <w:r w:rsidRPr="0005230D">
        <w:rPr>
          <w:sz w:val="21"/>
          <w:szCs w:val="21"/>
        </w:rPr>
        <w:t xml:space="preserve">.  </w:t>
      </w:r>
      <w:r w:rsidR="00D335B3" w:rsidRPr="0005230D">
        <w:rPr>
          <w:sz w:val="21"/>
          <w:szCs w:val="21"/>
        </w:rPr>
        <w:t xml:space="preserve">More than </w:t>
      </w:r>
      <w:r w:rsidR="00111346" w:rsidRPr="0005230D">
        <w:rPr>
          <w:sz w:val="21"/>
          <w:szCs w:val="21"/>
        </w:rPr>
        <w:t xml:space="preserve">just </w:t>
      </w:r>
      <w:r w:rsidR="00C325AB" w:rsidRPr="0005230D">
        <w:rPr>
          <w:sz w:val="21"/>
          <w:szCs w:val="21"/>
        </w:rPr>
        <w:t xml:space="preserve">a prohibition against the specific act of revenge, the Torah is telling us that, on the level of the soul, we are </w:t>
      </w:r>
      <w:r w:rsidR="00F61A18" w:rsidRPr="0005230D">
        <w:rPr>
          <w:sz w:val="21"/>
          <w:szCs w:val="21"/>
        </w:rPr>
        <w:t xml:space="preserve">truly </w:t>
      </w:r>
      <w:r w:rsidR="00C325AB" w:rsidRPr="0005230D">
        <w:rPr>
          <w:sz w:val="21"/>
          <w:szCs w:val="21"/>
        </w:rPr>
        <w:t>one and the same as our fellow Jew</w:t>
      </w:r>
      <w:r w:rsidR="005C6C3B" w:rsidRPr="0005230D">
        <w:rPr>
          <w:sz w:val="21"/>
          <w:szCs w:val="21"/>
        </w:rPr>
        <w:t>.  This unity</w:t>
      </w:r>
      <w:r w:rsidR="00F61A18" w:rsidRPr="0005230D">
        <w:rPr>
          <w:sz w:val="21"/>
          <w:szCs w:val="21"/>
        </w:rPr>
        <w:t xml:space="preserve">, in turn, </w:t>
      </w:r>
      <w:r w:rsidR="00357834" w:rsidRPr="0005230D">
        <w:rPr>
          <w:sz w:val="21"/>
          <w:szCs w:val="21"/>
        </w:rPr>
        <w:t>gives us the capacity to</w:t>
      </w:r>
      <w:r w:rsidR="00F61A18" w:rsidRPr="0005230D">
        <w:rPr>
          <w:sz w:val="21"/>
          <w:szCs w:val="21"/>
        </w:rPr>
        <w:t xml:space="preserve"> </w:t>
      </w:r>
      <w:r w:rsidR="005C6C3B" w:rsidRPr="0005230D">
        <w:rPr>
          <w:sz w:val="21"/>
          <w:szCs w:val="21"/>
        </w:rPr>
        <w:t xml:space="preserve">experience on a sensorial level, another Jew’s </w:t>
      </w:r>
      <w:r w:rsidR="00F61A18" w:rsidRPr="0005230D">
        <w:rPr>
          <w:sz w:val="21"/>
          <w:szCs w:val="21"/>
        </w:rPr>
        <w:t xml:space="preserve">feelings of </w:t>
      </w:r>
      <w:r w:rsidR="005C6C3B" w:rsidRPr="0005230D">
        <w:rPr>
          <w:sz w:val="21"/>
          <w:szCs w:val="21"/>
        </w:rPr>
        <w:t xml:space="preserve">pain </w:t>
      </w:r>
      <w:r w:rsidR="00F61A18" w:rsidRPr="0005230D">
        <w:rPr>
          <w:sz w:val="21"/>
          <w:szCs w:val="21"/>
        </w:rPr>
        <w:t xml:space="preserve">or joy.  </w:t>
      </w:r>
      <w:r w:rsidR="006C1610" w:rsidRPr="0005230D">
        <w:rPr>
          <w:sz w:val="21"/>
          <w:szCs w:val="21"/>
        </w:rPr>
        <w:t>W</w:t>
      </w:r>
      <w:r w:rsidR="00820E3B" w:rsidRPr="0005230D">
        <w:rPr>
          <w:sz w:val="21"/>
          <w:szCs w:val="21"/>
        </w:rPr>
        <w:t xml:space="preserve">e are </w:t>
      </w:r>
      <w:r w:rsidR="00211BAD" w:rsidRPr="0005230D">
        <w:rPr>
          <w:sz w:val="21"/>
          <w:szCs w:val="21"/>
        </w:rPr>
        <w:t xml:space="preserve">thus, </w:t>
      </w:r>
      <w:r w:rsidR="00820E3B" w:rsidRPr="0005230D">
        <w:rPr>
          <w:sz w:val="21"/>
          <w:szCs w:val="21"/>
        </w:rPr>
        <w:t xml:space="preserve">spiritually “wired” to share </w:t>
      </w:r>
      <w:r w:rsidR="00457502" w:rsidRPr="0005230D">
        <w:rPr>
          <w:sz w:val="21"/>
          <w:szCs w:val="21"/>
        </w:rPr>
        <w:t>each other’s feelings</w:t>
      </w:r>
      <w:r w:rsidR="00820E3B" w:rsidRPr="0005230D">
        <w:rPr>
          <w:sz w:val="21"/>
          <w:szCs w:val="21"/>
        </w:rPr>
        <w:t xml:space="preserve"> just as </w:t>
      </w:r>
      <w:r w:rsidR="00E146E5" w:rsidRPr="0005230D">
        <w:rPr>
          <w:sz w:val="21"/>
          <w:szCs w:val="21"/>
        </w:rPr>
        <w:t xml:space="preserve">all parts of one </w:t>
      </w:r>
      <w:r w:rsidR="007B1ABF" w:rsidRPr="0005230D">
        <w:rPr>
          <w:sz w:val="21"/>
          <w:szCs w:val="21"/>
        </w:rPr>
        <w:t xml:space="preserve">biological organism </w:t>
      </w:r>
      <w:r w:rsidR="00E146E5" w:rsidRPr="0005230D">
        <w:rPr>
          <w:sz w:val="21"/>
          <w:szCs w:val="21"/>
        </w:rPr>
        <w:t xml:space="preserve">are impacted by </w:t>
      </w:r>
      <w:r w:rsidR="0006752E" w:rsidRPr="0005230D">
        <w:rPr>
          <w:sz w:val="21"/>
          <w:szCs w:val="21"/>
        </w:rPr>
        <w:t xml:space="preserve">a serious assault to </w:t>
      </w:r>
      <w:r w:rsidR="00F419B1" w:rsidRPr="0005230D">
        <w:rPr>
          <w:sz w:val="21"/>
          <w:szCs w:val="21"/>
        </w:rPr>
        <w:t xml:space="preserve">any one </w:t>
      </w:r>
      <w:r w:rsidR="000D2D05" w:rsidRPr="0005230D">
        <w:rPr>
          <w:sz w:val="21"/>
          <w:szCs w:val="21"/>
        </w:rPr>
        <w:t xml:space="preserve">component of the same </w:t>
      </w:r>
      <w:r w:rsidR="0012727B" w:rsidRPr="0005230D">
        <w:rPr>
          <w:sz w:val="21"/>
          <w:szCs w:val="21"/>
        </w:rPr>
        <w:t>organism</w:t>
      </w:r>
      <w:r w:rsidR="008512F5" w:rsidRPr="0005230D">
        <w:rPr>
          <w:sz w:val="21"/>
          <w:szCs w:val="21"/>
        </w:rPr>
        <w:t xml:space="preserve"> (see Rebbe Levi Yitzchak of Berditchev; Source </w:t>
      </w:r>
      <w:r w:rsidR="008512F5" w:rsidRPr="0005230D">
        <w:rPr>
          <w:rFonts w:ascii="Cambria" w:hAnsi="Cambria" w:cstheme="minorHAnsi"/>
          <w:bCs/>
          <w:sz w:val="21"/>
          <w:szCs w:val="21"/>
        </w:rPr>
        <w:t>III-6</w:t>
      </w:r>
      <w:r w:rsidR="00014CD9">
        <w:rPr>
          <w:rFonts w:ascii="Cambria" w:hAnsi="Cambria" w:cstheme="minorHAnsi"/>
          <w:bCs/>
          <w:sz w:val="21"/>
          <w:szCs w:val="21"/>
        </w:rPr>
        <w:t xml:space="preserve">, </w:t>
      </w:r>
      <w:r w:rsidR="00014CD9" w:rsidRPr="007E772B">
        <w:rPr>
          <w:rFonts w:cstheme="minorHAnsi"/>
          <w:bCs/>
          <w:sz w:val="21"/>
          <w:szCs w:val="21"/>
        </w:rPr>
        <w:t>p. 3</w:t>
      </w:r>
      <w:r w:rsidR="00391021" w:rsidRPr="007E772B">
        <w:rPr>
          <w:rFonts w:cstheme="minorHAnsi"/>
          <w:bCs/>
          <w:sz w:val="21"/>
          <w:szCs w:val="21"/>
        </w:rPr>
        <w:t>7</w:t>
      </w:r>
      <w:r w:rsidR="008512F5" w:rsidRPr="0005230D">
        <w:rPr>
          <w:sz w:val="21"/>
          <w:szCs w:val="21"/>
        </w:rPr>
        <w:t>)</w:t>
      </w:r>
      <w:r w:rsidR="0006752E" w:rsidRPr="0005230D">
        <w:rPr>
          <w:sz w:val="21"/>
          <w:szCs w:val="21"/>
        </w:rPr>
        <w:t>.</w:t>
      </w:r>
    </w:p>
    <w:p w14:paraId="393B4855" w14:textId="216888E0" w:rsidR="006B6BA3" w:rsidRPr="0005230D" w:rsidRDefault="005F7CFC" w:rsidP="000A69B0">
      <w:pPr>
        <w:spacing w:before="120"/>
        <w:rPr>
          <w:sz w:val="21"/>
          <w:szCs w:val="21"/>
        </w:rPr>
      </w:pPr>
      <w:r w:rsidRPr="0005230D">
        <w:rPr>
          <w:sz w:val="21"/>
          <w:szCs w:val="21"/>
        </w:rPr>
        <w:t xml:space="preserve">The Midrash (Tanna </w:t>
      </w:r>
      <w:r w:rsidR="00862EF9" w:rsidRPr="0005230D">
        <w:rPr>
          <w:sz w:val="21"/>
          <w:szCs w:val="21"/>
        </w:rPr>
        <w:t>D</w:t>
      </w:r>
      <w:r w:rsidR="00431E55" w:rsidRPr="0005230D">
        <w:rPr>
          <w:sz w:val="21"/>
          <w:szCs w:val="21"/>
        </w:rPr>
        <w:t>’</w:t>
      </w:r>
      <w:r w:rsidR="00862EF9" w:rsidRPr="0005230D">
        <w:rPr>
          <w:sz w:val="21"/>
          <w:szCs w:val="21"/>
        </w:rPr>
        <w:t>bai Eliyahu</w:t>
      </w:r>
      <w:r w:rsidR="004C65CA" w:rsidRPr="0005230D">
        <w:rPr>
          <w:sz w:val="21"/>
          <w:szCs w:val="21"/>
        </w:rPr>
        <w:t xml:space="preserve">, Source </w:t>
      </w:r>
      <w:r w:rsidR="002E0096" w:rsidRPr="0005230D">
        <w:rPr>
          <w:sz w:val="21"/>
          <w:szCs w:val="21"/>
        </w:rPr>
        <w:t>A-</w:t>
      </w:r>
      <w:r w:rsidR="004C65CA" w:rsidRPr="0005230D">
        <w:rPr>
          <w:sz w:val="21"/>
          <w:szCs w:val="21"/>
        </w:rPr>
        <w:t>1)</w:t>
      </w:r>
      <w:r w:rsidR="00BF660D" w:rsidRPr="0005230D">
        <w:rPr>
          <w:sz w:val="21"/>
          <w:szCs w:val="21"/>
        </w:rPr>
        <w:t xml:space="preserve"> states that the Jews who left Egypt </w:t>
      </w:r>
      <w:r w:rsidR="001851EE" w:rsidRPr="0005230D">
        <w:rPr>
          <w:sz w:val="21"/>
          <w:szCs w:val="21"/>
        </w:rPr>
        <w:t xml:space="preserve">made a covenant that they would perform acts of kindness </w:t>
      </w:r>
      <w:r w:rsidR="00E5080C" w:rsidRPr="0005230D">
        <w:rPr>
          <w:sz w:val="21"/>
          <w:szCs w:val="21"/>
        </w:rPr>
        <w:t>(</w:t>
      </w:r>
      <w:r w:rsidR="00E5080C" w:rsidRPr="0005230D">
        <w:rPr>
          <w:i/>
          <w:iCs/>
          <w:sz w:val="21"/>
          <w:szCs w:val="21"/>
        </w:rPr>
        <w:t>Gemillas Ch</w:t>
      </w:r>
      <w:r w:rsidR="004C76DB" w:rsidRPr="0005230D">
        <w:rPr>
          <w:i/>
          <w:iCs/>
          <w:sz w:val="21"/>
          <w:szCs w:val="21"/>
        </w:rPr>
        <w:t>e</w:t>
      </w:r>
      <w:r w:rsidR="00E5080C" w:rsidRPr="0005230D">
        <w:rPr>
          <w:i/>
          <w:iCs/>
          <w:sz w:val="21"/>
          <w:szCs w:val="21"/>
        </w:rPr>
        <w:t>ss</w:t>
      </w:r>
      <w:r w:rsidR="004C76DB" w:rsidRPr="0005230D">
        <w:rPr>
          <w:i/>
          <w:iCs/>
          <w:sz w:val="21"/>
          <w:szCs w:val="21"/>
        </w:rPr>
        <w:t>e</w:t>
      </w:r>
      <w:r w:rsidR="00E5080C" w:rsidRPr="0005230D">
        <w:rPr>
          <w:i/>
          <w:iCs/>
          <w:sz w:val="21"/>
          <w:szCs w:val="21"/>
        </w:rPr>
        <w:t>d</w:t>
      </w:r>
      <w:r w:rsidR="00E5080C" w:rsidRPr="0005230D">
        <w:rPr>
          <w:sz w:val="21"/>
          <w:szCs w:val="21"/>
        </w:rPr>
        <w:t xml:space="preserve">) </w:t>
      </w:r>
      <w:r w:rsidR="001851EE" w:rsidRPr="0005230D">
        <w:rPr>
          <w:sz w:val="21"/>
          <w:szCs w:val="21"/>
        </w:rPr>
        <w:t xml:space="preserve">with each other.  Why </w:t>
      </w:r>
      <w:r w:rsidR="00E5080C" w:rsidRPr="0005230D">
        <w:rPr>
          <w:sz w:val="21"/>
          <w:szCs w:val="21"/>
        </w:rPr>
        <w:t xml:space="preserve">does </w:t>
      </w:r>
      <w:r w:rsidR="00C75565" w:rsidRPr="0005230D">
        <w:rPr>
          <w:sz w:val="21"/>
          <w:szCs w:val="21"/>
        </w:rPr>
        <w:t xml:space="preserve">performing </w:t>
      </w:r>
      <w:r w:rsidR="00C75565" w:rsidRPr="0005230D">
        <w:rPr>
          <w:i/>
          <w:iCs/>
          <w:sz w:val="21"/>
          <w:szCs w:val="21"/>
        </w:rPr>
        <w:t>chesed</w:t>
      </w:r>
      <w:r w:rsidR="00C75565" w:rsidRPr="0005230D">
        <w:rPr>
          <w:sz w:val="21"/>
          <w:szCs w:val="21"/>
        </w:rPr>
        <w:t xml:space="preserve"> require </w:t>
      </w:r>
      <w:r w:rsidR="00BF0BCF" w:rsidRPr="0005230D">
        <w:rPr>
          <w:sz w:val="21"/>
          <w:szCs w:val="21"/>
        </w:rPr>
        <w:t>creating</w:t>
      </w:r>
      <w:r w:rsidR="00E6367E" w:rsidRPr="0005230D">
        <w:rPr>
          <w:sz w:val="21"/>
          <w:szCs w:val="21"/>
        </w:rPr>
        <w:t xml:space="preserve"> a covenant?</w:t>
      </w:r>
    </w:p>
    <w:p w14:paraId="2328D422" w14:textId="06C5328C" w:rsidR="00C548DF" w:rsidRPr="0005230D" w:rsidRDefault="00C548DF" w:rsidP="00C548DF">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2E0096" w:rsidRPr="0005230D">
        <w:rPr>
          <w:rFonts w:ascii="Cambria" w:hAnsi="Cambria" w:cstheme="minorHAnsi"/>
          <w:bCs/>
          <w:sz w:val="20"/>
        </w:rPr>
        <w:t>A-</w:t>
      </w:r>
      <w:r w:rsidR="004C65CA" w:rsidRPr="0005230D">
        <w:rPr>
          <w:rFonts w:ascii="Cambria" w:hAnsi="Cambria" w:cstheme="minorHAnsi"/>
          <w:bCs/>
          <w:sz w:val="20"/>
        </w:rPr>
        <w:t>1</w:t>
      </w:r>
      <w:r w:rsidRPr="0005230D">
        <w:rPr>
          <w:rFonts w:ascii="Cambria" w:hAnsi="Cambria" w:cstheme="minorHAnsi"/>
          <w:bCs/>
          <w:sz w:val="20"/>
        </w:rPr>
        <w:t xml:space="preserve">:  </w:t>
      </w:r>
      <w:r w:rsidR="00023768" w:rsidRPr="0005230D">
        <w:rPr>
          <w:rFonts w:ascii="Cambria" w:hAnsi="Cambria" w:cstheme="minorHAnsi"/>
          <w:bCs/>
          <w:sz w:val="20"/>
        </w:rPr>
        <w:t xml:space="preserve">Midrash: </w:t>
      </w:r>
      <w:r w:rsidR="00A56497" w:rsidRPr="0005230D">
        <w:rPr>
          <w:rFonts w:ascii="Cambria" w:hAnsi="Cambria" w:cstheme="minorHAnsi"/>
          <w:bCs/>
          <w:sz w:val="20"/>
        </w:rPr>
        <w:t xml:space="preserve">A covenant of </w:t>
      </w:r>
      <w:r w:rsidR="00A56497" w:rsidRPr="0005230D">
        <w:rPr>
          <w:rFonts w:ascii="Cambria" w:hAnsi="Cambria" w:cstheme="minorHAnsi"/>
          <w:bCs/>
          <w:i/>
          <w:iCs/>
          <w:sz w:val="20"/>
        </w:rPr>
        <w:t>chesed</w:t>
      </w:r>
      <w:r w:rsidR="001A48B9" w:rsidRPr="0005230D">
        <w:rPr>
          <w:rFonts w:ascii="Cambria" w:hAnsi="Cambria" w:cstheme="minorHAnsi"/>
          <w:bCs/>
          <w:sz w:val="32"/>
          <w:szCs w:val="32"/>
        </w:rPr>
        <w:t xml:space="preserve"> </w:t>
      </w:r>
      <w:r w:rsidR="00023768" w:rsidRPr="0005230D">
        <w:rPr>
          <w:rFonts w:ascii="Cambria" w:hAnsi="Cambria" w:cstheme="minorHAnsi"/>
          <w:bCs/>
          <w:sz w:val="20"/>
        </w:rPr>
        <w:t xml:space="preserve">that was formed by </w:t>
      </w:r>
      <w:r w:rsidR="001A48B9" w:rsidRPr="0005230D">
        <w:rPr>
          <w:rFonts w:ascii="Cambria" w:hAnsi="Cambria" w:cstheme="minorHAnsi"/>
          <w:bCs/>
          <w:sz w:val="20"/>
        </w:rPr>
        <w:t>the Jews who emerged from Egypt.</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040"/>
      </w:tblGrid>
      <w:tr w:rsidR="00C548DF" w:rsidRPr="0005230D" w14:paraId="7977737A" w14:textId="77777777" w:rsidTr="004D46BF">
        <w:trPr>
          <w:trHeight w:val="1745"/>
        </w:trPr>
        <w:tc>
          <w:tcPr>
            <w:tcW w:w="5310" w:type="dxa"/>
            <w:vAlign w:val="center"/>
          </w:tcPr>
          <w:p w14:paraId="705EEACD" w14:textId="6E14CE7B" w:rsidR="00C548DF" w:rsidRPr="0005230D" w:rsidRDefault="00D50AD4" w:rsidP="007013C4">
            <w:pPr>
              <w:spacing w:before="60" w:after="60" w:line="360" w:lineRule="auto"/>
              <w:rPr>
                <w:rFonts w:ascii="Calibri" w:hAnsi="Calibri" w:cs="Arial"/>
                <w:sz w:val="20"/>
                <w:szCs w:val="20"/>
              </w:rPr>
            </w:pPr>
            <w:r w:rsidRPr="0005230D">
              <w:rPr>
                <w:rFonts w:ascii="Calibri" w:hAnsi="Calibri" w:cs="Arial"/>
                <w:sz w:val="20"/>
                <w:szCs w:val="20"/>
              </w:rPr>
              <w:t>Also</w:t>
            </w:r>
            <w:r w:rsidR="00352453" w:rsidRPr="0005230D">
              <w:rPr>
                <w:rFonts w:ascii="Calibri" w:hAnsi="Calibri" w:cs="Arial"/>
                <w:sz w:val="20"/>
                <w:szCs w:val="20"/>
              </w:rPr>
              <w:t>,</w:t>
            </w:r>
            <w:r w:rsidRPr="0005230D">
              <w:rPr>
                <w:rFonts w:ascii="Calibri" w:hAnsi="Calibri" w:cs="Arial"/>
                <w:sz w:val="20"/>
                <w:szCs w:val="20"/>
              </w:rPr>
              <w:t xml:space="preserve"> </w:t>
            </w:r>
            <w:r w:rsidR="003D0CC2" w:rsidRPr="0005230D">
              <w:rPr>
                <w:rFonts w:ascii="Calibri" w:hAnsi="Calibri" w:cs="Arial"/>
                <w:sz w:val="20"/>
                <w:szCs w:val="20"/>
              </w:rPr>
              <w:t xml:space="preserve">David praised </w:t>
            </w:r>
            <w:r w:rsidR="00A8668F" w:rsidRPr="0005230D">
              <w:rPr>
                <w:rFonts w:ascii="Calibri" w:hAnsi="Calibri" w:cs="Arial"/>
                <w:sz w:val="20"/>
                <w:szCs w:val="20"/>
              </w:rPr>
              <w:t>[</w:t>
            </w:r>
            <w:r w:rsidR="00517F69" w:rsidRPr="0005230D">
              <w:rPr>
                <w:rFonts w:ascii="Calibri" w:hAnsi="Calibri" w:cs="Arial"/>
                <w:sz w:val="20"/>
                <w:szCs w:val="20"/>
              </w:rPr>
              <w:t>th</w:t>
            </w:r>
            <w:r w:rsidR="00352453" w:rsidRPr="0005230D">
              <w:rPr>
                <w:rFonts w:ascii="Calibri" w:hAnsi="Calibri" w:cs="Arial"/>
                <w:sz w:val="20"/>
                <w:szCs w:val="20"/>
              </w:rPr>
              <w:t>e</w:t>
            </w:r>
            <w:r w:rsidR="00FE5554" w:rsidRPr="0005230D">
              <w:rPr>
                <w:rFonts w:ascii="Calibri" w:hAnsi="Calibri" w:cs="Arial"/>
                <w:sz w:val="20"/>
                <w:szCs w:val="20"/>
              </w:rPr>
              <w:t xml:space="preserve"> </w:t>
            </w:r>
            <w:r w:rsidR="00A8668F" w:rsidRPr="0005230D">
              <w:rPr>
                <w:rFonts w:ascii="Calibri" w:hAnsi="Calibri" w:cs="Arial"/>
                <w:sz w:val="20"/>
                <w:szCs w:val="20"/>
              </w:rPr>
              <w:t>generation</w:t>
            </w:r>
            <w:r w:rsidR="00CB546F" w:rsidRPr="0005230D">
              <w:rPr>
                <w:rFonts w:ascii="Calibri" w:hAnsi="Calibri" w:cs="Arial"/>
                <w:sz w:val="20"/>
                <w:szCs w:val="20"/>
              </w:rPr>
              <w:t>]</w:t>
            </w:r>
            <w:r w:rsidR="00A8668F" w:rsidRPr="0005230D">
              <w:rPr>
                <w:rFonts w:ascii="Calibri" w:hAnsi="Calibri" w:cs="Arial"/>
                <w:sz w:val="20"/>
                <w:szCs w:val="20"/>
              </w:rPr>
              <w:t xml:space="preserve"> </w:t>
            </w:r>
            <w:r w:rsidR="00FE5554" w:rsidRPr="0005230D">
              <w:rPr>
                <w:rFonts w:ascii="Calibri" w:hAnsi="Calibri" w:cs="Arial"/>
                <w:sz w:val="20"/>
                <w:szCs w:val="20"/>
              </w:rPr>
              <w:t xml:space="preserve">who </w:t>
            </w:r>
            <w:r w:rsidR="001053C2" w:rsidRPr="0005230D">
              <w:rPr>
                <w:rFonts w:ascii="Calibri" w:hAnsi="Calibri" w:cs="Arial"/>
                <w:sz w:val="20"/>
                <w:szCs w:val="20"/>
              </w:rPr>
              <w:t xml:space="preserve">emerged from </w:t>
            </w:r>
            <w:r w:rsidR="00FE5554" w:rsidRPr="0005230D">
              <w:rPr>
                <w:rFonts w:ascii="Calibri" w:hAnsi="Calibri" w:cs="Arial"/>
                <w:sz w:val="20"/>
                <w:szCs w:val="20"/>
              </w:rPr>
              <w:t>Egypt, for even the single Mitzva</w:t>
            </w:r>
            <w:r w:rsidR="00527166" w:rsidRPr="0005230D">
              <w:rPr>
                <w:rFonts w:ascii="Calibri" w:hAnsi="Calibri" w:cs="Arial"/>
                <w:sz w:val="20"/>
                <w:szCs w:val="20"/>
              </w:rPr>
              <w:t xml:space="preserve"> in their hand</w:t>
            </w:r>
            <w:r w:rsidR="00F31C46" w:rsidRPr="0005230D">
              <w:rPr>
                <w:rFonts w:ascii="Calibri" w:hAnsi="Calibri" w:cs="Arial"/>
                <w:sz w:val="20"/>
                <w:szCs w:val="20"/>
              </w:rPr>
              <w:t>s</w:t>
            </w:r>
            <w:r w:rsidR="00527166" w:rsidRPr="0005230D">
              <w:rPr>
                <w:rFonts w:ascii="Calibri" w:hAnsi="Calibri" w:cs="Arial"/>
                <w:sz w:val="20"/>
                <w:szCs w:val="20"/>
              </w:rPr>
              <w:t xml:space="preserve"> was more beautiful to HKB</w:t>
            </w:r>
            <w:r w:rsidR="00142625" w:rsidRPr="0005230D">
              <w:rPr>
                <w:rFonts w:ascii="Calibri" w:hAnsi="Calibri" w:cs="Arial"/>
                <w:sz w:val="20"/>
                <w:szCs w:val="20"/>
              </w:rPr>
              <w:t xml:space="preserve">H than </w:t>
            </w:r>
            <w:r w:rsidR="005333CB" w:rsidRPr="0005230D">
              <w:rPr>
                <w:rFonts w:ascii="Calibri" w:hAnsi="Calibri" w:cs="Arial"/>
                <w:sz w:val="20"/>
                <w:szCs w:val="20"/>
              </w:rPr>
              <w:t xml:space="preserve">many </w:t>
            </w:r>
            <w:r w:rsidR="00142625" w:rsidRPr="0005230D">
              <w:rPr>
                <w:rFonts w:ascii="Calibri" w:hAnsi="Calibri" w:cs="Arial"/>
                <w:sz w:val="20"/>
                <w:szCs w:val="20"/>
              </w:rPr>
              <w:t xml:space="preserve">Mitzvos </w:t>
            </w:r>
            <w:r w:rsidR="00B73B48" w:rsidRPr="0005230D">
              <w:rPr>
                <w:rFonts w:ascii="Calibri" w:hAnsi="Calibri" w:cs="Arial"/>
                <w:sz w:val="20"/>
                <w:szCs w:val="20"/>
              </w:rPr>
              <w:t xml:space="preserve">[that </w:t>
            </w:r>
            <w:r w:rsidR="005333CB" w:rsidRPr="0005230D">
              <w:rPr>
                <w:rFonts w:ascii="Calibri" w:hAnsi="Calibri" w:cs="Arial"/>
                <w:sz w:val="20"/>
                <w:szCs w:val="20"/>
              </w:rPr>
              <w:t>we observe</w:t>
            </w:r>
            <w:r w:rsidR="00B73B48" w:rsidRPr="0005230D">
              <w:rPr>
                <w:rFonts w:ascii="Calibri" w:hAnsi="Calibri" w:cs="Arial"/>
                <w:sz w:val="20"/>
                <w:szCs w:val="20"/>
              </w:rPr>
              <w:t>]</w:t>
            </w:r>
            <w:r w:rsidR="005333CB" w:rsidRPr="0005230D">
              <w:rPr>
                <w:rFonts w:ascii="Calibri" w:hAnsi="Calibri" w:cs="Arial"/>
                <w:sz w:val="20"/>
                <w:szCs w:val="20"/>
              </w:rPr>
              <w:t xml:space="preserve">.  </w:t>
            </w:r>
            <w:r w:rsidR="00835C52" w:rsidRPr="0005230D">
              <w:rPr>
                <w:rFonts w:ascii="Calibri" w:hAnsi="Calibri" w:cs="Arial"/>
                <w:sz w:val="20"/>
                <w:szCs w:val="20"/>
              </w:rPr>
              <w:t xml:space="preserve">What was the single Mitzva </w:t>
            </w:r>
            <w:r w:rsidR="00F31C46" w:rsidRPr="0005230D">
              <w:rPr>
                <w:rFonts w:ascii="Calibri" w:hAnsi="Calibri" w:cs="Arial"/>
                <w:sz w:val="20"/>
                <w:szCs w:val="20"/>
              </w:rPr>
              <w:t>in their hands</w:t>
            </w:r>
            <w:r w:rsidR="009021A6" w:rsidRPr="0005230D">
              <w:rPr>
                <w:rFonts w:ascii="Calibri" w:hAnsi="Calibri" w:cs="Arial"/>
                <w:sz w:val="20"/>
                <w:szCs w:val="20"/>
              </w:rPr>
              <w:t>?</w:t>
            </w:r>
            <w:r w:rsidR="00F31C46" w:rsidRPr="0005230D">
              <w:rPr>
                <w:rFonts w:ascii="Calibri" w:hAnsi="Calibri" w:cs="Arial"/>
                <w:sz w:val="20"/>
                <w:szCs w:val="20"/>
              </w:rPr>
              <w:t xml:space="preserve">  They gathered together as one [united</w:t>
            </w:r>
            <w:r w:rsidR="00702B36" w:rsidRPr="0005230D">
              <w:rPr>
                <w:rFonts w:ascii="Calibri" w:hAnsi="Calibri" w:cs="Arial"/>
                <w:sz w:val="20"/>
                <w:szCs w:val="20"/>
              </w:rPr>
              <w:t xml:space="preserve">] </w:t>
            </w:r>
            <w:r w:rsidR="007C12F3" w:rsidRPr="0005230D">
              <w:rPr>
                <w:rFonts w:ascii="Calibri" w:hAnsi="Calibri" w:cs="Arial"/>
                <w:sz w:val="20"/>
                <w:szCs w:val="20"/>
              </w:rPr>
              <w:t xml:space="preserve">group (literally: </w:t>
            </w:r>
            <w:r w:rsidR="00014CD9">
              <w:rPr>
                <w:rFonts w:ascii="Calibri" w:hAnsi="Calibri" w:cs="Arial"/>
                <w:sz w:val="20"/>
                <w:szCs w:val="20"/>
              </w:rPr>
              <w:t xml:space="preserve">one </w:t>
            </w:r>
            <w:r w:rsidR="00702B36" w:rsidRPr="0005230D">
              <w:rPr>
                <w:rFonts w:ascii="Calibri" w:hAnsi="Calibri" w:cs="Arial"/>
                <w:sz w:val="20"/>
                <w:szCs w:val="20"/>
              </w:rPr>
              <w:t>bundle</w:t>
            </w:r>
            <w:r w:rsidR="007C12F3" w:rsidRPr="0005230D">
              <w:rPr>
                <w:rFonts w:ascii="Calibri" w:hAnsi="Calibri" w:cs="Arial"/>
                <w:sz w:val="20"/>
                <w:szCs w:val="20"/>
              </w:rPr>
              <w:t>)</w:t>
            </w:r>
            <w:r w:rsidR="00702B36" w:rsidRPr="0005230D">
              <w:rPr>
                <w:rFonts w:ascii="Calibri" w:hAnsi="Calibri" w:cs="Arial"/>
                <w:sz w:val="20"/>
                <w:szCs w:val="20"/>
              </w:rPr>
              <w:t xml:space="preserve"> and </w:t>
            </w:r>
            <w:r w:rsidR="00B1270C" w:rsidRPr="0005230D">
              <w:rPr>
                <w:rFonts w:ascii="Calibri" w:hAnsi="Calibri" w:cs="Arial"/>
                <w:sz w:val="20"/>
                <w:szCs w:val="20"/>
              </w:rPr>
              <w:t xml:space="preserve">made </w:t>
            </w:r>
            <w:r w:rsidR="009021A6" w:rsidRPr="0005230D">
              <w:rPr>
                <w:rFonts w:ascii="Calibri" w:hAnsi="Calibri" w:cs="Arial"/>
                <w:sz w:val="20"/>
                <w:szCs w:val="20"/>
              </w:rPr>
              <w:t xml:space="preserve">a covenant that they would perform </w:t>
            </w:r>
            <w:r w:rsidR="007C12F3" w:rsidRPr="0005230D">
              <w:rPr>
                <w:rFonts w:ascii="Calibri" w:hAnsi="Calibri" w:cs="Arial"/>
                <w:sz w:val="20"/>
                <w:szCs w:val="20"/>
              </w:rPr>
              <w:t xml:space="preserve">acts of kindness </w:t>
            </w:r>
            <w:r w:rsidR="009021A6" w:rsidRPr="0005230D">
              <w:rPr>
                <w:rFonts w:ascii="Calibri" w:hAnsi="Calibri" w:cs="Arial"/>
                <w:sz w:val="20"/>
                <w:szCs w:val="20"/>
              </w:rPr>
              <w:t>with each other.</w:t>
            </w:r>
          </w:p>
        </w:tc>
        <w:tc>
          <w:tcPr>
            <w:tcW w:w="5040" w:type="dxa"/>
            <w:vAlign w:val="center"/>
          </w:tcPr>
          <w:p w14:paraId="04629B22" w14:textId="1DD3C119" w:rsidR="00C548DF" w:rsidRPr="0005230D" w:rsidRDefault="00171429" w:rsidP="004D46BF">
            <w:pPr>
              <w:bidi/>
              <w:spacing w:before="60" w:line="312" w:lineRule="auto"/>
              <w:rPr>
                <w:rFonts w:asciiTheme="majorBidi" w:hAnsiTheme="majorBidi" w:cstheme="majorBidi"/>
                <w:sz w:val="24"/>
                <w:szCs w:val="24"/>
              </w:rPr>
            </w:pPr>
            <w:r w:rsidRPr="0005230D">
              <w:rPr>
                <w:rFonts w:asciiTheme="majorBidi" w:hAnsiTheme="majorBidi" w:cs="Times New Roman"/>
                <w:sz w:val="24"/>
                <w:szCs w:val="24"/>
                <w:u w:val="single"/>
                <w:rtl/>
              </w:rPr>
              <w:t>תנא דבי אליהו רבה כ״ג:ב׳</w:t>
            </w:r>
            <w:r w:rsidR="00C548DF" w:rsidRPr="0005230D">
              <w:rPr>
                <w:rFonts w:asciiTheme="majorBidi" w:hAnsiTheme="majorBidi" w:cs="Times New Roman"/>
                <w:sz w:val="24"/>
                <w:szCs w:val="24"/>
                <w:rtl/>
              </w:rPr>
              <w:t xml:space="preserve">: </w:t>
            </w:r>
          </w:p>
          <w:p w14:paraId="55E6271D" w14:textId="5BE02F75" w:rsidR="00C548DF" w:rsidRPr="0005230D" w:rsidRDefault="00D057D7" w:rsidP="006B6BA3">
            <w:pPr>
              <w:bidi/>
              <w:spacing w:before="60" w:after="60" w:line="324" w:lineRule="auto"/>
              <w:rPr>
                <w:rFonts w:asciiTheme="majorBidi" w:hAnsiTheme="majorBidi" w:cstheme="majorBidi"/>
                <w:bCs/>
                <w:sz w:val="24"/>
                <w:szCs w:val="24"/>
              </w:rPr>
            </w:pPr>
            <w:r w:rsidRPr="0005230D">
              <w:rPr>
                <w:rFonts w:asciiTheme="majorBidi" w:hAnsiTheme="majorBidi" w:cs="Times New Roman"/>
                <w:b/>
                <w:sz w:val="24"/>
                <w:szCs w:val="24"/>
                <w:rtl/>
              </w:rPr>
              <w:t>אף דוד היה משבח את יוצאי מצרים כי אפילו המצוה האחת שהיתה בידם נוח לפני הקב"ה הרבה יותר מן כמה מצות שלנו</w:t>
            </w:r>
            <w:r w:rsidR="001D0652" w:rsidRPr="0005230D">
              <w:rPr>
                <w:rFonts w:asciiTheme="majorBidi" w:hAnsiTheme="majorBidi" w:cs="Times New Roman"/>
                <w:bCs/>
                <w:sz w:val="24"/>
                <w:szCs w:val="24"/>
              </w:rPr>
              <w:t>.</w:t>
            </w:r>
            <w:r w:rsidRPr="0005230D">
              <w:rPr>
                <w:rFonts w:asciiTheme="majorBidi" w:hAnsiTheme="majorBidi" w:cs="Times New Roman"/>
                <w:b/>
                <w:sz w:val="24"/>
                <w:szCs w:val="24"/>
                <w:rtl/>
              </w:rPr>
              <w:t xml:space="preserve"> </w:t>
            </w:r>
            <w:r w:rsidR="001D0652" w:rsidRPr="0005230D">
              <w:rPr>
                <w:rFonts w:asciiTheme="majorBidi" w:hAnsiTheme="majorBidi" w:cs="Times New Roman"/>
                <w:b/>
                <w:sz w:val="24"/>
                <w:szCs w:val="24"/>
              </w:rPr>
              <w:t xml:space="preserve"> </w:t>
            </w:r>
            <w:r w:rsidRPr="0005230D">
              <w:rPr>
                <w:rFonts w:asciiTheme="majorBidi" w:hAnsiTheme="majorBidi" w:cs="Times New Roman"/>
                <w:b/>
                <w:sz w:val="24"/>
                <w:szCs w:val="24"/>
                <w:rtl/>
              </w:rPr>
              <w:t>ומהו המצוה האחת שהיתה בידם</w:t>
            </w:r>
            <w:r w:rsidR="00835C52" w:rsidRPr="0005230D">
              <w:rPr>
                <w:rFonts w:asciiTheme="majorBidi" w:hAnsiTheme="majorBidi" w:cs="Times New Roman"/>
                <w:bCs/>
              </w:rPr>
              <w:t>?</w:t>
            </w:r>
            <w:r w:rsidRPr="0005230D">
              <w:rPr>
                <w:rFonts w:asciiTheme="majorBidi" w:hAnsiTheme="majorBidi" w:cs="Times New Roman"/>
                <w:b/>
                <w:sz w:val="24"/>
                <w:szCs w:val="24"/>
                <w:rtl/>
              </w:rPr>
              <w:t xml:space="preserve"> </w:t>
            </w:r>
            <w:r w:rsidR="00431E55" w:rsidRPr="0005230D">
              <w:rPr>
                <w:rFonts w:asciiTheme="majorBidi" w:hAnsiTheme="majorBidi" w:cs="Times New Roman"/>
                <w:b/>
                <w:sz w:val="24"/>
                <w:szCs w:val="24"/>
              </w:rPr>
              <w:t xml:space="preserve"> </w:t>
            </w:r>
            <w:r w:rsidRPr="0005230D">
              <w:rPr>
                <w:rFonts w:asciiTheme="majorBidi" w:hAnsiTheme="majorBidi" w:cs="Times New Roman"/>
                <w:b/>
                <w:sz w:val="24"/>
                <w:szCs w:val="24"/>
                <w:rtl/>
              </w:rPr>
              <w:t>שנתקבצו כולם באגודה אחת וכרתו ברית שיעשו גמילות חסדים זה עם זה</w:t>
            </w:r>
            <w:r w:rsidR="00C548DF" w:rsidRPr="0005230D">
              <w:rPr>
                <w:rFonts w:asciiTheme="majorBidi" w:hAnsiTheme="majorBidi" w:cs="Times New Roman"/>
                <w:bCs/>
                <w:sz w:val="24"/>
                <w:szCs w:val="24"/>
              </w:rPr>
              <w:t>.</w:t>
            </w:r>
          </w:p>
        </w:tc>
      </w:tr>
    </w:tbl>
    <w:p w14:paraId="39D22BCA" w14:textId="7C83A506" w:rsidR="0068406C" w:rsidRPr="0005230D" w:rsidRDefault="00D36296" w:rsidP="00B13FF2">
      <w:pPr>
        <w:spacing w:before="240" w:after="0"/>
        <w:rPr>
          <w:sz w:val="21"/>
          <w:szCs w:val="21"/>
        </w:rPr>
      </w:pPr>
      <w:r w:rsidRPr="0005230D">
        <w:rPr>
          <w:sz w:val="21"/>
          <w:szCs w:val="21"/>
        </w:rPr>
        <w:t>I</w:t>
      </w:r>
      <w:r w:rsidR="00850930" w:rsidRPr="0005230D">
        <w:rPr>
          <w:sz w:val="21"/>
          <w:szCs w:val="21"/>
        </w:rPr>
        <w:t>n the times of the Tanach</w:t>
      </w:r>
      <w:r w:rsidRPr="0005230D">
        <w:rPr>
          <w:sz w:val="21"/>
          <w:szCs w:val="21"/>
        </w:rPr>
        <w:t xml:space="preserve">, when a covenant was </w:t>
      </w:r>
      <w:r w:rsidR="00BF0BCF" w:rsidRPr="0005230D">
        <w:rPr>
          <w:sz w:val="21"/>
          <w:szCs w:val="21"/>
        </w:rPr>
        <w:t>made</w:t>
      </w:r>
      <w:r w:rsidRPr="0005230D">
        <w:rPr>
          <w:sz w:val="21"/>
          <w:szCs w:val="21"/>
        </w:rPr>
        <w:t xml:space="preserve"> between two parties, it was </w:t>
      </w:r>
      <w:r w:rsidR="0005300C" w:rsidRPr="0005230D">
        <w:rPr>
          <w:sz w:val="21"/>
          <w:szCs w:val="21"/>
        </w:rPr>
        <w:t xml:space="preserve">a </w:t>
      </w:r>
      <w:r w:rsidRPr="0005230D">
        <w:rPr>
          <w:sz w:val="21"/>
          <w:szCs w:val="21"/>
        </w:rPr>
        <w:t xml:space="preserve">common </w:t>
      </w:r>
      <w:r w:rsidR="00E568B9" w:rsidRPr="0005230D">
        <w:rPr>
          <w:sz w:val="21"/>
          <w:szCs w:val="21"/>
        </w:rPr>
        <w:t xml:space="preserve">practice </w:t>
      </w:r>
      <w:r w:rsidRPr="0005230D">
        <w:rPr>
          <w:sz w:val="21"/>
          <w:szCs w:val="21"/>
        </w:rPr>
        <w:t xml:space="preserve">to split an animal into two halves and the </w:t>
      </w:r>
      <w:r w:rsidR="00E964C5" w:rsidRPr="0005230D">
        <w:rPr>
          <w:sz w:val="21"/>
          <w:szCs w:val="21"/>
        </w:rPr>
        <w:t>parties would walk between the</w:t>
      </w:r>
      <w:r w:rsidR="00E72216" w:rsidRPr="0005230D">
        <w:rPr>
          <w:sz w:val="21"/>
          <w:szCs w:val="21"/>
        </w:rPr>
        <w:t xml:space="preserve">m. </w:t>
      </w:r>
      <w:r w:rsidR="00B7470B" w:rsidRPr="0005230D">
        <w:rPr>
          <w:sz w:val="21"/>
          <w:szCs w:val="21"/>
        </w:rPr>
        <w:t xml:space="preserve"> </w:t>
      </w:r>
      <w:r w:rsidR="00E72216" w:rsidRPr="0005230D">
        <w:rPr>
          <w:sz w:val="21"/>
          <w:szCs w:val="21"/>
        </w:rPr>
        <w:t xml:space="preserve">Sefer </w:t>
      </w:r>
      <w:r w:rsidR="00B7470B" w:rsidRPr="0005230D">
        <w:rPr>
          <w:sz w:val="21"/>
          <w:szCs w:val="21"/>
        </w:rPr>
        <w:t>Ha</w:t>
      </w:r>
      <w:r w:rsidR="00E72216" w:rsidRPr="0005230D">
        <w:rPr>
          <w:sz w:val="21"/>
          <w:szCs w:val="21"/>
        </w:rPr>
        <w:t xml:space="preserve">Ikarim explains this symbolism: </w:t>
      </w:r>
      <w:r w:rsidR="00915FD0" w:rsidRPr="0005230D">
        <w:rPr>
          <w:i/>
          <w:iCs/>
          <w:sz w:val="21"/>
          <w:szCs w:val="21"/>
        </w:rPr>
        <w:t>“</w:t>
      </w:r>
      <w:r w:rsidR="00E72216" w:rsidRPr="0005230D">
        <w:rPr>
          <w:i/>
          <w:iCs/>
          <w:sz w:val="21"/>
          <w:szCs w:val="21"/>
        </w:rPr>
        <w:t>The essence of a covenant is to forge a bond between the two parties to reinforce the love between them, so that they become transformed into one body, whereby each party will preserve the other’s wellbeing just as one preserves oneself</w:t>
      </w:r>
      <w:r w:rsidR="00915FD0" w:rsidRPr="0005230D">
        <w:rPr>
          <w:i/>
          <w:iCs/>
          <w:sz w:val="21"/>
          <w:szCs w:val="21"/>
        </w:rPr>
        <w:t>,</w:t>
      </w:r>
      <w:r w:rsidR="000555C4" w:rsidRPr="0005230D">
        <w:rPr>
          <w:i/>
          <w:iCs/>
          <w:sz w:val="21"/>
          <w:szCs w:val="21"/>
        </w:rPr>
        <w:t>”</w:t>
      </w:r>
      <w:r w:rsidR="00915FD0" w:rsidRPr="0005230D">
        <w:rPr>
          <w:sz w:val="21"/>
          <w:szCs w:val="21"/>
        </w:rPr>
        <w:t xml:space="preserve"> (Source A-2)</w:t>
      </w:r>
      <w:r w:rsidR="00B315C1" w:rsidRPr="0005230D">
        <w:rPr>
          <w:sz w:val="21"/>
          <w:szCs w:val="21"/>
        </w:rPr>
        <w:t xml:space="preserve">.  </w:t>
      </w:r>
      <w:r w:rsidR="00144B7C" w:rsidRPr="0005230D">
        <w:rPr>
          <w:sz w:val="21"/>
          <w:szCs w:val="21"/>
        </w:rPr>
        <w:t>W</w:t>
      </w:r>
      <w:r w:rsidR="00A876DC" w:rsidRPr="0005230D">
        <w:rPr>
          <w:sz w:val="21"/>
          <w:szCs w:val="21"/>
        </w:rPr>
        <w:t xml:space="preserve">hile </w:t>
      </w:r>
      <w:r w:rsidR="00CB7579" w:rsidRPr="0005230D">
        <w:rPr>
          <w:sz w:val="21"/>
          <w:szCs w:val="21"/>
        </w:rPr>
        <w:t xml:space="preserve">the animal was intact and alive, each </w:t>
      </w:r>
      <w:r w:rsidR="00144B7C" w:rsidRPr="0005230D">
        <w:rPr>
          <w:sz w:val="21"/>
          <w:szCs w:val="21"/>
        </w:rPr>
        <w:t xml:space="preserve">organ </w:t>
      </w:r>
      <w:r w:rsidR="00BF1DE4" w:rsidRPr="0005230D">
        <w:rPr>
          <w:sz w:val="21"/>
          <w:szCs w:val="21"/>
        </w:rPr>
        <w:t xml:space="preserve">sensed </w:t>
      </w:r>
      <w:r w:rsidR="00CB7579" w:rsidRPr="0005230D">
        <w:rPr>
          <w:sz w:val="21"/>
          <w:szCs w:val="21"/>
        </w:rPr>
        <w:t xml:space="preserve">the pain </w:t>
      </w:r>
      <w:r w:rsidR="008F72E1" w:rsidRPr="0005230D">
        <w:rPr>
          <w:sz w:val="21"/>
          <w:szCs w:val="21"/>
        </w:rPr>
        <w:t xml:space="preserve">of </w:t>
      </w:r>
      <w:r w:rsidR="000D4D73" w:rsidRPr="0005230D">
        <w:rPr>
          <w:sz w:val="21"/>
          <w:szCs w:val="21"/>
        </w:rPr>
        <w:t xml:space="preserve">another </w:t>
      </w:r>
      <w:r w:rsidR="00144B7C" w:rsidRPr="0005230D">
        <w:rPr>
          <w:sz w:val="21"/>
          <w:szCs w:val="21"/>
        </w:rPr>
        <w:t xml:space="preserve">organ </w:t>
      </w:r>
      <w:r w:rsidR="005E08C1" w:rsidRPr="0005230D">
        <w:rPr>
          <w:sz w:val="21"/>
          <w:szCs w:val="21"/>
        </w:rPr>
        <w:t>that was injured or sickened</w:t>
      </w:r>
      <w:r w:rsidR="00144B7C" w:rsidRPr="0005230D">
        <w:rPr>
          <w:sz w:val="21"/>
          <w:szCs w:val="21"/>
        </w:rPr>
        <w:t>.  S</w:t>
      </w:r>
      <w:r w:rsidR="00424AB9" w:rsidRPr="0005230D">
        <w:rPr>
          <w:sz w:val="21"/>
          <w:szCs w:val="21"/>
        </w:rPr>
        <w:t xml:space="preserve">imilarly, </w:t>
      </w:r>
      <w:r w:rsidR="00B13FF2" w:rsidRPr="0005230D">
        <w:rPr>
          <w:sz w:val="21"/>
          <w:szCs w:val="21"/>
        </w:rPr>
        <w:t xml:space="preserve">both </w:t>
      </w:r>
      <w:r w:rsidR="00D71D9A" w:rsidRPr="0005230D">
        <w:rPr>
          <w:sz w:val="21"/>
          <w:szCs w:val="21"/>
        </w:rPr>
        <w:t xml:space="preserve">parties </w:t>
      </w:r>
      <w:r w:rsidR="00B01351" w:rsidRPr="0005230D">
        <w:rPr>
          <w:sz w:val="21"/>
          <w:szCs w:val="21"/>
        </w:rPr>
        <w:t xml:space="preserve">of </w:t>
      </w:r>
      <w:r w:rsidR="00144B7C" w:rsidRPr="0005230D">
        <w:rPr>
          <w:sz w:val="21"/>
          <w:szCs w:val="21"/>
        </w:rPr>
        <w:t xml:space="preserve">a </w:t>
      </w:r>
      <w:r w:rsidR="00B01351" w:rsidRPr="0005230D">
        <w:rPr>
          <w:sz w:val="21"/>
          <w:szCs w:val="21"/>
        </w:rPr>
        <w:t xml:space="preserve">covenant </w:t>
      </w:r>
      <w:r w:rsidR="0083571D" w:rsidRPr="0005230D">
        <w:rPr>
          <w:sz w:val="21"/>
          <w:szCs w:val="21"/>
        </w:rPr>
        <w:t>are transformed into one</w:t>
      </w:r>
      <w:r w:rsidR="00B13FF2" w:rsidRPr="0005230D">
        <w:rPr>
          <w:sz w:val="21"/>
          <w:szCs w:val="21"/>
        </w:rPr>
        <w:t xml:space="preserve"> </w:t>
      </w:r>
      <w:r w:rsidR="001C2F1A" w:rsidRPr="0005230D">
        <w:rPr>
          <w:sz w:val="21"/>
          <w:szCs w:val="21"/>
        </w:rPr>
        <w:t xml:space="preserve">body </w:t>
      </w:r>
      <w:r w:rsidR="00B13FF2" w:rsidRPr="0005230D">
        <w:rPr>
          <w:sz w:val="21"/>
          <w:szCs w:val="21"/>
        </w:rPr>
        <w:t>so that</w:t>
      </w:r>
      <w:r w:rsidR="009A1034" w:rsidRPr="0005230D">
        <w:rPr>
          <w:sz w:val="21"/>
          <w:szCs w:val="21"/>
        </w:rPr>
        <w:t xml:space="preserve">, </w:t>
      </w:r>
      <w:r w:rsidR="009A1034" w:rsidRPr="0005230D">
        <w:rPr>
          <w:i/>
          <w:iCs/>
          <w:sz w:val="21"/>
          <w:szCs w:val="21"/>
        </w:rPr>
        <w:t>“when one party perceives injury or pain befalling the other, he will subject himself to great tribulations to save his fellow, just as he would do for himself</w:t>
      </w:r>
      <w:r w:rsidR="009A1034" w:rsidRPr="0005230D">
        <w:rPr>
          <w:sz w:val="21"/>
          <w:szCs w:val="21"/>
        </w:rPr>
        <w:t>.”</w:t>
      </w:r>
    </w:p>
    <w:p w14:paraId="2CA11C8F" w14:textId="2C5143D9" w:rsidR="00887DD9" w:rsidRPr="0005230D" w:rsidRDefault="00887DD9" w:rsidP="00CA324E">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A-2:  Sefer HaIkarim:</w:t>
      </w:r>
      <w:r w:rsidR="00CA324E" w:rsidRPr="0005230D">
        <w:rPr>
          <w:rFonts w:ascii="Cambria" w:hAnsi="Cambria" w:cstheme="minorHAnsi"/>
          <w:bCs/>
          <w:sz w:val="20"/>
        </w:rPr>
        <w:t xml:space="preserve">  </w:t>
      </w:r>
      <w:r w:rsidR="00031129" w:rsidRPr="0005230D">
        <w:rPr>
          <w:rFonts w:ascii="Cambria" w:hAnsi="Cambria" w:cstheme="minorHAnsi"/>
          <w:bCs/>
          <w:sz w:val="20"/>
        </w:rPr>
        <w:t xml:space="preserve">Essence </w:t>
      </w:r>
      <w:r w:rsidR="00A70350" w:rsidRPr="0005230D">
        <w:rPr>
          <w:rFonts w:ascii="Cambria" w:hAnsi="Cambria" w:cstheme="minorHAnsi"/>
          <w:bCs/>
          <w:sz w:val="20"/>
        </w:rPr>
        <w:t xml:space="preserve">of a covenant: </w:t>
      </w:r>
      <w:r w:rsidR="001C2F1A" w:rsidRPr="0005230D">
        <w:rPr>
          <w:rFonts w:ascii="Cambria" w:hAnsi="Cambria" w:cstheme="minorHAnsi"/>
          <w:bCs/>
          <w:sz w:val="20"/>
        </w:rPr>
        <w:t xml:space="preserve"> </w:t>
      </w:r>
      <w:r w:rsidR="00A70350" w:rsidRPr="0005230D">
        <w:rPr>
          <w:rFonts w:ascii="Cambria" w:hAnsi="Cambria" w:cstheme="minorHAnsi"/>
          <w:bCs/>
          <w:sz w:val="20"/>
        </w:rPr>
        <w:t xml:space="preserve">Transforming both parties into </w:t>
      </w:r>
      <w:r w:rsidR="00031129" w:rsidRPr="0005230D">
        <w:rPr>
          <w:rFonts w:ascii="Cambria" w:hAnsi="Cambria" w:cstheme="minorHAnsi"/>
          <w:bCs/>
          <w:sz w:val="20"/>
        </w:rPr>
        <w:t xml:space="preserve">a single </w:t>
      </w:r>
      <w:r w:rsidR="00A70350" w:rsidRPr="0005230D">
        <w:rPr>
          <w:rFonts w:ascii="Cambria" w:hAnsi="Cambria" w:cstheme="minorHAnsi"/>
          <w:bCs/>
          <w:sz w:val="20"/>
        </w:rPr>
        <w:t>body</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00"/>
        <w:gridCol w:w="4950"/>
      </w:tblGrid>
      <w:tr w:rsidR="003849C6" w:rsidRPr="0005230D" w14:paraId="1A361ECE" w14:textId="77777777" w:rsidTr="0005300C">
        <w:tc>
          <w:tcPr>
            <w:tcW w:w="5400" w:type="dxa"/>
            <w:vAlign w:val="center"/>
          </w:tcPr>
          <w:p w14:paraId="65F41954" w14:textId="77777777" w:rsidR="003849C6" w:rsidRPr="0005230D" w:rsidRDefault="003849C6" w:rsidP="00B01351">
            <w:pPr>
              <w:pStyle w:val="NormalWeb"/>
              <w:spacing w:before="60" w:beforeAutospacing="0" w:after="60" w:afterAutospacing="0" w:line="312" w:lineRule="auto"/>
              <w:rPr>
                <w:rStyle w:val="segment"/>
                <w:rFonts w:asciiTheme="minorHAnsi" w:hAnsiTheme="minorHAnsi" w:cstheme="minorHAnsi"/>
                <w:color w:val="333333"/>
                <w:sz w:val="20"/>
                <w:szCs w:val="20"/>
              </w:rPr>
            </w:pPr>
            <w:r w:rsidRPr="0005230D">
              <w:rPr>
                <w:rFonts w:ascii="Calibri" w:hAnsi="Calibri" w:cs="Arial"/>
                <w:sz w:val="20"/>
                <w:szCs w:val="20"/>
              </w:rPr>
              <w:t xml:space="preserve">The manner in which covenants were established, as found in Tanach, is that they would split the animal into two halves, and the two parties would pass between the halves  ...  The reason for these actions is that the </w:t>
            </w:r>
            <w:bookmarkStart w:id="0" w:name="_Hlk35185536"/>
            <w:r w:rsidRPr="0005230D">
              <w:rPr>
                <w:rFonts w:ascii="Calibri" w:hAnsi="Calibri" w:cs="Arial"/>
                <w:sz w:val="20"/>
                <w:szCs w:val="20"/>
              </w:rPr>
              <w:t>essence of a covenant is to forge a bond between the two parties to reinforce the love between them, so that they become transformed into one body, whereby each party will preserve the other’s wellbeing just as one preserves oneself</w:t>
            </w:r>
            <w:bookmarkEnd w:id="0"/>
            <w:r w:rsidRPr="0005230D">
              <w:rPr>
                <w:rFonts w:ascii="Calibri" w:hAnsi="Calibri" w:cs="Arial"/>
                <w:sz w:val="20"/>
                <w:szCs w:val="20"/>
              </w:rPr>
              <w:t xml:space="preserve">.  Thus, splitting the animal into two halves and passing between them, has the following </w:t>
            </w:r>
            <w:r w:rsidRPr="0005230D">
              <w:rPr>
                <w:rFonts w:ascii="Calibri" w:hAnsi="Calibri" w:cs="Arial"/>
                <w:sz w:val="20"/>
                <w:szCs w:val="20"/>
              </w:rPr>
              <w:lastRenderedPageBreak/>
              <w:t>symbolism: Just as during the animal’s life, when these two halves were joined, each half would feel the pain of the other, e.g., if illness or injury afflicted one part of the body, all other organs would feel it, and only death could disrupt this interconnectivity.  Similarly, two people who establish a treaty together become like one body during their lives; this connectivity can only be disrupted by death.  This will guarantee that when one party perceives injury or pain befalling the other, he will subject himself to great tribulations to save his fellow, just as he would do for himself.</w:t>
            </w:r>
          </w:p>
        </w:tc>
        <w:tc>
          <w:tcPr>
            <w:tcW w:w="4950" w:type="dxa"/>
            <w:vAlign w:val="center"/>
          </w:tcPr>
          <w:p w14:paraId="607C9995" w14:textId="77777777" w:rsidR="003849C6" w:rsidRPr="0005230D" w:rsidRDefault="003849C6" w:rsidP="004D46BF">
            <w:pPr>
              <w:bidi/>
              <w:spacing w:before="60" w:after="60" w:line="312"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ספר העיקרים, מאמר רביעי, פרק מה</w:t>
            </w:r>
            <w:r w:rsidRPr="0005230D">
              <w:rPr>
                <w:rFonts w:asciiTheme="majorBidi" w:hAnsiTheme="majorBidi" w:cs="Times New Roman"/>
                <w:sz w:val="24"/>
                <w:szCs w:val="24"/>
                <w:rtl/>
              </w:rPr>
              <w:t xml:space="preserve">׳: </w:t>
            </w:r>
          </w:p>
          <w:p w14:paraId="271CE2D0" w14:textId="77777777" w:rsidR="003849C6" w:rsidRPr="0005230D" w:rsidRDefault="003849C6" w:rsidP="00B01351">
            <w:pPr>
              <w:pStyle w:val="Heading3"/>
              <w:numPr>
                <w:ilvl w:val="0"/>
                <w:numId w:val="0"/>
              </w:numPr>
              <w:bidi/>
              <w:spacing w:before="60" w:after="60"/>
              <w:ind w:right="65"/>
              <w:outlineLvl w:val="2"/>
              <w:rPr>
                <w:rStyle w:val="Strong"/>
                <w:rFonts w:asciiTheme="majorBidi" w:hAnsiTheme="majorBidi"/>
                <w:b w:val="0"/>
                <w:bCs w:val="0"/>
                <w:color w:val="000000"/>
                <w:sz w:val="24"/>
                <w:szCs w:val="24"/>
                <w:u w:val="single"/>
                <w:rtl/>
              </w:rPr>
            </w:pPr>
            <w:r w:rsidRPr="0005230D">
              <w:rPr>
                <w:rFonts w:asciiTheme="majorBidi" w:hAnsiTheme="majorBidi" w:cs="Times New Roman"/>
                <w:sz w:val="24"/>
                <w:szCs w:val="24"/>
                <w:rtl/>
              </w:rPr>
              <w:t xml:space="preserve">ודרך כריתת הברית, לפי מה שנמצא בכתובים הוא שהיו חותכין בעל חי לשנים, והיו כורתי הברית עוברין בין בתריו  ...  והטעם לפועל הזה בכריתת הברית הוא, שכריתת הברית הוא קשר קיים בין שני אנשים כורתי הברית כדי לקשר ולדבוק האהבה ביניהם, עד שיהיו שניהם כאילו הם גוף אחד וישמור כל אחד מהם את חברו כשמירתו את עצמו.  לפיכך היו כורתין בעל חי לשנים </w:t>
            </w:r>
            <w:r w:rsidRPr="0005230D">
              <w:rPr>
                <w:rFonts w:asciiTheme="majorBidi" w:hAnsiTheme="majorBidi" w:cs="Times New Roman"/>
                <w:sz w:val="24"/>
                <w:szCs w:val="24"/>
                <w:rtl/>
              </w:rPr>
              <w:lastRenderedPageBreak/>
              <w:t>ועוברין בין הבתרים ההם, לאות כי כמו ששני הבתרים ההם היו גוף אחד בבעלי חיים ההוא בהיותו חי, והיה כל חלק מהם מרגיש בצער חברו, עד שכאשר היה מגיע חולי או נזק בחלק האחד, היה חברו מרגיש בחולי או הנזק ההוא, ולא הפריד בין שני אלו החלקים רק המוות.  כן שני האנשים כורתי הברית יהיו כגוף אחד בהיותם בחיים, ולא יפריד ביניהם רק המוות.  ומזה יתחייב כי כאשר ירגיש האחד איזה נזק או צער בא על חברו בעל בריתו, שיכניס עצמו בדוחק להצילו, כמו שיכניס עצמו בסכנה בעד עצמו.</w:t>
            </w:r>
          </w:p>
        </w:tc>
      </w:tr>
    </w:tbl>
    <w:p w14:paraId="36801835" w14:textId="2AED01C1" w:rsidR="00011069" w:rsidRPr="0005230D" w:rsidRDefault="004471F4" w:rsidP="000864D8">
      <w:pPr>
        <w:spacing w:before="240"/>
        <w:rPr>
          <w:sz w:val="21"/>
          <w:szCs w:val="21"/>
        </w:rPr>
      </w:pPr>
      <w:r w:rsidRPr="0005230D">
        <w:rPr>
          <w:sz w:val="21"/>
          <w:szCs w:val="21"/>
        </w:rPr>
        <w:t xml:space="preserve">Accordingly, </w:t>
      </w:r>
      <w:r w:rsidR="00C547A6" w:rsidRPr="0005230D">
        <w:rPr>
          <w:sz w:val="21"/>
          <w:szCs w:val="21"/>
        </w:rPr>
        <w:t>Rav Azarya Berzon</w:t>
      </w:r>
      <w:r w:rsidR="00C51C48" w:rsidRPr="0005230D">
        <w:rPr>
          <w:sz w:val="21"/>
          <w:szCs w:val="21"/>
        </w:rPr>
        <w:t xml:space="preserve"> suggest</w:t>
      </w:r>
      <w:r w:rsidR="00C547A6" w:rsidRPr="0005230D">
        <w:rPr>
          <w:sz w:val="21"/>
          <w:szCs w:val="21"/>
        </w:rPr>
        <w:t>s</w:t>
      </w:r>
      <w:r w:rsidR="00C51C48" w:rsidRPr="0005230D">
        <w:rPr>
          <w:sz w:val="21"/>
          <w:szCs w:val="21"/>
        </w:rPr>
        <w:t xml:space="preserve"> that </w:t>
      </w:r>
      <w:r w:rsidRPr="0005230D">
        <w:rPr>
          <w:sz w:val="21"/>
          <w:szCs w:val="21"/>
        </w:rPr>
        <w:t xml:space="preserve">the </w:t>
      </w:r>
      <w:r w:rsidR="00960D57" w:rsidRPr="0005230D">
        <w:rPr>
          <w:sz w:val="21"/>
          <w:szCs w:val="21"/>
        </w:rPr>
        <w:t xml:space="preserve">generation </w:t>
      </w:r>
      <w:r w:rsidR="00940355" w:rsidRPr="0005230D">
        <w:rPr>
          <w:sz w:val="21"/>
          <w:szCs w:val="21"/>
        </w:rPr>
        <w:t xml:space="preserve">exiting </w:t>
      </w:r>
      <w:r w:rsidR="00C63D1A" w:rsidRPr="0005230D">
        <w:rPr>
          <w:sz w:val="21"/>
          <w:szCs w:val="21"/>
        </w:rPr>
        <w:t xml:space="preserve">Egypt </w:t>
      </w:r>
      <w:r w:rsidR="007A3D85" w:rsidRPr="0005230D">
        <w:rPr>
          <w:sz w:val="21"/>
          <w:szCs w:val="21"/>
        </w:rPr>
        <w:t>creat</w:t>
      </w:r>
      <w:r w:rsidR="00960D57" w:rsidRPr="0005230D">
        <w:rPr>
          <w:sz w:val="21"/>
          <w:szCs w:val="21"/>
        </w:rPr>
        <w:t>ed</w:t>
      </w:r>
      <w:r w:rsidR="007A3D85" w:rsidRPr="0005230D">
        <w:rPr>
          <w:sz w:val="21"/>
          <w:szCs w:val="21"/>
        </w:rPr>
        <w:t xml:space="preserve"> a </w:t>
      </w:r>
      <w:r w:rsidRPr="0005230D">
        <w:rPr>
          <w:sz w:val="21"/>
          <w:szCs w:val="21"/>
        </w:rPr>
        <w:t>covenant</w:t>
      </w:r>
      <w:r w:rsidR="007A3D85" w:rsidRPr="0005230D">
        <w:rPr>
          <w:sz w:val="21"/>
          <w:szCs w:val="21"/>
        </w:rPr>
        <w:t xml:space="preserve"> </w:t>
      </w:r>
      <w:r w:rsidRPr="0005230D">
        <w:rPr>
          <w:sz w:val="21"/>
          <w:szCs w:val="21"/>
        </w:rPr>
        <w:t xml:space="preserve">to </w:t>
      </w:r>
      <w:r w:rsidR="007B09C7" w:rsidRPr="0005230D">
        <w:rPr>
          <w:sz w:val="21"/>
          <w:szCs w:val="21"/>
        </w:rPr>
        <w:t xml:space="preserve">perform </w:t>
      </w:r>
      <w:r w:rsidR="007B09C7" w:rsidRPr="0005230D">
        <w:rPr>
          <w:i/>
          <w:iCs/>
          <w:sz w:val="21"/>
          <w:szCs w:val="21"/>
        </w:rPr>
        <w:t>Gemillas Chessed</w:t>
      </w:r>
      <w:r w:rsidR="007B09C7" w:rsidRPr="0005230D">
        <w:rPr>
          <w:sz w:val="21"/>
          <w:szCs w:val="21"/>
        </w:rPr>
        <w:t xml:space="preserve"> with each other</w:t>
      </w:r>
      <w:r w:rsidR="00511ED4" w:rsidRPr="0005230D">
        <w:rPr>
          <w:sz w:val="21"/>
          <w:szCs w:val="21"/>
        </w:rPr>
        <w:t>,</w:t>
      </w:r>
      <w:r w:rsidR="009C4991" w:rsidRPr="0005230D">
        <w:rPr>
          <w:sz w:val="21"/>
          <w:szCs w:val="21"/>
        </w:rPr>
        <w:t xml:space="preserve"> to ensure that the</w:t>
      </w:r>
      <w:r w:rsidR="008211A7" w:rsidRPr="0005230D">
        <w:rPr>
          <w:sz w:val="21"/>
          <w:szCs w:val="21"/>
        </w:rPr>
        <w:t xml:space="preserve"> kindness </w:t>
      </w:r>
      <w:r w:rsidR="009C4991" w:rsidRPr="0005230D">
        <w:rPr>
          <w:sz w:val="21"/>
          <w:szCs w:val="21"/>
        </w:rPr>
        <w:t xml:space="preserve">they performed was not ordinary </w:t>
      </w:r>
      <w:r w:rsidR="009C4991" w:rsidRPr="0005230D">
        <w:rPr>
          <w:i/>
          <w:iCs/>
          <w:sz w:val="21"/>
          <w:szCs w:val="21"/>
        </w:rPr>
        <w:t>chesed</w:t>
      </w:r>
      <w:r w:rsidR="009C4991" w:rsidRPr="0005230D">
        <w:rPr>
          <w:sz w:val="21"/>
          <w:szCs w:val="21"/>
        </w:rPr>
        <w:t xml:space="preserve">, but </w:t>
      </w:r>
      <w:r w:rsidR="00D41C06" w:rsidRPr="0005230D">
        <w:rPr>
          <w:sz w:val="21"/>
          <w:szCs w:val="21"/>
        </w:rPr>
        <w:t xml:space="preserve">rather, </w:t>
      </w:r>
      <w:r w:rsidR="009C4991" w:rsidRPr="0005230D">
        <w:rPr>
          <w:i/>
          <w:iCs/>
          <w:sz w:val="21"/>
          <w:szCs w:val="21"/>
        </w:rPr>
        <w:t>chesed</w:t>
      </w:r>
      <w:r w:rsidR="009C4991" w:rsidRPr="0005230D">
        <w:rPr>
          <w:sz w:val="21"/>
          <w:szCs w:val="21"/>
        </w:rPr>
        <w:t xml:space="preserve"> </w:t>
      </w:r>
      <w:r w:rsidR="005201B1" w:rsidRPr="0005230D">
        <w:rPr>
          <w:sz w:val="21"/>
          <w:szCs w:val="21"/>
        </w:rPr>
        <w:t xml:space="preserve">performed with </w:t>
      </w:r>
      <w:r w:rsidR="007909B6" w:rsidRPr="0005230D">
        <w:rPr>
          <w:sz w:val="21"/>
          <w:szCs w:val="21"/>
        </w:rPr>
        <w:t xml:space="preserve">the </w:t>
      </w:r>
      <w:r w:rsidR="00266B5A" w:rsidRPr="0005230D">
        <w:rPr>
          <w:sz w:val="21"/>
          <w:szCs w:val="21"/>
        </w:rPr>
        <w:t xml:space="preserve">spirit of </w:t>
      </w:r>
      <w:r w:rsidR="007909B6" w:rsidRPr="0005230D">
        <w:rPr>
          <w:sz w:val="21"/>
          <w:szCs w:val="21"/>
        </w:rPr>
        <w:t>unity</w:t>
      </w:r>
      <w:r w:rsidR="005F304E" w:rsidRPr="0005230D">
        <w:rPr>
          <w:sz w:val="21"/>
          <w:szCs w:val="21"/>
        </w:rPr>
        <w:t>, as if they were one body</w:t>
      </w:r>
      <w:r w:rsidR="00266B5A" w:rsidRPr="0005230D">
        <w:rPr>
          <w:sz w:val="21"/>
          <w:szCs w:val="21"/>
        </w:rPr>
        <w:t xml:space="preserve">, whereby each person felt </w:t>
      </w:r>
      <w:r w:rsidR="009C4991" w:rsidRPr="0005230D">
        <w:rPr>
          <w:sz w:val="21"/>
          <w:szCs w:val="21"/>
        </w:rPr>
        <w:t>the other</w:t>
      </w:r>
      <w:r w:rsidR="008266D7" w:rsidRPr="0005230D">
        <w:rPr>
          <w:sz w:val="21"/>
          <w:szCs w:val="21"/>
        </w:rPr>
        <w:t xml:space="preserve"> </w:t>
      </w:r>
      <w:r w:rsidR="009C4991" w:rsidRPr="0005230D">
        <w:rPr>
          <w:sz w:val="21"/>
          <w:szCs w:val="21"/>
        </w:rPr>
        <w:t>pe</w:t>
      </w:r>
      <w:r w:rsidR="008266D7" w:rsidRPr="0005230D">
        <w:rPr>
          <w:sz w:val="21"/>
          <w:szCs w:val="21"/>
        </w:rPr>
        <w:t>r</w:t>
      </w:r>
      <w:r w:rsidR="009C4991" w:rsidRPr="0005230D">
        <w:rPr>
          <w:sz w:val="21"/>
          <w:szCs w:val="21"/>
        </w:rPr>
        <w:t xml:space="preserve">son’s needs as </w:t>
      </w:r>
      <w:r w:rsidR="00266B5A" w:rsidRPr="0005230D">
        <w:rPr>
          <w:sz w:val="21"/>
          <w:szCs w:val="21"/>
        </w:rPr>
        <w:t xml:space="preserve">his </w:t>
      </w:r>
      <w:r w:rsidR="009C4991" w:rsidRPr="0005230D">
        <w:rPr>
          <w:sz w:val="21"/>
          <w:szCs w:val="21"/>
        </w:rPr>
        <w:t>own</w:t>
      </w:r>
      <w:r w:rsidR="00C547A6" w:rsidRPr="0005230D">
        <w:rPr>
          <w:sz w:val="21"/>
          <w:szCs w:val="21"/>
        </w:rPr>
        <w:t xml:space="preserve"> (Ref. 64)</w:t>
      </w:r>
      <w:r w:rsidR="00266B5A" w:rsidRPr="0005230D">
        <w:rPr>
          <w:sz w:val="21"/>
          <w:szCs w:val="21"/>
        </w:rPr>
        <w:t>.</w:t>
      </w:r>
      <w:r w:rsidR="009C4991" w:rsidRPr="0005230D">
        <w:rPr>
          <w:sz w:val="21"/>
          <w:szCs w:val="21"/>
        </w:rPr>
        <w:t xml:space="preserve"> </w:t>
      </w:r>
      <w:r w:rsidR="00011069" w:rsidRPr="0005230D">
        <w:rPr>
          <w:sz w:val="21"/>
          <w:szCs w:val="21"/>
        </w:rPr>
        <w:t xml:space="preserve"> </w:t>
      </w:r>
      <w:r w:rsidR="009A0C8D" w:rsidRPr="0005230D">
        <w:rPr>
          <w:rStyle w:val="Strong"/>
          <w:rFonts w:eastAsiaTheme="majorEastAsia" w:cstheme="minorHAnsi"/>
          <w:b w:val="0"/>
          <w:bCs w:val="0"/>
          <w:sz w:val="21"/>
          <w:szCs w:val="21"/>
        </w:rPr>
        <w:t>W</w:t>
      </w:r>
      <w:r w:rsidR="004E0B35" w:rsidRPr="0005230D">
        <w:rPr>
          <w:rStyle w:val="Strong"/>
          <w:rFonts w:eastAsiaTheme="majorEastAsia" w:cstheme="minorHAnsi"/>
          <w:b w:val="0"/>
          <w:bCs w:val="0"/>
          <w:sz w:val="21"/>
          <w:szCs w:val="21"/>
        </w:rPr>
        <w:t xml:space="preserve">hen one Jew performs </w:t>
      </w:r>
      <w:r w:rsidR="004E0B35" w:rsidRPr="0005230D">
        <w:rPr>
          <w:rStyle w:val="Strong"/>
          <w:rFonts w:eastAsiaTheme="majorEastAsia" w:cstheme="minorHAnsi"/>
          <w:b w:val="0"/>
          <w:bCs w:val="0"/>
          <w:i/>
          <w:iCs/>
          <w:sz w:val="21"/>
          <w:szCs w:val="21"/>
        </w:rPr>
        <w:t>chesed</w:t>
      </w:r>
      <w:r w:rsidR="004E0B35" w:rsidRPr="0005230D">
        <w:rPr>
          <w:rStyle w:val="Strong"/>
          <w:rFonts w:eastAsiaTheme="majorEastAsia" w:cstheme="minorHAnsi"/>
          <w:b w:val="0"/>
          <w:bCs w:val="0"/>
          <w:sz w:val="21"/>
          <w:szCs w:val="21"/>
        </w:rPr>
        <w:t xml:space="preserve"> for another, it is </w:t>
      </w:r>
      <w:r w:rsidR="00443604" w:rsidRPr="0005230D">
        <w:rPr>
          <w:rStyle w:val="Strong"/>
          <w:rFonts w:eastAsiaTheme="majorEastAsia" w:cstheme="minorHAnsi"/>
          <w:b w:val="0"/>
          <w:bCs w:val="0"/>
          <w:sz w:val="21"/>
          <w:szCs w:val="21"/>
        </w:rPr>
        <w:t xml:space="preserve">done in the mode of a </w:t>
      </w:r>
      <w:r w:rsidR="004E0B35" w:rsidRPr="0005230D">
        <w:rPr>
          <w:rStyle w:val="Strong"/>
          <w:rFonts w:eastAsiaTheme="majorEastAsia" w:cstheme="minorHAnsi"/>
          <w:b w:val="0"/>
          <w:bCs w:val="0"/>
          <w:sz w:val="21"/>
          <w:szCs w:val="21"/>
        </w:rPr>
        <w:t>right hand bandag</w:t>
      </w:r>
      <w:r w:rsidR="005D38DB" w:rsidRPr="0005230D">
        <w:rPr>
          <w:rStyle w:val="Strong"/>
          <w:rFonts w:eastAsiaTheme="majorEastAsia" w:cstheme="minorHAnsi"/>
          <w:b w:val="0"/>
          <w:bCs w:val="0"/>
          <w:sz w:val="21"/>
          <w:szCs w:val="21"/>
        </w:rPr>
        <w:t>ing</w:t>
      </w:r>
      <w:r w:rsidR="004E0B35" w:rsidRPr="0005230D">
        <w:rPr>
          <w:rStyle w:val="Strong"/>
          <w:rFonts w:eastAsiaTheme="majorEastAsia" w:cstheme="minorHAnsi"/>
          <w:b w:val="0"/>
          <w:bCs w:val="0"/>
          <w:sz w:val="21"/>
          <w:szCs w:val="21"/>
        </w:rPr>
        <w:t xml:space="preserve"> the </w:t>
      </w:r>
      <w:r w:rsidR="00443604" w:rsidRPr="0005230D">
        <w:rPr>
          <w:rStyle w:val="Strong"/>
          <w:rFonts w:eastAsiaTheme="majorEastAsia" w:cstheme="minorHAnsi"/>
          <w:b w:val="0"/>
          <w:bCs w:val="0"/>
          <w:sz w:val="21"/>
          <w:szCs w:val="21"/>
        </w:rPr>
        <w:t xml:space="preserve">injured </w:t>
      </w:r>
      <w:r w:rsidR="004E0B35" w:rsidRPr="0005230D">
        <w:rPr>
          <w:rStyle w:val="Strong"/>
          <w:rFonts w:eastAsiaTheme="majorEastAsia" w:cstheme="minorHAnsi"/>
          <w:b w:val="0"/>
          <w:bCs w:val="0"/>
          <w:sz w:val="21"/>
          <w:szCs w:val="21"/>
        </w:rPr>
        <w:t>left hand</w:t>
      </w:r>
      <w:r w:rsidR="005D38DB" w:rsidRPr="0005230D">
        <w:rPr>
          <w:rStyle w:val="Strong"/>
          <w:rFonts w:eastAsiaTheme="majorEastAsia" w:cstheme="minorHAnsi"/>
          <w:b w:val="0"/>
          <w:bCs w:val="0"/>
          <w:sz w:val="21"/>
          <w:szCs w:val="21"/>
        </w:rPr>
        <w:t xml:space="preserve"> of the same body</w:t>
      </w:r>
      <w:r w:rsidR="00443604" w:rsidRPr="0005230D">
        <w:rPr>
          <w:rStyle w:val="Strong"/>
          <w:rFonts w:eastAsiaTheme="majorEastAsia" w:cstheme="minorHAnsi"/>
          <w:b w:val="0"/>
          <w:bCs w:val="0"/>
          <w:sz w:val="21"/>
          <w:szCs w:val="21"/>
        </w:rPr>
        <w:t xml:space="preserve">.  </w:t>
      </w:r>
      <w:r w:rsidR="00787BF7" w:rsidRPr="0005230D">
        <w:rPr>
          <w:rStyle w:val="Strong"/>
          <w:rFonts w:eastAsiaTheme="majorEastAsia" w:cstheme="minorHAnsi"/>
          <w:b w:val="0"/>
          <w:bCs w:val="0"/>
          <w:sz w:val="21"/>
          <w:szCs w:val="21"/>
        </w:rPr>
        <w:t xml:space="preserve">While it is true that the nations of the world perform </w:t>
      </w:r>
      <w:r w:rsidR="000C4FA2" w:rsidRPr="0005230D">
        <w:rPr>
          <w:rStyle w:val="Strong"/>
          <w:rFonts w:eastAsiaTheme="majorEastAsia" w:cstheme="minorHAnsi"/>
          <w:b w:val="0"/>
          <w:bCs w:val="0"/>
          <w:sz w:val="21"/>
          <w:szCs w:val="21"/>
        </w:rPr>
        <w:t xml:space="preserve">many </w:t>
      </w:r>
      <w:r w:rsidR="00787BF7" w:rsidRPr="0005230D">
        <w:rPr>
          <w:rStyle w:val="Strong"/>
          <w:rFonts w:eastAsiaTheme="majorEastAsia" w:cstheme="minorHAnsi"/>
          <w:b w:val="0"/>
          <w:bCs w:val="0"/>
          <w:sz w:val="21"/>
          <w:szCs w:val="21"/>
        </w:rPr>
        <w:t>kind</w:t>
      </w:r>
      <w:r w:rsidR="000C4FA2" w:rsidRPr="0005230D">
        <w:rPr>
          <w:rStyle w:val="Strong"/>
          <w:rFonts w:eastAsiaTheme="majorEastAsia" w:cstheme="minorHAnsi"/>
          <w:b w:val="0"/>
          <w:bCs w:val="0"/>
          <w:sz w:val="21"/>
          <w:szCs w:val="21"/>
        </w:rPr>
        <w:t xml:space="preserve"> deeds</w:t>
      </w:r>
      <w:r w:rsidR="00787BF7" w:rsidRPr="0005230D">
        <w:rPr>
          <w:rStyle w:val="Strong"/>
          <w:rFonts w:eastAsiaTheme="majorEastAsia" w:cstheme="minorHAnsi"/>
          <w:b w:val="0"/>
          <w:bCs w:val="0"/>
          <w:sz w:val="21"/>
          <w:szCs w:val="21"/>
        </w:rPr>
        <w:t xml:space="preserve">, </w:t>
      </w:r>
      <w:r w:rsidR="00FD6A06" w:rsidRPr="0005230D">
        <w:rPr>
          <w:rStyle w:val="Strong"/>
          <w:rFonts w:eastAsiaTheme="majorEastAsia" w:cstheme="minorHAnsi"/>
          <w:b w:val="0"/>
          <w:bCs w:val="0"/>
          <w:sz w:val="21"/>
          <w:szCs w:val="21"/>
        </w:rPr>
        <w:t xml:space="preserve">the kindness that is uniquely Jewish is </w:t>
      </w:r>
      <w:r w:rsidR="00FD6A06" w:rsidRPr="0005230D">
        <w:rPr>
          <w:rFonts w:cstheme="minorHAnsi"/>
          <w:i/>
          <w:iCs/>
          <w:sz w:val="21"/>
          <w:szCs w:val="21"/>
        </w:rPr>
        <w:t>“chesed which emanates from the source of the Jewish soul</w:t>
      </w:r>
      <w:r w:rsidR="00FD6A06" w:rsidRPr="0005230D">
        <w:rPr>
          <w:rFonts w:cstheme="minorHAnsi"/>
          <w:sz w:val="21"/>
          <w:szCs w:val="21"/>
        </w:rPr>
        <w:t xml:space="preserve">,” </w:t>
      </w:r>
      <w:r w:rsidR="00F7677E" w:rsidRPr="0005230D">
        <w:rPr>
          <w:rFonts w:cstheme="minorHAnsi"/>
          <w:sz w:val="21"/>
          <w:szCs w:val="21"/>
        </w:rPr>
        <w:t xml:space="preserve">as described by </w:t>
      </w:r>
      <w:r w:rsidR="007E772B">
        <w:rPr>
          <w:rFonts w:cstheme="minorHAnsi"/>
          <w:sz w:val="21"/>
          <w:szCs w:val="21"/>
        </w:rPr>
        <w:br/>
      </w:r>
      <w:r w:rsidR="00F7677E" w:rsidRPr="0005230D">
        <w:rPr>
          <w:rFonts w:cstheme="minorHAnsi"/>
          <w:sz w:val="21"/>
          <w:szCs w:val="21"/>
        </w:rPr>
        <w:t xml:space="preserve">Rav Matisyahu, </w:t>
      </w:r>
      <w:r w:rsidR="00D37395" w:rsidRPr="0005230D">
        <w:rPr>
          <w:rFonts w:cstheme="minorHAnsi"/>
          <w:sz w:val="21"/>
          <w:szCs w:val="21"/>
        </w:rPr>
        <w:t xml:space="preserve">because of the treaty </w:t>
      </w:r>
      <w:r w:rsidR="00CB6FF2" w:rsidRPr="0005230D">
        <w:rPr>
          <w:rFonts w:cstheme="minorHAnsi"/>
          <w:sz w:val="21"/>
          <w:szCs w:val="21"/>
        </w:rPr>
        <w:t xml:space="preserve">which </w:t>
      </w:r>
      <w:r w:rsidR="00FF4959" w:rsidRPr="0005230D">
        <w:rPr>
          <w:rFonts w:cstheme="minorHAnsi"/>
          <w:sz w:val="21"/>
          <w:szCs w:val="21"/>
        </w:rPr>
        <w:t xml:space="preserve">forged us into </w:t>
      </w:r>
      <w:r w:rsidR="007E17A8" w:rsidRPr="0005230D">
        <w:rPr>
          <w:rFonts w:cstheme="minorHAnsi"/>
          <w:sz w:val="21"/>
          <w:szCs w:val="21"/>
        </w:rPr>
        <w:t>a single entity</w:t>
      </w:r>
      <w:r w:rsidR="0067094D" w:rsidRPr="0005230D">
        <w:rPr>
          <w:rFonts w:cstheme="minorHAnsi"/>
          <w:sz w:val="21"/>
          <w:szCs w:val="21"/>
        </w:rPr>
        <w:t>.  W</w:t>
      </w:r>
      <w:r w:rsidR="00A115F9" w:rsidRPr="0005230D">
        <w:rPr>
          <w:rFonts w:cstheme="minorHAnsi"/>
          <w:sz w:val="21"/>
          <w:szCs w:val="21"/>
        </w:rPr>
        <w:t xml:space="preserve">hen I </w:t>
      </w:r>
      <w:r w:rsidR="00C635E9" w:rsidRPr="0005230D">
        <w:rPr>
          <w:rFonts w:cstheme="minorHAnsi"/>
          <w:sz w:val="21"/>
          <w:szCs w:val="21"/>
        </w:rPr>
        <w:t xml:space="preserve">act kindly toward a fellow Jew in distress, I feel as if I am </w:t>
      </w:r>
      <w:r w:rsidR="009D6153" w:rsidRPr="0005230D">
        <w:rPr>
          <w:rFonts w:cstheme="minorHAnsi"/>
          <w:sz w:val="21"/>
          <w:szCs w:val="21"/>
        </w:rPr>
        <w:t xml:space="preserve">experiencing </w:t>
      </w:r>
      <w:r w:rsidR="00C635E9" w:rsidRPr="0005230D">
        <w:rPr>
          <w:rFonts w:cstheme="minorHAnsi"/>
          <w:sz w:val="21"/>
          <w:szCs w:val="21"/>
        </w:rPr>
        <w:t xml:space="preserve">his </w:t>
      </w:r>
      <w:r w:rsidR="007818D2" w:rsidRPr="0005230D">
        <w:rPr>
          <w:rFonts w:cstheme="minorHAnsi"/>
          <w:sz w:val="21"/>
          <w:szCs w:val="21"/>
        </w:rPr>
        <w:t xml:space="preserve">situation </w:t>
      </w:r>
      <w:r w:rsidR="00C635E9" w:rsidRPr="0005230D">
        <w:rPr>
          <w:rFonts w:cstheme="minorHAnsi"/>
          <w:sz w:val="21"/>
          <w:szCs w:val="21"/>
        </w:rPr>
        <w:t xml:space="preserve">and therefore, </w:t>
      </w:r>
      <w:r w:rsidR="00E46072" w:rsidRPr="0005230D">
        <w:rPr>
          <w:rFonts w:cstheme="minorHAnsi"/>
          <w:sz w:val="21"/>
          <w:szCs w:val="21"/>
        </w:rPr>
        <w:t xml:space="preserve">I am </w:t>
      </w:r>
      <w:r w:rsidR="00763F72" w:rsidRPr="0005230D">
        <w:rPr>
          <w:rFonts w:cstheme="minorHAnsi"/>
          <w:sz w:val="21"/>
          <w:szCs w:val="21"/>
        </w:rPr>
        <w:t>rescuing myself from that distress.</w:t>
      </w:r>
    </w:p>
    <w:p w14:paraId="15172BCB" w14:textId="16134F88" w:rsidR="003805F9" w:rsidRPr="0005230D" w:rsidRDefault="0085353D" w:rsidP="002212C0">
      <w:pPr>
        <w:spacing w:before="120"/>
        <w:rPr>
          <w:rFonts w:cstheme="minorHAnsi"/>
          <w:sz w:val="21"/>
          <w:szCs w:val="21"/>
        </w:rPr>
      </w:pPr>
      <w:r w:rsidRPr="0005230D">
        <w:rPr>
          <w:sz w:val="21"/>
          <w:szCs w:val="21"/>
        </w:rPr>
        <w:t>In a eulogy for Harav Shlomo Zalm</w:t>
      </w:r>
      <w:r w:rsidR="00C242C1" w:rsidRPr="0005230D">
        <w:rPr>
          <w:sz w:val="21"/>
          <w:szCs w:val="21"/>
        </w:rPr>
        <w:t>a</w:t>
      </w:r>
      <w:r w:rsidRPr="0005230D">
        <w:rPr>
          <w:sz w:val="21"/>
          <w:szCs w:val="21"/>
        </w:rPr>
        <w:t xml:space="preserve">n Auerbach, zt”l, his son, </w:t>
      </w:r>
      <w:r w:rsidR="00C242C1" w:rsidRPr="0005230D">
        <w:rPr>
          <w:sz w:val="21"/>
          <w:szCs w:val="21"/>
        </w:rPr>
        <w:t>R</w:t>
      </w:r>
      <w:r w:rsidRPr="0005230D">
        <w:rPr>
          <w:sz w:val="21"/>
          <w:szCs w:val="21"/>
        </w:rPr>
        <w:t>av Shmuel Auerbach, Shlita</w:t>
      </w:r>
      <w:r w:rsidR="00584B1C" w:rsidRPr="0005230D">
        <w:rPr>
          <w:sz w:val="21"/>
          <w:szCs w:val="21"/>
        </w:rPr>
        <w:t>,</w:t>
      </w:r>
      <w:r w:rsidRPr="0005230D">
        <w:rPr>
          <w:sz w:val="21"/>
          <w:szCs w:val="21"/>
        </w:rPr>
        <w:t xml:space="preserve"> emphasized his father's overwhelming compassion and empathy for his fellow man. </w:t>
      </w:r>
      <w:r w:rsidR="00431E55" w:rsidRPr="0005230D">
        <w:rPr>
          <w:sz w:val="21"/>
          <w:szCs w:val="21"/>
        </w:rPr>
        <w:t xml:space="preserve"> </w:t>
      </w:r>
      <w:r w:rsidRPr="0005230D">
        <w:rPr>
          <w:sz w:val="21"/>
          <w:szCs w:val="21"/>
        </w:rPr>
        <w:t xml:space="preserve">He related that his father would often recount an incident concerning the saintly </w:t>
      </w:r>
      <w:r w:rsidR="00EE7FC5" w:rsidRPr="0005230D">
        <w:rPr>
          <w:sz w:val="21"/>
          <w:szCs w:val="21"/>
        </w:rPr>
        <w:t>Ra</w:t>
      </w:r>
      <w:r w:rsidRPr="0005230D">
        <w:rPr>
          <w:sz w:val="21"/>
          <w:szCs w:val="21"/>
        </w:rPr>
        <w:t>v Baruch Frankel Teumim</w:t>
      </w:r>
      <w:r w:rsidR="005D2D9C" w:rsidRPr="0005230D">
        <w:rPr>
          <w:sz w:val="21"/>
          <w:szCs w:val="21"/>
        </w:rPr>
        <w:t>, zt”l</w:t>
      </w:r>
      <w:r w:rsidRPr="0005230D">
        <w:rPr>
          <w:sz w:val="21"/>
          <w:szCs w:val="21"/>
        </w:rPr>
        <w:t>, the Baruch Taam, whose son entered into a shidduch</w:t>
      </w:r>
      <w:r w:rsidR="005D2D9C" w:rsidRPr="0005230D">
        <w:rPr>
          <w:sz w:val="21"/>
          <w:szCs w:val="21"/>
        </w:rPr>
        <w:t xml:space="preserve"> </w:t>
      </w:r>
      <w:r w:rsidRPr="0005230D">
        <w:rPr>
          <w:sz w:val="21"/>
          <w:szCs w:val="21"/>
        </w:rPr>
        <w:t>with the daughter of a well-known wealthy man.</w:t>
      </w:r>
      <w:r w:rsidR="00431E55" w:rsidRPr="0005230D">
        <w:rPr>
          <w:sz w:val="21"/>
          <w:szCs w:val="21"/>
        </w:rPr>
        <w:t xml:space="preserve"> </w:t>
      </w:r>
      <w:r w:rsidRPr="0005230D">
        <w:rPr>
          <w:sz w:val="21"/>
          <w:szCs w:val="21"/>
        </w:rPr>
        <w:t xml:space="preserve"> </w:t>
      </w:r>
      <w:r w:rsidR="00627F45" w:rsidRPr="0005230D">
        <w:rPr>
          <w:sz w:val="21"/>
          <w:szCs w:val="21"/>
        </w:rPr>
        <w:t>D</w:t>
      </w:r>
      <w:r w:rsidRPr="0005230D">
        <w:rPr>
          <w:sz w:val="21"/>
          <w:szCs w:val="21"/>
        </w:rPr>
        <w:t xml:space="preserve">uring that time </w:t>
      </w:r>
      <w:r w:rsidR="00627F45" w:rsidRPr="0005230D">
        <w:rPr>
          <w:sz w:val="21"/>
          <w:szCs w:val="21"/>
        </w:rPr>
        <w:t xml:space="preserve">period, </w:t>
      </w:r>
      <w:r w:rsidRPr="0005230D">
        <w:rPr>
          <w:sz w:val="21"/>
          <w:szCs w:val="21"/>
        </w:rPr>
        <w:t>the town's water</w:t>
      </w:r>
      <w:r w:rsidR="005C79BC" w:rsidRPr="0005230D">
        <w:rPr>
          <w:sz w:val="21"/>
          <w:szCs w:val="21"/>
        </w:rPr>
        <w:t xml:space="preserve"> </w:t>
      </w:r>
      <w:r w:rsidRPr="0005230D">
        <w:rPr>
          <w:sz w:val="21"/>
          <w:szCs w:val="21"/>
        </w:rPr>
        <w:t xml:space="preserve">carrier became ill. </w:t>
      </w:r>
      <w:r w:rsidR="008141FF">
        <w:rPr>
          <w:sz w:val="21"/>
          <w:szCs w:val="21"/>
        </w:rPr>
        <w:t xml:space="preserve"> </w:t>
      </w:r>
      <w:r w:rsidRPr="0005230D">
        <w:rPr>
          <w:sz w:val="21"/>
          <w:szCs w:val="21"/>
        </w:rPr>
        <w:t xml:space="preserve">The Baruch Taam was distraught over the man's illness. </w:t>
      </w:r>
      <w:r w:rsidR="00431E55" w:rsidRPr="0005230D">
        <w:rPr>
          <w:sz w:val="21"/>
          <w:szCs w:val="21"/>
        </w:rPr>
        <w:t xml:space="preserve"> </w:t>
      </w:r>
      <w:r w:rsidRPr="0005230D">
        <w:rPr>
          <w:sz w:val="21"/>
          <w:szCs w:val="21"/>
        </w:rPr>
        <w:t xml:space="preserve">He could not eat. </w:t>
      </w:r>
      <w:r w:rsidR="00431E55" w:rsidRPr="0005230D">
        <w:rPr>
          <w:sz w:val="21"/>
          <w:szCs w:val="21"/>
        </w:rPr>
        <w:t xml:space="preserve"> </w:t>
      </w:r>
      <w:r w:rsidRPr="0005230D">
        <w:rPr>
          <w:sz w:val="21"/>
          <w:szCs w:val="21"/>
        </w:rPr>
        <w:t xml:space="preserve">He prayed incessantly for him to return to good health. </w:t>
      </w:r>
      <w:r w:rsidR="00431E55" w:rsidRPr="0005230D">
        <w:rPr>
          <w:sz w:val="21"/>
          <w:szCs w:val="21"/>
        </w:rPr>
        <w:t xml:space="preserve"> </w:t>
      </w:r>
      <w:r w:rsidRPr="0005230D">
        <w:rPr>
          <w:sz w:val="21"/>
          <w:szCs w:val="21"/>
        </w:rPr>
        <w:t xml:space="preserve">He was so overcome with concern for this man's welfare that he personally became visibly transformed. </w:t>
      </w:r>
      <w:r w:rsidR="00F6339D" w:rsidRPr="0005230D">
        <w:rPr>
          <w:sz w:val="21"/>
          <w:szCs w:val="21"/>
        </w:rPr>
        <w:t xml:space="preserve"> </w:t>
      </w:r>
      <w:r w:rsidR="00203A60" w:rsidRPr="0005230D">
        <w:rPr>
          <w:sz w:val="21"/>
          <w:szCs w:val="21"/>
        </w:rPr>
        <w:t xml:space="preserve">The </w:t>
      </w:r>
      <w:r w:rsidRPr="0005230D">
        <w:rPr>
          <w:sz w:val="21"/>
          <w:szCs w:val="21"/>
        </w:rPr>
        <w:t>parents of his future daughter-in-law</w:t>
      </w:r>
      <w:r w:rsidR="00F6339D" w:rsidRPr="0005230D">
        <w:rPr>
          <w:sz w:val="21"/>
          <w:szCs w:val="21"/>
        </w:rPr>
        <w:t xml:space="preserve"> </w:t>
      </w:r>
      <w:r w:rsidRPr="0005230D">
        <w:rPr>
          <w:sz w:val="21"/>
          <w:szCs w:val="21"/>
        </w:rPr>
        <w:t xml:space="preserve">came to town for a visit and were taken aback by </w:t>
      </w:r>
      <w:r w:rsidR="00207AF9" w:rsidRPr="0005230D">
        <w:rPr>
          <w:sz w:val="21"/>
          <w:szCs w:val="21"/>
        </w:rPr>
        <w:t xml:space="preserve">the Baruch Taam’s </w:t>
      </w:r>
      <w:r w:rsidRPr="0005230D">
        <w:rPr>
          <w:sz w:val="21"/>
          <w:szCs w:val="21"/>
        </w:rPr>
        <w:t xml:space="preserve">changed appearance. </w:t>
      </w:r>
      <w:r w:rsidR="00431E55" w:rsidRPr="0005230D">
        <w:rPr>
          <w:sz w:val="21"/>
          <w:szCs w:val="21"/>
        </w:rPr>
        <w:t xml:space="preserve"> </w:t>
      </w:r>
      <w:r w:rsidRPr="0005230D">
        <w:rPr>
          <w:sz w:val="21"/>
          <w:szCs w:val="21"/>
        </w:rPr>
        <w:t xml:space="preserve">The first thing that came to their mind was that he had regrets regarding the shidduch. </w:t>
      </w:r>
      <w:r w:rsidR="00431E55" w:rsidRPr="0005230D">
        <w:rPr>
          <w:sz w:val="21"/>
          <w:szCs w:val="21"/>
        </w:rPr>
        <w:t xml:space="preserve"> </w:t>
      </w:r>
      <w:r w:rsidRPr="0005230D">
        <w:rPr>
          <w:sz w:val="21"/>
          <w:szCs w:val="21"/>
        </w:rPr>
        <w:t xml:space="preserve">The parents of the girl asked, "Perhaps the </w:t>
      </w:r>
      <w:r w:rsidR="00B565C8" w:rsidRPr="0005230D">
        <w:rPr>
          <w:sz w:val="21"/>
          <w:szCs w:val="21"/>
        </w:rPr>
        <w:t>R</w:t>
      </w:r>
      <w:r w:rsidRPr="0005230D">
        <w:rPr>
          <w:sz w:val="21"/>
          <w:szCs w:val="21"/>
        </w:rPr>
        <w:t>av is unhappy with the shidduch and would like to retract?"</w:t>
      </w:r>
      <w:r w:rsidR="00B45305" w:rsidRPr="0005230D">
        <w:rPr>
          <w:sz w:val="21"/>
          <w:szCs w:val="21"/>
        </w:rPr>
        <w:t xml:space="preserve">  </w:t>
      </w:r>
      <w:r w:rsidRPr="0005230D">
        <w:rPr>
          <w:sz w:val="21"/>
          <w:szCs w:val="21"/>
        </w:rPr>
        <w:t xml:space="preserve">The family </w:t>
      </w:r>
      <w:r w:rsidR="00B7143C" w:rsidRPr="0005230D">
        <w:rPr>
          <w:sz w:val="21"/>
          <w:szCs w:val="21"/>
        </w:rPr>
        <w:t xml:space="preserve">assured them </w:t>
      </w:r>
      <w:r w:rsidRPr="0005230D">
        <w:rPr>
          <w:sz w:val="21"/>
          <w:szCs w:val="21"/>
        </w:rPr>
        <w:t xml:space="preserve">that this was not the case. </w:t>
      </w:r>
      <w:r w:rsidR="00431E55" w:rsidRPr="0005230D">
        <w:rPr>
          <w:sz w:val="21"/>
          <w:szCs w:val="21"/>
        </w:rPr>
        <w:t xml:space="preserve"> </w:t>
      </w:r>
      <w:r w:rsidRPr="0005230D">
        <w:rPr>
          <w:sz w:val="21"/>
          <w:szCs w:val="21"/>
        </w:rPr>
        <w:t>The distress was the result of his concern for the water</w:t>
      </w:r>
      <w:r w:rsidR="005C79BC" w:rsidRPr="0005230D">
        <w:rPr>
          <w:sz w:val="21"/>
          <w:szCs w:val="21"/>
        </w:rPr>
        <w:t xml:space="preserve"> </w:t>
      </w:r>
      <w:r w:rsidRPr="0005230D">
        <w:rPr>
          <w:sz w:val="21"/>
          <w:szCs w:val="21"/>
        </w:rPr>
        <w:t xml:space="preserve">carrier. </w:t>
      </w:r>
      <w:r w:rsidR="007E3E9A" w:rsidRPr="0005230D">
        <w:rPr>
          <w:sz w:val="21"/>
          <w:szCs w:val="21"/>
        </w:rPr>
        <w:t xml:space="preserve"> </w:t>
      </w:r>
      <w:r w:rsidRPr="0005230D">
        <w:rPr>
          <w:sz w:val="21"/>
          <w:szCs w:val="21"/>
        </w:rPr>
        <w:t xml:space="preserve">When the girl's mother heard this, she approached the Baruch Taam and said, "I can understand that the </w:t>
      </w:r>
      <w:r w:rsidR="00B565C8" w:rsidRPr="0005230D">
        <w:rPr>
          <w:sz w:val="21"/>
          <w:szCs w:val="21"/>
        </w:rPr>
        <w:t>R</w:t>
      </w:r>
      <w:r w:rsidRPr="0005230D">
        <w:rPr>
          <w:sz w:val="21"/>
          <w:szCs w:val="21"/>
        </w:rPr>
        <w:t>av is concerned about the water</w:t>
      </w:r>
      <w:r w:rsidR="00F6339D" w:rsidRPr="0005230D">
        <w:rPr>
          <w:sz w:val="21"/>
          <w:szCs w:val="21"/>
        </w:rPr>
        <w:t xml:space="preserve"> </w:t>
      </w:r>
      <w:r w:rsidRPr="0005230D">
        <w:rPr>
          <w:sz w:val="21"/>
          <w:szCs w:val="21"/>
        </w:rPr>
        <w:t>carrier</w:t>
      </w:r>
      <w:r w:rsidR="00F61394" w:rsidRPr="0005230D">
        <w:rPr>
          <w:sz w:val="21"/>
          <w:szCs w:val="21"/>
        </w:rPr>
        <w:t xml:space="preserve"> and pray</w:t>
      </w:r>
      <w:r w:rsidR="0021482F" w:rsidRPr="0005230D">
        <w:rPr>
          <w:sz w:val="21"/>
          <w:szCs w:val="21"/>
        </w:rPr>
        <w:t>s</w:t>
      </w:r>
      <w:r w:rsidR="00F61394" w:rsidRPr="0005230D">
        <w:rPr>
          <w:sz w:val="21"/>
          <w:szCs w:val="21"/>
        </w:rPr>
        <w:t xml:space="preserve"> </w:t>
      </w:r>
      <w:r w:rsidR="00505D91" w:rsidRPr="0005230D">
        <w:rPr>
          <w:sz w:val="21"/>
          <w:szCs w:val="21"/>
        </w:rPr>
        <w:t xml:space="preserve">for his </w:t>
      </w:r>
      <w:r w:rsidR="005E04A3" w:rsidRPr="0005230D">
        <w:rPr>
          <w:sz w:val="21"/>
          <w:szCs w:val="21"/>
        </w:rPr>
        <w:t>recovery</w:t>
      </w:r>
      <w:r w:rsidR="00B565C8" w:rsidRPr="0005230D">
        <w:rPr>
          <w:sz w:val="21"/>
          <w:szCs w:val="21"/>
        </w:rPr>
        <w:t xml:space="preserve">.  </w:t>
      </w:r>
      <w:r w:rsidR="00021DCA" w:rsidRPr="0005230D">
        <w:rPr>
          <w:sz w:val="21"/>
          <w:szCs w:val="21"/>
        </w:rPr>
        <w:t>B</w:t>
      </w:r>
      <w:r w:rsidR="00E37EDC" w:rsidRPr="0005230D">
        <w:rPr>
          <w:sz w:val="21"/>
          <w:szCs w:val="21"/>
        </w:rPr>
        <w:t xml:space="preserve">ut </w:t>
      </w:r>
      <w:r w:rsidR="00DC5383" w:rsidRPr="0005230D">
        <w:rPr>
          <w:sz w:val="21"/>
          <w:szCs w:val="21"/>
        </w:rPr>
        <w:t xml:space="preserve">to become so affected by his </w:t>
      </w:r>
      <w:r w:rsidR="009A7455" w:rsidRPr="0005230D">
        <w:rPr>
          <w:sz w:val="21"/>
          <w:szCs w:val="21"/>
        </w:rPr>
        <w:t>plight</w:t>
      </w:r>
      <w:r w:rsidR="005E4EC1" w:rsidRPr="0005230D">
        <w:rPr>
          <w:sz w:val="21"/>
          <w:szCs w:val="21"/>
        </w:rPr>
        <w:t xml:space="preserve"> </w:t>
      </w:r>
      <w:r w:rsidR="009A7455" w:rsidRPr="0005230D">
        <w:rPr>
          <w:sz w:val="21"/>
          <w:szCs w:val="21"/>
        </w:rPr>
        <w:t xml:space="preserve">- </w:t>
      </w:r>
      <w:r w:rsidRPr="0005230D">
        <w:rPr>
          <w:sz w:val="21"/>
          <w:szCs w:val="21"/>
        </w:rPr>
        <w:t xml:space="preserve">is this not a bit too much? </w:t>
      </w:r>
      <w:r w:rsidR="00431E55" w:rsidRPr="0005230D">
        <w:rPr>
          <w:sz w:val="21"/>
          <w:szCs w:val="21"/>
        </w:rPr>
        <w:t xml:space="preserve"> </w:t>
      </w:r>
      <w:r w:rsidRPr="0005230D">
        <w:rPr>
          <w:sz w:val="21"/>
          <w:szCs w:val="21"/>
        </w:rPr>
        <w:t xml:space="preserve">It is hurting the </w:t>
      </w:r>
      <w:r w:rsidR="005F21CA" w:rsidRPr="0005230D">
        <w:rPr>
          <w:sz w:val="21"/>
          <w:szCs w:val="21"/>
        </w:rPr>
        <w:t>R</w:t>
      </w:r>
      <w:r w:rsidRPr="0005230D">
        <w:rPr>
          <w:sz w:val="21"/>
          <w:szCs w:val="21"/>
        </w:rPr>
        <w:t>av's health."</w:t>
      </w:r>
      <w:r w:rsidR="005F21CA" w:rsidRPr="0005230D">
        <w:rPr>
          <w:sz w:val="21"/>
          <w:szCs w:val="21"/>
        </w:rPr>
        <w:t xml:space="preserve">  </w:t>
      </w:r>
      <w:r w:rsidRPr="0005230D">
        <w:rPr>
          <w:sz w:val="21"/>
          <w:szCs w:val="21"/>
        </w:rPr>
        <w:t xml:space="preserve">When the Baruch Taam heard these words, he immediately </w:t>
      </w:r>
      <w:r w:rsidR="009A7455" w:rsidRPr="0005230D">
        <w:rPr>
          <w:sz w:val="21"/>
          <w:szCs w:val="21"/>
        </w:rPr>
        <w:t xml:space="preserve">called off </w:t>
      </w:r>
      <w:r w:rsidRPr="0005230D">
        <w:rPr>
          <w:sz w:val="21"/>
          <w:szCs w:val="21"/>
        </w:rPr>
        <w:t xml:space="preserve">the shidduch saying, "If </w:t>
      </w:r>
      <w:r w:rsidR="00D929E9" w:rsidRPr="0005230D">
        <w:rPr>
          <w:sz w:val="21"/>
          <w:szCs w:val="21"/>
        </w:rPr>
        <w:t xml:space="preserve">the mother </w:t>
      </w:r>
      <w:r w:rsidR="008A5527" w:rsidRPr="0005230D">
        <w:rPr>
          <w:sz w:val="21"/>
          <w:szCs w:val="21"/>
        </w:rPr>
        <w:t xml:space="preserve">does not understand </w:t>
      </w:r>
      <w:r w:rsidR="00D74465" w:rsidRPr="0005230D">
        <w:rPr>
          <w:sz w:val="21"/>
          <w:szCs w:val="21"/>
        </w:rPr>
        <w:t xml:space="preserve">the meaning of </w:t>
      </w:r>
      <w:r w:rsidR="00E4335F" w:rsidRPr="0005230D">
        <w:rPr>
          <w:sz w:val="21"/>
          <w:szCs w:val="21"/>
        </w:rPr>
        <w:t xml:space="preserve">feeling </w:t>
      </w:r>
      <w:r w:rsidRPr="0005230D">
        <w:rPr>
          <w:sz w:val="21"/>
          <w:szCs w:val="21"/>
        </w:rPr>
        <w:t>another Jew's pain</w:t>
      </w:r>
      <w:r w:rsidR="00D50DE7" w:rsidRPr="0005230D">
        <w:rPr>
          <w:sz w:val="21"/>
          <w:szCs w:val="21"/>
        </w:rPr>
        <w:t xml:space="preserve"> - </w:t>
      </w:r>
      <w:r w:rsidR="00125882" w:rsidRPr="0005230D">
        <w:rPr>
          <w:sz w:val="21"/>
          <w:szCs w:val="21"/>
        </w:rPr>
        <w:t xml:space="preserve">to take it </w:t>
      </w:r>
      <w:r w:rsidR="0029315C" w:rsidRPr="0005230D">
        <w:rPr>
          <w:sz w:val="21"/>
          <w:szCs w:val="21"/>
        </w:rPr>
        <w:t xml:space="preserve">truly </w:t>
      </w:r>
      <w:r w:rsidR="00125882" w:rsidRPr="0005230D">
        <w:rPr>
          <w:sz w:val="21"/>
          <w:szCs w:val="21"/>
        </w:rPr>
        <w:t>to heart</w:t>
      </w:r>
      <w:r w:rsidR="00AF7F87" w:rsidRPr="0005230D">
        <w:rPr>
          <w:sz w:val="21"/>
          <w:szCs w:val="21"/>
        </w:rPr>
        <w:t xml:space="preserve">, </w:t>
      </w:r>
      <w:r w:rsidRPr="0005230D">
        <w:rPr>
          <w:sz w:val="21"/>
          <w:szCs w:val="21"/>
        </w:rPr>
        <w:t>then it is not a suitable family with which to make a shidduch</w:t>
      </w:r>
      <w:r w:rsidR="006902EE" w:rsidRPr="0005230D">
        <w:rPr>
          <w:sz w:val="21"/>
          <w:szCs w:val="21"/>
        </w:rPr>
        <w:t>,</w:t>
      </w:r>
      <w:r w:rsidR="00C242C1" w:rsidRPr="0005230D">
        <w:rPr>
          <w:sz w:val="21"/>
          <w:szCs w:val="21"/>
        </w:rPr>
        <w:t>”</w:t>
      </w:r>
      <w:r w:rsidR="00945DF2" w:rsidRPr="0005230D">
        <w:rPr>
          <w:sz w:val="21"/>
          <w:szCs w:val="21"/>
        </w:rPr>
        <w:t xml:space="preserve"> </w:t>
      </w:r>
      <w:r w:rsidR="006902EE" w:rsidRPr="0005230D">
        <w:rPr>
          <w:rFonts w:cstheme="minorHAnsi"/>
          <w:sz w:val="21"/>
          <w:szCs w:val="21"/>
        </w:rPr>
        <w:t>(Ref. 62).</w:t>
      </w:r>
      <w:r w:rsidR="00945DF2" w:rsidRPr="0005230D">
        <w:rPr>
          <w:sz w:val="21"/>
          <w:szCs w:val="21"/>
        </w:rPr>
        <w:t xml:space="preserve"> </w:t>
      </w:r>
      <w:r w:rsidR="006902EE" w:rsidRPr="0005230D">
        <w:rPr>
          <w:sz w:val="21"/>
          <w:szCs w:val="21"/>
        </w:rPr>
        <w:t xml:space="preserve"> </w:t>
      </w:r>
      <w:r w:rsidR="005D54CF" w:rsidRPr="0005230D">
        <w:rPr>
          <w:sz w:val="21"/>
          <w:szCs w:val="21"/>
        </w:rPr>
        <w:t>Merely p</w:t>
      </w:r>
      <w:r w:rsidR="002B71DD" w:rsidRPr="0005230D">
        <w:rPr>
          <w:sz w:val="21"/>
          <w:szCs w:val="21"/>
        </w:rPr>
        <w:t xml:space="preserve">raying for </w:t>
      </w:r>
      <w:r w:rsidR="00EB7EA0" w:rsidRPr="0005230D">
        <w:rPr>
          <w:sz w:val="21"/>
          <w:szCs w:val="21"/>
        </w:rPr>
        <w:t>the water</w:t>
      </w:r>
      <w:r w:rsidR="005C79BC" w:rsidRPr="0005230D">
        <w:rPr>
          <w:sz w:val="21"/>
          <w:szCs w:val="21"/>
        </w:rPr>
        <w:t xml:space="preserve"> carrier’s </w:t>
      </w:r>
      <w:r w:rsidR="002B71DD" w:rsidRPr="0005230D">
        <w:rPr>
          <w:sz w:val="21"/>
          <w:szCs w:val="21"/>
        </w:rPr>
        <w:t>recovery</w:t>
      </w:r>
      <w:r w:rsidR="001D6389" w:rsidRPr="0005230D">
        <w:rPr>
          <w:sz w:val="21"/>
          <w:szCs w:val="21"/>
        </w:rPr>
        <w:t xml:space="preserve"> as the </w:t>
      </w:r>
      <w:r w:rsidR="002E4954" w:rsidRPr="0005230D">
        <w:rPr>
          <w:sz w:val="21"/>
          <w:szCs w:val="21"/>
        </w:rPr>
        <w:t>girl’s mother suggested,</w:t>
      </w:r>
      <w:r w:rsidR="002B71DD" w:rsidRPr="0005230D">
        <w:rPr>
          <w:sz w:val="21"/>
          <w:szCs w:val="21"/>
        </w:rPr>
        <w:t xml:space="preserve"> would</w:t>
      </w:r>
      <w:r w:rsidR="00E859A8" w:rsidRPr="0005230D">
        <w:rPr>
          <w:sz w:val="21"/>
          <w:szCs w:val="21"/>
        </w:rPr>
        <w:t xml:space="preserve"> </w:t>
      </w:r>
      <w:r w:rsidR="002B71DD" w:rsidRPr="0005230D">
        <w:rPr>
          <w:sz w:val="21"/>
          <w:szCs w:val="21"/>
        </w:rPr>
        <w:t xml:space="preserve">have been ordinary </w:t>
      </w:r>
      <w:r w:rsidR="002B71DD" w:rsidRPr="0005230D">
        <w:rPr>
          <w:i/>
          <w:iCs/>
          <w:sz w:val="21"/>
          <w:szCs w:val="21"/>
        </w:rPr>
        <w:t>chesed</w:t>
      </w:r>
      <w:r w:rsidR="002B71DD" w:rsidRPr="0005230D">
        <w:rPr>
          <w:sz w:val="21"/>
          <w:szCs w:val="21"/>
        </w:rPr>
        <w:t xml:space="preserve">.  </w:t>
      </w:r>
      <w:r w:rsidR="002E4954" w:rsidRPr="0005230D">
        <w:rPr>
          <w:sz w:val="21"/>
          <w:szCs w:val="21"/>
        </w:rPr>
        <w:t>However, t</w:t>
      </w:r>
      <w:r w:rsidR="00441E4E" w:rsidRPr="0005230D">
        <w:rPr>
          <w:sz w:val="21"/>
          <w:szCs w:val="21"/>
        </w:rPr>
        <w:t xml:space="preserve">he Baruch Taam </w:t>
      </w:r>
      <w:r w:rsidR="006276A4" w:rsidRPr="0005230D">
        <w:rPr>
          <w:sz w:val="21"/>
          <w:szCs w:val="21"/>
        </w:rPr>
        <w:t xml:space="preserve">prayed as if he </w:t>
      </w:r>
      <w:r w:rsidR="00441E4E" w:rsidRPr="0005230D">
        <w:rPr>
          <w:sz w:val="21"/>
          <w:szCs w:val="21"/>
        </w:rPr>
        <w:t xml:space="preserve">was </w:t>
      </w:r>
      <w:r w:rsidR="00E753EA" w:rsidRPr="0005230D">
        <w:rPr>
          <w:sz w:val="21"/>
          <w:szCs w:val="21"/>
        </w:rPr>
        <w:t xml:space="preserve">personally </w:t>
      </w:r>
      <w:r w:rsidR="00441E4E" w:rsidRPr="0005230D">
        <w:rPr>
          <w:sz w:val="21"/>
          <w:szCs w:val="21"/>
        </w:rPr>
        <w:t xml:space="preserve">afflicted with the </w:t>
      </w:r>
      <w:r w:rsidR="00EB45E5" w:rsidRPr="0005230D">
        <w:rPr>
          <w:sz w:val="21"/>
          <w:szCs w:val="21"/>
        </w:rPr>
        <w:t xml:space="preserve">water carrier’s </w:t>
      </w:r>
      <w:r w:rsidR="00441E4E" w:rsidRPr="0005230D">
        <w:rPr>
          <w:sz w:val="21"/>
          <w:szCs w:val="21"/>
        </w:rPr>
        <w:t xml:space="preserve">illness </w:t>
      </w:r>
      <w:r w:rsidR="003D1349" w:rsidRPr="0005230D">
        <w:rPr>
          <w:sz w:val="21"/>
          <w:szCs w:val="21"/>
        </w:rPr>
        <w:t xml:space="preserve">because he practiced </w:t>
      </w:r>
      <w:r w:rsidR="00441E4E" w:rsidRPr="0005230D">
        <w:rPr>
          <w:rFonts w:cstheme="minorHAnsi"/>
          <w:i/>
          <w:iCs/>
          <w:sz w:val="21"/>
          <w:szCs w:val="21"/>
        </w:rPr>
        <w:t>“chesed which emanates from the source of the Jewish soul</w:t>
      </w:r>
      <w:r w:rsidR="00441E4E" w:rsidRPr="0005230D">
        <w:rPr>
          <w:rFonts w:cstheme="minorHAnsi"/>
          <w:sz w:val="21"/>
          <w:szCs w:val="21"/>
        </w:rPr>
        <w:t xml:space="preserve">.”  </w:t>
      </w:r>
      <w:r w:rsidR="0067454B" w:rsidRPr="0005230D">
        <w:rPr>
          <w:rFonts w:cstheme="minorHAnsi"/>
          <w:sz w:val="21"/>
          <w:szCs w:val="21"/>
        </w:rPr>
        <w:t xml:space="preserve">To </w:t>
      </w:r>
      <w:r w:rsidR="00BE1B7E" w:rsidRPr="0005230D">
        <w:rPr>
          <w:rFonts w:cstheme="minorHAnsi"/>
          <w:sz w:val="21"/>
          <w:szCs w:val="21"/>
        </w:rPr>
        <w:t xml:space="preserve">make a shidduch with </w:t>
      </w:r>
      <w:r w:rsidR="0067454B" w:rsidRPr="0005230D">
        <w:rPr>
          <w:rFonts w:cstheme="minorHAnsi"/>
          <w:sz w:val="21"/>
          <w:szCs w:val="21"/>
        </w:rPr>
        <w:t xml:space="preserve">a family </w:t>
      </w:r>
      <w:r w:rsidR="00BE1B7E" w:rsidRPr="0005230D">
        <w:rPr>
          <w:rFonts w:cstheme="minorHAnsi"/>
          <w:sz w:val="21"/>
          <w:szCs w:val="21"/>
        </w:rPr>
        <w:t>who</w:t>
      </w:r>
      <w:r w:rsidR="005A5B1A" w:rsidRPr="0005230D">
        <w:rPr>
          <w:rFonts w:cstheme="minorHAnsi"/>
          <w:sz w:val="21"/>
          <w:szCs w:val="21"/>
        </w:rPr>
        <w:t xml:space="preserve"> </w:t>
      </w:r>
      <w:r w:rsidR="00C547A6" w:rsidRPr="0005230D">
        <w:rPr>
          <w:rFonts w:cstheme="minorHAnsi"/>
          <w:sz w:val="21"/>
          <w:szCs w:val="21"/>
        </w:rPr>
        <w:t>could</w:t>
      </w:r>
      <w:r w:rsidR="005A5B1A" w:rsidRPr="0005230D">
        <w:rPr>
          <w:rFonts w:cstheme="minorHAnsi"/>
          <w:sz w:val="21"/>
          <w:szCs w:val="21"/>
        </w:rPr>
        <w:t xml:space="preserve"> not </w:t>
      </w:r>
      <w:r w:rsidR="00C547A6" w:rsidRPr="0005230D">
        <w:rPr>
          <w:rFonts w:cstheme="minorHAnsi"/>
          <w:sz w:val="21"/>
          <w:szCs w:val="21"/>
        </w:rPr>
        <w:t xml:space="preserve">appreciate </w:t>
      </w:r>
      <w:r w:rsidR="005A5B1A" w:rsidRPr="0005230D">
        <w:rPr>
          <w:rFonts w:cstheme="minorHAnsi"/>
          <w:sz w:val="21"/>
          <w:szCs w:val="21"/>
        </w:rPr>
        <w:t xml:space="preserve">this </w:t>
      </w:r>
      <w:r w:rsidR="002212C0" w:rsidRPr="0005230D">
        <w:rPr>
          <w:rFonts w:cstheme="minorHAnsi"/>
          <w:sz w:val="21"/>
          <w:szCs w:val="21"/>
        </w:rPr>
        <w:t xml:space="preserve">exalted, uniquely Jewish </w:t>
      </w:r>
      <w:r w:rsidR="005A5B1A" w:rsidRPr="0005230D">
        <w:rPr>
          <w:rFonts w:cstheme="minorHAnsi"/>
          <w:sz w:val="21"/>
          <w:szCs w:val="21"/>
        </w:rPr>
        <w:t xml:space="preserve">type of </w:t>
      </w:r>
      <w:r w:rsidR="00BE1B7E" w:rsidRPr="0005230D">
        <w:rPr>
          <w:rFonts w:cstheme="minorHAnsi"/>
          <w:i/>
          <w:iCs/>
          <w:sz w:val="21"/>
          <w:szCs w:val="21"/>
        </w:rPr>
        <w:t>chesed</w:t>
      </w:r>
      <w:r w:rsidR="00332586" w:rsidRPr="0005230D">
        <w:rPr>
          <w:rFonts w:cstheme="minorHAnsi"/>
          <w:sz w:val="21"/>
          <w:szCs w:val="21"/>
        </w:rPr>
        <w:t>, was unthinkable</w:t>
      </w:r>
      <w:r w:rsidR="00FE66A1" w:rsidRPr="0005230D">
        <w:rPr>
          <w:rFonts w:cstheme="minorHAnsi"/>
          <w:sz w:val="21"/>
          <w:szCs w:val="21"/>
        </w:rPr>
        <w:t>.</w:t>
      </w:r>
      <w:r w:rsidR="00C16770" w:rsidRPr="0005230D">
        <w:rPr>
          <w:rFonts w:cstheme="minorHAnsi"/>
          <w:sz w:val="21"/>
          <w:szCs w:val="21"/>
        </w:rPr>
        <w:t xml:space="preserve"> </w:t>
      </w:r>
    </w:p>
    <w:p w14:paraId="3428D9E1" w14:textId="548082BA" w:rsidR="004604E0" w:rsidRPr="0005230D" w:rsidRDefault="003805F9" w:rsidP="009D6153">
      <w:pPr>
        <w:spacing w:before="120"/>
        <w:rPr>
          <w:rFonts w:cstheme="minorHAnsi"/>
          <w:sz w:val="21"/>
          <w:szCs w:val="21"/>
        </w:rPr>
      </w:pPr>
      <w:r w:rsidRPr="0005230D">
        <w:rPr>
          <w:rFonts w:cstheme="minorHAnsi"/>
          <w:sz w:val="21"/>
          <w:szCs w:val="21"/>
        </w:rPr>
        <w:lastRenderedPageBreak/>
        <w:t xml:space="preserve">Rav Aharon Kahn </w:t>
      </w:r>
      <w:r w:rsidR="00A14CFE" w:rsidRPr="0005230D">
        <w:rPr>
          <w:rFonts w:cstheme="minorHAnsi"/>
          <w:sz w:val="21"/>
          <w:szCs w:val="21"/>
        </w:rPr>
        <w:t xml:space="preserve">related </w:t>
      </w:r>
      <w:r w:rsidR="00C46B6C" w:rsidRPr="0005230D">
        <w:rPr>
          <w:rFonts w:cstheme="minorHAnsi"/>
          <w:sz w:val="21"/>
          <w:szCs w:val="21"/>
        </w:rPr>
        <w:t xml:space="preserve">a story regarding the great </w:t>
      </w:r>
      <w:r w:rsidR="00065F63" w:rsidRPr="0005230D">
        <w:rPr>
          <w:rFonts w:cstheme="minorHAnsi"/>
          <w:sz w:val="21"/>
          <w:szCs w:val="21"/>
        </w:rPr>
        <w:t>master of</w:t>
      </w:r>
      <w:r w:rsidR="00C46B6C" w:rsidRPr="0005230D">
        <w:rPr>
          <w:rFonts w:cstheme="minorHAnsi"/>
          <w:sz w:val="21"/>
          <w:szCs w:val="21"/>
        </w:rPr>
        <w:t xml:space="preserve"> Mussar</w:t>
      </w:r>
      <w:r w:rsidR="006E0E70">
        <w:rPr>
          <w:rFonts w:cstheme="minorHAnsi"/>
          <w:sz w:val="21"/>
          <w:szCs w:val="21"/>
        </w:rPr>
        <w:t>, the</w:t>
      </w:r>
      <w:r w:rsidR="00AE70FB" w:rsidRPr="0005230D">
        <w:rPr>
          <w:rFonts w:cstheme="minorHAnsi"/>
          <w:sz w:val="21"/>
          <w:szCs w:val="21"/>
        </w:rPr>
        <w:t xml:space="preserve"> Mashgiach of the Mirrer Yeshiva, </w:t>
      </w:r>
      <w:r w:rsidR="007308A6" w:rsidRPr="0005230D">
        <w:rPr>
          <w:rFonts w:cstheme="minorHAnsi"/>
          <w:sz w:val="21"/>
          <w:szCs w:val="21"/>
        </w:rPr>
        <w:br/>
      </w:r>
      <w:r w:rsidR="00AE70FB" w:rsidRPr="0005230D">
        <w:rPr>
          <w:rFonts w:cstheme="minorHAnsi"/>
          <w:sz w:val="21"/>
          <w:szCs w:val="21"/>
        </w:rPr>
        <w:t xml:space="preserve">Rav Yeruchem </w:t>
      </w:r>
      <w:r w:rsidR="00D67DD4" w:rsidRPr="0005230D">
        <w:rPr>
          <w:rFonts w:cstheme="minorHAnsi"/>
          <w:sz w:val="21"/>
          <w:szCs w:val="21"/>
        </w:rPr>
        <w:t xml:space="preserve">Levovitz.  </w:t>
      </w:r>
      <w:r w:rsidR="004C1D07" w:rsidRPr="0005230D">
        <w:rPr>
          <w:rFonts w:cstheme="minorHAnsi"/>
          <w:sz w:val="21"/>
          <w:szCs w:val="21"/>
        </w:rPr>
        <w:t xml:space="preserve">In Poland, where the Mirrer Yeshiva was located, the authorities required </w:t>
      </w:r>
      <w:r w:rsidR="00D81AE5" w:rsidRPr="0005230D">
        <w:rPr>
          <w:rFonts w:cstheme="minorHAnsi"/>
          <w:sz w:val="21"/>
          <w:szCs w:val="21"/>
        </w:rPr>
        <w:t xml:space="preserve">the Yeshiva students to </w:t>
      </w:r>
      <w:r w:rsidR="00D87C86" w:rsidRPr="0005230D">
        <w:rPr>
          <w:rFonts w:cstheme="minorHAnsi"/>
          <w:sz w:val="21"/>
          <w:szCs w:val="21"/>
        </w:rPr>
        <w:t xml:space="preserve">keep </w:t>
      </w:r>
      <w:r w:rsidR="00D81AE5" w:rsidRPr="0005230D">
        <w:rPr>
          <w:rFonts w:cstheme="minorHAnsi"/>
          <w:sz w:val="21"/>
          <w:szCs w:val="21"/>
        </w:rPr>
        <w:t xml:space="preserve">their identification papers </w:t>
      </w:r>
      <w:r w:rsidR="00D87C86" w:rsidRPr="0005230D">
        <w:rPr>
          <w:rFonts w:cstheme="minorHAnsi"/>
          <w:sz w:val="21"/>
          <w:szCs w:val="21"/>
        </w:rPr>
        <w:t>with them</w:t>
      </w:r>
      <w:r w:rsidR="00067145" w:rsidRPr="0005230D">
        <w:rPr>
          <w:rFonts w:cstheme="minorHAnsi"/>
          <w:sz w:val="21"/>
          <w:szCs w:val="21"/>
        </w:rPr>
        <w:t xml:space="preserve">.  </w:t>
      </w:r>
      <w:r w:rsidR="007A7CBC" w:rsidRPr="0005230D">
        <w:rPr>
          <w:rFonts w:cstheme="minorHAnsi"/>
          <w:sz w:val="21"/>
          <w:szCs w:val="21"/>
        </w:rPr>
        <w:t xml:space="preserve">On one </w:t>
      </w:r>
      <w:r w:rsidR="00973AD5" w:rsidRPr="0005230D">
        <w:rPr>
          <w:rFonts w:cstheme="minorHAnsi"/>
          <w:sz w:val="21"/>
          <w:szCs w:val="21"/>
        </w:rPr>
        <w:t>night</w:t>
      </w:r>
      <w:r w:rsidR="007A7CBC" w:rsidRPr="0005230D">
        <w:rPr>
          <w:rFonts w:cstheme="minorHAnsi"/>
          <w:sz w:val="21"/>
          <w:szCs w:val="21"/>
        </w:rPr>
        <w:t xml:space="preserve">, </w:t>
      </w:r>
      <w:r w:rsidR="00067145" w:rsidRPr="0005230D">
        <w:rPr>
          <w:rFonts w:cstheme="minorHAnsi"/>
          <w:sz w:val="21"/>
          <w:szCs w:val="21"/>
        </w:rPr>
        <w:t xml:space="preserve">five Yeshiva students </w:t>
      </w:r>
      <w:r w:rsidR="000C5586" w:rsidRPr="0005230D">
        <w:rPr>
          <w:rFonts w:cstheme="minorHAnsi"/>
          <w:sz w:val="21"/>
          <w:szCs w:val="21"/>
        </w:rPr>
        <w:t xml:space="preserve">were </w:t>
      </w:r>
      <w:r w:rsidR="00067145" w:rsidRPr="0005230D">
        <w:rPr>
          <w:rFonts w:cstheme="minorHAnsi"/>
          <w:sz w:val="21"/>
          <w:szCs w:val="21"/>
        </w:rPr>
        <w:t xml:space="preserve">walking </w:t>
      </w:r>
      <w:r w:rsidR="007A7CBC" w:rsidRPr="0005230D">
        <w:rPr>
          <w:rFonts w:cstheme="minorHAnsi"/>
          <w:sz w:val="21"/>
          <w:szCs w:val="21"/>
        </w:rPr>
        <w:t>back to their residence</w:t>
      </w:r>
      <w:r w:rsidR="002E0B8F" w:rsidRPr="0005230D">
        <w:rPr>
          <w:rFonts w:cstheme="minorHAnsi"/>
          <w:sz w:val="21"/>
          <w:szCs w:val="21"/>
        </w:rPr>
        <w:t>s</w:t>
      </w:r>
      <w:r w:rsidR="007A7CBC" w:rsidRPr="0005230D">
        <w:rPr>
          <w:rFonts w:cstheme="minorHAnsi"/>
          <w:sz w:val="21"/>
          <w:szCs w:val="21"/>
        </w:rPr>
        <w:t xml:space="preserve"> </w:t>
      </w:r>
      <w:r w:rsidR="000C5586" w:rsidRPr="0005230D">
        <w:rPr>
          <w:rFonts w:cstheme="minorHAnsi"/>
          <w:sz w:val="21"/>
          <w:szCs w:val="21"/>
        </w:rPr>
        <w:t xml:space="preserve">when </w:t>
      </w:r>
      <w:r w:rsidR="007A7CBC" w:rsidRPr="0005230D">
        <w:rPr>
          <w:rFonts w:cstheme="minorHAnsi"/>
          <w:sz w:val="21"/>
          <w:szCs w:val="21"/>
        </w:rPr>
        <w:t xml:space="preserve">they were accosted by </w:t>
      </w:r>
      <w:r w:rsidR="00D50DE7" w:rsidRPr="0005230D">
        <w:rPr>
          <w:rFonts w:cstheme="minorHAnsi"/>
          <w:sz w:val="21"/>
          <w:szCs w:val="21"/>
        </w:rPr>
        <w:t xml:space="preserve">two </w:t>
      </w:r>
      <w:r w:rsidR="007A7CBC" w:rsidRPr="0005230D">
        <w:rPr>
          <w:rFonts w:cstheme="minorHAnsi"/>
          <w:sz w:val="21"/>
          <w:szCs w:val="21"/>
        </w:rPr>
        <w:t>polic</w:t>
      </w:r>
      <w:r w:rsidR="00973AD5" w:rsidRPr="0005230D">
        <w:rPr>
          <w:rFonts w:cstheme="minorHAnsi"/>
          <w:sz w:val="21"/>
          <w:szCs w:val="21"/>
        </w:rPr>
        <w:t>e officers</w:t>
      </w:r>
      <w:r w:rsidR="007A7CBC" w:rsidRPr="0005230D">
        <w:rPr>
          <w:rFonts w:cstheme="minorHAnsi"/>
          <w:sz w:val="21"/>
          <w:szCs w:val="21"/>
        </w:rPr>
        <w:t xml:space="preserve"> who demanded they produce their identification papers</w:t>
      </w:r>
      <w:r w:rsidR="0010445E" w:rsidRPr="0005230D">
        <w:rPr>
          <w:rFonts w:cstheme="minorHAnsi"/>
          <w:sz w:val="21"/>
          <w:szCs w:val="21"/>
        </w:rPr>
        <w:t xml:space="preserve">.  Dealing with the local police was a matter of </w:t>
      </w:r>
      <w:r w:rsidR="0010445E" w:rsidRPr="0005230D">
        <w:rPr>
          <w:rFonts w:cstheme="minorHAnsi"/>
          <w:i/>
          <w:iCs/>
          <w:sz w:val="21"/>
          <w:szCs w:val="21"/>
        </w:rPr>
        <w:t>Pikuach Nefesh</w:t>
      </w:r>
      <w:r w:rsidR="0010445E" w:rsidRPr="0005230D">
        <w:rPr>
          <w:rFonts w:cstheme="minorHAnsi"/>
          <w:sz w:val="21"/>
          <w:szCs w:val="21"/>
        </w:rPr>
        <w:t xml:space="preserve"> </w:t>
      </w:r>
      <w:r w:rsidR="001A4535" w:rsidRPr="0005230D">
        <w:rPr>
          <w:rFonts w:cstheme="minorHAnsi"/>
          <w:sz w:val="21"/>
          <w:szCs w:val="21"/>
        </w:rPr>
        <w:t>(</w:t>
      </w:r>
      <w:r w:rsidR="009D6153" w:rsidRPr="0005230D">
        <w:rPr>
          <w:rFonts w:cstheme="minorHAnsi"/>
          <w:sz w:val="21"/>
          <w:szCs w:val="21"/>
        </w:rPr>
        <w:t xml:space="preserve">danger to </w:t>
      </w:r>
      <w:r w:rsidR="001A4535" w:rsidRPr="0005230D">
        <w:rPr>
          <w:rFonts w:cstheme="minorHAnsi"/>
          <w:sz w:val="21"/>
          <w:szCs w:val="21"/>
        </w:rPr>
        <w:t xml:space="preserve">life) </w:t>
      </w:r>
      <w:r w:rsidR="0010445E" w:rsidRPr="0005230D">
        <w:rPr>
          <w:rFonts w:cstheme="minorHAnsi"/>
          <w:sz w:val="21"/>
          <w:szCs w:val="21"/>
        </w:rPr>
        <w:t>due to their corruption and virulent antisemitism</w:t>
      </w:r>
      <w:r w:rsidR="001A4535" w:rsidRPr="0005230D">
        <w:rPr>
          <w:rFonts w:cstheme="minorHAnsi"/>
          <w:sz w:val="21"/>
          <w:szCs w:val="21"/>
        </w:rPr>
        <w:t xml:space="preserve">.  </w:t>
      </w:r>
      <w:r w:rsidR="0024066A" w:rsidRPr="0005230D">
        <w:rPr>
          <w:rFonts w:cstheme="minorHAnsi"/>
          <w:sz w:val="21"/>
          <w:szCs w:val="21"/>
        </w:rPr>
        <w:t xml:space="preserve">The students responded that they had </w:t>
      </w:r>
      <w:r w:rsidR="00405D35" w:rsidRPr="0005230D">
        <w:rPr>
          <w:rFonts w:cstheme="minorHAnsi"/>
          <w:sz w:val="21"/>
          <w:szCs w:val="21"/>
        </w:rPr>
        <w:t xml:space="preserve">their papers </w:t>
      </w:r>
      <w:r w:rsidR="002A1794" w:rsidRPr="0005230D">
        <w:rPr>
          <w:rFonts w:cstheme="minorHAnsi"/>
          <w:sz w:val="21"/>
          <w:szCs w:val="21"/>
        </w:rPr>
        <w:t xml:space="preserve">at </w:t>
      </w:r>
      <w:r w:rsidR="00405D35" w:rsidRPr="0005230D">
        <w:rPr>
          <w:rFonts w:cstheme="minorHAnsi"/>
          <w:sz w:val="21"/>
          <w:szCs w:val="21"/>
        </w:rPr>
        <w:t>their residence</w:t>
      </w:r>
      <w:r w:rsidR="00CF3FD0" w:rsidRPr="0005230D">
        <w:rPr>
          <w:rFonts w:cstheme="minorHAnsi"/>
          <w:sz w:val="21"/>
          <w:szCs w:val="21"/>
        </w:rPr>
        <w:t>,</w:t>
      </w:r>
      <w:r w:rsidR="00405D35" w:rsidRPr="0005230D">
        <w:rPr>
          <w:rFonts w:cstheme="minorHAnsi"/>
          <w:sz w:val="21"/>
          <w:szCs w:val="21"/>
        </w:rPr>
        <w:t xml:space="preserve"> </w:t>
      </w:r>
      <w:r w:rsidR="00526AD2" w:rsidRPr="0005230D">
        <w:rPr>
          <w:rFonts w:cstheme="minorHAnsi"/>
          <w:sz w:val="21"/>
          <w:szCs w:val="21"/>
        </w:rPr>
        <w:t xml:space="preserve">to which the officers said, “OK, </w:t>
      </w:r>
      <w:r w:rsidR="00CF3FD0" w:rsidRPr="0005230D">
        <w:rPr>
          <w:rFonts w:cstheme="minorHAnsi"/>
          <w:sz w:val="21"/>
          <w:szCs w:val="21"/>
        </w:rPr>
        <w:t xml:space="preserve">we </w:t>
      </w:r>
      <w:r w:rsidR="00C85781" w:rsidRPr="0005230D">
        <w:rPr>
          <w:rFonts w:cstheme="minorHAnsi"/>
          <w:sz w:val="21"/>
          <w:szCs w:val="21"/>
        </w:rPr>
        <w:t xml:space="preserve">will </w:t>
      </w:r>
      <w:r w:rsidR="005D3EF8" w:rsidRPr="0005230D">
        <w:rPr>
          <w:rFonts w:cstheme="minorHAnsi"/>
          <w:sz w:val="21"/>
          <w:szCs w:val="21"/>
        </w:rPr>
        <w:t xml:space="preserve">go with </w:t>
      </w:r>
      <w:r w:rsidR="002B7B38" w:rsidRPr="0005230D">
        <w:rPr>
          <w:rFonts w:cstheme="minorHAnsi"/>
          <w:sz w:val="21"/>
          <w:szCs w:val="21"/>
        </w:rPr>
        <w:t xml:space="preserve">you to your residence </w:t>
      </w:r>
      <w:r w:rsidR="00526AD2" w:rsidRPr="0005230D">
        <w:rPr>
          <w:rFonts w:cstheme="minorHAnsi"/>
          <w:sz w:val="21"/>
          <w:szCs w:val="21"/>
        </w:rPr>
        <w:t xml:space="preserve">to </w:t>
      </w:r>
      <w:r w:rsidR="00CF3FD0" w:rsidRPr="0005230D">
        <w:rPr>
          <w:rFonts w:cstheme="minorHAnsi"/>
          <w:sz w:val="21"/>
          <w:szCs w:val="21"/>
        </w:rPr>
        <w:t xml:space="preserve">inspect </w:t>
      </w:r>
      <w:r w:rsidR="00526AD2" w:rsidRPr="0005230D">
        <w:rPr>
          <w:rFonts w:cstheme="minorHAnsi"/>
          <w:sz w:val="21"/>
          <w:szCs w:val="21"/>
        </w:rPr>
        <w:t xml:space="preserve">them.”  </w:t>
      </w:r>
      <w:r w:rsidR="007A5F5B" w:rsidRPr="0005230D">
        <w:rPr>
          <w:rFonts w:cstheme="minorHAnsi"/>
          <w:sz w:val="21"/>
          <w:szCs w:val="21"/>
        </w:rPr>
        <w:t xml:space="preserve">The entire group of five Yeshiva students and two officers went to the first residence, where three of the students </w:t>
      </w:r>
      <w:r w:rsidR="003B6622" w:rsidRPr="0005230D">
        <w:rPr>
          <w:rFonts w:cstheme="minorHAnsi"/>
          <w:sz w:val="21"/>
          <w:szCs w:val="21"/>
        </w:rPr>
        <w:t>had their sleeping quarters</w:t>
      </w:r>
      <w:r w:rsidR="00F978A7" w:rsidRPr="0005230D">
        <w:rPr>
          <w:rFonts w:cstheme="minorHAnsi"/>
          <w:sz w:val="21"/>
          <w:szCs w:val="21"/>
        </w:rPr>
        <w:t xml:space="preserve">.  After satisfying the police officers that their papers were in order, the </w:t>
      </w:r>
      <w:r w:rsidR="00B02C2F" w:rsidRPr="0005230D">
        <w:rPr>
          <w:rFonts w:cstheme="minorHAnsi"/>
          <w:sz w:val="21"/>
          <w:szCs w:val="21"/>
        </w:rPr>
        <w:t xml:space="preserve">officers </w:t>
      </w:r>
      <w:r w:rsidR="0043439D" w:rsidRPr="0005230D">
        <w:rPr>
          <w:rFonts w:cstheme="minorHAnsi"/>
          <w:sz w:val="21"/>
          <w:szCs w:val="21"/>
        </w:rPr>
        <w:t xml:space="preserve">announced </w:t>
      </w:r>
      <w:r w:rsidR="00B02C2F" w:rsidRPr="0005230D">
        <w:rPr>
          <w:rFonts w:cstheme="minorHAnsi"/>
          <w:sz w:val="21"/>
          <w:szCs w:val="21"/>
        </w:rPr>
        <w:t xml:space="preserve">that they would now </w:t>
      </w:r>
      <w:r w:rsidR="005D25BC" w:rsidRPr="0005230D">
        <w:rPr>
          <w:rFonts w:cstheme="minorHAnsi"/>
          <w:sz w:val="21"/>
          <w:szCs w:val="21"/>
        </w:rPr>
        <w:t xml:space="preserve">escort </w:t>
      </w:r>
      <w:r w:rsidR="00B02C2F" w:rsidRPr="0005230D">
        <w:rPr>
          <w:rFonts w:cstheme="minorHAnsi"/>
          <w:sz w:val="21"/>
          <w:szCs w:val="21"/>
        </w:rPr>
        <w:t xml:space="preserve">the remaining two students </w:t>
      </w:r>
      <w:r w:rsidR="005D25BC" w:rsidRPr="0005230D">
        <w:rPr>
          <w:rFonts w:cstheme="minorHAnsi"/>
          <w:sz w:val="21"/>
          <w:szCs w:val="21"/>
        </w:rPr>
        <w:t xml:space="preserve">to their residence to inspect their papers.  </w:t>
      </w:r>
      <w:r w:rsidR="002B3B76" w:rsidRPr="0005230D">
        <w:rPr>
          <w:rFonts w:cstheme="minorHAnsi"/>
          <w:sz w:val="21"/>
          <w:szCs w:val="21"/>
        </w:rPr>
        <w:t xml:space="preserve">At this point, the first three students </w:t>
      </w:r>
      <w:r w:rsidR="00481995" w:rsidRPr="0005230D">
        <w:rPr>
          <w:rFonts w:cstheme="minorHAnsi"/>
          <w:sz w:val="21"/>
          <w:szCs w:val="21"/>
        </w:rPr>
        <w:t xml:space="preserve">stayed </w:t>
      </w:r>
      <w:r w:rsidR="002B3B76" w:rsidRPr="0005230D">
        <w:rPr>
          <w:rFonts w:cstheme="minorHAnsi"/>
          <w:sz w:val="21"/>
          <w:szCs w:val="21"/>
        </w:rPr>
        <w:t xml:space="preserve">behind while the </w:t>
      </w:r>
      <w:r w:rsidR="00481995" w:rsidRPr="0005230D">
        <w:rPr>
          <w:rFonts w:cstheme="minorHAnsi"/>
          <w:sz w:val="21"/>
          <w:szCs w:val="21"/>
        </w:rPr>
        <w:t xml:space="preserve">remaining two students went with the </w:t>
      </w:r>
      <w:r w:rsidR="00643517" w:rsidRPr="0005230D">
        <w:rPr>
          <w:rFonts w:cstheme="minorHAnsi"/>
          <w:sz w:val="21"/>
          <w:szCs w:val="21"/>
        </w:rPr>
        <w:t xml:space="preserve">police </w:t>
      </w:r>
      <w:r w:rsidR="00481995" w:rsidRPr="0005230D">
        <w:rPr>
          <w:rFonts w:cstheme="minorHAnsi"/>
          <w:sz w:val="21"/>
          <w:szCs w:val="21"/>
        </w:rPr>
        <w:t xml:space="preserve">to </w:t>
      </w:r>
      <w:r w:rsidR="0069070E" w:rsidRPr="0005230D">
        <w:rPr>
          <w:rFonts w:cstheme="minorHAnsi"/>
          <w:sz w:val="21"/>
          <w:szCs w:val="21"/>
        </w:rPr>
        <w:t xml:space="preserve">produce their papers.  The next day, </w:t>
      </w:r>
      <w:r w:rsidR="00D12E6D" w:rsidRPr="0005230D">
        <w:rPr>
          <w:rFonts w:cstheme="minorHAnsi"/>
          <w:sz w:val="21"/>
          <w:szCs w:val="21"/>
        </w:rPr>
        <w:t>when</w:t>
      </w:r>
      <w:r w:rsidR="007D51D2" w:rsidRPr="0005230D">
        <w:rPr>
          <w:rFonts w:cstheme="minorHAnsi"/>
          <w:sz w:val="21"/>
          <w:szCs w:val="21"/>
        </w:rPr>
        <w:t xml:space="preserve"> Rav Yeruchem was told about the incident, he</w:t>
      </w:r>
      <w:r w:rsidR="00481995" w:rsidRPr="0005230D">
        <w:rPr>
          <w:rFonts w:cstheme="minorHAnsi"/>
          <w:sz w:val="21"/>
          <w:szCs w:val="21"/>
        </w:rPr>
        <w:t xml:space="preserve"> </w:t>
      </w:r>
      <w:r w:rsidR="007D51D2" w:rsidRPr="0005230D">
        <w:rPr>
          <w:rFonts w:cstheme="minorHAnsi"/>
          <w:sz w:val="21"/>
          <w:szCs w:val="21"/>
        </w:rPr>
        <w:t xml:space="preserve">was </w:t>
      </w:r>
      <w:r w:rsidR="00D84D9A" w:rsidRPr="0005230D">
        <w:rPr>
          <w:rFonts w:cstheme="minorHAnsi"/>
          <w:sz w:val="21"/>
          <w:szCs w:val="21"/>
        </w:rPr>
        <w:t xml:space="preserve">utterly </w:t>
      </w:r>
      <w:r w:rsidR="007D51D2" w:rsidRPr="0005230D">
        <w:rPr>
          <w:rFonts w:cstheme="minorHAnsi"/>
          <w:sz w:val="21"/>
          <w:szCs w:val="21"/>
        </w:rPr>
        <w:t xml:space="preserve">dismayed that the first group of three students did not accompany </w:t>
      </w:r>
      <w:r w:rsidR="00325820" w:rsidRPr="0005230D">
        <w:rPr>
          <w:rFonts w:cstheme="minorHAnsi"/>
          <w:sz w:val="21"/>
          <w:szCs w:val="21"/>
        </w:rPr>
        <w:t xml:space="preserve">their </w:t>
      </w:r>
      <w:r w:rsidR="007D51D2" w:rsidRPr="0005230D">
        <w:rPr>
          <w:rFonts w:cstheme="minorHAnsi"/>
          <w:sz w:val="21"/>
          <w:szCs w:val="21"/>
        </w:rPr>
        <w:t xml:space="preserve">two </w:t>
      </w:r>
      <w:r w:rsidR="00251117" w:rsidRPr="0005230D">
        <w:rPr>
          <w:rFonts w:cstheme="minorHAnsi"/>
          <w:i/>
          <w:iCs/>
          <w:sz w:val="21"/>
          <w:szCs w:val="21"/>
        </w:rPr>
        <w:t>c</w:t>
      </w:r>
      <w:r w:rsidR="00325820" w:rsidRPr="0005230D">
        <w:rPr>
          <w:rFonts w:cstheme="minorHAnsi"/>
          <w:i/>
          <w:iCs/>
          <w:sz w:val="21"/>
          <w:szCs w:val="21"/>
        </w:rPr>
        <w:t>haveirim</w:t>
      </w:r>
      <w:r w:rsidR="00325820" w:rsidRPr="0005230D">
        <w:rPr>
          <w:rFonts w:cstheme="minorHAnsi"/>
          <w:sz w:val="21"/>
          <w:szCs w:val="21"/>
        </w:rPr>
        <w:t xml:space="preserve"> </w:t>
      </w:r>
      <w:r w:rsidR="00251117" w:rsidRPr="0005230D">
        <w:rPr>
          <w:rFonts w:cstheme="minorHAnsi"/>
          <w:sz w:val="21"/>
          <w:szCs w:val="21"/>
        </w:rPr>
        <w:t xml:space="preserve">(friends) </w:t>
      </w:r>
      <w:r w:rsidR="00325820" w:rsidRPr="0005230D">
        <w:rPr>
          <w:rFonts w:cstheme="minorHAnsi"/>
          <w:sz w:val="21"/>
          <w:szCs w:val="21"/>
        </w:rPr>
        <w:t xml:space="preserve">with </w:t>
      </w:r>
      <w:r w:rsidR="007D51D2" w:rsidRPr="0005230D">
        <w:rPr>
          <w:rFonts w:cstheme="minorHAnsi"/>
          <w:sz w:val="21"/>
          <w:szCs w:val="21"/>
        </w:rPr>
        <w:t>the rogue policemen</w:t>
      </w:r>
      <w:r w:rsidR="00B10BD9" w:rsidRPr="0005230D">
        <w:rPr>
          <w:rFonts w:cstheme="minorHAnsi"/>
          <w:sz w:val="21"/>
          <w:szCs w:val="21"/>
        </w:rPr>
        <w:t>.  Rav Yeruchem</w:t>
      </w:r>
      <w:r w:rsidR="00F528F4" w:rsidRPr="0005230D">
        <w:rPr>
          <w:rFonts w:cstheme="minorHAnsi"/>
          <w:sz w:val="21"/>
          <w:szCs w:val="21"/>
        </w:rPr>
        <w:t xml:space="preserve"> </w:t>
      </w:r>
      <w:r w:rsidR="003677F2" w:rsidRPr="0005230D">
        <w:rPr>
          <w:rFonts w:cstheme="minorHAnsi"/>
          <w:sz w:val="21"/>
          <w:szCs w:val="21"/>
        </w:rPr>
        <w:t xml:space="preserve">could not </w:t>
      </w:r>
      <w:r w:rsidR="00EB6490" w:rsidRPr="0005230D">
        <w:rPr>
          <w:rFonts w:cstheme="minorHAnsi"/>
          <w:sz w:val="21"/>
          <w:szCs w:val="21"/>
        </w:rPr>
        <w:t>fathom</w:t>
      </w:r>
      <w:r w:rsidR="00B10BD9" w:rsidRPr="0005230D">
        <w:rPr>
          <w:rFonts w:cstheme="minorHAnsi"/>
          <w:sz w:val="21"/>
          <w:szCs w:val="21"/>
        </w:rPr>
        <w:t xml:space="preserve">, </w:t>
      </w:r>
      <w:r w:rsidR="003677F2" w:rsidRPr="0005230D">
        <w:rPr>
          <w:rFonts w:cstheme="minorHAnsi"/>
          <w:sz w:val="21"/>
          <w:szCs w:val="21"/>
        </w:rPr>
        <w:t>“</w:t>
      </w:r>
      <w:r w:rsidR="00325820" w:rsidRPr="0005230D">
        <w:rPr>
          <w:rFonts w:cstheme="minorHAnsi"/>
          <w:sz w:val="21"/>
          <w:szCs w:val="21"/>
        </w:rPr>
        <w:t>H</w:t>
      </w:r>
      <w:r w:rsidR="00B10BD9" w:rsidRPr="0005230D">
        <w:rPr>
          <w:rFonts w:cstheme="minorHAnsi"/>
          <w:sz w:val="21"/>
          <w:szCs w:val="21"/>
        </w:rPr>
        <w:t xml:space="preserve">ow could you sleep </w:t>
      </w:r>
      <w:r w:rsidR="00F528F4" w:rsidRPr="0005230D">
        <w:rPr>
          <w:rFonts w:cstheme="minorHAnsi"/>
          <w:sz w:val="21"/>
          <w:szCs w:val="21"/>
        </w:rPr>
        <w:t xml:space="preserve">last night </w:t>
      </w:r>
      <w:r w:rsidR="00B10BD9" w:rsidRPr="0005230D">
        <w:rPr>
          <w:rFonts w:cstheme="minorHAnsi"/>
          <w:sz w:val="21"/>
          <w:szCs w:val="21"/>
        </w:rPr>
        <w:t xml:space="preserve">knowing that your fellow students were at the mercy of these </w:t>
      </w:r>
      <w:r w:rsidR="004F524F" w:rsidRPr="0005230D">
        <w:rPr>
          <w:rFonts w:cstheme="minorHAnsi"/>
          <w:sz w:val="21"/>
          <w:szCs w:val="21"/>
        </w:rPr>
        <w:t>officers</w:t>
      </w:r>
      <w:r w:rsidR="00253BA2" w:rsidRPr="0005230D">
        <w:rPr>
          <w:rFonts w:cstheme="minorHAnsi"/>
          <w:sz w:val="21"/>
          <w:szCs w:val="21"/>
        </w:rPr>
        <w:t>?</w:t>
      </w:r>
      <w:r w:rsidR="00B10BD9" w:rsidRPr="0005230D">
        <w:rPr>
          <w:rFonts w:cstheme="minorHAnsi"/>
          <w:sz w:val="21"/>
          <w:szCs w:val="21"/>
        </w:rPr>
        <w:t xml:space="preserve">  It </w:t>
      </w:r>
      <w:r w:rsidR="002E0B8F" w:rsidRPr="0005230D">
        <w:rPr>
          <w:rFonts w:cstheme="minorHAnsi"/>
          <w:sz w:val="21"/>
          <w:szCs w:val="21"/>
        </w:rPr>
        <w:t xml:space="preserve">would be proper </w:t>
      </w:r>
      <w:r w:rsidR="00B10BD9" w:rsidRPr="0005230D">
        <w:rPr>
          <w:rFonts w:cstheme="minorHAnsi"/>
          <w:sz w:val="21"/>
          <w:szCs w:val="21"/>
        </w:rPr>
        <w:t xml:space="preserve">to close the Yeshiva for such </w:t>
      </w:r>
      <w:r w:rsidR="00311D60" w:rsidRPr="0005230D">
        <w:rPr>
          <w:rFonts w:cstheme="minorHAnsi"/>
          <w:sz w:val="21"/>
          <w:szCs w:val="21"/>
        </w:rPr>
        <w:t>in</w:t>
      </w:r>
      <w:r w:rsidR="00325820" w:rsidRPr="0005230D">
        <w:rPr>
          <w:rFonts w:cstheme="minorHAnsi"/>
          <w:sz w:val="21"/>
          <w:szCs w:val="21"/>
        </w:rPr>
        <w:t xml:space="preserve">sensitivity and </w:t>
      </w:r>
      <w:r w:rsidR="00C41349" w:rsidRPr="0005230D">
        <w:rPr>
          <w:rFonts w:cstheme="minorHAnsi"/>
          <w:sz w:val="21"/>
          <w:szCs w:val="21"/>
        </w:rPr>
        <w:t xml:space="preserve">failure to </w:t>
      </w:r>
      <w:r w:rsidR="00C861A5" w:rsidRPr="0005230D">
        <w:rPr>
          <w:rFonts w:cstheme="minorHAnsi"/>
          <w:sz w:val="21"/>
          <w:szCs w:val="21"/>
        </w:rPr>
        <w:t xml:space="preserve">worry </w:t>
      </w:r>
      <w:r w:rsidR="00844AF0" w:rsidRPr="0005230D">
        <w:rPr>
          <w:rFonts w:cstheme="minorHAnsi"/>
          <w:sz w:val="21"/>
          <w:szCs w:val="21"/>
        </w:rPr>
        <w:t xml:space="preserve">about </w:t>
      </w:r>
      <w:r w:rsidR="00C861A5" w:rsidRPr="0005230D">
        <w:rPr>
          <w:rFonts w:cstheme="minorHAnsi"/>
          <w:sz w:val="21"/>
          <w:szCs w:val="21"/>
        </w:rPr>
        <w:t xml:space="preserve">your </w:t>
      </w:r>
      <w:r w:rsidR="00251117" w:rsidRPr="0005230D">
        <w:rPr>
          <w:rFonts w:cstheme="minorHAnsi"/>
          <w:i/>
          <w:iCs/>
          <w:sz w:val="21"/>
          <w:szCs w:val="21"/>
        </w:rPr>
        <w:t>chaveirim</w:t>
      </w:r>
      <w:r w:rsidR="00C861A5" w:rsidRPr="0005230D">
        <w:rPr>
          <w:rFonts w:cstheme="minorHAnsi"/>
          <w:i/>
          <w:iCs/>
          <w:sz w:val="21"/>
          <w:szCs w:val="21"/>
        </w:rPr>
        <w:t>!”</w:t>
      </w:r>
      <w:r w:rsidR="00BF6B19" w:rsidRPr="0005230D">
        <w:rPr>
          <w:rFonts w:cstheme="minorHAnsi"/>
          <w:sz w:val="21"/>
          <w:szCs w:val="21"/>
        </w:rPr>
        <w:t xml:space="preserve"> (Ref. 6</w:t>
      </w:r>
      <w:r w:rsidR="00AE62B3" w:rsidRPr="0005230D">
        <w:rPr>
          <w:rFonts w:cstheme="minorHAnsi"/>
          <w:sz w:val="21"/>
          <w:szCs w:val="21"/>
        </w:rPr>
        <w:t>3</w:t>
      </w:r>
      <w:r w:rsidR="00BF6B19" w:rsidRPr="0005230D">
        <w:rPr>
          <w:rFonts w:cstheme="minorHAnsi"/>
          <w:sz w:val="21"/>
          <w:szCs w:val="21"/>
        </w:rPr>
        <w:t>).</w:t>
      </w:r>
    </w:p>
    <w:p w14:paraId="5FACE4FC" w14:textId="5F0F34D5" w:rsidR="00AB434F" w:rsidRPr="0005230D" w:rsidRDefault="004604E0" w:rsidP="007D51D2">
      <w:pPr>
        <w:spacing w:before="120"/>
        <w:rPr>
          <w:sz w:val="21"/>
          <w:szCs w:val="21"/>
        </w:rPr>
        <w:sectPr w:rsidR="00AB434F" w:rsidRPr="0005230D" w:rsidSect="00D00A81">
          <w:headerReference w:type="default" r:id="rId19"/>
          <w:footerReference w:type="default" r:id="rId20"/>
          <w:type w:val="continuous"/>
          <w:pgSz w:w="12240" w:h="15840"/>
          <w:pgMar w:top="1152" w:right="936" w:bottom="1008" w:left="1152" w:header="504" w:footer="504" w:gutter="0"/>
          <w:pgNumType w:start="0"/>
          <w:cols w:space="720"/>
        </w:sectPr>
      </w:pPr>
      <w:r w:rsidRPr="0005230D">
        <w:rPr>
          <w:rFonts w:cstheme="minorHAnsi"/>
          <w:sz w:val="21"/>
          <w:szCs w:val="21"/>
        </w:rPr>
        <w:t xml:space="preserve">To </w:t>
      </w:r>
      <w:r w:rsidR="00065F63" w:rsidRPr="0005230D">
        <w:rPr>
          <w:rFonts w:cstheme="minorHAnsi"/>
          <w:sz w:val="21"/>
          <w:szCs w:val="21"/>
        </w:rPr>
        <w:t xml:space="preserve">the great masters of Mussar, </w:t>
      </w:r>
      <w:r w:rsidR="004534D8" w:rsidRPr="0005230D">
        <w:rPr>
          <w:rFonts w:cstheme="minorHAnsi"/>
          <w:sz w:val="21"/>
          <w:szCs w:val="21"/>
        </w:rPr>
        <w:t xml:space="preserve">being a </w:t>
      </w:r>
      <w:r w:rsidR="004534D8" w:rsidRPr="0005230D">
        <w:rPr>
          <w:rFonts w:cstheme="minorHAnsi"/>
          <w:i/>
          <w:iCs/>
          <w:sz w:val="21"/>
          <w:szCs w:val="21"/>
        </w:rPr>
        <w:t>Nosei B’ol Im Chaveiro</w:t>
      </w:r>
      <w:r w:rsidR="004534D8" w:rsidRPr="0005230D">
        <w:rPr>
          <w:rFonts w:cstheme="minorHAnsi"/>
          <w:sz w:val="21"/>
          <w:szCs w:val="21"/>
        </w:rPr>
        <w:t>, worry</w:t>
      </w:r>
      <w:r w:rsidR="00600103" w:rsidRPr="0005230D">
        <w:rPr>
          <w:rFonts w:cstheme="minorHAnsi"/>
          <w:sz w:val="21"/>
          <w:szCs w:val="21"/>
        </w:rPr>
        <w:t>ing</w:t>
      </w:r>
      <w:r w:rsidR="004534D8" w:rsidRPr="0005230D">
        <w:rPr>
          <w:rFonts w:cstheme="minorHAnsi"/>
          <w:sz w:val="21"/>
          <w:szCs w:val="21"/>
        </w:rPr>
        <w:t xml:space="preserve"> </w:t>
      </w:r>
      <w:r w:rsidR="001B65E8" w:rsidRPr="0005230D">
        <w:rPr>
          <w:rFonts w:cstheme="minorHAnsi"/>
          <w:sz w:val="21"/>
          <w:szCs w:val="21"/>
        </w:rPr>
        <w:t xml:space="preserve">about </w:t>
      </w:r>
      <w:r w:rsidR="004534D8" w:rsidRPr="0005230D">
        <w:rPr>
          <w:rFonts w:cstheme="minorHAnsi"/>
          <w:sz w:val="21"/>
          <w:szCs w:val="21"/>
        </w:rPr>
        <w:t xml:space="preserve">and </w:t>
      </w:r>
      <w:r w:rsidR="0072010D" w:rsidRPr="0005230D">
        <w:rPr>
          <w:rFonts w:cstheme="minorHAnsi"/>
          <w:sz w:val="21"/>
          <w:szCs w:val="21"/>
        </w:rPr>
        <w:t>feel</w:t>
      </w:r>
      <w:r w:rsidR="00600103" w:rsidRPr="0005230D">
        <w:rPr>
          <w:rFonts w:cstheme="minorHAnsi"/>
          <w:sz w:val="21"/>
          <w:szCs w:val="21"/>
        </w:rPr>
        <w:t>ing</w:t>
      </w:r>
      <w:r w:rsidR="0072010D" w:rsidRPr="0005230D">
        <w:rPr>
          <w:rFonts w:cstheme="minorHAnsi"/>
          <w:sz w:val="21"/>
          <w:szCs w:val="21"/>
        </w:rPr>
        <w:t xml:space="preserve"> the distress of a fellow Jew, was</w:t>
      </w:r>
      <w:r w:rsidR="00372DF2" w:rsidRPr="0005230D">
        <w:rPr>
          <w:rFonts w:cstheme="minorHAnsi"/>
          <w:sz w:val="21"/>
          <w:szCs w:val="21"/>
        </w:rPr>
        <w:t xml:space="preserve"> as essential </w:t>
      </w:r>
      <w:r w:rsidR="00C16BE4" w:rsidRPr="0005230D">
        <w:rPr>
          <w:rFonts w:cstheme="minorHAnsi"/>
          <w:sz w:val="21"/>
          <w:szCs w:val="21"/>
        </w:rPr>
        <w:t xml:space="preserve">to their Jewish identity as </w:t>
      </w:r>
      <w:r w:rsidR="00477B00" w:rsidRPr="0005230D">
        <w:rPr>
          <w:rFonts w:cstheme="minorHAnsi"/>
          <w:sz w:val="21"/>
          <w:szCs w:val="21"/>
        </w:rPr>
        <w:t>being warm-blooded is to the identity of mammal</w:t>
      </w:r>
      <w:r w:rsidR="00930D50" w:rsidRPr="0005230D">
        <w:rPr>
          <w:rFonts w:cstheme="minorHAnsi"/>
          <w:sz w:val="21"/>
          <w:szCs w:val="21"/>
        </w:rPr>
        <w:t>s</w:t>
      </w:r>
      <w:r w:rsidR="001B65E8" w:rsidRPr="0005230D">
        <w:rPr>
          <w:rFonts w:cstheme="minorHAnsi"/>
          <w:sz w:val="21"/>
          <w:szCs w:val="21"/>
        </w:rPr>
        <w:t xml:space="preserve">. </w:t>
      </w:r>
      <w:r w:rsidR="00FF273C" w:rsidRPr="0005230D">
        <w:rPr>
          <w:rFonts w:cstheme="minorHAnsi"/>
          <w:sz w:val="21"/>
          <w:szCs w:val="21"/>
        </w:rPr>
        <w:t xml:space="preserve"> </w:t>
      </w:r>
      <w:r w:rsidR="00FE37FC" w:rsidRPr="0005230D">
        <w:rPr>
          <w:rFonts w:cstheme="minorHAnsi"/>
          <w:sz w:val="21"/>
          <w:szCs w:val="21"/>
        </w:rPr>
        <w:t>*</w:t>
      </w:r>
      <w:r w:rsidR="00194A40" w:rsidRPr="0005230D">
        <w:rPr>
          <w:rFonts w:cstheme="minorHAnsi"/>
          <w:sz w:val="21"/>
          <w:szCs w:val="21"/>
        </w:rPr>
        <w:t>A</w:t>
      </w:r>
      <w:r w:rsidR="00FF273C" w:rsidRPr="0005230D">
        <w:rPr>
          <w:rFonts w:cstheme="minorHAnsi"/>
          <w:sz w:val="21"/>
          <w:szCs w:val="21"/>
        </w:rPr>
        <w:t xml:space="preserve"> Yeshiva </w:t>
      </w:r>
      <w:r w:rsidR="00194A40" w:rsidRPr="0005230D">
        <w:rPr>
          <w:rFonts w:cstheme="minorHAnsi"/>
          <w:sz w:val="21"/>
          <w:szCs w:val="21"/>
        </w:rPr>
        <w:t xml:space="preserve">in which </w:t>
      </w:r>
      <w:r w:rsidR="00FF273C" w:rsidRPr="0005230D">
        <w:rPr>
          <w:rFonts w:cstheme="minorHAnsi"/>
          <w:sz w:val="21"/>
          <w:szCs w:val="21"/>
        </w:rPr>
        <w:t xml:space="preserve">this virtue </w:t>
      </w:r>
      <w:r w:rsidR="00194A40" w:rsidRPr="0005230D">
        <w:rPr>
          <w:rFonts w:cstheme="minorHAnsi"/>
          <w:sz w:val="21"/>
          <w:szCs w:val="21"/>
        </w:rPr>
        <w:t xml:space="preserve">was </w:t>
      </w:r>
      <w:r w:rsidR="00FF273C" w:rsidRPr="0005230D">
        <w:rPr>
          <w:rFonts w:cstheme="minorHAnsi"/>
          <w:sz w:val="21"/>
          <w:szCs w:val="21"/>
        </w:rPr>
        <w:t>not preeminent</w:t>
      </w:r>
      <w:r w:rsidR="00194A40" w:rsidRPr="0005230D">
        <w:rPr>
          <w:rFonts w:cstheme="minorHAnsi"/>
          <w:sz w:val="21"/>
          <w:szCs w:val="21"/>
        </w:rPr>
        <w:t xml:space="preserve"> was </w:t>
      </w:r>
      <w:r w:rsidR="00FE37FC" w:rsidRPr="0005230D">
        <w:rPr>
          <w:rFonts w:cstheme="minorHAnsi"/>
          <w:sz w:val="21"/>
          <w:szCs w:val="21"/>
        </w:rPr>
        <w:t xml:space="preserve">unfathomable </w:t>
      </w:r>
      <w:r w:rsidR="007D5BA5" w:rsidRPr="0005230D">
        <w:rPr>
          <w:rFonts w:cstheme="minorHAnsi"/>
          <w:sz w:val="21"/>
          <w:szCs w:val="21"/>
        </w:rPr>
        <w:t xml:space="preserve">regardless of the </w:t>
      </w:r>
      <w:r w:rsidR="002B7ED5" w:rsidRPr="0005230D">
        <w:rPr>
          <w:rFonts w:cstheme="minorHAnsi"/>
          <w:sz w:val="21"/>
          <w:szCs w:val="21"/>
        </w:rPr>
        <w:t xml:space="preserve">greatness of </w:t>
      </w:r>
      <w:r w:rsidR="00647722" w:rsidRPr="0005230D">
        <w:rPr>
          <w:rFonts w:cstheme="minorHAnsi"/>
          <w:sz w:val="21"/>
          <w:szCs w:val="21"/>
        </w:rPr>
        <w:t xml:space="preserve">its </w:t>
      </w:r>
      <w:r w:rsidR="002B7ED5" w:rsidRPr="0005230D">
        <w:rPr>
          <w:rFonts w:cstheme="minorHAnsi"/>
          <w:sz w:val="21"/>
          <w:szCs w:val="21"/>
        </w:rPr>
        <w:t>Torah study.</w:t>
      </w:r>
      <w:r w:rsidR="00EF4478" w:rsidRPr="0005230D">
        <w:rPr>
          <w:rFonts w:cstheme="minorHAnsi"/>
          <w:sz w:val="21"/>
          <w:szCs w:val="21"/>
        </w:rPr>
        <w:t xml:space="preserve"> </w:t>
      </w:r>
      <w:r w:rsidR="00FC5078" w:rsidRPr="0005230D">
        <w:rPr>
          <w:rFonts w:cstheme="minorHAnsi"/>
          <w:sz w:val="21"/>
          <w:szCs w:val="21"/>
        </w:rPr>
        <w:t xml:space="preserve"> </w:t>
      </w:r>
      <w:r w:rsidR="00FE37FC" w:rsidRPr="0005230D">
        <w:rPr>
          <w:rFonts w:cstheme="minorHAnsi"/>
          <w:sz w:val="21"/>
          <w:szCs w:val="21"/>
        </w:rPr>
        <w:t xml:space="preserve">May it be Hashem’s will </w:t>
      </w:r>
      <w:r w:rsidR="00C92950" w:rsidRPr="0005230D">
        <w:rPr>
          <w:rFonts w:cstheme="minorHAnsi"/>
          <w:sz w:val="21"/>
          <w:szCs w:val="21"/>
        </w:rPr>
        <w:t xml:space="preserve">that this work will </w:t>
      </w:r>
      <w:r w:rsidR="00870046" w:rsidRPr="0005230D">
        <w:rPr>
          <w:rFonts w:cstheme="minorHAnsi"/>
          <w:sz w:val="21"/>
          <w:szCs w:val="21"/>
        </w:rPr>
        <w:t>properly</w:t>
      </w:r>
      <w:r w:rsidR="00EF4478" w:rsidRPr="0005230D">
        <w:rPr>
          <w:rFonts w:cstheme="minorHAnsi"/>
          <w:sz w:val="21"/>
          <w:szCs w:val="21"/>
        </w:rPr>
        <w:t xml:space="preserve"> </w:t>
      </w:r>
      <w:r w:rsidR="000B4028" w:rsidRPr="0005230D">
        <w:rPr>
          <w:rFonts w:cstheme="minorHAnsi"/>
          <w:sz w:val="21"/>
          <w:szCs w:val="21"/>
        </w:rPr>
        <w:t xml:space="preserve">describe </w:t>
      </w:r>
      <w:r w:rsidR="00FC5078" w:rsidRPr="0005230D">
        <w:rPr>
          <w:rFonts w:cstheme="minorHAnsi"/>
          <w:sz w:val="21"/>
          <w:szCs w:val="21"/>
        </w:rPr>
        <w:t xml:space="preserve">the importance </w:t>
      </w:r>
      <w:r w:rsidR="000B4028" w:rsidRPr="0005230D">
        <w:rPr>
          <w:rFonts w:cstheme="minorHAnsi"/>
          <w:sz w:val="21"/>
          <w:szCs w:val="21"/>
        </w:rPr>
        <w:t xml:space="preserve">of </w:t>
      </w:r>
      <w:r w:rsidR="00FC5078" w:rsidRPr="0005230D">
        <w:rPr>
          <w:rFonts w:cstheme="minorHAnsi"/>
          <w:sz w:val="21"/>
          <w:szCs w:val="21"/>
        </w:rPr>
        <w:t>the virtue</w:t>
      </w:r>
      <w:r w:rsidR="00647722" w:rsidRPr="0005230D">
        <w:rPr>
          <w:rFonts w:cstheme="minorHAnsi"/>
          <w:sz w:val="21"/>
          <w:szCs w:val="21"/>
        </w:rPr>
        <w:t xml:space="preserve"> of </w:t>
      </w:r>
      <w:r w:rsidR="00FC5078" w:rsidRPr="0005230D">
        <w:rPr>
          <w:rFonts w:cstheme="minorHAnsi"/>
          <w:i/>
          <w:iCs/>
          <w:sz w:val="21"/>
          <w:szCs w:val="21"/>
        </w:rPr>
        <w:t>Nosei B’ol Im Chaveiro</w:t>
      </w:r>
      <w:r w:rsidR="00EF1572" w:rsidRPr="0005230D">
        <w:rPr>
          <w:sz w:val="21"/>
          <w:szCs w:val="21"/>
        </w:rPr>
        <w:t xml:space="preserve"> </w:t>
      </w:r>
      <w:r w:rsidR="001721DA" w:rsidRPr="0005230D">
        <w:rPr>
          <w:sz w:val="21"/>
          <w:szCs w:val="21"/>
        </w:rPr>
        <w:t xml:space="preserve">for </w:t>
      </w:r>
      <w:r w:rsidR="00FC5078" w:rsidRPr="0005230D">
        <w:rPr>
          <w:sz w:val="21"/>
          <w:szCs w:val="21"/>
        </w:rPr>
        <w:t xml:space="preserve">the identity of </w:t>
      </w:r>
      <w:r w:rsidR="00FC5078" w:rsidRPr="0005230D">
        <w:rPr>
          <w:i/>
          <w:iCs/>
          <w:sz w:val="21"/>
          <w:szCs w:val="21"/>
        </w:rPr>
        <w:t>Am Yisrael</w:t>
      </w:r>
      <w:r w:rsidR="001721DA" w:rsidRPr="0005230D">
        <w:rPr>
          <w:sz w:val="21"/>
          <w:szCs w:val="21"/>
        </w:rPr>
        <w:t xml:space="preserve"> and </w:t>
      </w:r>
      <w:r w:rsidR="00F012B3" w:rsidRPr="0005230D">
        <w:rPr>
          <w:sz w:val="21"/>
          <w:szCs w:val="21"/>
        </w:rPr>
        <w:t>our destiny as Hashem’s emissaries</w:t>
      </w:r>
      <w:r w:rsidR="00F2534E" w:rsidRPr="0005230D">
        <w:rPr>
          <w:sz w:val="21"/>
          <w:szCs w:val="21"/>
        </w:rPr>
        <w:t xml:space="preserve"> to </w:t>
      </w:r>
      <w:r w:rsidR="00FF1A8A" w:rsidRPr="0005230D">
        <w:rPr>
          <w:sz w:val="21"/>
          <w:szCs w:val="21"/>
        </w:rPr>
        <w:t xml:space="preserve">establish </w:t>
      </w:r>
      <w:r w:rsidR="00014D97" w:rsidRPr="0005230D">
        <w:rPr>
          <w:sz w:val="21"/>
          <w:szCs w:val="21"/>
        </w:rPr>
        <w:t xml:space="preserve">His sovereignty </w:t>
      </w:r>
      <w:r w:rsidR="00FF1A8A" w:rsidRPr="0005230D">
        <w:rPr>
          <w:sz w:val="21"/>
          <w:szCs w:val="21"/>
        </w:rPr>
        <w:t>in the world, speedily in our days.</w:t>
      </w:r>
    </w:p>
    <w:p w14:paraId="4ABC1A8E" w14:textId="79730017" w:rsidR="00FE37FC" w:rsidRDefault="00FE37FC" w:rsidP="00797333">
      <w:pPr>
        <w:spacing w:before="120"/>
        <w:ind w:right="-108"/>
      </w:pPr>
    </w:p>
    <w:p w14:paraId="4BD76AFD" w14:textId="0B1D080B" w:rsidR="00592139" w:rsidRDefault="00592139" w:rsidP="00797333">
      <w:pPr>
        <w:spacing w:before="120"/>
        <w:ind w:right="-108"/>
      </w:pPr>
    </w:p>
    <w:p w14:paraId="73CA4477" w14:textId="77777777" w:rsidR="00E55299" w:rsidRDefault="00E55299" w:rsidP="00797333">
      <w:pPr>
        <w:spacing w:before="120"/>
        <w:ind w:right="-108"/>
      </w:pPr>
    </w:p>
    <w:p w14:paraId="33800AF0" w14:textId="7A9F3BA8" w:rsidR="00592139" w:rsidRPr="0005230D" w:rsidRDefault="00592139" w:rsidP="00797333">
      <w:pPr>
        <w:spacing w:before="120"/>
        <w:ind w:right="-108"/>
      </w:pPr>
      <w:r>
        <w:t>____________________________________________________________________________</w:t>
      </w:r>
      <w:r w:rsidR="00FD6BAE">
        <w:t>_</w:t>
      </w:r>
    </w:p>
    <w:p w14:paraId="15DDEE64" w14:textId="162F75DA" w:rsidR="00AA1F94" w:rsidRPr="0005230D" w:rsidRDefault="00FD6BAE" w:rsidP="008141FF">
      <w:pPr>
        <w:spacing w:before="120"/>
        <w:ind w:left="90" w:right="-108" w:hanging="90"/>
        <w:rPr>
          <w:sz w:val="20"/>
          <w:szCs w:val="20"/>
        </w:rPr>
      </w:pPr>
      <w:r w:rsidRPr="008141FF">
        <w:rPr>
          <w:rFonts w:cstheme="minorHAnsi"/>
          <w:sz w:val="21"/>
          <w:szCs w:val="21"/>
        </w:rPr>
        <w:t>*</w:t>
      </w:r>
      <w:r w:rsidR="00FE37FC" w:rsidRPr="008141FF">
        <w:rPr>
          <w:sz w:val="21"/>
          <w:szCs w:val="21"/>
        </w:rPr>
        <w:t xml:space="preserve">This, in no way, suggests that </w:t>
      </w:r>
      <w:r w:rsidR="009E0C0F" w:rsidRPr="008141FF">
        <w:rPr>
          <w:sz w:val="21"/>
          <w:szCs w:val="21"/>
        </w:rPr>
        <w:t xml:space="preserve">the </w:t>
      </w:r>
      <w:r w:rsidR="009E0C0F" w:rsidRPr="008141FF">
        <w:rPr>
          <w:i/>
          <w:iCs/>
          <w:sz w:val="21"/>
          <w:szCs w:val="21"/>
        </w:rPr>
        <w:t>ma’alah</w:t>
      </w:r>
      <w:r w:rsidR="009E0C0F" w:rsidRPr="008141FF">
        <w:rPr>
          <w:sz w:val="21"/>
          <w:szCs w:val="21"/>
        </w:rPr>
        <w:t xml:space="preserve"> of </w:t>
      </w:r>
      <w:r w:rsidR="009E0C0F" w:rsidRPr="008141FF">
        <w:rPr>
          <w:i/>
          <w:iCs/>
          <w:sz w:val="21"/>
          <w:szCs w:val="21"/>
        </w:rPr>
        <w:t>Nosei B’ol Im Chaveiro</w:t>
      </w:r>
      <w:r w:rsidR="009E0C0F" w:rsidRPr="008141FF">
        <w:rPr>
          <w:sz w:val="21"/>
          <w:szCs w:val="21"/>
        </w:rPr>
        <w:t xml:space="preserve"> was deficient in the Mirrer Yeshiva.  </w:t>
      </w:r>
      <w:r w:rsidR="004F524F" w:rsidRPr="008141FF">
        <w:rPr>
          <w:sz w:val="21"/>
          <w:szCs w:val="21"/>
        </w:rPr>
        <w:br/>
      </w:r>
      <w:r w:rsidR="009E0C0F" w:rsidRPr="008141FF">
        <w:rPr>
          <w:sz w:val="21"/>
          <w:szCs w:val="21"/>
        </w:rPr>
        <w:t xml:space="preserve">Rav Yeruchem, </w:t>
      </w:r>
      <w:r w:rsidR="00797333" w:rsidRPr="008141FF">
        <w:rPr>
          <w:sz w:val="21"/>
          <w:szCs w:val="21"/>
        </w:rPr>
        <w:t>however, sought to elevate it to even greater heights</w:t>
      </w:r>
      <w:r w:rsidR="00797333" w:rsidRPr="008141FF">
        <w:rPr>
          <w:sz w:val="20"/>
          <w:szCs w:val="20"/>
        </w:rPr>
        <w:t>.</w:t>
      </w:r>
      <w:r w:rsidR="00AA1F94" w:rsidRPr="0005230D">
        <w:rPr>
          <w:sz w:val="20"/>
          <w:szCs w:val="20"/>
        </w:rPr>
        <w:br w:type="page"/>
      </w:r>
    </w:p>
    <w:p w14:paraId="58AACFCE" w14:textId="31FFB2A3" w:rsidR="006F3386" w:rsidRPr="0005230D" w:rsidRDefault="006F3386" w:rsidP="00E041FE">
      <w:pPr>
        <w:pStyle w:val="Heading1"/>
        <w:numPr>
          <w:ilvl w:val="0"/>
          <w:numId w:val="2"/>
        </w:numPr>
        <w:spacing w:before="0" w:line="324" w:lineRule="auto"/>
        <w:rPr>
          <w:rFonts w:ascii="Cambria" w:hAnsi="Cambria"/>
          <w:sz w:val="26"/>
          <w:szCs w:val="26"/>
        </w:rPr>
      </w:pPr>
      <w:r w:rsidRPr="0005230D">
        <w:rPr>
          <w:rFonts w:ascii="Cambria" w:hAnsi="Cambria"/>
          <w:sz w:val="26"/>
          <w:szCs w:val="26"/>
        </w:rPr>
        <w:lastRenderedPageBreak/>
        <w:t xml:space="preserve">What is the meaning of being </w:t>
      </w:r>
      <w:r w:rsidR="00E2627C" w:rsidRPr="0005230D">
        <w:rPr>
          <w:rFonts w:ascii="Cambria" w:hAnsi="Cambria"/>
          <w:i/>
          <w:iCs/>
          <w:sz w:val="26"/>
          <w:szCs w:val="26"/>
        </w:rPr>
        <w:t>Nosei</w:t>
      </w:r>
      <w:r w:rsidRPr="0005230D">
        <w:rPr>
          <w:rFonts w:ascii="Cambria" w:hAnsi="Cambria"/>
          <w:i/>
          <w:iCs/>
          <w:sz w:val="26"/>
          <w:szCs w:val="26"/>
        </w:rPr>
        <w:t xml:space="preserve"> B’ol Im </w:t>
      </w:r>
      <w:r w:rsidR="00C01094" w:rsidRPr="0005230D">
        <w:rPr>
          <w:rFonts w:ascii="Cambria" w:hAnsi="Cambria"/>
          <w:i/>
          <w:iCs/>
          <w:sz w:val="26"/>
          <w:szCs w:val="26"/>
        </w:rPr>
        <w:t>Chaveiro</w:t>
      </w:r>
      <w:r w:rsidRPr="0005230D">
        <w:rPr>
          <w:rFonts w:ascii="Cambria" w:hAnsi="Cambria"/>
          <w:sz w:val="26"/>
          <w:szCs w:val="26"/>
        </w:rPr>
        <w:t xml:space="preserve">?  </w:t>
      </w:r>
    </w:p>
    <w:p w14:paraId="62F3F604" w14:textId="151510B6" w:rsidR="00DB7EFA" w:rsidRPr="0005230D" w:rsidRDefault="006F3386" w:rsidP="00DE78F6">
      <w:pPr>
        <w:pStyle w:val="Heading4"/>
        <w:numPr>
          <w:ilvl w:val="0"/>
          <w:numId w:val="0"/>
        </w:numPr>
      </w:pPr>
      <w:r w:rsidRPr="0005230D">
        <w:t xml:space="preserve">The Mishna in </w:t>
      </w:r>
      <w:r w:rsidR="002300D6" w:rsidRPr="0005230D">
        <w:t xml:space="preserve">Pirkei </w:t>
      </w:r>
      <w:r w:rsidRPr="0005230D">
        <w:t>Avo</w:t>
      </w:r>
      <w:r w:rsidR="002300D6" w:rsidRPr="0005230D">
        <w:t>s</w:t>
      </w:r>
      <w:r w:rsidRPr="0005230D">
        <w:t xml:space="preserve"> list</w:t>
      </w:r>
      <w:r w:rsidR="00E2619B" w:rsidRPr="0005230D">
        <w:t xml:space="preserve">s </w:t>
      </w:r>
      <w:r w:rsidR="00E2619B" w:rsidRPr="0005230D">
        <w:rPr>
          <w:rFonts w:cs="Arial"/>
        </w:rPr>
        <w:t>forty-eight</w:t>
      </w:r>
      <w:r w:rsidRPr="0005230D">
        <w:t xml:space="preserve"> </w:t>
      </w:r>
      <w:r w:rsidR="00E2619B" w:rsidRPr="0005230D">
        <w:t>(</w:t>
      </w:r>
      <w:r w:rsidRPr="0005230D">
        <w:t>48</w:t>
      </w:r>
      <w:r w:rsidR="00E2619B" w:rsidRPr="0005230D">
        <w:t>)</w:t>
      </w:r>
      <w:r w:rsidRPr="0005230D">
        <w:t xml:space="preserve"> behaviors and qualities that are instrumental for Torah acquisition.  One of them is the </w:t>
      </w:r>
      <w:r w:rsidRPr="0005230D">
        <w:rPr>
          <w:i/>
          <w:iCs/>
        </w:rPr>
        <w:t>ma’alah</w:t>
      </w:r>
      <w:r w:rsidRPr="0005230D">
        <w:t xml:space="preserve"> (virtue) of </w:t>
      </w:r>
      <w:r w:rsidRPr="0005230D">
        <w:rPr>
          <w:i/>
          <w:iCs/>
        </w:rPr>
        <w:t>“</w:t>
      </w:r>
      <w:r w:rsidR="00E2627C" w:rsidRPr="0005230D">
        <w:rPr>
          <w:i/>
          <w:iCs/>
        </w:rPr>
        <w:t>Nosei</w:t>
      </w:r>
      <w:r w:rsidRPr="0005230D">
        <w:rPr>
          <w:i/>
          <w:iCs/>
        </w:rPr>
        <w:t xml:space="preserve"> B’ol Im </w:t>
      </w:r>
      <w:r w:rsidR="00C01094" w:rsidRPr="0005230D">
        <w:rPr>
          <w:i/>
          <w:iCs/>
        </w:rPr>
        <w:t>Chaveiro</w:t>
      </w:r>
      <w:r w:rsidRPr="0005230D">
        <w:rPr>
          <w:i/>
          <w:iCs/>
        </w:rPr>
        <w:t>”</w:t>
      </w:r>
      <w:r w:rsidR="006F624C" w:rsidRPr="0005230D">
        <w:t xml:space="preserve"> – </w:t>
      </w:r>
      <w:r w:rsidR="004F524F" w:rsidRPr="0005230D">
        <w:t xml:space="preserve">carrying (i.e., </w:t>
      </w:r>
      <w:r w:rsidR="006F624C" w:rsidRPr="0005230D">
        <w:t>sharing</w:t>
      </w:r>
      <w:r w:rsidR="004F524F" w:rsidRPr="0005230D">
        <w:t>)</w:t>
      </w:r>
      <w:r w:rsidR="006F624C" w:rsidRPr="0005230D">
        <w:t xml:space="preserve"> </w:t>
      </w:r>
      <w:r w:rsidR="00827A3C" w:rsidRPr="0005230D">
        <w:t>his fellow</w:t>
      </w:r>
      <w:r w:rsidR="00AF1A1F" w:rsidRPr="0005230D">
        <w:t>’</w:t>
      </w:r>
      <w:r w:rsidR="00827A3C" w:rsidRPr="0005230D">
        <w:t>s</w:t>
      </w:r>
      <w:r w:rsidR="004F524F" w:rsidRPr="0005230D">
        <w:t xml:space="preserve"> </w:t>
      </w:r>
      <w:r w:rsidR="00827A3C" w:rsidRPr="0005230D">
        <w:t>burden</w:t>
      </w:r>
      <w:r w:rsidR="00DF1C45" w:rsidRPr="0005230D">
        <w:t xml:space="preserve"> </w:t>
      </w:r>
      <w:r w:rsidR="00DF1C45" w:rsidRPr="0005230D">
        <w:rPr>
          <w:rFonts w:asciiTheme="minorHAnsi" w:hAnsiTheme="minorHAnsi" w:cstheme="minorHAnsi"/>
        </w:rPr>
        <w:t xml:space="preserve">(Source </w:t>
      </w:r>
      <w:r w:rsidR="00614122" w:rsidRPr="0005230D">
        <w:rPr>
          <w:rFonts w:ascii="Cambria" w:hAnsi="Cambria" w:cstheme="minorHAnsi"/>
        </w:rPr>
        <w:t>I-1</w:t>
      </w:r>
      <w:r w:rsidR="00DF1C45" w:rsidRPr="0005230D">
        <w:rPr>
          <w:rFonts w:asciiTheme="minorHAnsi" w:hAnsiTheme="minorHAnsi" w:cstheme="minorHAnsi"/>
        </w:rPr>
        <w:t>)</w:t>
      </w:r>
      <w:r w:rsidRPr="0005230D">
        <w:t xml:space="preserve">.  </w:t>
      </w:r>
    </w:p>
    <w:p w14:paraId="7CEE4CE7" w14:textId="65AFF1DB" w:rsidR="003E3CB8" w:rsidRPr="0005230D" w:rsidRDefault="003E3CB8" w:rsidP="006067A8">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614122" w:rsidRPr="0005230D">
        <w:rPr>
          <w:rFonts w:ascii="Cambria" w:hAnsi="Cambria" w:cstheme="minorHAnsi"/>
          <w:bCs/>
          <w:sz w:val="20"/>
        </w:rPr>
        <w:t>I-</w:t>
      </w:r>
      <w:r w:rsidRPr="0005230D">
        <w:rPr>
          <w:rFonts w:ascii="Cambria" w:hAnsi="Cambria" w:cstheme="minorHAnsi"/>
          <w:bCs/>
          <w:sz w:val="20"/>
        </w:rPr>
        <w:t xml:space="preserve">1:  </w:t>
      </w:r>
      <w:r w:rsidR="00A40FCA" w:rsidRPr="0005230D">
        <w:rPr>
          <w:rFonts w:ascii="Cambria" w:hAnsi="Cambria" w:cstheme="minorHAnsi"/>
          <w:bCs/>
          <w:sz w:val="20"/>
        </w:rPr>
        <w:t>Pirkei Avo</w:t>
      </w:r>
      <w:r w:rsidR="002300D6" w:rsidRPr="0005230D">
        <w:rPr>
          <w:rFonts w:ascii="Cambria" w:hAnsi="Cambria" w:cstheme="minorHAnsi"/>
          <w:bCs/>
          <w:sz w:val="20"/>
        </w:rPr>
        <w:t>s</w:t>
      </w:r>
      <w:r w:rsidRPr="0005230D">
        <w:rPr>
          <w:rFonts w:ascii="Cambria" w:hAnsi="Cambria" w:cstheme="minorHAnsi"/>
          <w:bCs/>
          <w:sz w:val="20"/>
        </w:rPr>
        <w:t xml:space="preserve"> </w:t>
      </w:r>
      <w:r w:rsidR="002C5617" w:rsidRPr="0005230D">
        <w:rPr>
          <w:rFonts w:ascii="Cambria" w:hAnsi="Cambria" w:cstheme="minorHAnsi"/>
          <w:bCs/>
          <w:sz w:val="20"/>
        </w:rPr>
        <w:t>6:6</w:t>
      </w:r>
      <w:r w:rsidR="009C7B3D" w:rsidRPr="0005230D">
        <w:rPr>
          <w:rFonts w:ascii="Cambria" w:hAnsi="Cambria" w:cstheme="minorHAnsi"/>
          <w:bCs/>
          <w:sz w:val="20"/>
        </w:rPr>
        <w:t xml:space="preserve">:  </w:t>
      </w:r>
      <w:r w:rsidR="00E2627C" w:rsidRPr="0005230D">
        <w:rPr>
          <w:rFonts w:ascii="Cambria" w:hAnsi="Cambria" w:cstheme="minorHAnsi"/>
          <w:bCs/>
          <w:i/>
          <w:iCs/>
          <w:sz w:val="20"/>
        </w:rPr>
        <w:t>Nosei</w:t>
      </w:r>
      <w:r w:rsidR="009C7B3D" w:rsidRPr="0005230D">
        <w:rPr>
          <w:rFonts w:ascii="Cambria" w:hAnsi="Cambria" w:cstheme="minorHAnsi"/>
          <w:bCs/>
          <w:i/>
          <w:iCs/>
          <w:sz w:val="20"/>
        </w:rPr>
        <w:t xml:space="preserve"> B’ol Im </w:t>
      </w:r>
      <w:r w:rsidR="00C01094" w:rsidRPr="0005230D">
        <w:rPr>
          <w:rFonts w:ascii="Cambria" w:hAnsi="Cambria" w:cstheme="minorHAnsi"/>
          <w:bCs/>
          <w:i/>
          <w:iCs/>
          <w:sz w:val="20"/>
        </w:rPr>
        <w:t>Chaveiro</w:t>
      </w:r>
      <w:r w:rsidR="009C7B3D" w:rsidRPr="0005230D">
        <w:rPr>
          <w:rFonts w:ascii="Cambria" w:hAnsi="Cambria" w:cstheme="minorHAnsi"/>
          <w:bCs/>
          <w:sz w:val="20"/>
        </w:rPr>
        <w:t xml:space="preserve"> – </w:t>
      </w:r>
      <w:r w:rsidR="00E41835" w:rsidRPr="0005230D">
        <w:rPr>
          <w:rFonts w:ascii="Cambria" w:hAnsi="Cambria" w:cstheme="minorHAnsi"/>
          <w:bCs/>
          <w:sz w:val="20"/>
        </w:rPr>
        <w:t>O</w:t>
      </w:r>
      <w:r w:rsidR="009C7B3D" w:rsidRPr="0005230D">
        <w:rPr>
          <w:rFonts w:ascii="Cambria" w:hAnsi="Cambria" w:cstheme="minorHAnsi"/>
          <w:bCs/>
          <w:sz w:val="20"/>
        </w:rPr>
        <w:t xml:space="preserve">ne of the 48 </w:t>
      </w:r>
      <w:r w:rsidR="00E41835" w:rsidRPr="0005230D">
        <w:rPr>
          <w:rFonts w:ascii="Cambria" w:hAnsi="Cambria" w:cstheme="minorHAnsi"/>
          <w:bCs/>
          <w:sz w:val="20"/>
        </w:rPr>
        <w:t xml:space="preserve">qualities </w:t>
      </w:r>
      <w:r w:rsidR="000C2723" w:rsidRPr="0005230D">
        <w:rPr>
          <w:rFonts w:ascii="Cambria" w:hAnsi="Cambria" w:cstheme="minorHAnsi"/>
          <w:bCs/>
          <w:sz w:val="20"/>
        </w:rPr>
        <w:t xml:space="preserve">instrumental for </w:t>
      </w:r>
      <w:r w:rsidR="00E41835" w:rsidRPr="0005230D">
        <w:rPr>
          <w:rFonts w:ascii="Cambria" w:hAnsi="Cambria" w:cstheme="minorHAnsi"/>
          <w:bCs/>
          <w:sz w:val="20"/>
        </w:rPr>
        <w:t>Torah</w:t>
      </w:r>
      <w:r w:rsidR="000C2723" w:rsidRPr="0005230D">
        <w:rPr>
          <w:rFonts w:ascii="Cambria" w:hAnsi="Cambria" w:cstheme="minorHAnsi"/>
          <w:bCs/>
          <w:sz w:val="20"/>
        </w:rPr>
        <w:t xml:space="preserve"> acquisition</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040"/>
      </w:tblGrid>
      <w:tr w:rsidR="00FC3A43" w:rsidRPr="0005230D" w14:paraId="59B72554" w14:textId="77777777" w:rsidTr="00E2619B">
        <w:trPr>
          <w:trHeight w:val="1745"/>
        </w:trPr>
        <w:tc>
          <w:tcPr>
            <w:tcW w:w="5310" w:type="dxa"/>
            <w:vAlign w:val="center"/>
          </w:tcPr>
          <w:p w14:paraId="5D092CEE" w14:textId="1080002C" w:rsidR="003E3CB8" w:rsidRPr="0005230D" w:rsidRDefault="00E77690" w:rsidP="00256BEA">
            <w:pPr>
              <w:spacing w:before="60" w:line="360" w:lineRule="auto"/>
              <w:rPr>
                <w:rFonts w:ascii="Calibri" w:hAnsi="Calibri" w:cs="Arial"/>
                <w:sz w:val="20"/>
                <w:szCs w:val="20"/>
              </w:rPr>
            </w:pPr>
            <w:r w:rsidRPr="0005230D">
              <w:rPr>
                <w:rFonts w:ascii="Calibri" w:hAnsi="Calibri" w:cs="Arial"/>
                <w:sz w:val="20"/>
                <w:szCs w:val="20"/>
              </w:rPr>
              <w:t xml:space="preserve">Torah is even greater than </w:t>
            </w:r>
            <w:r w:rsidR="00A00AC9" w:rsidRPr="0005230D">
              <w:rPr>
                <w:rFonts w:ascii="Calibri" w:hAnsi="Calibri" w:cs="Arial"/>
                <w:sz w:val="20"/>
                <w:szCs w:val="20"/>
              </w:rPr>
              <w:t xml:space="preserve">priesthood or royalty; for royalty is acquired </w:t>
            </w:r>
            <w:r w:rsidR="00100D36" w:rsidRPr="0005230D">
              <w:rPr>
                <w:rFonts w:ascii="Calibri" w:hAnsi="Calibri" w:cs="Arial"/>
                <w:sz w:val="20"/>
                <w:szCs w:val="20"/>
              </w:rPr>
              <w:t xml:space="preserve">along </w:t>
            </w:r>
            <w:r w:rsidR="00E465A9" w:rsidRPr="0005230D">
              <w:rPr>
                <w:rFonts w:ascii="Calibri" w:hAnsi="Calibri" w:cs="Arial"/>
                <w:sz w:val="20"/>
                <w:szCs w:val="20"/>
              </w:rPr>
              <w:t>with thirty prerogatives</w:t>
            </w:r>
            <w:r w:rsidR="00100D36" w:rsidRPr="0005230D">
              <w:rPr>
                <w:rFonts w:ascii="Calibri" w:hAnsi="Calibri" w:cs="Arial"/>
                <w:sz w:val="20"/>
                <w:szCs w:val="20"/>
              </w:rPr>
              <w:t xml:space="preserve">, and priesthood with twenty four [gifts], but the </w:t>
            </w:r>
            <w:r w:rsidR="00600610" w:rsidRPr="0005230D">
              <w:rPr>
                <w:rFonts w:ascii="Calibri" w:hAnsi="Calibri" w:cs="Arial"/>
                <w:sz w:val="20"/>
                <w:szCs w:val="20"/>
              </w:rPr>
              <w:t xml:space="preserve">Torah is acquired by means of </w:t>
            </w:r>
            <w:r w:rsidR="00E2619B" w:rsidRPr="0005230D">
              <w:rPr>
                <w:rFonts w:ascii="Calibri" w:hAnsi="Calibri" w:cs="Arial"/>
                <w:sz w:val="20"/>
                <w:szCs w:val="20"/>
              </w:rPr>
              <w:t xml:space="preserve">48 </w:t>
            </w:r>
            <w:r w:rsidR="005C526A" w:rsidRPr="0005230D">
              <w:rPr>
                <w:rFonts w:ascii="Calibri" w:hAnsi="Calibri" w:cs="Arial"/>
                <w:sz w:val="20"/>
                <w:szCs w:val="20"/>
              </w:rPr>
              <w:t xml:space="preserve">qualities, which are  ...  </w:t>
            </w:r>
            <w:r w:rsidR="00077E5C" w:rsidRPr="0005230D">
              <w:rPr>
                <w:rFonts w:ascii="Calibri" w:hAnsi="Calibri" w:cs="Arial"/>
                <w:b/>
                <w:bCs/>
                <w:sz w:val="20"/>
                <w:szCs w:val="20"/>
              </w:rPr>
              <w:t xml:space="preserve">carrying (i.e., sharing) </w:t>
            </w:r>
            <w:r w:rsidR="00317763" w:rsidRPr="0005230D">
              <w:rPr>
                <w:rFonts w:ascii="Calibri" w:hAnsi="Calibri" w:cs="Arial"/>
                <w:b/>
                <w:bCs/>
                <w:sz w:val="20"/>
                <w:szCs w:val="20"/>
              </w:rPr>
              <w:t xml:space="preserve">his fellow’s </w:t>
            </w:r>
            <w:r w:rsidR="00E2619B" w:rsidRPr="0005230D">
              <w:rPr>
                <w:rFonts w:ascii="Calibri" w:hAnsi="Calibri" w:cs="Arial"/>
                <w:b/>
                <w:bCs/>
                <w:sz w:val="20"/>
                <w:szCs w:val="20"/>
              </w:rPr>
              <w:t>burden ...</w:t>
            </w:r>
          </w:p>
        </w:tc>
        <w:tc>
          <w:tcPr>
            <w:tcW w:w="5040" w:type="dxa"/>
            <w:vAlign w:val="center"/>
          </w:tcPr>
          <w:p w14:paraId="599438FD" w14:textId="6BE098AE" w:rsidR="008013F7" w:rsidRPr="0005230D" w:rsidRDefault="00D03036" w:rsidP="008013F7">
            <w:pPr>
              <w:bidi/>
              <w:spacing w:before="60" w:line="312" w:lineRule="auto"/>
              <w:rPr>
                <w:rFonts w:asciiTheme="majorBidi" w:hAnsiTheme="majorBidi" w:cstheme="majorBidi"/>
                <w:sz w:val="24"/>
                <w:szCs w:val="24"/>
              </w:rPr>
            </w:pPr>
            <w:r w:rsidRPr="0005230D">
              <w:rPr>
                <w:rFonts w:asciiTheme="majorBidi" w:hAnsiTheme="majorBidi" w:cs="Times New Roman"/>
                <w:sz w:val="24"/>
                <w:szCs w:val="24"/>
                <w:u w:val="single"/>
                <w:rtl/>
              </w:rPr>
              <w:t>מסכת (פרקי) אבות ו׳׃</w:t>
            </w:r>
            <w:r w:rsidR="00520EDA"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ו׳</w:t>
            </w:r>
            <w:r w:rsidR="003E3CB8" w:rsidRPr="0005230D">
              <w:rPr>
                <w:rFonts w:asciiTheme="majorBidi" w:hAnsiTheme="majorBidi" w:cs="Times New Roman"/>
                <w:sz w:val="24"/>
                <w:szCs w:val="24"/>
                <w:rtl/>
              </w:rPr>
              <w:t xml:space="preserve">: </w:t>
            </w:r>
          </w:p>
          <w:p w14:paraId="440D9FC5" w14:textId="12732D46" w:rsidR="0031610B" w:rsidRPr="0005230D" w:rsidRDefault="0031610B" w:rsidP="008013F7">
            <w:pPr>
              <w:bidi/>
              <w:spacing w:before="60" w:after="60" w:line="312" w:lineRule="auto"/>
              <w:rPr>
                <w:rFonts w:asciiTheme="majorBidi" w:hAnsiTheme="majorBidi" w:cstheme="majorBidi"/>
                <w:bCs/>
                <w:sz w:val="24"/>
                <w:szCs w:val="24"/>
              </w:rPr>
            </w:pPr>
            <w:r w:rsidRPr="0005230D">
              <w:rPr>
                <w:rFonts w:asciiTheme="majorBidi" w:hAnsiTheme="majorBidi" w:cstheme="majorBidi"/>
                <w:b/>
                <w:sz w:val="24"/>
                <w:szCs w:val="24"/>
                <w:rtl/>
              </w:rPr>
              <w:t>גדולה תורה יותר מן הכהנה ומן המלכות, שהמלכות נקנית בשלשים מעלות, והכהנה בעשרים וארבע, והתורה נקנית בארבעים ושמנה דברים. ואלו הן</w:t>
            </w:r>
            <w:r w:rsidR="00541476" w:rsidRPr="0005230D">
              <w:rPr>
                <w:rFonts w:asciiTheme="majorBidi" w:hAnsiTheme="majorBidi" w:cstheme="majorBidi"/>
                <w:b/>
                <w:sz w:val="24"/>
                <w:szCs w:val="24"/>
              </w:rPr>
              <w:t xml:space="preserve">  ...  </w:t>
            </w:r>
            <w:r w:rsidR="00541476" w:rsidRPr="0005230D">
              <w:rPr>
                <w:rFonts w:asciiTheme="majorBidi" w:hAnsiTheme="majorBidi" w:cs="Times New Roman"/>
                <w:b/>
                <w:sz w:val="24"/>
                <w:szCs w:val="24"/>
                <w:rtl/>
              </w:rPr>
              <w:t>נושא בעל עם חברו</w:t>
            </w:r>
            <w:r w:rsidR="00541476" w:rsidRPr="0005230D">
              <w:rPr>
                <w:rFonts w:asciiTheme="majorBidi" w:hAnsiTheme="majorBidi" w:cs="Times New Roman"/>
                <w:b/>
                <w:sz w:val="24"/>
                <w:szCs w:val="24"/>
              </w:rPr>
              <w:t xml:space="preserve"> </w:t>
            </w:r>
            <w:r w:rsidR="00E2619B" w:rsidRPr="0005230D">
              <w:rPr>
                <w:rFonts w:asciiTheme="majorBidi" w:hAnsiTheme="majorBidi" w:cs="Times New Roman"/>
                <w:b/>
                <w:sz w:val="24"/>
                <w:szCs w:val="24"/>
              </w:rPr>
              <w:t xml:space="preserve"> </w:t>
            </w:r>
            <w:r w:rsidR="00A6269F" w:rsidRPr="0005230D">
              <w:rPr>
                <w:rFonts w:asciiTheme="majorBidi" w:hAnsiTheme="majorBidi" w:cs="Times New Roman"/>
                <w:b/>
                <w:sz w:val="24"/>
                <w:szCs w:val="24"/>
              </w:rPr>
              <w:t>.</w:t>
            </w:r>
          </w:p>
        </w:tc>
      </w:tr>
    </w:tbl>
    <w:p w14:paraId="3CEADBFF" w14:textId="0AD8AD04" w:rsidR="000A3FA2" w:rsidRPr="0005230D" w:rsidRDefault="008B6C96" w:rsidP="00DE78F6">
      <w:pPr>
        <w:pStyle w:val="Heading4"/>
        <w:numPr>
          <w:ilvl w:val="0"/>
          <w:numId w:val="0"/>
        </w:numPr>
      </w:pPr>
      <w:r w:rsidRPr="0005230D">
        <w:t xml:space="preserve">Rav Yeruchem </w:t>
      </w:r>
      <w:r w:rsidRPr="0005230D">
        <w:rPr>
          <w:rFonts w:asciiTheme="minorHAnsi" w:hAnsiTheme="minorHAnsi" w:cstheme="minorHAnsi"/>
        </w:rPr>
        <w:t>Levovitz</w:t>
      </w:r>
      <w:r w:rsidRPr="0005230D">
        <w:rPr>
          <w:rFonts w:asciiTheme="minorHAnsi" w:hAnsiTheme="minorHAnsi" w:cstheme="minorHAnsi"/>
          <w:b/>
          <w:bCs/>
        </w:rPr>
        <w:t xml:space="preserve"> </w:t>
      </w:r>
      <w:r w:rsidRPr="0005230D">
        <w:rPr>
          <w:rFonts w:asciiTheme="minorHAnsi" w:hAnsiTheme="minorHAnsi" w:cstheme="minorHAnsi"/>
        </w:rPr>
        <w:t>(</w:t>
      </w:r>
      <w:r w:rsidR="00874197" w:rsidRPr="0005230D">
        <w:rPr>
          <w:rFonts w:asciiTheme="minorHAnsi" w:hAnsiTheme="minorHAnsi" w:cstheme="minorHAnsi"/>
        </w:rPr>
        <w:t>henceforth abbreviated as “Rav Yeruchem”</w:t>
      </w:r>
      <w:r w:rsidR="008F1224" w:rsidRPr="0005230D">
        <w:rPr>
          <w:rFonts w:asciiTheme="minorHAnsi" w:hAnsiTheme="minorHAnsi" w:cstheme="minorHAnsi"/>
        </w:rPr>
        <w:t>;</w:t>
      </w:r>
      <w:r w:rsidR="008A3F04" w:rsidRPr="0005230D">
        <w:rPr>
          <w:rFonts w:asciiTheme="minorHAnsi" w:hAnsiTheme="minorHAnsi" w:cstheme="minorHAnsi"/>
        </w:rPr>
        <w:t xml:space="preserve"> </w:t>
      </w:r>
      <w:r w:rsidRPr="0005230D">
        <w:rPr>
          <w:rFonts w:asciiTheme="minorHAnsi" w:hAnsiTheme="minorHAnsi" w:cstheme="minorHAnsi"/>
        </w:rPr>
        <w:t xml:space="preserve">Source </w:t>
      </w:r>
      <w:r w:rsidR="00614122" w:rsidRPr="0005230D">
        <w:rPr>
          <w:rFonts w:ascii="Cambria" w:hAnsi="Cambria" w:cstheme="minorHAnsi"/>
        </w:rPr>
        <w:t>I-2</w:t>
      </w:r>
      <w:r w:rsidRPr="0005230D">
        <w:rPr>
          <w:rFonts w:asciiTheme="minorHAnsi" w:hAnsiTheme="minorHAnsi" w:cstheme="minorHAnsi"/>
        </w:rPr>
        <w:t>) defines</w:t>
      </w:r>
      <w:r w:rsidRPr="0005230D">
        <w:t xml:space="preserve"> </w:t>
      </w:r>
      <w:r w:rsidR="00E2627C" w:rsidRPr="0005230D">
        <w:rPr>
          <w:i/>
          <w:iCs/>
        </w:rPr>
        <w:t>Nosei</w:t>
      </w:r>
      <w:r w:rsidRPr="0005230D">
        <w:rPr>
          <w:i/>
          <w:iCs/>
        </w:rPr>
        <w:t xml:space="preserve"> B’ol Im </w:t>
      </w:r>
      <w:r w:rsidR="00C01094" w:rsidRPr="0005230D">
        <w:rPr>
          <w:i/>
          <w:iCs/>
        </w:rPr>
        <w:t>Chaveiro</w:t>
      </w:r>
      <w:r w:rsidRPr="0005230D">
        <w:t xml:space="preserve"> as sharing</w:t>
      </w:r>
      <w:r w:rsidR="00350C6F" w:rsidRPr="0005230D">
        <w:t xml:space="preserve"> (partner</w:t>
      </w:r>
      <w:r w:rsidR="001B2E67" w:rsidRPr="0005230D">
        <w:t>ing</w:t>
      </w:r>
      <w:r w:rsidR="00350C6F" w:rsidRPr="0005230D">
        <w:t>)</w:t>
      </w:r>
      <w:r w:rsidRPr="0005230D">
        <w:t xml:space="preserve"> </w:t>
      </w:r>
      <w:r w:rsidR="00056158" w:rsidRPr="0005230D">
        <w:t xml:space="preserve">in </w:t>
      </w:r>
      <w:r w:rsidRPr="0005230D">
        <w:t xml:space="preserve">our friend’s pain, being together with him or her in </w:t>
      </w:r>
      <w:r w:rsidR="00E02218" w:rsidRPr="0005230D">
        <w:t>a</w:t>
      </w:r>
      <w:r w:rsidRPr="0005230D">
        <w:t xml:space="preserve"> time of need, feeling the friend’s burden and pain as if it were our own.  (Henceforth, the phrase “the </w:t>
      </w:r>
      <w:r w:rsidRPr="0005230D">
        <w:rPr>
          <w:i/>
          <w:iCs/>
        </w:rPr>
        <w:t>ma’alah</w:t>
      </w:r>
      <w:r w:rsidRPr="0005230D">
        <w:t xml:space="preserve"> </w:t>
      </w:r>
      <w:r w:rsidR="000156B1" w:rsidRPr="0005230D">
        <w:t xml:space="preserve">or </w:t>
      </w:r>
      <w:r w:rsidR="000156B1" w:rsidRPr="0005230D">
        <w:rPr>
          <w:i/>
          <w:iCs/>
        </w:rPr>
        <w:t>middah</w:t>
      </w:r>
      <w:r w:rsidR="000156B1" w:rsidRPr="0005230D">
        <w:t xml:space="preserve"> </w:t>
      </w:r>
      <w:r w:rsidRPr="0005230D">
        <w:t xml:space="preserve">of </w:t>
      </w:r>
      <w:r w:rsidR="00E2627C" w:rsidRPr="0005230D">
        <w:rPr>
          <w:i/>
          <w:iCs/>
        </w:rPr>
        <w:t>Nosei</w:t>
      </w:r>
      <w:r w:rsidRPr="0005230D">
        <w:rPr>
          <w:i/>
          <w:iCs/>
        </w:rPr>
        <w:t xml:space="preserve"> B’ol Im </w:t>
      </w:r>
      <w:r w:rsidR="00C01094" w:rsidRPr="0005230D">
        <w:rPr>
          <w:i/>
          <w:iCs/>
        </w:rPr>
        <w:t>Chaveiro</w:t>
      </w:r>
      <w:r w:rsidRPr="0005230D">
        <w:t xml:space="preserve">” will be often shortened to </w:t>
      </w:r>
      <w:r w:rsidRPr="0005230D">
        <w:rPr>
          <w:i/>
          <w:iCs/>
        </w:rPr>
        <w:t>“</w:t>
      </w:r>
      <w:r w:rsidR="00E26507" w:rsidRPr="0005230D">
        <w:rPr>
          <w:i/>
          <w:iCs/>
        </w:rPr>
        <w:t>Nesiah B’ol</w:t>
      </w:r>
      <w:r w:rsidRPr="0005230D">
        <w:rPr>
          <w:i/>
          <w:iCs/>
        </w:rPr>
        <w:t>”</w:t>
      </w:r>
      <w:r w:rsidRPr="00256BEA">
        <w:rPr>
          <w:i/>
          <w:iCs/>
        </w:rPr>
        <w:t>).</w:t>
      </w:r>
      <w:r w:rsidRPr="0005230D">
        <w:t xml:space="preserve">  </w:t>
      </w:r>
      <w:r w:rsidR="00512C9C" w:rsidRPr="0005230D">
        <w:t>Rav Yeruchem</w:t>
      </w:r>
      <w:r w:rsidRPr="0005230D">
        <w:rPr>
          <w:rFonts w:asciiTheme="minorHAnsi" w:hAnsiTheme="minorHAnsi" w:cstheme="minorHAnsi"/>
        </w:rPr>
        <w:t xml:space="preserve"> vividly</w:t>
      </w:r>
      <w:r w:rsidRPr="0005230D">
        <w:t xml:space="preserve"> portrays </w:t>
      </w:r>
      <w:r w:rsidR="00E26507" w:rsidRPr="0005230D">
        <w:rPr>
          <w:i/>
          <w:iCs/>
        </w:rPr>
        <w:t>Nesiah B’ol</w:t>
      </w:r>
      <w:r w:rsidRPr="0005230D">
        <w:t xml:space="preserve">: </w:t>
      </w:r>
      <w:r w:rsidR="00902D15" w:rsidRPr="0005230D">
        <w:t xml:space="preserve"> </w:t>
      </w:r>
      <w:r w:rsidRPr="0005230D">
        <w:t xml:space="preserve">A laceration of a friend’s limb feels as if our own flesh is being cut, our head throbs when our friend suffers a headache.  </w:t>
      </w:r>
      <w:r w:rsidR="00F57EED" w:rsidRPr="0005230D">
        <w:t xml:space="preserve">Using our imagination, we transplant ourselves to </w:t>
      </w:r>
      <w:r w:rsidR="00A6269F" w:rsidRPr="0005230D">
        <w:t xml:space="preserve">vicariously </w:t>
      </w:r>
      <w:r w:rsidR="00F57EED" w:rsidRPr="0005230D">
        <w:t xml:space="preserve">experience the same events, </w:t>
      </w:r>
      <w:r w:rsidR="006905DF" w:rsidRPr="0005230D">
        <w:t>thoughts</w:t>
      </w:r>
      <w:r w:rsidR="00F57EED" w:rsidRPr="0005230D">
        <w:t xml:space="preserve"> and feelings that another person is living through.</w:t>
      </w:r>
    </w:p>
    <w:p w14:paraId="4431D783" w14:textId="5303F2CB" w:rsidR="00DB7EFA" w:rsidRPr="0005230D" w:rsidRDefault="00DB7EFA" w:rsidP="001D09DC">
      <w:pPr>
        <w:pStyle w:val="NLECaptions"/>
        <w:spacing w:before="240" w:after="60" w:line="264" w:lineRule="auto"/>
        <w:ind w:left="900" w:hanging="990"/>
        <w:rPr>
          <w:rFonts w:asciiTheme="minorHAnsi" w:hAnsiTheme="minorHAnsi" w:cstheme="minorHAnsi"/>
          <w:b w:val="0"/>
          <w:i/>
          <w:iCs/>
          <w:sz w:val="20"/>
        </w:rPr>
      </w:pPr>
      <w:r w:rsidRPr="0005230D">
        <w:rPr>
          <w:rFonts w:ascii="Cambria" w:hAnsi="Cambria" w:cstheme="minorHAnsi"/>
          <w:bCs/>
          <w:sz w:val="20"/>
        </w:rPr>
        <w:t xml:space="preserve">Source </w:t>
      </w:r>
      <w:r w:rsidR="00614122" w:rsidRPr="0005230D">
        <w:rPr>
          <w:rFonts w:ascii="Cambria" w:hAnsi="Cambria" w:cstheme="minorHAnsi"/>
          <w:bCs/>
          <w:sz w:val="20"/>
        </w:rPr>
        <w:t>I-</w:t>
      </w:r>
      <w:r w:rsidR="00DC5D4A" w:rsidRPr="0005230D">
        <w:rPr>
          <w:rFonts w:ascii="Cambria" w:hAnsi="Cambria" w:cstheme="minorHAnsi"/>
          <w:bCs/>
          <w:sz w:val="20"/>
        </w:rPr>
        <w:t>2</w:t>
      </w:r>
      <w:r w:rsidRPr="0005230D">
        <w:rPr>
          <w:rFonts w:ascii="Cambria" w:hAnsi="Cambria" w:cstheme="minorHAnsi"/>
          <w:bCs/>
          <w:sz w:val="20"/>
        </w:rPr>
        <w:t xml:space="preserve">:  </w:t>
      </w:r>
      <w:r w:rsidR="002F7DB5" w:rsidRPr="0005230D">
        <w:rPr>
          <w:rFonts w:ascii="Cambria" w:hAnsi="Cambria" w:cstheme="minorHAnsi"/>
          <w:bCs/>
          <w:sz w:val="20"/>
        </w:rPr>
        <w:t>Ra</w:t>
      </w:r>
      <w:r w:rsidR="00E9122B" w:rsidRPr="0005230D">
        <w:rPr>
          <w:rFonts w:ascii="Cambria" w:hAnsi="Cambria" w:cstheme="minorHAnsi"/>
          <w:bCs/>
          <w:sz w:val="20"/>
        </w:rPr>
        <w:t xml:space="preserve">v </w:t>
      </w:r>
      <w:r w:rsidR="002F7DB5" w:rsidRPr="0005230D">
        <w:rPr>
          <w:rFonts w:ascii="Cambria" w:hAnsi="Cambria" w:cstheme="minorHAnsi"/>
          <w:bCs/>
          <w:sz w:val="20"/>
        </w:rPr>
        <w:t>Yeruchem Levovitz</w:t>
      </w:r>
      <w:r w:rsidRPr="0005230D">
        <w:rPr>
          <w:rFonts w:ascii="Cambria" w:hAnsi="Cambria" w:cstheme="minorHAnsi"/>
          <w:bCs/>
          <w:sz w:val="20"/>
        </w:rPr>
        <w:t xml:space="preserve">:  </w:t>
      </w:r>
      <w:r w:rsidR="008913AE" w:rsidRPr="0005230D">
        <w:rPr>
          <w:rFonts w:ascii="Cambria" w:hAnsi="Cambria" w:cstheme="minorHAnsi"/>
          <w:bCs/>
          <w:sz w:val="20"/>
        </w:rPr>
        <w:t xml:space="preserve">Definition of </w:t>
      </w:r>
      <w:r w:rsidR="00E2627C" w:rsidRPr="0005230D">
        <w:rPr>
          <w:rFonts w:ascii="Cambria" w:hAnsi="Cambria" w:cstheme="minorHAnsi"/>
          <w:bCs/>
          <w:i/>
          <w:iCs/>
          <w:sz w:val="20"/>
        </w:rPr>
        <w:t>Nosei</w:t>
      </w:r>
      <w:r w:rsidR="008913AE" w:rsidRPr="0005230D">
        <w:rPr>
          <w:rFonts w:ascii="Cambria" w:hAnsi="Cambria" w:cstheme="minorHAnsi"/>
          <w:bCs/>
          <w:i/>
          <w:iCs/>
          <w:sz w:val="20"/>
        </w:rPr>
        <w:t xml:space="preserve"> B’ol</w:t>
      </w:r>
      <w:r w:rsidR="007D2225" w:rsidRPr="0005230D">
        <w:rPr>
          <w:rFonts w:ascii="Cambria" w:hAnsi="Cambria" w:cstheme="minorHAnsi"/>
          <w:bCs/>
          <w:i/>
          <w:iCs/>
          <w:sz w:val="20"/>
        </w:rPr>
        <w:t xml:space="preserve"> Im </w:t>
      </w:r>
      <w:r w:rsidR="00C01094" w:rsidRPr="0005230D">
        <w:rPr>
          <w:rFonts w:ascii="Cambria" w:hAnsi="Cambria" w:cstheme="minorHAnsi"/>
          <w:bCs/>
          <w:i/>
          <w:iCs/>
          <w:sz w:val="20"/>
        </w:rPr>
        <w:t>Chaveiro</w:t>
      </w:r>
      <w:r w:rsidR="00C634BA" w:rsidRPr="0005230D">
        <w:rPr>
          <w:rFonts w:ascii="Cambria" w:hAnsi="Cambria" w:cstheme="minorHAnsi"/>
          <w:bCs/>
          <w:i/>
          <w:iCs/>
          <w:sz w:val="20"/>
        </w:rPr>
        <w:t>:</w:t>
      </w:r>
      <w:r w:rsidR="008913AE" w:rsidRPr="0005230D">
        <w:rPr>
          <w:rFonts w:ascii="Cambria" w:hAnsi="Cambria" w:cstheme="minorHAnsi"/>
          <w:bCs/>
          <w:sz w:val="22"/>
          <w:szCs w:val="22"/>
        </w:rPr>
        <w:t xml:space="preserve"> </w:t>
      </w:r>
      <w:r w:rsidR="00B57140" w:rsidRPr="0005230D">
        <w:rPr>
          <w:rFonts w:ascii="Cambria" w:hAnsi="Cambria" w:cstheme="minorHAnsi"/>
          <w:bCs/>
          <w:sz w:val="20"/>
        </w:rPr>
        <w:t xml:space="preserve">My friend’s pain is </w:t>
      </w:r>
      <w:r w:rsidR="00275F7C" w:rsidRPr="0005230D">
        <w:rPr>
          <w:rFonts w:ascii="Cambria" w:hAnsi="Cambria" w:cstheme="minorHAnsi"/>
          <w:bCs/>
          <w:sz w:val="20"/>
        </w:rPr>
        <w:t xml:space="preserve">also </w:t>
      </w:r>
      <w:r w:rsidR="00B57140" w:rsidRPr="0005230D">
        <w:rPr>
          <w:rFonts w:ascii="Cambria" w:hAnsi="Cambria" w:cstheme="minorHAnsi"/>
          <w:bCs/>
          <w:sz w:val="20"/>
        </w:rPr>
        <w:t>my pain</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20"/>
        <w:gridCol w:w="540"/>
        <w:gridCol w:w="4680"/>
      </w:tblGrid>
      <w:tr w:rsidR="00FC3A43" w:rsidRPr="0005230D" w14:paraId="3BEEF08C" w14:textId="77777777" w:rsidTr="00F7068E">
        <w:trPr>
          <w:trHeight w:val="1592"/>
        </w:trPr>
        <w:tc>
          <w:tcPr>
            <w:tcW w:w="5220" w:type="dxa"/>
            <w:vAlign w:val="center"/>
          </w:tcPr>
          <w:p w14:paraId="0D297840" w14:textId="39827B00" w:rsidR="00EA26F3" w:rsidRPr="0005230D" w:rsidRDefault="00CE714F" w:rsidP="001D09DC">
            <w:pPr>
              <w:spacing w:line="360" w:lineRule="auto"/>
              <w:rPr>
                <w:rFonts w:ascii="Calibri" w:hAnsi="Calibri" w:cs="Arial"/>
                <w:sz w:val="20"/>
                <w:szCs w:val="20"/>
              </w:rPr>
            </w:pPr>
            <w:r w:rsidRPr="0005230D">
              <w:rPr>
                <w:rFonts w:ascii="Calibri" w:hAnsi="Calibri" w:cs="Arial"/>
                <w:sz w:val="20"/>
                <w:szCs w:val="20"/>
              </w:rPr>
              <w:t>The ter</w:t>
            </w:r>
            <w:r w:rsidR="0076239A" w:rsidRPr="0005230D">
              <w:rPr>
                <w:rFonts w:ascii="Calibri" w:hAnsi="Calibri" w:cs="Arial"/>
                <w:sz w:val="20"/>
                <w:szCs w:val="20"/>
              </w:rPr>
              <w:t xml:space="preserve">m, </w:t>
            </w:r>
            <w:r w:rsidR="0076239A" w:rsidRPr="0005230D">
              <w:rPr>
                <w:rFonts w:ascii="Calibri" w:hAnsi="Calibri" w:cs="Arial"/>
                <w:i/>
                <w:iCs/>
                <w:sz w:val="20"/>
                <w:szCs w:val="20"/>
              </w:rPr>
              <w:t>“</w:t>
            </w:r>
            <w:r w:rsidR="00E2627C" w:rsidRPr="0005230D">
              <w:rPr>
                <w:rFonts w:ascii="Calibri" w:hAnsi="Calibri" w:cs="Arial"/>
                <w:i/>
                <w:iCs/>
                <w:sz w:val="20"/>
                <w:szCs w:val="20"/>
              </w:rPr>
              <w:t>Nosei</w:t>
            </w:r>
            <w:r w:rsidR="0076239A" w:rsidRPr="0005230D">
              <w:rPr>
                <w:rFonts w:ascii="Calibri" w:hAnsi="Calibri" w:cs="Arial"/>
                <w:i/>
                <w:iCs/>
                <w:sz w:val="20"/>
                <w:szCs w:val="20"/>
              </w:rPr>
              <w:t xml:space="preserve"> B’ol</w:t>
            </w:r>
            <w:r w:rsidR="00DC6967" w:rsidRPr="0005230D">
              <w:rPr>
                <w:rFonts w:ascii="Calibri" w:hAnsi="Calibri" w:cs="Arial"/>
                <w:i/>
                <w:iCs/>
                <w:sz w:val="20"/>
                <w:szCs w:val="20"/>
              </w:rPr>
              <w:t>”</w:t>
            </w:r>
            <w:r w:rsidR="00322C40" w:rsidRPr="0005230D">
              <w:rPr>
                <w:rFonts w:ascii="Calibri" w:hAnsi="Calibri" w:cs="Arial"/>
                <w:i/>
                <w:iCs/>
                <w:sz w:val="20"/>
                <w:szCs w:val="20"/>
              </w:rPr>
              <w:t>,</w:t>
            </w:r>
            <w:r w:rsidR="003063F0" w:rsidRPr="0005230D">
              <w:rPr>
                <w:rFonts w:ascii="Calibri" w:hAnsi="Calibri" w:cs="Arial"/>
                <w:sz w:val="20"/>
                <w:szCs w:val="20"/>
              </w:rPr>
              <w:t xml:space="preserve"> </w:t>
            </w:r>
            <w:r w:rsidR="00F17E43" w:rsidRPr="0005230D">
              <w:rPr>
                <w:rFonts w:ascii="Calibri" w:hAnsi="Calibri" w:cs="Arial"/>
                <w:sz w:val="20"/>
                <w:szCs w:val="20"/>
              </w:rPr>
              <w:t xml:space="preserve">or </w:t>
            </w:r>
            <w:r w:rsidR="0078192C" w:rsidRPr="0005230D">
              <w:rPr>
                <w:rFonts w:ascii="Calibri" w:hAnsi="Calibri" w:cs="Arial"/>
                <w:sz w:val="20"/>
                <w:szCs w:val="20"/>
              </w:rPr>
              <w:t>partner</w:t>
            </w:r>
            <w:r w:rsidR="00743983" w:rsidRPr="0005230D">
              <w:rPr>
                <w:rFonts w:ascii="Calibri" w:hAnsi="Calibri" w:cs="Arial"/>
                <w:sz w:val="20"/>
                <w:szCs w:val="20"/>
              </w:rPr>
              <w:t>ing in someone’s pain</w:t>
            </w:r>
            <w:r w:rsidR="00BD0B6B" w:rsidRPr="0005230D">
              <w:rPr>
                <w:rFonts w:ascii="Calibri" w:hAnsi="Calibri" w:cs="Arial"/>
                <w:sz w:val="20"/>
                <w:szCs w:val="20"/>
              </w:rPr>
              <w:t xml:space="preserve">, means </w:t>
            </w:r>
            <w:r w:rsidR="000C6EA4" w:rsidRPr="0005230D">
              <w:rPr>
                <w:rFonts w:ascii="Calibri" w:hAnsi="Calibri" w:cs="Arial"/>
                <w:sz w:val="20"/>
                <w:szCs w:val="20"/>
              </w:rPr>
              <w:t xml:space="preserve">being </w:t>
            </w:r>
            <w:r w:rsidR="00911F9F" w:rsidRPr="0005230D">
              <w:rPr>
                <w:rFonts w:ascii="Calibri" w:hAnsi="Calibri" w:cs="Arial"/>
                <w:sz w:val="20"/>
                <w:szCs w:val="20"/>
              </w:rPr>
              <w:t xml:space="preserve">together </w:t>
            </w:r>
            <w:r w:rsidR="00322FCE" w:rsidRPr="0005230D">
              <w:rPr>
                <w:rFonts w:ascii="Calibri" w:hAnsi="Calibri" w:cs="Arial"/>
                <w:sz w:val="20"/>
                <w:szCs w:val="20"/>
              </w:rPr>
              <w:t xml:space="preserve">with </w:t>
            </w:r>
            <w:r w:rsidR="00911F9F" w:rsidRPr="0005230D">
              <w:rPr>
                <w:rFonts w:ascii="Calibri" w:hAnsi="Calibri" w:cs="Arial"/>
                <w:sz w:val="20"/>
                <w:szCs w:val="20"/>
              </w:rPr>
              <w:t xml:space="preserve">my </w:t>
            </w:r>
            <w:r w:rsidR="00322FCE" w:rsidRPr="0005230D">
              <w:rPr>
                <w:rFonts w:ascii="Calibri" w:hAnsi="Calibri" w:cs="Arial"/>
                <w:sz w:val="20"/>
                <w:szCs w:val="20"/>
              </w:rPr>
              <w:t>friend</w:t>
            </w:r>
            <w:r w:rsidR="00911F9F" w:rsidRPr="0005230D">
              <w:rPr>
                <w:rFonts w:ascii="Calibri" w:hAnsi="Calibri" w:cs="Arial"/>
                <w:sz w:val="20"/>
                <w:szCs w:val="20"/>
              </w:rPr>
              <w:t xml:space="preserve"> in his distress</w:t>
            </w:r>
            <w:r w:rsidR="00B94273" w:rsidRPr="0005230D">
              <w:rPr>
                <w:rFonts w:ascii="Calibri" w:hAnsi="Calibri" w:cs="Arial"/>
                <w:sz w:val="20"/>
                <w:szCs w:val="20"/>
              </w:rPr>
              <w:t xml:space="preserve">, </w:t>
            </w:r>
            <w:r w:rsidR="004018FA" w:rsidRPr="0005230D">
              <w:rPr>
                <w:rFonts w:ascii="Calibri" w:hAnsi="Calibri" w:cs="Arial"/>
                <w:sz w:val="20"/>
                <w:szCs w:val="20"/>
              </w:rPr>
              <w:t xml:space="preserve">I </w:t>
            </w:r>
            <w:r w:rsidR="00CF3D43" w:rsidRPr="0005230D">
              <w:rPr>
                <w:rFonts w:ascii="Calibri" w:hAnsi="Calibri" w:cs="Arial"/>
                <w:sz w:val="20"/>
                <w:szCs w:val="20"/>
              </w:rPr>
              <w:t xml:space="preserve">am </w:t>
            </w:r>
            <w:r w:rsidR="004E2BE4" w:rsidRPr="0005230D">
              <w:rPr>
                <w:rFonts w:ascii="Calibri" w:hAnsi="Calibri" w:cs="Arial"/>
                <w:sz w:val="20"/>
                <w:szCs w:val="20"/>
              </w:rPr>
              <w:t xml:space="preserve">pained </w:t>
            </w:r>
            <w:r w:rsidR="00DB6541" w:rsidRPr="0005230D">
              <w:rPr>
                <w:rFonts w:ascii="Calibri" w:hAnsi="Calibri" w:cs="Arial"/>
                <w:sz w:val="20"/>
                <w:szCs w:val="20"/>
              </w:rPr>
              <w:t xml:space="preserve">and </w:t>
            </w:r>
            <w:r w:rsidR="002844DA" w:rsidRPr="0005230D">
              <w:rPr>
                <w:rFonts w:ascii="Calibri" w:hAnsi="Calibri" w:cs="Arial"/>
                <w:sz w:val="20"/>
                <w:szCs w:val="20"/>
              </w:rPr>
              <w:t xml:space="preserve">suffering </w:t>
            </w:r>
            <w:r w:rsidR="004F2BF8" w:rsidRPr="0005230D">
              <w:rPr>
                <w:rFonts w:ascii="Calibri" w:hAnsi="Calibri" w:cs="Arial"/>
                <w:sz w:val="20"/>
                <w:szCs w:val="20"/>
              </w:rPr>
              <w:t xml:space="preserve">with </w:t>
            </w:r>
            <w:r w:rsidR="00A37176" w:rsidRPr="0005230D">
              <w:rPr>
                <w:rFonts w:ascii="Calibri" w:hAnsi="Calibri" w:cs="Arial"/>
                <w:sz w:val="20"/>
                <w:szCs w:val="20"/>
              </w:rPr>
              <w:t xml:space="preserve">the very same </w:t>
            </w:r>
            <w:r w:rsidR="004E2BE4" w:rsidRPr="0005230D">
              <w:rPr>
                <w:rFonts w:ascii="Calibri" w:hAnsi="Calibri" w:cs="Arial"/>
                <w:sz w:val="20"/>
                <w:szCs w:val="20"/>
              </w:rPr>
              <w:t>burden</w:t>
            </w:r>
            <w:r w:rsidR="0078192C" w:rsidRPr="0005230D">
              <w:rPr>
                <w:rFonts w:ascii="Calibri" w:hAnsi="Calibri" w:cs="Arial"/>
                <w:sz w:val="20"/>
                <w:szCs w:val="20"/>
              </w:rPr>
              <w:t xml:space="preserve"> </w:t>
            </w:r>
            <w:r w:rsidR="005303A2" w:rsidRPr="0005230D">
              <w:rPr>
                <w:rFonts w:ascii="Calibri" w:hAnsi="Calibri" w:cs="Arial"/>
                <w:sz w:val="20"/>
                <w:szCs w:val="20"/>
              </w:rPr>
              <w:t>and pain</w:t>
            </w:r>
            <w:r w:rsidR="00632831" w:rsidRPr="0005230D">
              <w:rPr>
                <w:rFonts w:ascii="Calibri" w:hAnsi="Calibri" w:cs="Arial"/>
                <w:sz w:val="20"/>
                <w:szCs w:val="20"/>
              </w:rPr>
              <w:t xml:space="preserve"> </w:t>
            </w:r>
            <w:r w:rsidR="007144B8" w:rsidRPr="0005230D">
              <w:rPr>
                <w:rFonts w:ascii="Calibri" w:hAnsi="Calibri" w:cs="Arial"/>
                <w:sz w:val="20"/>
                <w:szCs w:val="20"/>
              </w:rPr>
              <w:t xml:space="preserve">that </w:t>
            </w:r>
            <w:r w:rsidR="00632831" w:rsidRPr="0005230D">
              <w:rPr>
                <w:rFonts w:ascii="Calibri" w:hAnsi="Calibri" w:cs="Arial"/>
                <w:sz w:val="20"/>
                <w:szCs w:val="20"/>
              </w:rPr>
              <w:t xml:space="preserve">my friend </w:t>
            </w:r>
            <w:r w:rsidR="004A3D3E" w:rsidRPr="0005230D">
              <w:rPr>
                <w:rFonts w:ascii="Calibri" w:hAnsi="Calibri" w:cs="Arial"/>
                <w:sz w:val="20"/>
                <w:szCs w:val="20"/>
              </w:rPr>
              <w:t>bear</w:t>
            </w:r>
            <w:r w:rsidR="004F2BF8" w:rsidRPr="0005230D">
              <w:rPr>
                <w:rFonts w:ascii="Calibri" w:hAnsi="Calibri" w:cs="Arial"/>
                <w:sz w:val="20"/>
                <w:szCs w:val="20"/>
              </w:rPr>
              <w:t>s</w:t>
            </w:r>
            <w:r w:rsidR="005303A2" w:rsidRPr="0005230D">
              <w:rPr>
                <w:rFonts w:ascii="Calibri" w:hAnsi="Calibri" w:cs="Arial"/>
                <w:sz w:val="20"/>
                <w:szCs w:val="20"/>
              </w:rPr>
              <w:t>.</w:t>
            </w:r>
          </w:p>
        </w:tc>
        <w:tc>
          <w:tcPr>
            <w:tcW w:w="5220" w:type="dxa"/>
            <w:gridSpan w:val="2"/>
            <w:vAlign w:val="center"/>
          </w:tcPr>
          <w:p w14:paraId="196538F6" w14:textId="7137ABBE" w:rsidR="00A34898" w:rsidRPr="0005230D" w:rsidRDefault="00EA26F3" w:rsidP="005308EC">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דעת תורה</w:t>
            </w:r>
            <w:r w:rsidR="00F54657"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 ״משתתף בצערו של חברו״</w:t>
            </w:r>
            <w:r w:rsidR="00F54657" w:rsidRPr="0005230D">
              <w:rPr>
                <w:rFonts w:asciiTheme="majorBidi" w:hAnsiTheme="majorBidi" w:cs="Times New Roman"/>
                <w:sz w:val="24"/>
                <w:szCs w:val="24"/>
                <w:u w:val="single"/>
                <w:rtl/>
              </w:rPr>
              <w:t>, עמ׳ רלט</w:t>
            </w:r>
            <w:r w:rsidR="00F54657" w:rsidRPr="0005230D">
              <w:rPr>
                <w:rFonts w:asciiTheme="majorBidi" w:hAnsiTheme="majorBidi" w:cs="Times New Roman"/>
                <w:sz w:val="24"/>
                <w:szCs w:val="24"/>
                <w:rtl/>
              </w:rPr>
              <w:t xml:space="preserve">׳: </w:t>
            </w:r>
          </w:p>
          <w:p w14:paraId="0AF6DFA8" w14:textId="3F4A9AD1" w:rsidR="00EA26F3" w:rsidRPr="0005230D" w:rsidRDefault="00EA26F3" w:rsidP="001D09DC">
            <w:pPr>
              <w:bidi/>
              <w:spacing w:before="60" w:after="60" w:line="312" w:lineRule="auto"/>
              <w:rPr>
                <w:rFonts w:asciiTheme="majorBidi" w:hAnsiTheme="majorBidi" w:cs="Times New Roman"/>
                <w:sz w:val="24"/>
                <w:szCs w:val="24"/>
                <w:u w:val="single"/>
                <w:rtl/>
              </w:rPr>
            </w:pP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נושא בעול</w:t>
            </w:r>
            <w:r w:rsidRPr="0005230D">
              <w:rPr>
                <w:rFonts w:asciiTheme="majorBidi" w:hAnsiTheme="majorBidi" w:cstheme="majorBidi"/>
                <w:sz w:val="24"/>
                <w:szCs w:val="24"/>
              </w:rPr>
              <w:t>,</w:t>
            </w:r>
            <w:r w:rsidRPr="0005230D">
              <w:rPr>
                <w:rFonts w:cstheme="minorHAnsi"/>
                <w:sz w:val="20"/>
                <w:szCs w:val="20"/>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משתתף בצערו</w:t>
            </w:r>
            <w:r w:rsidRPr="0005230D">
              <w:rPr>
                <w:rFonts w:asciiTheme="majorBidi" w:hAnsiTheme="majorBidi" w:cstheme="majorBidi"/>
                <w:sz w:val="24"/>
                <w:szCs w:val="24"/>
              </w:rPr>
              <w:t>,</w:t>
            </w:r>
            <w:r w:rsidRPr="0005230D">
              <w:rPr>
                <w:rFonts w:cstheme="minorHAnsi"/>
                <w:sz w:val="20"/>
                <w:szCs w:val="20"/>
              </w:rPr>
              <w:t>”</w:t>
            </w:r>
            <w:r w:rsidRPr="0005230D">
              <w:rPr>
                <w:rFonts w:asciiTheme="majorBidi" w:hAnsiTheme="majorBidi" w:cstheme="majorBidi"/>
                <w:sz w:val="24"/>
                <w:szCs w:val="24"/>
                <w:rtl/>
              </w:rPr>
              <w:t xml:space="preserve"> רצה לומר כי ביחד עם חברו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בעול ממש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בצער ממש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ממש סובל אותו הצער והמשא של חברו</w:t>
            </w:r>
            <w:r w:rsidR="000200A6" w:rsidRPr="0005230D">
              <w:rPr>
                <w:rFonts w:asciiTheme="majorBidi" w:hAnsiTheme="majorBidi" w:cstheme="majorBidi"/>
                <w:sz w:val="24"/>
                <w:szCs w:val="24"/>
              </w:rPr>
              <w:t>.</w:t>
            </w:r>
          </w:p>
        </w:tc>
      </w:tr>
      <w:tr w:rsidR="00FC3A43" w:rsidRPr="0005230D" w14:paraId="0FAF4912" w14:textId="77777777" w:rsidTr="001D09DC">
        <w:trPr>
          <w:trHeight w:val="2510"/>
        </w:trPr>
        <w:tc>
          <w:tcPr>
            <w:tcW w:w="5760" w:type="dxa"/>
            <w:gridSpan w:val="2"/>
            <w:vAlign w:val="center"/>
          </w:tcPr>
          <w:p w14:paraId="592E6BE3" w14:textId="17949A30" w:rsidR="00E9122B" w:rsidRPr="0005230D" w:rsidRDefault="006813BC" w:rsidP="001D09DC">
            <w:pPr>
              <w:spacing w:line="360" w:lineRule="auto"/>
              <w:rPr>
                <w:rFonts w:ascii="Calibri" w:hAnsi="Calibri" w:cs="Arial"/>
                <w:sz w:val="20"/>
                <w:szCs w:val="20"/>
              </w:rPr>
            </w:pPr>
            <w:r w:rsidRPr="0005230D">
              <w:rPr>
                <w:rFonts w:ascii="Calibri" w:hAnsi="Calibri" w:cs="Arial"/>
                <w:sz w:val="20"/>
                <w:szCs w:val="20"/>
              </w:rPr>
              <w:t xml:space="preserve">The </w:t>
            </w:r>
            <w:r w:rsidRPr="0005230D">
              <w:rPr>
                <w:rFonts w:ascii="Calibri" w:hAnsi="Calibri" w:cs="Arial"/>
                <w:i/>
                <w:iCs/>
                <w:sz w:val="20"/>
                <w:szCs w:val="20"/>
              </w:rPr>
              <w:t>middah</w:t>
            </w:r>
            <w:r w:rsidR="004E0389" w:rsidRPr="0005230D">
              <w:rPr>
                <w:rFonts w:ascii="Calibri" w:hAnsi="Calibri" w:cs="Arial"/>
                <w:i/>
                <w:iCs/>
                <w:sz w:val="20"/>
                <w:szCs w:val="20"/>
              </w:rPr>
              <w:t xml:space="preserve"> </w:t>
            </w:r>
            <w:r w:rsidR="004E0389" w:rsidRPr="0005230D">
              <w:rPr>
                <w:rFonts w:ascii="Calibri" w:hAnsi="Calibri" w:cs="Arial"/>
                <w:sz w:val="20"/>
                <w:szCs w:val="20"/>
              </w:rPr>
              <w:t xml:space="preserve">of </w:t>
            </w:r>
            <w:r w:rsidR="00E2627C" w:rsidRPr="0005230D">
              <w:rPr>
                <w:rFonts w:ascii="Calibri" w:hAnsi="Calibri" w:cs="Arial"/>
                <w:i/>
                <w:iCs/>
                <w:sz w:val="20"/>
                <w:szCs w:val="20"/>
              </w:rPr>
              <w:t>Nosei</w:t>
            </w:r>
            <w:r w:rsidR="00E95CDB" w:rsidRPr="0005230D">
              <w:rPr>
                <w:rFonts w:ascii="Calibri" w:hAnsi="Calibri" w:cs="Arial"/>
                <w:i/>
                <w:iCs/>
                <w:sz w:val="20"/>
                <w:szCs w:val="20"/>
              </w:rPr>
              <w:t xml:space="preserve"> B’ol</w:t>
            </w:r>
            <w:r w:rsidRPr="0005230D">
              <w:rPr>
                <w:rFonts w:ascii="Calibri" w:hAnsi="Calibri" w:cs="Arial"/>
                <w:i/>
                <w:iCs/>
                <w:sz w:val="20"/>
                <w:szCs w:val="20"/>
              </w:rPr>
              <w:t>,</w:t>
            </w:r>
            <w:r w:rsidR="00195CE1" w:rsidRPr="0005230D">
              <w:rPr>
                <w:rFonts w:ascii="Calibri" w:hAnsi="Calibri" w:cs="Arial"/>
                <w:sz w:val="20"/>
                <w:szCs w:val="20"/>
              </w:rPr>
              <w:t xml:space="preserve"> </w:t>
            </w:r>
            <w:r w:rsidR="002F4400" w:rsidRPr="0005230D">
              <w:rPr>
                <w:rFonts w:ascii="Calibri" w:hAnsi="Calibri" w:cs="Arial"/>
                <w:sz w:val="20"/>
                <w:szCs w:val="20"/>
              </w:rPr>
              <w:t xml:space="preserve">means being a partner </w:t>
            </w:r>
            <w:r w:rsidR="007819F5" w:rsidRPr="0005230D">
              <w:rPr>
                <w:rFonts w:ascii="Calibri" w:hAnsi="Calibri" w:cs="Arial"/>
                <w:sz w:val="20"/>
                <w:szCs w:val="20"/>
              </w:rPr>
              <w:t xml:space="preserve">in all the pain and suffering of </w:t>
            </w:r>
            <w:r w:rsidR="00687F0C" w:rsidRPr="0005230D">
              <w:rPr>
                <w:rFonts w:ascii="Calibri" w:hAnsi="Calibri" w:cs="Arial"/>
                <w:sz w:val="20"/>
                <w:szCs w:val="20"/>
              </w:rPr>
              <w:t xml:space="preserve">a </w:t>
            </w:r>
            <w:r w:rsidR="00E03F5C" w:rsidRPr="0005230D">
              <w:rPr>
                <w:rFonts w:ascii="Calibri" w:hAnsi="Calibri" w:cs="Arial"/>
                <w:sz w:val="20"/>
                <w:szCs w:val="20"/>
              </w:rPr>
              <w:t xml:space="preserve">friend, to </w:t>
            </w:r>
            <w:r w:rsidR="008D3314" w:rsidRPr="0005230D">
              <w:rPr>
                <w:rFonts w:ascii="Calibri" w:hAnsi="Calibri" w:cs="Arial"/>
                <w:sz w:val="20"/>
                <w:szCs w:val="20"/>
              </w:rPr>
              <w:t>feel</w:t>
            </w:r>
            <w:r w:rsidR="00E03F5C" w:rsidRPr="0005230D">
              <w:rPr>
                <w:rFonts w:ascii="Calibri" w:hAnsi="Calibri" w:cs="Arial"/>
                <w:sz w:val="20"/>
                <w:szCs w:val="20"/>
              </w:rPr>
              <w:t xml:space="preserve"> distressed </w:t>
            </w:r>
            <w:r w:rsidR="00264023" w:rsidRPr="0005230D">
              <w:rPr>
                <w:rFonts w:ascii="Calibri" w:hAnsi="Calibri" w:cs="Arial"/>
                <w:sz w:val="20"/>
                <w:szCs w:val="20"/>
              </w:rPr>
              <w:t>by all my</w:t>
            </w:r>
            <w:r w:rsidR="007E70B9" w:rsidRPr="0005230D">
              <w:rPr>
                <w:rFonts w:ascii="Calibri" w:hAnsi="Calibri" w:cs="Arial"/>
                <w:sz w:val="20"/>
                <w:szCs w:val="20"/>
              </w:rPr>
              <w:t xml:space="preserve"> friend’s </w:t>
            </w:r>
            <w:r w:rsidR="0098758B" w:rsidRPr="0005230D">
              <w:rPr>
                <w:rFonts w:ascii="Calibri" w:hAnsi="Calibri" w:cs="Arial"/>
                <w:sz w:val="20"/>
                <w:szCs w:val="20"/>
              </w:rPr>
              <w:t>troubles</w:t>
            </w:r>
            <w:r w:rsidR="00D17CDF" w:rsidRPr="0005230D">
              <w:rPr>
                <w:rFonts w:ascii="Calibri" w:hAnsi="Calibri" w:cs="Arial"/>
                <w:sz w:val="20"/>
                <w:szCs w:val="20"/>
              </w:rPr>
              <w:t>.</w:t>
            </w:r>
            <w:r w:rsidR="00610AEE" w:rsidRPr="0005230D">
              <w:rPr>
                <w:rFonts w:ascii="Calibri" w:hAnsi="Calibri" w:cs="Arial"/>
                <w:sz w:val="20"/>
                <w:szCs w:val="20"/>
              </w:rPr>
              <w:t xml:space="preserve"> </w:t>
            </w:r>
            <w:r w:rsidR="00D17CDF" w:rsidRPr="0005230D">
              <w:rPr>
                <w:rFonts w:ascii="Calibri" w:hAnsi="Calibri" w:cs="Arial"/>
                <w:sz w:val="20"/>
                <w:szCs w:val="20"/>
              </w:rPr>
              <w:t xml:space="preserve"> W</w:t>
            </w:r>
            <w:r w:rsidR="009E72AF" w:rsidRPr="0005230D">
              <w:rPr>
                <w:rFonts w:ascii="Calibri" w:hAnsi="Calibri" w:cs="Arial"/>
                <w:sz w:val="20"/>
                <w:szCs w:val="20"/>
              </w:rPr>
              <w:t xml:space="preserve">hen </w:t>
            </w:r>
            <w:r w:rsidR="00BA31D2" w:rsidRPr="0005230D">
              <w:rPr>
                <w:rFonts w:ascii="Calibri" w:hAnsi="Calibri" w:cs="Arial"/>
                <w:sz w:val="20"/>
                <w:szCs w:val="20"/>
              </w:rPr>
              <w:t xml:space="preserve">my friend’s </w:t>
            </w:r>
            <w:r w:rsidR="00305488" w:rsidRPr="0005230D">
              <w:rPr>
                <w:rFonts w:ascii="Calibri" w:hAnsi="Calibri" w:cs="Arial"/>
                <w:sz w:val="20"/>
                <w:szCs w:val="20"/>
              </w:rPr>
              <w:t xml:space="preserve">flesh is cut, </w:t>
            </w:r>
            <w:r w:rsidR="00EF608A" w:rsidRPr="0005230D">
              <w:rPr>
                <w:rFonts w:ascii="Calibri" w:hAnsi="Calibri" w:cs="Arial"/>
                <w:sz w:val="20"/>
                <w:szCs w:val="20"/>
              </w:rPr>
              <w:t xml:space="preserve">it feels as if I was </w:t>
            </w:r>
            <w:r w:rsidR="007604AC" w:rsidRPr="0005230D">
              <w:rPr>
                <w:rFonts w:ascii="Calibri" w:hAnsi="Calibri" w:cs="Arial"/>
                <w:sz w:val="20"/>
                <w:szCs w:val="20"/>
              </w:rPr>
              <w:t xml:space="preserve">cut ... </w:t>
            </w:r>
            <w:r w:rsidR="00CC4290" w:rsidRPr="0005230D">
              <w:rPr>
                <w:rFonts w:ascii="Calibri" w:hAnsi="Calibri" w:cs="Arial"/>
                <w:sz w:val="20"/>
                <w:szCs w:val="20"/>
              </w:rPr>
              <w:t xml:space="preserve">To the extent </w:t>
            </w:r>
            <w:r w:rsidR="005B63FC" w:rsidRPr="0005230D">
              <w:rPr>
                <w:rFonts w:ascii="Calibri" w:hAnsi="Calibri" w:cs="Arial"/>
                <w:sz w:val="20"/>
                <w:szCs w:val="20"/>
              </w:rPr>
              <w:t xml:space="preserve">that one places himself into </w:t>
            </w:r>
            <w:r w:rsidR="00003069" w:rsidRPr="0005230D">
              <w:rPr>
                <w:rFonts w:ascii="Calibri" w:hAnsi="Calibri" w:cs="Arial"/>
                <w:sz w:val="20"/>
                <w:szCs w:val="20"/>
              </w:rPr>
              <w:t xml:space="preserve">the </w:t>
            </w:r>
            <w:r w:rsidR="003357D0" w:rsidRPr="0005230D">
              <w:rPr>
                <w:rFonts w:ascii="Calibri" w:hAnsi="Calibri" w:cs="Arial"/>
                <w:sz w:val="20"/>
                <w:szCs w:val="20"/>
              </w:rPr>
              <w:t xml:space="preserve">pain of </w:t>
            </w:r>
            <w:r w:rsidR="00AC0416" w:rsidRPr="0005230D">
              <w:rPr>
                <w:rFonts w:ascii="Calibri" w:hAnsi="Calibri" w:cs="Arial"/>
                <w:sz w:val="20"/>
                <w:szCs w:val="20"/>
              </w:rPr>
              <w:t xml:space="preserve">his friend (i.e., </w:t>
            </w:r>
            <w:r w:rsidR="00D25F62" w:rsidRPr="0005230D">
              <w:rPr>
                <w:rFonts w:ascii="Calibri" w:hAnsi="Calibri" w:cs="Arial"/>
                <w:sz w:val="20"/>
                <w:szCs w:val="20"/>
              </w:rPr>
              <w:t xml:space="preserve">the level of </w:t>
            </w:r>
            <w:r w:rsidR="00AC0416" w:rsidRPr="0005230D">
              <w:rPr>
                <w:rFonts w:ascii="Calibri" w:hAnsi="Calibri" w:cs="Arial"/>
                <w:sz w:val="20"/>
                <w:szCs w:val="20"/>
              </w:rPr>
              <w:t>shar</w:t>
            </w:r>
            <w:r w:rsidR="00D25F62" w:rsidRPr="0005230D">
              <w:rPr>
                <w:rFonts w:ascii="Calibri" w:hAnsi="Calibri" w:cs="Arial"/>
                <w:sz w:val="20"/>
                <w:szCs w:val="20"/>
              </w:rPr>
              <w:t>ing</w:t>
            </w:r>
            <w:r w:rsidR="00AC0416" w:rsidRPr="0005230D">
              <w:rPr>
                <w:rFonts w:ascii="Calibri" w:hAnsi="Calibri" w:cs="Arial"/>
                <w:sz w:val="20"/>
                <w:szCs w:val="20"/>
              </w:rPr>
              <w:t xml:space="preserve"> in his distress), </w:t>
            </w:r>
            <w:r w:rsidR="00DA73D7" w:rsidRPr="0005230D">
              <w:rPr>
                <w:rFonts w:ascii="Calibri" w:hAnsi="Calibri" w:cs="Arial"/>
                <w:sz w:val="20"/>
                <w:szCs w:val="20"/>
              </w:rPr>
              <w:t xml:space="preserve">one alleviates the friend’s </w:t>
            </w:r>
            <w:r w:rsidR="00AC0416" w:rsidRPr="0005230D">
              <w:rPr>
                <w:rFonts w:ascii="Calibri" w:hAnsi="Calibri" w:cs="Arial"/>
                <w:sz w:val="20"/>
                <w:szCs w:val="20"/>
              </w:rPr>
              <w:t>suffering.</w:t>
            </w:r>
            <w:r w:rsidR="005C6091" w:rsidRPr="0005230D">
              <w:rPr>
                <w:rFonts w:ascii="Calibri" w:hAnsi="Calibri" w:cs="Arial"/>
                <w:sz w:val="20"/>
                <w:szCs w:val="20"/>
              </w:rPr>
              <w:t xml:space="preserve"> </w:t>
            </w:r>
          </w:p>
        </w:tc>
        <w:tc>
          <w:tcPr>
            <w:tcW w:w="4680" w:type="dxa"/>
            <w:vAlign w:val="center"/>
          </w:tcPr>
          <w:p w14:paraId="180F5150" w14:textId="10663E2A" w:rsidR="00C322CF" w:rsidRPr="0005230D" w:rsidRDefault="00E9122B" w:rsidP="001D09DC">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חלק א׳, מאמר ״</w:t>
            </w:r>
            <w:r w:rsidR="00DB0089" w:rsidRPr="0005230D">
              <w:rPr>
                <w:rFonts w:asciiTheme="majorBidi" w:hAnsiTheme="majorBidi" w:cs="Times New Roman"/>
                <w:sz w:val="24"/>
                <w:szCs w:val="24"/>
                <w:u w:val="single"/>
                <w:rtl/>
              </w:rPr>
              <w:t>רוממות מדת נושא בעול עם חבירו וגודל חיובה</w:t>
            </w:r>
            <w:r w:rsidRPr="0005230D">
              <w:rPr>
                <w:rFonts w:asciiTheme="majorBidi" w:hAnsiTheme="majorBidi" w:cs="Times New Roman"/>
                <w:sz w:val="24"/>
                <w:szCs w:val="24"/>
                <w:rtl/>
              </w:rPr>
              <w:t>״</w:t>
            </w:r>
            <w:r w:rsidRPr="0005230D">
              <w:rPr>
                <w:rFonts w:cstheme="minorHAnsi"/>
                <w:sz w:val="24"/>
                <w:szCs w:val="24"/>
                <w:rtl/>
              </w:rPr>
              <w:t xml:space="preserve">: </w:t>
            </w:r>
          </w:p>
          <w:p w14:paraId="64EDBE6D" w14:textId="15E7E815" w:rsidR="00FA3009" w:rsidRPr="0005230D" w:rsidRDefault="00CD4D7F" w:rsidP="001D09DC">
            <w:pPr>
              <w:bidi/>
              <w:spacing w:before="60" w:after="60" w:line="312" w:lineRule="auto"/>
              <w:rPr>
                <w:rFonts w:asciiTheme="majorBidi" w:hAnsiTheme="majorBidi" w:cs="Times New Roman"/>
                <w:sz w:val="24"/>
                <w:szCs w:val="24"/>
              </w:rPr>
            </w:pPr>
            <w:r w:rsidRPr="0005230D">
              <w:rPr>
                <w:rFonts w:asciiTheme="majorBidi" w:hAnsiTheme="majorBidi" w:cs="Times New Roman"/>
                <w:sz w:val="24"/>
                <w:szCs w:val="24"/>
              </w:rPr>
              <w:t xml:space="preserve">  </w:t>
            </w:r>
            <w:r w:rsidR="00914105" w:rsidRPr="0005230D">
              <w:rPr>
                <w:rFonts w:asciiTheme="majorBidi" w:hAnsiTheme="majorBidi" w:cs="Times New Roman"/>
                <w:sz w:val="24"/>
                <w:szCs w:val="24"/>
              </w:rPr>
              <w:t xml:space="preserve">...  </w:t>
            </w:r>
            <w:r w:rsidR="00E9122B" w:rsidRPr="0005230D">
              <w:rPr>
                <w:rFonts w:asciiTheme="majorBidi" w:hAnsiTheme="majorBidi" w:cs="Times New Roman"/>
                <w:sz w:val="24"/>
                <w:szCs w:val="24"/>
                <w:rtl/>
              </w:rPr>
              <w:t>נושא בעול הוא מדת השתתפות בכל צערו ויסוריו של הסובל להיות מיצר בכל צרותיו, ולחוש כאילו דקירות אלו דוקרות בבשרו הוא</w:t>
            </w:r>
            <w:r w:rsidRPr="0005230D">
              <w:rPr>
                <w:rFonts w:asciiTheme="majorBidi" w:hAnsiTheme="majorBidi" w:cs="Times New Roman"/>
                <w:sz w:val="24"/>
                <w:szCs w:val="24"/>
              </w:rPr>
              <w:t xml:space="preserve"> ...  </w:t>
            </w:r>
            <w:r w:rsidR="00E9122B" w:rsidRPr="0005230D">
              <w:rPr>
                <w:rFonts w:asciiTheme="majorBidi" w:hAnsiTheme="majorBidi" w:cs="Times New Roman"/>
                <w:sz w:val="24"/>
                <w:szCs w:val="24"/>
                <w:rtl/>
              </w:rPr>
              <w:t xml:space="preserve"> ובה ב</w:t>
            </w:r>
            <w:r w:rsidR="0093779F" w:rsidRPr="0005230D">
              <w:rPr>
                <w:rFonts w:asciiTheme="majorBidi" w:hAnsiTheme="majorBidi" w:cs="Times New Roman"/>
                <w:sz w:val="24"/>
                <w:szCs w:val="24"/>
                <w:rtl/>
              </w:rPr>
              <w:t>מדה</w:t>
            </w:r>
            <w:r w:rsidR="00E9122B" w:rsidRPr="0005230D">
              <w:rPr>
                <w:rFonts w:asciiTheme="majorBidi" w:hAnsiTheme="majorBidi" w:cs="Times New Roman"/>
                <w:sz w:val="24"/>
                <w:szCs w:val="24"/>
                <w:rtl/>
              </w:rPr>
              <w:t xml:space="preserve"> שאדם מכניס עצמו בצער חבירו מסיר הוא היסורים ממנו</w:t>
            </w:r>
            <w:r w:rsidR="00E9122B" w:rsidRPr="0005230D">
              <w:rPr>
                <w:rFonts w:asciiTheme="majorBidi" w:hAnsiTheme="majorBidi" w:cs="Times New Roman"/>
                <w:sz w:val="24"/>
                <w:szCs w:val="24"/>
              </w:rPr>
              <w:t>.</w:t>
            </w:r>
          </w:p>
        </w:tc>
      </w:tr>
    </w:tbl>
    <w:p w14:paraId="530521B4" w14:textId="25644AC5" w:rsidR="0011159A" w:rsidRPr="0005230D" w:rsidRDefault="0011159A" w:rsidP="008701BF">
      <w:pPr>
        <w:pStyle w:val="NLECaptions"/>
        <w:tabs>
          <w:tab w:val="left" w:pos="4500"/>
        </w:tabs>
        <w:spacing w:before="240" w:after="60" w:line="324" w:lineRule="auto"/>
        <w:rPr>
          <w:rFonts w:asciiTheme="minorHAnsi" w:hAnsiTheme="minorHAnsi" w:cstheme="minorHAnsi"/>
          <w:b w:val="0"/>
          <w:sz w:val="21"/>
          <w:szCs w:val="21"/>
        </w:rPr>
      </w:pPr>
      <w:r w:rsidRPr="0005230D">
        <w:rPr>
          <w:rFonts w:asciiTheme="minorHAnsi" w:hAnsiTheme="minorHAnsi" w:cstheme="minorHAnsi"/>
          <w:b w:val="0"/>
          <w:sz w:val="21"/>
          <w:szCs w:val="21"/>
        </w:rPr>
        <w:t xml:space="preserve">Rav Reuven Leuchter explains that one who is </w:t>
      </w:r>
      <w:r w:rsidRPr="0005230D">
        <w:rPr>
          <w:rFonts w:asciiTheme="minorHAnsi" w:hAnsiTheme="minorHAnsi" w:cstheme="minorHAnsi"/>
          <w:b w:val="0"/>
          <w:i/>
          <w:iCs/>
          <w:sz w:val="21"/>
          <w:szCs w:val="21"/>
        </w:rPr>
        <w:t>Nosei B’ol,</w:t>
      </w:r>
      <w:r w:rsidRPr="0005230D">
        <w:rPr>
          <w:rFonts w:asciiTheme="minorHAnsi" w:hAnsiTheme="minorHAnsi" w:cstheme="minorHAnsi"/>
          <w:b w:val="0"/>
          <w:sz w:val="21"/>
          <w:szCs w:val="21"/>
        </w:rPr>
        <w:t xml:space="preserve"> “enters into the world” of the other person’s feelings and thoughts</w:t>
      </w:r>
      <w:r w:rsidR="002602D4" w:rsidRPr="0005230D">
        <w:rPr>
          <w:rFonts w:asciiTheme="minorHAnsi" w:hAnsiTheme="minorHAnsi" w:cstheme="minorHAnsi"/>
          <w:b w:val="0"/>
          <w:sz w:val="21"/>
          <w:szCs w:val="21"/>
        </w:rPr>
        <w:t xml:space="preserve"> (Ref. </w:t>
      </w:r>
      <w:r w:rsidR="00867558" w:rsidRPr="0005230D">
        <w:rPr>
          <w:rFonts w:asciiTheme="minorHAnsi" w:hAnsiTheme="minorHAnsi" w:cstheme="minorHAnsi"/>
          <w:b w:val="0"/>
          <w:sz w:val="21"/>
          <w:szCs w:val="21"/>
        </w:rPr>
        <w:t>1</w:t>
      </w:r>
      <w:r w:rsidR="002602D4" w:rsidRPr="0005230D">
        <w:rPr>
          <w:rFonts w:asciiTheme="minorHAnsi" w:hAnsiTheme="minorHAnsi" w:cstheme="minorHAnsi"/>
          <w:b w:val="0"/>
          <w:sz w:val="21"/>
          <w:szCs w:val="21"/>
        </w:rPr>
        <w:t>)</w:t>
      </w:r>
      <w:r w:rsidR="005A78E5" w:rsidRPr="0005230D">
        <w:rPr>
          <w:rFonts w:asciiTheme="minorHAnsi" w:hAnsiTheme="minorHAnsi" w:cstheme="minorHAnsi"/>
          <w:b w:val="0"/>
          <w:sz w:val="21"/>
          <w:szCs w:val="21"/>
        </w:rPr>
        <w:t xml:space="preserve">.  </w:t>
      </w:r>
      <w:r w:rsidR="009E0737" w:rsidRPr="0005230D">
        <w:rPr>
          <w:rFonts w:asciiTheme="minorHAnsi" w:hAnsiTheme="minorHAnsi" w:cstheme="minorHAnsi"/>
          <w:b w:val="0"/>
          <w:sz w:val="21"/>
          <w:szCs w:val="21"/>
        </w:rPr>
        <w:t>It</w:t>
      </w:r>
      <w:r w:rsidR="005A78E5" w:rsidRPr="0005230D">
        <w:rPr>
          <w:rFonts w:asciiTheme="minorHAnsi" w:hAnsiTheme="minorHAnsi" w:cstheme="minorHAnsi"/>
          <w:b w:val="0"/>
          <w:sz w:val="21"/>
          <w:szCs w:val="21"/>
        </w:rPr>
        <w:t xml:space="preserve"> takes great </w:t>
      </w:r>
      <w:r w:rsidR="00B952FF" w:rsidRPr="0005230D">
        <w:rPr>
          <w:rFonts w:asciiTheme="minorHAnsi" w:hAnsiTheme="minorHAnsi" w:cstheme="minorHAnsi"/>
          <w:b w:val="0"/>
          <w:sz w:val="21"/>
          <w:szCs w:val="21"/>
        </w:rPr>
        <w:t xml:space="preserve">work </w:t>
      </w:r>
      <w:r w:rsidR="00B952FF" w:rsidRPr="0005230D">
        <w:rPr>
          <w:rFonts w:asciiTheme="minorHAnsi" w:hAnsiTheme="minorHAnsi" w:cstheme="minorHAnsi"/>
          <w:b w:val="0"/>
          <w:i/>
          <w:iCs/>
          <w:sz w:val="21"/>
          <w:szCs w:val="21"/>
        </w:rPr>
        <w:t>(avodah)</w:t>
      </w:r>
      <w:r w:rsidR="00B952FF" w:rsidRPr="0005230D">
        <w:rPr>
          <w:rFonts w:asciiTheme="minorHAnsi" w:hAnsiTheme="minorHAnsi" w:cstheme="minorHAnsi"/>
          <w:b w:val="0"/>
          <w:sz w:val="21"/>
          <w:szCs w:val="21"/>
        </w:rPr>
        <w:t xml:space="preserve"> </w:t>
      </w:r>
      <w:r w:rsidR="00A85BBA" w:rsidRPr="0005230D">
        <w:rPr>
          <w:rFonts w:asciiTheme="minorHAnsi" w:hAnsiTheme="minorHAnsi" w:cstheme="minorHAnsi"/>
          <w:b w:val="0"/>
          <w:sz w:val="21"/>
          <w:szCs w:val="21"/>
        </w:rPr>
        <w:t xml:space="preserve">to enter </w:t>
      </w:r>
      <w:r w:rsidR="00063883" w:rsidRPr="0005230D">
        <w:rPr>
          <w:rFonts w:asciiTheme="minorHAnsi" w:hAnsiTheme="minorHAnsi" w:cstheme="minorHAnsi"/>
          <w:b w:val="0"/>
          <w:sz w:val="21"/>
          <w:szCs w:val="21"/>
        </w:rPr>
        <w:t xml:space="preserve">into </w:t>
      </w:r>
      <w:r w:rsidR="00A85BBA" w:rsidRPr="0005230D">
        <w:rPr>
          <w:rFonts w:asciiTheme="minorHAnsi" w:hAnsiTheme="minorHAnsi" w:cstheme="minorHAnsi"/>
          <w:b w:val="0"/>
          <w:sz w:val="21"/>
          <w:szCs w:val="21"/>
        </w:rPr>
        <w:t xml:space="preserve">the world </w:t>
      </w:r>
      <w:r w:rsidR="009E0737" w:rsidRPr="0005230D">
        <w:rPr>
          <w:rFonts w:asciiTheme="minorHAnsi" w:hAnsiTheme="minorHAnsi" w:cstheme="minorHAnsi"/>
          <w:b w:val="0"/>
          <w:sz w:val="21"/>
          <w:szCs w:val="21"/>
        </w:rPr>
        <w:t>of someone who is suffering</w:t>
      </w:r>
      <w:r w:rsidR="004E7405" w:rsidRPr="0005230D">
        <w:rPr>
          <w:rFonts w:asciiTheme="minorHAnsi" w:hAnsiTheme="minorHAnsi" w:cstheme="minorHAnsi"/>
          <w:b w:val="0"/>
          <w:sz w:val="21"/>
          <w:szCs w:val="21"/>
        </w:rPr>
        <w:t xml:space="preserve">, i.e., </w:t>
      </w:r>
      <w:r w:rsidR="00460BBB" w:rsidRPr="0005230D">
        <w:rPr>
          <w:rFonts w:asciiTheme="minorHAnsi" w:hAnsiTheme="minorHAnsi" w:cstheme="minorHAnsi"/>
          <w:b w:val="0"/>
          <w:sz w:val="21"/>
          <w:szCs w:val="21"/>
        </w:rPr>
        <w:t xml:space="preserve">to </w:t>
      </w:r>
      <w:r w:rsidR="00E23E16" w:rsidRPr="0005230D">
        <w:rPr>
          <w:rFonts w:asciiTheme="minorHAnsi" w:hAnsiTheme="minorHAnsi" w:cstheme="minorHAnsi"/>
          <w:b w:val="0"/>
          <w:sz w:val="21"/>
          <w:szCs w:val="21"/>
        </w:rPr>
        <w:t xml:space="preserve">authentically </w:t>
      </w:r>
      <w:r w:rsidR="006506F6" w:rsidRPr="0005230D">
        <w:rPr>
          <w:rFonts w:asciiTheme="minorHAnsi" w:hAnsiTheme="minorHAnsi" w:cstheme="minorHAnsi"/>
          <w:b w:val="0"/>
          <w:sz w:val="21"/>
          <w:szCs w:val="21"/>
        </w:rPr>
        <w:t xml:space="preserve">share </w:t>
      </w:r>
      <w:r w:rsidR="009E0737" w:rsidRPr="0005230D">
        <w:rPr>
          <w:rFonts w:asciiTheme="minorHAnsi" w:hAnsiTheme="minorHAnsi" w:cstheme="minorHAnsi"/>
          <w:b w:val="0"/>
          <w:sz w:val="21"/>
          <w:szCs w:val="21"/>
        </w:rPr>
        <w:t xml:space="preserve">his </w:t>
      </w:r>
      <w:r w:rsidR="006506F6" w:rsidRPr="0005230D">
        <w:rPr>
          <w:rFonts w:asciiTheme="minorHAnsi" w:hAnsiTheme="minorHAnsi" w:cstheme="minorHAnsi"/>
          <w:b w:val="0"/>
          <w:sz w:val="21"/>
          <w:szCs w:val="21"/>
        </w:rPr>
        <w:t>feeling</w:t>
      </w:r>
      <w:r w:rsidR="00107A03" w:rsidRPr="0005230D">
        <w:rPr>
          <w:rFonts w:asciiTheme="minorHAnsi" w:hAnsiTheme="minorHAnsi" w:cstheme="minorHAnsi"/>
          <w:b w:val="0"/>
          <w:sz w:val="21"/>
          <w:szCs w:val="21"/>
        </w:rPr>
        <w:t>s</w:t>
      </w:r>
      <w:r w:rsidR="00A4069C"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 </w:t>
      </w:r>
      <w:r w:rsidR="00F43676" w:rsidRPr="0005230D">
        <w:rPr>
          <w:rFonts w:asciiTheme="minorHAnsi" w:hAnsiTheme="minorHAnsi" w:cstheme="minorHAnsi"/>
          <w:b w:val="0"/>
          <w:sz w:val="21"/>
          <w:szCs w:val="21"/>
        </w:rPr>
        <w:t xml:space="preserve">It is an even </w:t>
      </w:r>
      <w:r w:rsidR="00107A03" w:rsidRPr="0005230D">
        <w:rPr>
          <w:rFonts w:asciiTheme="minorHAnsi" w:hAnsiTheme="minorHAnsi" w:cstheme="minorHAnsi"/>
          <w:b w:val="0"/>
          <w:sz w:val="21"/>
          <w:szCs w:val="21"/>
        </w:rPr>
        <w:t xml:space="preserve">a higher </w:t>
      </w:r>
      <w:r w:rsidR="007E3752" w:rsidRPr="0005230D">
        <w:rPr>
          <w:rFonts w:asciiTheme="minorHAnsi" w:hAnsiTheme="minorHAnsi" w:cstheme="minorHAnsi"/>
          <w:b w:val="0"/>
          <w:sz w:val="21"/>
          <w:szCs w:val="21"/>
        </w:rPr>
        <w:t xml:space="preserve">level of </w:t>
      </w:r>
      <w:r w:rsidR="00663929" w:rsidRPr="0005230D">
        <w:rPr>
          <w:rFonts w:asciiTheme="minorHAnsi" w:hAnsiTheme="minorHAnsi" w:cstheme="minorHAnsi"/>
          <w:b w:val="0"/>
          <w:i/>
          <w:iCs/>
          <w:sz w:val="21"/>
          <w:szCs w:val="21"/>
        </w:rPr>
        <w:t>Nesiah B’ol</w:t>
      </w:r>
      <w:r w:rsidR="00663929" w:rsidRPr="0005230D">
        <w:rPr>
          <w:rFonts w:asciiTheme="minorHAnsi" w:hAnsiTheme="minorHAnsi" w:cstheme="minorHAnsi"/>
          <w:b w:val="0"/>
          <w:sz w:val="21"/>
          <w:szCs w:val="21"/>
        </w:rPr>
        <w:t xml:space="preserve"> to </w:t>
      </w:r>
      <w:r w:rsidR="009E0737" w:rsidRPr="0005230D">
        <w:rPr>
          <w:rFonts w:asciiTheme="minorHAnsi" w:hAnsiTheme="minorHAnsi" w:cstheme="minorHAnsi"/>
          <w:b w:val="0"/>
          <w:sz w:val="21"/>
          <w:szCs w:val="21"/>
        </w:rPr>
        <w:t xml:space="preserve">enter </w:t>
      </w:r>
      <w:r w:rsidR="00063883" w:rsidRPr="0005230D">
        <w:rPr>
          <w:rFonts w:asciiTheme="minorHAnsi" w:hAnsiTheme="minorHAnsi" w:cstheme="minorHAnsi"/>
          <w:b w:val="0"/>
          <w:sz w:val="21"/>
          <w:szCs w:val="21"/>
        </w:rPr>
        <w:t xml:space="preserve">into </w:t>
      </w:r>
      <w:r w:rsidR="009E0737" w:rsidRPr="0005230D">
        <w:rPr>
          <w:rFonts w:asciiTheme="minorHAnsi" w:hAnsiTheme="minorHAnsi" w:cstheme="minorHAnsi"/>
          <w:b w:val="0"/>
          <w:sz w:val="21"/>
          <w:szCs w:val="21"/>
        </w:rPr>
        <w:t xml:space="preserve">the world </w:t>
      </w:r>
      <w:r w:rsidR="002B2A98" w:rsidRPr="0005230D">
        <w:rPr>
          <w:rFonts w:asciiTheme="minorHAnsi" w:hAnsiTheme="minorHAnsi" w:cstheme="minorHAnsi"/>
          <w:b w:val="0"/>
          <w:sz w:val="21"/>
          <w:szCs w:val="21"/>
        </w:rPr>
        <w:t xml:space="preserve">and </w:t>
      </w:r>
      <w:r w:rsidR="00663929" w:rsidRPr="0005230D">
        <w:rPr>
          <w:rFonts w:asciiTheme="minorHAnsi" w:hAnsiTheme="minorHAnsi" w:cstheme="minorHAnsi"/>
          <w:b w:val="0"/>
          <w:sz w:val="21"/>
          <w:szCs w:val="21"/>
        </w:rPr>
        <w:t xml:space="preserve">share </w:t>
      </w:r>
      <w:r w:rsidR="002B2A98" w:rsidRPr="0005230D">
        <w:rPr>
          <w:rFonts w:asciiTheme="minorHAnsi" w:hAnsiTheme="minorHAnsi" w:cstheme="minorHAnsi"/>
          <w:b w:val="0"/>
          <w:sz w:val="21"/>
          <w:szCs w:val="21"/>
        </w:rPr>
        <w:t xml:space="preserve">the </w:t>
      </w:r>
      <w:r w:rsidR="008701BF" w:rsidRPr="0005230D">
        <w:rPr>
          <w:rFonts w:asciiTheme="minorHAnsi" w:hAnsiTheme="minorHAnsi" w:cstheme="minorHAnsi"/>
          <w:b w:val="0"/>
          <w:sz w:val="21"/>
          <w:szCs w:val="21"/>
        </w:rPr>
        <w:t xml:space="preserve">joy of people who are experiencing </w:t>
      </w:r>
      <w:r w:rsidR="00663929" w:rsidRPr="0005230D">
        <w:rPr>
          <w:rFonts w:asciiTheme="minorHAnsi" w:hAnsiTheme="minorHAnsi" w:cstheme="minorHAnsi"/>
          <w:b w:val="0"/>
          <w:sz w:val="21"/>
          <w:szCs w:val="21"/>
        </w:rPr>
        <w:t xml:space="preserve">good fortunes and happy times, to truly feel happy for them </w:t>
      </w:r>
      <w:r w:rsidR="00170C49" w:rsidRPr="0005230D">
        <w:rPr>
          <w:rFonts w:asciiTheme="minorHAnsi" w:hAnsiTheme="minorHAnsi" w:cstheme="minorHAnsi"/>
          <w:b w:val="0"/>
          <w:sz w:val="21"/>
          <w:szCs w:val="21"/>
        </w:rPr>
        <w:t>and to celebrate with them</w:t>
      </w:r>
      <w:r w:rsidR="00463C27" w:rsidRPr="0005230D">
        <w:rPr>
          <w:rFonts w:asciiTheme="minorHAnsi" w:hAnsiTheme="minorHAnsi" w:cstheme="minorHAnsi"/>
          <w:b w:val="0"/>
          <w:sz w:val="21"/>
          <w:szCs w:val="21"/>
        </w:rPr>
        <w:t xml:space="preserve"> as if it was </w:t>
      </w:r>
      <w:r w:rsidR="00B53D92" w:rsidRPr="0005230D">
        <w:rPr>
          <w:rFonts w:asciiTheme="minorHAnsi" w:hAnsiTheme="minorHAnsi" w:cstheme="minorHAnsi"/>
          <w:b w:val="0"/>
          <w:sz w:val="21"/>
          <w:szCs w:val="21"/>
        </w:rPr>
        <w:t xml:space="preserve">our own </w:t>
      </w:r>
      <w:r w:rsidR="00463C27" w:rsidRPr="0005230D">
        <w:rPr>
          <w:rFonts w:asciiTheme="minorHAnsi" w:hAnsiTheme="minorHAnsi" w:cstheme="minorHAnsi"/>
          <w:b w:val="0"/>
          <w:sz w:val="21"/>
          <w:szCs w:val="21"/>
        </w:rPr>
        <w:t xml:space="preserve">personal </w:t>
      </w:r>
      <w:r w:rsidR="006633A4" w:rsidRPr="0005230D">
        <w:rPr>
          <w:rFonts w:asciiTheme="minorHAnsi" w:hAnsiTheme="minorHAnsi" w:cstheme="minorHAnsi"/>
          <w:b w:val="0"/>
          <w:sz w:val="21"/>
          <w:szCs w:val="21"/>
        </w:rPr>
        <w:t>joyful event</w:t>
      </w:r>
      <w:r w:rsidR="00170C49" w:rsidRPr="0005230D">
        <w:rPr>
          <w:rFonts w:asciiTheme="minorHAnsi" w:hAnsiTheme="minorHAnsi" w:cstheme="minorHAnsi"/>
          <w:b w:val="0"/>
          <w:sz w:val="21"/>
          <w:szCs w:val="21"/>
        </w:rPr>
        <w:t xml:space="preserve">.  </w:t>
      </w:r>
      <w:r w:rsidR="007E6B9C" w:rsidRPr="0005230D">
        <w:rPr>
          <w:rFonts w:asciiTheme="minorHAnsi" w:hAnsiTheme="minorHAnsi" w:cstheme="minorHAnsi"/>
          <w:b w:val="0"/>
          <w:sz w:val="21"/>
          <w:szCs w:val="21"/>
        </w:rPr>
        <w:t xml:space="preserve">In fact, Rav </w:t>
      </w:r>
      <w:r w:rsidR="00ED4C88" w:rsidRPr="0005230D">
        <w:rPr>
          <w:rFonts w:asciiTheme="minorHAnsi" w:hAnsiTheme="minorHAnsi" w:cstheme="minorHAnsi"/>
          <w:b w:val="0"/>
          <w:sz w:val="21"/>
          <w:szCs w:val="21"/>
        </w:rPr>
        <w:t xml:space="preserve">Matisyahu </w:t>
      </w:r>
      <w:r w:rsidR="007E6B9C" w:rsidRPr="0005230D">
        <w:rPr>
          <w:rFonts w:asciiTheme="minorHAnsi" w:hAnsiTheme="minorHAnsi" w:cstheme="minorHAnsi"/>
          <w:b w:val="0"/>
          <w:sz w:val="21"/>
          <w:szCs w:val="21"/>
        </w:rPr>
        <w:t xml:space="preserve">Salomon </w:t>
      </w:r>
      <w:r w:rsidR="00691644">
        <w:rPr>
          <w:rFonts w:asciiTheme="minorHAnsi" w:hAnsiTheme="minorHAnsi" w:cstheme="minorHAnsi"/>
          <w:b w:val="0"/>
          <w:sz w:val="21"/>
          <w:szCs w:val="21"/>
        </w:rPr>
        <w:t>(henceforth</w:t>
      </w:r>
      <w:r w:rsidR="00DD78F2">
        <w:rPr>
          <w:rFonts w:asciiTheme="minorHAnsi" w:hAnsiTheme="minorHAnsi" w:cstheme="minorHAnsi"/>
          <w:b w:val="0"/>
          <w:sz w:val="21"/>
          <w:szCs w:val="21"/>
        </w:rPr>
        <w:t xml:space="preserve">: “Rav Matisyahu”) </w:t>
      </w:r>
      <w:r w:rsidR="007E6B9C" w:rsidRPr="0005230D">
        <w:rPr>
          <w:rFonts w:asciiTheme="minorHAnsi" w:hAnsiTheme="minorHAnsi" w:cstheme="minorHAnsi"/>
          <w:b w:val="0"/>
          <w:sz w:val="21"/>
          <w:szCs w:val="21"/>
        </w:rPr>
        <w:t xml:space="preserve">quotes </w:t>
      </w:r>
      <w:r w:rsidR="00DD78F2">
        <w:rPr>
          <w:rFonts w:asciiTheme="minorHAnsi" w:hAnsiTheme="minorHAnsi" w:cstheme="minorHAnsi"/>
          <w:b w:val="0"/>
          <w:sz w:val="21"/>
          <w:szCs w:val="21"/>
        </w:rPr>
        <w:br/>
      </w:r>
      <w:r w:rsidR="007E6B9C" w:rsidRPr="0005230D">
        <w:rPr>
          <w:rFonts w:asciiTheme="minorHAnsi" w:hAnsiTheme="minorHAnsi" w:cstheme="minorHAnsi"/>
          <w:b w:val="0"/>
          <w:sz w:val="21"/>
          <w:szCs w:val="21"/>
        </w:rPr>
        <w:t xml:space="preserve">Rav Mordechai Pogramasky: </w:t>
      </w:r>
      <w:r w:rsidR="007E6B9C" w:rsidRPr="0005230D">
        <w:rPr>
          <w:rFonts w:asciiTheme="minorHAnsi" w:hAnsiTheme="minorHAnsi" w:cstheme="minorHAnsi"/>
          <w:b w:val="0"/>
          <w:i/>
          <w:iCs/>
          <w:sz w:val="21"/>
          <w:szCs w:val="21"/>
        </w:rPr>
        <w:t xml:space="preserve">“If one does not share in another person’s pain as if it was his own pain, he lacks qualities of a human being, but if he rejoices in another’s time of happiness as if it was his own joy, he is an angel!” </w:t>
      </w:r>
      <w:r w:rsidR="007E6B9C" w:rsidRPr="0005230D">
        <w:rPr>
          <w:rFonts w:asciiTheme="minorHAnsi" w:hAnsiTheme="minorHAnsi" w:cstheme="minorHAnsi"/>
          <w:b w:val="0"/>
          <w:sz w:val="21"/>
          <w:szCs w:val="21"/>
        </w:rPr>
        <w:t xml:space="preserve">(Ref. </w:t>
      </w:r>
      <w:r w:rsidR="00867558" w:rsidRPr="0005230D">
        <w:rPr>
          <w:rFonts w:asciiTheme="minorHAnsi" w:hAnsiTheme="minorHAnsi" w:cstheme="minorHAnsi"/>
          <w:b w:val="0"/>
          <w:sz w:val="21"/>
          <w:szCs w:val="21"/>
        </w:rPr>
        <w:t>2</w:t>
      </w:r>
      <w:r w:rsidR="007E6B9C" w:rsidRPr="0005230D">
        <w:rPr>
          <w:rFonts w:asciiTheme="minorHAnsi" w:hAnsiTheme="minorHAnsi" w:cstheme="minorHAnsi"/>
          <w:b w:val="0"/>
          <w:sz w:val="21"/>
          <w:szCs w:val="21"/>
        </w:rPr>
        <w:t xml:space="preserve">).  </w:t>
      </w:r>
    </w:p>
    <w:p w14:paraId="17B9AC26" w14:textId="05B996CC" w:rsidR="000A3FA2" w:rsidRPr="0005230D" w:rsidRDefault="000A3FA2" w:rsidP="0063426D">
      <w:pPr>
        <w:pStyle w:val="NLECaptions"/>
        <w:tabs>
          <w:tab w:val="left" w:pos="4500"/>
        </w:tabs>
        <w:spacing w:before="120" w:after="60" w:line="324" w:lineRule="auto"/>
        <w:rPr>
          <w:rFonts w:asciiTheme="minorHAnsi" w:hAnsiTheme="minorHAnsi" w:cstheme="minorHAnsi"/>
          <w:b w:val="0"/>
          <w:sz w:val="21"/>
          <w:szCs w:val="21"/>
        </w:rPr>
      </w:pPr>
      <w:r w:rsidRPr="0005230D">
        <w:rPr>
          <w:rFonts w:asciiTheme="minorHAnsi" w:hAnsiTheme="minorHAnsi" w:cstheme="minorHAnsi"/>
          <w:b w:val="0"/>
          <w:sz w:val="21"/>
          <w:szCs w:val="21"/>
        </w:rPr>
        <w:lastRenderedPageBreak/>
        <w:t xml:space="preserve">Rav Chaim Friedlander explains that </w:t>
      </w:r>
      <w:r w:rsidR="00E26507" w:rsidRPr="0005230D">
        <w:rPr>
          <w:rFonts w:asciiTheme="minorHAnsi" w:hAnsiTheme="minorHAnsi" w:cstheme="minorHAnsi"/>
          <w:b w:val="0"/>
          <w:i/>
          <w:iCs/>
          <w:sz w:val="21"/>
          <w:szCs w:val="21"/>
        </w:rPr>
        <w:t>Nesiah B’ol</w:t>
      </w:r>
      <w:r w:rsidRPr="0005230D">
        <w:rPr>
          <w:rFonts w:asciiTheme="minorHAnsi" w:hAnsiTheme="minorHAnsi" w:cstheme="minorHAnsi"/>
          <w:b w:val="0"/>
          <w:sz w:val="21"/>
          <w:szCs w:val="21"/>
        </w:rPr>
        <w:t xml:space="preserve"> rises above </w:t>
      </w:r>
      <w:r w:rsidR="00814A5A" w:rsidRPr="0005230D">
        <w:rPr>
          <w:rFonts w:asciiTheme="minorHAnsi" w:hAnsiTheme="minorHAnsi" w:cstheme="minorHAnsi"/>
          <w:b w:val="0"/>
          <w:i/>
          <w:iCs/>
          <w:sz w:val="21"/>
          <w:szCs w:val="21"/>
        </w:rPr>
        <w:t>t</w:t>
      </w:r>
      <w:r w:rsidRPr="0005230D">
        <w:rPr>
          <w:rFonts w:asciiTheme="minorHAnsi" w:hAnsiTheme="minorHAnsi" w:cstheme="minorHAnsi"/>
          <w:b w:val="0"/>
          <w:i/>
          <w:iCs/>
          <w:sz w:val="21"/>
          <w:szCs w:val="21"/>
        </w:rPr>
        <w:t xml:space="preserve">zedaka </w:t>
      </w:r>
      <w:r w:rsidR="007C0718" w:rsidRPr="0005230D">
        <w:rPr>
          <w:rFonts w:asciiTheme="minorHAnsi" w:hAnsiTheme="minorHAnsi" w:cstheme="minorHAnsi"/>
          <w:b w:val="0"/>
          <w:sz w:val="21"/>
          <w:szCs w:val="21"/>
        </w:rPr>
        <w:t xml:space="preserve">(charity) </w:t>
      </w:r>
      <w:r w:rsidRPr="0005230D">
        <w:rPr>
          <w:rFonts w:asciiTheme="minorHAnsi" w:hAnsiTheme="minorHAnsi" w:cstheme="minorHAnsi"/>
          <w:b w:val="0"/>
          <w:sz w:val="21"/>
          <w:szCs w:val="21"/>
        </w:rPr>
        <w:t xml:space="preserve">and </w:t>
      </w:r>
      <w:r w:rsidR="00612C6D" w:rsidRPr="0005230D">
        <w:rPr>
          <w:rFonts w:asciiTheme="minorHAnsi" w:hAnsiTheme="minorHAnsi" w:cstheme="minorHAnsi"/>
          <w:b w:val="0"/>
          <w:i/>
          <w:iCs/>
          <w:sz w:val="21"/>
          <w:szCs w:val="21"/>
        </w:rPr>
        <w:t>G</w:t>
      </w:r>
      <w:r w:rsidR="00B96659" w:rsidRPr="0005230D">
        <w:rPr>
          <w:rFonts w:asciiTheme="minorHAnsi" w:hAnsiTheme="minorHAnsi" w:cstheme="minorHAnsi"/>
          <w:b w:val="0"/>
          <w:i/>
          <w:iCs/>
          <w:sz w:val="21"/>
          <w:szCs w:val="21"/>
        </w:rPr>
        <w:t>emillas</w:t>
      </w:r>
      <w:r w:rsidRPr="0005230D">
        <w:rPr>
          <w:rFonts w:asciiTheme="minorHAnsi" w:hAnsiTheme="minorHAnsi" w:cstheme="minorHAnsi"/>
          <w:b w:val="0"/>
          <w:i/>
          <w:iCs/>
          <w:sz w:val="21"/>
          <w:szCs w:val="21"/>
        </w:rPr>
        <w:t xml:space="preserve"> </w:t>
      </w:r>
      <w:r w:rsidR="00612C6D" w:rsidRPr="0005230D">
        <w:rPr>
          <w:rFonts w:asciiTheme="minorHAnsi" w:hAnsiTheme="minorHAnsi" w:cstheme="minorHAnsi"/>
          <w:b w:val="0"/>
          <w:i/>
          <w:iCs/>
          <w:sz w:val="21"/>
          <w:szCs w:val="21"/>
        </w:rPr>
        <w:t>C</w:t>
      </w:r>
      <w:r w:rsidRPr="0005230D">
        <w:rPr>
          <w:rFonts w:asciiTheme="minorHAnsi" w:hAnsiTheme="minorHAnsi" w:cstheme="minorHAnsi"/>
          <w:b w:val="0"/>
          <w:i/>
          <w:iCs/>
          <w:sz w:val="21"/>
          <w:szCs w:val="21"/>
        </w:rPr>
        <w:t>hesed</w:t>
      </w:r>
      <w:r w:rsidR="00640254" w:rsidRPr="0005230D">
        <w:rPr>
          <w:rFonts w:asciiTheme="minorHAnsi" w:hAnsiTheme="minorHAnsi" w:cstheme="minorHAnsi"/>
          <w:b w:val="0"/>
          <w:sz w:val="21"/>
          <w:szCs w:val="21"/>
        </w:rPr>
        <w:t xml:space="preserve"> (acts of kindness)</w:t>
      </w:r>
      <w:r w:rsidRPr="0005230D">
        <w:rPr>
          <w:rFonts w:asciiTheme="minorHAnsi" w:hAnsiTheme="minorHAnsi" w:cstheme="minorHAnsi"/>
          <w:b w:val="0"/>
          <w:sz w:val="21"/>
          <w:szCs w:val="21"/>
        </w:rPr>
        <w:t xml:space="preserve">, because, more than providing </w:t>
      </w:r>
      <w:r w:rsidR="000200A6" w:rsidRPr="0005230D">
        <w:rPr>
          <w:rFonts w:asciiTheme="minorHAnsi" w:hAnsiTheme="minorHAnsi" w:cstheme="minorHAnsi"/>
          <w:b w:val="0"/>
          <w:sz w:val="21"/>
          <w:szCs w:val="21"/>
        </w:rPr>
        <w:t xml:space="preserve">goods or </w:t>
      </w:r>
      <w:r w:rsidRPr="0005230D">
        <w:rPr>
          <w:rFonts w:asciiTheme="minorHAnsi" w:hAnsiTheme="minorHAnsi" w:cstheme="minorHAnsi"/>
          <w:b w:val="0"/>
          <w:sz w:val="21"/>
          <w:szCs w:val="21"/>
        </w:rPr>
        <w:t>service</w:t>
      </w:r>
      <w:r w:rsidR="000200A6" w:rsidRPr="0005230D">
        <w:rPr>
          <w:rFonts w:asciiTheme="minorHAnsi" w:hAnsiTheme="minorHAnsi" w:cstheme="minorHAnsi"/>
          <w:b w:val="0"/>
          <w:sz w:val="21"/>
          <w:szCs w:val="21"/>
        </w:rPr>
        <w:t>s</w:t>
      </w:r>
      <w:r w:rsidRPr="0005230D">
        <w:rPr>
          <w:rFonts w:asciiTheme="minorHAnsi" w:hAnsiTheme="minorHAnsi" w:cstheme="minorHAnsi"/>
          <w:b w:val="0"/>
          <w:sz w:val="21"/>
          <w:szCs w:val="21"/>
        </w:rPr>
        <w:t xml:space="preserve">, </w:t>
      </w:r>
      <w:r w:rsidRPr="0005230D">
        <w:rPr>
          <w:rFonts w:asciiTheme="minorHAnsi" w:hAnsiTheme="minorHAnsi" w:cstheme="minorHAnsi"/>
          <w:bCs/>
          <w:i/>
          <w:iCs/>
          <w:sz w:val="21"/>
          <w:szCs w:val="21"/>
        </w:rPr>
        <w:t xml:space="preserve">we are giving </w:t>
      </w:r>
      <w:r w:rsidR="0042543E" w:rsidRPr="0005230D">
        <w:rPr>
          <w:rFonts w:asciiTheme="minorHAnsi" w:hAnsiTheme="minorHAnsi" w:cstheme="minorHAnsi"/>
          <w:bCs/>
          <w:i/>
          <w:iCs/>
          <w:sz w:val="21"/>
          <w:szCs w:val="21"/>
        </w:rPr>
        <w:t>someone</w:t>
      </w:r>
      <w:r w:rsidRPr="0005230D">
        <w:rPr>
          <w:rFonts w:asciiTheme="minorHAnsi" w:hAnsiTheme="minorHAnsi" w:cstheme="minorHAnsi"/>
          <w:bCs/>
          <w:i/>
          <w:iCs/>
          <w:sz w:val="21"/>
          <w:szCs w:val="21"/>
        </w:rPr>
        <w:t xml:space="preserve"> </w:t>
      </w:r>
      <w:r w:rsidR="00A6269F" w:rsidRPr="0005230D">
        <w:rPr>
          <w:rFonts w:asciiTheme="minorHAnsi" w:hAnsiTheme="minorHAnsi" w:cstheme="minorHAnsi"/>
          <w:bCs/>
          <w:i/>
          <w:iCs/>
          <w:sz w:val="21"/>
          <w:szCs w:val="21"/>
        </w:rPr>
        <w:t xml:space="preserve">a piece of </w:t>
      </w:r>
      <w:r w:rsidRPr="0005230D">
        <w:rPr>
          <w:rFonts w:asciiTheme="minorHAnsi" w:hAnsiTheme="minorHAnsi" w:cstheme="minorHAnsi"/>
          <w:bCs/>
          <w:i/>
          <w:iCs/>
          <w:sz w:val="21"/>
          <w:szCs w:val="21"/>
        </w:rPr>
        <w:t>our very being</w:t>
      </w:r>
      <w:r w:rsidRPr="0005230D">
        <w:rPr>
          <w:rFonts w:asciiTheme="minorHAnsi" w:hAnsiTheme="minorHAnsi" w:cstheme="minorHAnsi"/>
          <w:b w:val="0"/>
          <w:sz w:val="21"/>
          <w:szCs w:val="21"/>
        </w:rPr>
        <w:t>, p</w:t>
      </w:r>
      <w:r w:rsidR="00B94C03" w:rsidRPr="0005230D">
        <w:rPr>
          <w:rFonts w:asciiTheme="minorHAnsi" w:hAnsiTheme="minorHAnsi" w:cstheme="minorHAnsi"/>
          <w:b w:val="0"/>
          <w:sz w:val="21"/>
          <w:szCs w:val="21"/>
        </w:rPr>
        <w:t xml:space="preserve">rojecting </w:t>
      </w:r>
      <w:r w:rsidRPr="0005230D">
        <w:rPr>
          <w:rFonts w:asciiTheme="minorHAnsi" w:hAnsiTheme="minorHAnsi" w:cstheme="minorHAnsi"/>
          <w:b w:val="0"/>
          <w:sz w:val="21"/>
          <w:szCs w:val="21"/>
        </w:rPr>
        <w:t xml:space="preserve">ourselves into another person’s situation, feeling the other person’s pain or joy as if we are experiencing it ourselves.  </w:t>
      </w:r>
      <w:r w:rsidR="009C01D6" w:rsidRPr="0005230D">
        <w:rPr>
          <w:rFonts w:asciiTheme="minorHAnsi" w:hAnsiTheme="minorHAnsi" w:cstheme="minorHAnsi"/>
          <w:b w:val="0"/>
          <w:sz w:val="21"/>
          <w:szCs w:val="21"/>
        </w:rPr>
        <w:t xml:space="preserve">He adds, </w:t>
      </w:r>
      <w:r w:rsidR="009C01D6" w:rsidRPr="0005230D">
        <w:rPr>
          <w:rFonts w:asciiTheme="minorHAnsi" w:hAnsiTheme="minorHAnsi" w:cstheme="minorHAnsi"/>
          <w:b w:val="0"/>
          <w:i/>
          <w:iCs/>
          <w:sz w:val="21"/>
          <w:szCs w:val="21"/>
        </w:rPr>
        <w:t xml:space="preserve">“The essence of Nosei B’ol is not to alleviate or remove the other person’s suffering, but rather, to be with him in his distress and to feel his pain, to share in his suffering even if </w:t>
      </w:r>
      <w:r w:rsidR="00741B20" w:rsidRPr="0005230D">
        <w:rPr>
          <w:rFonts w:asciiTheme="minorHAnsi" w:hAnsiTheme="minorHAnsi" w:cstheme="minorHAnsi"/>
          <w:b w:val="0"/>
          <w:i/>
          <w:iCs/>
          <w:sz w:val="21"/>
          <w:szCs w:val="21"/>
        </w:rPr>
        <w:t>we are</w:t>
      </w:r>
      <w:r w:rsidR="00C65737" w:rsidRPr="0005230D">
        <w:rPr>
          <w:rFonts w:asciiTheme="minorHAnsi" w:hAnsiTheme="minorHAnsi" w:cstheme="minorHAnsi"/>
          <w:b w:val="0"/>
          <w:i/>
          <w:iCs/>
          <w:sz w:val="21"/>
          <w:szCs w:val="21"/>
        </w:rPr>
        <w:t xml:space="preserve"> </w:t>
      </w:r>
      <w:r w:rsidR="009C01D6" w:rsidRPr="0005230D">
        <w:rPr>
          <w:rFonts w:asciiTheme="minorHAnsi" w:hAnsiTheme="minorHAnsi" w:cstheme="minorHAnsi"/>
          <w:b w:val="0"/>
          <w:i/>
          <w:iCs/>
          <w:sz w:val="21"/>
          <w:szCs w:val="21"/>
        </w:rPr>
        <w:t>unable to tangibly help him</w:t>
      </w:r>
      <w:r w:rsidR="00DF1C45" w:rsidRPr="0005230D">
        <w:rPr>
          <w:rFonts w:asciiTheme="minorHAnsi" w:hAnsiTheme="minorHAnsi" w:cstheme="minorHAnsi"/>
          <w:b w:val="0"/>
          <w:i/>
          <w:iCs/>
          <w:sz w:val="21"/>
          <w:szCs w:val="21"/>
        </w:rPr>
        <w:t>,</w:t>
      </w:r>
      <w:r w:rsidR="009C01D6" w:rsidRPr="0005230D">
        <w:rPr>
          <w:rFonts w:asciiTheme="minorHAnsi" w:hAnsiTheme="minorHAnsi" w:cstheme="minorHAnsi"/>
          <w:b w:val="0"/>
          <w:sz w:val="21"/>
          <w:szCs w:val="21"/>
        </w:rPr>
        <w:t>”</w:t>
      </w:r>
      <w:r w:rsidR="00DF1C45" w:rsidRPr="0005230D">
        <w:rPr>
          <w:rFonts w:asciiTheme="minorHAnsi" w:hAnsiTheme="minorHAnsi" w:cstheme="minorHAnsi"/>
          <w:b w:val="0"/>
          <w:sz w:val="21"/>
          <w:szCs w:val="21"/>
        </w:rPr>
        <w:t xml:space="preserve"> (Source </w:t>
      </w:r>
      <w:r w:rsidR="00835413" w:rsidRPr="0005230D">
        <w:rPr>
          <w:rFonts w:ascii="Cambria" w:hAnsi="Cambria" w:cstheme="minorHAnsi"/>
          <w:b w:val="0"/>
          <w:bCs/>
          <w:sz w:val="21"/>
          <w:szCs w:val="21"/>
        </w:rPr>
        <w:t>I-3</w:t>
      </w:r>
      <w:r w:rsidR="00DF1C45" w:rsidRPr="0005230D">
        <w:rPr>
          <w:rFonts w:asciiTheme="minorHAnsi" w:hAnsiTheme="minorHAnsi" w:cstheme="minorHAnsi"/>
          <w:b w:val="0"/>
          <w:sz w:val="21"/>
          <w:szCs w:val="21"/>
        </w:rPr>
        <w:t xml:space="preserve">). </w:t>
      </w:r>
      <w:r w:rsidR="00B34092"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The message we convey is: “We are with you; you are not alone</w:t>
      </w:r>
      <w:r w:rsidR="002C2AF5" w:rsidRPr="0005230D">
        <w:rPr>
          <w:rFonts w:asciiTheme="minorHAnsi" w:hAnsiTheme="minorHAnsi" w:cstheme="minorHAnsi"/>
          <w:b w:val="0"/>
          <w:sz w:val="21"/>
          <w:szCs w:val="21"/>
        </w:rPr>
        <w:t xml:space="preserve"> in your </w:t>
      </w:r>
      <w:r w:rsidR="00CA0DCA" w:rsidRPr="0005230D">
        <w:rPr>
          <w:rFonts w:asciiTheme="minorHAnsi" w:hAnsiTheme="minorHAnsi" w:cstheme="minorHAnsi"/>
          <w:b w:val="0"/>
          <w:sz w:val="21"/>
          <w:szCs w:val="21"/>
        </w:rPr>
        <w:t xml:space="preserve">struggles or </w:t>
      </w:r>
      <w:r w:rsidR="00FC6E87" w:rsidRPr="0005230D">
        <w:rPr>
          <w:rFonts w:asciiTheme="minorHAnsi" w:hAnsiTheme="minorHAnsi" w:cstheme="minorHAnsi"/>
          <w:b w:val="0"/>
          <w:sz w:val="21"/>
          <w:szCs w:val="21"/>
        </w:rPr>
        <w:t xml:space="preserve">in </w:t>
      </w:r>
      <w:r w:rsidR="00A6269F" w:rsidRPr="0005230D">
        <w:rPr>
          <w:rFonts w:asciiTheme="minorHAnsi" w:hAnsiTheme="minorHAnsi" w:cstheme="minorHAnsi"/>
          <w:b w:val="0"/>
          <w:sz w:val="21"/>
          <w:szCs w:val="21"/>
        </w:rPr>
        <w:t>your</w:t>
      </w:r>
      <w:r w:rsidR="00FC6E87" w:rsidRPr="0005230D">
        <w:rPr>
          <w:rFonts w:asciiTheme="minorHAnsi" w:hAnsiTheme="minorHAnsi" w:cstheme="minorHAnsi"/>
          <w:b w:val="0"/>
          <w:sz w:val="21"/>
          <w:szCs w:val="21"/>
        </w:rPr>
        <w:t xml:space="preserve"> </w:t>
      </w:r>
      <w:r w:rsidR="00CA0DCA" w:rsidRPr="0005230D">
        <w:rPr>
          <w:rFonts w:asciiTheme="minorHAnsi" w:hAnsiTheme="minorHAnsi" w:cstheme="minorHAnsi"/>
          <w:b w:val="0"/>
          <w:sz w:val="21"/>
          <w:szCs w:val="21"/>
        </w:rPr>
        <w:t>joy</w:t>
      </w:r>
      <w:r w:rsidRPr="0005230D">
        <w:rPr>
          <w:rFonts w:asciiTheme="minorHAnsi" w:hAnsiTheme="minorHAnsi" w:cstheme="minorHAnsi"/>
          <w:b w:val="0"/>
          <w:sz w:val="21"/>
          <w:szCs w:val="21"/>
        </w:rPr>
        <w:t xml:space="preserve">.” </w:t>
      </w:r>
      <w:r w:rsidR="00B34092"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The potency of </w:t>
      </w:r>
      <w:r w:rsidR="00E26507" w:rsidRPr="0005230D">
        <w:rPr>
          <w:rFonts w:asciiTheme="minorHAnsi" w:hAnsiTheme="minorHAnsi" w:cstheme="minorHAnsi"/>
          <w:b w:val="0"/>
          <w:i/>
          <w:iCs/>
          <w:sz w:val="21"/>
          <w:szCs w:val="21"/>
        </w:rPr>
        <w:t>Nesiah B’ol</w:t>
      </w:r>
      <w:r w:rsidRPr="0005230D">
        <w:rPr>
          <w:rFonts w:asciiTheme="minorHAnsi" w:hAnsiTheme="minorHAnsi" w:cstheme="minorHAnsi"/>
          <w:b w:val="0"/>
          <w:sz w:val="21"/>
          <w:szCs w:val="21"/>
        </w:rPr>
        <w:t xml:space="preserve">, i.e., its positive effect on others, as characterized by Rav Yeruchem, is quite astounding: The relief rendered to our friend’s suffering is directly proportional to the degree </w:t>
      </w:r>
      <w:r w:rsidR="00A6269F" w:rsidRPr="0005230D">
        <w:rPr>
          <w:rFonts w:asciiTheme="minorHAnsi" w:hAnsiTheme="minorHAnsi" w:cstheme="minorHAnsi"/>
          <w:b w:val="0"/>
          <w:sz w:val="21"/>
          <w:szCs w:val="21"/>
        </w:rPr>
        <w:t xml:space="preserve">that </w:t>
      </w:r>
      <w:r w:rsidRPr="0005230D">
        <w:rPr>
          <w:rFonts w:asciiTheme="minorHAnsi" w:hAnsiTheme="minorHAnsi" w:cstheme="minorHAnsi"/>
          <w:b w:val="0"/>
          <w:sz w:val="21"/>
          <w:szCs w:val="21"/>
        </w:rPr>
        <w:t xml:space="preserve">we feel his or her pain! </w:t>
      </w:r>
      <w:r w:rsidR="00DF1C45" w:rsidRPr="0005230D">
        <w:rPr>
          <w:rFonts w:asciiTheme="minorHAnsi" w:hAnsiTheme="minorHAnsi" w:cstheme="minorHAnsi"/>
          <w:b w:val="0"/>
          <w:sz w:val="21"/>
          <w:szCs w:val="21"/>
        </w:rPr>
        <w:t xml:space="preserve">(Source </w:t>
      </w:r>
      <w:r w:rsidR="00835413" w:rsidRPr="0005230D">
        <w:rPr>
          <w:rFonts w:ascii="Cambria" w:hAnsi="Cambria" w:cstheme="minorHAnsi"/>
          <w:b w:val="0"/>
          <w:bCs/>
          <w:sz w:val="21"/>
          <w:szCs w:val="21"/>
        </w:rPr>
        <w:t>I-2</w:t>
      </w:r>
      <w:r w:rsidR="00DF1C45" w:rsidRPr="0005230D">
        <w:rPr>
          <w:rFonts w:asciiTheme="minorHAnsi" w:hAnsiTheme="minorHAnsi" w:cstheme="minorHAnsi"/>
          <w:b w:val="0"/>
          <w:sz w:val="21"/>
          <w:szCs w:val="21"/>
        </w:rPr>
        <w:t>).</w:t>
      </w:r>
      <w:r w:rsidRPr="0005230D">
        <w:rPr>
          <w:rFonts w:asciiTheme="minorHAnsi" w:hAnsiTheme="minorHAnsi" w:cstheme="minorHAnsi"/>
          <w:b w:val="0"/>
          <w:sz w:val="21"/>
          <w:szCs w:val="21"/>
        </w:rPr>
        <w:t xml:space="preserve">   </w:t>
      </w:r>
    </w:p>
    <w:p w14:paraId="481E1088" w14:textId="078D5E1C" w:rsidR="00E9122B" w:rsidRPr="0005230D" w:rsidRDefault="00E9122B" w:rsidP="007E6B9C">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7B629C" w:rsidRPr="0005230D">
        <w:rPr>
          <w:rFonts w:ascii="Cambria" w:hAnsi="Cambria" w:cstheme="minorHAnsi"/>
          <w:bCs/>
          <w:sz w:val="20"/>
        </w:rPr>
        <w:t>I-</w:t>
      </w:r>
      <w:r w:rsidRPr="0005230D">
        <w:rPr>
          <w:rFonts w:ascii="Cambria" w:hAnsi="Cambria" w:cstheme="minorHAnsi"/>
          <w:bCs/>
          <w:sz w:val="20"/>
        </w:rPr>
        <w:t xml:space="preserve">3:  Rav Chaim Friedlander: </w:t>
      </w:r>
      <w:r w:rsidR="007D2225" w:rsidRPr="0005230D">
        <w:rPr>
          <w:rFonts w:ascii="Cambria" w:hAnsi="Cambria" w:cstheme="minorHAnsi"/>
          <w:bCs/>
          <w:sz w:val="20"/>
        </w:rPr>
        <w:t xml:space="preserve">Definition of </w:t>
      </w:r>
      <w:r w:rsidR="00E2627C" w:rsidRPr="0005230D">
        <w:rPr>
          <w:rFonts w:ascii="Cambria" w:hAnsi="Cambria" w:cstheme="minorHAnsi"/>
          <w:bCs/>
          <w:i/>
          <w:iCs/>
          <w:sz w:val="20"/>
        </w:rPr>
        <w:t>Nosei</w:t>
      </w:r>
      <w:r w:rsidR="007D2225" w:rsidRPr="0005230D">
        <w:rPr>
          <w:rFonts w:ascii="Cambria" w:hAnsi="Cambria" w:cstheme="minorHAnsi"/>
          <w:bCs/>
          <w:i/>
          <w:iCs/>
          <w:sz w:val="20"/>
        </w:rPr>
        <w:t xml:space="preserve"> B’ol Im </w:t>
      </w:r>
      <w:r w:rsidR="00C01094" w:rsidRPr="0005230D">
        <w:rPr>
          <w:rFonts w:ascii="Cambria" w:hAnsi="Cambria" w:cstheme="minorHAnsi"/>
          <w:bCs/>
          <w:i/>
          <w:iCs/>
          <w:sz w:val="20"/>
        </w:rPr>
        <w:t>Chaveiro</w:t>
      </w:r>
      <w:r w:rsidR="00C634BA" w:rsidRPr="0005230D">
        <w:rPr>
          <w:rFonts w:ascii="Cambria" w:hAnsi="Cambria" w:cstheme="minorHAnsi"/>
          <w:bCs/>
          <w:sz w:val="20"/>
        </w:rPr>
        <w:t xml:space="preserve">:  Being with </w:t>
      </w:r>
      <w:r w:rsidR="00B57140" w:rsidRPr="0005230D">
        <w:rPr>
          <w:rFonts w:ascii="Cambria" w:hAnsi="Cambria" w:cstheme="minorHAnsi"/>
          <w:bCs/>
          <w:sz w:val="20"/>
        </w:rPr>
        <w:t>people in their</w:t>
      </w:r>
      <w:r w:rsidR="00C634BA" w:rsidRPr="0005230D">
        <w:rPr>
          <w:rFonts w:ascii="Cambria" w:hAnsi="Cambria" w:cstheme="minorHAnsi"/>
          <w:bCs/>
          <w:sz w:val="20"/>
        </w:rPr>
        <w:t xml:space="preserve"> distress</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80"/>
        <w:gridCol w:w="4950"/>
      </w:tblGrid>
      <w:tr w:rsidR="00FC3A43" w:rsidRPr="0005230D" w14:paraId="7E42CD07" w14:textId="77777777" w:rsidTr="00251F1B">
        <w:trPr>
          <w:trHeight w:val="4850"/>
        </w:trPr>
        <w:tc>
          <w:tcPr>
            <w:tcW w:w="5580" w:type="dxa"/>
            <w:vAlign w:val="center"/>
          </w:tcPr>
          <w:p w14:paraId="446D15BC" w14:textId="1D129AB1" w:rsidR="00E9122B" w:rsidRPr="0005230D" w:rsidRDefault="008F0012" w:rsidP="00263D1E">
            <w:pPr>
              <w:spacing w:before="80" w:line="360" w:lineRule="auto"/>
              <w:rPr>
                <w:rFonts w:ascii="Calibri" w:hAnsi="Calibri" w:cs="Arial"/>
                <w:sz w:val="20"/>
                <w:szCs w:val="20"/>
              </w:rPr>
            </w:pPr>
            <w:r w:rsidRPr="0005230D">
              <w:rPr>
                <w:rFonts w:ascii="Calibri" w:hAnsi="Calibri" w:cs="Arial"/>
                <w:sz w:val="20"/>
                <w:szCs w:val="20"/>
              </w:rPr>
              <w:t xml:space="preserve">The </w:t>
            </w:r>
            <w:r w:rsidR="00B30F2D" w:rsidRPr="0005230D">
              <w:rPr>
                <w:rFonts w:ascii="Calibri" w:hAnsi="Calibri" w:cs="Arial"/>
                <w:sz w:val="20"/>
                <w:szCs w:val="20"/>
              </w:rPr>
              <w:t xml:space="preserve">virtue </w:t>
            </w:r>
            <w:r w:rsidRPr="0005230D">
              <w:rPr>
                <w:rFonts w:ascii="Calibri" w:hAnsi="Calibri" w:cs="Arial"/>
                <w:sz w:val="20"/>
                <w:szCs w:val="20"/>
              </w:rPr>
              <w:t xml:space="preserve">of </w:t>
            </w:r>
            <w:r w:rsidR="00E2627C" w:rsidRPr="0005230D">
              <w:rPr>
                <w:rFonts w:ascii="Calibri" w:hAnsi="Calibri" w:cs="Arial"/>
                <w:i/>
                <w:iCs/>
                <w:sz w:val="20"/>
                <w:szCs w:val="20"/>
              </w:rPr>
              <w:t>Nosei</w:t>
            </w:r>
            <w:r w:rsidRPr="0005230D">
              <w:rPr>
                <w:rFonts w:ascii="Calibri" w:hAnsi="Calibri" w:cs="Arial"/>
                <w:i/>
                <w:iCs/>
                <w:sz w:val="20"/>
                <w:szCs w:val="20"/>
              </w:rPr>
              <w:t xml:space="preserve"> B’ol Im </w:t>
            </w:r>
            <w:r w:rsidR="00C01094" w:rsidRPr="0005230D">
              <w:rPr>
                <w:rFonts w:ascii="Calibri" w:hAnsi="Calibri" w:cs="Arial"/>
                <w:i/>
                <w:iCs/>
                <w:sz w:val="20"/>
                <w:szCs w:val="20"/>
              </w:rPr>
              <w:t>Chaveiro</w:t>
            </w:r>
            <w:r w:rsidRPr="0005230D">
              <w:rPr>
                <w:rFonts w:ascii="Calibri" w:hAnsi="Calibri" w:cs="Arial"/>
                <w:sz w:val="20"/>
                <w:szCs w:val="20"/>
              </w:rPr>
              <w:t xml:space="preserve">, </w:t>
            </w:r>
            <w:r w:rsidR="00D80221" w:rsidRPr="0005230D">
              <w:rPr>
                <w:rFonts w:ascii="Calibri" w:hAnsi="Calibri" w:cs="Arial"/>
                <w:sz w:val="20"/>
                <w:szCs w:val="20"/>
              </w:rPr>
              <w:t xml:space="preserve">rises above </w:t>
            </w:r>
            <w:r w:rsidR="00D66B89" w:rsidRPr="0005230D">
              <w:rPr>
                <w:rFonts w:ascii="Calibri" w:hAnsi="Calibri" w:cs="Arial"/>
                <w:sz w:val="20"/>
                <w:szCs w:val="20"/>
              </w:rPr>
              <w:t xml:space="preserve">all of them </w:t>
            </w:r>
            <w:r w:rsidR="00142E79" w:rsidRPr="0005230D">
              <w:rPr>
                <w:rFonts w:ascii="Calibri" w:hAnsi="Calibri" w:cs="Arial"/>
                <w:sz w:val="20"/>
                <w:szCs w:val="20"/>
              </w:rPr>
              <w:t>(</w:t>
            </w:r>
            <w:r w:rsidR="00D66B89" w:rsidRPr="0005230D">
              <w:rPr>
                <w:rFonts w:ascii="Calibri" w:hAnsi="Calibri" w:cs="Arial"/>
                <w:sz w:val="20"/>
                <w:szCs w:val="20"/>
              </w:rPr>
              <w:t xml:space="preserve">i.e., above </w:t>
            </w:r>
            <w:r w:rsidR="00814A5A" w:rsidRPr="0005230D">
              <w:rPr>
                <w:rFonts w:ascii="Calibri" w:hAnsi="Calibri" w:cs="Arial"/>
                <w:i/>
                <w:iCs/>
                <w:sz w:val="20"/>
                <w:szCs w:val="20"/>
              </w:rPr>
              <w:t>t</w:t>
            </w:r>
            <w:r w:rsidR="008C6B7A" w:rsidRPr="0005230D">
              <w:rPr>
                <w:rFonts w:ascii="Calibri" w:hAnsi="Calibri" w:cs="Arial"/>
                <w:i/>
                <w:iCs/>
                <w:sz w:val="20"/>
                <w:szCs w:val="20"/>
              </w:rPr>
              <w:t>zedaka</w:t>
            </w:r>
            <w:r w:rsidR="008C6B7A" w:rsidRPr="0005230D">
              <w:rPr>
                <w:rFonts w:ascii="Calibri" w:hAnsi="Calibri" w:cs="Arial"/>
                <w:sz w:val="20"/>
                <w:szCs w:val="20"/>
              </w:rPr>
              <w:t xml:space="preserve"> and </w:t>
            </w:r>
            <w:r w:rsidR="00814A5A" w:rsidRPr="0005230D">
              <w:rPr>
                <w:rFonts w:ascii="Calibri" w:hAnsi="Calibri" w:cs="Arial"/>
                <w:i/>
                <w:iCs/>
                <w:sz w:val="20"/>
                <w:szCs w:val="20"/>
              </w:rPr>
              <w:t>chesed</w:t>
            </w:r>
            <w:r w:rsidR="008C6B7A" w:rsidRPr="0005230D">
              <w:rPr>
                <w:rFonts w:ascii="Calibri" w:hAnsi="Calibri" w:cs="Arial"/>
                <w:sz w:val="20"/>
                <w:szCs w:val="20"/>
              </w:rPr>
              <w:t xml:space="preserve">, previously discussed </w:t>
            </w:r>
            <w:r w:rsidR="00142E79" w:rsidRPr="0005230D">
              <w:rPr>
                <w:rFonts w:ascii="Calibri" w:hAnsi="Calibri" w:cs="Arial"/>
                <w:sz w:val="20"/>
                <w:szCs w:val="20"/>
              </w:rPr>
              <w:t xml:space="preserve">in the </w:t>
            </w:r>
            <w:r w:rsidR="00142E79" w:rsidRPr="0005230D">
              <w:rPr>
                <w:rFonts w:ascii="Calibri" w:hAnsi="Calibri" w:cs="Arial"/>
                <w:i/>
                <w:iCs/>
                <w:sz w:val="20"/>
                <w:szCs w:val="20"/>
              </w:rPr>
              <w:t>Sifsei Chaim</w:t>
            </w:r>
            <w:r w:rsidR="00142E79" w:rsidRPr="0005230D">
              <w:rPr>
                <w:rFonts w:ascii="Calibri" w:hAnsi="Calibri" w:cs="Arial"/>
                <w:sz w:val="20"/>
                <w:szCs w:val="20"/>
              </w:rPr>
              <w:t>)</w:t>
            </w:r>
            <w:r w:rsidR="007F5B00" w:rsidRPr="0005230D">
              <w:rPr>
                <w:rFonts w:ascii="Calibri" w:hAnsi="Calibri" w:cs="Arial"/>
                <w:sz w:val="20"/>
                <w:szCs w:val="20"/>
              </w:rPr>
              <w:t xml:space="preserve">.  Rather than merely bestowing </w:t>
            </w:r>
            <w:r w:rsidR="006D0E69" w:rsidRPr="0005230D">
              <w:rPr>
                <w:rFonts w:ascii="Calibri" w:hAnsi="Calibri" w:cs="Arial"/>
                <w:sz w:val="20"/>
                <w:szCs w:val="20"/>
              </w:rPr>
              <w:t xml:space="preserve">goods (or services) </w:t>
            </w:r>
            <w:r w:rsidR="00562DB5" w:rsidRPr="0005230D">
              <w:rPr>
                <w:rFonts w:ascii="Calibri" w:hAnsi="Calibri" w:cs="Arial"/>
                <w:sz w:val="20"/>
                <w:szCs w:val="20"/>
              </w:rPr>
              <w:t xml:space="preserve">to </w:t>
            </w:r>
            <w:r w:rsidR="00263D1E" w:rsidRPr="0005230D">
              <w:rPr>
                <w:rFonts w:ascii="Calibri" w:hAnsi="Calibri" w:cs="Arial"/>
                <w:sz w:val="20"/>
                <w:szCs w:val="20"/>
              </w:rPr>
              <w:t>someone</w:t>
            </w:r>
            <w:r w:rsidR="0068014C" w:rsidRPr="0005230D">
              <w:rPr>
                <w:rFonts w:ascii="Calibri" w:hAnsi="Calibri" w:cs="Arial"/>
                <w:sz w:val="20"/>
                <w:szCs w:val="20"/>
              </w:rPr>
              <w:t xml:space="preserve">, </w:t>
            </w:r>
            <w:r w:rsidR="00CC7397" w:rsidRPr="0005230D">
              <w:rPr>
                <w:rFonts w:ascii="Calibri" w:hAnsi="Calibri" w:cs="Arial"/>
                <w:sz w:val="20"/>
                <w:szCs w:val="20"/>
              </w:rPr>
              <w:t>we</w:t>
            </w:r>
            <w:r w:rsidR="0068014C" w:rsidRPr="0005230D">
              <w:rPr>
                <w:rFonts w:ascii="Calibri" w:hAnsi="Calibri" w:cs="Arial"/>
                <w:sz w:val="20"/>
                <w:szCs w:val="20"/>
              </w:rPr>
              <w:t xml:space="preserve"> a</w:t>
            </w:r>
            <w:r w:rsidR="00CC7397" w:rsidRPr="0005230D">
              <w:rPr>
                <w:rFonts w:ascii="Calibri" w:hAnsi="Calibri" w:cs="Arial"/>
                <w:sz w:val="20"/>
                <w:szCs w:val="20"/>
              </w:rPr>
              <w:t>re</w:t>
            </w:r>
            <w:r w:rsidR="0068014C" w:rsidRPr="0005230D">
              <w:rPr>
                <w:rFonts w:ascii="Calibri" w:hAnsi="Calibri" w:cs="Arial"/>
                <w:sz w:val="20"/>
                <w:szCs w:val="20"/>
              </w:rPr>
              <w:t xml:space="preserve"> giving</w:t>
            </w:r>
            <w:r w:rsidR="00A163DE" w:rsidRPr="0005230D">
              <w:rPr>
                <w:rFonts w:ascii="Calibri" w:hAnsi="Calibri" w:cs="Arial"/>
                <w:sz w:val="20"/>
                <w:szCs w:val="20"/>
              </w:rPr>
              <w:t xml:space="preserve"> </w:t>
            </w:r>
            <w:r w:rsidR="00CB4C48" w:rsidRPr="0005230D">
              <w:rPr>
                <w:rFonts w:ascii="Calibri" w:hAnsi="Calibri" w:cs="Arial"/>
                <w:sz w:val="20"/>
                <w:szCs w:val="20"/>
              </w:rPr>
              <w:t xml:space="preserve">him </w:t>
            </w:r>
            <w:r w:rsidR="0049681E" w:rsidRPr="0005230D">
              <w:rPr>
                <w:rFonts w:ascii="Calibri" w:hAnsi="Calibri" w:cs="Arial"/>
                <w:sz w:val="20"/>
                <w:szCs w:val="20"/>
              </w:rPr>
              <w:t xml:space="preserve">a piece of </w:t>
            </w:r>
            <w:r w:rsidR="00CC7397" w:rsidRPr="0005230D">
              <w:rPr>
                <w:rFonts w:ascii="Calibri" w:hAnsi="Calibri" w:cs="Arial"/>
                <w:sz w:val="20"/>
                <w:szCs w:val="20"/>
              </w:rPr>
              <w:t>our</w:t>
            </w:r>
            <w:r w:rsidR="0049681E" w:rsidRPr="0005230D">
              <w:rPr>
                <w:rFonts w:ascii="Calibri" w:hAnsi="Calibri" w:cs="Arial"/>
                <w:sz w:val="20"/>
                <w:szCs w:val="20"/>
              </w:rPr>
              <w:t xml:space="preserve"> </w:t>
            </w:r>
            <w:r w:rsidR="0068014C" w:rsidRPr="0005230D">
              <w:rPr>
                <w:rFonts w:ascii="Calibri" w:hAnsi="Calibri" w:cs="Arial"/>
                <w:sz w:val="20"/>
                <w:szCs w:val="20"/>
              </w:rPr>
              <w:t xml:space="preserve">very </w:t>
            </w:r>
            <w:r w:rsidR="00CB4C48" w:rsidRPr="0005230D">
              <w:rPr>
                <w:rFonts w:ascii="Calibri" w:hAnsi="Calibri" w:cs="Arial"/>
                <w:sz w:val="20"/>
                <w:szCs w:val="20"/>
              </w:rPr>
              <w:t>being</w:t>
            </w:r>
            <w:r w:rsidR="00A163DE" w:rsidRPr="0005230D">
              <w:rPr>
                <w:rFonts w:ascii="Calibri" w:hAnsi="Calibri" w:cs="Arial"/>
                <w:sz w:val="20"/>
                <w:szCs w:val="20"/>
              </w:rPr>
              <w:t xml:space="preserve">, identifying </w:t>
            </w:r>
            <w:r w:rsidR="00A411F7" w:rsidRPr="0005230D">
              <w:rPr>
                <w:rFonts w:ascii="Calibri" w:hAnsi="Calibri" w:cs="Arial"/>
                <w:sz w:val="20"/>
                <w:szCs w:val="20"/>
              </w:rPr>
              <w:t xml:space="preserve">with </w:t>
            </w:r>
            <w:r w:rsidR="00263D1E" w:rsidRPr="0005230D">
              <w:rPr>
                <w:rFonts w:ascii="Calibri" w:hAnsi="Calibri" w:cs="Arial"/>
                <w:sz w:val="20"/>
                <w:szCs w:val="20"/>
              </w:rPr>
              <w:t>our</w:t>
            </w:r>
            <w:r w:rsidR="00A411F7" w:rsidRPr="0005230D">
              <w:rPr>
                <w:rFonts w:ascii="Calibri" w:hAnsi="Calibri" w:cs="Arial"/>
                <w:sz w:val="20"/>
                <w:szCs w:val="20"/>
              </w:rPr>
              <w:t xml:space="preserve"> friend</w:t>
            </w:r>
            <w:r w:rsidR="008C6C0C" w:rsidRPr="0005230D">
              <w:rPr>
                <w:rFonts w:ascii="Calibri" w:hAnsi="Calibri" w:cs="Arial"/>
                <w:sz w:val="20"/>
                <w:szCs w:val="20"/>
              </w:rPr>
              <w:t xml:space="preserve">, feeling as </w:t>
            </w:r>
            <w:r w:rsidR="00415032" w:rsidRPr="0005230D">
              <w:rPr>
                <w:rFonts w:ascii="Calibri" w:hAnsi="Calibri" w:cs="Arial"/>
                <w:sz w:val="20"/>
                <w:szCs w:val="20"/>
              </w:rPr>
              <w:t xml:space="preserve">if </w:t>
            </w:r>
            <w:r w:rsidR="00CC7397" w:rsidRPr="0005230D">
              <w:rPr>
                <w:rFonts w:ascii="Calibri" w:hAnsi="Calibri" w:cs="Arial"/>
                <w:sz w:val="20"/>
                <w:szCs w:val="20"/>
              </w:rPr>
              <w:t>we are</w:t>
            </w:r>
            <w:r w:rsidR="00415032" w:rsidRPr="0005230D">
              <w:rPr>
                <w:rFonts w:ascii="Calibri" w:hAnsi="Calibri" w:cs="Arial"/>
                <w:sz w:val="20"/>
                <w:szCs w:val="20"/>
              </w:rPr>
              <w:t xml:space="preserve"> </w:t>
            </w:r>
            <w:r w:rsidR="008C6C0C" w:rsidRPr="0005230D">
              <w:rPr>
                <w:rFonts w:ascii="Calibri" w:hAnsi="Calibri" w:cs="Arial"/>
                <w:sz w:val="20"/>
                <w:szCs w:val="20"/>
              </w:rPr>
              <w:t>partner</w:t>
            </w:r>
            <w:r w:rsidR="00CC7397" w:rsidRPr="0005230D">
              <w:rPr>
                <w:rFonts w:ascii="Calibri" w:hAnsi="Calibri" w:cs="Arial"/>
                <w:sz w:val="20"/>
                <w:szCs w:val="20"/>
              </w:rPr>
              <w:t>s</w:t>
            </w:r>
            <w:r w:rsidR="008C6C0C" w:rsidRPr="0005230D">
              <w:rPr>
                <w:rFonts w:ascii="Calibri" w:hAnsi="Calibri" w:cs="Arial"/>
                <w:sz w:val="20"/>
                <w:szCs w:val="20"/>
              </w:rPr>
              <w:t xml:space="preserve"> </w:t>
            </w:r>
            <w:r w:rsidR="00381712" w:rsidRPr="0005230D">
              <w:rPr>
                <w:rFonts w:ascii="Calibri" w:hAnsi="Calibri" w:cs="Arial"/>
                <w:sz w:val="20"/>
                <w:szCs w:val="20"/>
              </w:rPr>
              <w:t>in his pain</w:t>
            </w:r>
            <w:r w:rsidR="00503048" w:rsidRPr="0005230D">
              <w:rPr>
                <w:rFonts w:ascii="Calibri" w:hAnsi="Calibri" w:cs="Arial"/>
                <w:sz w:val="20"/>
                <w:szCs w:val="20"/>
              </w:rPr>
              <w:t xml:space="preserve">, as if it was </w:t>
            </w:r>
            <w:r w:rsidR="00CC7397" w:rsidRPr="0005230D">
              <w:rPr>
                <w:rFonts w:ascii="Calibri" w:hAnsi="Calibri" w:cs="Arial"/>
                <w:sz w:val="20"/>
                <w:szCs w:val="20"/>
              </w:rPr>
              <w:t>our</w:t>
            </w:r>
            <w:r w:rsidR="00503048" w:rsidRPr="0005230D">
              <w:rPr>
                <w:rFonts w:ascii="Calibri" w:hAnsi="Calibri" w:cs="Arial"/>
                <w:sz w:val="20"/>
                <w:szCs w:val="20"/>
              </w:rPr>
              <w:t xml:space="preserve"> own personal pain</w:t>
            </w:r>
            <w:r w:rsidR="00A11B5D" w:rsidRPr="0005230D">
              <w:rPr>
                <w:rFonts w:ascii="Calibri" w:hAnsi="Calibri" w:cs="Arial"/>
                <w:sz w:val="20"/>
                <w:szCs w:val="20"/>
              </w:rPr>
              <w:t xml:space="preserve">.  Another application of </w:t>
            </w:r>
            <w:r w:rsidR="00E26507" w:rsidRPr="0005230D">
              <w:rPr>
                <w:rFonts w:ascii="Calibri" w:hAnsi="Calibri" w:cs="Arial"/>
                <w:i/>
                <w:iCs/>
                <w:sz w:val="20"/>
                <w:szCs w:val="20"/>
              </w:rPr>
              <w:t>Nesiah B’ol</w:t>
            </w:r>
            <w:r w:rsidR="00A11B5D" w:rsidRPr="0005230D">
              <w:rPr>
                <w:rFonts w:ascii="Calibri" w:hAnsi="Calibri" w:cs="Arial"/>
                <w:sz w:val="20"/>
                <w:szCs w:val="20"/>
              </w:rPr>
              <w:t xml:space="preserve"> </w:t>
            </w:r>
            <w:r w:rsidR="00B90A32" w:rsidRPr="0005230D">
              <w:rPr>
                <w:rFonts w:ascii="Calibri" w:hAnsi="Calibri" w:cs="Arial"/>
                <w:sz w:val="20"/>
                <w:szCs w:val="20"/>
              </w:rPr>
              <w:t xml:space="preserve">is </w:t>
            </w:r>
            <w:r w:rsidR="003A74BB" w:rsidRPr="0005230D">
              <w:rPr>
                <w:rFonts w:ascii="Calibri" w:hAnsi="Calibri" w:cs="Arial"/>
                <w:sz w:val="20"/>
                <w:szCs w:val="20"/>
              </w:rPr>
              <w:t xml:space="preserve">feeling as </w:t>
            </w:r>
            <w:r w:rsidR="00B90A32" w:rsidRPr="0005230D">
              <w:rPr>
                <w:rFonts w:ascii="Calibri" w:hAnsi="Calibri" w:cs="Arial"/>
                <w:sz w:val="20"/>
                <w:szCs w:val="20"/>
              </w:rPr>
              <w:t xml:space="preserve">if </w:t>
            </w:r>
            <w:r w:rsidR="00263D1E" w:rsidRPr="0005230D">
              <w:rPr>
                <w:rFonts w:ascii="Calibri" w:hAnsi="Calibri" w:cs="Arial"/>
                <w:sz w:val="20"/>
                <w:szCs w:val="20"/>
              </w:rPr>
              <w:t xml:space="preserve">we are </w:t>
            </w:r>
            <w:r w:rsidR="003A74BB" w:rsidRPr="0005230D">
              <w:rPr>
                <w:rFonts w:ascii="Calibri" w:hAnsi="Calibri" w:cs="Arial"/>
                <w:sz w:val="20"/>
                <w:szCs w:val="20"/>
              </w:rPr>
              <w:t>partner</w:t>
            </w:r>
            <w:r w:rsidR="00263D1E" w:rsidRPr="0005230D">
              <w:rPr>
                <w:rFonts w:ascii="Calibri" w:hAnsi="Calibri" w:cs="Arial"/>
                <w:sz w:val="20"/>
                <w:szCs w:val="20"/>
              </w:rPr>
              <w:t>s</w:t>
            </w:r>
            <w:r w:rsidR="003A74BB" w:rsidRPr="0005230D">
              <w:rPr>
                <w:rFonts w:ascii="Calibri" w:hAnsi="Calibri" w:cs="Arial"/>
                <w:sz w:val="20"/>
                <w:szCs w:val="20"/>
              </w:rPr>
              <w:t xml:space="preserve"> in </w:t>
            </w:r>
            <w:r w:rsidR="00263D1E" w:rsidRPr="0005230D">
              <w:rPr>
                <w:rFonts w:ascii="Calibri" w:hAnsi="Calibri" w:cs="Arial"/>
                <w:sz w:val="20"/>
                <w:szCs w:val="20"/>
              </w:rPr>
              <w:t>our</w:t>
            </w:r>
            <w:r w:rsidR="005570A8" w:rsidRPr="0005230D">
              <w:rPr>
                <w:rFonts w:ascii="Calibri" w:hAnsi="Calibri" w:cs="Arial"/>
                <w:sz w:val="20"/>
                <w:szCs w:val="20"/>
              </w:rPr>
              <w:t xml:space="preserve"> friend’s </w:t>
            </w:r>
            <w:r w:rsidR="008B1BD4" w:rsidRPr="0005230D">
              <w:rPr>
                <w:rFonts w:ascii="Calibri" w:hAnsi="Calibri" w:cs="Arial"/>
                <w:sz w:val="20"/>
                <w:szCs w:val="20"/>
              </w:rPr>
              <w:t>happiness.</w:t>
            </w:r>
            <w:r w:rsidR="00825EBD" w:rsidRPr="0005230D">
              <w:rPr>
                <w:rFonts w:ascii="Calibri" w:hAnsi="Calibri" w:cs="Arial"/>
                <w:sz w:val="20"/>
                <w:szCs w:val="20"/>
              </w:rPr>
              <w:t xml:space="preserve">  </w:t>
            </w:r>
            <w:r w:rsidR="00F8301C" w:rsidRPr="0005230D">
              <w:rPr>
                <w:rFonts w:ascii="Calibri" w:hAnsi="Calibri" w:cs="Arial"/>
                <w:sz w:val="20"/>
                <w:szCs w:val="20"/>
              </w:rPr>
              <w:t xml:space="preserve">Feeling </w:t>
            </w:r>
            <w:r w:rsidR="00263D1E" w:rsidRPr="0005230D">
              <w:rPr>
                <w:rFonts w:ascii="Calibri" w:hAnsi="Calibri" w:cs="Arial"/>
                <w:sz w:val="20"/>
                <w:szCs w:val="20"/>
              </w:rPr>
              <w:t xml:space="preserve">our </w:t>
            </w:r>
            <w:r w:rsidR="00534FE4" w:rsidRPr="0005230D">
              <w:rPr>
                <w:rFonts w:ascii="Calibri" w:hAnsi="Calibri" w:cs="Arial"/>
                <w:sz w:val="20"/>
                <w:szCs w:val="20"/>
              </w:rPr>
              <w:t xml:space="preserve">friend’s </w:t>
            </w:r>
            <w:r w:rsidR="0052303F" w:rsidRPr="0005230D">
              <w:rPr>
                <w:rFonts w:ascii="Calibri" w:hAnsi="Calibri" w:cs="Arial"/>
                <w:sz w:val="20"/>
                <w:szCs w:val="20"/>
              </w:rPr>
              <w:t>pain</w:t>
            </w:r>
            <w:r w:rsidR="00B31348" w:rsidRPr="0005230D">
              <w:rPr>
                <w:rFonts w:ascii="Calibri" w:hAnsi="Calibri" w:cs="Arial"/>
                <w:sz w:val="20"/>
                <w:szCs w:val="20"/>
              </w:rPr>
              <w:t xml:space="preserve"> or joy</w:t>
            </w:r>
            <w:r w:rsidR="0052303F" w:rsidRPr="0005230D">
              <w:rPr>
                <w:rFonts w:ascii="Calibri" w:hAnsi="Calibri" w:cs="Arial"/>
                <w:sz w:val="20"/>
                <w:szCs w:val="20"/>
              </w:rPr>
              <w:t xml:space="preserve"> </w:t>
            </w:r>
            <w:r w:rsidR="00534FE4" w:rsidRPr="0005230D">
              <w:rPr>
                <w:rFonts w:ascii="Calibri" w:hAnsi="Calibri" w:cs="Arial"/>
                <w:sz w:val="20"/>
                <w:szCs w:val="20"/>
              </w:rPr>
              <w:t xml:space="preserve">is </w:t>
            </w:r>
            <w:r w:rsidR="00564E0A" w:rsidRPr="0005230D">
              <w:rPr>
                <w:rFonts w:ascii="Calibri" w:hAnsi="Calibri" w:cs="Arial"/>
                <w:sz w:val="20"/>
                <w:szCs w:val="20"/>
              </w:rPr>
              <w:t xml:space="preserve">a virtue that is </w:t>
            </w:r>
            <w:r w:rsidR="00534FE4" w:rsidRPr="0005230D">
              <w:rPr>
                <w:rFonts w:ascii="Calibri" w:hAnsi="Calibri" w:cs="Arial"/>
                <w:sz w:val="20"/>
                <w:szCs w:val="20"/>
              </w:rPr>
              <w:t xml:space="preserve">independent </w:t>
            </w:r>
            <w:r w:rsidR="00D64AE4" w:rsidRPr="0005230D">
              <w:rPr>
                <w:rFonts w:ascii="Calibri" w:hAnsi="Calibri" w:cs="Arial"/>
                <w:sz w:val="20"/>
                <w:szCs w:val="20"/>
              </w:rPr>
              <w:t xml:space="preserve">of any practical </w:t>
            </w:r>
            <w:r w:rsidR="00A96BC2" w:rsidRPr="0005230D">
              <w:rPr>
                <w:rFonts w:ascii="Calibri" w:hAnsi="Calibri" w:cs="Arial"/>
                <w:sz w:val="20"/>
                <w:szCs w:val="20"/>
              </w:rPr>
              <w:t xml:space="preserve">benefit </w:t>
            </w:r>
            <w:r w:rsidR="007E38B7" w:rsidRPr="0005230D">
              <w:rPr>
                <w:rFonts w:ascii="Calibri" w:hAnsi="Calibri" w:cs="Arial"/>
                <w:sz w:val="20"/>
                <w:szCs w:val="20"/>
              </w:rPr>
              <w:t xml:space="preserve">it </w:t>
            </w:r>
            <w:r w:rsidR="00564E0A" w:rsidRPr="0005230D">
              <w:rPr>
                <w:rFonts w:ascii="Calibri" w:hAnsi="Calibri" w:cs="Arial"/>
                <w:sz w:val="20"/>
                <w:szCs w:val="20"/>
              </w:rPr>
              <w:t>offe</w:t>
            </w:r>
            <w:r w:rsidR="007E38B7" w:rsidRPr="0005230D">
              <w:rPr>
                <w:rFonts w:ascii="Calibri" w:hAnsi="Calibri" w:cs="Arial"/>
                <w:sz w:val="20"/>
                <w:szCs w:val="20"/>
              </w:rPr>
              <w:t>rs him</w:t>
            </w:r>
            <w:r w:rsidR="00B131BA" w:rsidRPr="0005230D">
              <w:rPr>
                <w:rFonts w:ascii="Calibri" w:hAnsi="Calibri" w:cs="Arial"/>
                <w:sz w:val="20"/>
                <w:szCs w:val="20"/>
              </w:rPr>
              <w:t xml:space="preserve">; </w:t>
            </w:r>
            <w:r w:rsidR="00263D1E" w:rsidRPr="0005230D">
              <w:rPr>
                <w:rFonts w:ascii="Calibri" w:hAnsi="Calibri" w:cs="Arial"/>
                <w:sz w:val="20"/>
                <w:szCs w:val="20"/>
              </w:rPr>
              <w:t>we</w:t>
            </w:r>
            <w:r w:rsidR="00B131BA" w:rsidRPr="0005230D">
              <w:rPr>
                <w:rFonts w:ascii="Calibri" w:hAnsi="Calibri" w:cs="Arial"/>
                <w:sz w:val="20"/>
                <w:szCs w:val="20"/>
              </w:rPr>
              <w:t xml:space="preserve"> </w:t>
            </w:r>
            <w:r w:rsidR="00F8301C" w:rsidRPr="0005230D">
              <w:rPr>
                <w:rFonts w:ascii="Calibri" w:hAnsi="Calibri" w:cs="Arial"/>
                <w:sz w:val="20"/>
                <w:szCs w:val="20"/>
              </w:rPr>
              <w:t xml:space="preserve">share </w:t>
            </w:r>
            <w:r w:rsidR="00B131BA" w:rsidRPr="0005230D">
              <w:rPr>
                <w:rFonts w:ascii="Calibri" w:hAnsi="Calibri" w:cs="Arial"/>
                <w:sz w:val="20"/>
                <w:szCs w:val="20"/>
              </w:rPr>
              <w:t xml:space="preserve">his </w:t>
            </w:r>
            <w:r w:rsidR="00F8301C" w:rsidRPr="0005230D">
              <w:rPr>
                <w:rFonts w:ascii="Calibri" w:hAnsi="Calibri" w:cs="Arial"/>
                <w:sz w:val="20"/>
                <w:szCs w:val="20"/>
              </w:rPr>
              <w:t xml:space="preserve">feelings </w:t>
            </w:r>
            <w:r w:rsidR="008773DA" w:rsidRPr="0005230D">
              <w:rPr>
                <w:rFonts w:ascii="Calibri" w:hAnsi="Calibri" w:cs="Arial"/>
                <w:sz w:val="20"/>
                <w:szCs w:val="20"/>
              </w:rPr>
              <w:t xml:space="preserve">without </w:t>
            </w:r>
            <w:r w:rsidR="007D5AC2" w:rsidRPr="0005230D">
              <w:rPr>
                <w:rFonts w:ascii="Calibri" w:hAnsi="Calibri" w:cs="Arial"/>
                <w:sz w:val="20"/>
                <w:szCs w:val="20"/>
              </w:rPr>
              <w:t xml:space="preserve">considering </w:t>
            </w:r>
            <w:r w:rsidR="00825810" w:rsidRPr="0005230D">
              <w:rPr>
                <w:rFonts w:ascii="Calibri" w:hAnsi="Calibri" w:cs="Arial"/>
                <w:sz w:val="20"/>
                <w:szCs w:val="20"/>
              </w:rPr>
              <w:t xml:space="preserve">how </w:t>
            </w:r>
            <w:r w:rsidR="007D5AC2" w:rsidRPr="0005230D">
              <w:rPr>
                <w:rFonts w:ascii="Calibri" w:hAnsi="Calibri" w:cs="Arial"/>
                <w:sz w:val="20"/>
                <w:szCs w:val="20"/>
              </w:rPr>
              <w:t xml:space="preserve">it </w:t>
            </w:r>
            <w:r w:rsidR="00825810" w:rsidRPr="0005230D">
              <w:rPr>
                <w:rFonts w:ascii="Calibri" w:hAnsi="Calibri" w:cs="Arial"/>
                <w:sz w:val="20"/>
                <w:szCs w:val="20"/>
              </w:rPr>
              <w:t>will reduce</w:t>
            </w:r>
            <w:r w:rsidR="007D5AC2" w:rsidRPr="0005230D">
              <w:rPr>
                <w:rFonts w:ascii="Calibri" w:hAnsi="Calibri" w:cs="Arial"/>
                <w:sz w:val="20"/>
                <w:szCs w:val="20"/>
              </w:rPr>
              <w:t xml:space="preserve"> his </w:t>
            </w:r>
            <w:r w:rsidR="00BB0FB4" w:rsidRPr="0005230D">
              <w:rPr>
                <w:rFonts w:ascii="Calibri" w:hAnsi="Calibri" w:cs="Arial"/>
                <w:sz w:val="20"/>
                <w:szCs w:val="20"/>
              </w:rPr>
              <w:t>pain</w:t>
            </w:r>
            <w:r w:rsidR="00825810" w:rsidRPr="0005230D">
              <w:rPr>
                <w:rFonts w:ascii="Calibri" w:hAnsi="Calibri" w:cs="Arial"/>
                <w:sz w:val="20"/>
                <w:szCs w:val="20"/>
              </w:rPr>
              <w:t xml:space="preserve"> </w:t>
            </w:r>
            <w:r w:rsidR="004C7BC7" w:rsidRPr="0005230D">
              <w:rPr>
                <w:rFonts w:ascii="Calibri" w:hAnsi="Calibri" w:cs="Arial"/>
                <w:sz w:val="20"/>
                <w:szCs w:val="20"/>
              </w:rPr>
              <w:t xml:space="preserve">... </w:t>
            </w:r>
            <w:r w:rsidR="00BB0FB4" w:rsidRPr="0005230D">
              <w:rPr>
                <w:rFonts w:ascii="Calibri" w:hAnsi="Calibri" w:cs="Arial"/>
                <w:sz w:val="20"/>
                <w:szCs w:val="20"/>
              </w:rPr>
              <w:t xml:space="preserve"> </w:t>
            </w:r>
            <w:bookmarkStart w:id="1" w:name="_Hlk33039758"/>
            <w:r w:rsidR="009306EB" w:rsidRPr="0005230D">
              <w:rPr>
                <w:rFonts w:ascii="Calibri" w:hAnsi="Calibri" w:cs="Arial"/>
                <w:sz w:val="20"/>
                <w:szCs w:val="20"/>
              </w:rPr>
              <w:t>T</w:t>
            </w:r>
            <w:r w:rsidR="00C251E3" w:rsidRPr="0005230D">
              <w:rPr>
                <w:rFonts w:ascii="Calibri" w:hAnsi="Calibri" w:cs="Arial"/>
                <w:sz w:val="20"/>
                <w:szCs w:val="20"/>
              </w:rPr>
              <w:t xml:space="preserve">he essence of </w:t>
            </w:r>
            <w:r w:rsidR="00E2627C" w:rsidRPr="0005230D">
              <w:rPr>
                <w:rFonts w:ascii="Calibri" w:hAnsi="Calibri" w:cs="Arial"/>
                <w:i/>
                <w:iCs/>
                <w:sz w:val="20"/>
                <w:szCs w:val="20"/>
              </w:rPr>
              <w:t>Nosei</w:t>
            </w:r>
            <w:r w:rsidR="00C251E3" w:rsidRPr="0005230D">
              <w:rPr>
                <w:rFonts w:ascii="Calibri" w:hAnsi="Calibri" w:cs="Arial"/>
                <w:i/>
                <w:iCs/>
                <w:sz w:val="20"/>
                <w:szCs w:val="20"/>
              </w:rPr>
              <w:t xml:space="preserve"> B’ol</w:t>
            </w:r>
            <w:r w:rsidR="00C251E3" w:rsidRPr="0005230D">
              <w:rPr>
                <w:rFonts w:ascii="Calibri" w:hAnsi="Calibri" w:cs="Arial"/>
                <w:sz w:val="20"/>
                <w:szCs w:val="20"/>
              </w:rPr>
              <w:t xml:space="preserve"> is not to </w:t>
            </w:r>
            <w:r w:rsidR="00FB311C" w:rsidRPr="0005230D">
              <w:rPr>
                <w:rFonts w:ascii="Calibri" w:hAnsi="Calibri" w:cs="Arial"/>
                <w:sz w:val="20"/>
                <w:szCs w:val="20"/>
              </w:rPr>
              <w:t>alleviate</w:t>
            </w:r>
            <w:r w:rsidR="00D92FCF" w:rsidRPr="0005230D">
              <w:rPr>
                <w:rFonts w:ascii="Calibri" w:hAnsi="Calibri" w:cs="Arial"/>
                <w:sz w:val="20"/>
                <w:szCs w:val="20"/>
              </w:rPr>
              <w:t xml:space="preserve"> or </w:t>
            </w:r>
            <w:r w:rsidR="00C251E3" w:rsidRPr="0005230D">
              <w:rPr>
                <w:rFonts w:ascii="Calibri" w:hAnsi="Calibri" w:cs="Arial"/>
                <w:sz w:val="20"/>
                <w:szCs w:val="20"/>
              </w:rPr>
              <w:t xml:space="preserve">remove the </w:t>
            </w:r>
            <w:r w:rsidR="005200A7" w:rsidRPr="0005230D">
              <w:rPr>
                <w:rFonts w:ascii="Calibri" w:hAnsi="Calibri" w:cs="Arial"/>
                <w:sz w:val="20"/>
                <w:szCs w:val="20"/>
              </w:rPr>
              <w:t>other</w:t>
            </w:r>
            <w:r w:rsidR="004C7BC7" w:rsidRPr="0005230D">
              <w:rPr>
                <w:rFonts w:ascii="Calibri" w:hAnsi="Calibri" w:cs="Arial"/>
                <w:sz w:val="20"/>
                <w:szCs w:val="20"/>
              </w:rPr>
              <w:t xml:space="preserve"> person</w:t>
            </w:r>
            <w:r w:rsidR="005200A7" w:rsidRPr="0005230D">
              <w:rPr>
                <w:rFonts w:ascii="Calibri" w:hAnsi="Calibri" w:cs="Arial"/>
                <w:sz w:val="20"/>
                <w:szCs w:val="20"/>
              </w:rPr>
              <w:t xml:space="preserve">’s suffering, but rather, to be with him in </w:t>
            </w:r>
            <w:r w:rsidR="007D2225" w:rsidRPr="0005230D">
              <w:rPr>
                <w:rFonts w:ascii="Calibri" w:hAnsi="Calibri" w:cs="Arial"/>
                <w:sz w:val="20"/>
                <w:szCs w:val="20"/>
              </w:rPr>
              <w:t xml:space="preserve">his </w:t>
            </w:r>
            <w:r w:rsidR="00754B22" w:rsidRPr="0005230D">
              <w:rPr>
                <w:rFonts w:ascii="Calibri" w:hAnsi="Calibri" w:cs="Arial"/>
                <w:sz w:val="20"/>
                <w:szCs w:val="20"/>
              </w:rPr>
              <w:t>distress and to feel his pain, to share in his suffering</w:t>
            </w:r>
            <w:r w:rsidR="0005427C" w:rsidRPr="0005230D">
              <w:rPr>
                <w:rFonts w:ascii="Calibri" w:hAnsi="Calibri" w:cs="Arial"/>
                <w:sz w:val="20"/>
                <w:szCs w:val="20"/>
              </w:rPr>
              <w:t xml:space="preserve"> even if </w:t>
            </w:r>
            <w:r w:rsidR="00263D1E" w:rsidRPr="0005230D">
              <w:rPr>
                <w:rFonts w:ascii="Calibri" w:hAnsi="Calibri" w:cs="Arial"/>
                <w:sz w:val="20"/>
                <w:szCs w:val="20"/>
              </w:rPr>
              <w:t>we are</w:t>
            </w:r>
            <w:r w:rsidR="0005427C" w:rsidRPr="0005230D">
              <w:rPr>
                <w:rFonts w:ascii="Calibri" w:hAnsi="Calibri" w:cs="Arial"/>
                <w:sz w:val="20"/>
                <w:szCs w:val="20"/>
              </w:rPr>
              <w:t xml:space="preserve"> unable to </w:t>
            </w:r>
            <w:r w:rsidR="001C7A31" w:rsidRPr="0005230D">
              <w:rPr>
                <w:rFonts w:ascii="Calibri" w:hAnsi="Calibri" w:cs="Arial"/>
                <w:sz w:val="20"/>
                <w:szCs w:val="20"/>
              </w:rPr>
              <w:t>tangibly</w:t>
            </w:r>
            <w:r w:rsidR="0005427C" w:rsidRPr="0005230D">
              <w:rPr>
                <w:rFonts w:ascii="Calibri" w:hAnsi="Calibri" w:cs="Arial"/>
                <w:sz w:val="20"/>
                <w:szCs w:val="20"/>
              </w:rPr>
              <w:t xml:space="preserve"> help </w:t>
            </w:r>
            <w:r w:rsidR="00D92FCF" w:rsidRPr="0005230D">
              <w:rPr>
                <w:rFonts w:ascii="Calibri" w:hAnsi="Calibri" w:cs="Arial"/>
                <w:sz w:val="20"/>
                <w:szCs w:val="20"/>
              </w:rPr>
              <w:t>him</w:t>
            </w:r>
            <w:bookmarkEnd w:id="1"/>
            <w:r w:rsidR="0005427C" w:rsidRPr="0005230D">
              <w:rPr>
                <w:rFonts w:ascii="Calibri" w:hAnsi="Calibri" w:cs="Arial"/>
                <w:sz w:val="20"/>
                <w:szCs w:val="20"/>
              </w:rPr>
              <w:t>.</w:t>
            </w:r>
          </w:p>
        </w:tc>
        <w:tc>
          <w:tcPr>
            <w:tcW w:w="4950" w:type="dxa"/>
            <w:vAlign w:val="center"/>
          </w:tcPr>
          <w:p w14:paraId="5442065A" w14:textId="77777777" w:rsidR="00C322CF" w:rsidRPr="0005230D" w:rsidRDefault="00E9122B" w:rsidP="00251F1B">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שפתי חיים, חלק מידות ועבודת ה׳ (א), ״ועד א - נושא בעול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נתינת הלב</w:t>
            </w:r>
            <w:r w:rsidRPr="0005230D">
              <w:rPr>
                <w:rFonts w:asciiTheme="majorBidi" w:hAnsiTheme="majorBidi" w:cs="Times New Roman"/>
                <w:sz w:val="24"/>
                <w:szCs w:val="24"/>
                <w:rtl/>
              </w:rPr>
              <w:t>״</w:t>
            </w:r>
            <w:r w:rsidRPr="0005230D">
              <w:rPr>
                <w:rFonts w:cstheme="minorHAnsi"/>
                <w:sz w:val="24"/>
                <w:szCs w:val="24"/>
                <w:rtl/>
              </w:rPr>
              <w:t>:</w:t>
            </w:r>
          </w:p>
          <w:p w14:paraId="27E7AF74" w14:textId="6721C7A8" w:rsidR="00E9122B" w:rsidRPr="0005230D" w:rsidRDefault="00E9122B" w:rsidP="001D09DC">
            <w:pPr>
              <w:bidi/>
              <w:spacing w:before="60" w:after="60" w:line="312" w:lineRule="auto"/>
              <w:rPr>
                <w:rFonts w:cs="FrankRuehl"/>
                <w:b/>
                <w:sz w:val="26"/>
                <w:szCs w:val="26"/>
              </w:rPr>
            </w:pPr>
            <w:r w:rsidRPr="0005230D">
              <w:rPr>
                <w:rFonts w:asciiTheme="majorBidi" w:hAnsiTheme="majorBidi" w:cs="Times New Roman"/>
                <w:sz w:val="24"/>
                <w:szCs w:val="24"/>
                <w:rtl/>
              </w:rPr>
              <w:t>מעלת ה</w:t>
            </w:r>
            <w:r w:rsidRPr="0005230D">
              <w:rPr>
                <w:rFonts w:cstheme="minorHAnsi"/>
                <w:sz w:val="20"/>
                <w:szCs w:val="20"/>
              </w:rPr>
              <w:t>”</w:t>
            </w:r>
            <w:r w:rsidRPr="0005230D">
              <w:rPr>
                <w:rFonts w:asciiTheme="majorBidi" w:hAnsiTheme="majorBidi" w:cs="Times New Roman"/>
                <w:sz w:val="24"/>
                <w:szCs w:val="24"/>
                <w:rtl/>
              </w:rPr>
              <w:t>נושא בעול עם חברו</w:t>
            </w:r>
            <w:r w:rsidRPr="0005230D">
              <w:rPr>
                <w:rFonts w:cstheme="minorHAnsi"/>
                <w:sz w:val="24"/>
                <w:szCs w:val="24"/>
              </w:rPr>
              <w:t>,</w:t>
            </w:r>
            <w:r w:rsidRPr="0005230D">
              <w:rPr>
                <w:rFonts w:cstheme="minorHAnsi"/>
                <w:sz w:val="20"/>
                <w:szCs w:val="20"/>
              </w:rPr>
              <w:t>”</w:t>
            </w:r>
            <w:r w:rsidRPr="0005230D">
              <w:rPr>
                <w:rFonts w:asciiTheme="majorBidi" w:hAnsiTheme="majorBidi" w:cs="Times New Roman"/>
                <w:sz w:val="24"/>
                <w:szCs w:val="24"/>
                <w:rtl/>
              </w:rPr>
              <w:t xml:space="preserve"> היא מעלה עליונה על כולנה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שבה אין הנותן מסתפק בהענקת טובות לזולתו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אלא נותן לו את עצמותו ואת האני שלו הוא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מזדהה עם חברו ומרגיש את עצמו שותף לצער חברו כאילו זה היה הצער האישי שלו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וכן מרגיש את עצמו שותף לשמחתו של חברו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ולכן מיצר את צערו ושמח בשמחתו בלי להתחשב אם ההשתתפות ברגשותיו של חברו מביאה לו תועלת מעשית שמורידה ממנו את צערו</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 xml:space="preserve">אין </w:t>
            </w:r>
            <w:r w:rsidR="0093779F" w:rsidRPr="0005230D">
              <w:rPr>
                <w:rFonts w:asciiTheme="majorBidi" w:hAnsiTheme="majorBidi" w:cstheme="majorBidi"/>
                <w:sz w:val="24"/>
                <w:szCs w:val="24"/>
                <w:rtl/>
              </w:rPr>
              <w:t>עני</w:t>
            </w:r>
            <w:r w:rsidRPr="0005230D">
              <w:rPr>
                <w:rFonts w:asciiTheme="majorBidi" w:hAnsiTheme="majorBidi" w:cstheme="majorBidi"/>
                <w:sz w:val="24"/>
                <w:szCs w:val="24"/>
                <w:rtl/>
              </w:rPr>
              <w:t>ן הנושא בעול להקל ולהסיר את צרות הזולת, אלא ה</w:t>
            </w:r>
            <w:r w:rsidR="0093779F" w:rsidRPr="0005230D">
              <w:rPr>
                <w:rFonts w:asciiTheme="majorBidi" w:hAnsiTheme="majorBidi" w:cstheme="majorBidi"/>
                <w:sz w:val="24"/>
                <w:szCs w:val="24"/>
                <w:rtl/>
              </w:rPr>
              <w:t>עני</w:t>
            </w:r>
            <w:r w:rsidRPr="0005230D">
              <w:rPr>
                <w:rFonts w:asciiTheme="majorBidi" w:hAnsiTheme="majorBidi" w:cstheme="majorBidi"/>
                <w:sz w:val="24"/>
                <w:szCs w:val="24"/>
                <w:rtl/>
              </w:rPr>
              <w:t>ן הוא להיות עמו בצרתו להרגיש את צער הזולת, להשתתף בסבלו גם אם אינו יכול לעזור לו בפועל.</w:t>
            </w:r>
          </w:p>
        </w:tc>
      </w:tr>
    </w:tbl>
    <w:p w14:paraId="0FF1ADBB" w14:textId="05276AF3" w:rsidR="006F3386" w:rsidRPr="0005230D" w:rsidRDefault="004F39DF" w:rsidP="00EF3A6F">
      <w:pPr>
        <w:pStyle w:val="Heading4"/>
        <w:numPr>
          <w:ilvl w:val="0"/>
          <w:numId w:val="0"/>
        </w:numPr>
      </w:pPr>
      <w:r w:rsidRPr="0005230D">
        <w:t>Rav Chaim Shmuelevitz</w:t>
      </w:r>
      <w:r w:rsidR="00367906" w:rsidRPr="0005230D">
        <w:t xml:space="preserve"> </w:t>
      </w:r>
      <w:r w:rsidR="00ED178A" w:rsidRPr="0005230D">
        <w:t xml:space="preserve">explains that </w:t>
      </w:r>
      <w:r w:rsidR="00FF563B" w:rsidRPr="0005230D">
        <w:t>the literal translation of the term</w:t>
      </w:r>
      <w:r w:rsidR="00F00803" w:rsidRPr="0005230D">
        <w:t>,</w:t>
      </w:r>
      <w:r w:rsidR="00FF563B" w:rsidRPr="0005230D">
        <w:t xml:space="preserve"> </w:t>
      </w:r>
      <w:r w:rsidR="00ED178A" w:rsidRPr="0005230D">
        <w:rPr>
          <w:i/>
          <w:iCs/>
        </w:rPr>
        <w:t>Nosei B’ol</w:t>
      </w:r>
      <w:r w:rsidR="00FF563B" w:rsidRPr="0005230D">
        <w:t xml:space="preserve">, </w:t>
      </w:r>
      <w:r w:rsidR="007B1828" w:rsidRPr="0005230D">
        <w:t xml:space="preserve">teaches us the meaning of this </w:t>
      </w:r>
      <w:r w:rsidR="00B51651" w:rsidRPr="0005230D">
        <w:t xml:space="preserve">great </w:t>
      </w:r>
      <w:r w:rsidR="007B1828" w:rsidRPr="0005230D">
        <w:rPr>
          <w:i/>
          <w:iCs/>
        </w:rPr>
        <w:t xml:space="preserve">ma’alah.  </w:t>
      </w:r>
      <w:r w:rsidR="007B1828" w:rsidRPr="0005230D">
        <w:t xml:space="preserve">When someone is struggling </w:t>
      </w:r>
      <w:r w:rsidR="00AD4E83" w:rsidRPr="0005230D">
        <w:t xml:space="preserve">to carry </w:t>
      </w:r>
      <w:r w:rsidR="007B1828" w:rsidRPr="0005230D">
        <w:t xml:space="preserve">a </w:t>
      </w:r>
      <w:r w:rsidR="00AD4E83" w:rsidRPr="0005230D">
        <w:t xml:space="preserve">physical </w:t>
      </w:r>
      <w:r w:rsidR="007B1828" w:rsidRPr="0005230D">
        <w:t>bundle</w:t>
      </w:r>
      <w:r w:rsidR="00AD4E83" w:rsidRPr="0005230D">
        <w:t xml:space="preserve">, </w:t>
      </w:r>
      <w:r w:rsidR="00BA79EE" w:rsidRPr="0005230D">
        <w:t>it is obvious that</w:t>
      </w:r>
      <w:r w:rsidR="004F524F" w:rsidRPr="0005230D">
        <w:t xml:space="preserve"> inclining </w:t>
      </w:r>
      <w:r w:rsidR="00BA79EE" w:rsidRPr="0005230D">
        <w:t xml:space="preserve">our shoulders </w:t>
      </w:r>
      <w:r w:rsidR="004F524F" w:rsidRPr="0005230D">
        <w:t>(</w:t>
      </w:r>
      <w:r w:rsidR="00BA79EE" w:rsidRPr="0005230D">
        <w:t xml:space="preserve">under </w:t>
      </w:r>
      <w:r w:rsidR="00EA2E71" w:rsidRPr="0005230D">
        <w:t xml:space="preserve">his </w:t>
      </w:r>
      <w:r w:rsidR="00BA79EE" w:rsidRPr="0005230D">
        <w:t>bundle</w:t>
      </w:r>
      <w:r w:rsidR="004F524F" w:rsidRPr="0005230D">
        <w:t>)</w:t>
      </w:r>
      <w:r w:rsidR="006424C5" w:rsidRPr="0005230D">
        <w:t xml:space="preserve"> is helpful </w:t>
      </w:r>
      <w:r w:rsidR="001A057A" w:rsidRPr="0005230D">
        <w:t xml:space="preserve">because we are taking </w:t>
      </w:r>
      <w:r w:rsidR="006424C5" w:rsidRPr="0005230D">
        <w:t xml:space="preserve">a portion of the load </w:t>
      </w:r>
      <w:r w:rsidR="001A057A" w:rsidRPr="0005230D">
        <w:t xml:space="preserve">off his shoulders.  </w:t>
      </w:r>
      <w:r w:rsidR="00BA79EE" w:rsidRPr="0005230D">
        <w:t xml:space="preserve">When a person </w:t>
      </w:r>
      <w:r w:rsidR="00C72AF4" w:rsidRPr="0005230D">
        <w:t xml:space="preserve">carries a bundle of suffering, </w:t>
      </w:r>
      <w:r w:rsidR="008E194A" w:rsidRPr="0005230D">
        <w:t xml:space="preserve">even when </w:t>
      </w:r>
      <w:r w:rsidR="00EF3A6F" w:rsidRPr="0005230D">
        <w:t xml:space="preserve">we cannot offer him any </w:t>
      </w:r>
      <w:r w:rsidR="008E194A" w:rsidRPr="0005230D">
        <w:t xml:space="preserve">tangible assistance, we help </w:t>
      </w:r>
      <w:r w:rsidR="00F718D1" w:rsidRPr="0005230D">
        <w:t xml:space="preserve">him </w:t>
      </w:r>
      <w:r w:rsidR="008E194A" w:rsidRPr="0005230D">
        <w:t xml:space="preserve">by </w:t>
      </w:r>
      <w:r w:rsidR="001366EA" w:rsidRPr="0005230D">
        <w:t xml:space="preserve">taking a portion of </w:t>
      </w:r>
      <w:r w:rsidR="004F524F" w:rsidRPr="0005230D">
        <w:t xml:space="preserve">the </w:t>
      </w:r>
      <w:r w:rsidR="001366EA" w:rsidRPr="0005230D">
        <w:t xml:space="preserve">pain from him.  </w:t>
      </w:r>
      <w:r w:rsidR="005B7CF8" w:rsidRPr="0005230D">
        <w:t xml:space="preserve">How can we take </w:t>
      </w:r>
      <w:r w:rsidR="001366EA" w:rsidRPr="0005230D">
        <w:t xml:space="preserve">a portion </w:t>
      </w:r>
      <w:r w:rsidR="00677E6E" w:rsidRPr="0005230D">
        <w:t xml:space="preserve">of his pain?  By </w:t>
      </w:r>
      <w:r w:rsidR="004C3E37">
        <w:t>inclining</w:t>
      </w:r>
      <w:r w:rsidR="00677E6E" w:rsidRPr="0005230D">
        <w:t xml:space="preserve"> our heart to him </w:t>
      </w:r>
      <w:r w:rsidR="00124692" w:rsidRPr="0005230D">
        <w:t>–</w:t>
      </w:r>
      <w:r w:rsidR="00677E6E" w:rsidRPr="0005230D">
        <w:t xml:space="preserve"> </w:t>
      </w:r>
      <w:r w:rsidR="00124692" w:rsidRPr="0005230D">
        <w:t xml:space="preserve">showing him that his pain </w:t>
      </w:r>
      <w:r w:rsidR="00D9475E" w:rsidRPr="0005230D">
        <w:t xml:space="preserve">profoundly affects us </w:t>
      </w:r>
      <w:r w:rsidR="00124692" w:rsidRPr="0005230D">
        <w:t>and we are with him in his distress</w:t>
      </w:r>
      <w:r w:rsidR="00D9475E" w:rsidRPr="0005230D">
        <w:t xml:space="preserve"> </w:t>
      </w:r>
      <w:r w:rsidR="00AE74D3" w:rsidRPr="0005230D">
        <w:t>–</w:t>
      </w:r>
      <w:r w:rsidR="00D9475E" w:rsidRPr="0005230D">
        <w:t xml:space="preserve"> </w:t>
      </w:r>
      <w:r w:rsidR="00AE74D3" w:rsidRPr="0005230D">
        <w:t>his suffering is greatly alleviated</w:t>
      </w:r>
      <w:r w:rsidR="00B665ED" w:rsidRPr="0005230D">
        <w:t xml:space="preserve"> </w:t>
      </w:r>
      <w:r w:rsidR="00B665ED" w:rsidRPr="0005230D">
        <w:rPr>
          <w:rFonts w:asciiTheme="minorHAnsi" w:hAnsiTheme="minorHAnsi" w:cstheme="minorHAnsi"/>
        </w:rPr>
        <w:t xml:space="preserve">(Source </w:t>
      </w:r>
      <w:r w:rsidR="00B665ED" w:rsidRPr="0005230D">
        <w:rPr>
          <w:rFonts w:ascii="Cambria" w:hAnsi="Cambria" w:cstheme="minorHAnsi"/>
          <w:bCs/>
        </w:rPr>
        <w:t>I-4</w:t>
      </w:r>
      <w:r w:rsidR="00B665ED" w:rsidRPr="0005230D">
        <w:rPr>
          <w:rFonts w:asciiTheme="minorHAnsi" w:hAnsiTheme="minorHAnsi" w:cstheme="minorHAnsi"/>
        </w:rPr>
        <w:t xml:space="preserve">). </w:t>
      </w:r>
    </w:p>
    <w:p w14:paraId="07A21806" w14:textId="3C4A32C0" w:rsidR="0063426D" w:rsidRPr="0005230D" w:rsidRDefault="0063426D" w:rsidP="00D243E9">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I-4:  Rav Chaim </w:t>
      </w:r>
      <w:r w:rsidR="000836B1" w:rsidRPr="0005230D">
        <w:rPr>
          <w:rFonts w:ascii="Cambria" w:hAnsi="Cambria" w:cstheme="minorHAnsi"/>
          <w:bCs/>
          <w:sz w:val="20"/>
        </w:rPr>
        <w:t>Shmuelevitz</w:t>
      </w:r>
      <w:r w:rsidRPr="0005230D">
        <w:rPr>
          <w:rFonts w:ascii="Cambria" w:hAnsi="Cambria" w:cstheme="minorHAnsi"/>
          <w:bCs/>
          <w:sz w:val="20"/>
        </w:rPr>
        <w:t xml:space="preserve">: </w:t>
      </w:r>
      <w:r w:rsidR="00AB434F" w:rsidRPr="0005230D">
        <w:rPr>
          <w:rFonts w:ascii="Cambria" w:hAnsi="Cambria" w:cstheme="minorHAnsi"/>
          <w:bCs/>
          <w:sz w:val="20"/>
        </w:rPr>
        <w:t xml:space="preserve"> </w:t>
      </w:r>
      <w:r w:rsidR="00AB434F" w:rsidRPr="0005230D">
        <w:rPr>
          <w:rFonts w:ascii="Cambria" w:hAnsi="Cambria" w:cstheme="minorHAnsi"/>
          <w:bCs/>
          <w:i/>
          <w:iCs/>
          <w:sz w:val="20"/>
        </w:rPr>
        <w:t>Nesiah B’ol:</w:t>
      </w:r>
      <w:r w:rsidR="00AB434F" w:rsidRPr="0005230D">
        <w:rPr>
          <w:rFonts w:ascii="Cambria" w:hAnsi="Cambria" w:cstheme="minorHAnsi"/>
          <w:bCs/>
          <w:sz w:val="20"/>
        </w:rPr>
        <w:t xml:space="preserve">  </w:t>
      </w:r>
      <w:r w:rsidR="0075642F" w:rsidRPr="0005230D">
        <w:rPr>
          <w:rFonts w:ascii="Cambria" w:hAnsi="Cambria" w:cstheme="minorHAnsi"/>
          <w:bCs/>
          <w:sz w:val="20"/>
        </w:rPr>
        <w:t xml:space="preserve">Giving </w:t>
      </w:r>
      <w:r w:rsidR="000A63F4" w:rsidRPr="0005230D">
        <w:rPr>
          <w:rFonts w:ascii="Cambria" w:hAnsi="Cambria" w:cstheme="minorHAnsi"/>
          <w:bCs/>
          <w:sz w:val="20"/>
        </w:rPr>
        <w:t xml:space="preserve">our heart to </w:t>
      </w:r>
      <w:r w:rsidR="0075642F" w:rsidRPr="0005230D">
        <w:rPr>
          <w:rFonts w:ascii="Cambria" w:hAnsi="Cambria" w:cstheme="minorHAnsi"/>
          <w:bCs/>
          <w:sz w:val="20"/>
        </w:rPr>
        <w:t>take a portion of someone’s pain</w:t>
      </w:r>
      <w:r w:rsidR="00376E46" w:rsidRPr="0005230D">
        <w:rPr>
          <w:rFonts w:ascii="Cambria" w:hAnsi="Cambria" w:cstheme="minorHAnsi"/>
          <w:bCs/>
          <w:sz w:val="20"/>
        </w:rPr>
        <w:t xml:space="preserve"> from him</w:t>
      </w:r>
      <w:r w:rsidR="00D243E9" w:rsidRPr="0005230D">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00"/>
        <w:gridCol w:w="4230"/>
      </w:tblGrid>
      <w:tr w:rsidR="0063426D" w:rsidRPr="0005230D" w14:paraId="07B2F496" w14:textId="77777777" w:rsidTr="00AB434F">
        <w:tc>
          <w:tcPr>
            <w:tcW w:w="6300" w:type="dxa"/>
            <w:vAlign w:val="center"/>
          </w:tcPr>
          <w:p w14:paraId="708057DF" w14:textId="0DED78B3" w:rsidR="0063426D" w:rsidRPr="0005230D" w:rsidRDefault="00731E4B" w:rsidP="00AB434F">
            <w:pPr>
              <w:spacing w:before="60" w:after="60" w:line="360" w:lineRule="auto"/>
              <w:rPr>
                <w:rFonts w:ascii="Calibri" w:hAnsi="Calibri" w:cs="Arial"/>
                <w:sz w:val="20"/>
                <w:szCs w:val="20"/>
              </w:rPr>
            </w:pPr>
            <w:r w:rsidRPr="0005230D">
              <w:rPr>
                <w:rFonts w:ascii="Calibri" w:hAnsi="Calibri" w:cs="Arial"/>
                <w:sz w:val="20"/>
                <w:szCs w:val="20"/>
              </w:rPr>
              <w:t>“</w:t>
            </w:r>
            <w:r w:rsidR="00A601CA" w:rsidRPr="0005230D">
              <w:rPr>
                <w:rFonts w:ascii="Calibri" w:hAnsi="Calibri" w:cs="Arial"/>
                <w:sz w:val="20"/>
                <w:szCs w:val="20"/>
              </w:rPr>
              <w:t>Simpl</w:t>
            </w:r>
            <w:r w:rsidR="007A5B70" w:rsidRPr="0005230D">
              <w:rPr>
                <w:rFonts w:ascii="Calibri" w:hAnsi="Calibri" w:cs="Arial"/>
                <w:sz w:val="20"/>
                <w:szCs w:val="20"/>
              </w:rPr>
              <w:t xml:space="preserve">etons think that </w:t>
            </w:r>
            <w:r w:rsidR="006D4776" w:rsidRPr="0005230D">
              <w:rPr>
                <w:rFonts w:ascii="Calibri" w:hAnsi="Calibri" w:cs="Arial"/>
                <w:i/>
                <w:iCs/>
                <w:sz w:val="20"/>
                <w:szCs w:val="20"/>
              </w:rPr>
              <w:t>Nesiah B’ol</w:t>
            </w:r>
            <w:r w:rsidR="006D4776" w:rsidRPr="0005230D">
              <w:rPr>
                <w:rFonts w:ascii="Calibri" w:hAnsi="Calibri" w:cs="Arial"/>
                <w:sz w:val="20"/>
                <w:szCs w:val="20"/>
              </w:rPr>
              <w:t xml:space="preserve"> </w:t>
            </w:r>
            <w:r w:rsidR="007A5B70" w:rsidRPr="0005230D">
              <w:rPr>
                <w:rFonts w:ascii="Calibri" w:hAnsi="Calibri" w:cs="Arial"/>
                <w:sz w:val="20"/>
                <w:szCs w:val="20"/>
              </w:rPr>
              <w:t xml:space="preserve">is limited to </w:t>
            </w:r>
            <w:r w:rsidR="00A074B7" w:rsidRPr="0005230D">
              <w:rPr>
                <w:rFonts w:ascii="Calibri" w:hAnsi="Calibri" w:cs="Arial"/>
                <w:sz w:val="20"/>
                <w:szCs w:val="20"/>
              </w:rPr>
              <w:t xml:space="preserve">[physically] </w:t>
            </w:r>
            <w:r w:rsidR="007A5B70" w:rsidRPr="0005230D">
              <w:rPr>
                <w:rFonts w:ascii="Calibri" w:hAnsi="Calibri" w:cs="Arial"/>
                <w:sz w:val="20"/>
                <w:szCs w:val="20"/>
              </w:rPr>
              <w:t>helping another</w:t>
            </w:r>
            <w:r w:rsidR="00AB7B8B" w:rsidRPr="0005230D">
              <w:rPr>
                <w:rFonts w:ascii="Calibri" w:hAnsi="Calibri" w:cs="Arial"/>
                <w:sz w:val="20"/>
                <w:szCs w:val="20"/>
              </w:rPr>
              <w:t xml:space="preserve"> person.  </w:t>
            </w:r>
            <w:r w:rsidR="00D458D6" w:rsidRPr="0005230D">
              <w:rPr>
                <w:rFonts w:ascii="Calibri" w:hAnsi="Calibri" w:cs="Arial"/>
                <w:sz w:val="20"/>
                <w:szCs w:val="20"/>
              </w:rPr>
              <w:t>Imagine</w:t>
            </w:r>
            <w:r w:rsidR="0004094E" w:rsidRPr="0005230D">
              <w:rPr>
                <w:rFonts w:ascii="Calibri" w:hAnsi="Calibri" w:cs="Arial"/>
                <w:sz w:val="20"/>
                <w:szCs w:val="20"/>
              </w:rPr>
              <w:t xml:space="preserve">, if </w:t>
            </w:r>
            <w:r w:rsidR="00AB7B8B" w:rsidRPr="0005230D">
              <w:rPr>
                <w:rFonts w:ascii="Calibri" w:hAnsi="Calibri" w:cs="Arial"/>
                <w:sz w:val="20"/>
                <w:szCs w:val="20"/>
              </w:rPr>
              <w:t xml:space="preserve">someone is injured </w:t>
            </w:r>
            <w:r w:rsidR="00727B31" w:rsidRPr="0005230D">
              <w:rPr>
                <w:rFonts w:ascii="Calibri" w:hAnsi="Calibri" w:cs="Arial"/>
                <w:sz w:val="20"/>
                <w:szCs w:val="20"/>
              </w:rPr>
              <w:t xml:space="preserve">and </w:t>
            </w:r>
            <w:r w:rsidR="00AB7B8B" w:rsidRPr="0005230D">
              <w:rPr>
                <w:rFonts w:ascii="Calibri" w:hAnsi="Calibri" w:cs="Arial"/>
                <w:sz w:val="20"/>
                <w:szCs w:val="20"/>
              </w:rPr>
              <w:t xml:space="preserve">his wounds </w:t>
            </w:r>
            <w:r w:rsidR="00504824" w:rsidRPr="0005230D">
              <w:rPr>
                <w:rFonts w:ascii="Calibri" w:hAnsi="Calibri" w:cs="Arial"/>
                <w:sz w:val="20"/>
                <w:szCs w:val="20"/>
              </w:rPr>
              <w:t xml:space="preserve">have been </w:t>
            </w:r>
            <w:r w:rsidR="00AB7B8B" w:rsidRPr="0005230D">
              <w:rPr>
                <w:rFonts w:ascii="Calibri" w:hAnsi="Calibri" w:cs="Arial"/>
                <w:sz w:val="20"/>
                <w:szCs w:val="20"/>
              </w:rPr>
              <w:t>bandaged</w:t>
            </w:r>
            <w:r w:rsidR="00426CBB" w:rsidRPr="0005230D">
              <w:rPr>
                <w:rFonts w:ascii="Calibri" w:hAnsi="Calibri" w:cs="Arial"/>
                <w:sz w:val="20"/>
                <w:szCs w:val="20"/>
              </w:rPr>
              <w:t xml:space="preserve"> and </w:t>
            </w:r>
            <w:r w:rsidR="00727B31" w:rsidRPr="0005230D">
              <w:rPr>
                <w:rFonts w:ascii="Calibri" w:hAnsi="Calibri" w:cs="Arial"/>
                <w:sz w:val="20"/>
                <w:szCs w:val="20"/>
              </w:rPr>
              <w:t>now</w:t>
            </w:r>
            <w:r w:rsidR="00B53A08" w:rsidRPr="0005230D">
              <w:rPr>
                <w:rFonts w:ascii="Calibri" w:hAnsi="Calibri" w:cs="Arial"/>
                <w:sz w:val="20"/>
                <w:szCs w:val="20"/>
              </w:rPr>
              <w:t>,</w:t>
            </w:r>
            <w:r w:rsidR="00727B31" w:rsidRPr="0005230D">
              <w:rPr>
                <w:rFonts w:ascii="Calibri" w:hAnsi="Calibri" w:cs="Arial"/>
                <w:sz w:val="20"/>
                <w:szCs w:val="20"/>
              </w:rPr>
              <w:t xml:space="preserve"> </w:t>
            </w:r>
            <w:r w:rsidR="00426CBB" w:rsidRPr="0005230D">
              <w:rPr>
                <w:rFonts w:ascii="Calibri" w:hAnsi="Calibri" w:cs="Arial"/>
                <w:sz w:val="20"/>
                <w:szCs w:val="20"/>
              </w:rPr>
              <w:t xml:space="preserve">he </w:t>
            </w:r>
            <w:r w:rsidR="00727B31" w:rsidRPr="0005230D">
              <w:rPr>
                <w:rFonts w:ascii="Calibri" w:hAnsi="Calibri" w:cs="Arial"/>
                <w:sz w:val="20"/>
                <w:szCs w:val="20"/>
              </w:rPr>
              <w:t xml:space="preserve">can </w:t>
            </w:r>
            <w:r w:rsidR="00426CBB" w:rsidRPr="0005230D">
              <w:rPr>
                <w:rFonts w:ascii="Calibri" w:hAnsi="Calibri" w:cs="Arial"/>
                <w:sz w:val="20"/>
                <w:szCs w:val="20"/>
              </w:rPr>
              <w:t xml:space="preserve">take care of his </w:t>
            </w:r>
            <w:r w:rsidR="00A074B7" w:rsidRPr="0005230D">
              <w:rPr>
                <w:rFonts w:ascii="Calibri" w:hAnsi="Calibri" w:cs="Arial"/>
                <w:sz w:val="20"/>
                <w:szCs w:val="20"/>
              </w:rPr>
              <w:t xml:space="preserve">own </w:t>
            </w:r>
            <w:r w:rsidR="00426CBB" w:rsidRPr="0005230D">
              <w:rPr>
                <w:rFonts w:ascii="Calibri" w:hAnsi="Calibri" w:cs="Arial"/>
                <w:sz w:val="20"/>
                <w:szCs w:val="20"/>
              </w:rPr>
              <w:t>needs</w:t>
            </w:r>
            <w:r w:rsidR="00727B31" w:rsidRPr="0005230D">
              <w:rPr>
                <w:rFonts w:ascii="Calibri" w:hAnsi="Calibri" w:cs="Arial"/>
                <w:sz w:val="20"/>
                <w:szCs w:val="20"/>
              </w:rPr>
              <w:t xml:space="preserve">.  Yet, </w:t>
            </w:r>
            <w:r w:rsidR="00B53A08" w:rsidRPr="0005230D">
              <w:rPr>
                <w:rFonts w:ascii="Calibri" w:hAnsi="Calibri" w:cs="Arial"/>
                <w:sz w:val="20"/>
                <w:szCs w:val="20"/>
              </w:rPr>
              <w:t xml:space="preserve">he </w:t>
            </w:r>
            <w:r w:rsidR="004F43A8" w:rsidRPr="0005230D">
              <w:rPr>
                <w:rFonts w:ascii="Calibri" w:hAnsi="Calibri" w:cs="Arial"/>
                <w:sz w:val="20"/>
                <w:szCs w:val="20"/>
              </w:rPr>
              <w:t xml:space="preserve">is </w:t>
            </w:r>
            <w:r w:rsidR="00B53A08" w:rsidRPr="0005230D">
              <w:rPr>
                <w:rFonts w:ascii="Calibri" w:hAnsi="Calibri" w:cs="Arial"/>
                <w:sz w:val="20"/>
                <w:szCs w:val="20"/>
              </w:rPr>
              <w:t>still suffer</w:t>
            </w:r>
            <w:r w:rsidR="004F43A8" w:rsidRPr="0005230D">
              <w:rPr>
                <w:rFonts w:ascii="Calibri" w:hAnsi="Calibri" w:cs="Arial"/>
                <w:sz w:val="20"/>
                <w:szCs w:val="20"/>
              </w:rPr>
              <w:t>ing</w:t>
            </w:r>
            <w:r w:rsidR="00504824" w:rsidRPr="0005230D">
              <w:rPr>
                <w:rFonts w:ascii="Calibri" w:hAnsi="Calibri" w:cs="Arial"/>
                <w:sz w:val="20"/>
                <w:szCs w:val="20"/>
              </w:rPr>
              <w:t xml:space="preserve">.  </w:t>
            </w:r>
            <w:r w:rsidR="00AE131B" w:rsidRPr="0005230D">
              <w:rPr>
                <w:rFonts w:ascii="Calibri" w:hAnsi="Calibri" w:cs="Arial"/>
                <w:sz w:val="20"/>
                <w:szCs w:val="20"/>
              </w:rPr>
              <w:t>At this point, y</w:t>
            </w:r>
            <w:r w:rsidR="00504824" w:rsidRPr="0005230D">
              <w:rPr>
                <w:rFonts w:ascii="Calibri" w:hAnsi="Calibri" w:cs="Arial"/>
                <w:sz w:val="20"/>
                <w:szCs w:val="20"/>
              </w:rPr>
              <w:t>ou cannot tangibly help him</w:t>
            </w:r>
            <w:r w:rsidR="00447E06" w:rsidRPr="0005230D">
              <w:rPr>
                <w:rFonts w:ascii="Calibri" w:hAnsi="Calibri" w:cs="Arial"/>
                <w:sz w:val="20"/>
                <w:szCs w:val="20"/>
              </w:rPr>
              <w:t xml:space="preserve">.  </w:t>
            </w:r>
            <w:r w:rsidR="00C5649A" w:rsidRPr="0005230D">
              <w:rPr>
                <w:rFonts w:ascii="Calibri" w:hAnsi="Calibri" w:cs="Arial"/>
                <w:sz w:val="20"/>
                <w:szCs w:val="20"/>
              </w:rPr>
              <w:t>What</w:t>
            </w:r>
            <w:r w:rsidR="00256BEA">
              <w:rPr>
                <w:rFonts w:ascii="Calibri" w:hAnsi="Calibri" w:cs="Arial"/>
                <w:sz w:val="20"/>
                <w:szCs w:val="20"/>
              </w:rPr>
              <w:t>,</w:t>
            </w:r>
            <w:r w:rsidR="00C5649A" w:rsidRPr="0005230D">
              <w:rPr>
                <w:rFonts w:ascii="Calibri" w:hAnsi="Calibri" w:cs="Arial"/>
                <w:sz w:val="20"/>
                <w:szCs w:val="20"/>
              </w:rPr>
              <w:t xml:space="preserve"> now</w:t>
            </w:r>
            <w:r w:rsidR="00256BEA">
              <w:rPr>
                <w:rFonts w:ascii="Calibri" w:hAnsi="Calibri" w:cs="Arial"/>
                <w:sz w:val="20"/>
                <w:szCs w:val="20"/>
              </w:rPr>
              <w:t>,</w:t>
            </w:r>
            <w:r w:rsidR="00C5649A" w:rsidRPr="0005230D">
              <w:rPr>
                <w:rFonts w:ascii="Calibri" w:hAnsi="Calibri" w:cs="Arial"/>
                <w:sz w:val="20"/>
                <w:szCs w:val="20"/>
              </w:rPr>
              <w:t xml:space="preserve"> will be our </w:t>
            </w:r>
            <w:r w:rsidR="0071682B" w:rsidRPr="0005230D">
              <w:rPr>
                <w:rFonts w:ascii="Calibri" w:hAnsi="Calibri" w:cs="Arial"/>
                <w:i/>
                <w:iCs/>
                <w:sz w:val="20"/>
                <w:szCs w:val="20"/>
              </w:rPr>
              <w:t>Nesiah B’ol</w:t>
            </w:r>
            <w:r w:rsidR="0005158D" w:rsidRPr="0005230D">
              <w:rPr>
                <w:rFonts w:ascii="Calibri" w:hAnsi="Calibri" w:cs="Arial"/>
                <w:i/>
                <w:iCs/>
                <w:sz w:val="20"/>
                <w:szCs w:val="20"/>
              </w:rPr>
              <w:t>?”</w:t>
            </w:r>
            <w:r w:rsidR="009F0630" w:rsidRPr="0005230D">
              <w:rPr>
                <w:rFonts w:ascii="Calibri" w:hAnsi="Calibri" w:cs="Arial"/>
                <w:sz w:val="20"/>
                <w:szCs w:val="20"/>
              </w:rPr>
              <w:t xml:space="preserve"> Rav Chaim would cry out, </w:t>
            </w:r>
            <w:r w:rsidR="00C5649A" w:rsidRPr="0005230D">
              <w:rPr>
                <w:rFonts w:ascii="Calibri" w:hAnsi="Calibri" w:cs="Arial"/>
                <w:sz w:val="20"/>
                <w:szCs w:val="20"/>
              </w:rPr>
              <w:t>“</w:t>
            </w:r>
            <w:r w:rsidR="001E1888" w:rsidRPr="0005230D">
              <w:rPr>
                <w:rFonts w:ascii="Calibri" w:hAnsi="Calibri" w:cs="Arial"/>
                <w:sz w:val="20"/>
                <w:szCs w:val="20"/>
              </w:rPr>
              <w:t>H</w:t>
            </w:r>
            <w:r w:rsidR="009F0630" w:rsidRPr="0005230D">
              <w:rPr>
                <w:rFonts w:ascii="Calibri" w:hAnsi="Calibri" w:cs="Arial"/>
                <w:sz w:val="20"/>
                <w:szCs w:val="20"/>
              </w:rPr>
              <w:t xml:space="preserve">ow can </w:t>
            </w:r>
            <w:r w:rsidR="00C5649A" w:rsidRPr="0005230D">
              <w:rPr>
                <w:rFonts w:ascii="Calibri" w:hAnsi="Calibri" w:cs="Arial"/>
                <w:sz w:val="20"/>
                <w:szCs w:val="20"/>
              </w:rPr>
              <w:t>we help him now</w:t>
            </w:r>
            <w:r w:rsidR="0005158D" w:rsidRPr="0005230D">
              <w:rPr>
                <w:rFonts w:ascii="Calibri" w:hAnsi="Calibri" w:cs="Arial"/>
                <w:sz w:val="20"/>
                <w:szCs w:val="20"/>
              </w:rPr>
              <w:t>?</w:t>
            </w:r>
            <w:r w:rsidR="008D3488" w:rsidRPr="0005230D">
              <w:rPr>
                <w:rFonts w:ascii="Calibri" w:hAnsi="Calibri" w:cs="Arial"/>
                <w:sz w:val="20"/>
                <w:szCs w:val="20"/>
              </w:rPr>
              <w:t xml:space="preserve">  We must take a portion of his pain</w:t>
            </w:r>
            <w:r w:rsidR="002E1104" w:rsidRPr="0005230D">
              <w:rPr>
                <w:rFonts w:ascii="Calibri" w:hAnsi="Calibri" w:cs="Arial"/>
                <w:sz w:val="20"/>
                <w:szCs w:val="20"/>
              </w:rPr>
              <w:t xml:space="preserve">,” Rav Chaim demanded.  </w:t>
            </w:r>
            <w:r w:rsidR="002E3380" w:rsidRPr="0005230D">
              <w:rPr>
                <w:rFonts w:ascii="Calibri" w:hAnsi="Calibri" w:cs="Arial"/>
                <w:sz w:val="20"/>
                <w:szCs w:val="20"/>
              </w:rPr>
              <w:t>“</w:t>
            </w:r>
            <w:r w:rsidR="00B9650D" w:rsidRPr="0005230D">
              <w:rPr>
                <w:rFonts w:ascii="Calibri" w:hAnsi="Calibri" w:cs="Arial"/>
                <w:sz w:val="20"/>
                <w:szCs w:val="20"/>
              </w:rPr>
              <w:t xml:space="preserve">What is the meaning of </w:t>
            </w:r>
            <w:r w:rsidR="00B9650D" w:rsidRPr="0005230D">
              <w:rPr>
                <w:rFonts w:ascii="Calibri" w:hAnsi="Calibri" w:cs="Arial"/>
                <w:i/>
                <w:iCs/>
                <w:sz w:val="20"/>
                <w:szCs w:val="20"/>
              </w:rPr>
              <w:t>Nosei B’ol?</w:t>
            </w:r>
            <w:r w:rsidR="00B9650D" w:rsidRPr="0005230D">
              <w:rPr>
                <w:rFonts w:ascii="Calibri" w:hAnsi="Calibri" w:cs="Arial"/>
                <w:sz w:val="20"/>
                <w:szCs w:val="20"/>
              </w:rPr>
              <w:t xml:space="preserve">  </w:t>
            </w:r>
            <w:r w:rsidR="0059768C" w:rsidRPr="0005230D">
              <w:rPr>
                <w:rFonts w:ascii="Calibri" w:hAnsi="Calibri" w:cs="Arial"/>
                <w:sz w:val="20"/>
                <w:szCs w:val="20"/>
              </w:rPr>
              <w:t xml:space="preserve">Just as </w:t>
            </w:r>
            <w:r w:rsidR="001F6F7E" w:rsidRPr="0005230D">
              <w:rPr>
                <w:rFonts w:ascii="Calibri" w:hAnsi="Calibri" w:cs="Arial"/>
                <w:sz w:val="20"/>
                <w:szCs w:val="20"/>
              </w:rPr>
              <w:t>it sounds</w:t>
            </w:r>
            <w:r w:rsidR="00612C6D" w:rsidRPr="0005230D">
              <w:rPr>
                <w:rFonts w:ascii="Calibri" w:hAnsi="Calibri" w:cs="Arial"/>
                <w:sz w:val="20"/>
                <w:szCs w:val="20"/>
              </w:rPr>
              <w:t xml:space="preserve"> </w:t>
            </w:r>
            <w:r w:rsidR="001F6F7E" w:rsidRPr="0005230D">
              <w:rPr>
                <w:rFonts w:ascii="Calibri" w:hAnsi="Calibri" w:cs="Arial"/>
                <w:sz w:val="20"/>
                <w:szCs w:val="20"/>
              </w:rPr>
              <w:t>– to take a portion of his load.</w:t>
            </w:r>
            <w:r w:rsidR="002E3380" w:rsidRPr="0005230D">
              <w:rPr>
                <w:rFonts w:ascii="Calibri" w:hAnsi="Calibri" w:cs="Arial"/>
                <w:sz w:val="20"/>
                <w:szCs w:val="20"/>
              </w:rPr>
              <w:t>”</w:t>
            </w:r>
            <w:r w:rsidR="001F6F7E" w:rsidRPr="0005230D">
              <w:rPr>
                <w:rFonts w:ascii="Calibri" w:hAnsi="Calibri" w:cs="Arial"/>
                <w:sz w:val="20"/>
                <w:szCs w:val="20"/>
              </w:rPr>
              <w:t xml:space="preserve">  </w:t>
            </w:r>
            <w:r w:rsidR="002E3380" w:rsidRPr="0005230D">
              <w:rPr>
                <w:rFonts w:ascii="Calibri" w:hAnsi="Calibri" w:cs="Arial"/>
                <w:sz w:val="20"/>
                <w:szCs w:val="20"/>
              </w:rPr>
              <w:lastRenderedPageBreak/>
              <w:t>Rav Chaim continued</w:t>
            </w:r>
            <w:r w:rsidRPr="0005230D">
              <w:rPr>
                <w:rFonts w:ascii="Calibri" w:hAnsi="Calibri" w:cs="Arial"/>
                <w:sz w:val="20"/>
                <w:szCs w:val="20"/>
              </w:rPr>
              <w:t>,</w:t>
            </w:r>
            <w:r w:rsidR="002E3380" w:rsidRPr="0005230D">
              <w:rPr>
                <w:rFonts w:ascii="Calibri" w:hAnsi="Calibri" w:cs="Arial"/>
                <w:sz w:val="20"/>
                <w:szCs w:val="20"/>
              </w:rPr>
              <w:t xml:space="preserve"> </w:t>
            </w:r>
            <w:r w:rsidRPr="0005230D">
              <w:rPr>
                <w:rFonts w:ascii="Calibri" w:hAnsi="Calibri" w:cs="Arial"/>
                <w:sz w:val="20"/>
                <w:szCs w:val="20"/>
              </w:rPr>
              <w:t>“</w:t>
            </w:r>
            <w:r w:rsidR="001F6F7E" w:rsidRPr="0005230D">
              <w:rPr>
                <w:rFonts w:ascii="Calibri" w:hAnsi="Calibri" w:cs="Arial"/>
                <w:sz w:val="20"/>
                <w:szCs w:val="20"/>
              </w:rPr>
              <w:t xml:space="preserve">When </w:t>
            </w:r>
            <w:r w:rsidR="0059768C" w:rsidRPr="0005230D">
              <w:rPr>
                <w:rFonts w:ascii="Calibri" w:hAnsi="Calibri" w:cs="Arial"/>
                <w:sz w:val="20"/>
                <w:szCs w:val="20"/>
              </w:rPr>
              <w:t xml:space="preserve">a </w:t>
            </w:r>
            <w:r w:rsidR="00CA4E35" w:rsidRPr="0005230D">
              <w:rPr>
                <w:rFonts w:ascii="Calibri" w:hAnsi="Calibri" w:cs="Arial"/>
                <w:sz w:val="20"/>
                <w:szCs w:val="20"/>
              </w:rPr>
              <w:t>person carries a</w:t>
            </w:r>
            <w:r w:rsidR="00B9650D" w:rsidRPr="0005230D">
              <w:rPr>
                <w:rFonts w:ascii="Calibri" w:hAnsi="Calibri" w:cs="Arial"/>
                <w:sz w:val="20"/>
                <w:szCs w:val="20"/>
              </w:rPr>
              <w:t xml:space="preserve"> </w:t>
            </w:r>
            <w:r w:rsidR="00CA4E35" w:rsidRPr="0005230D">
              <w:rPr>
                <w:rFonts w:ascii="Calibri" w:hAnsi="Calibri" w:cs="Arial"/>
                <w:sz w:val="20"/>
                <w:szCs w:val="20"/>
              </w:rPr>
              <w:t xml:space="preserve">physical </w:t>
            </w:r>
            <w:r w:rsidR="00AD1DF3" w:rsidRPr="0005230D">
              <w:rPr>
                <w:rFonts w:ascii="Calibri" w:hAnsi="Calibri" w:cs="Arial"/>
                <w:sz w:val="20"/>
                <w:szCs w:val="20"/>
              </w:rPr>
              <w:t>bundle</w:t>
            </w:r>
            <w:r w:rsidR="00CA4E35" w:rsidRPr="0005230D">
              <w:rPr>
                <w:rFonts w:ascii="Calibri" w:hAnsi="Calibri" w:cs="Arial"/>
                <w:sz w:val="20"/>
                <w:szCs w:val="20"/>
              </w:rPr>
              <w:t xml:space="preserve">, </w:t>
            </w:r>
            <w:r w:rsidR="00226DC8" w:rsidRPr="0005230D">
              <w:rPr>
                <w:rFonts w:ascii="Calibri" w:hAnsi="Calibri" w:cs="Arial"/>
                <w:sz w:val="20"/>
                <w:szCs w:val="20"/>
              </w:rPr>
              <w:t xml:space="preserve">everyone </w:t>
            </w:r>
            <w:r w:rsidR="0046694D" w:rsidRPr="0005230D">
              <w:rPr>
                <w:rFonts w:ascii="Calibri" w:hAnsi="Calibri" w:cs="Arial"/>
                <w:sz w:val="20"/>
                <w:szCs w:val="20"/>
              </w:rPr>
              <w:t>understands (</w:t>
            </w:r>
            <w:r w:rsidR="00591153" w:rsidRPr="0005230D">
              <w:rPr>
                <w:rFonts w:ascii="Calibri" w:hAnsi="Calibri" w:cs="Arial"/>
                <w:sz w:val="20"/>
                <w:szCs w:val="20"/>
              </w:rPr>
              <w:t xml:space="preserve">i.e., </w:t>
            </w:r>
            <w:r w:rsidR="0046694D" w:rsidRPr="0005230D">
              <w:rPr>
                <w:rFonts w:ascii="Calibri" w:hAnsi="Calibri" w:cs="Arial"/>
                <w:sz w:val="20"/>
                <w:szCs w:val="20"/>
              </w:rPr>
              <w:t xml:space="preserve">sees) </w:t>
            </w:r>
            <w:r w:rsidR="007D105A" w:rsidRPr="0005230D">
              <w:rPr>
                <w:rFonts w:ascii="Calibri" w:hAnsi="Calibri" w:cs="Arial"/>
                <w:sz w:val="20"/>
                <w:szCs w:val="20"/>
              </w:rPr>
              <w:t xml:space="preserve">his burden </w:t>
            </w:r>
            <w:r w:rsidR="00226DC8" w:rsidRPr="0005230D">
              <w:rPr>
                <w:rFonts w:ascii="Calibri" w:hAnsi="Calibri" w:cs="Arial"/>
                <w:sz w:val="20"/>
                <w:szCs w:val="20"/>
              </w:rPr>
              <w:t xml:space="preserve">and </w:t>
            </w:r>
            <w:r w:rsidR="00591153" w:rsidRPr="0005230D">
              <w:rPr>
                <w:rFonts w:ascii="Calibri" w:hAnsi="Calibri" w:cs="Arial"/>
                <w:sz w:val="20"/>
                <w:szCs w:val="20"/>
              </w:rPr>
              <w:t xml:space="preserve">they </w:t>
            </w:r>
            <w:r w:rsidR="00D61E4D" w:rsidRPr="0005230D">
              <w:rPr>
                <w:rFonts w:ascii="Calibri" w:hAnsi="Calibri" w:cs="Arial"/>
                <w:sz w:val="20"/>
                <w:szCs w:val="20"/>
              </w:rPr>
              <w:t>incli</w:t>
            </w:r>
            <w:r w:rsidR="00BB2B39" w:rsidRPr="0005230D">
              <w:rPr>
                <w:rFonts w:ascii="Calibri" w:hAnsi="Calibri" w:cs="Arial"/>
                <w:sz w:val="20"/>
                <w:szCs w:val="20"/>
              </w:rPr>
              <w:t>ne</w:t>
            </w:r>
            <w:r w:rsidR="00D61E4D" w:rsidRPr="0005230D">
              <w:rPr>
                <w:rFonts w:ascii="Calibri" w:hAnsi="Calibri" w:cs="Arial"/>
                <w:sz w:val="20"/>
                <w:szCs w:val="20"/>
              </w:rPr>
              <w:t xml:space="preserve"> </w:t>
            </w:r>
            <w:r w:rsidR="00BB2B39" w:rsidRPr="0005230D">
              <w:rPr>
                <w:rFonts w:ascii="Calibri" w:hAnsi="Calibri" w:cs="Arial"/>
                <w:sz w:val="20"/>
                <w:szCs w:val="20"/>
              </w:rPr>
              <w:t xml:space="preserve">their </w:t>
            </w:r>
            <w:r w:rsidR="00BF2547" w:rsidRPr="0005230D">
              <w:rPr>
                <w:rFonts w:ascii="Calibri" w:hAnsi="Calibri" w:cs="Arial"/>
                <w:sz w:val="20"/>
                <w:szCs w:val="20"/>
              </w:rPr>
              <w:t xml:space="preserve">shoulder </w:t>
            </w:r>
            <w:r w:rsidR="00E06982" w:rsidRPr="0005230D">
              <w:rPr>
                <w:rFonts w:ascii="Calibri" w:hAnsi="Calibri" w:cs="Arial"/>
                <w:sz w:val="20"/>
                <w:szCs w:val="20"/>
              </w:rPr>
              <w:t xml:space="preserve">to help </w:t>
            </w:r>
            <w:r w:rsidR="00A97C84" w:rsidRPr="0005230D">
              <w:rPr>
                <w:rFonts w:ascii="Calibri" w:hAnsi="Calibri" w:cs="Arial"/>
                <w:sz w:val="20"/>
                <w:szCs w:val="20"/>
              </w:rPr>
              <w:t xml:space="preserve">him </w:t>
            </w:r>
            <w:r w:rsidR="00591153" w:rsidRPr="0005230D">
              <w:rPr>
                <w:rFonts w:ascii="Calibri" w:hAnsi="Calibri" w:cs="Arial"/>
                <w:sz w:val="20"/>
                <w:szCs w:val="20"/>
              </w:rPr>
              <w:t xml:space="preserve">(i.e., </w:t>
            </w:r>
            <w:r w:rsidR="00F54B80" w:rsidRPr="0005230D">
              <w:rPr>
                <w:rFonts w:ascii="Calibri" w:hAnsi="Calibri" w:cs="Arial"/>
                <w:sz w:val="20"/>
                <w:szCs w:val="20"/>
              </w:rPr>
              <w:t xml:space="preserve">to </w:t>
            </w:r>
            <w:r w:rsidR="00E06982" w:rsidRPr="0005230D">
              <w:rPr>
                <w:rFonts w:ascii="Calibri" w:hAnsi="Calibri" w:cs="Arial"/>
                <w:sz w:val="20"/>
                <w:szCs w:val="20"/>
              </w:rPr>
              <w:t xml:space="preserve">carry </w:t>
            </w:r>
            <w:r w:rsidR="008930D6" w:rsidRPr="0005230D">
              <w:rPr>
                <w:rFonts w:ascii="Calibri" w:hAnsi="Calibri" w:cs="Arial"/>
                <w:sz w:val="20"/>
                <w:szCs w:val="20"/>
              </w:rPr>
              <w:t xml:space="preserve">and </w:t>
            </w:r>
            <w:r w:rsidR="00F37708" w:rsidRPr="0005230D">
              <w:rPr>
                <w:rFonts w:ascii="Calibri" w:hAnsi="Calibri" w:cs="Arial"/>
                <w:sz w:val="20"/>
                <w:szCs w:val="20"/>
              </w:rPr>
              <w:t>lighten his load</w:t>
            </w:r>
            <w:r w:rsidR="00591153" w:rsidRPr="0005230D">
              <w:rPr>
                <w:rFonts w:ascii="Calibri" w:hAnsi="Calibri" w:cs="Arial"/>
                <w:sz w:val="20"/>
                <w:szCs w:val="20"/>
              </w:rPr>
              <w:t>)</w:t>
            </w:r>
            <w:r w:rsidR="00147D07" w:rsidRPr="0005230D">
              <w:rPr>
                <w:rFonts w:ascii="Calibri" w:hAnsi="Calibri" w:cs="Arial"/>
                <w:sz w:val="20"/>
                <w:szCs w:val="20"/>
              </w:rPr>
              <w:t xml:space="preserve">.  But when a person carries a </w:t>
            </w:r>
            <w:r w:rsidR="00AD1DF3" w:rsidRPr="0005230D">
              <w:rPr>
                <w:rFonts w:ascii="Calibri" w:hAnsi="Calibri" w:cs="Arial"/>
                <w:sz w:val="20"/>
                <w:szCs w:val="20"/>
              </w:rPr>
              <w:t>bundle of suffering</w:t>
            </w:r>
            <w:r w:rsidR="00A24781" w:rsidRPr="0005230D">
              <w:rPr>
                <w:rFonts w:ascii="Calibri" w:hAnsi="Calibri" w:cs="Arial"/>
                <w:sz w:val="20"/>
                <w:szCs w:val="20"/>
              </w:rPr>
              <w:t xml:space="preserve">, how are we to be </w:t>
            </w:r>
            <w:r w:rsidR="00A24781" w:rsidRPr="0005230D">
              <w:rPr>
                <w:rFonts w:ascii="Calibri" w:hAnsi="Calibri" w:cs="Arial"/>
                <w:i/>
                <w:iCs/>
                <w:sz w:val="20"/>
                <w:szCs w:val="20"/>
              </w:rPr>
              <w:t>Nosei B’ol</w:t>
            </w:r>
            <w:r w:rsidR="00A24781" w:rsidRPr="0005230D">
              <w:rPr>
                <w:rFonts w:ascii="Calibri" w:hAnsi="Calibri" w:cs="Arial"/>
                <w:sz w:val="20"/>
                <w:szCs w:val="20"/>
              </w:rPr>
              <w:t xml:space="preserve"> with him?  The answer </w:t>
            </w:r>
            <w:r w:rsidR="00D47FE2" w:rsidRPr="0005230D">
              <w:rPr>
                <w:rFonts w:ascii="Calibri" w:hAnsi="Calibri" w:cs="Arial"/>
                <w:sz w:val="20"/>
                <w:szCs w:val="20"/>
              </w:rPr>
              <w:t>in this case</w:t>
            </w:r>
            <w:r w:rsidR="005204F3" w:rsidRPr="0005230D">
              <w:rPr>
                <w:rFonts w:ascii="Calibri" w:hAnsi="Calibri" w:cs="Arial"/>
                <w:sz w:val="20"/>
                <w:szCs w:val="20"/>
              </w:rPr>
              <w:t xml:space="preserve"> is</w:t>
            </w:r>
            <w:r w:rsidR="00D47FE2" w:rsidRPr="0005230D">
              <w:rPr>
                <w:rFonts w:ascii="Calibri" w:hAnsi="Calibri" w:cs="Arial"/>
                <w:sz w:val="20"/>
                <w:szCs w:val="20"/>
              </w:rPr>
              <w:t xml:space="preserve">, we must </w:t>
            </w:r>
            <w:r w:rsidR="00C76295" w:rsidRPr="0005230D">
              <w:rPr>
                <w:rFonts w:ascii="Calibri" w:hAnsi="Calibri" w:cs="Arial"/>
                <w:sz w:val="20"/>
                <w:szCs w:val="20"/>
              </w:rPr>
              <w:t>inclin</w:t>
            </w:r>
            <w:r w:rsidR="00D47FE2" w:rsidRPr="0005230D">
              <w:rPr>
                <w:rFonts w:ascii="Calibri" w:hAnsi="Calibri" w:cs="Arial"/>
                <w:sz w:val="20"/>
                <w:szCs w:val="20"/>
              </w:rPr>
              <w:t>e</w:t>
            </w:r>
            <w:r w:rsidR="00C76295" w:rsidRPr="0005230D">
              <w:rPr>
                <w:rFonts w:ascii="Calibri" w:hAnsi="Calibri" w:cs="Arial"/>
                <w:sz w:val="20"/>
                <w:szCs w:val="20"/>
              </w:rPr>
              <w:t xml:space="preserve"> our heart to him</w:t>
            </w:r>
            <w:r w:rsidR="0085586D" w:rsidRPr="0005230D">
              <w:rPr>
                <w:rFonts w:ascii="Calibri" w:hAnsi="Calibri" w:cs="Arial"/>
                <w:sz w:val="20"/>
                <w:szCs w:val="20"/>
              </w:rPr>
              <w:t xml:space="preserve"> [which also helps to </w:t>
            </w:r>
            <w:r w:rsidR="00D243E9" w:rsidRPr="0005230D">
              <w:rPr>
                <w:rFonts w:ascii="Calibri" w:hAnsi="Calibri" w:cs="Arial"/>
                <w:sz w:val="20"/>
                <w:szCs w:val="20"/>
              </w:rPr>
              <w:t xml:space="preserve">take a portion of </w:t>
            </w:r>
            <w:r w:rsidR="0085586D" w:rsidRPr="0005230D">
              <w:rPr>
                <w:rFonts w:ascii="Calibri" w:hAnsi="Calibri" w:cs="Arial"/>
                <w:sz w:val="20"/>
                <w:szCs w:val="20"/>
              </w:rPr>
              <w:t>his suffering</w:t>
            </w:r>
            <w:r w:rsidR="00D243E9" w:rsidRPr="0005230D">
              <w:rPr>
                <w:rFonts w:ascii="Calibri" w:hAnsi="Calibri" w:cs="Arial"/>
                <w:sz w:val="20"/>
                <w:szCs w:val="20"/>
              </w:rPr>
              <w:t xml:space="preserve"> from him</w:t>
            </w:r>
            <w:r w:rsidR="0085586D" w:rsidRPr="0005230D">
              <w:rPr>
                <w:rFonts w:ascii="Calibri" w:hAnsi="Calibri" w:cs="Arial"/>
                <w:sz w:val="20"/>
                <w:szCs w:val="20"/>
              </w:rPr>
              <w:t>]</w:t>
            </w:r>
            <w:r w:rsidR="00C76295" w:rsidRPr="0005230D">
              <w:rPr>
                <w:rFonts w:ascii="Calibri" w:hAnsi="Calibri" w:cs="Arial"/>
                <w:sz w:val="20"/>
                <w:szCs w:val="20"/>
              </w:rPr>
              <w:t>.</w:t>
            </w:r>
            <w:r w:rsidRPr="0005230D">
              <w:rPr>
                <w:rFonts w:ascii="Calibri" w:hAnsi="Calibri" w:cs="Arial"/>
                <w:sz w:val="20"/>
                <w:szCs w:val="20"/>
              </w:rPr>
              <w:t>”</w:t>
            </w:r>
          </w:p>
        </w:tc>
        <w:tc>
          <w:tcPr>
            <w:tcW w:w="4230" w:type="dxa"/>
            <w:vAlign w:val="center"/>
          </w:tcPr>
          <w:p w14:paraId="31A937E5" w14:textId="594345CB" w:rsidR="00690765" w:rsidRPr="0005230D" w:rsidRDefault="00690765" w:rsidP="004D46BF">
            <w:pPr>
              <w:bidi/>
              <w:spacing w:before="60" w:after="60" w:line="312" w:lineRule="auto"/>
              <w:rPr>
                <w:rFonts w:asciiTheme="majorBidi" w:hAnsiTheme="majorBidi" w:cstheme="majorBidi"/>
                <w:b/>
                <w:sz w:val="24"/>
                <w:szCs w:val="24"/>
              </w:rPr>
            </w:pPr>
            <w:r w:rsidRPr="0005230D">
              <w:rPr>
                <w:rFonts w:asciiTheme="majorBidi" w:hAnsiTheme="majorBidi" w:cstheme="majorBidi"/>
                <w:b/>
                <w:sz w:val="24"/>
                <w:szCs w:val="24"/>
                <w:u w:val="single"/>
                <w:rtl/>
              </w:rPr>
              <w:lastRenderedPageBreak/>
              <w:t>קונטרוס מח ולב, עמ</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 xml:space="preserve"> ק</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ה-ק</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ו</w:t>
            </w:r>
            <w:r w:rsidRPr="0005230D">
              <w:rPr>
                <w:rFonts w:asciiTheme="majorBidi" w:hAnsiTheme="majorBidi" w:cstheme="majorBidi"/>
                <w:b/>
                <w:sz w:val="24"/>
                <w:szCs w:val="24"/>
                <w:rtl/>
              </w:rPr>
              <w:t xml:space="preserve">׃  </w:t>
            </w:r>
          </w:p>
          <w:p w14:paraId="5C0A06C7" w14:textId="64D1D527" w:rsidR="0063426D" w:rsidRPr="0005230D" w:rsidRDefault="003808FE" w:rsidP="00690765">
            <w:pPr>
              <w:bidi/>
              <w:spacing w:before="60" w:after="60" w:line="312" w:lineRule="auto"/>
              <w:rPr>
                <w:rFonts w:asciiTheme="majorBidi" w:hAnsiTheme="majorBidi" w:cstheme="majorBidi"/>
                <w:b/>
                <w:sz w:val="24"/>
                <w:szCs w:val="24"/>
              </w:rPr>
            </w:pP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סכלים סבורים שלשאת בעול פירושו רק לעזור לשני. כאשר אדם נפצע וכבר חבשו אותו, הוא מסוגל לעשות הכל בכוחות עצמו, אבל הוא עדיין בעל יסורים</w:t>
            </w:r>
            <w:r w:rsidR="00A601CA" w:rsidRPr="0005230D">
              <w:rPr>
                <w:rFonts w:asciiTheme="majorBidi" w:hAnsiTheme="majorBidi" w:cstheme="majorBidi"/>
                <w:b/>
                <w:sz w:val="24"/>
                <w:szCs w:val="24"/>
              </w:rPr>
              <w:t xml:space="preserve"> </w:t>
            </w:r>
            <w:r w:rsidR="00690765" w:rsidRPr="0005230D">
              <w:rPr>
                <w:rFonts w:asciiTheme="majorBidi" w:hAnsiTheme="majorBidi" w:cstheme="majorBidi"/>
                <w:b/>
                <w:sz w:val="24"/>
                <w:szCs w:val="24"/>
                <w:rtl/>
              </w:rPr>
              <w:t>... לעזור לו אי אפשר, אך מה עם נשיאה בעול</w:t>
            </w:r>
            <w:r w:rsidR="00690765" w:rsidRPr="0005230D">
              <w:rPr>
                <w:rFonts w:asciiTheme="majorBidi" w:hAnsiTheme="majorBidi" w:cstheme="majorBidi"/>
                <w:b/>
                <w:sz w:val="20"/>
                <w:szCs w:val="20"/>
                <w:rtl/>
              </w:rPr>
              <w:t>?</w:t>
            </w: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היה זועק,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במה ניתן עכ</w:t>
            </w: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פ לעזור </w:t>
            </w:r>
            <w:r w:rsidR="00690765" w:rsidRPr="0005230D">
              <w:rPr>
                <w:rFonts w:asciiTheme="majorBidi" w:hAnsiTheme="majorBidi" w:cstheme="majorBidi"/>
                <w:b/>
                <w:sz w:val="24"/>
                <w:szCs w:val="24"/>
                <w:rtl/>
              </w:rPr>
              <w:lastRenderedPageBreak/>
              <w:t>לו עכשיו</w:t>
            </w:r>
            <w:r w:rsidR="00690765" w:rsidRPr="0005230D">
              <w:rPr>
                <w:rFonts w:asciiTheme="majorBidi" w:hAnsiTheme="majorBidi" w:cstheme="majorBidi"/>
                <w:b/>
                <w:sz w:val="20"/>
                <w:szCs w:val="20"/>
                <w:rtl/>
              </w:rPr>
              <w:t>?</w:t>
            </w:r>
            <w:r w:rsidR="00690765" w:rsidRPr="0005230D">
              <w:rPr>
                <w:rFonts w:asciiTheme="majorBidi" w:hAnsiTheme="majorBidi" w:cstheme="majorBidi"/>
                <w:b/>
                <w:sz w:val="24"/>
                <w:szCs w:val="24"/>
                <w:rtl/>
              </w:rPr>
              <w:t xml:space="preserve"> להתחלק אתו בכאבו</w:t>
            </w:r>
            <w:r w:rsidR="00A601CA"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תבע.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לשאת בעול, כוונת הדברים כפשוטן - להתחלק עמו במשא</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והוסיף: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כאשר אחד נושא חבילה כולם מבינים את סבלו ומטים שכם לעזרה, וכשהוא נושא חבילת יסורים</w:t>
            </w:r>
            <w:r w:rsidR="00690765" w:rsidRPr="0005230D">
              <w:rPr>
                <w:rFonts w:asciiTheme="majorBidi" w:hAnsiTheme="majorBidi" w:cstheme="majorBidi"/>
                <w:b/>
                <w:sz w:val="20"/>
                <w:szCs w:val="20"/>
                <w:rtl/>
              </w:rPr>
              <w:t>?</w:t>
            </w:r>
            <w:r w:rsidR="00690765" w:rsidRPr="0005230D">
              <w:rPr>
                <w:rFonts w:asciiTheme="majorBidi" w:hAnsiTheme="majorBidi" w:cstheme="majorBidi"/>
                <w:b/>
                <w:sz w:val="24"/>
                <w:szCs w:val="24"/>
                <w:rtl/>
              </w:rPr>
              <w:t xml:space="preserve"> </w:t>
            </w:r>
            <w:r w:rsidR="00A601CA" w:rsidRPr="0005230D">
              <w:rPr>
                <w:rFonts w:asciiTheme="majorBidi" w:hAnsiTheme="majorBidi" w:cstheme="majorBidi"/>
                <w:b/>
                <w:sz w:val="24"/>
                <w:szCs w:val="24"/>
              </w:rPr>
              <w:t xml:space="preserve"> </w:t>
            </w:r>
            <w:r w:rsidR="00690765" w:rsidRPr="0005230D">
              <w:rPr>
                <w:rFonts w:asciiTheme="majorBidi" w:hAnsiTheme="majorBidi" w:cstheme="majorBidi"/>
                <w:b/>
                <w:sz w:val="24"/>
                <w:szCs w:val="24"/>
                <w:rtl/>
              </w:rPr>
              <w:t>אזי צריך להטות את הלב אליו</w:t>
            </w:r>
            <w:r w:rsidR="003F79DE"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w:t>
            </w:r>
          </w:p>
        </w:tc>
      </w:tr>
    </w:tbl>
    <w:p w14:paraId="1AAC9599" w14:textId="08611D21" w:rsidR="00376E46" w:rsidRPr="0005230D" w:rsidRDefault="00376E46" w:rsidP="00376E46">
      <w:pPr>
        <w:spacing w:before="240" w:after="120"/>
      </w:pPr>
      <w:r w:rsidRPr="0005230D">
        <w:rPr>
          <w:sz w:val="21"/>
          <w:szCs w:val="21"/>
        </w:rPr>
        <w:t>Within the dimensions of our natural limitations (</w:t>
      </w:r>
      <w:r w:rsidRPr="0005230D">
        <w:rPr>
          <w:rFonts w:asciiTheme="majorBidi" w:hAnsiTheme="majorBidi" w:cstheme="majorBidi"/>
          <w:sz w:val="24"/>
          <w:szCs w:val="24"/>
          <w:rtl/>
        </w:rPr>
        <w:t>בדרך הטבע</w:t>
      </w:r>
      <w:r w:rsidRPr="0005230D">
        <w:rPr>
          <w:sz w:val="21"/>
          <w:szCs w:val="21"/>
        </w:rPr>
        <w:t xml:space="preserve">), it would be impossible to experience another person’s feelings of pain or joy.  However, HaKadosh Boruch Hu (the Holy One, blessed is He; abbreviated as: HKB”H), is not constrained by any limitations; all our thoughts and feelings are fully revealed to Him.  Moreover, HKB”H, </w:t>
      </w:r>
      <w:r w:rsidRPr="0005230D">
        <w:rPr>
          <w:i/>
          <w:iCs/>
          <w:sz w:val="21"/>
          <w:szCs w:val="21"/>
        </w:rPr>
        <w:t>kavachol</w:t>
      </w:r>
      <w:r w:rsidRPr="0005230D">
        <w:rPr>
          <w:sz w:val="21"/>
          <w:szCs w:val="21"/>
        </w:rPr>
        <w:t xml:space="preserve"> (so to speak), is impacted by all our feelings to the extent that He rejoices in all our happy moments and He poignantly feels every minute twinge of our sorrow and pain (Rav Yeruchem, Ref</w:t>
      </w:r>
      <w:r w:rsidRPr="0005230D">
        <w:rPr>
          <w:rFonts w:cstheme="minorHAnsi"/>
          <w:sz w:val="21"/>
          <w:szCs w:val="21"/>
        </w:rPr>
        <w:t>. 3</w:t>
      </w:r>
      <w:r w:rsidRPr="0005230D">
        <w:rPr>
          <w:sz w:val="21"/>
          <w:szCs w:val="21"/>
        </w:rPr>
        <w:t xml:space="preserve">).  HKB”H, therefore, is the ultimate </w:t>
      </w:r>
      <w:r w:rsidRPr="0005230D">
        <w:rPr>
          <w:i/>
          <w:iCs/>
          <w:sz w:val="21"/>
          <w:szCs w:val="21"/>
        </w:rPr>
        <w:t>Nosei B’ol</w:t>
      </w:r>
      <w:r w:rsidRPr="0005230D">
        <w:rPr>
          <w:sz w:val="21"/>
          <w:szCs w:val="21"/>
        </w:rPr>
        <w:t xml:space="preserve">, He carries the burdens of the Jewish nation and all His creations, which is portrayed as the Divine </w:t>
      </w:r>
      <w:r w:rsidRPr="0005230D">
        <w:rPr>
          <w:i/>
          <w:iCs/>
          <w:sz w:val="21"/>
          <w:szCs w:val="21"/>
        </w:rPr>
        <w:t>middah</w:t>
      </w:r>
      <w:r w:rsidRPr="0005230D">
        <w:rPr>
          <w:sz w:val="21"/>
          <w:szCs w:val="21"/>
        </w:rPr>
        <w:t xml:space="preserve"> (attribute) of “</w:t>
      </w:r>
      <w:r w:rsidRPr="0005230D">
        <w:rPr>
          <w:rFonts w:asciiTheme="majorBidi" w:hAnsiTheme="majorBidi" w:cstheme="majorBidi"/>
          <w:sz w:val="24"/>
          <w:szCs w:val="24"/>
          <w:rtl/>
        </w:rPr>
        <w:t>לשארית נחלתו</w:t>
      </w:r>
      <w:r w:rsidRPr="0005230D">
        <w:rPr>
          <w:sz w:val="21"/>
          <w:szCs w:val="21"/>
        </w:rPr>
        <w:t>” (“the remnant of Hashem’s heritage”) in the Sefer Tomer Devorah by Rebbi Moshe Cordovero (</w:t>
      </w:r>
      <w:r w:rsidRPr="0005230D">
        <w:rPr>
          <w:rFonts w:cstheme="minorHAnsi"/>
          <w:sz w:val="21"/>
          <w:szCs w:val="21"/>
        </w:rPr>
        <w:t xml:space="preserve">Source </w:t>
      </w:r>
      <w:r w:rsidRPr="0005230D">
        <w:rPr>
          <w:rFonts w:ascii="Cambria" w:hAnsi="Cambria" w:cstheme="minorHAnsi"/>
          <w:sz w:val="21"/>
          <w:szCs w:val="21"/>
        </w:rPr>
        <w:t>II-1b</w:t>
      </w:r>
      <w:r w:rsidR="001D20B7">
        <w:rPr>
          <w:rFonts w:ascii="Cambria" w:hAnsi="Cambria" w:cstheme="minorHAnsi"/>
          <w:sz w:val="21"/>
          <w:szCs w:val="21"/>
        </w:rPr>
        <w:t xml:space="preserve">, </w:t>
      </w:r>
      <w:r w:rsidR="001D20B7" w:rsidRPr="00062036">
        <w:rPr>
          <w:rFonts w:cstheme="minorHAnsi"/>
          <w:sz w:val="21"/>
          <w:szCs w:val="21"/>
        </w:rPr>
        <w:t>p. 11</w:t>
      </w:r>
      <w:r w:rsidRPr="0005230D">
        <w:rPr>
          <w:sz w:val="21"/>
          <w:szCs w:val="21"/>
        </w:rPr>
        <w:t xml:space="preserve">).  When HKB”H created Man, He, </w:t>
      </w:r>
      <w:r w:rsidRPr="0005230D">
        <w:rPr>
          <w:i/>
          <w:iCs/>
          <w:sz w:val="21"/>
          <w:szCs w:val="21"/>
        </w:rPr>
        <w:t>kavayachol,</w:t>
      </w:r>
      <w:r w:rsidRPr="0005230D">
        <w:rPr>
          <w:sz w:val="21"/>
          <w:szCs w:val="21"/>
        </w:rPr>
        <w:t xml:space="preserve"> “breathed into us” a particle of Himself, giving us the capacity to transcend our natural human limitations, i.e., to share another person’s pain or joy (Rav </w:t>
      </w:r>
      <w:r w:rsidRPr="0005230D">
        <w:rPr>
          <w:rFonts w:cstheme="minorHAnsi"/>
          <w:sz w:val="21"/>
          <w:szCs w:val="21"/>
        </w:rPr>
        <w:t xml:space="preserve">Yechezkel Levenstein, </w:t>
      </w:r>
      <w:r w:rsidRPr="0005230D">
        <w:rPr>
          <w:sz w:val="21"/>
          <w:szCs w:val="21"/>
        </w:rPr>
        <w:t xml:space="preserve">Ref. 4).  When we are </w:t>
      </w:r>
      <w:r w:rsidRPr="0005230D">
        <w:rPr>
          <w:i/>
          <w:iCs/>
          <w:sz w:val="21"/>
          <w:szCs w:val="21"/>
        </w:rPr>
        <w:t>Nosei B’ol Im Chaveiro</w:t>
      </w:r>
      <w:r w:rsidRPr="0005230D">
        <w:rPr>
          <w:sz w:val="21"/>
          <w:szCs w:val="21"/>
        </w:rPr>
        <w:t xml:space="preserve">, we actualize this Divine-like capacity and thus, fulfill the Mitzvah of </w:t>
      </w:r>
      <w:r w:rsidRPr="00062036">
        <w:rPr>
          <w:i/>
          <w:iCs/>
          <w:sz w:val="21"/>
          <w:szCs w:val="21"/>
        </w:rPr>
        <w:t>“following in the ways of Hashem”</w:t>
      </w:r>
      <w:r w:rsidRPr="0005230D">
        <w:rPr>
          <w:sz w:val="21"/>
          <w:szCs w:val="21"/>
        </w:rPr>
        <w:t xml:space="preserve"> (</w:t>
      </w:r>
      <w:r w:rsidR="00062036">
        <w:t>“</w:t>
      </w:r>
      <w:r w:rsidR="00062036" w:rsidRPr="0005230D">
        <w:rPr>
          <w:rFonts w:asciiTheme="majorBidi" w:hAnsiTheme="majorBidi" w:cs="Times New Roman"/>
          <w:sz w:val="24"/>
          <w:szCs w:val="24"/>
          <w:rtl/>
        </w:rPr>
        <w:t>והלכת בדרכיוִ</w:t>
      </w:r>
      <w:r w:rsidR="00062036">
        <w:t xml:space="preserve">”, Devarim 28:9; </w:t>
      </w:r>
      <w:r w:rsidRPr="0005230D">
        <w:rPr>
          <w:sz w:val="21"/>
          <w:szCs w:val="21"/>
        </w:rPr>
        <w:t xml:space="preserve">Rav Shlomo Wolbe, </w:t>
      </w:r>
      <w:r w:rsidRPr="0005230D">
        <w:rPr>
          <w:rFonts w:cstheme="minorHAnsi"/>
          <w:sz w:val="21"/>
          <w:szCs w:val="21"/>
        </w:rPr>
        <w:t>Ref. 5</w:t>
      </w:r>
      <w:r w:rsidRPr="0005230D">
        <w:rPr>
          <w:sz w:val="21"/>
          <w:szCs w:val="21"/>
        </w:rPr>
        <w:t>)</w:t>
      </w:r>
      <w:r w:rsidR="00A44409" w:rsidRPr="0005230D">
        <w:rPr>
          <w:sz w:val="21"/>
          <w:szCs w:val="21"/>
        </w:rPr>
        <w:t>.</w:t>
      </w:r>
    </w:p>
    <w:p w14:paraId="4AA10AB2" w14:textId="1ACBE212" w:rsidR="00F946B0" w:rsidRPr="0005230D" w:rsidRDefault="003C44B5" w:rsidP="00376E46">
      <w:pPr>
        <w:spacing w:before="120" w:after="120"/>
        <w:rPr>
          <w:sz w:val="21"/>
          <w:szCs w:val="21"/>
        </w:rPr>
      </w:pPr>
      <w:r w:rsidRPr="0005230D">
        <w:rPr>
          <w:sz w:val="21"/>
          <w:szCs w:val="21"/>
        </w:rPr>
        <w:t xml:space="preserve">A </w:t>
      </w:r>
      <w:r w:rsidR="007126B6" w:rsidRPr="0005230D">
        <w:rPr>
          <w:sz w:val="21"/>
          <w:szCs w:val="21"/>
        </w:rPr>
        <w:t>reaso</w:t>
      </w:r>
      <w:r w:rsidR="00727252" w:rsidRPr="0005230D">
        <w:rPr>
          <w:sz w:val="21"/>
          <w:szCs w:val="21"/>
        </w:rPr>
        <w:t>nable</w:t>
      </w:r>
      <w:r w:rsidRPr="0005230D">
        <w:rPr>
          <w:sz w:val="21"/>
          <w:szCs w:val="21"/>
        </w:rPr>
        <w:t xml:space="preserve"> </w:t>
      </w:r>
      <w:r w:rsidR="00D6504D" w:rsidRPr="0005230D">
        <w:rPr>
          <w:sz w:val="21"/>
          <w:szCs w:val="21"/>
        </w:rPr>
        <w:t xml:space="preserve">English translation of </w:t>
      </w:r>
      <w:r w:rsidR="00E2627C" w:rsidRPr="0005230D">
        <w:rPr>
          <w:i/>
          <w:iCs/>
          <w:sz w:val="21"/>
          <w:szCs w:val="21"/>
        </w:rPr>
        <w:t>Nosei</w:t>
      </w:r>
      <w:r w:rsidR="00D6504D" w:rsidRPr="0005230D">
        <w:rPr>
          <w:i/>
          <w:iCs/>
          <w:sz w:val="21"/>
          <w:szCs w:val="21"/>
        </w:rPr>
        <w:t xml:space="preserve"> B’ol Im </w:t>
      </w:r>
      <w:r w:rsidR="00C01094" w:rsidRPr="0005230D">
        <w:rPr>
          <w:i/>
          <w:iCs/>
          <w:sz w:val="21"/>
          <w:szCs w:val="21"/>
        </w:rPr>
        <w:t>Chaveiro</w:t>
      </w:r>
      <w:r w:rsidR="00D6504D" w:rsidRPr="0005230D">
        <w:rPr>
          <w:sz w:val="21"/>
          <w:szCs w:val="21"/>
        </w:rPr>
        <w:t xml:space="preserve"> is </w:t>
      </w:r>
      <w:r w:rsidR="00DE01DB" w:rsidRPr="0005230D">
        <w:rPr>
          <w:sz w:val="21"/>
          <w:szCs w:val="21"/>
        </w:rPr>
        <w:t>“</w:t>
      </w:r>
      <w:r w:rsidR="00D6504D" w:rsidRPr="0005230D">
        <w:rPr>
          <w:sz w:val="21"/>
          <w:szCs w:val="21"/>
        </w:rPr>
        <w:t>empathy</w:t>
      </w:r>
      <w:r w:rsidR="00DE01DB" w:rsidRPr="0005230D">
        <w:rPr>
          <w:sz w:val="21"/>
          <w:szCs w:val="21"/>
        </w:rPr>
        <w:t>”</w:t>
      </w:r>
      <w:r w:rsidR="00D6504D" w:rsidRPr="0005230D">
        <w:rPr>
          <w:sz w:val="21"/>
          <w:szCs w:val="21"/>
        </w:rPr>
        <w:t>, which is defined by Rabbi Jonathon Sacks</w:t>
      </w:r>
      <w:r w:rsidR="004C78C6" w:rsidRPr="0005230D">
        <w:rPr>
          <w:sz w:val="21"/>
          <w:szCs w:val="21"/>
        </w:rPr>
        <w:t xml:space="preserve"> </w:t>
      </w:r>
      <w:r w:rsidR="00D6504D" w:rsidRPr="0005230D">
        <w:rPr>
          <w:sz w:val="21"/>
          <w:szCs w:val="21"/>
        </w:rPr>
        <w:t>as</w:t>
      </w:r>
      <w:r w:rsidR="004C78C6" w:rsidRPr="0005230D">
        <w:rPr>
          <w:sz w:val="21"/>
          <w:szCs w:val="21"/>
        </w:rPr>
        <w:t xml:space="preserve"> (Ref. </w:t>
      </w:r>
      <w:r w:rsidR="00A644EA" w:rsidRPr="0005230D">
        <w:rPr>
          <w:sz w:val="21"/>
          <w:szCs w:val="21"/>
        </w:rPr>
        <w:t>6</w:t>
      </w:r>
      <w:r w:rsidR="004C78C6" w:rsidRPr="0005230D">
        <w:rPr>
          <w:sz w:val="21"/>
          <w:szCs w:val="21"/>
        </w:rPr>
        <w:t>):</w:t>
      </w:r>
      <w:r w:rsidR="00D6504D" w:rsidRPr="0005230D">
        <w:rPr>
          <w:sz w:val="21"/>
          <w:szCs w:val="21"/>
        </w:rPr>
        <w:t xml:space="preserve"> </w:t>
      </w:r>
      <w:r w:rsidR="00D6504D" w:rsidRPr="0005230D">
        <w:rPr>
          <w:i/>
          <w:iCs/>
          <w:sz w:val="21"/>
          <w:szCs w:val="21"/>
        </w:rPr>
        <w:t>“seeing the world through someone else’s eyes, entering into their feelings and acting in a way as to let them know they are understood, they are heard and that they matter.</w:t>
      </w:r>
      <w:r w:rsidR="00D6504D" w:rsidRPr="0005230D">
        <w:rPr>
          <w:sz w:val="21"/>
          <w:szCs w:val="21"/>
        </w:rPr>
        <w:t>”</w:t>
      </w:r>
      <w:r w:rsidR="008E0579" w:rsidRPr="0005230D">
        <w:rPr>
          <w:sz w:val="18"/>
          <w:szCs w:val="18"/>
        </w:rPr>
        <w:t xml:space="preserve"> </w:t>
      </w:r>
      <w:r w:rsidR="00DE01DB" w:rsidRPr="0005230D">
        <w:rPr>
          <w:sz w:val="18"/>
          <w:szCs w:val="18"/>
        </w:rPr>
        <w:t xml:space="preserve"> </w:t>
      </w:r>
      <w:r w:rsidR="00A77CB5" w:rsidRPr="0005230D">
        <w:rPr>
          <w:sz w:val="21"/>
          <w:szCs w:val="21"/>
        </w:rPr>
        <w:t>W</w:t>
      </w:r>
      <w:r w:rsidR="003E5CEC" w:rsidRPr="0005230D">
        <w:rPr>
          <w:sz w:val="21"/>
          <w:szCs w:val="21"/>
        </w:rPr>
        <w:t xml:space="preserve">hether </w:t>
      </w:r>
      <w:r w:rsidR="002632E3" w:rsidRPr="0005230D">
        <w:rPr>
          <w:sz w:val="21"/>
          <w:szCs w:val="21"/>
        </w:rPr>
        <w:t>people are</w:t>
      </w:r>
      <w:r w:rsidR="00A77CB5" w:rsidRPr="0005230D">
        <w:rPr>
          <w:sz w:val="21"/>
          <w:szCs w:val="21"/>
        </w:rPr>
        <w:t xml:space="preserve"> </w:t>
      </w:r>
      <w:r w:rsidR="008B298C" w:rsidRPr="0005230D">
        <w:rPr>
          <w:sz w:val="21"/>
          <w:szCs w:val="21"/>
        </w:rPr>
        <w:t>s</w:t>
      </w:r>
      <w:r w:rsidR="0051488D" w:rsidRPr="0005230D">
        <w:rPr>
          <w:sz w:val="21"/>
          <w:szCs w:val="21"/>
        </w:rPr>
        <w:t>truggling through</w:t>
      </w:r>
      <w:r w:rsidR="00880B56" w:rsidRPr="0005230D">
        <w:rPr>
          <w:sz w:val="21"/>
          <w:szCs w:val="21"/>
        </w:rPr>
        <w:t xml:space="preserve"> </w:t>
      </w:r>
      <w:r w:rsidR="00E04BA3" w:rsidRPr="0005230D">
        <w:rPr>
          <w:sz w:val="21"/>
          <w:szCs w:val="21"/>
        </w:rPr>
        <w:t xml:space="preserve">a </w:t>
      </w:r>
      <w:r w:rsidR="00A77CB5" w:rsidRPr="0005230D">
        <w:rPr>
          <w:sz w:val="21"/>
          <w:szCs w:val="21"/>
        </w:rPr>
        <w:t>personal cris</w:t>
      </w:r>
      <w:r w:rsidR="00E04BA3" w:rsidRPr="0005230D">
        <w:rPr>
          <w:sz w:val="21"/>
          <w:szCs w:val="21"/>
        </w:rPr>
        <w:t>i</w:t>
      </w:r>
      <w:r w:rsidR="00A77CB5" w:rsidRPr="0005230D">
        <w:rPr>
          <w:sz w:val="21"/>
          <w:szCs w:val="21"/>
        </w:rPr>
        <w:t>s</w:t>
      </w:r>
      <w:r w:rsidR="00CB48EA" w:rsidRPr="0005230D">
        <w:rPr>
          <w:sz w:val="21"/>
          <w:szCs w:val="21"/>
        </w:rPr>
        <w:t xml:space="preserve">, exerting themselves to </w:t>
      </w:r>
      <w:r w:rsidR="003735B2" w:rsidRPr="0005230D">
        <w:rPr>
          <w:sz w:val="21"/>
          <w:szCs w:val="21"/>
        </w:rPr>
        <w:t xml:space="preserve">study </w:t>
      </w:r>
      <w:r w:rsidR="00CB48EA" w:rsidRPr="0005230D">
        <w:rPr>
          <w:sz w:val="21"/>
          <w:szCs w:val="21"/>
        </w:rPr>
        <w:t>Torah</w:t>
      </w:r>
      <w:r w:rsidR="00A77CB5" w:rsidRPr="0005230D">
        <w:rPr>
          <w:sz w:val="21"/>
          <w:szCs w:val="21"/>
        </w:rPr>
        <w:t xml:space="preserve"> </w:t>
      </w:r>
      <w:r w:rsidR="008F1040" w:rsidRPr="0005230D">
        <w:rPr>
          <w:sz w:val="21"/>
          <w:szCs w:val="21"/>
        </w:rPr>
        <w:t xml:space="preserve">or </w:t>
      </w:r>
      <w:r w:rsidR="00CC239F" w:rsidRPr="0005230D">
        <w:rPr>
          <w:sz w:val="21"/>
          <w:szCs w:val="21"/>
        </w:rPr>
        <w:t xml:space="preserve">working hard to </w:t>
      </w:r>
      <w:r w:rsidR="00417724" w:rsidRPr="0005230D">
        <w:rPr>
          <w:sz w:val="21"/>
          <w:szCs w:val="21"/>
        </w:rPr>
        <w:t xml:space="preserve">arrange </w:t>
      </w:r>
      <w:r w:rsidR="003E4F07" w:rsidRPr="0005230D">
        <w:rPr>
          <w:sz w:val="21"/>
          <w:szCs w:val="21"/>
        </w:rPr>
        <w:t>the</w:t>
      </w:r>
      <w:r w:rsidR="002632E3" w:rsidRPr="0005230D">
        <w:rPr>
          <w:sz w:val="21"/>
          <w:szCs w:val="21"/>
        </w:rPr>
        <w:t>ir</w:t>
      </w:r>
      <w:r w:rsidR="003E4F07" w:rsidRPr="0005230D">
        <w:rPr>
          <w:sz w:val="21"/>
          <w:szCs w:val="21"/>
        </w:rPr>
        <w:t xml:space="preserve"> Shul</w:t>
      </w:r>
      <w:r w:rsidR="00043260" w:rsidRPr="0005230D">
        <w:rPr>
          <w:sz w:val="21"/>
          <w:szCs w:val="21"/>
        </w:rPr>
        <w:t>’s annual dinner</w:t>
      </w:r>
      <w:r w:rsidR="004C605B" w:rsidRPr="0005230D">
        <w:rPr>
          <w:sz w:val="21"/>
          <w:szCs w:val="21"/>
        </w:rPr>
        <w:t>,</w:t>
      </w:r>
      <w:r w:rsidR="00F24DB0" w:rsidRPr="0005230D">
        <w:rPr>
          <w:sz w:val="21"/>
          <w:szCs w:val="21"/>
        </w:rPr>
        <w:t xml:space="preserve"> </w:t>
      </w:r>
      <w:r w:rsidR="004C605B" w:rsidRPr="0005230D">
        <w:rPr>
          <w:sz w:val="21"/>
          <w:szCs w:val="21"/>
        </w:rPr>
        <w:t xml:space="preserve">the </w:t>
      </w:r>
      <w:r w:rsidR="00F17E29" w:rsidRPr="0005230D">
        <w:rPr>
          <w:sz w:val="21"/>
          <w:szCs w:val="21"/>
        </w:rPr>
        <w:t>common</w:t>
      </w:r>
      <w:r w:rsidR="00786F42" w:rsidRPr="0005230D">
        <w:rPr>
          <w:sz w:val="21"/>
          <w:szCs w:val="21"/>
        </w:rPr>
        <w:t xml:space="preserve"> </w:t>
      </w:r>
      <w:r w:rsidR="00AC1473" w:rsidRPr="0005230D">
        <w:rPr>
          <w:sz w:val="21"/>
          <w:szCs w:val="21"/>
        </w:rPr>
        <w:t xml:space="preserve">essential </w:t>
      </w:r>
      <w:r w:rsidR="004C605B" w:rsidRPr="0005230D">
        <w:rPr>
          <w:sz w:val="21"/>
          <w:szCs w:val="21"/>
        </w:rPr>
        <w:t xml:space="preserve">need </w:t>
      </w:r>
      <w:r w:rsidR="00602995" w:rsidRPr="0005230D">
        <w:rPr>
          <w:sz w:val="21"/>
          <w:szCs w:val="21"/>
        </w:rPr>
        <w:t xml:space="preserve">we </w:t>
      </w:r>
      <w:r w:rsidR="00952A41" w:rsidRPr="0005230D">
        <w:rPr>
          <w:sz w:val="21"/>
          <w:szCs w:val="21"/>
        </w:rPr>
        <w:t xml:space="preserve">all </w:t>
      </w:r>
      <w:r w:rsidR="00602995" w:rsidRPr="0005230D">
        <w:rPr>
          <w:sz w:val="21"/>
          <w:szCs w:val="21"/>
        </w:rPr>
        <w:t xml:space="preserve">have </w:t>
      </w:r>
      <w:r w:rsidR="009751AD" w:rsidRPr="0005230D">
        <w:rPr>
          <w:sz w:val="21"/>
          <w:szCs w:val="21"/>
        </w:rPr>
        <w:t xml:space="preserve">is </w:t>
      </w:r>
      <w:r w:rsidR="009751AD" w:rsidRPr="0005230D">
        <w:rPr>
          <w:b/>
          <w:bCs/>
          <w:sz w:val="21"/>
          <w:szCs w:val="21"/>
        </w:rPr>
        <w:t>to know that</w:t>
      </w:r>
      <w:r w:rsidR="009751AD" w:rsidRPr="0005230D">
        <w:rPr>
          <w:sz w:val="21"/>
          <w:szCs w:val="21"/>
        </w:rPr>
        <w:t xml:space="preserve"> </w:t>
      </w:r>
      <w:r w:rsidR="009751AD" w:rsidRPr="0005230D">
        <w:rPr>
          <w:b/>
          <w:bCs/>
          <w:sz w:val="21"/>
          <w:szCs w:val="21"/>
        </w:rPr>
        <w:t>we</w:t>
      </w:r>
      <w:r w:rsidR="00603155" w:rsidRPr="0005230D">
        <w:rPr>
          <w:b/>
          <w:bCs/>
          <w:sz w:val="21"/>
          <w:szCs w:val="21"/>
        </w:rPr>
        <w:t xml:space="preserve"> </w:t>
      </w:r>
      <w:r w:rsidR="009751AD" w:rsidRPr="0005230D">
        <w:rPr>
          <w:b/>
          <w:bCs/>
          <w:sz w:val="21"/>
          <w:szCs w:val="21"/>
        </w:rPr>
        <w:t>matter</w:t>
      </w:r>
      <w:r w:rsidR="00603155" w:rsidRPr="0005230D">
        <w:rPr>
          <w:sz w:val="21"/>
          <w:szCs w:val="21"/>
        </w:rPr>
        <w:t xml:space="preserve"> and that our experience</w:t>
      </w:r>
      <w:r w:rsidR="00C4106F" w:rsidRPr="0005230D">
        <w:rPr>
          <w:sz w:val="21"/>
          <w:szCs w:val="21"/>
        </w:rPr>
        <w:t>s</w:t>
      </w:r>
      <w:r w:rsidR="0077717C" w:rsidRPr="0005230D">
        <w:rPr>
          <w:sz w:val="21"/>
          <w:szCs w:val="21"/>
        </w:rPr>
        <w:t>, efforts</w:t>
      </w:r>
      <w:r w:rsidR="00603155" w:rsidRPr="0005230D">
        <w:rPr>
          <w:sz w:val="21"/>
          <w:szCs w:val="21"/>
        </w:rPr>
        <w:t xml:space="preserve"> </w:t>
      </w:r>
      <w:r w:rsidR="00C4106F" w:rsidRPr="0005230D">
        <w:rPr>
          <w:sz w:val="21"/>
          <w:szCs w:val="21"/>
        </w:rPr>
        <w:t xml:space="preserve">and feelings </w:t>
      </w:r>
      <w:r w:rsidR="00603155" w:rsidRPr="0005230D">
        <w:rPr>
          <w:b/>
          <w:bCs/>
          <w:sz w:val="21"/>
          <w:szCs w:val="21"/>
        </w:rPr>
        <w:t xml:space="preserve">actually register </w:t>
      </w:r>
      <w:r w:rsidR="00570527" w:rsidRPr="0005230D">
        <w:rPr>
          <w:b/>
          <w:bCs/>
          <w:sz w:val="21"/>
          <w:szCs w:val="21"/>
        </w:rPr>
        <w:t>o</w:t>
      </w:r>
      <w:r w:rsidR="002E579A" w:rsidRPr="0005230D">
        <w:rPr>
          <w:b/>
          <w:bCs/>
          <w:sz w:val="21"/>
          <w:szCs w:val="21"/>
        </w:rPr>
        <w:t xml:space="preserve">n </w:t>
      </w:r>
      <w:r w:rsidR="00C4106F" w:rsidRPr="0005230D">
        <w:rPr>
          <w:b/>
          <w:bCs/>
          <w:sz w:val="21"/>
          <w:szCs w:val="21"/>
        </w:rPr>
        <w:t xml:space="preserve">another person’s </w:t>
      </w:r>
      <w:r w:rsidR="002E579A" w:rsidRPr="0005230D">
        <w:rPr>
          <w:b/>
          <w:bCs/>
          <w:sz w:val="21"/>
          <w:szCs w:val="21"/>
        </w:rPr>
        <w:t>heart</w:t>
      </w:r>
      <w:r w:rsidR="002E579A" w:rsidRPr="0005230D">
        <w:rPr>
          <w:sz w:val="21"/>
          <w:szCs w:val="21"/>
        </w:rPr>
        <w:t xml:space="preserve">.  </w:t>
      </w:r>
      <w:r w:rsidR="00AF01D0" w:rsidRPr="0005230D">
        <w:rPr>
          <w:sz w:val="21"/>
          <w:szCs w:val="21"/>
        </w:rPr>
        <w:t>Thus, b</w:t>
      </w:r>
      <w:r w:rsidR="009D0039" w:rsidRPr="0005230D">
        <w:rPr>
          <w:sz w:val="21"/>
          <w:szCs w:val="21"/>
        </w:rPr>
        <w:t xml:space="preserve">eing </w:t>
      </w:r>
      <w:r w:rsidR="00E2627C" w:rsidRPr="0005230D">
        <w:rPr>
          <w:i/>
          <w:iCs/>
          <w:sz w:val="21"/>
          <w:szCs w:val="21"/>
        </w:rPr>
        <w:t>Nosei</w:t>
      </w:r>
      <w:r w:rsidR="002F4978" w:rsidRPr="0005230D">
        <w:rPr>
          <w:i/>
          <w:iCs/>
          <w:sz w:val="21"/>
          <w:szCs w:val="21"/>
        </w:rPr>
        <w:t xml:space="preserve"> B’ol Im </w:t>
      </w:r>
      <w:r w:rsidR="00C01094" w:rsidRPr="0005230D">
        <w:rPr>
          <w:i/>
          <w:iCs/>
          <w:sz w:val="21"/>
          <w:szCs w:val="21"/>
        </w:rPr>
        <w:t>Chaveiro</w:t>
      </w:r>
      <w:r w:rsidR="002F4978" w:rsidRPr="0005230D">
        <w:rPr>
          <w:sz w:val="21"/>
          <w:szCs w:val="21"/>
        </w:rPr>
        <w:t xml:space="preserve"> </w:t>
      </w:r>
      <w:r w:rsidR="00276EAF" w:rsidRPr="0005230D">
        <w:rPr>
          <w:sz w:val="21"/>
          <w:szCs w:val="21"/>
        </w:rPr>
        <w:t xml:space="preserve">not only </w:t>
      </w:r>
      <w:r w:rsidR="00E454EE" w:rsidRPr="0005230D">
        <w:rPr>
          <w:sz w:val="21"/>
          <w:szCs w:val="21"/>
        </w:rPr>
        <w:t xml:space="preserve">validates </w:t>
      </w:r>
      <w:r w:rsidR="00C04E0E" w:rsidRPr="0005230D">
        <w:rPr>
          <w:sz w:val="21"/>
          <w:szCs w:val="21"/>
        </w:rPr>
        <w:t xml:space="preserve">my friend’s </w:t>
      </w:r>
      <w:r w:rsidR="00E454EE" w:rsidRPr="0005230D">
        <w:rPr>
          <w:sz w:val="21"/>
          <w:szCs w:val="21"/>
        </w:rPr>
        <w:t xml:space="preserve">experiences and </w:t>
      </w:r>
      <w:r w:rsidR="00276EAF" w:rsidRPr="0005230D">
        <w:rPr>
          <w:sz w:val="21"/>
          <w:szCs w:val="21"/>
        </w:rPr>
        <w:t xml:space="preserve">emotions, but </w:t>
      </w:r>
      <w:r w:rsidR="0060232A" w:rsidRPr="0005230D">
        <w:rPr>
          <w:sz w:val="21"/>
          <w:szCs w:val="21"/>
        </w:rPr>
        <w:t xml:space="preserve">perhaps more importantly, </w:t>
      </w:r>
      <w:r w:rsidR="00FC2605" w:rsidRPr="0005230D">
        <w:rPr>
          <w:sz w:val="21"/>
          <w:szCs w:val="21"/>
        </w:rPr>
        <w:t xml:space="preserve">it </w:t>
      </w:r>
      <w:r w:rsidR="00D74559" w:rsidRPr="0005230D">
        <w:rPr>
          <w:sz w:val="21"/>
          <w:szCs w:val="21"/>
        </w:rPr>
        <w:t xml:space="preserve">affirms </w:t>
      </w:r>
      <w:r w:rsidR="00824347" w:rsidRPr="0005230D">
        <w:rPr>
          <w:sz w:val="21"/>
          <w:szCs w:val="21"/>
        </w:rPr>
        <w:t>t</w:t>
      </w:r>
      <w:r w:rsidR="000A40DB" w:rsidRPr="0005230D">
        <w:rPr>
          <w:sz w:val="21"/>
          <w:szCs w:val="21"/>
        </w:rPr>
        <w:t>hat</w:t>
      </w:r>
      <w:r w:rsidR="006407E9" w:rsidRPr="0005230D">
        <w:rPr>
          <w:sz w:val="21"/>
          <w:szCs w:val="21"/>
        </w:rPr>
        <w:t xml:space="preserve"> </w:t>
      </w:r>
      <w:r w:rsidR="00D74559" w:rsidRPr="0005230D">
        <w:rPr>
          <w:sz w:val="21"/>
          <w:szCs w:val="21"/>
        </w:rPr>
        <w:t xml:space="preserve">his or her </w:t>
      </w:r>
      <w:r w:rsidR="006407E9" w:rsidRPr="0005230D">
        <w:rPr>
          <w:sz w:val="21"/>
          <w:szCs w:val="21"/>
        </w:rPr>
        <w:t>existence</w:t>
      </w:r>
      <w:r w:rsidR="00A45475" w:rsidRPr="0005230D">
        <w:rPr>
          <w:sz w:val="21"/>
          <w:szCs w:val="21"/>
        </w:rPr>
        <w:t xml:space="preserve"> </w:t>
      </w:r>
      <w:r w:rsidR="000A40DB" w:rsidRPr="0005230D">
        <w:rPr>
          <w:sz w:val="21"/>
          <w:szCs w:val="21"/>
        </w:rPr>
        <w:t xml:space="preserve">and </w:t>
      </w:r>
      <w:r w:rsidR="00BB681C" w:rsidRPr="0005230D">
        <w:rPr>
          <w:sz w:val="21"/>
          <w:szCs w:val="21"/>
        </w:rPr>
        <w:t xml:space="preserve">place </w:t>
      </w:r>
      <w:r w:rsidR="000A40DB" w:rsidRPr="0005230D">
        <w:rPr>
          <w:sz w:val="21"/>
          <w:szCs w:val="21"/>
        </w:rPr>
        <w:t xml:space="preserve">in this world, </w:t>
      </w:r>
      <w:r w:rsidR="00CF1939" w:rsidRPr="0005230D">
        <w:rPr>
          <w:sz w:val="21"/>
          <w:szCs w:val="21"/>
        </w:rPr>
        <w:t>are</w:t>
      </w:r>
      <w:r w:rsidR="000A40DB" w:rsidRPr="0005230D">
        <w:rPr>
          <w:sz w:val="21"/>
          <w:szCs w:val="21"/>
        </w:rPr>
        <w:t xml:space="preserve"> needed</w:t>
      </w:r>
      <w:r w:rsidR="00502530" w:rsidRPr="0005230D">
        <w:rPr>
          <w:sz w:val="21"/>
          <w:szCs w:val="21"/>
        </w:rPr>
        <w:t xml:space="preserve"> </w:t>
      </w:r>
      <w:r w:rsidR="00A45475" w:rsidRPr="0005230D">
        <w:rPr>
          <w:sz w:val="21"/>
          <w:szCs w:val="21"/>
        </w:rPr>
        <w:t xml:space="preserve">and </w:t>
      </w:r>
      <w:r w:rsidR="007B4B2C" w:rsidRPr="0005230D">
        <w:rPr>
          <w:sz w:val="21"/>
          <w:szCs w:val="21"/>
        </w:rPr>
        <w:t>valued</w:t>
      </w:r>
      <w:r w:rsidR="00524D03" w:rsidRPr="0005230D">
        <w:rPr>
          <w:sz w:val="21"/>
          <w:szCs w:val="21"/>
        </w:rPr>
        <w:t xml:space="preserve">.  </w:t>
      </w:r>
    </w:p>
    <w:p w14:paraId="76CBDDEF" w14:textId="6679CEF6" w:rsidR="00D33C21" w:rsidRPr="0005230D" w:rsidRDefault="00D33C21" w:rsidP="00D33C21">
      <w:pPr>
        <w:spacing w:before="120" w:after="120"/>
        <w:rPr>
          <w:sz w:val="21"/>
          <w:szCs w:val="21"/>
        </w:rPr>
      </w:pPr>
      <w:r w:rsidRPr="0005230D">
        <w:rPr>
          <w:sz w:val="21"/>
          <w:szCs w:val="21"/>
        </w:rPr>
        <w:t>The introduction to Sefer Nefesh HaChaim was written by Rebbi Yitzchok of Volzhin, the son of this classical work’s author, Rebbi Chaim of Volozhin.  Rebbi Yitzchok extolls the sublime character of his illustrious father.  Among the many noble virtues mentioned, Rebbi Yitzchok writes that throughout his father’s life, he “gave of his soul” to revive the spirit of the downtrodden with his encouraging</w:t>
      </w:r>
      <w:r w:rsidR="00A714E7">
        <w:rPr>
          <w:sz w:val="21"/>
          <w:szCs w:val="21"/>
        </w:rPr>
        <w:t xml:space="preserve">, </w:t>
      </w:r>
      <w:r w:rsidRPr="0005230D">
        <w:rPr>
          <w:sz w:val="21"/>
          <w:szCs w:val="21"/>
        </w:rPr>
        <w:t>comforting words</w:t>
      </w:r>
      <w:r w:rsidR="00EE3633">
        <w:rPr>
          <w:sz w:val="21"/>
          <w:szCs w:val="21"/>
        </w:rPr>
        <w:t xml:space="preserve"> and </w:t>
      </w:r>
      <w:r w:rsidR="00A714E7">
        <w:rPr>
          <w:sz w:val="21"/>
          <w:szCs w:val="21"/>
        </w:rPr>
        <w:t xml:space="preserve">his </w:t>
      </w:r>
      <w:r w:rsidR="00EE3633" w:rsidRPr="0005230D">
        <w:rPr>
          <w:sz w:val="21"/>
          <w:szCs w:val="21"/>
        </w:rPr>
        <w:t>generous financial support</w:t>
      </w:r>
      <w:r w:rsidRPr="0005230D">
        <w:rPr>
          <w:sz w:val="21"/>
          <w:szCs w:val="21"/>
        </w:rPr>
        <w:t xml:space="preserve">, bringing joy and relief to the destitute.  Even on his deathbed, wracked with pain and suffering from his illness, his thoughts were focused on the Jewish people’s suffering.  Rebbi Yitzchok writes, </w:t>
      </w:r>
      <w:r w:rsidRPr="0005230D">
        <w:rPr>
          <w:i/>
          <w:iCs/>
          <w:sz w:val="21"/>
          <w:szCs w:val="21"/>
        </w:rPr>
        <w:t>“He would rebuke me, saying that he observed I was not sharing in the pain of others.  His constant reminder to me was: ‘This is the entire essence of a person - one is not created for himself, but to help others in every possible way [to the full extent of his abilities]</w:t>
      </w:r>
      <w:r w:rsidRPr="0005230D">
        <w:rPr>
          <w:sz w:val="21"/>
          <w:szCs w:val="21"/>
        </w:rPr>
        <w:t xml:space="preserve">.’” </w:t>
      </w:r>
    </w:p>
    <w:p w14:paraId="5E4D037C" w14:textId="2DB3F351" w:rsidR="00F07FEC" w:rsidRPr="0005230D" w:rsidRDefault="00F07FEC" w:rsidP="008D5EC4">
      <w:pPr>
        <w:spacing w:before="120"/>
        <w:rPr>
          <w:sz w:val="21"/>
          <w:szCs w:val="21"/>
        </w:rPr>
      </w:pPr>
      <w:r w:rsidRPr="0005230D">
        <w:rPr>
          <w:sz w:val="21"/>
          <w:szCs w:val="21"/>
        </w:rPr>
        <w:t xml:space="preserve">Although we translated </w:t>
      </w:r>
      <w:r w:rsidR="005B521E" w:rsidRPr="0005230D">
        <w:rPr>
          <w:i/>
          <w:iCs/>
          <w:sz w:val="21"/>
          <w:szCs w:val="21"/>
        </w:rPr>
        <w:t>N</w:t>
      </w:r>
      <w:r w:rsidR="00533020" w:rsidRPr="0005230D">
        <w:rPr>
          <w:i/>
          <w:iCs/>
          <w:sz w:val="21"/>
          <w:szCs w:val="21"/>
        </w:rPr>
        <w:t>es</w:t>
      </w:r>
      <w:r w:rsidRPr="0005230D">
        <w:rPr>
          <w:i/>
          <w:iCs/>
          <w:sz w:val="21"/>
          <w:szCs w:val="21"/>
        </w:rPr>
        <w:t>i</w:t>
      </w:r>
      <w:r w:rsidR="00533020" w:rsidRPr="0005230D">
        <w:rPr>
          <w:i/>
          <w:iCs/>
          <w:sz w:val="21"/>
          <w:szCs w:val="21"/>
        </w:rPr>
        <w:t>ah</w:t>
      </w:r>
      <w:r w:rsidRPr="0005230D">
        <w:rPr>
          <w:i/>
          <w:iCs/>
          <w:sz w:val="21"/>
          <w:szCs w:val="21"/>
        </w:rPr>
        <w:t xml:space="preserve"> B’ol</w:t>
      </w:r>
      <w:r w:rsidRPr="0005230D">
        <w:rPr>
          <w:sz w:val="21"/>
          <w:szCs w:val="21"/>
        </w:rPr>
        <w:t xml:space="preserve"> as empathy</w:t>
      </w:r>
      <w:r w:rsidR="00753E24" w:rsidRPr="0005230D">
        <w:rPr>
          <w:sz w:val="21"/>
          <w:szCs w:val="21"/>
        </w:rPr>
        <w:t xml:space="preserve">, in reality, it is much more than </w:t>
      </w:r>
      <w:r w:rsidR="00533020" w:rsidRPr="0005230D">
        <w:rPr>
          <w:sz w:val="21"/>
          <w:szCs w:val="21"/>
        </w:rPr>
        <w:t xml:space="preserve">that.  </w:t>
      </w:r>
      <w:r w:rsidR="00FF5153" w:rsidRPr="0005230D">
        <w:rPr>
          <w:sz w:val="21"/>
          <w:szCs w:val="21"/>
        </w:rPr>
        <w:t>My e</w:t>
      </w:r>
      <w:r w:rsidR="0017182F" w:rsidRPr="0005230D">
        <w:rPr>
          <w:sz w:val="21"/>
          <w:szCs w:val="21"/>
        </w:rPr>
        <w:t xml:space="preserve">mpathy </w:t>
      </w:r>
      <w:r w:rsidR="00FF5153" w:rsidRPr="0005230D">
        <w:rPr>
          <w:sz w:val="21"/>
          <w:szCs w:val="21"/>
        </w:rPr>
        <w:t xml:space="preserve">for </w:t>
      </w:r>
      <w:r w:rsidR="00D41E6E" w:rsidRPr="0005230D">
        <w:rPr>
          <w:sz w:val="21"/>
          <w:szCs w:val="21"/>
        </w:rPr>
        <w:t>a</w:t>
      </w:r>
      <w:r w:rsidR="00FF5153" w:rsidRPr="0005230D">
        <w:rPr>
          <w:sz w:val="21"/>
          <w:szCs w:val="21"/>
        </w:rPr>
        <w:t xml:space="preserve"> friend</w:t>
      </w:r>
      <w:r w:rsidR="00F964B6" w:rsidRPr="0005230D">
        <w:rPr>
          <w:sz w:val="21"/>
          <w:szCs w:val="21"/>
        </w:rPr>
        <w:t xml:space="preserve"> who </w:t>
      </w:r>
      <w:r w:rsidR="00FF5153" w:rsidRPr="0005230D">
        <w:rPr>
          <w:sz w:val="21"/>
          <w:szCs w:val="21"/>
        </w:rPr>
        <w:t>st</w:t>
      </w:r>
      <w:r w:rsidR="004055DF" w:rsidRPr="0005230D">
        <w:rPr>
          <w:sz w:val="21"/>
          <w:szCs w:val="21"/>
        </w:rPr>
        <w:t xml:space="preserve">ruggles </w:t>
      </w:r>
      <w:r w:rsidR="0017182F" w:rsidRPr="0005230D">
        <w:rPr>
          <w:sz w:val="21"/>
          <w:szCs w:val="21"/>
        </w:rPr>
        <w:t>does</w:t>
      </w:r>
      <w:r w:rsidR="00F964B6" w:rsidRPr="0005230D">
        <w:rPr>
          <w:sz w:val="21"/>
          <w:szCs w:val="21"/>
        </w:rPr>
        <w:t>,</w:t>
      </w:r>
      <w:r w:rsidR="0017182F" w:rsidRPr="0005230D">
        <w:rPr>
          <w:sz w:val="21"/>
          <w:szCs w:val="21"/>
        </w:rPr>
        <w:t xml:space="preserve"> in fact</w:t>
      </w:r>
      <w:r w:rsidR="00F964B6" w:rsidRPr="0005230D">
        <w:rPr>
          <w:sz w:val="21"/>
          <w:szCs w:val="21"/>
        </w:rPr>
        <w:t>,</w:t>
      </w:r>
      <w:r w:rsidR="0017182F" w:rsidRPr="0005230D">
        <w:rPr>
          <w:sz w:val="21"/>
          <w:szCs w:val="21"/>
        </w:rPr>
        <w:t xml:space="preserve"> remove a portion of </w:t>
      </w:r>
      <w:r w:rsidR="004055DF" w:rsidRPr="0005230D">
        <w:rPr>
          <w:sz w:val="21"/>
          <w:szCs w:val="21"/>
        </w:rPr>
        <w:t xml:space="preserve">his pain because “a burden </w:t>
      </w:r>
      <w:r w:rsidR="00F54B80" w:rsidRPr="0005230D">
        <w:rPr>
          <w:sz w:val="21"/>
          <w:szCs w:val="21"/>
        </w:rPr>
        <w:t xml:space="preserve">shared </w:t>
      </w:r>
      <w:r w:rsidR="004055DF" w:rsidRPr="0005230D">
        <w:rPr>
          <w:sz w:val="21"/>
          <w:szCs w:val="21"/>
        </w:rPr>
        <w:t xml:space="preserve">is a </w:t>
      </w:r>
      <w:r w:rsidR="008D3043" w:rsidRPr="0005230D">
        <w:rPr>
          <w:sz w:val="21"/>
          <w:szCs w:val="21"/>
        </w:rPr>
        <w:t xml:space="preserve">burden </w:t>
      </w:r>
      <w:r w:rsidR="004055DF" w:rsidRPr="0005230D">
        <w:rPr>
          <w:sz w:val="21"/>
          <w:szCs w:val="21"/>
        </w:rPr>
        <w:t>halved.”</w:t>
      </w:r>
      <w:r w:rsidR="00D04498" w:rsidRPr="0005230D">
        <w:rPr>
          <w:sz w:val="21"/>
          <w:szCs w:val="21"/>
        </w:rPr>
        <w:t xml:space="preserve">  However, empathy has no power </w:t>
      </w:r>
      <w:r w:rsidR="00856E6A" w:rsidRPr="0005230D">
        <w:rPr>
          <w:sz w:val="21"/>
          <w:szCs w:val="21"/>
        </w:rPr>
        <w:t xml:space="preserve">to change the course of my friend’s travails </w:t>
      </w:r>
      <w:r w:rsidR="00506984" w:rsidRPr="0005230D">
        <w:rPr>
          <w:sz w:val="21"/>
          <w:szCs w:val="21"/>
        </w:rPr>
        <w:t xml:space="preserve">which Heaven has </w:t>
      </w:r>
      <w:r w:rsidR="00695B39" w:rsidRPr="0005230D">
        <w:rPr>
          <w:sz w:val="21"/>
          <w:szCs w:val="21"/>
        </w:rPr>
        <w:t xml:space="preserve">allotted to him.  </w:t>
      </w:r>
      <w:r w:rsidR="00AC6C18" w:rsidRPr="0005230D">
        <w:rPr>
          <w:i/>
          <w:iCs/>
          <w:sz w:val="21"/>
          <w:szCs w:val="21"/>
        </w:rPr>
        <w:t>Nesiah B’ol,</w:t>
      </w:r>
      <w:r w:rsidR="00AC6C18" w:rsidRPr="0005230D">
        <w:rPr>
          <w:sz w:val="21"/>
          <w:szCs w:val="21"/>
        </w:rPr>
        <w:t xml:space="preserve"> on the other hand, can </w:t>
      </w:r>
      <w:r w:rsidR="0025691C" w:rsidRPr="0005230D">
        <w:rPr>
          <w:sz w:val="21"/>
          <w:szCs w:val="21"/>
        </w:rPr>
        <w:t xml:space="preserve">positively change the Heavenly-decreed fate </w:t>
      </w:r>
      <w:r w:rsidR="000F3D44" w:rsidRPr="0005230D">
        <w:rPr>
          <w:sz w:val="21"/>
          <w:szCs w:val="21"/>
        </w:rPr>
        <w:t xml:space="preserve">awaiting my friend.  By feeling </w:t>
      </w:r>
      <w:r w:rsidR="00361803" w:rsidRPr="0005230D">
        <w:rPr>
          <w:sz w:val="21"/>
          <w:szCs w:val="21"/>
        </w:rPr>
        <w:t xml:space="preserve">my friend’s </w:t>
      </w:r>
      <w:r w:rsidR="00947E94" w:rsidRPr="0005230D">
        <w:rPr>
          <w:sz w:val="21"/>
          <w:szCs w:val="21"/>
        </w:rPr>
        <w:t>pain or needs</w:t>
      </w:r>
      <w:r w:rsidR="00192EE6" w:rsidRPr="0005230D">
        <w:rPr>
          <w:sz w:val="21"/>
          <w:szCs w:val="21"/>
        </w:rPr>
        <w:t xml:space="preserve"> to the extent </w:t>
      </w:r>
      <w:r w:rsidR="0063573A" w:rsidRPr="0005230D">
        <w:rPr>
          <w:sz w:val="21"/>
          <w:szCs w:val="21"/>
        </w:rPr>
        <w:t xml:space="preserve">whereby my heart truly yearns for </w:t>
      </w:r>
      <w:r w:rsidR="00361803" w:rsidRPr="0005230D">
        <w:rPr>
          <w:sz w:val="21"/>
          <w:szCs w:val="21"/>
        </w:rPr>
        <w:t xml:space="preserve">his or her salvation, I project this </w:t>
      </w:r>
      <w:r w:rsidR="00C3067A" w:rsidRPr="0005230D">
        <w:rPr>
          <w:sz w:val="21"/>
          <w:szCs w:val="21"/>
        </w:rPr>
        <w:t xml:space="preserve">virtue of </w:t>
      </w:r>
      <w:r w:rsidR="00C3067A" w:rsidRPr="0005230D">
        <w:rPr>
          <w:i/>
          <w:iCs/>
          <w:sz w:val="21"/>
          <w:szCs w:val="21"/>
        </w:rPr>
        <w:t>Nesiah B’ol</w:t>
      </w:r>
      <w:r w:rsidR="00C3067A" w:rsidRPr="0005230D">
        <w:rPr>
          <w:sz w:val="21"/>
          <w:szCs w:val="21"/>
        </w:rPr>
        <w:t xml:space="preserve"> into my Tefillos on </w:t>
      </w:r>
      <w:r w:rsidR="008E6D59" w:rsidRPr="0005230D">
        <w:rPr>
          <w:sz w:val="21"/>
          <w:szCs w:val="21"/>
        </w:rPr>
        <w:t xml:space="preserve">my </w:t>
      </w:r>
      <w:r w:rsidR="008E6D59" w:rsidRPr="0005230D">
        <w:rPr>
          <w:sz w:val="21"/>
          <w:szCs w:val="21"/>
        </w:rPr>
        <w:lastRenderedPageBreak/>
        <w:t>friend’s behalf</w:t>
      </w:r>
      <w:r w:rsidR="008D5EC4" w:rsidRPr="0005230D">
        <w:rPr>
          <w:sz w:val="21"/>
          <w:szCs w:val="21"/>
        </w:rPr>
        <w:t xml:space="preserve">.  </w:t>
      </w:r>
      <w:r w:rsidR="000E7597" w:rsidRPr="0005230D">
        <w:rPr>
          <w:sz w:val="21"/>
          <w:szCs w:val="21"/>
        </w:rPr>
        <w:t xml:space="preserve">In Section </w:t>
      </w:r>
      <w:r w:rsidR="000E7597" w:rsidRPr="0005230D">
        <w:rPr>
          <w:rFonts w:ascii="Cambria" w:hAnsi="Cambria"/>
          <w:sz w:val="21"/>
          <w:szCs w:val="21"/>
        </w:rPr>
        <w:t>IX-E</w:t>
      </w:r>
      <w:r w:rsidR="000E7597" w:rsidRPr="0005230D">
        <w:rPr>
          <w:sz w:val="21"/>
          <w:szCs w:val="21"/>
        </w:rPr>
        <w:t xml:space="preserve"> </w:t>
      </w:r>
      <w:r w:rsidR="00256BEA">
        <w:rPr>
          <w:sz w:val="21"/>
          <w:szCs w:val="21"/>
        </w:rPr>
        <w:t>(pp. 8</w:t>
      </w:r>
      <w:r w:rsidR="007415DD">
        <w:rPr>
          <w:sz w:val="21"/>
          <w:szCs w:val="21"/>
        </w:rPr>
        <w:t>4</w:t>
      </w:r>
      <w:r w:rsidR="00256BEA">
        <w:rPr>
          <w:sz w:val="21"/>
          <w:szCs w:val="21"/>
        </w:rPr>
        <w:t>-8</w:t>
      </w:r>
      <w:r w:rsidR="007415DD">
        <w:rPr>
          <w:sz w:val="21"/>
          <w:szCs w:val="21"/>
        </w:rPr>
        <w:t>5</w:t>
      </w:r>
      <w:r w:rsidR="00256BEA">
        <w:rPr>
          <w:sz w:val="21"/>
          <w:szCs w:val="21"/>
        </w:rPr>
        <w:t xml:space="preserve">), </w:t>
      </w:r>
      <w:r w:rsidR="000E7597" w:rsidRPr="0005230D">
        <w:rPr>
          <w:sz w:val="21"/>
          <w:szCs w:val="21"/>
        </w:rPr>
        <w:t xml:space="preserve">we will see </w:t>
      </w:r>
      <w:r w:rsidR="00294193" w:rsidRPr="0005230D">
        <w:rPr>
          <w:sz w:val="21"/>
          <w:szCs w:val="21"/>
        </w:rPr>
        <w:t>that prayers which emerge from a hear</w:t>
      </w:r>
      <w:r w:rsidR="001B25DF" w:rsidRPr="0005230D">
        <w:rPr>
          <w:sz w:val="21"/>
          <w:szCs w:val="21"/>
        </w:rPr>
        <w:t>t</w:t>
      </w:r>
      <w:r w:rsidR="00294193" w:rsidRPr="0005230D">
        <w:rPr>
          <w:sz w:val="21"/>
          <w:szCs w:val="21"/>
        </w:rPr>
        <w:t xml:space="preserve"> filled with </w:t>
      </w:r>
      <w:r w:rsidR="00294193" w:rsidRPr="0005230D">
        <w:rPr>
          <w:i/>
          <w:iCs/>
          <w:sz w:val="21"/>
          <w:szCs w:val="21"/>
        </w:rPr>
        <w:t>Nesiah B’ol</w:t>
      </w:r>
      <w:r w:rsidR="00294193" w:rsidRPr="0005230D">
        <w:rPr>
          <w:sz w:val="21"/>
          <w:szCs w:val="21"/>
        </w:rPr>
        <w:t xml:space="preserve"> have special powers to </w:t>
      </w:r>
      <w:r w:rsidR="001A5D74" w:rsidRPr="0005230D">
        <w:rPr>
          <w:sz w:val="21"/>
          <w:szCs w:val="21"/>
        </w:rPr>
        <w:t xml:space="preserve">change the </w:t>
      </w:r>
      <w:r w:rsidR="00197B28" w:rsidRPr="0005230D">
        <w:rPr>
          <w:sz w:val="21"/>
          <w:szCs w:val="21"/>
        </w:rPr>
        <w:t>H</w:t>
      </w:r>
      <w:r w:rsidR="001A5D74" w:rsidRPr="0005230D">
        <w:rPr>
          <w:sz w:val="21"/>
          <w:szCs w:val="21"/>
        </w:rPr>
        <w:t xml:space="preserve">eavenly decree </w:t>
      </w:r>
      <w:r w:rsidR="00197B28" w:rsidRPr="0005230D">
        <w:rPr>
          <w:sz w:val="21"/>
          <w:szCs w:val="21"/>
        </w:rPr>
        <w:t xml:space="preserve">for </w:t>
      </w:r>
      <w:r w:rsidR="00624D0C" w:rsidRPr="0005230D">
        <w:rPr>
          <w:sz w:val="21"/>
          <w:szCs w:val="21"/>
        </w:rPr>
        <w:t xml:space="preserve">the person </w:t>
      </w:r>
      <w:r w:rsidR="00B64691" w:rsidRPr="0005230D">
        <w:rPr>
          <w:sz w:val="21"/>
          <w:szCs w:val="21"/>
        </w:rPr>
        <w:t xml:space="preserve">for whom </w:t>
      </w:r>
      <w:r w:rsidR="00624D0C" w:rsidRPr="0005230D">
        <w:rPr>
          <w:sz w:val="21"/>
          <w:szCs w:val="21"/>
        </w:rPr>
        <w:t xml:space="preserve">we </w:t>
      </w:r>
      <w:r w:rsidR="00B64691" w:rsidRPr="0005230D">
        <w:rPr>
          <w:sz w:val="21"/>
          <w:szCs w:val="21"/>
        </w:rPr>
        <w:t xml:space="preserve">beseech </w:t>
      </w:r>
      <w:r w:rsidR="00197B28" w:rsidRPr="0005230D">
        <w:rPr>
          <w:sz w:val="21"/>
          <w:szCs w:val="21"/>
        </w:rPr>
        <w:t xml:space="preserve">Hashem’s </w:t>
      </w:r>
      <w:r w:rsidR="001B25DF" w:rsidRPr="0005230D">
        <w:rPr>
          <w:sz w:val="21"/>
          <w:szCs w:val="21"/>
        </w:rPr>
        <w:t>mercy.</w:t>
      </w:r>
      <w:r w:rsidR="00A9272B" w:rsidRPr="0005230D">
        <w:rPr>
          <w:sz w:val="21"/>
          <w:szCs w:val="21"/>
        </w:rPr>
        <w:t xml:space="preserve">  Thus, my </w:t>
      </w:r>
      <w:r w:rsidR="00A9272B" w:rsidRPr="0005230D">
        <w:rPr>
          <w:i/>
          <w:iCs/>
          <w:sz w:val="21"/>
          <w:szCs w:val="21"/>
        </w:rPr>
        <w:t>Nesiah B’ol</w:t>
      </w:r>
      <w:r w:rsidR="00A9272B" w:rsidRPr="0005230D">
        <w:rPr>
          <w:sz w:val="21"/>
          <w:szCs w:val="21"/>
        </w:rPr>
        <w:t xml:space="preserve"> </w:t>
      </w:r>
      <w:r w:rsidR="001D3D62" w:rsidRPr="0005230D">
        <w:rPr>
          <w:sz w:val="21"/>
          <w:szCs w:val="21"/>
        </w:rPr>
        <w:t xml:space="preserve">has the power </w:t>
      </w:r>
      <w:r w:rsidR="00DF1645" w:rsidRPr="0005230D">
        <w:rPr>
          <w:sz w:val="21"/>
          <w:szCs w:val="21"/>
        </w:rPr>
        <w:t xml:space="preserve">to positively </w:t>
      </w:r>
      <w:r w:rsidR="001D3D62" w:rsidRPr="0005230D">
        <w:rPr>
          <w:sz w:val="21"/>
          <w:szCs w:val="21"/>
        </w:rPr>
        <w:t xml:space="preserve">alter the course of my friend’s </w:t>
      </w:r>
      <w:r w:rsidR="00EC25A0" w:rsidRPr="0005230D">
        <w:rPr>
          <w:sz w:val="21"/>
          <w:szCs w:val="21"/>
        </w:rPr>
        <w:t>fate in a manner</w:t>
      </w:r>
      <w:r w:rsidR="00DF1645" w:rsidRPr="0005230D">
        <w:rPr>
          <w:sz w:val="21"/>
          <w:szCs w:val="21"/>
        </w:rPr>
        <w:t xml:space="preserve"> that cannot be explained by simple empathy.</w:t>
      </w:r>
      <w:r w:rsidR="008A5CAB" w:rsidRPr="0005230D">
        <w:rPr>
          <w:sz w:val="21"/>
          <w:szCs w:val="21"/>
        </w:rPr>
        <w:t xml:space="preserve">  </w:t>
      </w:r>
      <w:r w:rsidR="001819AE" w:rsidRPr="0005230D">
        <w:rPr>
          <w:sz w:val="21"/>
          <w:szCs w:val="21"/>
        </w:rPr>
        <w:t>Rav Boaz Shalom writes that one time</w:t>
      </w:r>
      <w:r w:rsidR="008F2C4C" w:rsidRPr="0005230D">
        <w:rPr>
          <w:sz w:val="21"/>
          <w:szCs w:val="21"/>
        </w:rPr>
        <w:t>, while he was accompanying HaRav Shlomo Zalman Auerbach, zt”l</w:t>
      </w:r>
      <w:r w:rsidR="007204C1" w:rsidRPr="0005230D">
        <w:rPr>
          <w:sz w:val="21"/>
          <w:szCs w:val="21"/>
        </w:rPr>
        <w:t xml:space="preserve">, he mustered </w:t>
      </w:r>
      <w:r w:rsidR="00BA4DD6" w:rsidRPr="0005230D">
        <w:rPr>
          <w:sz w:val="21"/>
          <w:szCs w:val="21"/>
        </w:rPr>
        <w:t xml:space="preserve">up </w:t>
      </w:r>
      <w:r w:rsidR="007204C1" w:rsidRPr="0005230D">
        <w:rPr>
          <w:sz w:val="21"/>
          <w:szCs w:val="21"/>
        </w:rPr>
        <w:t xml:space="preserve">the courage to </w:t>
      </w:r>
      <w:r w:rsidR="0005287F" w:rsidRPr="0005230D">
        <w:rPr>
          <w:sz w:val="21"/>
          <w:szCs w:val="21"/>
        </w:rPr>
        <w:t xml:space="preserve">express to </w:t>
      </w:r>
      <w:r w:rsidR="007204C1" w:rsidRPr="0005230D">
        <w:rPr>
          <w:sz w:val="21"/>
          <w:szCs w:val="21"/>
        </w:rPr>
        <w:t xml:space="preserve">the Rav </w:t>
      </w:r>
      <w:r w:rsidR="008904B0" w:rsidRPr="0005230D">
        <w:rPr>
          <w:sz w:val="21"/>
          <w:szCs w:val="21"/>
        </w:rPr>
        <w:t>his heartfelt feelings about him</w:t>
      </w:r>
      <w:r w:rsidR="00B30A40" w:rsidRPr="0005230D">
        <w:rPr>
          <w:sz w:val="21"/>
          <w:szCs w:val="21"/>
        </w:rPr>
        <w:t>:</w:t>
      </w:r>
      <w:r w:rsidR="008904B0" w:rsidRPr="0005230D">
        <w:rPr>
          <w:sz w:val="21"/>
          <w:szCs w:val="21"/>
        </w:rPr>
        <w:t xml:space="preserve"> </w:t>
      </w:r>
      <w:r w:rsidR="00CB3C67" w:rsidRPr="0005230D">
        <w:rPr>
          <w:sz w:val="21"/>
          <w:szCs w:val="21"/>
        </w:rPr>
        <w:t xml:space="preserve">“Every time </w:t>
      </w:r>
      <w:r w:rsidR="002247D0" w:rsidRPr="0005230D">
        <w:rPr>
          <w:sz w:val="21"/>
          <w:szCs w:val="21"/>
        </w:rPr>
        <w:t xml:space="preserve">I ask the Rav for advice or </w:t>
      </w:r>
      <w:r w:rsidR="00582E3C" w:rsidRPr="0005230D">
        <w:rPr>
          <w:sz w:val="21"/>
          <w:szCs w:val="21"/>
        </w:rPr>
        <w:t xml:space="preserve">for </w:t>
      </w:r>
      <w:r w:rsidR="002247D0" w:rsidRPr="0005230D">
        <w:rPr>
          <w:sz w:val="21"/>
          <w:szCs w:val="21"/>
        </w:rPr>
        <w:t xml:space="preserve">a </w:t>
      </w:r>
      <w:r w:rsidR="002247D0" w:rsidRPr="004B0976">
        <w:rPr>
          <w:i/>
          <w:iCs/>
          <w:sz w:val="21"/>
          <w:szCs w:val="21"/>
        </w:rPr>
        <w:t>Berocha</w:t>
      </w:r>
      <w:r w:rsidR="00582E3C" w:rsidRPr="0005230D">
        <w:rPr>
          <w:sz w:val="21"/>
          <w:szCs w:val="21"/>
        </w:rPr>
        <w:t xml:space="preserve">, I sense the </w:t>
      </w:r>
      <w:r w:rsidR="00DF78F2" w:rsidRPr="0005230D">
        <w:rPr>
          <w:sz w:val="21"/>
          <w:szCs w:val="21"/>
        </w:rPr>
        <w:t>D</w:t>
      </w:r>
      <w:r w:rsidR="00582E3C" w:rsidRPr="0005230D">
        <w:rPr>
          <w:sz w:val="21"/>
          <w:szCs w:val="21"/>
        </w:rPr>
        <w:t>ivine help (</w:t>
      </w:r>
      <w:r w:rsidR="00582E3C" w:rsidRPr="0005230D">
        <w:rPr>
          <w:i/>
          <w:iCs/>
          <w:sz w:val="21"/>
          <w:szCs w:val="21"/>
        </w:rPr>
        <w:t>Seyata Dishmaya</w:t>
      </w:r>
      <w:r w:rsidR="00582E3C" w:rsidRPr="0005230D">
        <w:rPr>
          <w:sz w:val="21"/>
          <w:szCs w:val="21"/>
        </w:rPr>
        <w:t xml:space="preserve">) inherent in the Rav’s advice and his </w:t>
      </w:r>
      <w:r w:rsidR="00582E3C" w:rsidRPr="004B0976">
        <w:rPr>
          <w:i/>
          <w:iCs/>
          <w:sz w:val="21"/>
          <w:szCs w:val="21"/>
        </w:rPr>
        <w:t xml:space="preserve">Berachos </w:t>
      </w:r>
      <w:r w:rsidR="00582E3C" w:rsidRPr="0005230D">
        <w:rPr>
          <w:sz w:val="21"/>
          <w:szCs w:val="21"/>
        </w:rPr>
        <w:t>always come to fruition</w:t>
      </w:r>
      <w:r w:rsidR="00B30A40" w:rsidRPr="0005230D">
        <w:rPr>
          <w:sz w:val="21"/>
          <w:szCs w:val="21"/>
        </w:rPr>
        <w:t xml:space="preserve">.”  Rav </w:t>
      </w:r>
      <w:r w:rsidR="00DF78F2" w:rsidRPr="0005230D">
        <w:rPr>
          <w:sz w:val="21"/>
          <w:szCs w:val="21"/>
        </w:rPr>
        <w:t>S</w:t>
      </w:r>
      <w:r w:rsidR="00B30A40" w:rsidRPr="0005230D">
        <w:rPr>
          <w:sz w:val="21"/>
          <w:szCs w:val="21"/>
        </w:rPr>
        <w:t>hlomo Zalman good nat</w:t>
      </w:r>
      <w:r w:rsidR="00D2417E" w:rsidRPr="0005230D">
        <w:rPr>
          <w:sz w:val="21"/>
          <w:szCs w:val="21"/>
        </w:rPr>
        <w:t xml:space="preserve">uredly waived his hands to minimize his own role in </w:t>
      </w:r>
      <w:r w:rsidR="007B1637" w:rsidRPr="0005230D">
        <w:rPr>
          <w:sz w:val="21"/>
          <w:szCs w:val="21"/>
        </w:rPr>
        <w:t>actualiz</w:t>
      </w:r>
      <w:r w:rsidR="008F0C0F" w:rsidRPr="0005230D">
        <w:rPr>
          <w:sz w:val="21"/>
          <w:szCs w:val="21"/>
        </w:rPr>
        <w:t>ing</w:t>
      </w:r>
      <w:r w:rsidR="007B1637" w:rsidRPr="0005230D">
        <w:rPr>
          <w:sz w:val="21"/>
          <w:szCs w:val="21"/>
        </w:rPr>
        <w:t xml:space="preserve"> these </w:t>
      </w:r>
      <w:r w:rsidR="007B1637" w:rsidRPr="004B0976">
        <w:rPr>
          <w:i/>
          <w:iCs/>
          <w:sz w:val="21"/>
          <w:szCs w:val="21"/>
        </w:rPr>
        <w:t>Berachos</w:t>
      </w:r>
      <w:r w:rsidR="0088166E" w:rsidRPr="004B0976">
        <w:rPr>
          <w:i/>
          <w:iCs/>
          <w:sz w:val="21"/>
          <w:szCs w:val="21"/>
        </w:rPr>
        <w:t xml:space="preserve"> </w:t>
      </w:r>
      <w:r w:rsidR="0088166E" w:rsidRPr="0005230D">
        <w:rPr>
          <w:sz w:val="21"/>
          <w:szCs w:val="21"/>
        </w:rPr>
        <w:t xml:space="preserve">and </w:t>
      </w:r>
      <w:r w:rsidR="00D95BDF" w:rsidRPr="0005230D">
        <w:rPr>
          <w:sz w:val="21"/>
          <w:szCs w:val="21"/>
        </w:rPr>
        <w:t>responded</w:t>
      </w:r>
      <w:r w:rsidR="0088166E" w:rsidRPr="0005230D">
        <w:rPr>
          <w:sz w:val="21"/>
          <w:szCs w:val="21"/>
        </w:rPr>
        <w:t>, “</w:t>
      </w:r>
      <w:r w:rsidR="001B0E0A" w:rsidRPr="0005230D">
        <w:rPr>
          <w:sz w:val="21"/>
          <w:szCs w:val="21"/>
        </w:rPr>
        <w:t xml:space="preserve">People say that having one’s </w:t>
      </w:r>
      <w:r w:rsidR="001B0E0A" w:rsidRPr="004B0976">
        <w:rPr>
          <w:i/>
          <w:iCs/>
          <w:sz w:val="21"/>
          <w:szCs w:val="21"/>
        </w:rPr>
        <w:t>Berachos</w:t>
      </w:r>
      <w:r w:rsidR="001B0E0A" w:rsidRPr="0005230D">
        <w:rPr>
          <w:sz w:val="21"/>
          <w:szCs w:val="21"/>
        </w:rPr>
        <w:t xml:space="preserve"> fulfilled is related to </w:t>
      </w:r>
      <w:r w:rsidR="008F0C0F" w:rsidRPr="0005230D">
        <w:rPr>
          <w:sz w:val="21"/>
          <w:szCs w:val="21"/>
        </w:rPr>
        <w:t xml:space="preserve">his </w:t>
      </w:r>
      <w:r w:rsidR="001B0E0A" w:rsidRPr="0005230D">
        <w:rPr>
          <w:sz w:val="21"/>
          <w:szCs w:val="21"/>
        </w:rPr>
        <w:t xml:space="preserve">piety or greatness in Torah.  </w:t>
      </w:r>
      <w:r w:rsidR="00E66D74" w:rsidRPr="0005230D">
        <w:rPr>
          <w:sz w:val="21"/>
          <w:szCs w:val="21"/>
        </w:rPr>
        <w:t>In truth</w:t>
      </w:r>
      <w:r w:rsidR="00AF2008" w:rsidRPr="0005230D">
        <w:rPr>
          <w:sz w:val="21"/>
          <w:szCs w:val="21"/>
        </w:rPr>
        <w:t xml:space="preserve">, </w:t>
      </w:r>
      <w:r w:rsidR="001B0E0A" w:rsidRPr="0005230D">
        <w:rPr>
          <w:sz w:val="21"/>
          <w:szCs w:val="21"/>
        </w:rPr>
        <w:t>this is erroneous</w:t>
      </w:r>
      <w:r w:rsidR="00885F62" w:rsidRPr="0005230D">
        <w:rPr>
          <w:sz w:val="21"/>
          <w:szCs w:val="21"/>
        </w:rPr>
        <w:t>; any person can accomplish this</w:t>
      </w:r>
      <w:r w:rsidR="00A13751" w:rsidRPr="0005230D">
        <w:rPr>
          <w:sz w:val="21"/>
          <w:szCs w:val="21"/>
        </w:rPr>
        <w:t xml:space="preserve">.  Hashem listen to </w:t>
      </w:r>
      <w:r w:rsidR="007D7972" w:rsidRPr="0005230D">
        <w:rPr>
          <w:sz w:val="21"/>
          <w:szCs w:val="21"/>
        </w:rPr>
        <w:t xml:space="preserve">the </w:t>
      </w:r>
      <w:r w:rsidR="007D7972" w:rsidRPr="004B0976">
        <w:rPr>
          <w:i/>
          <w:iCs/>
          <w:sz w:val="21"/>
          <w:szCs w:val="21"/>
        </w:rPr>
        <w:t>Berachos</w:t>
      </w:r>
      <w:r w:rsidR="007D7972" w:rsidRPr="0005230D">
        <w:rPr>
          <w:sz w:val="21"/>
          <w:szCs w:val="21"/>
        </w:rPr>
        <w:t xml:space="preserve"> of any Jew who blesses another</w:t>
      </w:r>
      <w:r w:rsidR="00732D9B" w:rsidRPr="0005230D">
        <w:rPr>
          <w:sz w:val="21"/>
          <w:szCs w:val="21"/>
        </w:rPr>
        <w:t xml:space="preserve"> </w:t>
      </w:r>
      <w:r w:rsidR="003413D9" w:rsidRPr="0005230D">
        <w:rPr>
          <w:sz w:val="21"/>
          <w:szCs w:val="21"/>
        </w:rPr>
        <w:t xml:space="preserve">person </w:t>
      </w:r>
      <w:r w:rsidR="007D7972" w:rsidRPr="0005230D">
        <w:rPr>
          <w:sz w:val="21"/>
          <w:szCs w:val="21"/>
        </w:rPr>
        <w:t xml:space="preserve">because he is a </w:t>
      </w:r>
      <w:r w:rsidR="00E66D74" w:rsidRPr="0005230D">
        <w:rPr>
          <w:sz w:val="21"/>
          <w:szCs w:val="21"/>
        </w:rPr>
        <w:t xml:space="preserve">child </w:t>
      </w:r>
      <w:r w:rsidR="007D7972" w:rsidRPr="0005230D">
        <w:rPr>
          <w:sz w:val="21"/>
          <w:szCs w:val="21"/>
        </w:rPr>
        <w:t>of Avrohom, Yitzchak and Yaakov with special powers</w:t>
      </w:r>
      <w:r w:rsidR="00E66D74" w:rsidRPr="0005230D">
        <w:rPr>
          <w:sz w:val="21"/>
          <w:szCs w:val="21"/>
        </w:rPr>
        <w:t xml:space="preserve"> and ancestral lineage</w:t>
      </w:r>
      <w:r w:rsidR="00630404" w:rsidRPr="0005230D">
        <w:rPr>
          <w:sz w:val="21"/>
          <w:szCs w:val="21"/>
        </w:rPr>
        <w:t xml:space="preserve">.  However, </w:t>
      </w:r>
      <w:r w:rsidR="00E81B78" w:rsidRPr="0005230D">
        <w:rPr>
          <w:sz w:val="21"/>
          <w:szCs w:val="21"/>
        </w:rPr>
        <w:t xml:space="preserve">in order for a person’s blessings to be fulfilled, he </w:t>
      </w:r>
      <w:r w:rsidR="00885F62" w:rsidRPr="0005230D">
        <w:rPr>
          <w:sz w:val="21"/>
          <w:szCs w:val="21"/>
        </w:rPr>
        <w:t xml:space="preserve">must truly desire </w:t>
      </w:r>
      <w:r w:rsidR="00E81B78" w:rsidRPr="0005230D">
        <w:rPr>
          <w:sz w:val="21"/>
          <w:szCs w:val="21"/>
        </w:rPr>
        <w:t xml:space="preserve">that </w:t>
      </w:r>
      <w:r w:rsidR="00885F62" w:rsidRPr="0005230D">
        <w:rPr>
          <w:sz w:val="21"/>
          <w:szCs w:val="21"/>
        </w:rPr>
        <w:t xml:space="preserve">the other person </w:t>
      </w:r>
      <w:r w:rsidR="00E81B78" w:rsidRPr="0005230D">
        <w:rPr>
          <w:sz w:val="21"/>
          <w:szCs w:val="21"/>
        </w:rPr>
        <w:t xml:space="preserve">will </w:t>
      </w:r>
      <w:r w:rsidR="002C334D" w:rsidRPr="0005230D">
        <w:rPr>
          <w:sz w:val="21"/>
          <w:szCs w:val="21"/>
        </w:rPr>
        <w:t>receive (Heavenly</w:t>
      </w:r>
      <w:r w:rsidR="003576D0" w:rsidRPr="0005230D">
        <w:rPr>
          <w:sz w:val="21"/>
          <w:szCs w:val="21"/>
        </w:rPr>
        <w:t xml:space="preserve">-sent) </w:t>
      </w:r>
      <w:r w:rsidR="002C334D" w:rsidRPr="0005230D">
        <w:rPr>
          <w:sz w:val="21"/>
          <w:szCs w:val="21"/>
        </w:rPr>
        <w:t>good</w:t>
      </w:r>
      <w:r w:rsidR="00BF4F48" w:rsidRPr="0005230D">
        <w:rPr>
          <w:sz w:val="21"/>
          <w:szCs w:val="21"/>
        </w:rPr>
        <w:t xml:space="preserve">.  This is what I </w:t>
      </w:r>
      <w:r w:rsidR="00861C3B" w:rsidRPr="0005230D">
        <w:rPr>
          <w:sz w:val="21"/>
          <w:szCs w:val="21"/>
        </w:rPr>
        <w:t xml:space="preserve">endeavor to </w:t>
      </w:r>
      <w:r w:rsidR="00BF4F48" w:rsidRPr="0005230D">
        <w:rPr>
          <w:sz w:val="21"/>
          <w:szCs w:val="21"/>
        </w:rPr>
        <w:t>do</w:t>
      </w:r>
      <w:r w:rsidR="00861C3B" w:rsidRPr="0005230D">
        <w:rPr>
          <w:sz w:val="21"/>
          <w:szCs w:val="21"/>
        </w:rPr>
        <w:t xml:space="preserve">, </w:t>
      </w:r>
      <w:r w:rsidR="007B3DA8" w:rsidRPr="0005230D">
        <w:rPr>
          <w:sz w:val="21"/>
          <w:szCs w:val="21"/>
        </w:rPr>
        <w:t>I try to enter the other</w:t>
      </w:r>
      <w:r w:rsidR="00014BC7" w:rsidRPr="0005230D">
        <w:rPr>
          <w:sz w:val="21"/>
          <w:szCs w:val="21"/>
        </w:rPr>
        <w:t xml:space="preserve"> </w:t>
      </w:r>
      <w:r w:rsidR="007B3DA8" w:rsidRPr="0005230D">
        <w:rPr>
          <w:sz w:val="21"/>
          <w:szCs w:val="21"/>
        </w:rPr>
        <w:t xml:space="preserve">person’s situation </w:t>
      </w:r>
      <w:r w:rsidR="00C661BF" w:rsidRPr="0005230D">
        <w:rPr>
          <w:sz w:val="21"/>
          <w:szCs w:val="21"/>
        </w:rPr>
        <w:t>and truly desire that he receives good</w:t>
      </w:r>
      <w:r w:rsidR="00F92C2B" w:rsidRPr="0005230D">
        <w:rPr>
          <w:sz w:val="21"/>
          <w:szCs w:val="21"/>
        </w:rPr>
        <w:t>.  However, in reality</w:t>
      </w:r>
      <w:r w:rsidR="00014BC7" w:rsidRPr="0005230D">
        <w:rPr>
          <w:sz w:val="21"/>
          <w:szCs w:val="21"/>
        </w:rPr>
        <w:t xml:space="preserve">, anyone can accomplish this through his </w:t>
      </w:r>
      <w:r w:rsidR="00014BC7" w:rsidRPr="004B0976">
        <w:rPr>
          <w:i/>
          <w:iCs/>
          <w:sz w:val="21"/>
          <w:szCs w:val="21"/>
        </w:rPr>
        <w:t>Berachos</w:t>
      </w:r>
      <w:r w:rsidR="00014BC7" w:rsidRPr="0005230D">
        <w:rPr>
          <w:sz w:val="21"/>
          <w:szCs w:val="21"/>
        </w:rPr>
        <w:t>.</w:t>
      </w:r>
      <w:r w:rsidR="00F708F2" w:rsidRPr="0005230D">
        <w:rPr>
          <w:sz w:val="21"/>
          <w:szCs w:val="21"/>
        </w:rPr>
        <w:t>”</w:t>
      </w:r>
      <w:r w:rsidR="00014BC7" w:rsidRPr="0005230D">
        <w:rPr>
          <w:sz w:val="21"/>
          <w:szCs w:val="21"/>
        </w:rPr>
        <w:t xml:space="preserve"> </w:t>
      </w:r>
      <w:r w:rsidR="008654DB" w:rsidRPr="0005230D">
        <w:rPr>
          <w:sz w:val="21"/>
          <w:szCs w:val="21"/>
        </w:rPr>
        <w:t xml:space="preserve"> Rav Shalom concludes his writing: </w:t>
      </w:r>
      <w:r w:rsidR="00ED2038" w:rsidRPr="0005230D">
        <w:rPr>
          <w:sz w:val="21"/>
          <w:szCs w:val="21"/>
        </w:rPr>
        <w:t>“</w:t>
      </w:r>
      <w:r w:rsidR="008654DB" w:rsidRPr="0005230D">
        <w:rPr>
          <w:sz w:val="21"/>
          <w:szCs w:val="21"/>
        </w:rPr>
        <w:t>During Rav Shlomo Zalman’s life</w:t>
      </w:r>
      <w:r w:rsidR="00C57691" w:rsidRPr="0005230D">
        <w:rPr>
          <w:sz w:val="21"/>
          <w:szCs w:val="21"/>
        </w:rPr>
        <w:t xml:space="preserve">, many people came into his humble abode </w:t>
      </w:r>
      <w:r w:rsidR="007F3AB2" w:rsidRPr="0005230D">
        <w:rPr>
          <w:sz w:val="21"/>
          <w:szCs w:val="21"/>
        </w:rPr>
        <w:t xml:space="preserve">for help with their </w:t>
      </w:r>
      <w:r w:rsidR="00C23C1D" w:rsidRPr="0005230D">
        <w:rPr>
          <w:sz w:val="21"/>
          <w:szCs w:val="21"/>
        </w:rPr>
        <w:t>difficulties and misfortunes</w:t>
      </w:r>
      <w:r w:rsidR="00026513" w:rsidRPr="0005230D">
        <w:rPr>
          <w:sz w:val="21"/>
          <w:szCs w:val="21"/>
        </w:rPr>
        <w:t xml:space="preserve">.  We witnessed </w:t>
      </w:r>
      <w:r w:rsidR="003413D9" w:rsidRPr="0005230D">
        <w:rPr>
          <w:sz w:val="21"/>
          <w:szCs w:val="21"/>
        </w:rPr>
        <w:t xml:space="preserve">before our very eyes </w:t>
      </w:r>
      <w:r w:rsidR="00026513" w:rsidRPr="0005230D">
        <w:rPr>
          <w:sz w:val="21"/>
          <w:szCs w:val="21"/>
        </w:rPr>
        <w:t xml:space="preserve">the </w:t>
      </w:r>
      <w:r w:rsidR="00CE20F5" w:rsidRPr="0005230D">
        <w:rPr>
          <w:sz w:val="21"/>
          <w:szCs w:val="21"/>
        </w:rPr>
        <w:t xml:space="preserve">meaning of his words, </w:t>
      </w:r>
      <w:r w:rsidR="00ED2038" w:rsidRPr="0005230D">
        <w:rPr>
          <w:sz w:val="21"/>
          <w:szCs w:val="21"/>
        </w:rPr>
        <w:t>‘</w:t>
      </w:r>
      <w:r w:rsidR="00CE20F5" w:rsidRPr="0005230D">
        <w:rPr>
          <w:sz w:val="21"/>
          <w:szCs w:val="21"/>
        </w:rPr>
        <w:t xml:space="preserve">to enter </w:t>
      </w:r>
      <w:r w:rsidR="00B8329A" w:rsidRPr="0005230D">
        <w:rPr>
          <w:sz w:val="21"/>
          <w:szCs w:val="21"/>
        </w:rPr>
        <w:t>the other person’s situation and truly desire that he receives good.</w:t>
      </w:r>
      <w:r w:rsidR="00ED2038" w:rsidRPr="0005230D">
        <w:rPr>
          <w:sz w:val="21"/>
          <w:szCs w:val="21"/>
        </w:rPr>
        <w:t>’</w:t>
      </w:r>
      <w:r w:rsidR="00877645" w:rsidRPr="0005230D">
        <w:rPr>
          <w:sz w:val="21"/>
          <w:szCs w:val="21"/>
        </w:rPr>
        <w:t xml:space="preserve"> </w:t>
      </w:r>
      <w:r w:rsidR="00F348FC" w:rsidRPr="0005230D">
        <w:rPr>
          <w:sz w:val="21"/>
          <w:szCs w:val="21"/>
        </w:rPr>
        <w:t xml:space="preserve"> </w:t>
      </w:r>
      <w:r w:rsidR="00877645" w:rsidRPr="0005230D">
        <w:rPr>
          <w:sz w:val="21"/>
          <w:szCs w:val="21"/>
        </w:rPr>
        <w:t>Anyone who came</w:t>
      </w:r>
      <w:r w:rsidR="00F348FC" w:rsidRPr="0005230D">
        <w:rPr>
          <w:sz w:val="21"/>
          <w:szCs w:val="21"/>
        </w:rPr>
        <w:t xml:space="preserve"> </w:t>
      </w:r>
      <w:r w:rsidR="00877645" w:rsidRPr="0005230D">
        <w:rPr>
          <w:sz w:val="21"/>
          <w:szCs w:val="21"/>
        </w:rPr>
        <w:t xml:space="preserve">in contact with Rav Shlomo Zalman </w:t>
      </w:r>
      <w:r w:rsidR="00180EF3" w:rsidRPr="0005230D">
        <w:rPr>
          <w:sz w:val="21"/>
          <w:szCs w:val="21"/>
        </w:rPr>
        <w:t xml:space="preserve">would sense how he was </w:t>
      </w:r>
      <w:r w:rsidR="00180EF3" w:rsidRPr="0005230D">
        <w:rPr>
          <w:i/>
          <w:iCs/>
          <w:sz w:val="21"/>
          <w:szCs w:val="21"/>
        </w:rPr>
        <w:t>Nosei B’ol</w:t>
      </w:r>
      <w:r w:rsidR="00180EF3" w:rsidRPr="0005230D">
        <w:rPr>
          <w:sz w:val="21"/>
          <w:szCs w:val="21"/>
        </w:rPr>
        <w:t xml:space="preserve"> with others</w:t>
      </w:r>
      <w:r w:rsidR="00BB71DB" w:rsidRPr="0005230D">
        <w:rPr>
          <w:sz w:val="21"/>
          <w:szCs w:val="21"/>
        </w:rPr>
        <w:t>,</w:t>
      </w:r>
      <w:r w:rsidR="00ED2038" w:rsidRPr="0005230D">
        <w:rPr>
          <w:sz w:val="21"/>
          <w:szCs w:val="21"/>
        </w:rPr>
        <w:t>”</w:t>
      </w:r>
      <w:r w:rsidR="00BB71DB" w:rsidRPr="0005230D">
        <w:rPr>
          <w:sz w:val="21"/>
          <w:szCs w:val="21"/>
        </w:rPr>
        <w:t xml:space="preserve"> (Ref. 65)</w:t>
      </w:r>
      <w:r w:rsidR="00DD78F2">
        <w:rPr>
          <w:sz w:val="21"/>
          <w:szCs w:val="21"/>
        </w:rPr>
        <w:t>.</w:t>
      </w:r>
      <w:r w:rsidR="00B8329A" w:rsidRPr="0005230D">
        <w:rPr>
          <w:sz w:val="21"/>
          <w:szCs w:val="21"/>
        </w:rPr>
        <w:t xml:space="preserve">  </w:t>
      </w:r>
    </w:p>
    <w:p w14:paraId="060E07AC" w14:textId="3BAF74E7" w:rsidR="00D33C21" w:rsidRPr="0005230D" w:rsidRDefault="00D33C21" w:rsidP="00D33C21">
      <w:pPr>
        <w:spacing w:before="120"/>
        <w:rPr>
          <w:rFonts w:cstheme="minorHAnsi"/>
          <w:sz w:val="21"/>
          <w:szCs w:val="21"/>
        </w:rPr>
      </w:pPr>
      <w:r w:rsidRPr="0005230D">
        <w:rPr>
          <w:sz w:val="21"/>
          <w:szCs w:val="21"/>
        </w:rPr>
        <w:t xml:space="preserve">In this </w:t>
      </w:r>
      <w:r w:rsidR="003413D9" w:rsidRPr="0005230D">
        <w:rPr>
          <w:sz w:val="21"/>
          <w:szCs w:val="21"/>
        </w:rPr>
        <w:t>work</w:t>
      </w:r>
      <w:r w:rsidRPr="0005230D">
        <w:rPr>
          <w:sz w:val="21"/>
          <w:szCs w:val="21"/>
        </w:rPr>
        <w:t xml:space="preserve">, </w:t>
      </w:r>
      <w:r w:rsidRPr="0005230D">
        <w:rPr>
          <w:rFonts w:cstheme="minorHAnsi"/>
          <w:sz w:val="21"/>
          <w:szCs w:val="21"/>
        </w:rPr>
        <w:t xml:space="preserve">we will discuss the importance of the </w:t>
      </w:r>
      <w:r w:rsidRPr="0005230D">
        <w:rPr>
          <w:i/>
          <w:iCs/>
          <w:sz w:val="21"/>
          <w:szCs w:val="21"/>
        </w:rPr>
        <w:t>ma’alah</w:t>
      </w:r>
      <w:r w:rsidRPr="0005230D">
        <w:rPr>
          <w:sz w:val="21"/>
          <w:szCs w:val="21"/>
        </w:rPr>
        <w:t xml:space="preserve"> of </w:t>
      </w:r>
      <w:r w:rsidRPr="0005230D">
        <w:rPr>
          <w:i/>
          <w:iCs/>
          <w:sz w:val="21"/>
          <w:szCs w:val="21"/>
        </w:rPr>
        <w:t>Nosei B’ol</w:t>
      </w:r>
      <w:r w:rsidRPr="0005230D">
        <w:rPr>
          <w:sz w:val="21"/>
          <w:szCs w:val="21"/>
        </w:rPr>
        <w:t xml:space="preserve"> </w:t>
      </w:r>
      <w:r w:rsidRPr="0005230D">
        <w:rPr>
          <w:i/>
          <w:iCs/>
          <w:sz w:val="21"/>
          <w:szCs w:val="21"/>
        </w:rPr>
        <w:t>Im Chaveiro</w:t>
      </w:r>
      <w:r w:rsidRPr="0005230D">
        <w:rPr>
          <w:rFonts w:cstheme="minorHAnsi"/>
          <w:sz w:val="21"/>
          <w:szCs w:val="21"/>
        </w:rPr>
        <w:t xml:space="preserve"> </w:t>
      </w:r>
      <w:r w:rsidRPr="0005230D">
        <w:rPr>
          <w:sz w:val="21"/>
          <w:szCs w:val="21"/>
        </w:rPr>
        <w:t xml:space="preserve">for Torah acquisition and safeguarding the identity of </w:t>
      </w:r>
      <w:r w:rsidR="006D4AB2" w:rsidRPr="0005230D">
        <w:rPr>
          <w:i/>
          <w:iCs/>
          <w:sz w:val="21"/>
          <w:szCs w:val="21"/>
        </w:rPr>
        <w:t>Klal Yisrael</w:t>
      </w:r>
      <w:r w:rsidRPr="0005230D">
        <w:rPr>
          <w:sz w:val="21"/>
          <w:szCs w:val="21"/>
        </w:rPr>
        <w:t xml:space="preserve"> as one unified, collective soul, as well as the criticality of this </w:t>
      </w:r>
      <w:r w:rsidRPr="0005230D">
        <w:rPr>
          <w:i/>
          <w:iCs/>
          <w:sz w:val="21"/>
          <w:szCs w:val="21"/>
        </w:rPr>
        <w:t>ma’alah</w:t>
      </w:r>
      <w:r w:rsidRPr="0005230D">
        <w:rPr>
          <w:sz w:val="21"/>
          <w:szCs w:val="21"/>
        </w:rPr>
        <w:t xml:space="preserve"> for delivering Heavenly salvation both to individuals in need and to </w:t>
      </w:r>
      <w:r w:rsidRPr="0005230D">
        <w:rPr>
          <w:i/>
          <w:iCs/>
          <w:sz w:val="21"/>
          <w:szCs w:val="21"/>
        </w:rPr>
        <w:t>Am Yisrael</w:t>
      </w:r>
      <w:r w:rsidRPr="0005230D">
        <w:rPr>
          <w:sz w:val="21"/>
          <w:szCs w:val="21"/>
        </w:rPr>
        <w:t xml:space="preserve"> </w:t>
      </w:r>
      <w:r w:rsidR="00CD20CC" w:rsidRPr="0005230D">
        <w:rPr>
          <w:sz w:val="21"/>
          <w:szCs w:val="21"/>
        </w:rPr>
        <w:t xml:space="preserve">(the Jewish nation) </w:t>
      </w:r>
      <w:r w:rsidRPr="0005230D">
        <w:rPr>
          <w:sz w:val="21"/>
          <w:szCs w:val="21"/>
        </w:rPr>
        <w:t xml:space="preserve">as a whole.  Being </w:t>
      </w:r>
      <w:r w:rsidRPr="0005230D">
        <w:rPr>
          <w:i/>
          <w:iCs/>
          <w:sz w:val="21"/>
          <w:szCs w:val="21"/>
        </w:rPr>
        <w:t>Nosei B’ol</w:t>
      </w:r>
      <w:r w:rsidRPr="0005230D">
        <w:rPr>
          <w:sz w:val="21"/>
          <w:szCs w:val="21"/>
        </w:rPr>
        <w:t xml:space="preserve"> </w:t>
      </w:r>
      <w:r w:rsidRPr="0005230D">
        <w:rPr>
          <w:i/>
          <w:iCs/>
          <w:sz w:val="21"/>
          <w:szCs w:val="21"/>
        </w:rPr>
        <w:t>Im Chaveiro</w:t>
      </w:r>
      <w:r w:rsidRPr="0005230D">
        <w:rPr>
          <w:rFonts w:cstheme="minorHAnsi"/>
          <w:sz w:val="21"/>
          <w:szCs w:val="21"/>
        </w:rPr>
        <w:t xml:space="preserve"> </w:t>
      </w:r>
      <w:r w:rsidRPr="0005230D">
        <w:rPr>
          <w:sz w:val="21"/>
          <w:szCs w:val="21"/>
        </w:rPr>
        <w:t xml:space="preserve">enhances our performance of </w:t>
      </w:r>
      <w:r w:rsidRPr="0005230D">
        <w:rPr>
          <w:rFonts w:cstheme="minorHAnsi"/>
          <w:sz w:val="21"/>
          <w:szCs w:val="21"/>
        </w:rPr>
        <w:t xml:space="preserve">interpersonal </w:t>
      </w:r>
      <w:r w:rsidR="00B96659" w:rsidRPr="0005230D">
        <w:rPr>
          <w:rFonts w:cstheme="minorHAnsi"/>
          <w:sz w:val="21"/>
          <w:szCs w:val="21"/>
        </w:rPr>
        <w:t>Mitzvos</w:t>
      </w:r>
      <w:r w:rsidRPr="0005230D">
        <w:rPr>
          <w:rFonts w:cstheme="minorHAnsi"/>
          <w:sz w:val="21"/>
          <w:szCs w:val="21"/>
        </w:rPr>
        <w:t xml:space="preserve"> and helps us prioritize Kiddush Hashem as the primary focus of our lives.  </w:t>
      </w:r>
      <w:r w:rsidRPr="0005230D">
        <w:rPr>
          <w:sz w:val="21"/>
          <w:szCs w:val="21"/>
        </w:rPr>
        <w:t xml:space="preserve">We will visit several personalities in the Torah who serve as our models of </w:t>
      </w:r>
      <w:r w:rsidRPr="0005230D">
        <w:rPr>
          <w:i/>
          <w:iCs/>
          <w:sz w:val="21"/>
          <w:szCs w:val="21"/>
        </w:rPr>
        <w:t>Nosei B’ol</w:t>
      </w:r>
      <w:r w:rsidRPr="0005230D">
        <w:rPr>
          <w:sz w:val="21"/>
          <w:szCs w:val="21"/>
        </w:rPr>
        <w:t xml:space="preserve"> </w:t>
      </w:r>
      <w:r w:rsidRPr="0005230D">
        <w:rPr>
          <w:i/>
          <w:iCs/>
          <w:sz w:val="21"/>
          <w:szCs w:val="21"/>
        </w:rPr>
        <w:t>Im Chaveiro</w:t>
      </w:r>
      <w:r w:rsidRPr="0005230D">
        <w:rPr>
          <w:sz w:val="21"/>
          <w:szCs w:val="21"/>
        </w:rPr>
        <w:t xml:space="preserve">.  Even in modern times, excellence in </w:t>
      </w:r>
      <w:r w:rsidRPr="0005230D">
        <w:rPr>
          <w:i/>
          <w:iCs/>
          <w:sz w:val="21"/>
          <w:szCs w:val="21"/>
        </w:rPr>
        <w:t>Nesiah B’ol</w:t>
      </w:r>
      <w:r w:rsidRPr="0005230D">
        <w:rPr>
          <w:sz w:val="21"/>
          <w:szCs w:val="21"/>
        </w:rPr>
        <w:t xml:space="preserve"> it is within our reach, as numerous inspiring stories of more recent </w:t>
      </w:r>
      <w:r w:rsidRPr="0005230D">
        <w:rPr>
          <w:i/>
          <w:iCs/>
          <w:sz w:val="21"/>
          <w:szCs w:val="21"/>
        </w:rPr>
        <w:t>Tzaddikim</w:t>
      </w:r>
      <w:r w:rsidRPr="0005230D">
        <w:rPr>
          <w:sz w:val="21"/>
          <w:szCs w:val="21"/>
        </w:rPr>
        <w:t xml:space="preserve"> (</w:t>
      </w:r>
      <w:r w:rsidRPr="0005230D">
        <w:rPr>
          <w:rFonts w:cstheme="minorHAnsi"/>
          <w:sz w:val="21"/>
          <w:szCs w:val="21"/>
        </w:rPr>
        <w:t xml:space="preserve">righteous </w:t>
      </w:r>
      <w:r w:rsidRPr="0005230D">
        <w:rPr>
          <w:sz w:val="21"/>
          <w:szCs w:val="21"/>
        </w:rPr>
        <w:t xml:space="preserve">individuals) demonstrate.  As one example, the </w:t>
      </w:r>
      <w:r w:rsidRPr="0005230D">
        <w:rPr>
          <w:i/>
          <w:iCs/>
          <w:sz w:val="21"/>
          <w:szCs w:val="21"/>
        </w:rPr>
        <w:t>Nesiah B’ol</w:t>
      </w:r>
      <w:r w:rsidRPr="0005230D">
        <w:rPr>
          <w:sz w:val="21"/>
          <w:szCs w:val="21"/>
        </w:rPr>
        <w:t xml:space="preserve"> of </w:t>
      </w:r>
      <w:r w:rsidRPr="0005230D">
        <w:rPr>
          <w:rFonts w:cstheme="minorHAnsi"/>
          <w:sz w:val="21"/>
          <w:szCs w:val="21"/>
        </w:rPr>
        <w:t xml:space="preserve">Rav Yechezkel Levenstein (henceforth abbreviated as “Rav Chatzkel”) for the suffering of </w:t>
      </w:r>
      <w:r w:rsidR="006D4AB2" w:rsidRPr="0005230D">
        <w:rPr>
          <w:rFonts w:cstheme="minorHAnsi"/>
          <w:i/>
          <w:iCs/>
          <w:sz w:val="21"/>
          <w:szCs w:val="21"/>
        </w:rPr>
        <w:t>Klal Yisrael</w:t>
      </w:r>
      <w:r w:rsidRPr="0005230D">
        <w:rPr>
          <w:rFonts w:cstheme="minorHAnsi"/>
          <w:sz w:val="21"/>
          <w:szCs w:val="21"/>
        </w:rPr>
        <w:t xml:space="preserve"> in general and for any individual in pain, was legendary.  In his eulogy for Rav Chatzkel, Rav Shmuel Rozovsky said</w:t>
      </w:r>
      <w:r w:rsidR="00DF1C45" w:rsidRPr="0005230D">
        <w:rPr>
          <w:rFonts w:cstheme="minorHAnsi"/>
          <w:sz w:val="21"/>
          <w:szCs w:val="21"/>
        </w:rPr>
        <w:t>:</w:t>
      </w:r>
      <w:r w:rsidRPr="0005230D">
        <w:rPr>
          <w:rFonts w:cstheme="minorHAnsi"/>
          <w:sz w:val="21"/>
          <w:szCs w:val="21"/>
        </w:rPr>
        <w:t xml:space="preserve"> “</w:t>
      </w:r>
      <w:r w:rsidRPr="0005230D">
        <w:rPr>
          <w:rFonts w:cstheme="minorHAnsi"/>
          <w:i/>
          <w:iCs/>
          <w:sz w:val="21"/>
          <w:szCs w:val="21"/>
        </w:rPr>
        <w:t xml:space="preserve">We can say to future generations that we merited to see the essence of an Eved Hashem (servant of </w:t>
      </w:r>
      <w:r w:rsidR="00A02909">
        <w:rPr>
          <w:rFonts w:cstheme="minorHAnsi"/>
          <w:i/>
          <w:iCs/>
          <w:sz w:val="21"/>
          <w:szCs w:val="21"/>
        </w:rPr>
        <w:t>G-d</w:t>
      </w:r>
      <w:r w:rsidRPr="0005230D">
        <w:rPr>
          <w:rFonts w:cstheme="minorHAnsi"/>
          <w:i/>
          <w:iCs/>
          <w:sz w:val="21"/>
          <w:szCs w:val="21"/>
        </w:rPr>
        <w:t xml:space="preserve">) in the person of the Mashgiach (Rav Chatzkel) …. One only had to hear him recite a chapter of Tehillim over the pain of </w:t>
      </w:r>
      <w:r w:rsidR="006D4AB2" w:rsidRPr="0005230D">
        <w:rPr>
          <w:rFonts w:cstheme="minorHAnsi"/>
          <w:i/>
          <w:iCs/>
          <w:sz w:val="21"/>
          <w:szCs w:val="21"/>
        </w:rPr>
        <w:t>Klal Yisrael</w:t>
      </w:r>
      <w:r w:rsidRPr="0005230D">
        <w:rPr>
          <w:rFonts w:cstheme="minorHAnsi"/>
          <w:i/>
          <w:iCs/>
          <w:sz w:val="21"/>
          <w:szCs w:val="21"/>
        </w:rPr>
        <w:t xml:space="preserve"> to become a baal teshuvah</w:t>
      </w:r>
      <w:r w:rsidR="00DF1C45" w:rsidRPr="0005230D">
        <w:rPr>
          <w:rFonts w:cstheme="minorHAnsi"/>
          <w:i/>
          <w:iCs/>
          <w:sz w:val="21"/>
          <w:szCs w:val="21"/>
        </w:rPr>
        <w:t>,</w:t>
      </w:r>
      <w:r w:rsidRPr="0005230D">
        <w:rPr>
          <w:rFonts w:cstheme="minorHAnsi"/>
          <w:sz w:val="21"/>
          <w:szCs w:val="21"/>
        </w:rPr>
        <w:t>”</w:t>
      </w:r>
      <w:r w:rsidRPr="0005230D">
        <w:rPr>
          <w:rFonts w:cstheme="minorHAnsi"/>
          <w:sz w:val="18"/>
          <w:szCs w:val="18"/>
        </w:rPr>
        <w:t xml:space="preserve"> </w:t>
      </w:r>
      <w:r w:rsidR="00DF1C45" w:rsidRPr="0005230D">
        <w:rPr>
          <w:rFonts w:cstheme="minorHAnsi"/>
          <w:sz w:val="21"/>
          <w:szCs w:val="21"/>
        </w:rPr>
        <w:t xml:space="preserve">(Ref. </w:t>
      </w:r>
      <w:r w:rsidR="002B346C" w:rsidRPr="0005230D">
        <w:rPr>
          <w:rFonts w:cstheme="minorHAnsi"/>
          <w:sz w:val="21"/>
          <w:szCs w:val="21"/>
        </w:rPr>
        <w:t>7</w:t>
      </w:r>
      <w:r w:rsidR="00DF1C45" w:rsidRPr="0005230D">
        <w:rPr>
          <w:rFonts w:cstheme="minorHAnsi"/>
          <w:sz w:val="21"/>
          <w:szCs w:val="21"/>
        </w:rPr>
        <w:t xml:space="preserve">, p. 359). </w:t>
      </w:r>
      <w:r w:rsidRPr="0005230D">
        <w:rPr>
          <w:rFonts w:cstheme="minorHAnsi"/>
          <w:sz w:val="18"/>
          <w:szCs w:val="18"/>
        </w:rPr>
        <w:t xml:space="preserve"> </w:t>
      </w:r>
      <w:r w:rsidRPr="0005230D">
        <w:rPr>
          <w:rFonts w:cstheme="minorHAnsi"/>
          <w:sz w:val="21"/>
          <w:szCs w:val="21"/>
        </w:rPr>
        <w:t>May the examples and teachings of these Tzaddikim inspire us to follow in their footsteps and actualize the Divine qualities that Hashem has endowed in all of us.</w:t>
      </w:r>
    </w:p>
    <w:p w14:paraId="188DB9B7" w14:textId="77777777" w:rsidR="00AB434F" w:rsidRPr="0005230D" w:rsidRDefault="00AB434F" w:rsidP="00AB434F">
      <w:pPr>
        <w:spacing w:before="360" w:after="60"/>
        <w:ind w:left="-360"/>
        <w:jc w:val="center"/>
        <w:rPr>
          <w:rFonts w:cstheme="minorHAnsi"/>
          <w:sz w:val="21"/>
          <w:szCs w:val="21"/>
        </w:rPr>
      </w:pPr>
      <w:r w:rsidRPr="0005230D">
        <w:rPr>
          <w:rFonts w:cstheme="minorHAnsi"/>
          <w:b/>
          <w:bCs/>
          <w:sz w:val="21"/>
          <w:szCs w:val="21"/>
          <w:u w:val="single"/>
        </w:rPr>
        <w:t>Special Caution</w:t>
      </w:r>
    </w:p>
    <w:p w14:paraId="15E8A1A3" w14:textId="101A709C" w:rsidR="00AB434F" w:rsidRPr="0005230D" w:rsidRDefault="00AB434F" w:rsidP="00AB434F">
      <w:pPr>
        <w:spacing w:before="120"/>
        <w:rPr>
          <w:rFonts w:cstheme="minorHAnsi"/>
          <w:sz w:val="21"/>
          <w:szCs w:val="21"/>
        </w:rPr>
      </w:pPr>
      <w:r w:rsidRPr="0005230D">
        <w:rPr>
          <w:rFonts w:cstheme="minorHAnsi"/>
          <w:sz w:val="21"/>
          <w:szCs w:val="21"/>
        </w:rPr>
        <w:t xml:space="preserve">I heard an explanation from Rav Chaim Dov Keller, the Rosh HaYeshiva of the Telshe Yeshiva in Chicago, for the use of the word </w:t>
      </w:r>
      <w:r w:rsidRPr="0005230D">
        <w:rPr>
          <w:rFonts w:cstheme="minorHAnsi"/>
          <w:i/>
          <w:iCs/>
          <w:sz w:val="21"/>
          <w:szCs w:val="21"/>
        </w:rPr>
        <w:t>“middah”</w:t>
      </w:r>
      <w:r w:rsidRPr="0005230D">
        <w:rPr>
          <w:rFonts w:cstheme="minorHAnsi"/>
          <w:sz w:val="21"/>
          <w:szCs w:val="21"/>
        </w:rPr>
        <w:t xml:space="preserve"> to denote a “virtue” or “character trait.”  The Torah’s use of </w:t>
      </w:r>
      <w:r w:rsidRPr="0005230D">
        <w:rPr>
          <w:rFonts w:cstheme="minorHAnsi"/>
          <w:i/>
          <w:iCs/>
          <w:sz w:val="21"/>
          <w:szCs w:val="21"/>
        </w:rPr>
        <w:t>“middah”</w:t>
      </w:r>
      <w:r w:rsidRPr="0005230D">
        <w:rPr>
          <w:rFonts w:cstheme="minorHAnsi"/>
          <w:sz w:val="21"/>
          <w:szCs w:val="21"/>
        </w:rPr>
        <w:t xml:space="preserve"> in (Vayikra 19: 35): </w:t>
      </w:r>
      <w:r w:rsidRPr="0005230D">
        <w:rPr>
          <w:rFonts w:cstheme="minorHAnsi"/>
          <w:sz w:val="21"/>
          <w:szCs w:val="21"/>
        </w:rPr>
        <w:br/>
        <w:t>“</w:t>
      </w:r>
      <w:r w:rsidRPr="0005230D">
        <w:rPr>
          <w:rFonts w:ascii="Times New Roman" w:hAnsi="Times New Roman" w:cs="Times New Roman"/>
          <w:sz w:val="24"/>
          <w:szCs w:val="24"/>
          <w:rtl/>
        </w:rPr>
        <w:t>לא תעשו עול במשפט במדה במשקל ובמשורה</w:t>
      </w:r>
      <w:r w:rsidRPr="0005230D">
        <w:rPr>
          <w:rFonts w:cstheme="minorHAnsi"/>
          <w:sz w:val="21"/>
          <w:szCs w:val="21"/>
        </w:rPr>
        <w:t xml:space="preserve">” – </w:t>
      </w:r>
      <w:r w:rsidRPr="0005230D">
        <w:rPr>
          <w:rFonts w:cstheme="minorHAnsi"/>
          <w:i/>
          <w:iCs/>
          <w:sz w:val="21"/>
          <w:szCs w:val="21"/>
        </w:rPr>
        <w:t xml:space="preserve">“You shall not do wrong in justice, in </w:t>
      </w:r>
      <w:r w:rsidRPr="0005230D">
        <w:rPr>
          <w:rFonts w:cstheme="minorHAnsi"/>
          <w:b/>
          <w:bCs/>
          <w:i/>
          <w:iCs/>
          <w:sz w:val="21"/>
          <w:szCs w:val="21"/>
        </w:rPr>
        <w:t xml:space="preserve">measurement </w:t>
      </w:r>
      <w:r w:rsidRPr="0005230D">
        <w:rPr>
          <w:rFonts w:cstheme="minorHAnsi"/>
          <w:sz w:val="21"/>
          <w:szCs w:val="21"/>
        </w:rPr>
        <w:t>(“</w:t>
      </w:r>
      <w:r w:rsidRPr="0005230D">
        <w:rPr>
          <w:rFonts w:ascii="Times New Roman" w:hAnsi="Times New Roman" w:cs="Times New Roman"/>
          <w:sz w:val="24"/>
          <w:szCs w:val="24"/>
          <w:rtl/>
        </w:rPr>
        <w:t>מדה</w:t>
      </w:r>
      <w:r w:rsidRPr="0005230D">
        <w:rPr>
          <w:rFonts w:cstheme="minorHAnsi"/>
          <w:sz w:val="21"/>
          <w:szCs w:val="21"/>
        </w:rPr>
        <w:t>”)</w:t>
      </w:r>
      <w:r w:rsidRPr="0005230D">
        <w:rPr>
          <w:rFonts w:cstheme="minorHAnsi"/>
          <w:i/>
          <w:iCs/>
          <w:sz w:val="21"/>
          <w:szCs w:val="21"/>
        </w:rPr>
        <w:t>, in weight, or in volume,</w:t>
      </w:r>
      <w:r w:rsidRPr="0005230D">
        <w:rPr>
          <w:rFonts w:cstheme="minorHAnsi"/>
          <w:sz w:val="21"/>
          <w:szCs w:val="21"/>
        </w:rPr>
        <w:t xml:space="preserve">” refers to measurement.  Rav Keller explains that all character traits, including those labeled as “good ones”, must be expressed in a measured manner; hence the words </w:t>
      </w:r>
      <w:r w:rsidRPr="0005230D">
        <w:rPr>
          <w:rFonts w:cstheme="minorHAnsi"/>
          <w:i/>
          <w:iCs/>
          <w:sz w:val="21"/>
          <w:szCs w:val="21"/>
        </w:rPr>
        <w:t>“middah”</w:t>
      </w:r>
      <w:r w:rsidRPr="0005230D">
        <w:rPr>
          <w:rFonts w:cstheme="minorHAnsi"/>
          <w:sz w:val="21"/>
          <w:szCs w:val="21"/>
        </w:rPr>
        <w:t xml:space="preserve"> and </w:t>
      </w:r>
      <w:r w:rsidRPr="0005230D">
        <w:rPr>
          <w:rFonts w:cstheme="minorHAnsi"/>
          <w:i/>
          <w:iCs/>
          <w:sz w:val="21"/>
          <w:szCs w:val="21"/>
        </w:rPr>
        <w:t>“middos”</w:t>
      </w:r>
      <w:r w:rsidRPr="0005230D">
        <w:rPr>
          <w:rFonts w:cstheme="minorHAnsi"/>
          <w:sz w:val="21"/>
          <w:szCs w:val="21"/>
        </w:rPr>
        <w:t xml:space="preserve"> are used to denote character trait(s).  Each person needs a healthy boundary regarding the level of </w:t>
      </w:r>
      <w:r w:rsidRPr="0005230D">
        <w:rPr>
          <w:rFonts w:cstheme="minorHAnsi"/>
          <w:i/>
          <w:iCs/>
          <w:sz w:val="21"/>
          <w:szCs w:val="21"/>
        </w:rPr>
        <w:t>Nesiah B’ol</w:t>
      </w:r>
      <w:r w:rsidRPr="0005230D">
        <w:rPr>
          <w:rFonts w:cstheme="minorHAnsi"/>
          <w:sz w:val="21"/>
          <w:szCs w:val="21"/>
        </w:rPr>
        <w:t xml:space="preserve"> he or she can safely </w:t>
      </w:r>
      <w:r w:rsidRPr="0005230D">
        <w:rPr>
          <w:rFonts w:cstheme="minorHAnsi"/>
          <w:sz w:val="21"/>
          <w:szCs w:val="21"/>
        </w:rPr>
        <w:lastRenderedPageBreak/>
        <w:t xml:space="preserve">sustain.  Attempting to force oneself to utilize the </w:t>
      </w:r>
      <w:r w:rsidRPr="0005230D">
        <w:rPr>
          <w:rFonts w:cstheme="minorHAnsi"/>
          <w:i/>
          <w:iCs/>
          <w:sz w:val="21"/>
          <w:szCs w:val="21"/>
        </w:rPr>
        <w:t>middah</w:t>
      </w:r>
      <w:r w:rsidRPr="0005230D">
        <w:rPr>
          <w:rFonts w:cstheme="minorHAnsi"/>
          <w:sz w:val="21"/>
          <w:szCs w:val="21"/>
        </w:rPr>
        <w:t xml:space="preserve"> of </w:t>
      </w:r>
      <w:r w:rsidRPr="0005230D">
        <w:rPr>
          <w:rFonts w:cstheme="minorHAnsi"/>
          <w:i/>
          <w:iCs/>
          <w:sz w:val="21"/>
          <w:szCs w:val="21"/>
        </w:rPr>
        <w:t>Nosei B’ol Im Chaveiro</w:t>
      </w:r>
      <w:r w:rsidRPr="0005230D">
        <w:rPr>
          <w:rFonts w:cstheme="minorHAnsi"/>
          <w:sz w:val="21"/>
          <w:szCs w:val="21"/>
        </w:rPr>
        <w:t xml:space="preserve"> and feel another’s pain beyond the healthy boundary that is appropriate for a given individual, would inundate and exceed this person’s emotional capacity.  Complete preoccupation on the suffering and misery that sadly often surrounds us, would be counterproductive.  Individualized guidance should be sought to determine how to set this boundary.</w:t>
      </w:r>
    </w:p>
    <w:p w14:paraId="1A98332B" w14:textId="77777777" w:rsidR="00DC6F9C" w:rsidRPr="0005230D" w:rsidRDefault="00DC6F9C" w:rsidP="00AB434F">
      <w:pPr>
        <w:rPr>
          <w:rFonts w:cstheme="minorHAnsi"/>
          <w:b/>
          <w:bCs/>
          <w:sz w:val="21"/>
          <w:szCs w:val="21"/>
          <w:u w:val="single"/>
        </w:rPr>
        <w:sectPr w:rsidR="00DC6F9C" w:rsidRPr="0005230D" w:rsidSect="0018647B">
          <w:headerReference w:type="default" r:id="rId21"/>
          <w:footerReference w:type="default" r:id="rId22"/>
          <w:type w:val="continuous"/>
          <w:pgSz w:w="12240" w:h="15840"/>
          <w:pgMar w:top="1152" w:right="936" w:bottom="1008" w:left="1152" w:header="504" w:footer="504" w:gutter="0"/>
          <w:cols w:space="720"/>
        </w:sectPr>
      </w:pPr>
    </w:p>
    <w:p w14:paraId="68346974" w14:textId="4DED1054" w:rsidR="00FA41F0" w:rsidRPr="0005230D" w:rsidRDefault="0042213E" w:rsidP="00AB434F">
      <w:pPr>
        <w:rPr>
          <w:rFonts w:cstheme="minorHAnsi"/>
          <w:b/>
          <w:bCs/>
          <w:sz w:val="21"/>
          <w:szCs w:val="21"/>
          <w:u w:val="single"/>
        </w:rPr>
      </w:pPr>
      <w:r w:rsidRPr="0005230D">
        <w:rPr>
          <w:noProof/>
        </w:rPr>
        <mc:AlternateContent>
          <mc:Choice Requires="wps">
            <w:drawing>
              <wp:anchor distT="45720" distB="45720" distL="114300" distR="114300" simplePos="0" relativeHeight="251658282" behindDoc="0" locked="0" layoutInCell="1" allowOverlap="1" wp14:anchorId="790DF264" wp14:editId="3E15BFE1">
                <wp:simplePos x="0" y="0"/>
                <wp:positionH relativeFrom="margin">
                  <wp:align>left</wp:align>
                </wp:positionH>
                <wp:positionV relativeFrom="paragraph">
                  <wp:posOffset>333375</wp:posOffset>
                </wp:positionV>
                <wp:extent cx="6400800" cy="4114800"/>
                <wp:effectExtent l="0" t="0" r="19050" b="19050"/>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14800"/>
                        </a:xfrm>
                        <a:prstGeom prst="rect">
                          <a:avLst/>
                        </a:prstGeom>
                        <a:solidFill>
                          <a:schemeClr val="bg1">
                            <a:lumMod val="95000"/>
                          </a:schemeClr>
                        </a:solidFill>
                        <a:ln w="6350">
                          <a:solidFill>
                            <a:srgbClr val="000000"/>
                          </a:solidFill>
                          <a:prstDash val="sysDot"/>
                          <a:miter lim="800000"/>
                          <a:headEnd/>
                          <a:tailEnd/>
                        </a:ln>
                      </wps:spPr>
                      <wps:txbx>
                        <w:txbxContent>
                          <w:p w14:paraId="1E0DFB3A" w14:textId="7DA26AAF" w:rsidR="004D46BF" w:rsidRPr="00F001BA" w:rsidRDefault="004D46BF" w:rsidP="001D20B7">
                            <w:pPr>
                              <w:pStyle w:val="ListParagraph"/>
                              <w:numPr>
                                <w:ilvl w:val="0"/>
                                <w:numId w:val="7"/>
                              </w:numPr>
                              <w:spacing w:before="1200" w:afterLines="50" w:after="120"/>
                              <w:ind w:right="330"/>
                              <w:contextualSpacing w:val="0"/>
                              <w:rPr>
                                <w:rFonts w:ascii="Tahoma" w:hAnsi="Tahoma" w:cs="Tahoma"/>
                                <w:sz w:val="20"/>
                                <w:szCs w:val="20"/>
                              </w:rPr>
                            </w:pPr>
                            <w:r w:rsidRPr="00F001BA">
                              <w:rPr>
                                <w:rFonts w:ascii="Tahoma" w:hAnsi="Tahoma" w:cs="Tahoma"/>
                                <w:sz w:val="20"/>
                                <w:szCs w:val="20"/>
                              </w:rPr>
                              <w:t xml:space="preserve">If I am </w:t>
                            </w:r>
                            <w:r w:rsidRPr="00F001BA">
                              <w:rPr>
                                <w:rFonts w:ascii="Tahoma" w:hAnsi="Tahoma" w:cs="Tahoma"/>
                                <w:i/>
                                <w:iCs/>
                                <w:sz w:val="20"/>
                                <w:szCs w:val="20"/>
                              </w:rPr>
                              <w:t>Nosei B’ol Im Chaveiro</w:t>
                            </w:r>
                            <w:r w:rsidRPr="00F001BA">
                              <w:rPr>
                                <w:rFonts w:ascii="Tahoma" w:hAnsi="Tahoma" w:cs="Tahoma"/>
                                <w:sz w:val="32"/>
                                <w:szCs w:val="32"/>
                              </w:rPr>
                              <w:t xml:space="preserve"> </w:t>
                            </w:r>
                            <w:r w:rsidRPr="00F001BA">
                              <w:rPr>
                                <w:rFonts w:ascii="Tahoma" w:hAnsi="Tahoma" w:cs="Tahoma"/>
                                <w:sz w:val="20"/>
                                <w:szCs w:val="20"/>
                              </w:rPr>
                              <w:t xml:space="preserve">with *Chaim, I am ... </w:t>
                            </w:r>
                          </w:p>
                          <w:p w14:paraId="7EB01F69" w14:textId="64EED942" w:rsidR="004D46BF" w:rsidRDefault="004D46BF" w:rsidP="001D20B7">
                            <w:pPr>
                              <w:pStyle w:val="ListParagraph"/>
                              <w:numPr>
                                <w:ilvl w:val="0"/>
                                <w:numId w:val="12"/>
                              </w:numPr>
                              <w:spacing w:afterLines="50" w:after="120"/>
                              <w:ind w:left="1260" w:right="330"/>
                              <w:contextualSpacing w:val="0"/>
                              <w:rPr>
                                <w:rFonts w:ascii="Tahoma" w:hAnsi="Tahoma" w:cs="Tahoma"/>
                                <w:sz w:val="20"/>
                                <w:szCs w:val="20"/>
                              </w:rPr>
                            </w:pPr>
                            <w:r>
                              <w:rPr>
                                <w:rFonts w:ascii="Tahoma" w:hAnsi="Tahoma" w:cs="Tahoma"/>
                                <w:sz w:val="20"/>
                                <w:szCs w:val="20"/>
                              </w:rPr>
                              <w:t xml:space="preserve">A partner with Chaim in his distress or joy, as if I </w:t>
                            </w:r>
                            <w:r w:rsidR="004B0976">
                              <w:rPr>
                                <w:rFonts w:ascii="Tahoma" w:hAnsi="Tahoma" w:cs="Tahoma"/>
                                <w:sz w:val="20"/>
                                <w:szCs w:val="20"/>
                              </w:rPr>
                              <w:t>am</w:t>
                            </w:r>
                            <w:r>
                              <w:rPr>
                                <w:rFonts w:ascii="Tahoma" w:hAnsi="Tahoma" w:cs="Tahoma"/>
                                <w:sz w:val="20"/>
                                <w:szCs w:val="20"/>
                              </w:rPr>
                              <w:t xml:space="preserve"> living through the situation that caused him the distress or joy. </w:t>
                            </w:r>
                          </w:p>
                          <w:p w14:paraId="45B20B1C" w14:textId="697256A2" w:rsidR="004D46BF" w:rsidRDefault="004D46BF" w:rsidP="001D20B7">
                            <w:pPr>
                              <w:pStyle w:val="ListParagraph"/>
                              <w:numPr>
                                <w:ilvl w:val="0"/>
                                <w:numId w:val="12"/>
                              </w:numPr>
                              <w:spacing w:afterLines="50" w:after="120"/>
                              <w:ind w:left="1260" w:right="330"/>
                              <w:contextualSpacing w:val="0"/>
                              <w:rPr>
                                <w:rFonts w:ascii="Tahoma" w:hAnsi="Tahoma" w:cs="Tahoma"/>
                                <w:sz w:val="20"/>
                                <w:szCs w:val="20"/>
                              </w:rPr>
                            </w:pPr>
                            <w:r>
                              <w:rPr>
                                <w:rFonts w:ascii="Tahoma" w:hAnsi="Tahoma" w:cs="Tahoma"/>
                                <w:bCs/>
                                <w:sz w:val="20"/>
                                <w:szCs w:val="20"/>
                              </w:rPr>
                              <w:t>G</w:t>
                            </w:r>
                            <w:r w:rsidRPr="007E67DF">
                              <w:rPr>
                                <w:rFonts w:ascii="Tahoma" w:hAnsi="Tahoma" w:cs="Tahoma"/>
                                <w:bCs/>
                                <w:sz w:val="20"/>
                                <w:szCs w:val="20"/>
                              </w:rPr>
                              <w:t xml:space="preserve">iving </w:t>
                            </w:r>
                            <w:r>
                              <w:rPr>
                                <w:rFonts w:ascii="Tahoma" w:hAnsi="Tahoma" w:cs="Tahoma"/>
                                <w:bCs/>
                                <w:sz w:val="20"/>
                                <w:szCs w:val="20"/>
                              </w:rPr>
                              <w:t xml:space="preserve">Chaim </w:t>
                            </w:r>
                            <w:r w:rsidRPr="007E67DF">
                              <w:rPr>
                                <w:rFonts w:ascii="Tahoma" w:hAnsi="Tahoma" w:cs="Tahoma"/>
                                <w:bCs/>
                                <w:sz w:val="20"/>
                                <w:szCs w:val="20"/>
                              </w:rPr>
                              <w:t xml:space="preserve">a piece of </w:t>
                            </w:r>
                            <w:r>
                              <w:rPr>
                                <w:rFonts w:ascii="Tahoma" w:hAnsi="Tahoma" w:cs="Tahoma"/>
                                <w:bCs/>
                                <w:sz w:val="20"/>
                                <w:szCs w:val="20"/>
                              </w:rPr>
                              <w:t xml:space="preserve">my very being, using mental imagery to “enter into his world” and to vicariously experience his emotions and sense of vulnerability. </w:t>
                            </w:r>
                          </w:p>
                          <w:p w14:paraId="5AABFC78" w14:textId="0991BA29" w:rsidR="004D46BF" w:rsidRPr="003068A0" w:rsidRDefault="004D46BF" w:rsidP="001D20B7">
                            <w:pPr>
                              <w:pStyle w:val="ListParagraph"/>
                              <w:numPr>
                                <w:ilvl w:val="0"/>
                                <w:numId w:val="12"/>
                              </w:numPr>
                              <w:spacing w:afterLines="50" w:after="120"/>
                              <w:ind w:left="1260" w:right="330"/>
                              <w:contextualSpacing w:val="0"/>
                              <w:rPr>
                                <w:rFonts w:ascii="Tahoma" w:hAnsi="Tahoma" w:cs="Tahoma"/>
                                <w:sz w:val="20"/>
                                <w:szCs w:val="20"/>
                              </w:rPr>
                            </w:pPr>
                            <w:r>
                              <w:rPr>
                                <w:rFonts w:ascii="Tahoma" w:hAnsi="Tahoma" w:cs="Tahoma"/>
                                <w:bCs/>
                                <w:sz w:val="20"/>
                                <w:szCs w:val="20"/>
                              </w:rPr>
                              <w:t>Implicitly telling Chaim, “You don’t have to go through this alone, I am with you, helping to bear your burden.”</w:t>
                            </w:r>
                          </w:p>
                          <w:p w14:paraId="5A6116B3" w14:textId="218DAB4D" w:rsidR="004D46BF" w:rsidRPr="00297A82" w:rsidRDefault="004D46BF" w:rsidP="001D20B7">
                            <w:pPr>
                              <w:pStyle w:val="ListParagraph"/>
                              <w:numPr>
                                <w:ilvl w:val="0"/>
                                <w:numId w:val="12"/>
                              </w:numPr>
                              <w:spacing w:before="120" w:afterLines="50" w:after="120"/>
                              <w:ind w:left="1260" w:right="330"/>
                              <w:contextualSpacing w:val="0"/>
                              <w:rPr>
                                <w:rFonts w:ascii="Tahoma" w:hAnsi="Tahoma" w:cs="Tahoma"/>
                                <w:sz w:val="20"/>
                                <w:szCs w:val="20"/>
                              </w:rPr>
                            </w:pPr>
                            <w:r>
                              <w:rPr>
                                <w:rFonts w:ascii="Tahoma" w:hAnsi="Tahoma" w:cs="Tahoma"/>
                                <w:bCs/>
                                <w:sz w:val="20"/>
                                <w:szCs w:val="20"/>
                              </w:rPr>
                              <w:t>Emulating the ways of Hashem, Who always feels every minute twinge of pain or joy that we experience.</w:t>
                            </w:r>
                          </w:p>
                          <w:p w14:paraId="52F17E9D" w14:textId="1E34C676" w:rsidR="004D46BF" w:rsidRDefault="004D46BF" w:rsidP="001D20B7">
                            <w:pPr>
                              <w:pStyle w:val="ListParagraph"/>
                              <w:numPr>
                                <w:ilvl w:val="0"/>
                                <w:numId w:val="7"/>
                              </w:numPr>
                              <w:spacing w:before="240" w:afterLines="50" w:after="120"/>
                              <w:ind w:right="330"/>
                              <w:contextualSpacing w:val="0"/>
                              <w:rPr>
                                <w:rFonts w:ascii="Tahoma" w:hAnsi="Tahoma" w:cs="Tahoma"/>
                                <w:sz w:val="20"/>
                                <w:szCs w:val="20"/>
                              </w:rPr>
                            </w:pPr>
                            <w:r>
                              <w:rPr>
                                <w:rFonts w:ascii="Tahoma" w:hAnsi="Tahoma" w:cs="Tahoma"/>
                                <w:sz w:val="20"/>
                                <w:szCs w:val="20"/>
                              </w:rPr>
                              <w:t xml:space="preserve">The degree of relief afforded to a friend in pain is proportional to the level of our </w:t>
                            </w:r>
                            <w:r w:rsidRPr="000232D2">
                              <w:rPr>
                                <w:rFonts w:ascii="Tahoma" w:hAnsi="Tahoma" w:cs="Tahoma"/>
                                <w:i/>
                                <w:iCs/>
                                <w:sz w:val="20"/>
                                <w:szCs w:val="20"/>
                              </w:rPr>
                              <w:t xml:space="preserve">Nesiah </w:t>
                            </w:r>
                            <w:r>
                              <w:rPr>
                                <w:rFonts w:ascii="Tahoma" w:hAnsi="Tahoma" w:cs="Tahoma"/>
                                <w:i/>
                                <w:iCs/>
                                <w:sz w:val="20"/>
                                <w:szCs w:val="20"/>
                              </w:rPr>
                              <w:t>B’o</w:t>
                            </w:r>
                            <w:r w:rsidRPr="000232D2">
                              <w:rPr>
                                <w:rFonts w:ascii="Tahoma" w:hAnsi="Tahoma" w:cs="Tahoma"/>
                                <w:i/>
                                <w:iCs/>
                                <w:sz w:val="20"/>
                                <w:szCs w:val="20"/>
                              </w:rPr>
                              <w:t>l</w:t>
                            </w:r>
                            <w:r w:rsidRPr="000232D2">
                              <w:rPr>
                                <w:rFonts w:ascii="Tahoma" w:hAnsi="Tahoma" w:cs="Tahoma"/>
                                <w:sz w:val="32"/>
                                <w:szCs w:val="32"/>
                              </w:rPr>
                              <w:t xml:space="preserve"> </w:t>
                            </w:r>
                            <w:r>
                              <w:rPr>
                                <w:rFonts w:ascii="Tahoma" w:hAnsi="Tahoma" w:cs="Tahoma"/>
                                <w:sz w:val="20"/>
                                <w:szCs w:val="20"/>
                              </w:rPr>
                              <w:t xml:space="preserve">– </w:t>
                            </w:r>
                            <w:r>
                              <w:rPr>
                                <w:rFonts w:ascii="Tahoma" w:hAnsi="Tahoma" w:cs="Tahoma"/>
                                <w:sz w:val="20"/>
                                <w:szCs w:val="20"/>
                              </w:rPr>
                              <w:br/>
                              <w:t>how much we feel his or her pain (as if it was our own).</w:t>
                            </w:r>
                          </w:p>
                          <w:p w14:paraId="0C7248C9" w14:textId="15411BFA" w:rsidR="004D46BF" w:rsidRDefault="004D46BF" w:rsidP="00112C42">
                            <w:pPr>
                              <w:pStyle w:val="ListParagraph"/>
                              <w:spacing w:before="360" w:afterLines="50" w:after="120"/>
                              <w:contextualSpacing w:val="0"/>
                              <w:rPr>
                                <w:rFonts w:ascii="Tahoma" w:hAnsi="Tahoma" w:cs="Tahoma"/>
                                <w:sz w:val="20"/>
                                <w:szCs w:val="20"/>
                              </w:rPr>
                            </w:pPr>
                            <w:r w:rsidRPr="005B2362">
                              <w:rPr>
                                <w:rFonts w:cstheme="minorHAnsi"/>
                                <w:sz w:val="24"/>
                                <w:szCs w:val="24"/>
                              </w:rPr>
                              <w:t>*</w:t>
                            </w:r>
                            <w:r w:rsidRPr="005B2362">
                              <w:rPr>
                                <w:rFonts w:cstheme="minorHAnsi"/>
                                <w:i/>
                                <w:iCs/>
                                <w:sz w:val="20"/>
                                <w:szCs w:val="20"/>
                              </w:rPr>
                              <w:t>Generic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F264" id="Text Box 196" o:spid="_x0000_s1027" type="#_x0000_t202" style="position:absolute;margin-left:0;margin-top:26.25pt;width:7in;height:324pt;z-index:25165828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" fillcolor="#f2f2f2 [3052]" strokeweight=".5pt">
                <v:stroke dashstyle="1 1"/>
                <v:textbox>
                  <w:txbxContent>
                    <w:p w14:paraId="1E0DFB3A" w14:textId="7DA26AAF" w:rsidR="004D46BF" w:rsidRPr="00F001BA" w:rsidRDefault="004D46BF" w:rsidP="001D20B7">
                      <w:pPr>
                        <w:pStyle w:val="ListParagraph"/>
                        <w:numPr>
                          <w:ilvl w:val="0"/>
                          <w:numId w:val="7"/>
                        </w:numPr>
                        <w:spacing w:before="1200" w:afterLines="50" w:after="120"/>
                        <w:ind w:right="330"/>
                        <w:contextualSpacing w:val="0"/>
                        <w:rPr>
                          <w:rFonts w:ascii="Tahoma" w:hAnsi="Tahoma" w:cs="Tahoma"/>
                          <w:sz w:val="20"/>
                          <w:szCs w:val="20"/>
                        </w:rPr>
                      </w:pPr>
                      <w:r w:rsidRPr="00F001BA">
                        <w:rPr>
                          <w:rFonts w:ascii="Tahoma" w:hAnsi="Tahoma" w:cs="Tahoma"/>
                          <w:sz w:val="20"/>
                          <w:szCs w:val="20"/>
                        </w:rPr>
                        <w:t xml:space="preserve">If I am </w:t>
                      </w:r>
                      <w:r w:rsidRPr="00F001BA">
                        <w:rPr>
                          <w:rFonts w:ascii="Tahoma" w:hAnsi="Tahoma" w:cs="Tahoma"/>
                          <w:i/>
                          <w:iCs/>
                          <w:sz w:val="20"/>
                          <w:szCs w:val="20"/>
                        </w:rPr>
                        <w:t>Nosei B’ol Im Chaveiro</w:t>
                      </w:r>
                      <w:r w:rsidRPr="00F001BA">
                        <w:rPr>
                          <w:rFonts w:ascii="Tahoma" w:hAnsi="Tahoma" w:cs="Tahoma"/>
                          <w:sz w:val="32"/>
                          <w:szCs w:val="32"/>
                        </w:rPr>
                        <w:t xml:space="preserve"> </w:t>
                      </w:r>
                      <w:r w:rsidRPr="00F001BA">
                        <w:rPr>
                          <w:rFonts w:ascii="Tahoma" w:hAnsi="Tahoma" w:cs="Tahoma"/>
                          <w:sz w:val="20"/>
                          <w:szCs w:val="20"/>
                        </w:rPr>
                        <w:t xml:space="preserve">with *Chaim, I am ... </w:t>
                      </w:r>
                    </w:p>
                    <w:p w14:paraId="7EB01F69" w14:textId="64EED942" w:rsidR="004D46BF" w:rsidRDefault="004D46BF" w:rsidP="001D20B7">
                      <w:pPr>
                        <w:pStyle w:val="ListParagraph"/>
                        <w:numPr>
                          <w:ilvl w:val="0"/>
                          <w:numId w:val="12"/>
                        </w:numPr>
                        <w:spacing w:afterLines="50" w:after="120"/>
                        <w:ind w:left="1260" w:right="330"/>
                        <w:contextualSpacing w:val="0"/>
                        <w:rPr>
                          <w:rFonts w:ascii="Tahoma" w:hAnsi="Tahoma" w:cs="Tahoma"/>
                          <w:sz w:val="20"/>
                          <w:szCs w:val="20"/>
                        </w:rPr>
                      </w:pPr>
                      <w:r>
                        <w:rPr>
                          <w:rFonts w:ascii="Tahoma" w:hAnsi="Tahoma" w:cs="Tahoma"/>
                          <w:sz w:val="20"/>
                          <w:szCs w:val="20"/>
                        </w:rPr>
                        <w:t xml:space="preserve">A partner with Chaim in his distress or joy, as if I </w:t>
                      </w:r>
                      <w:r w:rsidR="004B0976">
                        <w:rPr>
                          <w:rFonts w:ascii="Tahoma" w:hAnsi="Tahoma" w:cs="Tahoma"/>
                          <w:sz w:val="20"/>
                          <w:szCs w:val="20"/>
                        </w:rPr>
                        <w:t>am</w:t>
                      </w:r>
                      <w:r>
                        <w:rPr>
                          <w:rFonts w:ascii="Tahoma" w:hAnsi="Tahoma" w:cs="Tahoma"/>
                          <w:sz w:val="20"/>
                          <w:szCs w:val="20"/>
                        </w:rPr>
                        <w:t xml:space="preserve"> living through the situation that caused him the distress or joy. </w:t>
                      </w:r>
                    </w:p>
                    <w:p w14:paraId="45B20B1C" w14:textId="697256A2" w:rsidR="004D46BF" w:rsidRDefault="004D46BF" w:rsidP="001D20B7">
                      <w:pPr>
                        <w:pStyle w:val="ListParagraph"/>
                        <w:numPr>
                          <w:ilvl w:val="0"/>
                          <w:numId w:val="12"/>
                        </w:numPr>
                        <w:spacing w:afterLines="50" w:after="120"/>
                        <w:ind w:left="1260" w:right="330"/>
                        <w:contextualSpacing w:val="0"/>
                        <w:rPr>
                          <w:rFonts w:ascii="Tahoma" w:hAnsi="Tahoma" w:cs="Tahoma"/>
                          <w:sz w:val="20"/>
                          <w:szCs w:val="20"/>
                        </w:rPr>
                      </w:pPr>
                      <w:r>
                        <w:rPr>
                          <w:rFonts w:ascii="Tahoma" w:hAnsi="Tahoma" w:cs="Tahoma"/>
                          <w:bCs/>
                          <w:sz w:val="20"/>
                          <w:szCs w:val="20"/>
                        </w:rPr>
                        <w:t>G</w:t>
                      </w:r>
                      <w:r w:rsidRPr="007E67DF">
                        <w:rPr>
                          <w:rFonts w:ascii="Tahoma" w:hAnsi="Tahoma" w:cs="Tahoma"/>
                          <w:bCs/>
                          <w:sz w:val="20"/>
                          <w:szCs w:val="20"/>
                        </w:rPr>
                        <w:t xml:space="preserve">iving </w:t>
                      </w:r>
                      <w:r>
                        <w:rPr>
                          <w:rFonts w:ascii="Tahoma" w:hAnsi="Tahoma" w:cs="Tahoma"/>
                          <w:bCs/>
                          <w:sz w:val="20"/>
                          <w:szCs w:val="20"/>
                        </w:rPr>
                        <w:t xml:space="preserve">Chaim </w:t>
                      </w:r>
                      <w:r w:rsidRPr="007E67DF">
                        <w:rPr>
                          <w:rFonts w:ascii="Tahoma" w:hAnsi="Tahoma" w:cs="Tahoma"/>
                          <w:bCs/>
                          <w:sz w:val="20"/>
                          <w:szCs w:val="20"/>
                        </w:rPr>
                        <w:t xml:space="preserve">a piece of </w:t>
                      </w:r>
                      <w:r>
                        <w:rPr>
                          <w:rFonts w:ascii="Tahoma" w:hAnsi="Tahoma" w:cs="Tahoma"/>
                          <w:bCs/>
                          <w:sz w:val="20"/>
                          <w:szCs w:val="20"/>
                        </w:rPr>
                        <w:t xml:space="preserve">my very being, using mental imagery to “enter into his world” and to vicariously experience his emotions and sense of vulnerability. </w:t>
                      </w:r>
                    </w:p>
                    <w:p w14:paraId="5AABFC78" w14:textId="0991BA29" w:rsidR="004D46BF" w:rsidRPr="003068A0" w:rsidRDefault="004D46BF" w:rsidP="001D20B7">
                      <w:pPr>
                        <w:pStyle w:val="ListParagraph"/>
                        <w:numPr>
                          <w:ilvl w:val="0"/>
                          <w:numId w:val="12"/>
                        </w:numPr>
                        <w:spacing w:afterLines="50" w:after="120"/>
                        <w:ind w:left="1260" w:right="330"/>
                        <w:contextualSpacing w:val="0"/>
                        <w:rPr>
                          <w:rFonts w:ascii="Tahoma" w:hAnsi="Tahoma" w:cs="Tahoma"/>
                          <w:sz w:val="20"/>
                          <w:szCs w:val="20"/>
                        </w:rPr>
                      </w:pPr>
                      <w:r>
                        <w:rPr>
                          <w:rFonts w:ascii="Tahoma" w:hAnsi="Tahoma" w:cs="Tahoma"/>
                          <w:bCs/>
                          <w:sz w:val="20"/>
                          <w:szCs w:val="20"/>
                        </w:rPr>
                        <w:t>Implicitly telling Chaim, “You don’t have to go through this alone, I am with you, helping to bear your burden.”</w:t>
                      </w:r>
                    </w:p>
                    <w:p w14:paraId="5A6116B3" w14:textId="218DAB4D" w:rsidR="004D46BF" w:rsidRPr="00297A82" w:rsidRDefault="004D46BF" w:rsidP="001D20B7">
                      <w:pPr>
                        <w:pStyle w:val="ListParagraph"/>
                        <w:numPr>
                          <w:ilvl w:val="0"/>
                          <w:numId w:val="12"/>
                        </w:numPr>
                        <w:spacing w:before="120" w:afterLines="50" w:after="120"/>
                        <w:ind w:left="1260" w:right="330"/>
                        <w:contextualSpacing w:val="0"/>
                        <w:rPr>
                          <w:rFonts w:ascii="Tahoma" w:hAnsi="Tahoma" w:cs="Tahoma"/>
                          <w:sz w:val="20"/>
                          <w:szCs w:val="20"/>
                        </w:rPr>
                      </w:pPr>
                      <w:r>
                        <w:rPr>
                          <w:rFonts w:ascii="Tahoma" w:hAnsi="Tahoma" w:cs="Tahoma"/>
                          <w:bCs/>
                          <w:sz w:val="20"/>
                          <w:szCs w:val="20"/>
                        </w:rPr>
                        <w:t>Emulating the ways of Hashem, Who always feels every minute twinge of pain or joy that we experience.</w:t>
                      </w:r>
                    </w:p>
                    <w:p w14:paraId="52F17E9D" w14:textId="1E34C676" w:rsidR="004D46BF" w:rsidRDefault="004D46BF" w:rsidP="001D20B7">
                      <w:pPr>
                        <w:pStyle w:val="ListParagraph"/>
                        <w:numPr>
                          <w:ilvl w:val="0"/>
                          <w:numId w:val="7"/>
                        </w:numPr>
                        <w:spacing w:before="240" w:afterLines="50" w:after="120"/>
                        <w:ind w:right="330"/>
                        <w:contextualSpacing w:val="0"/>
                        <w:rPr>
                          <w:rFonts w:ascii="Tahoma" w:hAnsi="Tahoma" w:cs="Tahoma"/>
                          <w:sz w:val="20"/>
                          <w:szCs w:val="20"/>
                        </w:rPr>
                      </w:pPr>
                      <w:r>
                        <w:rPr>
                          <w:rFonts w:ascii="Tahoma" w:hAnsi="Tahoma" w:cs="Tahoma"/>
                          <w:sz w:val="20"/>
                          <w:szCs w:val="20"/>
                        </w:rPr>
                        <w:t xml:space="preserve">The degree of relief afforded to a friend in pain is proportional to the level of our </w:t>
                      </w:r>
                      <w:r w:rsidRPr="000232D2">
                        <w:rPr>
                          <w:rFonts w:ascii="Tahoma" w:hAnsi="Tahoma" w:cs="Tahoma"/>
                          <w:i/>
                          <w:iCs/>
                          <w:sz w:val="20"/>
                          <w:szCs w:val="20"/>
                        </w:rPr>
                        <w:t xml:space="preserve">Nesiah </w:t>
                      </w:r>
                      <w:r>
                        <w:rPr>
                          <w:rFonts w:ascii="Tahoma" w:hAnsi="Tahoma" w:cs="Tahoma"/>
                          <w:i/>
                          <w:iCs/>
                          <w:sz w:val="20"/>
                          <w:szCs w:val="20"/>
                        </w:rPr>
                        <w:t>B’o</w:t>
                      </w:r>
                      <w:r w:rsidRPr="000232D2">
                        <w:rPr>
                          <w:rFonts w:ascii="Tahoma" w:hAnsi="Tahoma" w:cs="Tahoma"/>
                          <w:i/>
                          <w:iCs/>
                          <w:sz w:val="20"/>
                          <w:szCs w:val="20"/>
                        </w:rPr>
                        <w:t>l</w:t>
                      </w:r>
                      <w:r w:rsidRPr="000232D2">
                        <w:rPr>
                          <w:rFonts w:ascii="Tahoma" w:hAnsi="Tahoma" w:cs="Tahoma"/>
                          <w:sz w:val="32"/>
                          <w:szCs w:val="32"/>
                        </w:rPr>
                        <w:t xml:space="preserve"> </w:t>
                      </w:r>
                      <w:r>
                        <w:rPr>
                          <w:rFonts w:ascii="Tahoma" w:hAnsi="Tahoma" w:cs="Tahoma"/>
                          <w:sz w:val="20"/>
                          <w:szCs w:val="20"/>
                        </w:rPr>
                        <w:t xml:space="preserve">– </w:t>
                      </w:r>
                      <w:r>
                        <w:rPr>
                          <w:rFonts w:ascii="Tahoma" w:hAnsi="Tahoma" w:cs="Tahoma"/>
                          <w:sz w:val="20"/>
                          <w:szCs w:val="20"/>
                        </w:rPr>
                        <w:br/>
                        <w:t>how much we feel his or her pain (as if it was our own).</w:t>
                      </w:r>
                    </w:p>
                    <w:p w14:paraId="0C7248C9" w14:textId="15411BFA" w:rsidR="004D46BF" w:rsidRDefault="004D46BF" w:rsidP="00112C42">
                      <w:pPr>
                        <w:pStyle w:val="ListParagraph"/>
                        <w:spacing w:before="360" w:afterLines="50" w:after="120"/>
                        <w:contextualSpacing w:val="0"/>
                        <w:rPr>
                          <w:rFonts w:ascii="Tahoma" w:hAnsi="Tahoma" w:cs="Tahoma"/>
                          <w:sz w:val="20"/>
                          <w:szCs w:val="20"/>
                        </w:rPr>
                      </w:pPr>
                      <w:r w:rsidRPr="005B2362">
                        <w:rPr>
                          <w:rFonts w:cstheme="minorHAnsi"/>
                          <w:sz w:val="24"/>
                          <w:szCs w:val="24"/>
                        </w:rPr>
                        <w:t>*</w:t>
                      </w:r>
                      <w:r w:rsidRPr="005B2362">
                        <w:rPr>
                          <w:rFonts w:cstheme="minorHAnsi"/>
                          <w:i/>
                          <w:iCs/>
                          <w:sz w:val="20"/>
                          <w:szCs w:val="20"/>
                        </w:rPr>
                        <w:t>Generic name</w:t>
                      </w:r>
                    </w:p>
                  </w:txbxContent>
                </v:textbox>
                <w10:wrap type="topAndBottom" anchorx="margin"/>
              </v:shape>
            </w:pict>
          </mc:Fallback>
        </mc:AlternateContent>
      </w:r>
      <w:r w:rsidRPr="0005230D">
        <w:rPr>
          <w:noProof/>
        </w:rPr>
        <mc:AlternateContent>
          <mc:Choice Requires="wps">
            <w:drawing>
              <wp:anchor distT="0" distB="0" distL="114300" distR="114300" simplePos="0" relativeHeight="251658283" behindDoc="0" locked="0" layoutInCell="1" allowOverlap="1" wp14:anchorId="2718D500" wp14:editId="00391D33">
                <wp:simplePos x="0" y="0"/>
                <wp:positionH relativeFrom="margin">
                  <wp:posOffset>1229360</wp:posOffset>
                </wp:positionH>
                <wp:positionV relativeFrom="paragraph">
                  <wp:posOffset>368300</wp:posOffset>
                </wp:positionV>
                <wp:extent cx="4236085" cy="569595"/>
                <wp:effectExtent l="0" t="0" r="0" b="1905"/>
                <wp:wrapTopAndBottom/>
                <wp:docPr id="195" name="Text Box 195"/>
                <wp:cNvGraphicFramePr/>
                <a:graphic xmlns:a="http://schemas.openxmlformats.org/drawingml/2006/main">
                  <a:graphicData uri="http://schemas.microsoft.com/office/word/2010/wordprocessingShape">
                    <wps:wsp>
                      <wps:cNvSpPr txBox="1"/>
                      <wps:spPr>
                        <a:xfrm>
                          <a:off x="0" y="0"/>
                          <a:ext cx="4236085" cy="569595"/>
                        </a:xfrm>
                        <a:prstGeom prst="rect">
                          <a:avLst/>
                        </a:prstGeom>
                        <a:solidFill>
                          <a:prstClr val="white"/>
                        </a:solidFill>
                        <a:ln>
                          <a:noFill/>
                        </a:ln>
                      </wps:spPr>
                      <wps:txbx>
                        <w:txbxContent>
                          <w:p w14:paraId="33105AE7" w14:textId="77777777" w:rsidR="004D46BF" w:rsidRDefault="004D46BF" w:rsidP="0042213E">
                            <w:pPr>
                              <w:pStyle w:val="Caption"/>
                              <w:spacing w:before="120" w:after="60"/>
                              <w:jc w:val="center"/>
                              <w:rPr>
                                <w:rFonts w:ascii="Verdana" w:hAnsi="Verdana" w:cstheme="minorHAnsi"/>
                                <w:i/>
                                <w:iCs/>
                                <w:noProof/>
                                <w:color w:val="auto"/>
                                <w:sz w:val="22"/>
                                <w:szCs w:val="22"/>
                              </w:rPr>
                            </w:pPr>
                            <w:r w:rsidRPr="00A60D78">
                              <w:rPr>
                                <w:rFonts w:ascii="Verdana" w:hAnsi="Verdana" w:cstheme="minorHAnsi"/>
                                <w:noProof/>
                                <w:color w:val="auto"/>
                                <w:sz w:val="22"/>
                                <w:szCs w:val="22"/>
                              </w:rPr>
                              <w:t xml:space="preserve">Meaning of being </w:t>
                            </w:r>
                            <w:r w:rsidRPr="00A60D78">
                              <w:rPr>
                                <w:rFonts w:ascii="Verdana" w:hAnsi="Verdana" w:cstheme="minorHAnsi"/>
                                <w:i/>
                                <w:iCs/>
                                <w:noProof/>
                                <w:color w:val="auto"/>
                                <w:sz w:val="22"/>
                                <w:szCs w:val="22"/>
                              </w:rPr>
                              <w:t xml:space="preserve">Nosei B’ol Im Chaveiro </w:t>
                            </w:r>
                          </w:p>
                          <w:p w14:paraId="6A4CF02C" w14:textId="04FE83BB" w:rsidR="004D46BF" w:rsidRPr="0042213E" w:rsidRDefault="004D46BF" w:rsidP="0042213E">
                            <w:pPr>
                              <w:pStyle w:val="Caption"/>
                              <w:spacing w:before="120" w:after="0"/>
                              <w:jc w:val="center"/>
                              <w:rPr>
                                <w:rFonts w:ascii="Verdana" w:hAnsi="Verdana" w:cstheme="minorHAnsi"/>
                                <w:noProof/>
                                <w:color w:val="auto"/>
                                <w:sz w:val="20"/>
                                <w:szCs w:val="20"/>
                              </w:rPr>
                            </w:pPr>
                            <w:r w:rsidRPr="0042213E">
                              <w:rPr>
                                <w:rFonts w:ascii="Verdana" w:hAnsi="Verdana" w:cstheme="minorHAnsi"/>
                                <w:noProof/>
                                <w:color w:val="auto"/>
                                <w:sz w:val="20"/>
                                <w:szCs w:val="20"/>
                              </w:rPr>
                              <w:t>(summary)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8D500" id="Text Box 195" o:spid="_x0000_s1028" type="#_x0000_t202" style="position:absolute;margin-left:96.8pt;margin-top:29pt;width:333.55pt;height:44.8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" stroked="f">
                <v:textbox inset="0,0,0,0">
                  <w:txbxContent>
                    <w:p w14:paraId="33105AE7" w14:textId="77777777" w:rsidR="004D46BF" w:rsidRDefault="004D46BF" w:rsidP="0042213E">
                      <w:pPr>
                        <w:pStyle w:val="Caption"/>
                        <w:spacing w:before="120" w:after="60"/>
                        <w:jc w:val="center"/>
                        <w:rPr>
                          <w:rFonts w:ascii="Verdana" w:hAnsi="Verdana" w:cstheme="minorHAnsi"/>
                          <w:i/>
                          <w:iCs/>
                          <w:noProof/>
                          <w:color w:val="auto"/>
                          <w:sz w:val="22"/>
                          <w:szCs w:val="22"/>
                        </w:rPr>
                      </w:pPr>
                      <w:r w:rsidRPr="00A60D78">
                        <w:rPr>
                          <w:rFonts w:ascii="Verdana" w:hAnsi="Verdana" w:cstheme="minorHAnsi"/>
                          <w:noProof/>
                          <w:color w:val="auto"/>
                          <w:sz w:val="22"/>
                          <w:szCs w:val="22"/>
                        </w:rPr>
                        <w:t xml:space="preserve">Meaning of being </w:t>
                      </w:r>
                      <w:r w:rsidRPr="00A60D78">
                        <w:rPr>
                          <w:rFonts w:ascii="Verdana" w:hAnsi="Verdana" w:cstheme="minorHAnsi"/>
                          <w:i/>
                          <w:iCs/>
                          <w:noProof/>
                          <w:color w:val="auto"/>
                          <w:sz w:val="22"/>
                          <w:szCs w:val="22"/>
                        </w:rPr>
                        <w:t xml:space="preserve">Nosei B’ol Im Chaveiro </w:t>
                      </w:r>
                    </w:p>
                    <w:p w14:paraId="6A4CF02C" w14:textId="04FE83BB" w:rsidR="004D46BF" w:rsidRPr="0042213E" w:rsidRDefault="004D46BF" w:rsidP="0042213E">
                      <w:pPr>
                        <w:pStyle w:val="Caption"/>
                        <w:spacing w:before="120" w:after="0"/>
                        <w:jc w:val="center"/>
                        <w:rPr>
                          <w:rFonts w:ascii="Verdana" w:hAnsi="Verdana" w:cstheme="minorHAnsi"/>
                          <w:noProof/>
                          <w:color w:val="auto"/>
                          <w:sz w:val="20"/>
                          <w:szCs w:val="20"/>
                        </w:rPr>
                      </w:pPr>
                      <w:r w:rsidRPr="0042213E">
                        <w:rPr>
                          <w:rFonts w:ascii="Verdana" w:hAnsi="Verdana" w:cstheme="minorHAnsi"/>
                          <w:noProof/>
                          <w:color w:val="auto"/>
                          <w:sz w:val="20"/>
                          <w:szCs w:val="20"/>
                        </w:rPr>
                        <w:t>(summary)</w:t>
                      </w:r>
                    </w:p>
                  </w:txbxContent>
                </v:textbox>
                <w10:wrap type="topAndBottom" anchorx="margin"/>
              </v:shape>
            </w:pict>
          </mc:Fallback>
        </mc:AlternateContent>
      </w:r>
    </w:p>
    <w:p w14:paraId="145344E2" w14:textId="6A1D01C1" w:rsidR="00FF6510" w:rsidRPr="0005230D" w:rsidRDefault="00FF6510" w:rsidP="001D20B7">
      <w:pPr>
        <w:spacing w:before="480" w:after="60"/>
        <w:ind w:left="-360"/>
        <w:jc w:val="center"/>
        <w:rPr>
          <w:rFonts w:cstheme="minorHAnsi"/>
          <w:sz w:val="21"/>
          <w:szCs w:val="21"/>
        </w:rPr>
      </w:pPr>
      <w:r w:rsidRPr="0005230D">
        <w:rPr>
          <w:rFonts w:cstheme="minorHAnsi"/>
          <w:b/>
          <w:bCs/>
          <w:sz w:val="21"/>
          <w:szCs w:val="21"/>
          <w:u w:val="single"/>
        </w:rPr>
        <w:t>Comment regarding translation of sources</w:t>
      </w:r>
    </w:p>
    <w:p w14:paraId="59865490" w14:textId="3CE89B1A" w:rsidR="00FF6510" w:rsidRPr="0005230D" w:rsidRDefault="00FF6510" w:rsidP="00FF6510">
      <w:pPr>
        <w:spacing w:before="60" w:after="120"/>
        <w:rPr>
          <w:rFonts w:cstheme="minorHAnsi"/>
          <w:sz w:val="21"/>
          <w:szCs w:val="21"/>
        </w:rPr>
      </w:pPr>
      <w:r w:rsidRPr="0005230D">
        <w:rPr>
          <w:rFonts w:cstheme="minorHAnsi"/>
          <w:sz w:val="21"/>
          <w:szCs w:val="21"/>
        </w:rPr>
        <w:t xml:space="preserve">We attempted to translate most of the primary sources, such as Chumash, Rashi, Gemara and Midrash, as literally as possible.  However, with regard to the works of Mussar (ethical teachings), the translation </w:t>
      </w:r>
      <w:r w:rsidR="00B76E6E">
        <w:rPr>
          <w:rFonts w:cstheme="minorHAnsi"/>
          <w:sz w:val="21"/>
          <w:szCs w:val="21"/>
        </w:rPr>
        <w:t>i</w:t>
      </w:r>
      <w:r w:rsidRPr="0005230D">
        <w:rPr>
          <w:rFonts w:cstheme="minorHAnsi"/>
          <w:sz w:val="21"/>
          <w:szCs w:val="21"/>
        </w:rPr>
        <w:t xml:space="preserve">s only approximate.  The priority was placed on conveying the intent of the great masters of Mussar, rather than always maintaining a literal translation.  These masters of Mussar include the Sabba of Kelm, Rav Yeruchem Levovitz, Rav Yechezkel Levenstein, Rav Chaim Shmuelevitz, Rav Chaim Friedlander, Rav Shlomo Wolbe and </w:t>
      </w:r>
      <w:r w:rsidR="0001317A" w:rsidRPr="0005230D">
        <w:rPr>
          <w:rFonts w:cstheme="minorHAnsi"/>
          <w:i/>
          <w:iCs/>
          <w:sz w:val="21"/>
          <w:szCs w:val="21"/>
        </w:rPr>
        <w:t>Yibadel L’Chaim</w:t>
      </w:r>
      <w:r w:rsidRPr="0005230D">
        <w:rPr>
          <w:rFonts w:cstheme="minorHAnsi"/>
          <w:sz w:val="21"/>
          <w:szCs w:val="21"/>
        </w:rPr>
        <w:t xml:space="preserve"> Tovim, Rav Matisyahu Salomon.</w:t>
      </w:r>
    </w:p>
    <w:p w14:paraId="4E433CF1" w14:textId="77777777" w:rsidR="00626367" w:rsidRPr="0005230D" w:rsidRDefault="00626367" w:rsidP="00626367">
      <w:pPr>
        <w:spacing w:before="360" w:after="60"/>
        <w:ind w:left="-360"/>
        <w:jc w:val="center"/>
        <w:rPr>
          <w:rFonts w:cstheme="minorHAnsi"/>
          <w:sz w:val="21"/>
          <w:szCs w:val="21"/>
        </w:rPr>
      </w:pPr>
      <w:r w:rsidRPr="0005230D">
        <w:rPr>
          <w:rFonts w:cstheme="minorHAnsi"/>
          <w:b/>
          <w:bCs/>
          <w:sz w:val="21"/>
          <w:szCs w:val="21"/>
          <w:u w:val="single"/>
        </w:rPr>
        <w:t>Comment regarding use of terminology</w:t>
      </w:r>
      <w:r w:rsidRPr="0005230D">
        <w:rPr>
          <w:rFonts w:cstheme="minorHAnsi"/>
          <w:b/>
          <w:bCs/>
          <w:sz w:val="21"/>
          <w:szCs w:val="21"/>
        </w:rPr>
        <w:t xml:space="preserve">: </w:t>
      </w:r>
      <w:r w:rsidRPr="0005230D">
        <w:rPr>
          <w:rFonts w:cstheme="minorHAnsi"/>
          <w:b/>
          <w:bCs/>
          <w:i/>
          <w:iCs/>
          <w:sz w:val="21"/>
          <w:szCs w:val="21"/>
        </w:rPr>
        <w:t>“middah”</w:t>
      </w:r>
      <w:r w:rsidRPr="0005230D">
        <w:rPr>
          <w:rFonts w:cstheme="minorHAnsi"/>
          <w:b/>
          <w:bCs/>
          <w:sz w:val="21"/>
          <w:szCs w:val="21"/>
        </w:rPr>
        <w:t xml:space="preserve"> vs. </w:t>
      </w:r>
      <w:r w:rsidRPr="0005230D">
        <w:rPr>
          <w:rFonts w:cstheme="minorHAnsi"/>
          <w:b/>
          <w:bCs/>
          <w:i/>
          <w:iCs/>
          <w:sz w:val="21"/>
          <w:szCs w:val="21"/>
        </w:rPr>
        <w:t>“ma’alah”</w:t>
      </w:r>
    </w:p>
    <w:p w14:paraId="0485CAE3" w14:textId="77777777" w:rsidR="00626367" w:rsidRPr="0005230D" w:rsidRDefault="00626367" w:rsidP="00626367">
      <w:pPr>
        <w:spacing w:before="60" w:after="120"/>
        <w:rPr>
          <w:rFonts w:cstheme="minorHAnsi"/>
          <w:sz w:val="21"/>
          <w:szCs w:val="21"/>
        </w:rPr>
      </w:pPr>
      <w:r w:rsidRPr="0005230D">
        <w:rPr>
          <w:rFonts w:cstheme="minorHAnsi"/>
          <w:sz w:val="21"/>
          <w:szCs w:val="21"/>
        </w:rPr>
        <w:t xml:space="preserve">The above masters of Mussar either write the phrase </w:t>
      </w:r>
      <w:r w:rsidRPr="0005230D">
        <w:rPr>
          <w:rFonts w:cstheme="minorHAnsi"/>
          <w:i/>
          <w:iCs/>
          <w:sz w:val="21"/>
          <w:szCs w:val="21"/>
        </w:rPr>
        <w:t>“</w:t>
      </w:r>
      <w:r w:rsidRPr="0005230D">
        <w:rPr>
          <w:rFonts w:cstheme="minorHAnsi"/>
          <w:b/>
          <w:bCs/>
          <w:i/>
          <w:iCs/>
          <w:sz w:val="21"/>
          <w:szCs w:val="21"/>
        </w:rPr>
        <w:t>middah</w:t>
      </w:r>
      <w:r w:rsidRPr="0005230D">
        <w:rPr>
          <w:rFonts w:cstheme="minorHAnsi"/>
          <w:sz w:val="21"/>
          <w:szCs w:val="21"/>
        </w:rPr>
        <w:t xml:space="preserve"> of </w:t>
      </w:r>
      <w:r w:rsidRPr="0005230D">
        <w:rPr>
          <w:rFonts w:cstheme="minorHAnsi"/>
          <w:i/>
          <w:iCs/>
          <w:sz w:val="21"/>
          <w:szCs w:val="21"/>
        </w:rPr>
        <w:t>Nosei B’ol Im Chaveiro”</w:t>
      </w:r>
      <w:r w:rsidRPr="0005230D">
        <w:rPr>
          <w:rFonts w:cstheme="minorHAnsi"/>
          <w:sz w:val="21"/>
          <w:szCs w:val="21"/>
        </w:rPr>
        <w:t xml:space="preserve"> or </w:t>
      </w:r>
      <w:r w:rsidRPr="0005230D">
        <w:rPr>
          <w:rFonts w:cstheme="minorHAnsi"/>
          <w:i/>
          <w:iCs/>
          <w:sz w:val="21"/>
          <w:szCs w:val="21"/>
        </w:rPr>
        <w:t>“</w:t>
      </w:r>
      <w:r w:rsidRPr="0005230D">
        <w:rPr>
          <w:rFonts w:cstheme="minorHAnsi"/>
          <w:b/>
          <w:bCs/>
          <w:i/>
          <w:iCs/>
          <w:sz w:val="21"/>
          <w:szCs w:val="21"/>
        </w:rPr>
        <w:t>ma’alah</w:t>
      </w:r>
      <w:r w:rsidRPr="0005230D">
        <w:rPr>
          <w:rFonts w:cstheme="minorHAnsi"/>
          <w:sz w:val="21"/>
          <w:szCs w:val="21"/>
        </w:rPr>
        <w:t xml:space="preserve"> of </w:t>
      </w:r>
      <w:r w:rsidRPr="0005230D">
        <w:rPr>
          <w:rFonts w:cstheme="minorHAnsi"/>
          <w:i/>
          <w:iCs/>
          <w:sz w:val="21"/>
          <w:szCs w:val="21"/>
        </w:rPr>
        <w:t>Nosei B’ol Im Chaveiro”</w:t>
      </w:r>
      <w:r w:rsidRPr="0005230D">
        <w:rPr>
          <w:rFonts w:cstheme="minorHAnsi"/>
          <w:sz w:val="21"/>
          <w:szCs w:val="21"/>
        </w:rPr>
        <w:t xml:space="preserve">.  Therefore, in this essay both phrases are used interchangeably and denote the same meaning.  The </w:t>
      </w:r>
      <w:r w:rsidRPr="0005230D">
        <w:rPr>
          <w:sz w:val="21"/>
          <w:szCs w:val="21"/>
        </w:rPr>
        <w:t xml:space="preserve">phrase “the </w:t>
      </w:r>
      <w:r w:rsidRPr="0005230D">
        <w:rPr>
          <w:i/>
          <w:iCs/>
          <w:sz w:val="21"/>
          <w:szCs w:val="21"/>
        </w:rPr>
        <w:t>ma’alah</w:t>
      </w:r>
      <w:r w:rsidRPr="0005230D">
        <w:rPr>
          <w:sz w:val="21"/>
          <w:szCs w:val="21"/>
        </w:rPr>
        <w:t xml:space="preserve"> or </w:t>
      </w:r>
      <w:r w:rsidRPr="0005230D">
        <w:rPr>
          <w:i/>
          <w:iCs/>
          <w:sz w:val="21"/>
          <w:szCs w:val="21"/>
        </w:rPr>
        <w:t>middah</w:t>
      </w:r>
      <w:r w:rsidRPr="0005230D">
        <w:rPr>
          <w:sz w:val="21"/>
          <w:szCs w:val="21"/>
        </w:rPr>
        <w:t xml:space="preserve"> of </w:t>
      </w:r>
      <w:r w:rsidRPr="0005230D">
        <w:rPr>
          <w:i/>
          <w:iCs/>
          <w:sz w:val="21"/>
          <w:szCs w:val="21"/>
        </w:rPr>
        <w:t>Nosei B’ol Im Chaveiro</w:t>
      </w:r>
      <w:r w:rsidRPr="0005230D">
        <w:rPr>
          <w:sz w:val="21"/>
          <w:szCs w:val="21"/>
        </w:rPr>
        <w:t xml:space="preserve">” will be often shortened to </w:t>
      </w:r>
      <w:r w:rsidRPr="0005230D">
        <w:rPr>
          <w:i/>
          <w:iCs/>
          <w:sz w:val="21"/>
          <w:szCs w:val="21"/>
        </w:rPr>
        <w:t>“Nesiah B’ol”</w:t>
      </w:r>
      <w:r w:rsidRPr="0005230D">
        <w:rPr>
          <w:sz w:val="21"/>
          <w:szCs w:val="21"/>
        </w:rPr>
        <w:t xml:space="preserve">.  </w:t>
      </w:r>
      <w:r w:rsidRPr="0005230D">
        <w:rPr>
          <w:rFonts w:cstheme="minorHAnsi"/>
          <w:sz w:val="21"/>
          <w:szCs w:val="21"/>
        </w:rPr>
        <w:t xml:space="preserve"> </w:t>
      </w:r>
    </w:p>
    <w:p w14:paraId="782613F4" w14:textId="77DD0ED6" w:rsidR="002D7486" w:rsidRPr="0005230D" w:rsidRDefault="002D7486" w:rsidP="00DC6F9C">
      <w:pPr>
        <w:pStyle w:val="Heading1"/>
        <w:numPr>
          <w:ilvl w:val="0"/>
          <w:numId w:val="2"/>
        </w:numPr>
        <w:spacing w:before="0" w:after="200"/>
        <w:rPr>
          <w:rFonts w:ascii="Cambria" w:hAnsi="Cambria"/>
          <w:sz w:val="26"/>
          <w:szCs w:val="26"/>
        </w:rPr>
      </w:pPr>
      <w:r w:rsidRPr="0005230D">
        <w:rPr>
          <w:rFonts w:ascii="Cambria" w:hAnsi="Cambria"/>
          <w:sz w:val="26"/>
          <w:szCs w:val="26"/>
        </w:rPr>
        <w:lastRenderedPageBreak/>
        <w:t xml:space="preserve">Who are </w:t>
      </w:r>
      <w:r w:rsidR="006102D3">
        <w:rPr>
          <w:rFonts w:ascii="Cambria" w:hAnsi="Cambria"/>
          <w:sz w:val="26"/>
          <w:szCs w:val="26"/>
        </w:rPr>
        <w:t>our</w:t>
      </w:r>
      <w:r w:rsidRPr="0005230D">
        <w:rPr>
          <w:rFonts w:ascii="Cambria" w:hAnsi="Cambria"/>
          <w:sz w:val="26"/>
          <w:szCs w:val="26"/>
        </w:rPr>
        <w:t xml:space="preserve"> models of a </w:t>
      </w:r>
      <w:r w:rsidR="00E2627C" w:rsidRPr="0005230D">
        <w:rPr>
          <w:rFonts w:ascii="Cambria" w:hAnsi="Cambria"/>
          <w:i/>
          <w:iCs/>
          <w:sz w:val="26"/>
          <w:szCs w:val="26"/>
        </w:rPr>
        <w:t>Nosei</w:t>
      </w:r>
      <w:r w:rsidRPr="0005230D">
        <w:rPr>
          <w:rFonts w:ascii="Cambria" w:hAnsi="Cambria"/>
          <w:i/>
          <w:iCs/>
          <w:sz w:val="26"/>
          <w:szCs w:val="26"/>
        </w:rPr>
        <w:t xml:space="preserve"> B’ol Im </w:t>
      </w:r>
      <w:r w:rsidR="00C01094" w:rsidRPr="0005230D">
        <w:rPr>
          <w:rFonts w:ascii="Cambria" w:hAnsi="Cambria"/>
          <w:i/>
          <w:iCs/>
          <w:sz w:val="26"/>
          <w:szCs w:val="26"/>
        </w:rPr>
        <w:t>Chaveiro</w:t>
      </w:r>
      <w:r w:rsidRPr="0005230D">
        <w:rPr>
          <w:rFonts w:ascii="Cambria" w:hAnsi="Cambria"/>
          <w:sz w:val="26"/>
          <w:szCs w:val="26"/>
        </w:rPr>
        <w:t xml:space="preserve">? </w:t>
      </w:r>
    </w:p>
    <w:p w14:paraId="54734F79" w14:textId="34DFAA40" w:rsidR="00AC67A4" w:rsidRPr="0005230D" w:rsidRDefault="0033678E" w:rsidP="00E041FE">
      <w:pPr>
        <w:pStyle w:val="Heading2"/>
        <w:numPr>
          <w:ilvl w:val="1"/>
          <w:numId w:val="2"/>
        </w:numPr>
        <w:spacing w:before="180" w:after="80" w:line="300" w:lineRule="auto"/>
        <w:ind w:left="446"/>
        <w:rPr>
          <w:b/>
          <w:bCs/>
        </w:rPr>
      </w:pPr>
      <w:r w:rsidRPr="0005230D">
        <w:rPr>
          <w:noProof/>
        </w:rPr>
        <mc:AlternateContent>
          <mc:Choice Requires="wps">
            <w:drawing>
              <wp:anchor distT="0" distB="0" distL="114300" distR="114300" simplePos="0" relativeHeight="251658245" behindDoc="0" locked="0" layoutInCell="1" allowOverlap="1" wp14:anchorId="7D1BF932" wp14:editId="5F28F239">
                <wp:simplePos x="0" y="0"/>
                <wp:positionH relativeFrom="margin">
                  <wp:posOffset>895350</wp:posOffset>
                </wp:positionH>
                <wp:positionV relativeFrom="paragraph">
                  <wp:posOffset>504825</wp:posOffset>
                </wp:positionV>
                <wp:extent cx="4758690" cy="367665"/>
                <wp:effectExtent l="0" t="0" r="3810" b="0"/>
                <wp:wrapTopAndBottom/>
                <wp:docPr id="2" name="Text Box 2"/>
                <wp:cNvGraphicFramePr/>
                <a:graphic xmlns:a="http://schemas.openxmlformats.org/drawingml/2006/main">
                  <a:graphicData uri="http://schemas.microsoft.com/office/word/2010/wordprocessingShape">
                    <wps:wsp>
                      <wps:cNvSpPr txBox="1"/>
                      <wps:spPr>
                        <a:xfrm>
                          <a:off x="0" y="0"/>
                          <a:ext cx="4758690" cy="367665"/>
                        </a:xfrm>
                        <a:prstGeom prst="rect">
                          <a:avLst/>
                        </a:prstGeom>
                        <a:solidFill>
                          <a:prstClr val="white"/>
                        </a:solidFill>
                        <a:ln>
                          <a:noFill/>
                        </a:ln>
                      </wps:spPr>
                      <wps:txbx>
                        <w:txbxContent>
                          <w:p w14:paraId="289BA526" w14:textId="169D4A15" w:rsidR="004D46BF" w:rsidRPr="005A6A04" w:rsidRDefault="004D46BF" w:rsidP="004848FD">
                            <w:pPr>
                              <w:pStyle w:val="Caption"/>
                              <w:spacing w:before="60" w:after="60"/>
                              <w:jc w:val="center"/>
                              <w:rPr>
                                <w:rFonts w:ascii="Verdana" w:hAnsi="Verdana" w:cs="Calibri"/>
                                <w:noProof/>
                                <w:color w:val="auto"/>
                                <w:sz w:val="20"/>
                                <w:szCs w:val="20"/>
                              </w:rPr>
                            </w:pPr>
                            <w:r w:rsidRPr="00A60D78">
                              <w:rPr>
                                <w:rFonts w:ascii="Verdana" w:hAnsi="Verdana"/>
                                <w:sz w:val="22"/>
                                <w:szCs w:val="22"/>
                              </w:rPr>
                              <w:t xml:space="preserve">The Divine attribute </w:t>
                            </w:r>
                            <w:r w:rsidRPr="007150E1">
                              <w:rPr>
                                <w:rFonts w:ascii="Verdana" w:hAnsi="Verdana"/>
                                <w:i/>
                                <w:iCs/>
                                <w:sz w:val="22"/>
                                <w:szCs w:val="22"/>
                              </w:rPr>
                              <w:t>(middah)</w:t>
                            </w:r>
                            <w:r w:rsidRPr="00A60D78">
                              <w:rPr>
                                <w:rFonts w:ascii="Verdana" w:hAnsi="Verdana"/>
                                <w:sz w:val="22"/>
                                <w:szCs w:val="22"/>
                              </w:rPr>
                              <w:t xml:space="preserve"> of </w:t>
                            </w:r>
                            <w:r w:rsidRPr="004B7387">
                              <w:rPr>
                                <w:rFonts w:ascii="Verdana" w:hAnsi="Verdana"/>
                                <w:i/>
                                <w:iCs/>
                                <w:sz w:val="22"/>
                                <w:szCs w:val="22"/>
                              </w:rPr>
                              <w:t>Nesiah B’ol</w:t>
                            </w:r>
                            <w:r w:rsidRPr="00A60D78">
                              <w:rPr>
                                <w:rFonts w:ascii="Verdana" w:hAnsi="Verdana"/>
                                <w:sz w:val="22"/>
                                <w:szCs w:val="22"/>
                              </w:rPr>
                              <w:t xml:space="preserve"> - </w:t>
                            </w:r>
                            <w:r w:rsidRPr="00A60D78">
                              <w:rPr>
                                <w:rFonts w:ascii="Verdana" w:hAnsi="Verdana" w:cs="Tahoma"/>
                                <w:sz w:val="22"/>
                                <w:szCs w:val="22"/>
                              </w:rPr>
                              <w:t>“</w:t>
                            </w:r>
                            <w:r w:rsidRPr="0033678E">
                              <w:rPr>
                                <w:rFonts w:asciiTheme="majorBidi" w:hAnsiTheme="majorBidi" w:cs="Times New Roman"/>
                                <w:b w:val="0"/>
                                <w:bCs w:val="0"/>
                                <w:sz w:val="27"/>
                                <w:szCs w:val="27"/>
                                <w:rtl/>
                              </w:rPr>
                              <w:t>לִשְׁאֵרִית נַחֲלָתוֹ</w:t>
                            </w:r>
                            <w:r w:rsidRPr="00A60D78">
                              <w:rPr>
                                <w:rFonts w:ascii="Verdana" w:hAnsi="Verdana" w:cs="Tahoma"/>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F932" id="Text Box 2" o:spid="_x0000_s1029" type="#_x0000_t202" style="position:absolute;left:0;text-align:left;margin-left:70.5pt;margin-top:39.75pt;width:374.7pt;height:28.9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" stroked="f">
                <v:textbox inset="0,0,0,0">
                  <w:txbxContent>
                    <w:p w14:paraId="289BA526" w14:textId="169D4A15" w:rsidR="004D46BF" w:rsidRPr="005A6A04" w:rsidRDefault="004D46BF" w:rsidP="004848FD">
                      <w:pPr>
                        <w:pStyle w:val="Caption"/>
                        <w:spacing w:before="60" w:after="60"/>
                        <w:jc w:val="center"/>
                        <w:rPr>
                          <w:rFonts w:ascii="Verdana" w:hAnsi="Verdana" w:cs="Calibri"/>
                          <w:noProof/>
                          <w:color w:val="auto"/>
                          <w:sz w:val="20"/>
                          <w:szCs w:val="20"/>
                        </w:rPr>
                      </w:pPr>
                      <w:r w:rsidRPr="00A60D78">
                        <w:rPr>
                          <w:rFonts w:ascii="Verdana" w:hAnsi="Verdana"/>
                          <w:sz w:val="22"/>
                          <w:szCs w:val="22"/>
                        </w:rPr>
                        <w:t xml:space="preserve">The Divine attribute </w:t>
                      </w:r>
                      <w:r w:rsidRPr="007150E1">
                        <w:rPr>
                          <w:rFonts w:ascii="Verdana" w:hAnsi="Verdana"/>
                          <w:i/>
                          <w:iCs/>
                          <w:sz w:val="22"/>
                          <w:szCs w:val="22"/>
                        </w:rPr>
                        <w:t>(middah)</w:t>
                      </w:r>
                      <w:r w:rsidRPr="00A60D78">
                        <w:rPr>
                          <w:rFonts w:ascii="Verdana" w:hAnsi="Verdana"/>
                          <w:sz w:val="22"/>
                          <w:szCs w:val="22"/>
                        </w:rPr>
                        <w:t xml:space="preserve"> of </w:t>
                      </w:r>
                      <w:r w:rsidRPr="004B7387">
                        <w:rPr>
                          <w:rFonts w:ascii="Verdana" w:hAnsi="Verdana"/>
                          <w:i/>
                          <w:iCs/>
                          <w:sz w:val="22"/>
                          <w:szCs w:val="22"/>
                        </w:rPr>
                        <w:t>Nesiah B’ol</w:t>
                      </w:r>
                      <w:r w:rsidRPr="00A60D78">
                        <w:rPr>
                          <w:rFonts w:ascii="Verdana" w:hAnsi="Verdana"/>
                          <w:sz w:val="22"/>
                          <w:szCs w:val="22"/>
                        </w:rPr>
                        <w:t xml:space="preserve"> - </w:t>
                      </w:r>
                      <w:r w:rsidRPr="00A60D78">
                        <w:rPr>
                          <w:rFonts w:ascii="Verdana" w:hAnsi="Verdana" w:cs="Tahoma"/>
                          <w:sz w:val="22"/>
                          <w:szCs w:val="22"/>
                        </w:rPr>
                        <w:t>“</w:t>
                      </w:r>
                      <w:r w:rsidRPr="0033678E">
                        <w:rPr>
                          <w:rFonts w:asciiTheme="majorBidi" w:hAnsiTheme="majorBidi" w:cs="Times New Roman"/>
                          <w:b w:val="0"/>
                          <w:bCs w:val="0"/>
                          <w:sz w:val="27"/>
                          <w:szCs w:val="27"/>
                          <w:rtl/>
                        </w:rPr>
                        <w:t>לִשְׁאֵרִית נַחֲלָתוֹ</w:t>
                      </w:r>
                      <w:r w:rsidRPr="00A60D78">
                        <w:rPr>
                          <w:rFonts w:ascii="Verdana" w:hAnsi="Verdana" w:cs="Tahoma"/>
                          <w:sz w:val="22"/>
                          <w:szCs w:val="22"/>
                        </w:rPr>
                        <w:t>”</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58244" behindDoc="0" locked="0" layoutInCell="1" allowOverlap="1" wp14:anchorId="0A997DEE" wp14:editId="1393546D">
                <wp:simplePos x="0" y="0"/>
                <wp:positionH relativeFrom="margin">
                  <wp:posOffset>57785</wp:posOffset>
                </wp:positionH>
                <wp:positionV relativeFrom="paragraph">
                  <wp:posOffset>490220</wp:posOffset>
                </wp:positionV>
                <wp:extent cx="6409690" cy="2358390"/>
                <wp:effectExtent l="0" t="0" r="10160"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358390"/>
                        </a:xfrm>
                        <a:prstGeom prst="rect">
                          <a:avLst/>
                        </a:prstGeom>
                        <a:solidFill>
                          <a:schemeClr val="bg1">
                            <a:lumMod val="95000"/>
                          </a:schemeClr>
                        </a:solidFill>
                        <a:ln w="6350">
                          <a:solidFill>
                            <a:srgbClr val="000000"/>
                          </a:solidFill>
                          <a:prstDash val="sysDot"/>
                          <a:miter lim="800000"/>
                          <a:headEnd/>
                          <a:tailEnd/>
                        </a:ln>
                      </wps:spPr>
                      <wps:txbx>
                        <w:txbxContent>
                          <w:p w14:paraId="4344C97E" w14:textId="4B9CDE0A" w:rsidR="004D46BF" w:rsidRPr="005A6A04" w:rsidRDefault="004D46BF" w:rsidP="00E041FE">
                            <w:pPr>
                              <w:pStyle w:val="ListParagraph"/>
                              <w:numPr>
                                <w:ilvl w:val="0"/>
                                <w:numId w:val="3"/>
                              </w:numPr>
                              <w:spacing w:before="720" w:afterLines="40" w:after="96"/>
                              <w:contextualSpacing w:val="0"/>
                              <w:rPr>
                                <w:rFonts w:ascii="Tahoma" w:hAnsi="Tahoma" w:cs="Tahoma"/>
                                <w:sz w:val="20"/>
                                <w:szCs w:val="20"/>
                              </w:rPr>
                            </w:pPr>
                            <w:r w:rsidRPr="005A6A04">
                              <w:rPr>
                                <w:rFonts w:ascii="Tahoma" w:hAnsi="Tahoma" w:cs="Tahoma"/>
                                <w:b/>
                                <w:bCs/>
                                <w:sz w:val="20"/>
                                <w:szCs w:val="20"/>
                              </w:rPr>
                              <w:t xml:space="preserve">Theme of </w:t>
                            </w:r>
                            <w:r>
                              <w:rPr>
                                <w:rFonts w:ascii="Tahoma" w:hAnsi="Tahoma" w:cs="Tahoma"/>
                                <w:b/>
                                <w:bCs/>
                                <w:sz w:val="20"/>
                                <w:szCs w:val="20"/>
                              </w:rPr>
                              <w:t xml:space="preserve">Sefer </w:t>
                            </w:r>
                            <w:r w:rsidRPr="005A6A04">
                              <w:rPr>
                                <w:rFonts w:ascii="Tahoma" w:hAnsi="Tahoma" w:cs="Tahoma"/>
                                <w:b/>
                                <w:bCs/>
                                <w:sz w:val="20"/>
                                <w:szCs w:val="20"/>
                              </w:rPr>
                              <w:t>Tomer Devorah:</w:t>
                            </w:r>
                            <w:r w:rsidRPr="005A6A04">
                              <w:rPr>
                                <w:rFonts w:ascii="Tahoma" w:hAnsi="Tahoma" w:cs="Tahoma"/>
                                <w:sz w:val="20"/>
                                <w:szCs w:val="20"/>
                              </w:rPr>
                              <w:t xml:space="preserve"> </w:t>
                            </w:r>
                            <w:r>
                              <w:rPr>
                                <w:rFonts w:ascii="Tahoma" w:hAnsi="Tahoma" w:cs="Tahoma"/>
                                <w:sz w:val="20"/>
                                <w:szCs w:val="20"/>
                              </w:rPr>
                              <w:t xml:space="preserve"> Hashem</w:t>
                            </w:r>
                            <w:r w:rsidRPr="005A6A04">
                              <w:rPr>
                                <w:rFonts w:ascii="Tahoma" w:hAnsi="Tahoma" w:cs="Tahoma"/>
                                <w:sz w:val="20"/>
                                <w:szCs w:val="20"/>
                              </w:rPr>
                              <w:t xml:space="preserve">’s thirteen attributes </w:t>
                            </w:r>
                            <w:r w:rsidRPr="005A6A04">
                              <w:rPr>
                                <w:rFonts w:ascii="Tahoma" w:hAnsi="Tahoma" w:cs="Tahoma"/>
                                <w:i/>
                                <w:iCs/>
                                <w:sz w:val="20"/>
                                <w:szCs w:val="20"/>
                              </w:rPr>
                              <w:t>(</w:t>
                            </w:r>
                            <w:r w:rsidRPr="00B96659">
                              <w:rPr>
                                <w:rFonts w:ascii="Tahoma" w:hAnsi="Tahoma" w:cs="Tahoma"/>
                                <w:i/>
                                <w:iCs/>
                                <w:sz w:val="20"/>
                                <w:szCs w:val="20"/>
                              </w:rPr>
                              <w:t>middos</w:t>
                            </w:r>
                            <w:r w:rsidRPr="005A6A04">
                              <w:rPr>
                                <w:rFonts w:ascii="Tahoma" w:hAnsi="Tahoma" w:cs="Tahoma"/>
                                <w:i/>
                                <w:iCs/>
                                <w:sz w:val="20"/>
                                <w:szCs w:val="20"/>
                              </w:rPr>
                              <w:t>)</w:t>
                            </w:r>
                            <w:r w:rsidRPr="004848FD">
                              <w:rPr>
                                <w:rFonts w:ascii="Tahoma" w:hAnsi="Tahoma" w:cs="Tahoma"/>
                                <w:sz w:val="32"/>
                                <w:szCs w:val="32"/>
                              </w:rPr>
                              <w:t xml:space="preserve"> </w:t>
                            </w:r>
                            <w:r w:rsidRPr="005A6A04">
                              <w:rPr>
                                <w:rFonts w:ascii="Tahoma" w:hAnsi="Tahoma" w:cs="Tahoma"/>
                                <w:sz w:val="20"/>
                                <w:szCs w:val="20"/>
                              </w:rPr>
                              <w:t>of mercy from the book of Michah,</w:t>
                            </w:r>
                            <w:r>
                              <w:rPr>
                                <w:rFonts w:ascii="Tahoma" w:hAnsi="Tahoma" w:cs="Tahoma"/>
                                <w:sz w:val="20"/>
                                <w:szCs w:val="20"/>
                              </w:rPr>
                              <w:t xml:space="preserve"> </w:t>
                            </w:r>
                            <w:r w:rsidRPr="005A6A04">
                              <w:rPr>
                                <w:rFonts w:ascii="Tahoma" w:hAnsi="Tahoma" w:cs="Tahoma"/>
                                <w:sz w:val="20"/>
                                <w:szCs w:val="20"/>
                              </w:rPr>
                              <w:t>and the imperative to emulate His ways.</w:t>
                            </w:r>
                          </w:p>
                          <w:p w14:paraId="40F2CFAC" w14:textId="096FD68D" w:rsidR="004D46BF" w:rsidRPr="005A6A04" w:rsidRDefault="004D46BF" w:rsidP="00E041FE">
                            <w:pPr>
                              <w:pStyle w:val="ListParagraph"/>
                              <w:numPr>
                                <w:ilvl w:val="0"/>
                                <w:numId w:val="3"/>
                              </w:numPr>
                              <w:spacing w:afterLines="40" w:after="96"/>
                              <w:contextualSpacing w:val="0"/>
                              <w:rPr>
                                <w:rFonts w:ascii="Tahoma" w:hAnsi="Tahoma" w:cs="Tahoma"/>
                                <w:sz w:val="20"/>
                                <w:szCs w:val="20"/>
                              </w:rPr>
                            </w:pPr>
                            <w:r w:rsidRPr="005A6A04">
                              <w:rPr>
                                <w:rFonts w:ascii="Tahoma" w:hAnsi="Tahoma" w:cs="Tahoma"/>
                                <w:b/>
                                <w:bCs/>
                                <w:sz w:val="20"/>
                                <w:szCs w:val="20"/>
                              </w:rPr>
                              <w:t>4</w:t>
                            </w:r>
                            <w:r w:rsidRPr="005A6A04">
                              <w:rPr>
                                <w:rFonts w:ascii="Tahoma" w:hAnsi="Tahoma" w:cs="Tahoma"/>
                                <w:b/>
                                <w:bCs/>
                                <w:sz w:val="20"/>
                                <w:szCs w:val="20"/>
                                <w:vertAlign w:val="superscript"/>
                              </w:rPr>
                              <w:t>th</w:t>
                            </w:r>
                            <w:r w:rsidRPr="005A6A04">
                              <w:rPr>
                                <w:rFonts w:ascii="Tahoma" w:hAnsi="Tahoma" w:cs="Tahoma"/>
                                <w:b/>
                                <w:bCs/>
                                <w:sz w:val="20"/>
                                <w:szCs w:val="20"/>
                              </w:rPr>
                              <w:t xml:space="preserve"> Divine</w:t>
                            </w:r>
                            <w:r w:rsidRPr="005A6A04">
                              <w:rPr>
                                <w:rFonts w:ascii="Tahoma" w:hAnsi="Tahoma" w:cs="Tahoma"/>
                                <w:b/>
                                <w:bCs/>
                                <w:i/>
                                <w:iCs/>
                                <w:sz w:val="20"/>
                                <w:szCs w:val="20"/>
                              </w:rPr>
                              <w:t xml:space="preserve"> middah</w:t>
                            </w:r>
                            <w:r w:rsidRPr="00A23CAF">
                              <w:rPr>
                                <w:rFonts w:ascii="Tahoma" w:hAnsi="Tahoma" w:cs="Tahoma"/>
                                <w:b/>
                                <w:bCs/>
                                <w:i/>
                                <w:iCs/>
                                <w:sz w:val="20"/>
                                <w:szCs w:val="20"/>
                              </w:rPr>
                              <w:t>:</w:t>
                            </w:r>
                            <w:r w:rsidRPr="005A6A04">
                              <w:rPr>
                                <w:rFonts w:ascii="Tahoma" w:hAnsi="Tahoma" w:cs="Tahoma"/>
                                <w:sz w:val="20"/>
                                <w:szCs w:val="20"/>
                              </w:rPr>
                              <w:t xml:space="preserve"> “</w:t>
                            </w:r>
                            <w:r w:rsidRPr="004848FD">
                              <w:rPr>
                                <w:rFonts w:asciiTheme="majorBidi" w:hAnsiTheme="majorBidi" w:cs="Times New Roman"/>
                                <w:sz w:val="26"/>
                                <w:szCs w:val="26"/>
                                <w:rtl/>
                              </w:rPr>
                              <w:t>לִשְׁאֵרִית נַחֲלָתוֹ</w:t>
                            </w:r>
                            <w:r w:rsidRPr="005A6A04">
                              <w:rPr>
                                <w:rFonts w:ascii="Tahoma" w:hAnsi="Tahoma" w:cs="Tahoma"/>
                                <w:sz w:val="20"/>
                                <w:szCs w:val="20"/>
                              </w:rPr>
                              <w:t xml:space="preserve">” - </w:t>
                            </w:r>
                            <w:r w:rsidRPr="005A6A04">
                              <w:rPr>
                                <w:rFonts w:ascii="Tahoma" w:hAnsi="Tahoma" w:cs="Tahoma"/>
                                <w:i/>
                                <w:iCs/>
                                <w:sz w:val="20"/>
                                <w:szCs w:val="20"/>
                              </w:rPr>
                              <w:t>“</w:t>
                            </w:r>
                            <w:r>
                              <w:rPr>
                                <w:rFonts w:ascii="Tahoma" w:hAnsi="Tahoma" w:cs="Tahoma"/>
                                <w:i/>
                                <w:iCs/>
                                <w:sz w:val="20"/>
                                <w:szCs w:val="20"/>
                              </w:rPr>
                              <w:t>T</w:t>
                            </w:r>
                            <w:r w:rsidRPr="005A6A04">
                              <w:rPr>
                                <w:rFonts w:ascii="Tahoma" w:hAnsi="Tahoma" w:cs="Tahoma"/>
                                <w:i/>
                                <w:iCs/>
                                <w:sz w:val="20"/>
                                <w:szCs w:val="20"/>
                              </w:rPr>
                              <w:t>he remnant of His heritage</w:t>
                            </w:r>
                            <w:r w:rsidRPr="004848FD">
                              <w:rPr>
                                <w:rFonts w:ascii="Tahoma" w:hAnsi="Tahoma" w:cs="Tahoma"/>
                                <w:i/>
                                <w:iCs/>
                                <w:sz w:val="20"/>
                                <w:szCs w:val="20"/>
                              </w:rPr>
                              <w:t xml:space="preserve">”: </w:t>
                            </w:r>
                            <w:r w:rsidRPr="005A6A04">
                              <w:rPr>
                                <w:rFonts w:ascii="Tahoma" w:hAnsi="Tahoma" w:cs="Tahoma"/>
                                <w:sz w:val="20"/>
                                <w:szCs w:val="20"/>
                              </w:rPr>
                              <w:t xml:space="preserve"> Expression of </w:t>
                            </w:r>
                            <w:r>
                              <w:rPr>
                                <w:rFonts w:ascii="Tahoma" w:hAnsi="Tahoma" w:cs="Tahoma"/>
                                <w:sz w:val="20"/>
                                <w:szCs w:val="20"/>
                              </w:rPr>
                              <w:t>Hashem</w:t>
                            </w:r>
                            <w:r w:rsidRPr="005A6A04">
                              <w:rPr>
                                <w:rFonts w:ascii="Tahoma" w:hAnsi="Tahoma" w:cs="Tahoma"/>
                                <w:sz w:val="20"/>
                                <w:szCs w:val="20"/>
                              </w:rPr>
                              <w:t xml:space="preserve">’s empathy for </w:t>
                            </w:r>
                            <w:r w:rsidRPr="005A6A04">
                              <w:rPr>
                                <w:rFonts w:ascii="Tahoma" w:hAnsi="Tahoma" w:cs="Tahoma"/>
                                <w:i/>
                                <w:iCs/>
                                <w:sz w:val="20"/>
                                <w:szCs w:val="20"/>
                              </w:rPr>
                              <w:t>Klal Yisrael</w:t>
                            </w:r>
                            <w:r>
                              <w:rPr>
                                <w:rFonts w:ascii="Tahoma" w:hAnsi="Tahoma" w:cs="Tahoma"/>
                                <w:sz w:val="20"/>
                                <w:szCs w:val="20"/>
                              </w:rPr>
                              <w:t>;</w:t>
                            </w:r>
                            <w:r w:rsidRPr="00F553C3">
                              <w:rPr>
                                <w:rFonts w:ascii="Tahoma" w:hAnsi="Tahoma" w:cs="Tahoma"/>
                                <w:sz w:val="32"/>
                                <w:szCs w:val="32"/>
                              </w:rPr>
                              <w:t xml:space="preserve"> </w:t>
                            </w:r>
                            <w:r>
                              <w:rPr>
                                <w:rFonts w:ascii="Tahoma" w:hAnsi="Tahoma" w:cs="Tahoma"/>
                                <w:sz w:val="20"/>
                                <w:szCs w:val="20"/>
                              </w:rPr>
                              <w:t>G-d</w:t>
                            </w:r>
                            <w:r w:rsidRPr="005A6A04">
                              <w:rPr>
                                <w:rFonts w:ascii="Tahoma" w:hAnsi="Tahoma" w:cs="Tahoma"/>
                                <w:sz w:val="20"/>
                                <w:szCs w:val="20"/>
                              </w:rPr>
                              <w:t xml:space="preserve"> calls us</w:t>
                            </w:r>
                            <w:r w:rsidRPr="005A6A04">
                              <w:rPr>
                                <w:rFonts w:ascii="Tahoma" w:hAnsi="Tahoma" w:cs="Tahoma"/>
                                <w:i/>
                                <w:iCs/>
                                <w:sz w:val="20"/>
                                <w:szCs w:val="20"/>
                              </w:rPr>
                              <w:t xml:space="preserve"> </w:t>
                            </w:r>
                            <w:r w:rsidRPr="005A6A04">
                              <w:rPr>
                                <w:rFonts w:ascii="Tahoma" w:hAnsi="Tahoma" w:cs="Tahoma"/>
                                <w:iCs/>
                                <w:sz w:val="20"/>
                                <w:szCs w:val="20"/>
                              </w:rPr>
                              <w:t>His closest kin</w:t>
                            </w:r>
                            <w:r w:rsidRPr="005A6A04">
                              <w:rPr>
                                <w:rFonts w:ascii="Tahoma" w:hAnsi="Tahoma" w:cs="Tahoma"/>
                                <w:sz w:val="20"/>
                                <w:szCs w:val="20"/>
                              </w:rPr>
                              <w:t>, and therefore, He feels our pain as His own pain.</w:t>
                            </w:r>
                          </w:p>
                          <w:p w14:paraId="680DD52A" w14:textId="7935AF6E" w:rsidR="004D46BF" w:rsidRPr="005A6A04" w:rsidRDefault="004D46BF" w:rsidP="00E041FE">
                            <w:pPr>
                              <w:pStyle w:val="ListParagraph"/>
                              <w:numPr>
                                <w:ilvl w:val="0"/>
                                <w:numId w:val="3"/>
                              </w:numPr>
                              <w:spacing w:afterLines="40" w:after="96"/>
                              <w:contextualSpacing w:val="0"/>
                              <w:rPr>
                                <w:rFonts w:ascii="Tahoma" w:hAnsi="Tahoma" w:cs="Tahoma"/>
                                <w:sz w:val="20"/>
                                <w:szCs w:val="20"/>
                              </w:rPr>
                            </w:pPr>
                            <w:r w:rsidRPr="005A6A04">
                              <w:rPr>
                                <w:rFonts w:ascii="Tahoma" w:hAnsi="Tahoma" w:cs="Tahoma"/>
                                <w:b/>
                                <w:bCs/>
                                <w:sz w:val="20"/>
                                <w:szCs w:val="20"/>
                              </w:rPr>
                              <w:t>The “sapphire brick”</w:t>
                            </w:r>
                            <w:r>
                              <w:rPr>
                                <w:rFonts w:ascii="Tahoma" w:hAnsi="Tahoma" w:cs="Tahoma"/>
                                <w:b/>
                                <w:bCs/>
                                <w:sz w:val="20"/>
                                <w:szCs w:val="20"/>
                              </w:rPr>
                              <w:t xml:space="preserve"> vision</w:t>
                            </w:r>
                            <w:r w:rsidRPr="005D50C0">
                              <w:rPr>
                                <w:rFonts w:ascii="Tahoma" w:hAnsi="Tahoma" w:cs="Tahoma"/>
                                <w:b/>
                                <w:bCs/>
                                <w:sz w:val="20"/>
                                <w:szCs w:val="20"/>
                              </w:rPr>
                              <w:t>:</w:t>
                            </w:r>
                            <w:r w:rsidRPr="005A6A04">
                              <w:rPr>
                                <w:rFonts w:ascii="Tahoma" w:hAnsi="Tahoma" w:cs="Tahoma"/>
                                <w:sz w:val="20"/>
                                <w:szCs w:val="20"/>
                              </w:rPr>
                              <w:t xml:space="preserve">  A tangible symbol of </w:t>
                            </w:r>
                            <w:r>
                              <w:rPr>
                                <w:rFonts w:ascii="Tahoma" w:hAnsi="Tahoma" w:cs="Tahoma"/>
                                <w:sz w:val="20"/>
                                <w:szCs w:val="20"/>
                              </w:rPr>
                              <w:t>Hashem</w:t>
                            </w:r>
                            <w:r w:rsidRPr="005A6A04">
                              <w:rPr>
                                <w:rFonts w:ascii="Tahoma" w:hAnsi="Tahoma" w:cs="Tahoma"/>
                                <w:sz w:val="20"/>
                                <w:szCs w:val="20"/>
                              </w:rPr>
                              <w:t xml:space="preserve">’s continuous empathy with </w:t>
                            </w:r>
                            <w:r w:rsidRPr="005A6A04">
                              <w:rPr>
                                <w:rFonts w:ascii="Tahoma" w:hAnsi="Tahoma" w:cs="Tahoma"/>
                                <w:i/>
                                <w:iCs/>
                                <w:sz w:val="20"/>
                                <w:szCs w:val="20"/>
                              </w:rPr>
                              <w:t>Klal Yisrael</w:t>
                            </w:r>
                            <w:r w:rsidRPr="004848FD">
                              <w:rPr>
                                <w:rFonts w:ascii="Tahoma" w:hAnsi="Tahoma" w:cs="Tahoma"/>
                                <w:sz w:val="32"/>
                                <w:szCs w:val="32"/>
                              </w:rPr>
                              <w:t xml:space="preserve"> </w:t>
                            </w:r>
                            <w:r w:rsidRPr="005A6A04">
                              <w:rPr>
                                <w:rFonts w:ascii="Tahoma" w:hAnsi="Tahoma" w:cs="Tahoma"/>
                                <w:sz w:val="20"/>
                                <w:szCs w:val="20"/>
                              </w:rPr>
                              <w:t xml:space="preserve">during the Egyptian exile.  </w:t>
                            </w:r>
                          </w:p>
                          <w:p w14:paraId="7C17C186" w14:textId="5D3F7CAF" w:rsidR="004D46BF" w:rsidRPr="005A6A04" w:rsidRDefault="004D46BF" w:rsidP="00E041FE">
                            <w:pPr>
                              <w:pStyle w:val="ListParagraph"/>
                              <w:numPr>
                                <w:ilvl w:val="0"/>
                                <w:numId w:val="3"/>
                              </w:numPr>
                              <w:spacing w:afterLines="40" w:after="96"/>
                              <w:contextualSpacing w:val="0"/>
                              <w:rPr>
                                <w:rFonts w:ascii="Tahoma" w:hAnsi="Tahoma" w:cs="Tahoma"/>
                                <w:sz w:val="20"/>
                                <w:szCs w:val="20"/>
                              </w:rPr>
                            </w:pPr>
                            <w:r>
                              <w:rPr>
                                <w:rFonts w:ascii="Tahoma" w:hAnsi="Tahoma" w:cs="Tahoma"/>
                                <w:b/>
                                <w:bCs/>
                                <w:sz w:val="20"/>
                                <w:szCs w:val="20"/>
                              </w:rPr>
                              <w:t xml:space="preserve">The </w:t>
                            </w:r>
                            <w:r w:rsidRPr="005A6A04">
                              <w:rPr>
                                <w:rFonts w:ascii="Tahoma" w:hAnsi="Tahoma" w:cs="Tahoma"/>
                                <w:b/>
                                <w:bCs/>
                                <w:sz w:val="20"/>
                                <w:szCs w:val="20"/>
                              </w:rPr>
                              <w:t xml:space="preserve">“heavens in purity” </w:t>
                            </w:r>
                            <w:r>
                              <w:rPr>
                                <w:rFonts w:ascii="Tahoma" w:hAnsi="Tahoma" w:cs="Tahoma"/>
                                <w:b/>
                                <w:bCs/>
                                <w:sz w:val="20"/>
                                <w:szCs w:val="20"/>
                              </w:rPr>
                              <w:t>vision</w:t>
                            </w:r>
                            <w:r w:rsidRPr="005D50C0">
                              <w:rPr>
                                <w:rFonts w:ascii="Tahoma" w:hAnsi="Tahoma" w:cs="Tahoma"/>
                                <w:b/>
                                <w:bCs/>
                                <w:sz w:val="20"/>
                                <w:szCs w:val="20"/>
                              </w:rPr>
                              <w:t>:</w:t>
                            </w:r>
                            <w:r w:rsidRPr="004848FD">
                              <w:rPr>
                                <w:rFonts w:ascii="Tahoma" w:hAnsi="Tahoma" w:cs="Tahoma"/>
                                <w:i/>
                                <w:iCs/>
                                <w:sz w:val="20"/>
                                <w:szCs w:val="20"/>
                              </w:rPr>
                              <w:t xml:space="preserve"> </w:t>
                            </w:r>
                            <w:r w:rsidRPr="005A6A04">
                              <w:rPr>
                                <w:rFonts w:ascii="Tahoma" w:hAnsi="Tahoma" w:cs="Tahoma"/>
                                <w:sz w:val="20"/>
                                <w:szCs w:val="20"/>
                              </w:rPr>
                              <w:t xml:space="preserve"> What was its purpose and why was it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7DEE" id="_x0000_s1030" type="#_x0000_t202" style="position:absolute;left:0;text-align:left;margin-left:4.55pt;margin-top:38.6pt;width:504.7pt;height:185.7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" fillcolor="#f2f2f2 [3052]" strokeweight=".5pt">
                <v:stroke dashstyle="1 1"/>
                <v:textbox>
                  <w:txbxContent>
                    <w:p w14:paraId="4344C97E" w14:textId="4B9CDE0A" w:rsidR="004D46BF" w:rsidRPr="005A6A04" w:rsidRDefault="004D46BF" w:rsidP="00E041FE">
                      <w:pPr>
                        <w:pStyle w:val="ListParagraph"/>
                        <w:numPr>
                          <w:ilvl w:val="0"/>
                          <w:numId w:val="3"/>
                        </w:numPr>
                        <w:spacing w:before="720" w:afterLines="40" w:after="96"/>
                        <w:contextualSpacing w:val="0"/>
                        <w:rPr>
                          <w:rFonts w:ascii="Tahoma" w:hAnsi="Tahoma" w:cs="Tahoma"/>
                          <w:sz w:val="20"/>
                          <w:szCs w:val="20"/>
                        </w:rPr>
                      </w:pPr>
                      <w:r w:rsidRPr="005A6A04">
                        <w:rPr>
                          <w:rFonts w:ascii="Tahoma" w:hAnsi="Tahoma" w:cs="Tahoma"/>
                          <w:b/>
                          <w:bCs/>
                          <w:sz w:val="20"/>
                          <w:szCs w:val="20"/>
                        </w:rPr>
                        <w:t xml:space="preserve">Theme of </w:t>
                      </w:r>
                      <w:r>
                        <w:rPr>
                          <w:rFonts w:ascii="Tahoma" w:hAnsi="Tahoma" w:cs="Tahoma"/>
                          <w:b/>
                          <w:bCs/>
                          <w:sz w:val="20"/>
                          <w:szCs w:val="20"/>
                        </w:rPr>
                        <w:t xml:space="preserve">Sefer </w:t>
                      </w:r>
                      <w:r w:rsidRPr="005A6A04">
                        <w:rPr>
                          <w:rFonts w:ascii="Tahoma" w:hAnsi="Tahoma" w:cs="Tahoma"/>
                          <w:b/>
                          <w:bCs/>
                          <w:sz w:val="20"/>
                          <w:szCs w:val="20"/>
                        </w:rPr>
                        <w:t>Tomer Devorah:</w:t>
                      </w:r>
                      <w:r w:rsidRPr="005A6A04">
                        <w:rPr>
                          <w:rFonts w:ascii="Tahoma" w:hAnsi="Tahoma" w:cs="Tahoma"/>
                          <w:sz w:val="20"/>
                          <w:szCs w:val="20"/>
                        </w:rPr>
                        <w:t xml:space="preserve"> </w:t>
                      </w:r>
                      <w:r>
                        <w:rPr>
                          <w:rFonts w:ascii="Tahoma" w:hAnsi="Tahoma" w:cs="Tahoma"/>
                          <w:sz w:val="20"/>
                          <w:szCs w:val="20"/>
                        </w:rPr>
                        <w:t xml:space="preserve"> Hashem</w:t>
                      </w:r>
                      <w:r w:rsidRPr="005A6A04">
                        <w:rPr>
                          <w:rFonts w:ascii="Tahoma" w:hAnsi="Tahoma" w:cs="Tahoma"/>
                          <w:sz w:val="20"/>
                          <w:szCs w:val="20"/>
                        </w:rPr>
                        <w:t xml:space="preserve">’s thirteen attributes </w:t>
                      </w:r>
                      <w:r w:rsidRPr="005A6A04">
                        <w:rPr>
                          <w:rFonts w:ascii="Tahoma" w:hAnsi="Tahoma" w:cs="Tahoma"/>
                          <w:i/>
                          <w:iCs/>
                          <w:sz w:val="20"/>
                          <w:szCs w:val="20"/>
                        </w:rPr>
                        <w:t>(</w:t>
                      </w:r>
                      <w:r w:rsidRPr="00B96659">
                        <w:rPr>
                          <w:rFonts w:ascii="Tahoma" w:hAnsi="Tahoma" w:cs="Tahoma"/>
                          <w:i/>
                          <w:iCs/>
                          <w:sz w:val="20"/>
                          <w:szCs w:val="20"/>
                        </w:rPr>
                        <w:t>middos</w:t>
                      </w:r>
                      <w:r w:rsidRPr="005A6A04">
                        <w:rPr>
                          <w:rFonts w:ascii="Tahoma" w:hAnsi="Tahoma" w:cs="Tahoma"/>
                          <w:i/>
                          <w:iCs/>
                          <w:sz w:val="20"/>
                          <w:szCs w:val="20"/>
                        </w:rPr>
                        <w:t>)</w:t>
                      </w:r>
                      <w:r w:rsidRPr="004848FD">
                        <w:rPr>
                          <w:rFonts w:ascii="Tahoma" w:hAnsi="Tahoma" w:cs="Tahoma"/>
                          <w:sz w:val="32"/>
                          <w:szCs w:val="32"/>
                        </w:rPr>
                        <w:t xml:space="preserve"> </w:t>
                      </w:r>
                      <w:r w:rsidRPr="005A6A04">
                        <w:rPr>
                          <w:rFonts w:ascii="Tahoma" w:hAnsi="Tahoma" w:cs="Tahoma"/>
                          <w:sz w:val="20"/>
                          <w:szCs w:val="20"/>
                        </w:rPr>
                        <w:t>of mercy from the book of Michah,</w:t>
                      </w:r>
                      <w:r>
                        <w:rPr>
                          <w:rFonts w:ascii="Tahoma" w:hAnsi="Tahoma" w:cs="Tahoma"/>
                          <w:sz w:val="20"/>
                          <w:szCs w:val="20"/>
                        </w:rPr>
                        <w:t xml:space="preserve"> </w:t>
                      </w:r>
                      <w:r w:rsidRPr="005A6A04">
                        <w:rPr>
                          <w:rFonts w:ascii="Tahoma" w:hAnsi="Tahoma" w:cs="Tahoma"/>
                          <w:sz w:val="20"/>
                          <w:szCs w:val="20"/>
                        </w:rPr>
                        <w:t>and the imperative to emulate His ways.</w:t>
                      </w:r>
                    </w:p>
                    <w:p w14:paraId="40F2CFAC" w14:textId="096FD68D" w:rsidR="004D46BF" w:rsidRPr="005A6A04" w:rsidRDefault="004D46BF" w:rsidP="00E041FE">
                      <w:pPr>
                        <w:pStyle w:val="ListParagraph"/>
                        <w:numPr>
                          <w:ilvl w:val="0"/>
                          <w:numId w:val="3"/>
                        </w:numPr>
                        <w:spacing w:afterLines="40" w:after="96"/>
                        <w:contextualSpacing w:val="0"/>
                        <w:rPr>
                          <w:rFonts w:ascii="Tahoma" w:hAnsi="Tahoma" w:cs="Tahoma"/>
                          <w:sz w:val="20"/>
                          <w:szCs w:val="20"/>
                        </w:rPr>
                      </w:pPr>
                      <w:r w:rsidRPr="005A6A04">
                        <w:rPr>
                          <w:rFonts w:ascii="Tahoma" w:hAnsi="Tahoma" w:cs="Tahoma"/>
                          <w:b/>
                          <w:bCs/>
                          <w:sz w:val="20"/>
                          <w:szCs w:val="20"/>
                        </w:rPr>
                        <w:t>4</w:t>
                      </w:r>
                      <w:r w:rsidRPr="005A6A04">
                        <w:rPr>
                          <w:rFonts w:ascii="Tahoma" w:hAnsi="Tahoma" w:cs="Tahoma"/>
                          <w:b/>
                          <w:bCs/>
                          <w:sz w:val="20"/>
                          <w:szCs w:val="20"/>
                          <w:vertAlign w:val="superscript"/>
                        </w:rPr>
                        <w:t>th</w:t>
                      </w:r>
                      <w:r w:rsidRPr="005A6A04">
                        <w:rPr>
                          <w:rFonts w:ascii="Tahoma" w:hAnsi="Tahoma" w:cs="Tahoma"/>
                          <w:b/>
                          <w:bCs/>
                          <w:sz w:val="20"/>
                          <w:szCs w:val="20"/>
                        </w:rPr>
                        <w:t xml:space="preserve"> Divine</w:t>
                      </w:r>
                      <w:r w:rsidRPr="005A6A04">
                        <w:rPr>
                          <w:rFonts w:ascii="Tahoma" w:hAnsi="Tahoma" w:cs="Tahoma"/>
                          <w:b/>
                          <w:bCs/>
                          <w:i/>
                          <w:iCs/>
                          <w:sz w:val="20"/>
                          <w:szCs w:val="20"/>
                        </w:rPr>
                        <w:t xml:space="preserve"> middah</w:t>
                      </w:r>
                      <w:r w:rsidRPr="00A23CAF">
                        <w:rPr>
                          <w:rFonts w:ascii="Tahoma" w:hAnsi="Tahoma" w:cs="Tahoma"/>
                          <w:b/>
                          <w:bCs/>
                          <w:i/>
                          <w:iCs/>
                          <w:sz w:val="20"/>
                          <w:szCs w:val="20"/>
                        </w:rPr>
                        <w:t>:</w:t>
                      </w:r>
                      <w:r w:rsidRPr="005A6A04">
                        <w:rPr>
                          <w:rFonts w:ascii="Tahoma" w:hAnsi="Tahoma" w:cs="Tahoma"/>
                          <w:sz w:val="20"/>
                          <w:szCs w:val="20"/>
                        </w:rPr>
                        <w:t xml:space="preserve"> “</w:t>
                      </w:r>
                      <w:r w:rsidRPr="004848FD">
                        <w:rPr>
                          <w:rFonts w:asciiTheme="majorBidi" w:hAnsiTheme="majorBidi" w:cs="Times New Roman"/>
                          <w:sz w:val="26"/>
                          <w:szCs w:val="26"/>
                          <w:rtl/>
                        </w:rPr>
                        <w:t>לִשְׁאֵרִית נַחֲלָתוֹ</w:t>
                      </w:r>
                      <w:r w:rsidRPr="005A6A04">
                        <w:rPr>
                          <w:rFonts w:ascii="Tahoma" w:hAnsi="Tahoma" w:cs="Tahoma"/>
                          <w:sz w:val="20"/>
                          <w:szCs w:val="20"/>
                        </w:rPr>
                        <w:t xml:space="preserve">” - </w:t>
                      </w:r>
                      <w:r w:rsidRPr="005A6A04">
                        <w:rPr>
                          <w:rFonts w:ascii="Tahoma" w:hAnsi="Tahoma" w:cs="Tahoma"/>
                          <w:i/>
                          <w:iCs/>
                          <w:sz w:val="20"/>
                          <w:szCs w:val="20"/>
                        </w:rPr>
                        <w:t>“</w:t>
                      </w:r>
                      <w:r>
                        <w:rPr>
                          <w:rFonts w:ascii="Tahoma" w:hAnsi="Tahoma" w:cs="Tahoma"/>
                          <w:i/>
                          <w:iCs/>
                          <w:sz w:val="20"/>
                          <w:szCs w:val="20"/>
                        </w:rPr>
                        <w:t>T</w:t>
                      </w:r>
                      <w:r w:rsidRPr="005A6A04">
                        <w:rPr>
                          <w:rFonts w:ascii="Tahoma" w:hAnsi="Tahoma" w:cs="Tahoma"/>
                          <w:i/>
                          <w:iCs/>
                          <w:sz w:val="20"/>
                          <w:szCs w:val="20"/>
                        </w:rPr>
                        <w:t>he remnant of His heritage</w:t>
                      </w:r>
                      <w:r w:rsidRPr="004848FD">
                        <w:rPr>
                          <w:rFonts w:ascii="Tahoma" w:hAnsi="Tahoma" w:cs="Tahoma"/>
                          <w:i/>
                          <w:iCs/>
                          <w:sz w:val="20"/>
                          <w:szCs w:val="20"/>
                        </w:rPr>
                        <w:t xml:space="preserve">”: </w:t>
                      </w:r>
                      <w:r w:rsidRPr="005A6A04">
                        <w:rPr>
                          <w:rFonts w:ascii="Tahoma" w:hAnsi="Tahoma" w:cs="Tahoma"/>
                          <w:sz w:val="20"/>
                          <w:szCs w:val="20"/>
                        </w:rPr>
                        <w:t xml:space="preserve"> Expression of </w:t>
                      </w:r>
                      <w:r>
                        <w:rPr>
                          <w:rFonts w:ascii="Tahoma" w:hAnsi="Tahoma" w:cs="Tahoma"/>
                          <w:sz w:val="20"/>
                          <w:szCs w:val="20"/>
                        </w:rPr>
                        <w:t>Hashem</w:t>
                      </w:r>
                      <w:r w:rsidRPr="005A6A04">
                        <w:rPr>
                          <w:rFonts w:ascii="Tahoma" w:hAnsi="Tahoma" w:cs="Tahoma"/>
                          <w:sz w:val="20"/>
                          <w:szCs w:val="20"/>
                        </w:rPr>
                        <w:t xml:space="preserve">’s empathy for </w:t>
                      </w:r>
                      <w:r w:rsidRPr="005A6A04">
                        <w:rPr>
                          <w:rFonts w:ascii="Tahoma" w:hAnsi="Tahoma" w:cs="Tahoma"/>
                          <w:i/>
                          <w:iCs/>
                          <w:sz w:val="20"/>
                          <w:szCs w:val="20"/>
                        </w:rPr>
                        <w:t>Klal Yisrael</w:t>
                      </w:r>
                      <w:r>
                        <w:rPr>
                          <w:rFonts w:ascii="Tahoma" w:hAnsi="Tahoma" w:cs="Tahoma"/>
                          <w:sz w:val="20"/>
                          <w:szCs w:val="20"/>
                        </w:rPr>
                        <w:t>;</w:t>
                      </w:r>
                      <w:r w:rsidRPr="00F553C3">
                        <w:rPr>
                          <w:rFonts w:ascii="Tahoma" w:hAnsi="Tahoma" w:cs="Tahoma"/>
                          <w:sz w:val="32"/>
                          <w:szCs w:val="32"/>
                        </w:rPr>
                        <w:t xml:space="preserve"> </w:t>
                      </w:r>
                      <w:r>
                        <w:rPr>
                          <w:rFonts w:ascii="Tahoma" w:hAnsi="Tahoma" w:cs="Tahoma"/>
                          <w:sz w:val="20"/>
                          <w:szCs w:val="20"/>
                        </w:rPr>
                        <w:t>G-d</w:t>
                      </w:r>
                      <w:r w:rsidRPr="005A6A04">
                        <w:rPr>
                          <w:rFonts w:ascii="Tahoma" w:hAnsi="Tahoma" w:cs="Tahoma"/>
                          <w:sz w:val="20"/>
                          <w:szCs w:val="20"/>
                        </w:rPr>
                        <w:t xml:space="preserve"> calls us</w:t>
                      </w:r>
                      <w:r w:rsidRPr="005A6A04">
                        <w:rPr>
                          <w:rFonts w:ascii="Tahoma" w:hAnsi="Tahoma" w:cs="Tahoma"/>
                          <w:i/>
                          <w:iCs/>
                          <w:sz w:val="20"/>
                          <w:szCs w:val="20"/>
                        </w:rPr>
                        <w:t xml:space="preserve"> </w:t>
                      </w:r>
                      <w:r w:rsidRPr="005A6A04">
                        <w:rPr>
                          <w:rFonts w:ascii="Tahoma" w:hAnsi="Tahoma" w:cs="Tahoma"/>
                          <w:iCs/>
                          <w:sz w:val="20"/>
                          <w:szCs w:val="20"/>
                        </w:rPr>
                        <w:t>His closest kin</w:t>
                      </w:r>
                      <w:r w:rsidRPr="005A6A04">
                        <w:rPr>
                          <w:rFonts w:ascii="Tahoma" w:hAnsi="Tahoma" w:cs="Tahoma"/>
                          <w:sz w:val="20"/>
                          <w:szCs w:val="20"/>
                        </w:rPr>
                        <w:t>, and therefore, He feels our pain as His own pain.</w:t>
                      </w:r>
                    </w:p>
                    <w:p w14:paraId="680DD52A" w14:textId="7935AF6E" w:rsidR="004D46BF" w:rsidRPr="005A6A04" w:rsidRDefault="004D46BF" w:rsidP="00E041FE">
                      <w:pPr>
                        <w:pStyle w:val="ListParagraph"/>
                        <w:numPr>
                          <w:ilvl w:val="0"/>
                          <w:numId w:val="3"/>
                        </w:numPr>
                        <w:spacing w:afterLines="40" w:after="96"/>
                        <w:contextualSpacing w:val="0"/>
                        <w:rPr>
                          <w:rFonts w:ascii="Tahoma" w:hAnsi="Tahoma" w:cs="Tahoma"/>
                          <w:sz w:val="20"/>
                          <w:szCs w:val="20"/>
                        </w:rPr>
                      </w:pPr>
                      <w:r w:rsidRPr="005A6A04">
                        <w:rPr>
                          <w:rFonts w:ascii="Tahoma" w:hAnsi="Tahoma" w:cs="Tahoma"/>
                          <w:b/>
                          <w:bCs/>
                          <w:sz w:val="20"/>
                          <w:szCs w:val="20"/>
                        </w:rPr>
                        <w:t>The “sapphire brick”</w:t>
                      </w:r>
                      <w:r>
                        <w:rPr>
                          <w:rFonts w:ascii="Tahoma" w:hAnsi="Tahoma" w:cs="Tahoma"/>
                          <w:b/>
                          <w:bCs/>
                          <w:sz w:val="20"/>
                          <w:szCs w:val="20"/>
                        </w:rPr>
                        <w:t xml:space="preserve"> vision</w:t>
                      </w:r>
                      <w:r w:rsidRPr="005D50C0">
                        <w:rPr>
                          <w:rFonts w:ascii="Tahoma" w:hAnsi="Tahoma" w:cs="Tahoma"/>
                          <w:b/>
                          <w:bCs/>
                          <w:sz w:val="20"/>
                          <w:szCs w:val="20"/>
                        </w:rPr>
                        <w:t>:</w:t>
                      </w:r>
                      <w:r w:rsidRPr="005A6A04">
                        <w:rPr>
                          <w:rFonts w:ascii="Tahoma" w:hAnsi="Tahoma" w:cs="Tahoma"/>
                          <w:sz w:val="20"/>
                          <w:szCs w:val="20"/>
                        </w:rPr>
                        <w:t xml:space="preserve">  A tangible symbol of </w:t>
                      </w:r>
                      <w:r>
                        <w:rPr>
                          <w:rFonts w:ascii="Tahoma" w:hAnsi="Tahoma" w:cs="Tahoma"/>
                          <w:sz w:val="20"/>
                          <w:szCs w:val="20"/>
                        </w:rPr>
                        <w:t>Hashem</w:t>
                      </w:r>
                      <w:r w:rsidRPr="005A6A04">
                        <w:rPr>
                          <w:rFonts w:ascii="Tahoma" w:hAnsi="Tahoma" w:cs="Tahoma"/>
                          <w:sz w:val="20"/>
                          <w:szCs w:val="20"/>
                        </w:rPr>
                        <w:t xml:space="preserve">’s continuous empathy with </w:t>
                      </w:r>
                      <w:r w:rsidRPr="005A6A04">
                        <w:rPr>
                          <w:rFonts w:ascii="Tahoma" w:hAnsi="Tahoma" w:cs="Tahoma"/>
                          <w:i/>
                          <w:iCs/>
                          <w:sz w:val="20"/>
                          <w:szCs w:val="20"/>
                        </w:rPr>
                        <w:t>Klal Yisrael</w:t>
                      </w:r>
                      <w:r w:rsidRPr="004848FD">
                        <w:rPr>
                          <w:rFonts w:ascii="Tahoma" w:hAnsi="Tahoma" w:cs="Tahoma"/>
                          <w:sz w:val="32"/>
                          <w:szCs w:val="32"/>
                        </w:rPr>
                        <w:t xml:space="preserve"> </w:t>
                      </w:r>
                      <w:r w:rsidRPr="005A6A04">
                        <w:rPr>
                          <w:rFonts w:ascii="Tahoma" w:hAnsi="Tahoma" w:cs="Tahoma"/>
                          <w:sz w:val="20"/>
                          <w:szCs w:val="20"/>
                        </w:rPr>
                        <w:t xml:space="preserve">during the Egyptian exile.  </w:t>
                      </w:r>
                    </w:p>
                    <w:p w14:paraId="7C17C186" w14:textId="5D3F7CAF" w:rsidR="004D46BF" w:rsidRPr="005A6A04" w:rsidRDefault="004D46BF" w:rsidP="00E041FE">
                      <w:pPr>
                        <w:pStyle w:val="ListParagraph"/>
                        <w:numPr>
                          <w:ilvl w:val="0"/>
                          <w:numId w:val="3"/>
                        </w:numPr>
                        <w:spacing w:afterLines="40" w:after="96"/>
                        <w:contextualSpacing w:val="0"/>
                        <w:rPr>
                          <w:rFonts w:ascii="Tahoma" w:hAnsi="Tahoma" w:cs="Tahoma"/>
                          <w:sz w:val="20"/>
                          <w:szCs w:val="20"/>
                        </w:rPr>
                      </w:pPr>
                      <w:r>
                        <w:rPr>
                          <w:rFonts w:ascii="Tahoma" w:hAnsi="Tahoma" w:cs="Tahoma"/>
                          <w:b/>
                          <w:bCs/>
                          <w:sz w:val="20"/>
                          <w:szCs w:val="20"/>
                        </w:rPr>
                        <w:t xml:space="preserve">The </w:t>
                      </w:r>
                      <w:r w:rsidRPr="005A6A04">
                        <w:rPr>
                          <w:rFonts w:ascii="Tahoma" w:hAnsi="Tahoma" w:cs="Tahoma"/>
                          <w:b/>
                          <w:bCs/>
                          <w:sz w:val="20"/>
                          <w:szCs w:val="20"/>
                        </w:rPr>
                        <w:t xml:space="preserve">“heavens in purity” </w:t>
                      </w:r>
                      <w:r>
                        <w:rPr>
                          <w:rFonts w:ascii="Tahoma" w:hAnsi="Tahoma" w:cs="Tahoma"/>
                          <w:b/>
                          <w:bCs/>
                          <w:sz w:val="20"/>
                          <w:szCs w:val="20"/>
                        </w:rPr>
                        <w:t>vision</w:t>
                      </w:r>
                      <w:r w:rsidRPr="005D50C0">
                        <w:rPr>
                          <w:rFonts w:ascii="Tahoma" w:hAnsi="Tahoma" w:cs="Tahoma"/>
                          <w:b/>
                          <w:bCs/>
                          <w:sz w:val="20"/>
                          <w:szCs w:val="20"/>
                        </w:rPr>
                        <w:t>:</w:t>
                      </w:r>
                      <w:r w:rsidRPr="004848FD">
                        <w:rPr>
                          <w:rFonts w:ascii="Tahoma" w:hAnsi="Tahoma" w:cs="Tahoma"/>
                          <w:i/>
                          <w:iCs/>
                          <w:sz w:val="20"/>
                          <w:szCs w:val="20"/>
                        </w:rPr>
                        <w:t xml:space="preserve"> </w:t>
                      </w:r>
                      <w:r w:rsidRPr="005A6A04">
                        <w:rPr>
                          <w:rFonts w:ascii="Tahoma" w:hAnsi="Tahoma" w:cs="Tahoma"/>
                          <w:sz w:val="20"/>
                          <w:szCs w:val="20"/>
                        </w:rPr>
                        <w:t xml:space="preserve"> What was its purpose and why was it needed?</w:t>
                      </w:r>
                    </w:p>
                  </w:txbxContent>
                </v:textbox>
                <w10:wrap type="topAndBottom" anchorx="margin"/>
              </v:shape>
            </w:pict>
          </mc:Fallback>
        </mc:AlternateContent>
      </w:r>
      <w:r w:rsidR="002D7486" w:rsidRPr="0005230D">
        <w:rPr>
          <w:b/>
          <w:bCs/>
        </w:rPr>
        <w:t>HaKadosh Boruch Hu</w:t>
      </w:r>
      <w:r w:rsidR="007C2642" w:rsidRPr="0005230D">
        <w:rPr>
          <w:b/>
          <w:bCs/>
        </w:rPr>
        <w:t>:</w:t>
      </w:r>
      <w:r w:rsidR="002D7486" w:rsidRPr="0005230D">
        <w:rPr>
          <w:b/>
          <w:bCs/>
        </w:rPr>
        <w:t xml:space="preserve"> </w:t>
      </w:r>
      <w:r w:rsidR="00090C85" w:rsidRPr="0005230D">
        <w:rPr>
          <w:b/>
          <w:bCs/>
        </w:rPr>
        <w:t xml:space="preserve"> </w:t>
      </w:r>
      <w:r w:rsidR="00A21294">
        <w:rPr>
          <w:b/>
          <w:bCs/>
        </w:rPr>
        <w:t>Hashem</w:t>
      </w:r>
      <w:r w:rsidR="002D7486" w:rsidRPr="0005230D">
        <w:rPr>
          <w:b/>
          <w:bCs/>
        </w:rPr>
        <w:t xml:space="preserve">’s initial revelation to Moshe from </w:t>
      </w:r>
      <w:r w:rsidR="00B6409B" w:rsidRPr="0005230D">
        <w:rPr>
          <w:b/>
          <w:bCs/>
        </w:rPr>
        <w:t xml:space="preserve">the </w:t>
      </w:r>
      <w:r w:rsidR="002D7486" w:rsidRPr="0005230D">
        <w:rPr>
          <w:b/>
          <w:bCs/>
        </w:rPr>
        <w:t>thorn bush</w:t>
      </w:r>
      <w:r w:rsidR="00B6409B" w:rsidRPr="0005230D">
        <w:rPr>
          <w:b/>
          <w:bCs/>
        </w:rPr>
        <w:t xml:space="preserve"> – a </w:t>
      </w:r>
      <w:r w:rsidR="006A2B4D" w:rsidRPr="0005230D">
        <w:rPr>
          <w:b/>
          <w:bCs/>
        </w:rPr>
        <w:t xml:space="preserve">manifestation of His shared pain with </w:t>
      </w:r>
      <w:r w:rsidR="006A2B4D" w:rsidRPr="0005230D">
        <w:rPr>
          <w:b/>
          <w:bCs/>
          <w:i/>
          <w:iCs/>
        </w:rPr>
        <w:t>Klal Yisroel</w:t>
      </w:r>
    </w:p>
    <w:p w14:paraId="408B27A6" w14:textId="5137A6A7" w:rsidR="00DE708F" w:rsidRPr="0005230D" w:rsidRDefault="006E1475" w:rsidP="00E041FE">
      <w:pPr>
        <w:pStyle w:val="Heading3"/>
        <w:numPr>
          <w:ilvl w:val="2"/>
          <w:numId w:val="2"/>
        </w:numPr>
        <w:ind w:left="360" w:hanging="360"/>
        <w:rPr>
          <w:b/>
          <w:bCs/>
          <w:color w:val="1F3763" w:themeColor="accent1" w:themeShade="7F"/>
          <w:sz w:val="22"/>
          <w:szCs w:val="22"/>
        </w:rPr>
      </w:pPr>
      <w:r w:rsidRPr="0005230D">
        <w:t>In the introduction to his Sefer Tomer Devorah, Rebbi Moshe Cordovero (</w:t>
      </w:r>
      <w:r w:rsidR="000C7B77" w:rsidRPr="0005230D">
        <w:t xml:space="preserve">the </w:t>
      </w:r>
      <w:r w:rsidR="004A0072" w:rsidRPr="0005230D">
        <w:t>“</w:t>
      </w:r>
      <w:r w:rsidR="005F0609" w:rsidRPr="0005230D">
        <w:t>Ramak</w:t>
      </w:r>
      <w:r w:rsidR="004A0072" w:rsidRPr="0005230D">
        <w:t>”</w:t>
      </w:r>
      <w:r w:rsidRPr="0005230D">
        <w:t>)</w:t>
      </w:r>
      <w:r w:rsidR="005F0609" w:rsidRPr="0005230D">
        <w:t xml:space="preserve"> </w:t>
      </w:r>
      <w:r w:rsidR="000C7B77" w:rsidRPr="0005230D">
        <w:t xml:space="preserve">describes </w:t>
      </w:r>
      <w:r w:rsidR="005F0609" w:rsidRPr="0005230D">
        <w:t xml:space="preserve">the imperative to </w:t>
      </w:r>
      <w:r w:rsidR="0031477F" w:rsidRPr="0005230D">
        <w:t xml:space="preserve">emulate </w:t>
      </w:r>
      <w:r w:rsidR="005F0609" w:rsidRPr="0005230D">
        <w:t xml:space="preserve">Hashem’s thirteen Divine </w:t>
      </w:r>
      <w:r w:rsidR="00B96659" w:rsidRPr="0005230D">
        <w:rPr>
          <w:i/>
          <w:iCs/>
        </w:rPr>
        <w:t>middos</w:t>
      </w:r>
      <w:r w:rsidR="005F0609" w:rsidRPr="0005230D">
        <w:t xml:space="preserve"> (attributes) of mercy described by the prophet Michah</w:t>
      </w:r>
      <w:r w:rsidR="00910154" w:rsidRPr="0005230D">
        <w:t xml:space="preserve"> </w:t>
      </w:r>
      <w:r w:rsidR="006A4029" w:rsidRPr="0005230D">
        <w:rPr>
          <w:rFonts w:cstheme="minorHAnsi"/>
        </w:rPr>
        <w:t>(Source</w:t>
      </w:r>
      <w:r w:rsidR="006A4029" w:rsidRPr="0005230D">
        <w:rPr>
          <w:rFonts w:ascii="Cambria" w:hAnsi="Cambria"/>
        </w:rPr>
        <w:t xml:space="preserve"> </w:t>
      </w:r>
      <w:r w:rsidR="00DC5300" w:rsidRPr="0005230D">
        <w:rPr>
          <w:rFonts w:ascii="Cambria" w:hAnsi="Cambria" w:cstheme="minorHAnsi"/>
        </w:rPr>
        <w:t>II-1</w:t>
      </w:r>
      <w:r w:rsidR="00036CA8" w:rsidRPr="0005230D">
        <w:rPr>
          <w:rFonts w:ascii="Cambria" w:hAnsi="Cambria" w:cstheme="minorHAnsi"/>
        </w:rPr>
        <w:t>a</w:t>
      </w:r>
      <w:r w:rsidR="006A4029" w:rsidRPr="0005230D">
        <w:rPr>
          <w:rFonts w:cstheme="minorHAnsi"/>
        </w:rPr>
        <w:t>)</w:t>
      </w:r>
      <w:r w:rsidR="00A37AF6" w:rsidRPr="0005230D">
        <w:t>.</w:t>
      </w:r>
      <w:r w:rsidR="004C00EC" w:rsidRPr="0005230D">
        <w:t xml:space="preserve">  </w:t>
      </w:r>
      <w:r w:rsidR="00862139" w:rsidRPr="0005230D">
        <w:t xml:space="preserve">The </w:t>
      </w:r>
      <w:r w:rsidR="002A2131" w:rsidRPr="0005230D">
        <w:t xml:space="preserve">underlying </w:t>
      </w:r>
      <w:r w:rsidR="00EB0631" w:rsidRPr="0005230D">
        <w:t xml:space="preserve">principle </w:t>
      </w:r>
      <w:r w:rsidR="007B171F" w:rsidRPr="0005230D">
        <w:t xml:space="preserve">of </w:t>
      </w:r>
      <w:r w:rsidR="00E76421" w:rsidRPr="0005230D">
        <w:t xml:space="preserve">Sefer Tomer Devorah </w:t>
      </w:r>
      <w:r w:rsidR="007B171F" w:rsidRPr="0005230D">
        <w:t xml:space="preserve">is explained by </w:t>
      </w:r>
      <w:r w:rsidR="003266B4" w:rsidRPr="0005230D">
        <w:t>Rav Chatzkel</w:t>
      </w:r>
      <w:r w:rsidR="007B171F" w:rsidRPr="0005230D">
        <w:t>: W</w:t>
      </w:r>
      <w:r w:rsidR="003266B4" w:rsidRPr="0005230D">
        <w:t xml:space="preserve">hen HKB”H created us </w:t>
      </w:r>
      <w:r w:rsidR="003266B4" w:rsidRPr="0005230D">
        <w:rPr>
          <w:i/>
          <w:iCs/>
        </w:rPr>
        <w:t>B’</w:t>
      </w:r>
      <w:r w:rsidR="004A0072" w:rsidRPr="0005230D">
        <w:rPr>
          <w:i/>
          <w:iCs/>
        </w:rPr>
        <w:t>t</w:t>
      </w:r>
      <w:r w:rsidR="003266B4" w:rsidRPr="0005230D">
        <w:rPr>
          <w:i/>
          <w:iCs/>
        </w:rPr>
        <w:t>zelem Elokim</w:t>
      </w:r>
      <w:r w:rsidR="003266B4" w:rsidRPr="0005230D">
        <w:t xml:space="preserve"> (in the Divine image), He endowed us with the ability to</w:t>
      </w:r>
      <w:r w:rsidR="00A813DF" w:rsidRPr="0005230D">
        <w:t xml:space="preserve"> </w:t>
      </w:r>
      <w:r w:rsidR="003266B4" w:rsidRPr="0005230D">
        <w:t>accomplish feats that are in the domain of “Divine”</w:t>
      </w:r>
      <w:r w:rsidR="001B6FE3" w:rsidRPr="0005230D">
        <w:t xml:space="preserve"> i.e., to emulate His attributes of mercy</w:t>
      </w:r>
      <w:r w:rsidR="006111B8" w:rsidRPr="0005230D">
        <w:t xml:space="preserve"> (Ref. </w:t>
      </w:r>
      <w:r w:rsidR="005156C9" w:rsidRPr="0005230D">
        <w:t>8</w:t>
      </w:r>
      <w:r w:rsidR="006111B8" w:rsidRPr="0005230D">
        <w:t>)</w:t>
      </w:r>
      <w:r w:rsidR="001B6FE3" w:rsidRPr="0005230D">
        <w:t xml:space="preserve">.  </w:t>
      </w:r>
      <w:r w:rsidR="00FD286B" w:rsidRPr="0005230D">
        <w:t xml:space="preserve">This is the basis for </w:t>
      </w:r>
      <w:r w:rsidR="00FD1F50" w:rsidRPr="0005230D">
        <w:t>the Mitzvah of “following in the ways of Hashem</w:t>
      </w:r>
      <w:r w:rsidR="00AA6B08" w:rsidRPr="0005230D">
        <w:t>,</w:t>
      </w:r>
      <w:r w:rsidR="00FD1F50" w:rsidRPr="0005230D">
        <w:t xml:space="preserve">” </w:t>
      </w:r>
      <w:r w:rsidR="0027443F">
        <w:t>(</w:t>
      </w:r>
      <w:r w:rsidR="00777399">
        <w:t>“</w:t>
      </w:r>
      <w:r w:rsidR="00777399" w:rsidRPr="0005230D">
        <w:rPr>
          <w:rFonts w:asciiTheme="majorBidi" w:hAnsiTheme="majorBidi" w:cs="Times New Roman"/>
          <w:sz w:val="24"/>
          <w:szCs w:val="24"/>
          <w:rtl/>
        </w:rPr>
        <w:t>והלכת בדרכיוִ</w:t>
      </w:r>
      <w:r w:rsidR="00777399">
        <w:t>”</w:t>
      </w:r>
      <w:r w:rsidR="00CF40BD">
        <w:t>;</w:t>
      </w:r>
      <w:r w:rsidR="00777399">
        <w:t xml:space="preserve"> Devarim </w:t>
      </w:r>
      <w:r w:rsidR="00153D16">
        <w:t>28:9),</w:t>
      </w:r>
      <w:r w:rsidR="00777399">
        <w:t xml:space="preserve"> </w:t>
      </w:r>
      <w:r w:rsidR="00AA6B08" w:rsidRPr="0005230D">
        <w:t>i.e., emulat</w:t>
      </w:r>
      <w:r w:rsidR="00153D16">
        <w:t>ing</w:t>
      </w:r>
      <w:r w:rsidR="00AA6B08" w:rsidRPr="0005230D">
        <w:t xml:space="preserve"> His ways </w:t>
      </w:r>
      <w:r w:rsidR="009C66EB" w:rsidRPr="0005230D">
        <w:t>(</w:t>
      </w:r>
      <w:r w:rsidR="00B26217" w:rsidRPr="0005230D">
        <w:t>s</w:t>
      </w:r>
      <w:r w:rsidR="004C00EC" w:rsidRPr="0005230D">
        <w:t xml:space="preserve">ee Section </w:t>
      </w:r>
      <w:r w:rsidR="004C00EC" w:rsidRPr="0005230D">
        <w:rPr>
          <w:rFonts w:ascii="Cambria" w:hAnsi="Cambria"/>
        </w:rPr>
        <w:t>I</w:t>
      </w:r>
      <w:r w:rsidR="006E2A72" w:rsidRPr="0005230D">
        <w:rPr>
          <w:rFonts w:ascii="Cambria" w:hAnsi="Cambria"/>
        </w:rPr>
        <w:t>II</w:t>
      </w:r>
      <w:r w:rsidR="004C00EC" w:rsidRPr="0005230D">
        <w:rPr>
          <w:rFonts w:ascii="Cambria" w:hAnsi="Cambria"/>
        </w:rPr>
        <w:t>-A</w:t>
      </w:r>
      <w:r w:rsidR="00F553C3">
        <w:t>, pp. 32-34)</w:t>
      </w:r>
      <w:r w:rsidR="00AA6B08" w:rsidRPr="0005230D">
        <w:t>.</w:t>
      </w:r>
      <w:r w:rsidR="002E7F84" w:rsidRPr="0005230D">
        <w:rPr>
          <w:rFonts w:cstheme="minorHAnsi"/>
        </w:rPr>
        <w:t xml:space="preserve"> </w:t>
      </w:r>
      <w:r w:rsidR="00910154" w:rsidRPr="0005230D">
        <w:rPr>
          <w:rFonts w:cstheme="minorHAnsi"/>
        </w:rPr>
        <w:t xml:space="preserve"> </w:t>
      </w:r>
    </w:p>
    <w:p w14:paraId="049C599D" w14:textId="1F1CCD85" w:rsidR="003B57D1" w:rsidRPr="0005230D" w:rsidRDefault="00711C87" w:rsidP="00E041FE">
      <w:pPr>
        <w:pStyle w:val="Heading3"/>
        <w:numPr>
          <w:ilvl w:val="2"/>
          <w:numId w:val="2"/>
        </w:numPr>
        <w:ind w:left="360" w:hanging="360"/>
        <w:rPr>
          <w:b/>
          <w:bCs/>
          <w:sz w:val="22"/>
          <w:szCs w:val="22"/>
        </w:rPr>
      </w:pPr>
      <w:r w:rsidRPr="0005230D">
        <w:t xml:space="preserve">The fourth </w:t>
      </w:r>
      <w:r w:rsidR="0077646D" w:rsidRPr="0005230D">
        <w:t xml:space="preserve">Divine </w:t>
      </w:r>
      <w:r w:rsidR="002347C4" w:rsidRPr="0005230D">
        <w:rPr>
          <w:i/>
          <w:iCs/>
        </w:rPr>
        <w:t>middah</w:t>
      </w:r>
      <w:r w:rsidRPr="0005230D">
        <w:t xml:space="preserve"> </w:t>
      </w:r>
      <w:r w:rsidR="0077646D" w:rsidRPr="0005230D">
        <w:t xml:space="preserve">stated </w:t>
      </w:r>
      <w:r w:rsidR="00930C3B" w:rsidRPr="0005230D">
        <w:t xml:space="preserve">in </w:t>
      </w:r>
      <w:r w:rsidR="00A37AF6" w:rsidRPr="0005230D">
        <w:t xml:space="preserve">Michah </w:t>
      </w:r>
      <w:r w:rsidRPr="0005230D">
        <w:rPr>
          <w:rFonts w:cstheme="minorHAnsi"/>
        </w:rPr>
        <w:t xml:space="preserve">is </w:t>
      </w:r>
      <w:r w:rsidRPr="0005230D">
        <w:t>“</w:t>
      </w:r>
      <w:r w:rsidR="00E57319" w:rsidRPr="0005230D">
        <w:rPr>
          <w:rFonts w:asciiTheme="majorBidi" w:hAnsiTheme="majorBidi" w:cs="Times New Roman"/>
          <w:sz w:val="24"/>
          <w:szCs w:val="24"/>
          <w:rtl/>
        </w:rPr>
        <w:t>לִשְׁאֵרִית נַחֲלָתוֹ</w:t>
      </w:r>
      <w:r w:rsidRPr="0005230D">
        <w:t>”</w:t>
      </w:r>
      <w:r w:rsidR="00276DE1" w:rsidRPr="0005230D">
        <w:t xml:space="preserve"> – </w:t>
      </w:r>
      <w:r w:rsidR="00276DE1" w:rsidRPr="0005230D">
        <w:rPr>
          <w:i/>
          <w:iCs/>
        </w:rPr>
        <w:t>“the remnant of His heritage</w:t>
      </w:r>
      <w:r w:rsidR="00276DE1" w:rsidRPr="0005230D">
        <w:t>”</w:t>
      </w:r>
      <w:r w:rsidRPr="0005230D">
        <w:t xml:space="preserve">, a description of Hashem’s profound </w:t>
      </w:r>
      <w:r w:rsidR="00E26507" w:rsidRPr="0005230D">
        <w:rPr>
          <w:i/>
          <w:iCs/>
        </w:rPr>
        <w:t>Nesiah B’ol</w:t>
      </w:r>
      <w:r w:rsidRPr="0005230D">
        <w:t xml:space="preserve"> </w:t>
      </w:r>
      <w:r w:rsidR="00740F33" w:rsidRPr="0005230D">
        <w:t xml:space="preserve">(empathy) </w:t>
      </w:r>
      <w:r w:rsidRPr="0005230D">
        <w:t xml:space="preserve">with the Jewish </w:t>
      </w:r>
      <w:r w:rsidRPr="0005230D">
        <w:rPr>
          <w:rFonts w:cstheme="minorHAnsi"/>
        </w:rPr>
        <w:t>people.</w:t>
      </w:r>
      <w:r w:rsidRPr="0005230D">
        <w:t xml:space="preserve">  </w:t>
      </w:r>
      <w:r w:rsidR="00BE0E1E" w:rsidRPr="0005230D">
        <w:t xml:space="preserve">Citing </w:t>
      </w:r>
      <w:r w:rsidR="00005E18" w:rsidRPr="0005230D">
        <w:t>the verse</w:t>
      </w:r>
      <w:r w:rsidR="00EB4C68" w:rsidRPr="0005230D">
        <w:t xml:space="preserve">, </w:t>
      </w:r>
      <w:r w:rsidR="00EB4C68" w:rsidRPr="0005230D">
        <w:rPr>
          <w:rFonts w:asciiTheme="majorBidi" w:hAnsiTheme="majorBidi" w:cs="Times New Roman"/>
          <w:sz w:val="24"/>
          <w:szCs w:val="24"/>
          <w:rtl/>
        </w:rPr>
        <w:t>״</w:t>
      </w:r>
      <w:r w:rsidR="0093779F" w:rsidRPr="0005230D">
        <w:rPr>
          <w:rFonts w:asciiTheme="majorBidi" w:hAnsiTheme="majorBidi" w:cs="Times New Roman"/>
          <w:sz w:val="24"/>
          <w:szCs w:val="24"/>
          <w:rtl/>
        </w:rPr>
        <w:t>בכל צרתם לו צר</w:t>
      </w:r>
      <w:r w:rsidR="00EB4C68" w:rsidRPr="0005230D">
        <w:rPr>
          <w:rFonts w:asciiTheme="majorBidi" w:hAnsiTheme="majorBidi" w:cs="Times New Roman"/>
          <w:sz w:val="24"/>
          <w:szCs w:val="24"/>
          <w:rtl/>
        </w:rPr>
        <w:t>״</w:t>
      </w:r>
      <w:r w:rsidR="00EB4C68" w:rsidRPr="0005230D">
        <w:t xml:space="preserve"> </w:t>
      </w:r>
      <w:r w:rsidR="00CE07F7" w:rsidRPr="0005230D">
        <w:t>–</w:t>
      </w:r>
      <w:r w:rsidR="00005E18" w:rsidRPr="0005230D">
        <w:t xml:space="preserve"> </w:t>
      </w:r>
      <w:r w:rsidR="00BB22D6" w:rsidRPr="0005230D">
        <w:rPr>
          <w:i/>
          <w:iCs/>
        </w:rPr>
        <w:t>“</w:t>
      </w:r>
      <w:r w:rsidR="00EB4C68" w:rsidRPr="0005230D">
        <w:rPr>
          <w:i/>
          <w:iCs/>
        </w:rPr>
        <w:t xml:space="preserve">in all their (the Jews’) distress, He </w:t>
      </w:r>
      <w:r w:rsidR="00BE0E1E" w:rsidRPr="0005230D">
        <w:rPr>
          <w:i/>
          <w:iCs/>
        </w:rPr>
        <w:t>(</w:t>
      </w:r>
      <w:r w:rsidR="00192469" w:rsidRPr="0005230D">
        <w:rPr>
          <w:i/>
          <w:iCs/>
        </w:rPr>
        <w:t>Hashem</w:t>
      </w:r>
      <w:r w:rsidR="00BE0E1E" w:rsidRPr="0005230D">
        <w:rPr>
          <w:i/>
          <w:iCs/>
        </w:rPr>
        <w:t xml:space="preserve">) </w:t>
      </w:r>
      <w:r w:rsidR="00EB4C68" w:rsidRPr="0005230D">
        <w:rPr>
          <w:i/>
          <w:iCs/>
        </w:rPr>
        <w:t>was distressed</w:t>
      </w:r>
      <w:r w:rsidR="00BB22D6" w:rsidRPr="0005230D">
        <w:rPr>
          <w:rFonts w:cstheme="minorHAnsi"/>
          <w:i/>
          <w:iCs/>
        </w:rPr>
        <w:t>”</w:t>
      </w:r>
      <w:r w:rsidR="00A22723" w:rsidRPr="0005230D">
        <w:t xml:space="preserve"> (Isaiah 63:9),</w:t>
      </w:r>
      <w:r w:rsidR="00EB4C68" w:rsidRPr="0005230D">
        <w:t xml:space="preserve"> </w:t>
      </w:r>
      <w:r w:rsidR="00BE0E1E" w:rsidRPr="0005230D">
        <w:t xml:space="preserve">the Ramak </w:t>
      </w:r>
      <w:r w:rsidR="00AF2C3E" w:rsidRPr="0005230D">
        <w:t xml:space="preserve">explains that </w:t>
      </w:r>
      <w:r w:rsidR="007F45EF" w:rsidRPr="0005230D">
        <w:t>HKB”H</w:t>
      </w:r>
      <w:r w:rsidR="008345ED" w:rsidRPr="0005230D">
        <w:t xml:space="preserve">, </w:t>
      </w:r>
      <w:r w:rsidR="00A407A0" w:rsidRPr="0005230D">
        <w:t xml:space="preserve">feels </w:t>
      </w:r>
      <w:r w:rsidR="008345ED" w:rsidRPr="0005230D">
        <w:t xml:space="preserve">our </w:t>
      </w:r>
      <w:r w:rsidR="00ED2DA2" w:rsidRPr="0005230D">
        <w:t>pain</w:t>
      </w:r>
      <w:r w:rsidR="008345ED" w:rsidRPr="0005230D">
        <w:t xml:space="preserve"> </w:t>
      </w:r>
      <w:r w:rsidR="006B1DC5" w:rsidRPr="0005230D">
        <w:t xml:space="preserve">and </w:t>
      </w:r>
      <w:r w:rsidR="00BE753B" w:rsidRPr="0005230D">
        <w:t xml:space="preserve">He </w:t>
      </w:r>
      <w:r w:rsidR="00CF7A2F" w:rsidRPr="0005230D">
        <w:t xml:space="preserve">experiences </w:t>
      </w:r>
      <w:r w:rsidR="00BE753B" w:rsidRPr="0005230D">
        <w:t xml:space="preserve">our </w:t>
      </w:r>
      <w:r w:rsidR="006B1DC5" w:rsidRPr="0005230D">
        <w:t>distress</w:t>
      </w:r>
      <w:r w:rsidR="00912A83" w:rsidRPr="0005230D">
        <w:t xml:space="preserve"> to such an extent</w:t>
      </w:r>
      <w:r w:rsidR="00C0690B" w:rsidRPr="0005230D">
        <w:t xml:space="preserve">, </w:t>
      </w:r>
      <w:r w:rsidR="00930C3B" w:rsidRPr="0005230D">
        <w:t>that</w:t>
      </w:r>
      <w:r w:rsidR="00912A83" w:rsidRPr="0005230D">
        <w:t xml:space="preserve">, </w:t>
      </w:r>
      <w:r w:rsidR="00C0690B" w:rsidRPr="0005230D">
        <w:rPr>
          <w:i/>
          <w:iCs/>
        </w:rPr>
        <w:t>kavayachol</w:t>
      </w:r>
      <w:r w:rsidR="00C0690B" w:rsidRPr="0005230D">
        <w:t>, Hashem says, “I</w:t>
      </w:r>
      <w:r w:rsidR="00CF1A99" w:rsidRPr="0005230D">
        <w:t xml:space="preserve"> </w:t>
      </w:r>
      <w:r w:rsidR="00C0690B" w:rsidRPr="0005230D">
        <w:t xml:space="preserve">cannot bear to </w:t>
      </w:r>
      <w:r w:rsidR="00CF1A99" w:rsidRPr="0005230D">
        <w:t>see My children suffer</w:t>
      </w:r>
      <w:r w:rsidR="006A4029" w:rsidRPr="0005230D">
        <w:t>,</w:t>
      </w:r>
      <w:r w:rsidR="00912A83" w:rsidRPr="0005230D">
        <w:t>”</w:t>
      </w:r>
      <w:r w:rsidR="008345ED" w:rsidRPr="0005230D">
        <w:t xml:space="preserve"> </w:t>
      </w:r>
      <w:r w:rsidR="006A4029" w:rsidRPr="0005230D">
        <w:rPr>
          <w:rFonts w:cstheme="minorHAnsi"/>
        </w:rPr>
        <w:t xml:space="preserve">(Source </w:t>
      </w:r>
      <w:r w:rsidR="00036CA8" w:rsidRPr="0005230D">
        <w:rPr>
          <w:rFonts w:ascii="Cambria" w:hAnsi="Cambria" w:cstheme="minorHAnsi"/>
        </w:rPr>
        <w:t>II-1b</w:t>
      </w:r>
      <w:r w:rsidR="006A4029" w:rsidRPr="0005230D">
        <w:rPr>
          <w:rFonts w:cstheme="minorHAnsi"/>
        </w:rPr>
        <w:t xml:space="preserve">). </w:t>
      </w:r>
      <w:r w:rsidR="008345ED" w:rsidRPr="0005230D">
        <w:t xml:space="preserve"> </w:t>
      </w:r>
    </w:p>
    <w:p w14:paraId="5931FEF2" w14:textId="59EFE8A8" w:rsidR="005F0609" w:rsidRPr="0005230D" w:rsidRDefault="005F0609" w:rsidP="00DC5300">
      <w:pPr>
        <w:pStyle w:val="NLECaptions"/>
        <w:spacing w:before="200" w:after="60" w:line="264" w:lineRule="auto"/>
        <w:ind w:left="990" w:right="-198" w:hanging="990"/>
        <w:rPr>
          <w:rFonts w:asciiTheme="minorHAnsi" w:hAnsiTheme="minorHAnsi" w:cstheme="minorHAnsi"/>
          <w:bCs/>
          <w:sz w:val="22"/>
          <w:szCs w:val="22"/>
        </w:rPr>
      </w:pPr>
      <w:r w:rsidRPr="0005230D">
        <w:rPr>
          <w:rFonts w:ascii="Cambria" w:hAnsi="Cambria" w:cstheme="minorHAnsi"/>
          <w:bCs/>
          <w:sz w:val="20"/>
        </w:rPr>
        <w:t xml:space="preserve">Source </w:t>
      </w:r>
      <w:r w:rsidR="00DC5300" w:rsidRPr="0005230D">
        <w:rPr>
          <w:rFonts w:ascii="Cambria" w:hAnsi="Cambria" w:cstheme="minorHAnsi"/>
          <w:bCs/>
          <w:sz w:val="20"/>
        </w:rPr>
        <w:t>II-1</w:t>
      </w:r>
      <w:r w:rsidRPr="0005230D">
        <w:rPr>
          <w:rFonts w:ascii="Cambria" w:hAnsi="Cambria" w:cstheme="minorHAnsi"/>
          <w:bCs/>
          <w:sz w:val="20"/>
        </w:rPr>
        <w:t>:  Tomer Devorah</w:t>
      </w:r>
      <w:r w:rsidR="003A5157" w:rsidRPr="0005230D">
        <w:rPr>
          <w:rFonts w:ascii="Cambria" w:hAnsi="Cambria" w:cstheme="minorHAnsi"/>
          <w:bCs/>
          <w:sz w:val="20"/>
        </w:rPr>
        <w:t>:</w:t>
      </w:r>
      <w:r w:rsidR="000E763B" w:rsidRPr="0005230D">
        <w:rPr>
          <w:rFonts w:ascii="Cambria" w:hAnsi="Cambria" w:cstheme="minorHAnsi"/>
          <w:bCs/>
          <w:sz w:val="20"/>
        </w:rPr>
        <w:t xml:space="preserve"> </w:t>
      </w:r>
      <w:r w:rsidR="00350417" w:rsidRPr="0005230D">
        <w:rPr>
          <w:rFonts w:ascii="Cambria" w:hAnsi="Cambria" w:cstheme="minorHAnsi"/>
          <w:bCs/>
          <w:sz w:val="20"/>
        </w:rPr>
        <w:t>(</w:t>
      </w:r>
      <w:r w:rsidR="000E763B" w:rsidRPr="0005230D">
        <w:rPr>
          <w:rFonts w:ascii="Cambria" w:hAnsi="Cambria" w:cstheme="minorHAnsi"/>
          <w:bCs/>
          <w:sz w:val="20"/>
        </w:rPr>
        <w:t xml:space="preserve">a) </w:t>
      </w:r>
      <w:r w:rsidRPr="0005230D">
        <w:rPr>
          <w:rFonts w:ascii="Cambria" w:hAnsi="Cambria" w:cstheme="minorHAnsi"/>
          <w:bCs/>
          <w:sz w:val="20"/>
        </w:rPr>
        <w:t>Introduction</w:t>
      </w:r>
      <w:r w:rsidR="000E763B" w:rsidRPr="0005230D">
        <w:rPr>
          <w:rFonts w:ascii="Cambria" w:hAnsi="Cambria" w:cstheme="minorHAnsi"/>
          <w:bCs/>
          <w:sz w:val="20"/>
        </w:rPr>
        <w:t xml:space="preserve">; </w:t>
      </w:r>
      <w:r w:rsidR="00350417" w:rsidRPr="0005230D">
        <w:rPr>
          <w:rFonts w:ascii="Cambria" w:hAnsi="Cambria" w:cstheme="minorHAnsi"/>
          <w:bCs/>
          <w:sz w:val="20"/>
        </w:rPr>
        <w:t>(</w:t>
      </w:r>
      <w:r w:rsidR="000E763B" w:rsidRPr="0005230D">
        <w:rPr>
          <w:rFonts w:ascii="Cambria" w:hAnsi="Cambria" w:cstheme="minorHAnsi"/>
          <w:bCs/>
          <w:sz w:val="20"/>
        </w:rPr>
        <w:t>b)</w:t>
      </w:r>
      <w:r w:rsidR="000E763B" w:rsidRPr="0005230D">
        <w:rPr>
          <w:rFonts w:ascii="Cambria" w:hAnsi="Cambria" w:cstheme="minorHAnsi"/>
          <w:bCs/>
          <w:i/>
          <w:iCs/>
          <w:sz w:val="20"/>
        </w:rPr>
        <w:t xml:space="preserve"> </w:t>
      </w:r>
      <w:r w:rsidR="0047473D" w:rsidRPr="0005230D">
        <w:rPr>
          <w:rFonts w:ascii="Cambria" w:hAnsi="Cambria" w:cstheme="minorHAnsi"/>
          <w:bCs/>
          <w:i/>
          <w:iCs/>
          <w:sz w:val="20"/>
        </w:rPr>
        <w:t>Middah</w:t>
      </w:r>
      <w:r w:rsidR="0047473D" w:rsidRPr="0005230D">
        <w:rPr>
          <w:rFonts w:ascii="Cambria" w:hAnsi="Cambria" w:cstheme="minorHAnsi"/>
          <w:bCs/>
          <w:sz w:val="20"/>
        </w:rPr>
        <w:t xml:space="preserve"> 4</w:t>
      </w:r>
      <w:r w:rsidR="00330BE3" w:rsidRPr="0005230D">
        <w:rPr>
          <w:rFonts w:ascii="Cambria" w:hAnsi="Cambria" w:cstheme="minorHAnsi"/>
          <w:bCs/>
          <w:sz w:val="20"/>
        </w:rPr>
        <w:t>:</w:t>
      </w:r>
      <w:r w:rsidR="00C01F0A" w:rsidRPr="0005230D">
        <w:rPr>
          <w:rFonts w:ascii="Cambria" w:hAnsi="Cambria" w:cstheme="minorHAnsi"/>
          <w:bCs/>
          <w:sz w:val="20"/>
        </w:rPr>
        <w:t xml:space="preserve"> </w:t>
      </w:r>
      <w:r w:rsidR="00D54482" w:rsidRPr="0005230D">
        <w:rPr>
          <w:rFonts w:cstheme="minorHAnsi"/>
          <w:sz w:val="21"/>
          <w:szCs w:val="21"/>
        </w:rPr>
        <w:t>“</w:t>
      </w:r>
      <w:r w:rsidR="00565AFD" w:rsidRPr="0005230D">
        <w:rPr>
          <w:rFonts w:asciiTheme="majorBidi" w:hAnsiTheme="majorBidi" w:cs="Times New Roman"/>
          <w:b w:val="0"/>
          <w:sz w:val="26"/>
          <w:szCs w:val="26"/>
          <w:rtl/>
        </w:rPr>
        <w:t>לִשְׁאֵרִית נַחֲלָתוֹ</w:t>
      </w:r>
      <w:r w:rsidR="00502C0A" w:rsidRPr="0005230D">
        <w:rPr>
          <w:rFonts w:cstheme="minorHAnsi"/>
          <w:sz w:val="21"/>
          <w:szCs w:val="21"/>
        </w:rPr>
        <w:t>“</w:t>
      </w:r>
      <w:r w:rsidR="00D039F6" w:rsidRPr="0005230D">
        <w:rPr>
          <w:rFonts w:ascii="Cambria" w:hAnsi="Cambria" w:cstheme="minorHAnsi"/>
          <w:bCs/>
          <w:sz w:val="20"/>
        </w:rPr>
        <w:t xml:space="preserve"> </w:t>
      </w:r>
      <w:r w:rsidR="00330BE3" w:rsidRPr="0005230D">
        <w:rPr>
          <w:rFonts w:ascii="Cambria" w:hAnsi="Cambria" w:cstheme="minorHAnsi"/>
          <w:bCs/>
          <w:sz w:val="20"/>
        </w:rPr>
        <w:t>–</w:t>
      </w:r>
      <w:r w:rsidR="00D039F6" w:rsidRPr="0005230D">
        <w:rPr>
          <w:rFonts w:ascii="Cambria" w:hAnsi="Cambria" w:cstheme="minorHAnsi"/>
          <w:bCs/>
          <w:sz w:val="20"/>
        </w:rPr>
        <w:t xml:space="preserve"> </w:t>
      </w:r>
      <w:r w:rsidR="00502C0A" w:rsidRPr="0005230D">
        <w:rPr>
          <w:rFonts w:cstheme="minorHAnsi"/>
          <w:sz w:val="21"/>
          <w:szCs w:val="21"/>
        </w:rPr>
        <w:t>“</w:t>
      </w:r>
      <w:r w:rsidR="00330BE3" w:rsidRPr="0005230D">
        <w:rPr>
          <w:rFonts w:ascii="Cambria" w:hAnsi="Cambria" w:cstheme="minorHAnsi"/>
          <w:bCs/>
          <w:sz w:val="20"/>
        </w:rPr>
        <w:t>To th</w:t>
      </w:r>
      <w:r w:rsidR="00C01F0A" w:rsidRPr="0005230D">
        <w:rPr>
          <w:rFonts w:ascii="Cambria" w:hAnsi="Cambria" w:cstheme="minorHAnsi"/>
          <w:bCs/>
          <w:sz w:val="20"/>
        </w:rPr>
        <w:t>e remnant of His heritage</w:t>
      </w:r>
      <w:r w:rsidR="00502C0A" w:rsidRPr="0005230D">
        <w:rPr>
          <w:rFonts w:cstheme="minorHAnsi"/>
          <w:sz w:val="21"/>
          <w:szCs w:val="21"/>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450"/>
        <w:gridCol w:w="4325"/>
      </w:tblGrid>
      <w:tr w:rsidR="00FC3A43" w:rsidRPr="0005230D" w14:paraId="2F55313F" w14:textId="77777777" w:rsidTr="00D3554D">
        <w:trPr>
          <w:trHeight w:val="1340"/>
        </w:trPr>
        <w:tc>
          <w:tcPr>
            <w:tcW w:w="5575" w:type="dxa"/>
            <w:vAlign w:val="center"/>
          </w:tcPr>
          <w:p w14:paraId="6E0E61F4" w14:textId="275595F1" w:rsidR="005F0609" w:rsidRPr="0005230D" w:rsidRDefault="005F0609" w:rsidP="00B70B55">
            <w:pPr>
              <w:spacing w:before="80" w:line="312" w:lineRule="auto"/>
              <w:rPr>
                <w:rFonts w:ascii="Calibri" w:hAnsi="Calibri" w:cs="Arial"/>
                <w:sz w:val="21"/>
                <w:szCs w:val="21"/>
              </w:rPr>
            </w:pPr>
            <w:bookmarkStart w:id="2" w:name="_Hlk32397397"/>
            <w:r w:rsidRPr="0005230D">
              <w:rPr>
                <w:rStyle w:val="segment"/>
                <w:rFonts w:cstheme="minorHAnsi"/>
                <w:sz w:val="20"/>
                <w:szCs w:val="20"/>
              </w:rPr>
              <w:t xml:space="preserve">It is proper for a person to resemble his Creator  </w:t>
            </w:r>
            <w:bookmarkEnd w:id="2"/>
            <w:r w:rsidRPr="0005230D">
              <w:rPr>
                <w:rStyle w:val="segment"/>
                <w:rFonts w:cstheme="minorHAnsi"/>
                <w:sz w:val="20"/>
                <w:szCs w:val="20"/>
              </w:rPr>
              <w:t xml:space="preserve">...  [i.e., to emulate] the thirteen attributes of Divine mercy hinted in the verses (Michah 7: 18-20): </w:t>
            </w:r>
            <w:r w:rsidRPr="0005230D">
              <w:rPr>
                <w:rStyle w:val="segment"/>
                <w:rFonts w:cstheme="minorHAnsi"/>
                <w:i/>
                <w:iCs/>
                <w:sz w:val="20"/>
                <w:szCs w:val="20"/>
              </w:rPr>
              <w:t xml:space="preserve">“Who is a </w:t>
            </w:r>
            <w:r w:rsidR="00A02909">
              <w:rPr>
                <w:rStyle w:val="segment"/>
                <w:rFonts w:cstheme="minorHAnsi"/>
                <w:i/>
                <w:iCs/>
                <w:sz w:val="20"/>
                <w:szCs w:val="20"/>
              </w:rPr>
              <w:t>G-d</w:t>
            </w:r>
            <w:r w:rsidRPr="0005230D">
              <w:rPr>
                <w:rStyle w:val="segment"/>
                <w:rFonts w:cstheme="minorHAnsi"/>
                <w:i/>
                <w:iCs/>
                <w:sz w:val="20"/>
                <w:szCs w:val="20"/>
              </w:rPr>
              <w:t xml:space="preserve"> like You, Who pardons iniquity and overlooks transgression for the remnant of His heritage?  He does not maintain His wrath forever, for He desires kindness.  He will once again show us mercy, He will suppress our iniquities.  You will cast all their sins into the depths of the sea.  Grant truth to Jacob, kindness to Abraham, as You swore to our forefathers in days of old</w:t>
            </w:r>
            <w:r w:rsidRPr="0005230D">
              <w:rPr>
                <w:rStyle w:val="segment"/>
                <w:rFonts w:cstheme="minorHAnsi"/>
                <w:sz w:val="20"/>
                <w:szCs w:val="20"/>
              </w:rPr>
              <w:t>.”  Therefore, it is proper that these thirteen attributes should be found (i.e., expressed) in man.</w:t>
            </w:r>
          </w:p>
        </w:tc>
        <w:tc>
          <w:tcPr>
            <w:tcW w:w="4775" w:type="dxa"/>
            <w:gridSpan w:val="2"/>
            <w:vAlign w:val="center"/>
          </w:tcPr>
          <w:p w14:paraId="38D0B7E4" w14:textId="77777777" w:rsidR="005F0609" w:rsidRPr="0005230D" w:rsidRDefault="005F0609" w:rsidP="00B70B55">
            <w:pPr>
              <w:bidi/>
              <w:spacing w:before="60" w:line="336" w:lineRule="auto"/>
              <w:rPr>
                <w:rFonts w:cstheme="minorHAnsi"/>
                <w:sz w:val="24"/>
                <w:szCs w:val="24"/>
                <w:rtl/>
              </w:rPr>
            </w:pPr>
            <w:r w:rsidRPr="0005230D">
              <w:rPr>
                <w:rFonts w:asciiTheme="majorBidi" w:hAnsiTheme="majorBidi" w:cs="Times New Roman"/>
                <w:sz w:val="24"/>
                <w:szCs w:val="24"/>
                <w:u w:val="single"/>
                <w:rtl/>
              </w:rPr>
              <w:t>ספר תומר דבורה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 הקדמה</w:t>
            </w:r>
            <w:r w:rsidRPr="0005230D">
              <w:rPr>
                <w:rFonts w:cstheme="minorHAnsi"/>
                <w:sz w:val="24"/>
                <w:szCs w:val="24"/>
                <w:rtl/>
              </w:rPr>
              <w:t>׃</w:t>
            </w:r>
            <w:r w:rsidRPr="0005230D">
              <w:rPr>
                <w:rFonts w:cstheme="minorHAnsi"/>
                <w:sz w:val="24"/>
                <w:szCs w:val="24"/>
              </w:rPr>
              <w:t xml:space="preserve"> </w:t>
            </w:r>
          </w:p>
          <w:p w14:paraId="3A2B6F2F" w14:textId="7B91FA37" w:rsidR="005F0609" w:rsidRPr="0005230D" w:rsidRDefault="005F0609" w:rsidP="00B70B55">
            <w:pPr>
              <w:bidi/>
              <w:spacing w:line="336" w:lineRule="auto"/>
              <w:rPr>
                <w:rFonts w:cs="FrankRuehl"/>
                <w:b/>
                <w:sz w:val="26"/>
                <w:szCs w:val="26"/>
              </w:rPr>
            </w:pPr>
            <w:r w:rsidRPr="0005230D">
              <w:rPr>
                <w:rFonts w:asciiTheme="majorBidi" w:hAnsiTheme="majorBidi" w:cs="Times New Roman"/>
                <w:sz w:val="24"/>
                <w:szCs w:val="24"/>
                <w:rtl/>
              </w:rPr>
              <w:t>הָאָדָם רָאוּי שֶׁיִּתְדַמֶה לְקוֹנוֹ</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  שֶׁהֵן י״ג מִדוֹת שֶׁל רַחֲמִים עֶלְיוֹנוֹת.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וּרְמוּזוֹת בְּסוֹד הַפְּסוּקִים (מיכה ז׳׃ י״ח-כ׳)׃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מִי קֵל כָּמוֹךָ נֹשֵׂא עָוֺן וְעֹבֵר עַל פֶּשַׁע </w:t>
            </w:r>
            <w:r w:rsidR="004C2151" w:rsidRPr="0005230D">
              <w:rPr>
                <w:rFonts w:asciiTheme="majorBidi" w:hAnsiTheme="majorBidi" w:cs="Times New Roman"/>
                <w:sz w:val="24"/>
                <w:szCs w:val="24"/>
                <w:rtl/>
              </w:rPr>
              <w:t xml:space="preserve">לִשְׁאֵרִית נַחֲלָתוֹ </w:t>
            </w:r>
            <w:r w:rsidRPr="0005230D">
              <w:rPr>
                <w:rFonts w:asciiTheme="majorBidi" w:hAnsiTheme="majorBidi" w:cs="Times New Roman"/>
                <w:sz w:val="24"/>
                <w:szCs w:val="24"/>
                <w:rtl/>
              </w:rPr>
              <w:t xml:space="preserve">לֹא הֶחֶזִיק לָעַד אַפּוֹ כִּי חָפֵץ חֶסֶד הוּא. יָשׁוּב יְרַחֲמֵנוּ יִכְבֹּשׁ עֲוֺנֹתֵינוּ וְתַשְׁלִיךְ בִּמְצֻלוֹת יָם כָּל חַטֹאתָם.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תִּתֵּן </w:t>
            </w:r>
            <w:r w:rsidR="001C55E1" w:rsidRPr="0005230D">
              <w:rPr>
                <w:rFonts w:asciiTheme="majorBidi" w:hAnsiTheme="majorBidi" w:cs="Times New Roman"/>
                <w:sz w:val="24"/>
                <w:szCs w:val="24"/>
                <w:rtl/>
              </w:rPr>
              <w:t>אֱמֶת</w:t>
            </w:r>
            <w:r w:rsidRPr="0005230D">
              <w:rPr>
                <w:rFonts w:asciiTheme="majorBidi" w:hAnsiTheme="majorBidi" w:cs="Times New Roman"/>
                <w:sz w:val="24"/>
                <w:szCs w:val="24"/>
                <w:rtl/>
              </w:rPr>
              <w:t xml:space="preserve"> לְיַעֲקֹב חֶסֶד לְאַבְרָהָם אֲשֶׁר נִשְׁבַּעְתָּ לַאֲבֹתֵינוּ מִימֵי קֶדֶם״.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אִם כֵּן רָאוּי שֶׁתִּמְצָאֶנָּה בוֹ י״ג מִדוֹת אֵלּוּ.</w:t>
            </w:r>
          </w:p>
        </w:tc>
      </w:tr>
      <w:tr w:rsidR="00FC3A43" w:rsidRPr="0005230D" w14:paraId="09B154D7" w14:textId="77777777" w:rsidTr="004226FD">
        <w:tc>
          <w:tcPr>
            <w:tcW w:w="6025" w:type="dxa"/>
            <w:gridSpan w:val="2"/>
            <w:vAlign w:val="center"/>
          </w:tcPr>
          <w:p w14:paraId="24487556" w14:textId="0C967433" w:rsidR="00B34854" w:rsidRPr="0005230D" w:rsidRDefault="009711E7" w:rsidP="00273DEB">
            <w:pPr>
              <w:spacing w:before="80" w:after="80" w:line="312" w:lineRule="auto"/>
              <w:rPr>
                <w:rFonts w:cstheme="minorHAnsi"/>
                <w:sz w:val="20"/>
                <w:szCs w:val="20"/>
              </w:rPr>
            </w:pPr>
            <w:r w:rsidRPr="0005230D">
              <w:rPr>
                <w:rStyle w:val="segment"/>
                <w:rFonts w:cstheme="minorHAnsi"/>
                <w:sz w:val="20"/>
                <w:szCs w:val="20"/>
              </w:rPr>
              <w:lastRenderedPageBreak/>
              <w:t xml:space="preserve">The fourth </w:t>
            </w:r>
            <w:r w:rsidRPr="0005230D">
              <w:rPr>
                <w:rStyle w:val="segment"/>
                <w:i/>
                <w:iCs/>
                <w:sz w:val="20"/>
                <w:szCs w:val="20"/>
              </w:rPr>
              <w:t>middah</w:t>
            </w:r>
            <w:r w:rsidRPr="0005230D">
              <w:rPr>
                <w:rStyle w:val="segment"/>
                <w:rFonts w:cstheme="minorHAnsi"/>
                <w:sz w:val="20"/>
                <w:szCs w:val="20"/>
              </w:rPr>
              <w:t xml:space="preserve"> </w:t>
            </w:r>
            <w:r w:rsidR="00DC6967" w:rsidRPr="0005230D">
              <w:rPr>
                <w:rStyle w:val="segment"/>
                <w:rFonts w:cstheme="minorHAnsi"/>
                <w:sz w:val="20"/>
                <w:szCs w:val="20"/>
              </w:rPr>
              <w:t>–</w:t>
            </w:r>
            <w:r w:rsidRPr="0005230D">
              <w:rPr>
                <w:rStyle w:val="segment"/>
                <w:rFonts w:cstheme="minorHAnsi"/>
                <w:sz w:val="20"/>
                <w:szCs w:val="20"/>
              </w:rPr>
              <w:t xml:space="preserve"> </w:t>
            </w:r>
            <w:r w:rsidR="00DC6967" w:rsidRPr="0005230D">
              <w:rPr>
                <w:rStyle w:val="segment"/>
                <w:rFonts w:cstheme="minorHAnsi"/>
                <w:i/>
                <w:iCs/>
                <w:sz w:val="20"/>
                <w:szCs w:val="20"/>
              </w:rPr>
              <w:t>“</w:t>
            </w:r>
            <w:r w:rsidRPr="0005230D">
              <w:rPr>
                <w:rStyle w:val="segment"/>
                <w:rFonts w:cstheme="minorHAnsi"/>
                <w:i/>
                <w:iCs/>
                <w:sz w:val="20"/>
                <w:szCs w:val="20"/>
              </w:rPr>
              <w:t xml:space="preserve">To the remnant of His </w:t>
            </w:r>
            <w:r w:rsidR="00F164C1" w:rsidRPr="0005230D">
              <w:rPr>
                <w:rStyle w:val="segment"/>
                <w:rFonts w:cstheme="minorHAnsi"/>
                <w:i/>
                <w:iCs/>
                <w:sz w:val="20"/>
                <w:szCs w:val="20"/>
              </w:rPr>
              <w:t>heritage</w:t>
            </w:r>
            <w:r w:rsidR="00DC6967" w:rsidRPr="0005230D">
              <w:rPr>
                <w:rStyle w:val="segment"/>
                <w:rFonts w:cstheme="minorHAnsi"/>
                <w:sz w:val="20"/>
                <w:szCs w:val="20"/>
              </w:rPr>
              <w:t>”</w:t>
            </w:r>
            <w:r w:rsidR="00D36C25" w:rsidRPr="0005230D">
              <w:rPr>
                <w:rStyle w:val="segment"/>
                <w:rFonts w:cstheme="minorHAnsi"/>
                <w:sz w:val="20"/>
                <w:szCs w:val="20"/>
              </w:rPr>
              <w:t xml:space="preserve">:  </w:t>
            </w:r>
            <w:bookmarkStart w:id="3" w:name="_Hlk30616658"/>
            <w:r w:rsidR="00D36C25" w:rsidRPr="0005230D">
              <w:rPr>
                <w:rStyle w:val="segment"/>
                <w:rFonts w:cstheme="minorHAnsi"/>
                <w:sz w:val="20"/>
                <w:szCs w:val="20"/>
              </w:rPr>
              <w:t>B</w:t>
            </w:r>
            <w:r w:rsidRPr="0005230D">
              <w:rPr>
                <w:rStyle w:val="segment"/>
                <w:rFonts w:cstheme="minorHAnsi"/>
                <w:sz w:val="20"/>
                <w:szCs w:val="20"/>
              </w:rPr>
              <w:t>ehold</w:t>
            </w:r>
            <w:bookmarkEnd w:id="3"/>
            <w:r w:rsidRPr="0005230D">
              <w:rPr>
                <w:rStyle w:val="segment"/>
                <w:rFonts w:cstheme="minorHAnsi"/>
                <w:sz w:val="20"/>
                <w:szCs w:val="20"/>
              </w:rPr>
              <w:t xml:space="preserve">, </w:t>
            </w:r>
            <w:r w:rsidR="00273DEB" w:rsidRPr="0005230D">
              <w:rPr>
                <w:rStyle w:val="segment"/>
                <w:rFonts w:cstheme="minorHAnsi"/>
                <w:sz w:val="20"/>
                <w:szCs w:val="20"/>
              </w:rPr>
              <w:t>HKB”H</w:t>
            </w:r>
            <w:r w:rsidRPr="0005230D">
              <w:rPr>
                <w:rStyle w:val="segment"/>
                <w:rFonts w:cstheme="minorHAnsi"/>
                <w:sz w:val="20"/>
                <w:szCs w:val="20"/>
              </w:rPr>
              <w:t xml:space="preserve"> acts with </w:t>
            </w:r>
            <w:r w:rsidR="00341320" w:rsidRPr="0005230D">
              <w:rPr>
                <w:rStyle w:val="segment"/>
                <w:rFonts w:cstheme="minorHAnsi"/>
                <w:sz w:val="20"/>
                <w:szCs w:val="20"/>
              </w:rPr>
              <w:t>Israel</w:t>
            </w:r>
            <w:r w:rsidRPr="0005230D">
              <w:rPr>
                <w:rStyle w:val="segment"/>
                <w:rFonts w:cstheme="minorHAnsi"/>
                <w:sz w:val="20"/>
                <w:szCs w:val="20"/>
              </w:rPr>
              <w:t xml:space="preserve"> in this way, to say, </w:t>
            </w:r>
            <w:r w:rsidR="008E537A" w:rsidRPr="0005230D">
              <w:rPr>
                <w:rStyle w:val="segment"/>
                <w:rFonts w:cstheme="minorHAnsi"/>
                <w:sz w:val="20"/>
                <w:szCs w:val="20"/>
              </w:rPr>
              <w:t>“</w:t>
            </w:r>
            <w:r w:rsidRPr="0005230D">
              <w:rPr>
                <w:rStyle w:val="segment"/>
                <w:rFonts w:cstheme="minorHAnsi"/>
                <w:sz w:val="20"/>
                <w:szCs w:val="20"/>
              </w:rPr>
              <w:t xml:space="preserve">What can I do with </w:t>
            </w:r>
            <w:r w:rsidR="00341320" w:rsidRPr="0005230D">
              <w:rPr>
                <w:rStyle w:val="segment"/>
                <w:rFonts w:cstheme="minorHAnsi"/>
                <w:sz w:val="20"/>
                <w:szCs w:val="20"/>
              </w:rPr>
              <w:t>Israel</w:t>
            </w:r>
            <w:r w:rsidRPr="0005230D">
              <w:rPr>
                <w:rStyle w:val="segment"/>
                <w:rFonts w:cstheme="minorHAnsi"/>
                <w:sz w:val="20"/>
                <w:szCs w:val="20"/>
              </w:rPr>
              <w:t>, they are My relatives – I have a close (familial) relationship with them</w:t>
            </w:r>
            <w:r w:rsidR="008E537A" w:rsidRPr="0005230D">
              <w:rPr>
                <w:rStyle w:val="segment"/>
                <w:rFonts w:cstheme="minorHAnsi"/>
                <w:sz w:val="20"/>
                <w:szCs w:val="20"/>
              </w:rPr>
              <w:t>”</w:t>
            </w:r>
            <w:r w:rsidRPr="0005230D">
              <w:rPr>
                <w:rStyle w:val="segment"/>
                <w:rFonts w:cstheme="minorHAnsi"/>
                <w:sz w:val="20"/>
                <w:szCs w:val="20"/>
              </w:rPr>
              <w:t xml:space="preserve"> </w:t>
            </w:r>
            <w:r w:rsidR="00A13001" w:rsidRPr="0005230D">
              <w:rPr>
                <w:rStyle w:val="segment"/>
                <w:rFonts w:cstheme="minorHAnsi"/>
                <w:sz w:val="20"/>
                <w:szCs w:val="20"/>
              </w:rPr>
              <w:t xml:space="preserve">...  </w:t>
            </w:r>
            <w:r w:rsidR="003B334C" w:rsidRPr="0005230D">
              <w:rPr>
                <w:rStyle w:val="segment"/>
                <w:rFonts w:cstheme="minorHAnsi"/>
                <w:sz w:val="20"/>
                <w:szCs w:val="20"/>
              </w:rPr>
              <w:t xml:space="preserve"> </w:t>
            </w:r>
            <w:r w:rsidRPr="0005230D">
              <w:rPr>
                <w:rStyle w:val="segment"/>
                <w:rFonts w:cstheme="minorHAnsi"/>
                <w:sz w:val="20"/>
                <w:szCs w:val="20"/>
              </w:rPr>
              <w:t xml:space="preserve">And it is written, </w:t>
            </w:r>
            <w:r w:rsidR="008E537A" w:rsidRPr="0005230D">
              <w:rPr>
                <w:rStyle w:val="segment"/>
                <w:rFonts w:cstheme="minorHAnsi"/>
                <w:sz w:val="20"/>
                <w:szCs w:val="20"/>
              </w:rPr>
              <w:t>“</w:t>
            </w:r>
            <w:r w:rsidR="004F2CF1" w:rsidRPr="0005230D">
              <w:rPr>
                <w:rStyle w:val="segment"/>
                <w:rFonts w:cstheme="minorHAnsi"/>
                <w:i/>
                <w:iCs/>
                <w:sz w:val="20"/>
                <w:szCs w:val="20"/>
              </w:rPr>
              <w:t xml:space="preserve">the </w:t>
            </w:r>
            <w:r w:rsidR="00DA3605" w:rsidRPr="0005230D">
              <w:rPr>
                <w:rStyle w:val="segment"/>
                <w:rFonts w:cstheme="minorHAnsi"/>
                <w:i/>
                <w:iCs/>
                <w:sz w:val="20"/>
                <w:szCs w:val="20"/>
              </w:rPr>
              <w:t>Children</w:t>
            </w:r>
            <w:r w:rsidR="00322806" w:rsidRPr="0005230D">
              <w:rPr>
                <w:rStyle w:val="segment"/>
                <w:rFonts w:cstheme="minorHAnsi"/>
                <w:i/>
                <w:iCs/>
                <w:sz w:val="20"/>
                <w:szCs w:val="20"/>
              </w:rPr>
              <w:t xml:space="preserve"> of Israel</w:t>
            </w:r>
            <w:r w:rsidRPr="0005230D">
              <w:rPr>
                <w:rStyle w:val="segment"/>
                <w:rFonts w:cstheme="minorHAnsi"/>
                <w:i/>
                <w:iCs/>
                <w:sz w:val="20"/>
                <w:szCs w:val="20"/>
              </w:rPr>
              <w:t xml:space="preserve">, </w:t>
            </w:r>
            <w:r w:rsidR="00322806" w:rsidRPr="0005230D">
              <w:rPr>
                <w:rStyle w:val="segment"/>
                <w:rFonts w:cstheme="minorHAnsi"/>
                <w:i/>
                <w:iCs/>
                <w:sz w:val="20"/>
                <w:szCs w:val="20"/>
              </w:rPr>
              <w:t xml:space="preserve">His intimate </w:t>
            </w:r>
            <w:r w:rsidR="00AE18EA" w:rsidRPr="0005230D">
              <w:rPr>
                <w:rStyle w:val="segment"/>
                <w:rFonts w:cstheme="minorHAnsi"/>
                <w:i/>
                <w:iCs/>
                <w:sz w:val="20"/>
                <w:szCs w:val="20"/>
              </w:rPr>
              <w:t>people</w:t>
            </w:r>
            <w:r w:rsidR="00921A4C" w:rsidRPr="0005230D">
              <w:rPr>
                <w:rStyle w:val="segment"/>
                <w:rFonts w:cstheme="minorHAnsi"/>
                <w:i/>
                <w:iCs/>
                <w:sz w:val="20"/>
                <w:szCs w:val="20"/>
              </w:rPr>
              <w:t>,</w:t>
            </w:r>
            <w:r w:rsidRPr="0005230D">
              <w:rPr>
                <w:rStyle w:val="segment"/>
                <w:rFonts w:cstheme="minorHAnsi"/>
                <w:sz w:val="20"/>
                <w:szCs w:val="20"/>
              </w:rPr>
              <w:t xml:space="preserve">” – </w:t>
            </w:r>
            <w:r w:rsidR="000B6B89" w:rsidRPr="0005230D">
              <w:rPr>
                <w:rStyle w:val="segment"/>
                <w:rFonts w:cstheme="minorHAnsi"/>
                <w:sz w:val="20"/>
                <w:szCs w:val="20"/>
              </w:rPr>
              <w:t>t</w:t>
            </w:r>
            <w:r w:rsidRPr="0005230D">
              <w:rPr>
                <w:rStyle w:val="segment"/>
                <w:rFonts w:cstheme="minorHAnsi"/>
                <w:sz w:val="20"/>
                <w:szCs w:val="20"/>
              </w:rPr>
              <w:t xml:space="preserve">hey are actually related to Him and they are His children.  The verse thus says, </w:t>
            </w:r>
            <w:r w:rsidRPr="0005230D">
              <w:rPr>
                <w:rStyle w:val="segment"/>
                <w:rFonts w:cstheme="minorHAnsi"/>
                <w:i/>
                <w:iCs/>
                <w:sz w:val="20"/>
                <w:szCs w:val="20"/>
              </w:rPr>
              <w:t xml:space="preserve">“To the remnant of His </w:t>
            </w:r>
            <w:r w:rsidR="00F164C1" w:rsidRPr="0005230D">
              <w:rPr>
                <w:rStyle w:val="segment"/>
                <w:rFonts w:cstheme="minorHAnsi"/>
                <w:i/>
                <w:iCs/>
                <w:sz w:val="20"/>
                <w:szCs w:val="20"/>
              </w:rPr>
              <w:t>heritage</w:t>
            </w:r>
            <w:r w:rsidR="00D36C25" w:rsidRPr="0005230D">
              <w:rPr>
                <w:rStyle w:val="segment"/>
                <w:rFonts w:cstheme="minorHAnsi"/>
                <w:sz w:val="20"/>
                <w:szCs w:val="20"/>
              </w:rPr>
              <w:t>,</w:t>
            </w:r>
            <w:r w:rsidR="00DC6967" w:rsidRPr="0005230D">
              <w:rPr>
                <w:rStyle w:val="segment"/>
                <w:rFonts w:cstheme="minorHAnsi"/>
                <w:sz w:val="20"/>
                <w:szCs w:val="20"/>
              </w:rPr>
              <w:t>”</w:t>
            </w:r>
            <w:r w:rsidRPr="0005230D">
              <w:rPr>
                <w:rStyle w:val="segment"/>
                <w:rFonts w:cstheme="minorHAnsi"/>
                <w:sz w:val="20"/>
                <w:szCs w:val="20"/>
              </w:rPr>
              <w:t xml:space="preserve"> [using the word “</w:t>
            </w:r>
            <w:r w:rsidR="00921A4C" w:rsidRPr="0005230D">
              <w:rPr>
                <w:rFonts w:asciiTheme="majorBidi" w:hAnsiTheme="majorBidi" w:cs="Times New Roman"/>
                <w:sz w:val="24"/>
                <w:szCs w:val="24"/>
                <w:rtl/>
              </w:rPr>
              <w:t>שְׁאֵרִית</w:t>
            </w:r>
            <w:r w:rsidRPr="0005230D">
              <w:rPr>
                <w:rStyle w:val="segment"/>
                <w:rFonts w:cstheme="minorHAnsi"/>
                <w:sz w:val="20"/>
                <w:szCs w:val="20"/>
              </w:rPr>
              <w:t>”], which means [</w:t>
            </w:r>
            <w:r w:rsidR="00F910BD" w:rsidRPr="0005230D">
              <w:rPr>
                <w:rStyle w:val="segment"/>
                <w:rFonts w:cstheme="minorHAnsi"/>
                <w:sz w:val="20"/>
                <w:szCs w:val="20"/>
              </w:rPr>
              <w:t xml:space="preserve">heritage </w:t>
            </w:r>
            <w:r w:rsidRPr="0005230D">
              <w:rPr>
                <w:rStyle w:val="segment"/>
                <w:rFonts w:cstheme="minorHAnsi"/>
                <w:sz w:val="20"/>
                <w:szCs w:val="20"/>
              </w:rPr>
              <w:t xml:space="preserve">in this context, but also means] a close relative </w:t>
            </w:r>
            <w:r w:rsidR="00330D67" w:rsidRPr="0005230D">
              <w:rPr>
                <w:rStyle w:val="segment"/>
                <w:rFonts w:cstheme="minorHAnsi"/>
                <w:sz w:val="20"/>
                <w:szCs w:val="20"/>
              </w:rPr>
              <w:t>[“</w:t>
            </w:r>
            <w:r w:rsidR="00921A4C" w:rsidRPr="0005230D">
              <w:rPr>
                <w:rFonts w:asciiTheme="majorBidi" w:hAnsiTheme="majorBidi" w:cs="Times New Roman"/>
                <w:sz w:val="24"/>
                <w:szCs w:val="24"/>
                <w:rtl/>
              </w:rPr>
              <w:t>שְׁאֵר</w:t>
            </w:r>
            <w:r w:rsidR="00330D67" w:rsidRPr="0005230D">
              <w:rPr>
                <w:rStyle w:val="segment"/>
                <w:rFonts w:cstheme="minorHAnsi"/>
                <w:sz w:val="20"/>
                <w:szCs w:val="20"/>
              </w:rPr>
              <w:t>”]</w:t>
            </w:r>
            <w:r w:rsidRPr="0005230D">
              <w:rPr>
                <w:rStyle w:val="segment"/>
                <w:rFonts w:cstheme="minorHAnsi"/>
                <w:sz w:val="20"/>
                <w:szCs w:val="20"/>
              </w:rPr>
              <w:t>.  And what does Hashem say?  “If I punish them, their pain will be M</w:t>
            </w:r>
            <w:r w:rsidR="00E06F31" w:rsidRPr="0005230D">
              <w:rPr>
                <w:rStyle w:val="segment"/>
                <w:rFonts w:cstheme="minorHAnsi"/>
                <w:sz w:val="20"/>
                <w:szCs w:val="20"/>
              </w:rPr>
              <w:t>ine</w:t>
            </w:r>
            <w:r w:rsidRPr="0005230D">
              <w:rPr>
                <w:rStyle w:val="segment"/>
                <w:rFonts w:cstheme="minorHAnsi"/>
                <w:sz w:val="20"/>
                <w:szCs w:val="20"/>
              </w:rPr>
              <w:t xml:space="preserve">,” as it is written, </w:t>
            </w:r>
            <w:r w:rsidRPr="0005230D">
              <w:rPr>
                <w:rStyle w:val="segment"/>
                <w:rFonts w:cstheme="minorHAnsi"/>
                <w:i/>
                <w:iCs/>
                <w:sz w:val="20"/>
                <w:szCs w:val="20"/>
              </w:rPr>
              <w:t>“In all their distress, He (Hashem) was distressed.</w:t>
            </w:r>
            <w:r w:rsidRPr="0005230D">
              <w:rPr>
                <w:rStyle w:val="segment"/>
                <w:rFonts w:cstheme="minorHAnsi"/>
                <w:sz w:val="20"/>
                <w:szCs w:val="20"/>
              </w:rPr>
              <w:t xml:space="preserve">” </w:t>
            </w:r>
            <w:r w:rsidR="005B3435" w:rsidRPr="0005230D">
              <w:rPr>
                <w:rStyle w:val="segment"/>
                <w:rFonts w:cstheme="minorHAnsi"/>
                <w:sz w:val="20"/>
                <w:szCs w:val="20"/>
              </w:rPr>
              <w:t xml:space="preserve"> </w:t>
            </w:r>
            <w:r w:rsidR="005B44AF" w:rsidRPr="0005230D">
              <w:rPr>
                <w:rStyle w:val="segment"/>
                <w:rFonts w:cstheme="minorHAnsi"/>
                <w:sz w:val="20"/>
                <w:szCs w:val="20"/>
              </w:rPr>
              <w:t xml:space="preserve">The word </w:t>
            </w:r>
            <w:r w:rsidR="00330D67" w:rsidRPr="0005230D">
              <w:rPr>
                <w:rStyle w:val="segment"/>
                <w:rFonts w:cstheme="minorHAnsi"/>
                <w:sz w:val="20"/>
                <w:szCs w:val="20"/>
              </w:rPr>
              <w:t>[“</w:t>
            </w:r>
            <w:r w:rsidR="00976610" w:rsidRPr="0005230D">
              <w:rPr>
                <w:rStyle w:val="segment"/>
                <w:rFonts w:asciiTheme="majorBidi" w:hAnsiTheme="majorBidi" w:cstheme="majorBidi"/>
                <w:sz w:val="24"/>
                <w:szCs w:val="24"/>
                <w:rtl/>
              </w:rPr>
              <w:t>לא</w:t>
            </w:r>
            <w:r w:rsidR="00330D67" w:rsidRPr="0005230D">
              <w:rPr>
                <w:rStyle w:val="segment"/>
                <w:rFonts w:cstheme="minorHAnsi"/>
                <w:sz w:val="20"/>
                <w:szCs w:val="20"/>
              </w:rPr>
              <w:t>”]</w:t>
            </w:r>
            <w:r w:rsidR="00976610" w:rsidRPr="0005230D">
              <w:rPr>
                <w:rStyle w:val="segment"/>
                <w:rFonts w:cstheme="minorHAnsi"/>
                <w:sz w:val="20"/>
                <w:szCs w:val="20"/>
              </w:rPr>
              <w:t xml:space="preserve"> is written with an “</w:t>
            </w:r>
            <w:r w:rsidR="00976610" w:rsidRPr="0005230D">
              <w:rPr>
                <w:rStyle w:val="segment"/>
                <w:rFonts w:asciiTheme="majorBidi" w:hAnsiTheme="majorBidi" w:cstheme="majorBidi"/>
                <w:sz w:val="24"/>
                <w:szCs w:val="24"/>
                <w:rtl/>
              </w:rPr>
              <w:t>א</w:t>
            </w:r>
            <w:r w:rsidR="00976610" w:rsidRPr="0005230D">
              <w:rPr>
                <w:rStyle w:val="segment"/>
                <w:rFonts w:cstheme="minorHAnsi"/>
                <w:sz w:val="20"/>
                <w:szCs w:val="20"/>
              </w:rPr>
              <w:t>”</w:t>
            </w:r>
            <w:r w:rsidR="00F1246B" w:rsidRPr="0005230D">
              <w:rPr>
                <w:rStyle w:val="segment"/>
                <w:rFonts w:cstheme="minorHAnsi"/>
                <w:sz w:val="20"/>
                <w:szCs w:val="20"/>
              </w:rPr>
              <w:t xml:space="preserve">  ... </w:t>
            </w:r>
            <w:r w:rsidR="00976610" w:rsidRPr="0005230D">
              <w:rPr>
                <w:rStyle w:val="segment"/>
                <w:rFonts w:cstheme="minorHAnsi"/>
                <w:sz w:val="20"/>
                <w:szCs w:val="20"/>
              </w:rPr>
              <w:t xml:space="preserve"> but it</w:t>
            </w:r>
            <w:r w:rsidR="00330D67" w:rsidRPr="0005230D">
              <w:rPr>
                <w:rStyle w:val="segment"/>
                <w:rFonts w:cstheme="minorHAnsi"/>
                <w:sz w:val="20"/>
                <w:szCs w:val="20"/>
              </w:rPr>
              <w:t xml:space="preserve"> [“</w:t>
            </w:r>
            <w:r w:rsidR="00976610" w:rsidRPr="0005230D">
              <w:rPr>
                <w:rStyle w:val="segment"/>
                <w:rFonts w:asciiTheme="majorBidi" w:hAnsiTheme="majorBidi" w:cstheme="majorBidi"/>
                <w:sz w:val="24"/>
                <w:szCs w:val="24"/>
                <w:rtl/>
              </w:rPr>
              <w:t>לֹ</w:t>
            </w:r>
            <w:r w:rsidR="00330D67" w:rsidRPr="0005230D">
              <w:rPr>
                <w:rFonts w:asciiTheme="majorBidi" w:hAnsiTheme="majorBidi" w:cstheme="majorBidi"/>
                <w:sz w:val="24"/>
                <w:szCs w:val="24"/>
                <w:rtl/>
              </w:rPr>
              <w:t>ו</w:t>
            </w:r>
            <w:r w:rsidR="00330D67" w:rsidRPr="0005230D">
              <w:rPr>
                <w:rStyle w:val="segment"/>
                <w:rFonts w:cstheme="minorHAnsi"/>
                <w:sz w:val="20"/>
                <w:szCs w:val="20"/>
              </w:rPr>
              <w:t>”]</w:t>
            </w:r>
            <w:r w:rsidR="00976610" w:rsidRPr="0005230D">
              <w:rPr>
                <w:rStyle w:val="segment"/>
                <w:rFonts w:cstheme="minorHAnsi"/>
                <w:sz w:val="20"/>
                <w:szCs w:val="20"/>
              </w:rPr>
              <w:t xml:space="preserve"> is read with a “</w:t>
            </w:r>
            <w:r w:rsidR="00976610" w:rsidRPr="0005230D">
              <w:rPr>
                <w:rFonts w:asciiTheme="majorBidi" w:hAnsiTheme="majorBidi" w:cstheme="majorBidi"/>
                <w:sz w:val="24"/>
                <w:szCs w:val="24"/>
                <w:rtl/>
              </w:rPr>
              <w:t>ו</w:t>
            </w:r>
            <w:r w:rsidR="00976610" w:rsidRPr="0005230D">
              <w:rPr>
                <w:rStyle w:val="segment"/>
                <w:rFonts w:cstheme="minorHAnsi"/>
                <w:sz w:val="20"/>
                <w:szCs w:val="20"/>
              </w:rPr>
              <w:t>”, [</w:t>
            </w:r>
            <w:r w:rsidR="00316895" w:rsidRPr="0005230D">
              <w:rPr>
                <w:rStyle w:val="segment"/>
                <w:rFonts w:cstheme="minorHAnsi"/>
                <w:sz w:val="20"/>
                <w:szCs w:val="20"/>
              </w:rPr>
              <w:t xml:space="preserve">which </w:t>
            </w:r>
            <w:r w:rsidR="00976610" w:rsidRPr="0005230D">
              <w:rPr>
                <w:rStyle w:val="segment"/>
                <w:rFonts w:cstheme="minorHAnsi"/>
                <w:sz w:val="20"/>
                <w:szCs w:val="20"/>
              </w:rPr>
              <w:t>mean</w:t>
            </w:r>
            <w:r w:rsidR="00316895" w:rsidRPr="0005230D">
              <w:rPr>
                <w:rStyle w:val="segment"/>
                <w:rFonts w:cstheme="minorHAnsi"/>
                <w:sz w:val="20"/>
                <w:szCs w:val="20"/>
              </w:rPr>
              <w:t>s</w:t>
            </w:r>
            <w:r w:rsidR="00976610" w:rsidRPr="0005230D">
              <w:rPr>
                <w:rStyle w:val="segment"/>
                <w:rFonts w:cstheme="minorHAnsi"/>
                <w:sz w:val="20"/>
                <w:szCs w:val="20"/>
              </w:rPr>
              <w:t>] the distress is Hi</w:t>
            </w:r>
            <w:r w:rsidR="000C2833" w:rsidRPr="0005230D">
              <w:rPr>
                <w:rStyle w:val="segment"/>
                <w:rFonts w:cstheme="minorHAnsi"/>
                <w:sz w:val="20"/>
                <w:szCs w:val="20"/>
              </w:rPr>
              <w:t>s</w:t>
            </w:r>
            <w:r w:rsidR="00E232C0" w:rsidRPr="0005230D">
              <w:rPr>
                <w:rStyle w:val="segment"/>
                <w:rFonts w:cstheme="minorHAnsi"/>
                <w:sz w:val="20"/>
                <w:szCs w:val="20"/>
              </w:rPr>
              <w:t xml:space="preserve"> (</w:t>
            </w:r>
            <w:r w:rsidR="001C0C47" w:rsidRPr="0005230D">
              <w:rPr>
                <w:rStyle w:val="segment"/>
                <w:rFonts w:cstheme="minorHAnsi"/>
                <w:sz w:val="20"/>
                <w:szCs w:val="20"/>
              </w:rPr>
              <w:t xml:space="preserve">i.e., </w:t>
            </w:r>
            <w:r w:rsidR="00E232C0" w:rsidRPr="0005230D">
              <w:rPr>
                <w:rStyle w:val="segment"/>
                <w:rFonts w:cstheme="minorHAnsi"/>
                <w:sz w:val="20"/>
                <w:szCs w:val="20"/>
              </w:rPr>
              <w:t>Hashem</w:t>
            </w:r>
            <w:r w:rsidR="001C0C47" w:rsidRPr="0005230D">
              <w:rPr>
                <w:rStyle w:val="segment"/>
                <w:rFonts w:cstheme="minorHAnsi"/>
                <w:sz w:val="20"/>
                <w:szCs w:val="20"/>
              </w:rPr>
              <w:t>’s distress</w:t>
            </w:r>
            <w:r w:rsidR="00E232C0" w:rsidRPr="0005230D">
              <w:rPr>
                <w:rStyle w:val="segment"/>
                <w:rFonts w:cstheme="minorHAnsi"/>
                <w:sz w:val="20"/>
                <w:szCs w:val="20"/>
              </w:rPr>
              <w:t>)</w:t>
            </w:r>
            <w:r w:rsidR="00976610" w:rsidRPr="0005230D">
              <w:rPr>
                <w:rStyle w:val="segment"/>
                <w:rFonts w:cstheme="minorHAnsi"/>
                <w:sz w:val="20"/>
                <w:szCs w:val="20"/>
              </w:rPr>
              <w:t xml:space="preserve">.  And it is written, </w:t>
            </w:r>
            <w:r w:rsidR="00DC6967" w:rsidRPr="0005230D">
              <w:rPr>
                <w:rStyle w:val="segment"/>
                <w:rFonts w:cstheme="minorHAnsi"/>
                <w:i/>
                <w:iCs/>
                <w:sz w:val="20"/>
                <w:szCs w:val="20"/>
              </w:rPr>
              <w:t>“</w:t>
            </w:r>
            <w:r w:rsidR="00976610" w:rsidRPr="0005230D">
              <w:rPr>
                <w:rStyle w:val="segment"/>
                <w:rFonts w:cstheme="minorHAnsi"/>
                <w:i/>
                <w:iCs/>
                <w:sz w:val="20"/>
                <w:szCs w:val="20"/>
              </w:rPr>
              <w:t>and His spirit could not tolerate the travail of Israel</w:t>
            </w:r>
            <w:r w:rsidR="00330D67" w:rsidRPr="0005230D">
              <w:rPr>
                <w:rStyle w:val="segment"/>
                <w:rFonts w:cstheme="minorHAnsi"/>
                <w:sz w:val="20"/>
                <w:szCs w:val="20"/>
              </w:rPr>
              <w:t>,</w:t>
            </w:r>
            <w:r w:rsidR="00DC6967" w:rsidRPr="0005230D">
              <w:rPr>
                <w:rStyle w:val="segment"/>
                <w:rFonts w:cstheme="minorHAnsi"/>
                <w:sz w:val="20"/>
                <w:szCs w:val="20"/>
              </w:rPr>
              <w:t>”</w:t>
            </w:r>
            <w:r w:rsidR="00976610" w:rsidRPr="0005230D">
              <w:rPr>
                <w:rStyle w:val="segment"/>
                <w:rFonts w:cstheme="minorHAnsi"/>
                <w:sz w:val="20"/>
                <w:szCs w:val="20"/>
              </w:rPr>
              <w:t xml:space="preserve"> </w:t>
            </w:r>
            <w:r w:rsidR="008939D4" w:rsidRPr="0005230D">
              <w:rPr>
                <w:rStyle w:val="segment"/>
                <w:rFonts w:cstheme="minorHAnsi"/>
                <w:sz w:val="20"/>
                <w:szCs w:val="20"/>
              </w:rPr>
              <w:t xml:space="preserve">[which means] </w:t>
            </w:r>
            <w:r w:rsidR="00976610" w:rsidRPr="0005230D">
              <w:rPr>
                <w:rStyle w:val="segment"/>
                <w:rFonts w:cstheme="minorHAnsi"/>
                <w:sz w:val="20"/>
                <w:szCs w:val="20"/>
              </w:rPr>
              <w:t xml:space="preserve">He cannot </w:t>
            </w:r>
            <w:r w:rsidR="00D36C25" w:rsidRPr="0005230D">
              <w:rPr>
                <w:rStyle w:val="segment"/>
                <w:rFonts w:cstheme="minorHAnsi"/>
                <w:sz w:val="20"/>
                <w:szCs w:val="20"/>
              </w:rPr>
              <w:t>bear</w:t>
            </w:r>
            <w:r w:rsidR="00B71D42" w:rsidRPr="0005230D">
              <w:rPr>
                <w:rStyle w:val="segment"/>
                <w:rFonts w:cstheme="minorHAnsi"/>
                <w:sz w:val="20"/>
                <w:szCs w:val="20"/>
              </w:rPr>
              <w:t xml:space="preserve"> </w:t>
            </w:r>
            <w:r w:rsidR="00976610" w:rsidRPr="0005230D">
              <w:rPr>
                <w:rStyle w:val="segment"/>
                <w:rFonts w:cstheme="minorHAnsi"/>
                <w:sz w:val="20"/>
                <w:szCs w:val="20"/>
              </w:rPr>
              <w:t>their pain and their disgrace, because they are the remnant of His inheritance</w:t>
            </w:r>
            <w:r w:rsidR="00BD11FA" w:rsidRPr="0005230D">
              <w:rPr>
                <w:rStyle w:val="segment"/>
                <w:rFonts w:cstheme="minorHAnsi"/>
                <w:sz w:val="20"/>
                <w:szCs w:val="20"/>
              </w:rPr>
              <w:t>.</w:t>
            </w:r>
          </w:p>
        </w:tc>
        <w:tc>
          <w:tcPr>
            <w:tcW w:w="4325" w:type="dxa"/>
            <w:vAlign w:val="center"/>
          </w:tcPr>
          <w:p w14:paraId="75D194E8" w14:textId="5C4B03A1" w:rsidR="00C35843" w:rsidRPr="0005230D" w:rsidRDefault="00052BE5" w:rsidP="00C322CF">
            <w:pPr>
              <w:bidi/>
              <w:spacing w:line="336"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ספר תומר דבורה א׳׃ ״הד׳ </w:t>
            </w:r>
            <w:r w:rsidR="008E537A"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 xml:space="preserve"> </w:t>
            </w:r>
            <w:r w:rsidR="0058517F" w:rsidRPr="0005230D">
              <w:rPr>
                <w:rFonts w:asciiTheme="majorBidi" w:hAnsiTheme="majorBidi" w:cs="Times New Roman"/>
                <w:sz w:val="24"/>
                <w:szCs w:val="24"/>
                <w:u w:val="single"/>
                <w:rtl/>
              </w:rPr>
              <w:t>לִשְׁאֵרִית נַחֲלָתוֹ</w:t>
            </w:r>
            <w:r w:rsidRPr="0005230D">
              <w:rPr>
                <w:rFonts w:asciiTheme="majorBidi" w:hAnsiTheme="majorBidi" w:cs="Times New Roman"/>
                <w:sz w:val="24"/>
                <w:szCs w:val="24"/>
                <w:rtl/>
              </w:rPr>
              <w:t>״</w:t>
            </w:r>
            <w:r w:rsidRPr="0005230D">
              <w:rPr>
                <w:rFonts w:cstheme="minorHAnsi"/>
                <w:sz w:val="24"/>
                <w:szCs w:val="24"/>
                <w:rtl/>
              </w:rPr>
              <w:t xml:space="preserve">: </w:t>
            </w:r>
            <w:r w:rsidRPr="0005230D">
              <w:rPr>
                <w:rFonts w:asciiTheme="majorBidi" w:hAnsiTheme="majorBidi" w:cs="Times New Roman"/>
                <w:sz w:val="24"/>
                <w:szCs w:val="24"/>
              </w:rPr>
              <w:t xml:space="preserve"> </w:t>
            </w:r>
          </w:p>
          <w:p w14:paraId="0ACA3073" w14:textId="34922102" w:rsidR="009317E5" w:rsidRPr="0005230D" w:rsidRDefault="00C35843" w:rsidP="00274B2B">
            <w:pPr>
              <w:bidi/>
              <w:spacing w:line="336" w:lineRule="auto"/>
              <w:rPr>
                <w:rFonts w:cs="FrankRuehl"/>
                <w:b/>
                <w:sz w:val="26"/>
                <w:szCs w:val="26"/>
              </w:rPr>
            </w:pPr>
            <w:r w:rsidRPr="0005230D">
              <w:rPr>
                <w:rFonts w:asciiTheme="majorBidi" w:hAnsiTheme="majorBidi" w:cs="Times New Roman"/>
                <w:sz w:val="24"/>
                <w:szCs w:val="24"/>
                <w:rtl/>
              </w:rPr>
              <w:t>הִנֵּה הַקָּבָּ</w:t>
            </w:r>
            <w:r w:rsidR="00D36C25" w:rsidRPr="0005230D">
              <w:rPr>
                <w:sz w:val="21"/>
                <w:szCs w:val="21"/>
              </w:rPr>
              <w:t>”</w:t>
            </w:r>
            <w:r w:rsidRPr="0005230D">
              <w:rPr>
                <w:rFonts w:asciiTheme="majorBidi" w:hAnsiTheme="majorBidi" w:cs="Times New Roman"/>
                <w:sz w:val="24"/>
                <w:szCs w:val="24"/>
                <w:rtl/>
              </w:rPr>
              <w:t xml:space="preserve">ה מִתְנַהֵג עִם יִשְׂרָאֵל בְּדֶרֶךְ זֶה, לוֹמַר, מָה אֶעֱשֶׂה לְיִשְׂרָאֵל וְהֵם קְרוֹבַי, </w:t>
            </w:r>
            <w:r w:rsidR="00EE448C" w:rsidRPr="0005230D">
              <w:rPr>
                <w:rFonts w:asciiTheme="majorBidi" w:hAnsiTheme="majorBidi" w:cs="Times New Roman"/>
                <w:sz w:val="24"/>
                <w:szCs w:val="24"/>
                <w:rtl/>
              </w:rPr>
              <w:t xml:space="preserve">שְׁאֵר בָּשָׂר </w:t>
            </w:r>
            <w:r w:rsidRPr="0005230D">
              <w:rPr>
                <w:rFonts w:asciiTheme="majorBidi" w:hAnsiTheme="majorBidi" w:cs="Times New Roman"/>
                <w:sz w:val="24"/>
                <w:szCs w:val="24"/>
                <w:rtl/>
              </w:rPr>
              <w:t>לִי עִמָּהֶם</w:t>
            </w:r>
            <w:r w:rsidR="00F64A69"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w:t>
            </w:r>
            <w:r w:rsidR="0058517F"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תהלים קמח, י</w:t>
            </w:r>
            <w:r w:rsidR="00A27EDE"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00E36628" w:rsidRPr="0005230D">
              <w:rPr>
                <w:rFonts w:asciiTheme="majorBidi" w:hAnsiTheme="majorBidi" w:cs="Times New Roman"/>
                <w:sz w:val="24"/>
                <w:szCs w:val="24"/>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יִשְׂרָאֵל עַם קְרוֹבוֹ</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מַמָּשׁ קֻרְבָה יֵשׁ לוֹ עִמָּהֶם וּבָנָיו הֵם</w:t>
            </w:r>
            <w:r w:rsidR="00E42710" w:rsidRPr="0005230D">
              <w:rPr>
                <w:rFonts w:asciiTheme="majorBidi" w:hAnsiTheme="majorBidi" w:cs="Times New Roman"/>
                <w:sz w:val="24"/>
                <w:szCs w:val="24"/>
                <w:rtl/>
              </w:rPr>
              <w:t xml:space="preserve">, וְהַיְנוּ </w:t>
            </w:r>
            <w:r w:rsidR="00D3554D" w:rsidRPr="0005230D">
              <w:rPr>
                <w:rFonts w:asciiTheme="majorBidi" w:hAnsiTheme="majorBidi" w:cs="Times New Roman"/>
                <w:sz w:val="24"/>
                <w:szCs w:val="24"/>
                <w:rtl/>
              </w:rPr>
              <w:t>״</w:t>
            </w:r>
            <w:r w:rsidR="00DE21D3" w:rsidRPr="0005230D">
              <w:rPr>
                <w:rFonts w:asciiTheme="majorBidi" w:hAnsiTheme="majorBidi" w:cs="Times New Roman"/>
                <w:sz w:val="24"/>
                <w:szCs w:val="24"/>
                <w:rtl/>
              </w:rPr>
              <w:t>לִשְׁאֵרִית נַחֲלָתוֹ</w:t>
            </w:r>
            <w:r w:rsidR="00D3554D" w:rsidRPr="0005230D">
              <w:rPr>
                <w:rFonts w:asciiTheme="majorBidi" w:hAnsiTheme="majorBidi" w:cs="Times New Roman"/>
                <w:sz w:val="24"/>
                <w:szCs w:val="24"/>
                <w:rtl/>
              </w:rPr>
              <w:t>״</w:t>
            </w:r>
            <w:r w:rsidR="00E42710" w:rsidRPr="0005230D">
              <w:rPr>
                <w:rFonts w:asciiTheme="majorBidi" w:hAnsiTheme="majorBidi" w:cs="Times New Roman"/>
                <w:sz w:val="24"/>
                <w:szCs w:val="24"/>
                <w:rtl/>
              </w:rPr>
              <w:t xml:space="preserve">, לְשׁוֹן </w:t>
            </w:r>
            <w:r w:rsidR="00EE448C" w:rsidRPr="0005230D">
              <w:rPr>
                <w:rFonts w:asciiTheme="majorBidi" w:hAnsiTheme="majorBidi" w:cs="Times New Roman"/>
                <w:sz w:val="24"/>
                <w:szCs w:val="24"/>
                <w:rtl/>
              </w:rPr>
              <w:t>שְׁאֵר בָּשָׂר</w:t>
            </w:r>
            <w:r w:rsidR="00E42710" w:rsidRPr="0005230D">
              <w:rPr>
                <w:rFonts w:asciiTheme="majorBidi" w:hAnsiTheme="majorBidi" w:cs="Times New Roman"/>
                <w:sz w:val="24"/>
                <w:szCs w:val="24"/>
              </w:rPr>
              <w:t>,</w:t>
            </w:r>
            <w:r w:rsidR="00E42710" w:rsidRPr="0005230D">
              <w:rPr>
                <w:rFonts w:asciiTheme="majorBidi" w:hAnsiTheme="majorBidi" w:cs="Times New Roman"/>
                <w:sz w:val="24"/>
                <w:szCs w:val="24"/>
                <w:rtl/>
              </w:rPr>
              <w:t xml:space="preserve"> וְסוֹף סוֹף הֵם נַחֲלָתוֹ</w:t>
            </w:r>
            <w:r w:rsidR="00E42710" w:rsidRPr="0005230D">
              <w:rPr>
                <w:rFonts w:asciiTheme="majorBidi" w:hAnsiTheme="majorBidi" w:cs="Times New Roman"/>
                <w:sz w:val="24"/>
                <w:szCs w:val="24"/>
              </w:rPr>
              <w:t>.</w:t>
            </w:r>
            <w:r w:rsidR="00E42710" w:rsidRPr="0005230D">
              <w:rPr>
                <w:rFonts w:asciiTheme="majorBidi" w:hAnsiTheme="majorBidi" w:cs="Times New Roman"/>
                <w:sz w:val="24"/>
                <w:szCs w:val="24"/>
                <w:rtl/>
              </w:rPr>
              <w:t xml:space="preserve"> </w:t>
            </w:r>
            <w:r w:rsidR="0060207B"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וּמָה אוֹמֵר, אִם אַ</w:t>
            </w:r>
            <w:r w:rsidR="0093779F" w:rsidRPr="0005230D">
              <w:rPr>
                <w:rFonts w:asciiTheme="majorBidi" w:hAnsiTheme="majorBidi" w:cs="Times New Roman"/>
                <w:sz w:val="24"/>
                <w:szCs w:val="24"/>
                <w:rtl/>
              </w:rPr>
              <w:t>עני</w:t>
            </w:r>
            <w:r w:rsidRPr="0005230D">
              <w:rPr>
                <w:rFonts w:asciiTheme="majorBidi" w:hAnsiTheme="majorBidi" w:cs="Times New Roman"/>
                <w:sz w:val="24"/>
                <w:szCs w:val="24"/>
                <w:rtl/>
              </w:rPr>
              <w:t xml:space="preserve">שֵׁם הֲרֵי הַכְּאֵב עָלַי, כְּדִכְתִיב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ישעיה ס</w:t>
            </w:r>
            <w:r w:rsidR="00D36C25" w:rsidRPr="0005230D">
              <w:rPr>
                <w:sz w:val="21"/>
                <w:szCs w:val="21"/>
              </w:rPr>
              <w:t>”</w:t>
            </w:r>
            <w:r w:rsidRPr="0005230D">
              <w:rPr>
                <w:rFonts w:asciiTheme="majorBidi" w:hAnsiTheme="majorBidi" w:cs="Times New Roman"/>
                <w:sz w:val="24"/>
                <w:szCs w:val="24"/>
                <w:rtl/>
              </w:rPr>
              <w:t>ג, ט</w:t>
            </w:r>
            <w:r w:rsidR="00D36C25" w:rsidRPr="0005230D">
              <w:rPr>
                <w:rFonts w:asciiTheme="majorBidi" w:hAnsiTheme="majorBidi" w:cs="Times New Roman"/>
                <w:sz w:val="24"/>
                <w:szCs w:val="24"/>
                <w:rtl/>
              </w:rPr>
              <w:t>׳</w:t>
            </w:r>
            <w:r w:rsidR="00A27EDE"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D3554D" w:rsidRPr="0005230D">
              <w:rPr>
                <w:rFonts w:asciiTheme="majorBidi" w:hAnsiTheme="majorBidi" w:cs="Times New Roman"/>
                <w:sz w:val="24"/>
                <w:szCs w:val="24"/>
                <w:rtl/>
              </w:rPr>
              <w:t>״</w:t>
            </w:r>
            <w:r w:rsidR="00613B74" w:rsidRPr="0005230D">
              <w:rPr>
                <w:rFonts w:asciiTheme="majorBidi" w:hAnsiTheme="majorBidi" w:cs="Times New Roman"/>
                <w:sz w:val="24"/>
                <w:szCs w:val="24"/>
                <w:rtl/>
              </w:rPr>
              <w:t>בְּכָל צָרָתָם לוֹ צָר</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כְּתִיב בְּאָלֶ</w:t>
            </w:r>
            <w:r w:rsidR="00E42710" w:rsidRPr="0005230D">
              <w:rPr>
                <w:sz w:val="21"/>
                <w:szCs w:val="21"/>
              </w:rPr>
              <w:t>”</w:t>
            </w:r>
            <w:r w:rsidRPr="0005230D">
              <w:rPr>
                <w:rFonts w:asciiTheme="majorBidi" w:hAnsiTheme="majorBidi" w:cs="Times New Roman"/>
                <w:sz w:val="24"/>
                <w:szCs w:val="24"/>
                <w:rtl/>
              </w:rPr>
              <w:t>ף</w:t>
            </w:r>
            <w:r w:rsidR="00F1246B"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00F1246B"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וְקָרִינָן בְּוָא</w:t>
            </w:r>
            <w:r w:rsidR="00E42710" w:rsidRPr="0005230D">
              <w:rPr>
                <w:sz w:val="21"/>
                <w:szCs w:val="21"/>
              </w:rPr>
              <w:t>”</w:t>
            </w:r>
            <w:r w:rsidRPr="0005230D">
              <w:rPr>
                <w:rFonts w:asciiTheme="majorBidi" w:hAnsiTheme="majorBidi" w:cs="Times New Roman"/>
                <w:sz w:val="24"/>
                <w:szCs w:val="24"/>
                <w:rtl/>
              </w:rPr>
              <w:t>ו</w:t>
            </w:r>
            <w:r w:rsidR="00D2510E" w:rsidRPr="0005230D">
              <w:rPr>
                <w:rFonts w:asciiTheme="majorBidi" w:hAnsiTheme="majorBidi" w:cs="Times New Roman"/>
                <w:sz w:val="24"/>
                <w:szCs w:val="24"/>
              </w:rPr>
              <w:t>-</w:t>
            </w:r>
            <w:r w:rsidR="00582BD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לוֹ צָר</w:t>
            </w:r>
            <w:r w:rsidR="00D3554D" w:rsidRPr="0005230D">
              <w:rPr>
                <w:rFonts w:asciiTheme="majorBidi" w:hAnsiTheme="majorBidi" w:cs="Times New Roman"/>
                <w:sz w:val="24"/>
                <w:szCs w:val="24"/>
                <w:rtl/>
              </w:rPr>
              <w:t>״</w:t>
            </w:r>
            <w:r w:rsidR="002C23F2" w:rsidRPr="0005230D">
              <w:rPr>
                <w:rFonts w:asciiTheme="majorBidi" w:hAnsiTheme="majorBidi" w:cs="Times New Roman"/>
                <w:sz w:val="24"/>
                <w:szCs w:val="24"/>
                <w:rtl/>
              </w:rPr>
              <w:t>,</w:t>
            </w:r>
            <w:r w:rsidR="00582BD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שופטים י</w:t>
            </w:r>
            <w:r w:rsidR="00D36C25" w:rsidRPr="0005230D">
              <w:rPr>
                <w:rFonts w:asciiTheme="majorBidi" w:hAnsiTheme="majorBidi" w:cs="Times New Roman"/>
                <w:sz w:val="24"/>
                <w:szCs w:val="24"/>
                <w:rtl/>
              </w:rPr>
              <w:t>׳</w:t>
            </w:r>
            <w:r w:rsidRPr="0005230D">
              <w:rPr>
                <w:rFonts w:asciiTheme="majorBidi" w:hAnsiTheme="majorBidi" w:cs="Times New Roman"/>
                <w:sz w:val="24"/>
                <w:szCs w:val="24"/>
                <w:rtl/>
              </w:rPr>
              <w:t>, ט</w:t>
            </w:r>
            <w:r w:rsidR="00D36C25" w:rsidRPr="0005230D">
              <w:rPr>
                <w:sz w:val="21"/>
                <w:szCs w:val="21"/>
              </w:rPr>
              <w:t>”</w:t>
            </w:r>
            <w:r w:rsidRPr="0005230D">
              <w:rPr>
                <w:rFonts w:asciiTheme="majorBidi" w:hAnsiTheme="majorBidi" w:cs="Times New Roman"/>
                <w:sz w:val="24"/>
                <w:szCs w:val="24"/>
                <w:rtl/>
              </w:rPr>
              <w:t>ז</w:t>
            </w:r>
            <w:r w:rsidR="00C6208C"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00C6208C" w:rsidRPr="0005230D">
              <w:rPr>
                <w:rFonts w:asciiTheme="majorBidi" w:hAnsiTheme="majorBidi" w:cs="Times New Roman"/>
                <w:sz w:val="24"/>
                <w:szCs w:val="24"/>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וַתִּקְצַר נַפְשׁוֹ בַּעֲמַל יִשְׂרָאֵל</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לְפִי שֶׁאֵינוֹ סוֹבֵל צַעֲרָם וּקְלוֹנָם, מִפְּנֵי שֶׁהֵם </w:t>
            </w:r>
            <w:r w:rsidR="00C30A8B" w:rsidRPr="0005230D">
              <w:rPr>
                <w:rFonts w:asciiTheme="majorBidi" w:hAnsiTheme="majorBidi" w:cs="Times New Roman"/>
                <w:sz w:val="24"/>
                <w:szCs w:val="24"/>
                <w:rtl/>
              </w:rPr>
              <w:t>שְׁאֵרִית נַחֲלָתוֹ</w:t>
            </w:r>
            <w:r w:rsidRPr="0005230D">
              <w:rPr>
                <w:rFonts w:asciiTheme="majorBidi" w:hAnsiTheme="majorBidi" w:cs="Times New Roman"/>
                <w:sz w:val="24"/>
                <w:szCs w:val="24"/>
                <w:rtl/>
              </w:rPr>
              <w:t>.</w:t>
            </w:r>
          </w:p>
        </w:tc>
      </w:tr>
    </w:tbl>
    <w:p w14:paraId="1C3325AE" w14:textId="1924EF37" w:rsidR="000F3518" w:rsidRPr="0005230D" w:rsidRDefault="000F3518" w:rsidP="000F3518">
      <w:pPr>
        <w:spacing w:before="60" w:line="312" w:lineRule="auto"/>
        <w:rPr>
          <w:rStyle w:val="segment"/>
          <w:rFonts w:cstheme="minorHAnsi"/>
          <w:i/>
          <w:iCs/>
          <w:sz w:val="18"/>
          <w:szCs w:val="18"/>
        </w:rPr>
      </w:pPr>
      <w:r w:rsidRPr="0005230D">
        <w:rPr>
          <w:rStyle w:val="segment"/>
          <w:rFonts w:cstheme="minorHAnsi"/>
          <w:i/>
          <w:iCs/>
          <w:sz w:val="18"/>
          <w:szCs w:val="18"/>
        </w:rPr>
        <w:t xml:space="preserve">Translation adapted from:  The Elucidated Tomer Devorah, </w:t>
      </w:r>
      <w:r w:rsidR="00436EDD" w:rsidRPr="0005230D">
        <w:rPr>
          <w:rStyle w:val="segment"/>
          <w:rFonts w:cstheme="minorHAnsi"/>
          <w:sz w:val="18"/>
          <w:szCs w:val="18"/>
        </w:rPr>
        <w:t>by</w:t>
      </w:r>
      <w:r w:rsidR="00436EDD" w:rsidRPr="0005230D">
        <w:rPr>
          <w:rStyle w:val="segment"/>
          <w:rFonts w:cstheme="minorHAnsi"/>
          <w:i/>
          <w:iCs/>
          <w:sz w:val="18"/>
          <w:szCs w:val="18"/>
        </w:rPr>
        <w:t xml:space="preserve"> </w:t>
      </w:r>
      <w:r w:rsidRPr="0005230D">
        <w:rPr>
          <w:rStyle w:val="segment"/>
          <w:rFonts w:cstheme="minorHAnsi"/>
          <w:sz w:val="18"/>
          <w:szCs w:val="18"/>
        </w:rPr>
        <w:t>Rabbi Shmuel Meir Riachi, Feldheim Publishers.</w:t>
      </w:r>
    </w:p>
    <w:p w14:paraId="3F81C89E" w14:textId="24DA778D" w:rsidR="00EE74B7" w:rsidRPr="0005230D" w:rsidRDefault="00774735" w:rsidP="00967D01">
      <w:pPr>
        <w:pStyle w:val="Heading3"/>
        <w:numPr>
          <w:ilvl w:val="2"/>
          <w:numId w:val="2"/>
        </w:numPr>
        <w:ind w:left="360" w:hanging="360"/>
      </w:pPr>
      <w:r w:rsidRPr="0005230D">
        <w:t xml:space="preserve">During </w:t>
      </w:r>
      <w:r w:rsidR="00A64718" w:rsidRPr="0005230D">
        <w:t xml:space="preserve">the </w:t>
      </w:r>
      <w:r w:rsidRPr="0005230D">
        <w:t xml:space="preserve">Egyptian </w:t>
      </w:r>
      <w:r w:rsidR="00A64718" w:rsidRPr="0005230D">
        <w:t>enslavement</w:t>
      </w:r>
      <w:r w:rsidR="009E0805" w:rsidRPr="0005230D">
        <w:t xml:space="preserve"> of the Jewish people</w:t>
      </w:r>
      <w:r w:rsidR="00A64718" w:rsidRPr="0005230D">
        <w:t xml:space="preserve">, </w:t>
      </w:r>
      <w:r w:rsidR="00B00DF5" w:rsidRPr="0005230D">
        <w:t xml:space="preserve">the Torah states that </w:t>
      </w:r>
      <w:r w:rsidR="00A509A5" w:rsidRPr="0005230D">
        <w:t xml:space="preserve">the cries of the Jewish people </w:t>
      </w:r>
      <w:r w:rsidR="00A23CAF">
        <w:t>ascended</w:t>
      </w:r>
      <w:r w:rsidR="00A509A5" w:rsidRPr="0005230D">
        <w:t xml:space="preserve"> to Hashem</w:t>
      </w:r>
      <w:r w:rsidR="002D0970" w:rsidRPr="0005230D">
        <w:t xml:space="preserve">, </w:t>
      </w:r>
      <w:r w:rsidR="00D80266" w:rsidRPr="0005230D">
        <w:t xml:space="preserve">He heard their </w:t>
      </w:r>
      <w:r w:rsidR="00BA7287" w:rsidRPr="0005230D">
        <w:t>gr</w:t>
      </w:r>
      <w:r w:rsidR="00D80266" w:rsidRPr="0005230D">
        <w:t>oaning</w:t>
      </w:r>
      <w:r w:rsidR="000B4502" w:rsidRPr="0005230D">
        <w:t xml:space="preserve">, </w:t>
      </w:r>
      <w:r w:rsidR="000B635B" w:rsidRPr="0005230D">
        <w:t xml:space="preserve">He </w:t>
      </w:r>
      <w:r w:rsidR="000B4502" w:rsidRPr="0005230D">
        <w:t xml:space="preserve">remembered </w:t>
      </w:r>
      <w:r w:rsidR="00E15AA3" w:rsidRPr="0005230D">
        <w:t xml:space="preserve">His covenant with </w:t>
      </w:r>
      <w:r w:rsidR="009E0805" w:rsidRPr="0005230D">
        <w:t>our forefathers</w:t>
      </w:r>
      <w:r w:rsidR="00A37252" w:rsidRPr="0005230D">
        <w:t>, and then,</w:t>
      </w:r>
      <w:r w:rsidR="00C1609D" w:rsidRPr="0005230D">
        <w:t xml:space="preserve"> </w:t>
      </w:r>
      <w:r w:rsidR="00CF40BD">
        <w:br/>
      </w:r>
      <w:r w:rsidR="00C1609D" w:rsidRPr="0005230D">
        <w:rPr>
          <w:i/>
          <w:iCs/>
        </w:rPr>
        <w:t>“</w:t>
      </w:r>
      <w:r w:rsidR="00A02909">
        <w:rPr>
          <w:i/>
          <w:iCs/>
        </w:rPr>
        <w:t>G-d</w:t>
      </w:r>
      <w:r w:rsidR="00453FE8" w:rsidRPr="0005230D">
        <w:rPr>
          <w:i/>
          <w:iCs/>
        </w:rPr>
        <w:t xml:space="preserve"> saw the Children of Israel; and </w:t>
      </w:r>
      <w:r w:rsidR="00A02909">
        <w:rPr>
          <w:i/>
          <w:iCs/>
        </w:rPr>
        <w:t>G-d</w:t>
      </w:r>
      <w:r w:rsidR="00453FE8" w:rsidRPr="0005230D">
        <w:rPr>
          <w:i/>
          <w:iCs/>
        </w:rPr>
        <w:t xml:space="preserve"> knew</w:t>
      </w:r>
      <w:r w:rsidR="005103F2" w:rsidRPr="0005230D">
        <w:t>,</w:t>
      </w:r>
      <w:r w:rsidR="00453FE8" w:rsidRPr="0005230D">
        <w:t>”</w:t>
      </w:r>
      <w:r w:rsidR="005103F2" w:rsidRPr="0005230D">
        <w:t xml:space="preserve"> (Source </w:t>
      </w:r>
      <w:r w:rsidR="00036CA8" w:rsidRPr="0005230D">
        <w:rPr>
          <w:rFonts w:ascii="Cambria" w:hAnsi="Cambria" w:cstheme="minorHAnsi"/>
        </w:rPr>
        <w:t>II-2a</w:t>
      </w:r>
      <w:r w:rsidR="005103F2" w:rsidRPr="0005230D">
        <w:t>).</w:t>
      </w:r>
      <w:r w:rsidR="003144F0" w:rsidRPr="0005230D">
        <w:t xml:space="preserve"> </w:t>
      </w:r>
      <w:r w:rsidR="00FD6CAA" w:rsidRPr="0005230D">
        <w:t xml:space="preserve"> Rashi </w:t>
      </w:r>
      <w:r w:rsidR="00B364F1" w:rsidRPr="0005230D">
        <w:t xml:space="preserve">understands, </w:t>
      </w:r>
      <w:r w:rsidR="006577F5" w:rsidRPr="0005230D">
        <w:rPr>
          <w:i/>
          <w:iCs/>
        </w:rPr>
        <w:t>“</w:t>
      </w:r>
      <w:r w:rsidR="002262F7" w:rsidRPr="0005230D">
        <w:rPr>
          <w:rFonts w:asciiTheme="majorBidi" w:hAnsiTheme="majorBidi" w:cs="Times New Roman"/>
          <w:sz w:val="24"/>
          <w:szCs w:val="24"/>
          <w:rtl/>
        </w:rPr>
        <w:t>וידע אלקים</w:t>
      </w:r>
      <w:r w:rsidR="00CC05F8" w:rsidRPr="0005230D">
        <w:t>” – “</w:t>
      </w:r>
      <w:r w:rsidR="006577F5" w:rsidRPr="0005230D">
        <w:rPr>
          <w:i/>
          <w:iCs/>
        </w:rPr>
        <w:t xml:space="preserve">and </w:t>
      </w:r>
      <w:r w:rsidR="00A02909">
        <w:rPr>
          <w:i/>
          <w:iCs/>
        </w:rPr>
        <w:t>G-d</w:t>
      </w:r>
      <w:r w:rsidR="006577F5" w:rsidRPr="0005230D">
        <w:rPr>
          <w:i/>
          <w:iCs/>
        </w:rPr>
        <w:t xml:space="preserve"> knew</w:t>
      </w:r>
      <w:r w:rsidR="00CC05F8" w:rsidRPr="0005230D">
        <w:rPr>
          <w:i/>
          <w:iCs/>
        </w:rPr>
        <w:t>,</w:t>
      </w:r>
      <w:r w:rsidR="00CC05F8" w:rsidRPr="0005230D">
        <w:t>”</w:t>
      </w:r>
      <w:r w:rsidR="00B364F1" w:rsidRPr="0005230D">
        <w:t xml:space="preserve"> to </w:t>
      </w:r>
      <w:r w:rsidR="00DA4831" w:rsidRPr="0005230D">
        <w:t>signify</w:t>
      </w:r>
      <w:r w:rsidR="00B364F1" w:rsidRPr="0005230D">
        <w:t xml:space="preserve"> </w:t>
      </w:r>
      <w:r w:rsidR="0094551B" w:rsidRPr="0005230D">
        <w:t xml:space="preserve">Hashem’s </w:t>
      </w:r>
      <w:r w:rsidR="00471A43" w:rsidRPr="0005230D">
        <w:t xml:space="preserve">special intimate </w:t>
      </w:r>
      <w:r w:rsidR="00062760" w:rsidRPr="0005230D">
        <w:t xml:space="preserve">attention </w:t>
      </w:r>
      <w:r w:rsidR="0094551B" w:rsidRPr="0005230D">
        <w:t xml:space="preserve">to the Jewish people’s suffering: </w:t>
      </w:r>
      <w:r w:rsidR="00715590" w:rsidRPr="0005230D">
        <w:rPr>
          <w:i/>
          <w:iCs/>
        </w:rPr>
        <w:t>“He focused His heart upon them and did not hide His eyes [from them]</w:t>
      </w:r>
      <w:r w:rsidR="005103F2" w:rsidRPr="0005230D">
        <w:rPr>
          <w:i/>
          <w:iCs/>
        </w:rPr>
        <w:t>,</w:t>
      </w:r>
      <w:r w:rsidR="00715590" w:rsidRPr="0005230D">
        <w:t>”</w:t>
      </w:r>
      <w:r w:rsidR="005103F2" w:rsidRPr="0005230D">
        <w:t xml:space="preserve"> (Source </w:t>
      </w:r>
      <w:r w:rsidR="00583055" w:rsidRPr="0005230D">
        <w:rPr>
          <w:rFonts w:ascii="Cambria" w:hAnsi="Cambria" w:cstheme="minorHAnsi"/>
        </w:rPr>
        <w:t>II-2</w:t>
      </w:r>
      <w:r w:rsidR="00BB19BB" w:rsidRPr="0005230D">
        <w:rPr>
          <w:rFonts w:ascii="Cambria" w:hAnsi="Cambria" w:cstheme="minorHAnsi"/>
        </w:rPr>
        <w:t>b</w:t>
      </w:r>
      <w:r w:rsidR="005103F2" w:rsidRPr="0005230D">
        <w:t xml:space="preserve">). </w:t>
      </w:r>
      <w:r w:rsidR="006577F5" w:rsidRPr="0005230D">
        <w:t xml:space="preserve"> </w:t>
      </w:r>
      <w:r w:rsidR="003C267E" w:rsidRPr="0005230D">
        <w:t>Similarly, when speaking to Moshe from the burning thorn bush, Hashem said,“</w:t>
      </w:r>
      <w:r w:rsidR="003C267E" w:rsidRPr="0005230D">
        <w:rPr>
          <w:rFonts w:asciiTheme="majorBidi" w:hAnsiTheme="majorBidi" w:cstheme="majorBidi"/>
          <w:sz w:val="24"/>
          <w:szCs w:val="24"/>
          <w:rtl/>
        </w:rPr>
        <w:t>כי ידעתי את מכאביו</w:t>
      </w:r>
      <w:r w:rsidR="003C267E" w:rsidRPr="0005230D">
        <w:t xml:space="preserve">” – </w:t>
      </w:r>
      <w:r w:rsidR="003C267E" w:rsidRPr="0005230D">
        <w:rPr>
          <w:i/>
          <w:iCs/>
        </w:rPr>
        <w:t>“for I know [the Jewish people’s] pains</w:t>
      </w:r>
      <w:r w:rsidR="003C267E" w:rsidRPr="0005230D">
        <w:t xml:space="preserve">,” which Rashi explains: </w:t>
      </w:r>
      <w:r w:rsidR="003C267E" w:rsidRPr="0005230D">
        <w:rPr>
          <w:i/>
          <w:iCs/>
        </w:rPr>
        <w:t>“I have focused My heart to understand and know his pains, and I did not hide My eyes, and I shall not block My ears to their cry</w:t>
      </w:r>
      <w:r w:rsidR="005103F2" w:rsidRPr="0005230D">
        <w:t>,</w:t>
      </w:r>
      <w:r w:rsidR="003C267E" w:rsidRPr="0005230D">
        <w:t>”</w:t>
      </w:r>
      <w:r w:rsidR="005103F2" w:rsidRPr="0005230D">
        <w:t xml:space="preserve"> (</w:t>
      </w:r>
      <w:r w:rsidR="00442CC3" w:rsidRPr="0005230D">
        <w:t>S</w:t>
      </w:r>
      <w:r w:rsidR="005103F2" w:rsidRPr="0005230D">
        <w:t>ource</w:t>
      </w:r>
      <w:r w:rsidR="006F33A7" w:rsidRPr="0005230D">
        <w:t>s</w:t>
      </w:r>
      <w:r w:rsidR="005103F2" w:rsidRPr="0005230D">
        <w:t xml:space="preserve"> </w:t>
      </w:r>
      <w:r w:rsidR="00BB19BB" w:rsidRPr="0005230D">
        <w:rPr>
          <w:rFonts w:ascii="Cambria" w:hAnsi="Cambria" w:cstheme="minorHAnsi"/>
        </w:rPr>
        <w:t>II-3a</w:t>
      </w:r>
      <w:r w:rsidR="00BB19BB" w:rsidRPr="0005230D">
        <w:t xml:space="preserve"> </w:t>
      </w:r>
      <w:r w:rsidR="006F33A7" w:rsidRPr="0005230D">
        <w:t xml:space="preserve">and </w:t>
      </w:r>
      <w:r w:rsidR="006F33A7" w:rsidRPr="0005230D">
        <w:rPr>
          <w:rFonts w:ascii="Cambria" w:hAnsi="Cambria" w:cstheme="minorHAnsi"/>
        </w:rPr>
        <w:t>II-</w:t>
      </w:r>
      <w:r w:rsidR="00BB19BB" w:rsidRPr="0005230D">
        <w:rPr>
          <w:rFonts w:ascii="Cambria" w:hAnsi="Cambria" w:cstheme="minorHAnsi"/>
        </w:rPr>
        <w:t>3b</w:t>
      </w:r>
      <w:r w:rsidR="005103F2" w:rsidRPr="0005230D">
        <w:t>).</w:t>
      </w:r>
      <w:r w:rsidR="003C267E" w:rsidRPr="0005230D">
        <w:t xml:space="preserve">  In both verses, the Torah’s words, “</w:t>
      </w:r>
      <w:r w:rsidR="003C267E" w:rsidRPr="0005230D">
        <w:rPr>
          <w:rFonts w:asciiTheme="majorBidi" w:hAnsiTheme="majorBidi" w:cs="Times New Roman"/>
          <w:sz w:val="24"/>
          <w:szCs w:val="24"/>
          <w:rtl/>
        </w:rPr>
        <w:t>וידע</w:t>
      </w:r>
      <w:r w:rsidR="003C267E" w:rsidRPr="0005230D">
        <w:t>” and “</w:t>
      </w:r>
      <w:r w:rsidR="003C267E" w:rsidRPr="0005230D">
        <w:rPr>
          <w:rFonts w:asciiTheme="majorBidi" w:hAnsiTheme="majorBidi" w:cstheme="majorBidi"/>
          <w:sz w:val="24"/>
          <w:szCs w:val="24"/>
          <w:rtl/>
        </w:rPr>
        <w:t>ידעתי</w:t>
      </w:r>
      <w:r w:rsidR="003C267E" w:rsidRPr="0005230D">
        <w:t xml:space="preserve">,” describe Hashem’s </w:t>
      </w:r>
      <w:r w:rsidR="00AB70E2" w:rsidRPr="0005230D">
        <w:t xml:space="preserve">intimate </w:t>
      </w:r>
      <w:r w:rsidR="003C267E" w:rsidRPr="0005230D">
        <w:t>attention to the pain of the Jewish people</w:t>
      </w:r>
      <w:r w:rsidR="004C2606" w:rsidRPr="0005230D">
        <w:t xml:space="preserve"> </w:t>
      </w:r>
      <w:r w:rsidR="004E62C4" w:rsidRPr="0005230D">
        <w:t xml:space="preserve">which </w:t>
      </w:r>
      <w:r w:rsidR="006A5EC3" w:rsidRPr="0005230D">
        <w:t>evoked His mercy</w:t>
      </w:r>
      <w:r w:rsidR="00447732" w:rsidRPr="0005230D">
        <w:t xml:space="preserve"> and </w:t>
      </w:r>
      <w:r w:rsidR="006A5EC3" w:rsidRPr="0005230D">
        <w:t>arous</w:t>
      </w:r>
      <w:r w:rsidR="00447732" w:rsidRPr="0005230D">
        <w:t>ed</w:t>
      </w:r>
      <w:r w:rsidR="006A5EC3" w:rsidRPr="0005230D">
        <w:t xml:space="preserve"> Him to come to our aid </w:t>
      </w:r>
      <w:r w:rsidR="00442CC3" w:rsidRPr="0005230D">
        <w:t>(</w:t>
      </w:r>
      <w:r w:rsidR="00781192">
        <w:t>s</w:t>
      </w:r>
      <w:r w:rsidR="004E62C4" w:rsidRPr="0005230D">
        <w:t xml:space="preserve">ee </w:t>
      </w:r>
      <w:r w:rsidR="00234E38" w:rsidRPr="0005230D">
        <w:t xml:space="preserve">Section </w:t>
      </w:r>
      <w:r w:rsidR="00967D01" w:rsidRPr="0005230D">
        <w:rPr>
          <w:rFonts w:ascii="Cambria" w:hAnsi="Cambria"/>
        </w:rPr>
        <w:t>VII-A</w:t>
      </w:r>
      <w:r w:rsidR="00234E38" w:rsidRPr="0005230D">
        <w:rPr>
          <w:rFonts w:ascii="Cambria" w:hAnsi="Cambria"/>
        </w:rPr>
        <w:t>,</w:t>
      </w:r>
      <w:r w:rsidR="00234E38" w:rsidRPr="0005230D">
        <w:t xml:space="preserve"> </w:t>
      </w:r>
      <w:r w:rsidR="00F553C3">
        <w:t xml:space="preserve">pp. 61-63, </w:t>
      </w:r>
      <w:r w:rsidR="00234E38" w:rsidRPr="0005230D">
        <w:t xml:space="preserve">for additional </w:t>
      </w:r>
      <w:r w:rsidR="00442CC3" w:rsidRPr="0005230D">
        <w:t>discussion</w:t>
      </w:r>
      <w:r w:rsidR="00501DE4" w:rsidRPr="0005230D">
        <w:t xml:space="preserve"> on this subject</w:t>
      </w:r>
      <w:r w:rsidR="00442CC3" w:rsidRPr="0005230D">
        <w:t>)</w:t>
      </w:r>
      <w:r w:rsidR="00AC3BC0" w:rsidRPr="0005230D">
        <w:t>.</w:t>
      </w:r>
    </w:p>
    <w:p w14:paraId="70FA2A11" w14:textId="5C4F64A9" w:rsidR="00EE74B7" w:rsidRPr="0005230D" w:rsidRDefault="00EE74B7" w:rsidP="00A11A0D">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B19BB" w:rsidRPr="0005230D">
        <w:rPr>
          <w:rFonts w:ascii="Cambria" w:hAnsi="Cambria" w:cstheme="minorHAnsi"/>
          <w:bCs/>
          <w:sz w:val="20"/>
        </w:rPr>
        <w:t>II-2</w:t>
      </w:r>
      <w:r w:rsidRPr="0005230D">
        <w:rPr>
          <w:rFonts w:ascii="Cambria" w:hAnsi="Cambria" w:cstheme="minorHAnsi"/>
          <w:bCs/>
          <w:sz w:val="20"/>
        </w:rPr>
        <w:t xml:space="preserve">:  </w:t>
      </w:r>
      <w:r w:rsidR="00DB2B3A" w:rsidRPr="0005230D">
        <w:rPr>
          <w:rFonts w:ascii="Cambria" w:hAnsi="Cambria" w:cstheme="minorHAnsi"/>
          <w:bCs/>
          <w:sz w:val="20"/>
        </w:rPr>
        <w:t xml:space="preserve">(a) </w:t>
      </w:r>
      <w:r w:rsidR="00B96659" w:rsidRPr="0005230D">
        <w:rPr>
          <w:rFonts w:ascii="Cambria" w:hAnsi="Cambria" w:cstheme="minorHAnsi"/>
          <w:bCs/>
          <w:sz w:val="20"/>
        </w:rPr>
        <w:t>Shemos</w:t>
      </w:r>
      <w:r w:rsidR="00DB2B3A" w:rsidRPr="0005230D">
        <w:rPr>
          <w:rFonts w:ascii="Cambria" w:hAnsi="Cambria" w:cstheme="minorHAnsi"/>
          <w:bCs/>
          <w:sz w:val="20"/>
        </w:rPr>
        <w:t xml:space="preserve"> 2: 23-25; (b) Rashi</w:t>
      </w:r>
      <w:r w:rsidR="002720B4" w:rsidRPr="0005230D">
        <w:rPr>
          <w:rFonts w:ascii="Cambria" w:hAnsi="Cambria" w:cstheme="minorHAnsi"/>
          <w:bCs/>
          <w:sz w:val="20"/>
        </w:rPr>
        <w:t xml:space="preserve">:  </w:t>
      </w:r>
      <w:r w:rsidR="00A06C9F" w:rsidRPr="0005230D">
        <w:rPr>
          <w:rFonts w:ascii="Cambria" w:hAnsi="Cambria" w:cstheme="minorHAnsi"/>
          <w:bCs/>
          <w:sz w:val="20"/>
        </w:rPr>
        <w:t xml:space="preserve">Depth of </w:t>
      </w:r>
      <w:r w:rsidR="002720B4" w:rsidRPr="0005230D">
        <w:rPr>
          <w:rFonts w:ascii="Cambria" w:hAnsi="Cambria" w:cstheme="minorHAnsi"/>
          <w:bCs/>
          <w:sz w:val="20"/>
        </w:rPr>
        <w:t>Hashem’s attention</w:t>
      </w:r>
      <w:r w:rsidR="00A06C9F" w:rsidRPr="0005230D">
        <w:rPr>
          <w:rFonts w:ascii="Cambria" w:hAnsi="Cambria" w:cstheme="minorHAnsi"/>
          <w:bCs/>
          <w:sz w:val="20"/>
        </w:rPr>
        <w:t xml:space="preserve"> to </w:t>
      </w:r>
      <w:r w:rsidR="006D4AB2" w:rsidRPr="0005230D">
        <w:rPr>
          <w:rFonts w:ascii="Cambria" w:hAnsi="Cambria" w:cstheme="minorHAnsi"/>
          <w:bCs/>
          <w:i/>
          <w:iCs/>
          <w:sz w:val="20"/>
        </w:rPr>
        <w:t>Klal Yisrael</w:t>
      </w:r>
      <w:r w:rsidR="00A06C9F" w:rsidRPr="0005230D">
        <w:rPr>
          <w:rFonts w:ascii="Cambria" w:hAnsi="Cambria" w:cstheme="minorHAnsi"/>
          <w:bCs/>
          <w:sz w:val="20"/>
        </w:rPr>
        <w:t>’s suffering in Egypt</w:t>
      </w:r>
      <w:r w:rsidR="003710A4" w:rsidRPr="0005230D">
        <w:rPr>
          <w:rFonts w:ascii="Cambria" w:hAnsi="Cambria" w:cstheme="minorHAnsi"/>
          <w:bCs/>
          <w:sz w:val="20"/>
        </w:rPr>
        <w:t xml:space="preserve"> </w:t>
      </w:r>
    </w:p>
    <w:tbl>
      <w:tblPr>
        <w:tblStyle w:val="TableGrid"/>
        <w:tblW w:w="1035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0"/>
        <w:gridCol w:w="4955"/>
      </w:tblGrid>
      <w:tr w:rsidR="00FC3A43" w:rsidRPr="0005230D" w14:paraId="68A2C7ED" w14:textId="77777777" w:rsidTr="006F3D26">
        <w:tc>
          <w:tcPr>
            <w:tcW w:w="5400" w:type="dxa"/>
            <w:vAlign w:val="center"/>
          </w:tcPr>
          <w:p w14:paraId="3FB3BB01" w14:textId="0375FA17" w:rsidR="00EE74B7" w:rsidRPr="0005230D" w:rsidRDefault="00B46DA6" w:rsidP="00365C4B">
            <w:pPr>
              <w:spacing w:line="312" w:lineRule="auto"/>
              <w:rPr>
                <w:rFonts w:cstheme="minorHAnsi"/>
                <w:sz w:val="20"/>
                <w:szCs w:val="20"/>
              </w:rPr>
            </w:pPr>
            <w:r w:rsidRPr="0005230D">
              <w:rPr>
                <w:rFonts w:cstheme="minorHAnsi"/>
                <w:sz w:val="20"/>
                <w:szCs w:val="20"/>
              </w:rPr>
              <w:t xml:space="preserve">(23) And it happened during those many days, that the king of Egypt died, and the Children of Israel groaned because of the work and they cried out.  Their outcry because of the work went up to </w:t>
            </w:r>
            <w:r w:rsidR="00A02909">
              <w:rPr>
                <w:rFonts w:cstheme="minorHAnsi"/>
                <w:sz w:val="20"/>
                <w:szCs w:val="20"/>
              </w:rPr>
              <w:t>G-d</w:t>
            </w:r>
            <w:r w:rsidRPr="0005230D">
              <w:rPr>
                <w:rFonts w:cstheme="minorHAnsi"/>
                <w:sz w:val="20"/>
                <w:szCs w:val="20"/>
              </w:rPr>
              <w:t>.</w:t>
            </w:r>
          </w:p>
          <w:p w14:paraId="6D19F56B" w14:textId="273DC210" w:rsidR="00FF6510" w:rsidRPr="0005230D" w:rsidRDefault="00FF6510" w:rsidP="00447732">
            <w:pPr>
              <w:spacing w:before="120" w:line="312" w:lineRule="auto"/>
              <w:rPr>
                <w:rStyle w:val="segment"/>
                <w:rFonts w:cstheme="minorHAnsi"/>
                <w:sz w:val="20"/>
                <w:szCs w:val="20"/>
              </w:rPr>
            </w:pPr>
            <w:r w:rsidRPr="0005230D">
              <w:rPr>
                <w:rStyle w:val="segment"/>
                <w:rFonts w:cstheme="minorHAnsi"/>
                <w:sz w:val="20"/>
                <w:szCs w:val="20"/>
              </w:rPr>
              <w:t xml:space="preserve">(24) </w:t>
            </w:r>
            <w:r w:rsidR="00A02909">
              <w:rPr>
                <w:rStyle w:val="segment"/>
                <w:rFonts w:cstheme="minorHAnsi"/>
                <w:sz w:val="20"/>
                <w:szCs w:val="20"/>
              </w:rPr>
              <w:t>G-d</w:t>
            </w:r>
            <w:r w:rsidRPr="0005230D">
              <w:rPr>
                <w:rStyle w:val="segment"/>
                <w:rFonts w:cstheme="minorHAnsi"/>
                <w:sz w:val="20"/>
                <w:szCs w:val="20"/>
              </w:rPr>
              <w:t xml:space="preserve"> heard their moaning, and </w:t>
            </w:r>
            <w:r w:rsidR="00A02909">
              <w:rPr>
                <w:rStyle w:val="segment"/>
                <w:rFonts w:cstheme="minorHAnsi"/>
                <w:sz w:val="20"/>
                <w:szCs w:val="20"/>
              </w:rPr>
              <w:t>G-d</w:t>
            </w:r>
            <w:r w:rsidRPr="0005230D">
              <w:rPr>
                <w:rStyle w:val="segment"/>
                <w:rFonts w:cstheme="minorHAnsi"/>
                <w:sz w:val="20"/>
                <w:szCs w:val="20"/>
              </w:rPr>
              <w:t xml:space="preserve"> remembered His covenant with Avrohom, with Yitzchak, and with Yaakov.</w:t>
            </w:r>
          </w:p>
          <w:p w14:paraId="482CB1C1" w14:textId="45C68E1C" w:rsidR="00FF6510" w:rsidRPr="0005230D" w:rsidRDefault="00FF6510" w:rsidP="00447732">
            <w:pPr>
              <w:spacing w:before="120" w:line="312" w:lineRule="auto"/>
              <w:rPr>
                <w:rFonts w:cstheme="minorHAnsi"/>
                <w:sz w:val="20"/>
                <w:szCs w:val="20"/>
              </w:rPr>
            </w:pPr>
            <w:r w:rsidRPr="0005230D">
              <w:rPr>
                <w:rStyle w:val="segment"/>
                <w:rFonts w:cstheme="minorHAnsi"/>
                <w:sz w:val="20"/>
                <w:szCs w:val="20"/>
              </w:rPr>
              <w:t xml:space="preserve">(25) </w:t>
            </w:r>
            <w:r w:rsidR="00A02909">
              <w:rPr>
                <w:rStyle w:val="segment"/>
                <w:rFonts w:cstheme="minorHAnsi"/>
                <w:sz w:val="20"/>
                <w:szCs w:val="20"/>
              </w:rPr>
              <w:t>G-d</w:t>
            </w:r>
            <w:r w:rsidRPr="0005230D">
              <w:rPr>
                <w:rStyle w:val="segment"/>
                <w:rFonts w:cstheme="minorHAnsi"/>
                <w:sz w:val="20"/>
                <w:szCs w:val="20"/>
              </w:rPr>
              <w:t xml:space="preserve"> saw the Children of Israel; and </w:t>
            </w:r>
            <w:r w:rsidR="00A02909">
              <w:rPr>
                <w:rStyle w:val="segment"/>
                <w:rFonts w:cstheme="minorHAnsi"/>
                <w:sz w:val="20"/>
                <w:szCs w:val="20"/>
              </w:rPr>
              <w:t>G-d</w:t>
            </w:r>
            <w:r w:rsidRPr="0005230D">
              <w:rPr>
                <w:rStyle w:val="segment"/>
                <w:rFonts w:cstheme="minorHAnsi"/>
                <w:sz w:val="20"/>
                <w:szCs w:val="20"/>
              </w:rPr>
              <w:t xml:space="preserve"> knew.</w:t>
            </w:r>
          </w:p>
        </w:tc>
        <w:tc>
          <w:tcPr>
            <w:tcW w:w="4955" w:type="dxa"/>
          </w:tcPr>
          <w:p w14:paraId="6100DD8C" w14:textId="77777777" w:rsidR="00255490" w:rsidRPr="0005230D" w:rsidRDefault="00A11767" w:rsidP="0025549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שמות ב׳, כ״ג-כ״ה</w:t>
            </w:r>
            <w:r w:rsidRPr="0005230D">
              <w:rPr>
                <w:rFonts w:cstheme="minorHAnsi"/>
                <w:sz w:val="24"/>
                <w:szCs w:val="24"/>
                <w:rtl/>
              </w:rPr>
              <w:t>׃</w:t>
            </w:r>
            <w:r w:rsidRPr="0005230D">
              <w:rPr>
                <w:rFonts w:cstheme="minorHAnsi"/>
                <w:sz w:val="24"/>
                <w:szCs w:val="24"/>
              </w:rPr>
              <w:t xml:space="preserve"> </w:t>
            </w:r>
          </w:p>
          <w:p w14:paraId="2D896FF7" w14:textId="77777777" w:rsidR="00EE74B7" w:rsidRPr="0005230D" w:rsidRDefault="00A11767" w:rsidP="00365C4B">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ג</w:t>
            </w:r>
            <w:r w:rsidRPr="0005230D">
              <w:rPr>
                <w:rFonts w:asciiTheme="majorBidi" w:hAnsiTheme="majorBidi" w:cstheme="majorBidi"/>
                <w:sz w:val="24"/>
                <w:szCs w:val="24"/>
              </w:rPr>
              <w:t>(</w:t>
            </w:r>
            <w:r w:rsidRPr="0005230D">
              <w:rPr>
                <w:rFonts w:asciiTheme="majorBidi" w:hAnsiTheme="majorBidi" w:cs="Times New Roman"/>
                <w:sz w:val="24"/>
                <w:szCs w:val="24"/>
                <w:rtl/>
              </w:rPr>
              <w:t xml:space="preserve"> וַיְהִי בַיָּמִים הָרַבִּים הָהֵם וַיָּמָת מֶלֶךְ מִצְרַיִם וַיֵּאָנְחוּ בְנֵי</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יִשְׂרָאֵל מִן</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הָעֲבֹדָה וַיִּזְעָקוּ וַתַּעַל שַׁוְעָתָם אֶל</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הָאֱלֹ</w:t>
            </w:r>
            <w:r w:rsidRPr="0005230D">
              <w:rPr>
                <w:rFonts w:asciiTheme="majorBidi" w:hAnsiTheme="majorBidi" w:cstheme="majorBidi"/>
                <w:sz w:val="24"/>
                <w:szCs w:val="24"/>
                <w:rtl/>
              </w:rPr>
              <w:t>ק</w:t>
            </w:r>
            <w:r w:rsidRPr="0005230D">
              <w:rPr>
                <w:rFonts w:asciiTheme="majorBidi" w:hAnsiTheme="majorBidi" w:cs="Times New Roman"/>
                <w:sz w:val="24"/>
                <w:szCs w:val="24"/>
                <w:rtl/>
              </w:rPr>
              <w:t>ים מִן</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הָעֲבֹדָה</w:t>
            </w:r>
            <w:r w:rsidRPr="0005230D">
              <w:rPr>
                <w:rFonts w:asciiTheme="majorBidi" w:hAnsiTheme="majorBidi" w:cstheme="majorBidi"/>
                <w:sz w:val="24"/>
                <w:szCs w:val="24"/>
              </w:rPr>
              <w:t>.</w:t>
            </w:r>
          </w:p>
          <w:p w14:paraId="0C992DE0" w14:textId="77777777" w:rsidR="00FF6510" w:rsidRPr="0005230D" w:rsidRDefault="00FF6510" w:rsidP="00FF6510">
            <w:pPr>
              <w:bidi/>
              <w:spacing w:before="40" w:line="336" w:lineRule="auto"/>
              <w:rPr>
                <w:rFonts w:asciiTheme="majorBidi" w:hAnsiTheme="majorBidi" w:cstheme="majorBidi"/>
                <w:sz w:val="24"/>
                <w:szCs w:val="24"/>
              </w:rPr>
            </w:pPr>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ד</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וַיִּשְׁמַע אֱלֹ</w:t>
            </w:r>
            <w:r w:rsidRPr="0005230D">
              <w:rPr>
                <w:rFonts w:asciiTheme="majorBidi" w:hAnsiTheme="majorBidi" w:cstheme="majorBidi"/>
                <w:sz w:val="24"/>
                <w:szCs w:val="24"/>
                <w:rtl/>
              </w:rPr>
              <w:t>ק</w:t>
            </w:r>
            <w:r w:rsidRPr="0005230D">
              <w:rPr>
                <w:rFonts w:asciiTheme="majorBidi" w:hAnsiTheme="majorBidi" w:cs="Times New Roman"/>
                <w:sz w:val="24"/>
                <w:szCs w:val="24"/>
                <w:rtl/>
              </w:rPr>
              <w:t>ים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נַאֲקָתָם וַיִּזְכֹּר אֱלֹ</w:t>
            </w:r>
            <w:r w:rsidRPr="0005230D">
              <w:rPr>
                <w:rFonts w:asciiTheme="majorBidi" w:hAnsiTheme="majorBidi" w:cstheme="majorBidi"/>
                <w:sz w:val="24"/>
                <w:szCs w:val="24"/>
                <w:rtl/>
              </w:rPr>
              <w:t>ק</w:t>
            </w:r>
            <w:r w:rsidRPr="0005230D">
              <w:rPr>
                <w:rFonts w:asciiTheme="majorBidi" w:hAnsiTheme="majorBidi" w:cs="Times New Roman"/>
                <w:sz w:val="24"/>
                <w:szCs w:val="24"/>
                <w:rtl/>
              </w:rPr>
              <w:t>ים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בְּרִיתוֹ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אַבְרָהָם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יִצְחָק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יַעֲקֹב</w:t>
            </w:r>
            <w:r w:rsidRPr="0005230D">
              <w:rPr>
                <w:rFonts w:asciiTheme="majorBidi" w:hAnsiTheme="majorBidi" w:cs="Times New Roman"/>
                <w:sz w:val="24"/>
                <w:szCs w:val="24"/>
              </w:rPr>
              <w:t>.</w:t>
            </w:r>
            <w:r w:rsidRPr="0005230D">
              <w:rPr>
                <w:rFonts w:asciiTheme="majorBidi" w:hAnsiTheme="majorBidi" w:cstheme="majorBidi"/>
                <w:sz w:val="24"/>
                <w:szCs w:val="24"/>
              </w:rPr>
              <w:t xml:space="preserve"> </w:t>
            </w:r>
          </w:p>
          <w:p w14:paraId="67B011AB" w14:textId="6B81A75D" w:rsidR="00FF6510" w:rsidRPr="0005230D" w:rsidRDefault="00FF6510" w:rsidP="00FF6510">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ה</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וַיַּרְא אֶלֹקים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בְּנֵי יִשְׂרָאֵל וַיֵּדַע אֶלֹקים.</w:t>
            </w:r>
          </w:p>
        </w:tc>
      </w:tr>
      <w:tr w:rsidR="00FC3A43" w:rsidRPr="0005230D" w14:paraId="4C7DC1E4" w14:textId="77777777" w:rsidTr="006F3D26">
        <w:tc>
          <w:tcPr>
            <w:tcW w:w="5400" w:type="dxa"/>
            <w:vAlign w:val="center"/>
          </w:tcPr>
          <w:p w14:paraId="47DCC423" w14:textId="4AF890CB" w:rsidR="00592B69" w:rsidRPr="0005230D" w:rsidRDefault="00592B69" w:rsidP="00D06377">
            <w:pPr>
              <w:spacing w:line="312" w:lineRule="auto"/>
              <w:rPr>
                <w:rFonts w:cstheme="minorHAnsi"/>
                <w:sz w:val="20"/>
                <w:szCs w:val="20"/>
              </w:rPr>
            </w:pPr>
            <w:r w:rsidRPr="0005230D">
              <w:rPr>
                <w:rFonts w:cstheme="minorHAnsi"/>
                <w:b/>
                <w:bCs/>
                <w:sz w:val="20"/>
                <w:szCs w:val="20"/>
              </w:rPr>
              <w:t xml:space="preserve">Rashi </w:t>
            </w:r>
            <w:r w:rsidR="008E537A" w:rsidRPr="0005230D">
              <w:rPr>
                <w:rFonts w:cstheme="minorHAnsi"/>
                <w:b/>
                <w:bCs/>
                <w:sz w:val="20"/>
                <w:szCs w:val="20"/>
              </w:rPr>
              <w:t>–</w:t>
            </w:r>
            <w:r w:rsidRPr="0005230D">
              <w:rPr>
                <w:rFonts w:cstheme="minorHAnsi"/>
                <w:b/>
                <w:bCs/>
                <w:sz w:val="20"/>
                <w:szCs w:val="20"/>
              </w:rPr>
              <w:t xml:space="preserve"> and </w:t>
            </w:r>
            <w:r w:rsidR="00A02909">
              <w:rPr>
                <w:rFonts w:cstheme="minorHAnsi"/>
                <w:b/>
                <w:bCs/>
                <w:sz w:val="20"/>
                <w:szCs w:val="20"/>
              </w:rPr>
              <w:t>G-d</w:t>
            </w:r>
            <w:r w:rsidRPr="0005230D">
              <w:rPr>
                <w:rFonts w:cstheme="minorHAnsi"/>
                <w:b/>
                <w:bCs/>
                <w:sz w:val="20"/>
                <w:szCs w:val="20"/>
              </w:rPr>
              <w:t xml:space="preserve"> knew:</w:t>
            </w:r>
            <w:r w:rsidRPr="0005230D">
              <w:rPr>
                <w:rFonts w:cstheme="minorHAnsi"/>
                <w:sz w:val="20"/>
                <w:szCs w:val="20"/>
              </w:rPr>
              <w:t xml:space="preserve">  He focused His heart upon them and did not hide His eyes [from them].</w:t>
            </w:r>
          </w:p>
        </w:tc>
        <w:tc>
          <w:tcPr>
            <w:tcW w:w="4955" w:type="dxa"/>
            <w:vAlign w:val="center"/>
          </w:tcPr>
          <w:p w14:paraId="4005C7EB" w14:textId="32BD0043" w:rsidR="005E0913" w:rsidRPr="0005230D" w:rsidRDefault="00592B69" w:rsidP="00265144">
            <w:pPr>
              <w:bidi/>
              <w:spacing w:before="60" w:line="336" w:lineRule="auto"/>
              <w:rPr>
                <w:rStyle w:val="Strong"/>
                <w:rFonts w:cstheme="minorHAnsi"/>
                <w:b w:val="0"/>
                <w:bCs w:val="0"/>
                <w:sz w:val="24"/>
                <w:szCs w:val="24"/>
                <w:u w:val="single"/>
              </w:rPr>
            </w:pPr>
            <w:r w:rsidRPr="0005230D">
              <w:rPr>
                <w:rFonts w:asciiTheme="majorBidi" w:hAnsiTheme="majorBidi" w:cs="Times New Roman"/>
                <w:sz w:val="24"/>
                <w:szCs w:val="24"/>
                <w:u w:val="single"/>
                <w:rtl/>
              </w:rPr>
              <w:t>פסוק כה׳׃</w:t>
            </w:r>
            <w:r w:rsidRPr="0005230D">
              <w:rPr>
                <w:rFonts w:asciiTheme="majorBidi" w:hAnsiTheme="majorBidi" w:cs="Times New Roman"/>
                <w:sz w:val="24"/>
                <w:szCs w:val="24"/>
                <w:u w:val="single"/>
              </w:rPr>
              <w:t xml:space="preserve"> </w:t>
            </w:r>
            <w:r w:rsidRPr="0005230D">
              <w:rPr>
                <w:rFonts w:cs="Times New Roman"/>
                <w:sz w:val="24"/>
                <w:szCs w:val="24"/>
                <w:u w:val="single"/>
              </w:rPr>
              <w:t xml:space="preserve"> </w:t>
            </w: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Style w:val="Strong"/>
                <w:rFonts w:asciiTheme="majorBidi" w:hAnsiTheme="majorBidi" w:cs="Times New Roman"/>
                <w:sz w:val="24"/>
                <w:szCs w:val="24"/>
                <w:u w:val="single"/>
                <w:rtl/>
              </w:rPr>
              <w:t xml:space="preserve"> </w:t>
            </w:r>
            <w:r w:rsidRPr="0005230D">
              <w:rPr>
                <w:rStyle w:val="Strong"/>
                <w:rFonts w:asciiTheme="majorBidi" w:hAnsiTheme="majorBidi" w:cstheme="majorBidi"/>
                <w:b w:val="0"/>
                <w:bCs w:val="0"/>
                <w:sz w:val="24"/>
                <w:szCs w:val="24"/>
                <w:u w:val="single"/>
                <w:rtl/>
              </w:rPr>
              <w:t>וידע אל</w:t>
            </w:r>
            <w:r w:rsidRPr="0005230D">
              <w:rPr>
                <w:rFonts w:asciiTheme="majorBidi" w:hAnsiTheme="majorBidi" w:cstheme="majorBidi"/>
                <w:sz w:val="24"/>
                <w:szCs w:val="24"/>
                <w:u w:val="single"/>
                <w:rtl/>
              </w:rPr>
              <w:t>ק</w:t>
            </w:r>
            <w:r w:rsidRPr="0005230D">
              <w:rPr>
                <w:rStyle w:val="Strong"/>
                <w:rFonts w:asciiTheme="majorBidi" w:hAnsiTheme="majorBidi" w:cstheme="majorBidi"/>
                <w:b w:val="0"/>
                <w:bCs w:val="0"/>
                <w:sz w:val="24"/>
                <w:szCs w:val="24"/>
                <w:u w:val="single"/>
                <w:rtl/>
              </w:rPr>
              <w:t>ים</w:t>
            </w:r>
            <w:r w:rsidR="005E0913" w:rsidRPr="0005230D">
              <w:rPr>
                <w:rFonts w:cstheme="minorHAnsi"/>
                <w:sz w:val="24"/>
                <w:szCs w:val="24"/>
                <w:rtl/>
              </w:rPr>
              <w:t>׃</w:t>
            </w:r>
          </w:p>
          <w:p w14:paraId="43B6879F" w14:textId="17BFE621" w:rsidR="00592B69" w:rsidRPr="0005230D" w:rsidRDefault="00592B69" w:rsidP="00D06377">
            <w:pPr>
              <w:bidi/>
              <w:spacing w:before="40" w:after="40" w:line="336" w:lineRule="auto"/>
              <w:rPr>
                <w:rFonts w:cs="FrankRuehl"/>
                <w:b/>
                <w:sz w:val="24"/>
                <w:szCs w:val="24"/>
              </w:rPr>
            </w:pPr>
            <w:r w:rsidRPr="0005230D">
              <w:rPr>
                <w:rFonts w:asciiTheme="majorBidi" w:hAnsiTheme="majorBidi" w:cstheme="majorBidi"/>
                <w:sz w:val="24"/>
                <w:szCs w:val="24"/>
                <w:rtl/>
              </w:rPr>
              <w:t>נָתַן עֲלֵיהֶם לֵב וְלֹא הֶעֱלִים עֵינָיו</w:t>
            </w:r>
            <w:r w:rsidRPr="0005230D">
              <w:rPr>
                <w:rFonts w:asciiTheme="majorBidi" w:hAnsiTheme="majorBidi" w:cstheme="majorBidi"/>
                <w:sz w:val="24"/>
                <w:szCs w:val="24"/>
              </w:rPr>
              <w:t>:</w:t>
            </w:r>
          </w:p>
        </w:tc>
      </w:tr>
    </w:tbl>
    <w:p w14:paraId="618DDBF7" w14:textId="77777777" w:rsidR="0035656D" w:rsidRPr="0005230D" w:rsidRDefault="0035656D" w:rsidP="00A11A0D">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Artscroll Torah Series, Sapirstein edition, Mesorah Publishers.</w:t>
      </w:r>
    </w:p>
    <w:p w14:paraId="6789FB6B" w14:textId="557B3017" w:rsidR="001F2BA0" w:rsidRPr="0005230D" w:rsidRDefault="001F2BA0" w:rsidP="002A3382">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lastRenderedPageBreak/>
        <w:t xml:space="preserve">Source </w:t>
      </w:r>
      <w:r w:rsidR="00BB19BB" w:rsidRPr="0005230D">
        <w:rPr>
          <w:rFonts w:ascii="Cambria" w:hAnsi="Cambria" w:cstheme="minorHAnsi"/>
          <w:bCs/>
          <w:sz w:val="20"/>
        </w:rPr>
        <w:t>II-3</w:t>
      </w:r>
      <w:r w:rsidRPr="0005230D">
        <w:rPr>
          <w:rFonts w:ascii="Cambria" w:hAnsi="Cambria" w:cstheme="minorHAnsi"/>
          <w:bCs/>
          <w:sz w:val="20"/>
        </w:rPr>
        <w:t xml:space="preserve">:  (a) </w:t>
      </w:r>
      <w:r w:rsidR="00B96659" w:rsidRPr="0005230D">
        <w:rPr>
          <w:rFonts w:ascii="Cambria" w:hAnsi="Cambria" w:cstheme="minorHAnsi"/>
          <w:bCs/>
          <w:sz w:val="20"/>
        </w:rPr>
        <w:t>Shemos</w:t>
      </w:r>
      <w:r w:rsidRPr="0005230D">
        <w:rPr>
          <w:rFonts w:ascii="Cambria" w:hAnsi="Cambria" w:cstheme="minorHAnsi"/>
          <w:bCs/>
          <w:sz w:val="20"/>
        </w:rPr>
        <w:t xml:space="preserve"> 3: </w:t>
      </w:r>
      <w:r w:rsidR="0073119E" w:rsidRPr="0005230D">
        <w:rPr>
          <w:rFonts w:ascii="Cambria" w:hAnsi="Cambria" w:cstheme="minorHAnsi"/>
          <w:bCs/>
          <w:sz w:val="20"/>
        </w:rPr>
        <w:t>7</w:t>
      </w:r>
      <w:r w:rsidRPr="0005230D">
        <w:rPr>
          <w:rFonts w:ascii="Cambria" w:hAnsi="Cambria" w:cstheme="minorHAnsi"/>
          <w:bCs/>
          <w:sz w:val="20"/>
        </w:rPr>
        <w:t>; (b) Rashi</w:t>
      </w:r>
      <w:r w:rsidR="00A06C9F" w:rsidRPr="0005230D">
        <w:rPr>
          <w:rFonts w:ascii="Cambria" w:hAnsi="Cambria" w:cstheme="minorHAnsi"/>
          <w:bCs/>
          <w:sz w:val="20"/>
        </w:rPr>
        <w:t xml:space="preserve">: </w:t>
      </w:r>
      <w:r w:rsidR="006F624C" w:rsidRPr="0005230D">
        <w:rPr>
          <w:rFonts w:ascii="Cambria" w:hAnsi="Cambria" w:cstheme="minorHAnsi"/>
          <w:bCs/>
          <w:sz w:val="20"/>
        </w:rPr>
        <w:t xml:space="preserve"> </w:t>
      </w:r>
      <w:r w:rsidR="00A06C9F" w:rsidRPr="0005230D">
        <w:rPr>
          <w:rFonts w:ascii="Cambria" w:hAnsi="Cambria" w:cstheme="minorHAnsi"/>
          <w:bCs/>
          <w:sz w:val="20"/>
        </w:rPr>
        <w:t xml:space="preserve">Depth of Hashem’s attention to </w:t>
      </w:r>
      <w:r w:rsidR="006D4AB2" w:rsidRPr="0005230D">
        <w:rPr>
          <w:rFonts w:ascii="Cambria" w:hAnsi="Cambria" w:cstheme="minorHAnsi"/>
          <w:bCs/>
          <w:i/>
          <w:iCs/>
          <w:sz w:val="20"/>
        </w:rPr>
        <w:t>Klal Yisrael</w:t>
      </w:r>
      <w:r w:rsidR="00A06C9F" w:rsidRPr="0005230D">
        <w:rPr>
          <w:rFonts w:ascii="Cambria" w:hAnsi="Cambria" w:cstheme="minorHAnsi"/>
          <w:bCs/>
          <w:sz w:val="20"/>
        </w:rPr>
        <w:t>’s suffering in Egypt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C3A43" w:rsidRPr="0005230D" w14:paraId="0D205D71" w14:textId="77777777" w:rsidTr="00C06F05">
        <w:tc>
          <w:tcPr>
            <w:tcW w:w="5755" w:type="dxa"/>
            <w:vAlign w:val="center"/>
          </w:tcPr>
          <w:p w14:paraId="70E51512" w14:textId="29DEDA77" w:rsidR="00421CBD" w:rsidRPr="0005230D" w:rsidRDefault="00314CCE" w:rsidP="00314CCE">
            <w:pPr>
              <w:spacing w:line="312" w:lineRule="auto"/>
              <w:rPr>
                <w:rFonts w:ascii="Calibri" w:hAnsi="Calibri" w:cs="Arial"/>
                <w:sz w:val="21"/>
                <w:szCs w:val="21"/>
              </w:rPr>
            </w:pPr>
            <w:r w:rsidRPr="0005230D">
              <w:rPr>
                <w:rFonts w:cstheme="minorHAnsi"/>
                <w:sz w:val="20"/>
                <w:szCs w:val="20"/>
              </w:rPr>
              <w:t xml:space="preserve">And Hashem said, “I have indeed seen the affliction of My people in Egypt and </w:t>
            </w:r>
            <w:r w:rsidR="001B3B33" w:rsidRPr="0005230D">
              <w:rPr>
                <w:rFonts w:cstheme="minorHAnsi"/>
                <w:sz w:val="20"/>
                <w:szCs w:val="20"/>
              </w:rPr>
              <w:t xml:space="preserve">I </w:t>
            </w:r>
            <w:r w:rsidRPr="0005230D">
              <w:rPr>
                <w:rFonts w:cstheme="minorHAnsi"/>
                <w:sz w:val="20"/>
                <w:szCs w:val="20"/>
              </w:rPr>
              <w:t>have heard its outcry because of its taskmasters; for I know its pains</w:t>
            </w:r>
            <w:r w:rsidR="00421CBD" w:rsidRPr="0005230D">
              <w:rPr>
                <w:rStyle w:val="segment"/>
                <w:rFonts w:cstheme="minorHAnsi"/>
                <w:sz w:val="20"/>
                <w:szCs w:val="20"/>
              </w:rPr>
              <w:t>.</w:t>
            </w:r>
          </w:p>
        </w:tc>
        <w:tc>
          <w:tcPr>
            <w:tcW w:w="4595" w:type="dxa"/>
            <w:vAlign w:val="center"/>
          </w:tcPr>
          <w:p w14:paraId="50BBC83E" w14:textId="30A1F2B2" w:rsidR="00421CBD" w:rsidRPr="0005230D" w:rsidRDefault="00421CBD" w:rsidP="00E1464A">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שמות ג׳</w:t>
            </w:r>
            <w:r w:rsidRPr="0005230D">
              <w:rPr>
                <w:rFonts w:asciiTheme="majorBidi" w:hAnsiTheme="majorBidi" w:cstheme="majorBidi"/>
                <w:sz w:val="24"/>
                <w:szCs w:val="24"/>
                <w:u w:val="single"/>
              </w:rPr>
              <w:t>,</w:t>
            </w:r>
            <w:r w:rsidRPr="0005230D">
              <w:rPr>
                <w:rFonts w:asciiTheme="majorBidi" w:hAnsiTheme="majorBidi" w:cstheme="majorBidi"/>
                <w:sz w:val="24"/>
                <w:szCs w:val="24"/>
                <w:u w:val="single"/>
                <w:rtl/>
              </w:rPr>
              <w:t xml:space="preserve"> ז</w:t>
            </w:r>
            <w:r w:rsidRPr="0005230D">
              <w:rPr>
                <w:rFonts w:asciiTheme="majorBidi" w:hAnsiTheme="majorBidi" w:cstheme="majorBidi"/>
                <w:sz w:val="24"/>
                <w:szCs w:val="24"/>
                <w:rtl/>
              </w:rPr>
              <w:t>׳</w:t>
            </w:r>
            <w:r w:rsidRPr="0005230D">
              <w:rPr>
                <w:rFonts w:cstheme="minorHAnsi"/>
                <w:sz w:val="24"/>
                <w:szCs w:val="24"/>
                <w:rtl/>
              </w:rPr>
              <w:t>׃</w:t>
            </w:r>
          </w:p>
          <w:p w14:paraId="5D75D95B" w14:textId="2EE6F6BE" w:rsidR="00421CBD" w:rsidRPr="0005230D" w:rsidRDefault="00421CBD" w:rsidP="00365C4B">
            <w:pPr>
              <w:bidi/>
              <w:spacing w:before="40" w:after="60" w:line="336" w:lineRule="auto"/>
              <w:rPr>
                <w:rFonts w:cs="FrankRuehl"/>
                <w:b/>
                <w:sz w:val="24"/>
                <w:szCs w:val="24"/>
              </w:rPr>
            </w:pPr>
            <w:r w:rsidRPr="0005230D">
              <w:rPr>
                <w:rFonts w:asciiTheme="majorBidi" w:hAnsiTheme="majorBidi" w:cs="Times New Roman"/>
                <w:sz w:val="24"/>
                <w:szCs w:val="24"/>
                <w:rtl/>
              </w:rPr>
              <w:t>וַיֹּאמֶר ה׳ רָאֹה רָאִיתִי אֶת</w:t>
            </w:r>
            <w:r w:rsidRPr="0005230D">
              <w:rPr>
                <w:rFonts w:asciiTheme="majorBidi" w:hAnsiTheme="majorBidi" w:cs="Times New Roman"/>
                <w:sz w:val="24"/>
                <w:szCs w:val="24"/>
              </w:rPr>
              <w:t xml:space="preserve"> </w:t>
            </w:r>
            <w:r w:rsidR="00DC0574" w:rsidRPr="0005230D">
              <w:rPr>
                <w:rFonts w:asciiTheme="majorBidi" w:hAnsiTheme="majorBidi" w:cs="Times New Roman"/>
                <w:sz w:val="24"/>
                <w:szCs w:val="24"/>
                <w:rtl/>
              </w:rPr>
              <w:t>עָנִי</w:t>
            </w:r>
            <w:r w:rsidRPr="0005230D">
              <w:rPr>
                <w:rFonts w:asciiTheme="majorBidi" w:hAnsiTheme="majorBidi" w:cs="Times New Roman"/>
                <w:sz w:val="24"/>
                <w:szCs w:val="24"/>
                <w:rtl/>
              </w:rPr>
              <w:t xml:space="preserve"> עַמִּי אֲשֶׁר בְּמִצְרָיִם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צַעַקָתָם שָׁמַעְתִּי מִפְּנֵי נֹגְשָׂיו </w:t>
            </w:r>
            <w:r w:rsidR="006F2D69" w:rsidRPr="0005230D">
              <w:rPr>
                <w:rFonts w:asciiTheme="majorBidi" w:hAnsiTheme="majorBidi" w:cs="Times New Roman"/>
                <w:sz w:val="24"/>
                <w:szCs w:val="24"/>
                <w:rtl/>
              </w:rPr>
              <w:t>כִּי יָדַעְתִּי אֶת</w:t>
            </w:r>
            <w:r w:rsidR="006F2D69" w:rsidRPr="0005230D">
              <w:rPr>
                <w:rFonts w:asciiTheme="majorBidi" w:hAnsiTheme="majorBidi" w:cs="Times New Roman"/>
                <w:sz w:val="24"/>
                <w:szCs w:val="24"/>
              </w:rPr>
              <w:t xml:space="preserve"> </w:t>
            </w:r>
            <w:r w:rsidR="006F2D69" w:rsidRPr="0005230D">
              <w:rPr>
                <w:rFonts w:asciiTheme="majorBidi" w:hAnsiTheme="majorBidi" w:cs="Times New Roman"/>
                <w:sz w:val="24"/>
                <w:szCs w:val="24"/>
                <w:rtl/>
              </w:rPr>
              <w:t>מַכְאֹבָיו</w:t>
            </w:r>
            <w:r w:rsidRPr="0005230D">
              <w:rPr>
                <w:rFonts w:asciiTheme="majorBidi" w:hAnsiTheme="majorBidi" w:cs="Times New Roman"/>
                <w:sz w:val="24"/>
                <w:szCs w:val="24"/>
                <w:rtl/>
              </w:rPr>
              <w:t>.</w:t>
            </w:r>
          </w:p>
        </w:tc>
      </w:tr>
      <w:tr w:rsidR="00FC3A43" w:rsidRPr="0005230D" w14:paraId="1C44C452" w14:textId="77777777" w:rsidTr="00C06F05">
        <w:tc>
          <w:tcPr>
            <w:tcW w:w="5755" w:type="dxa"/>
            <w:vAlign w:val="center"/>
          </w:tcPr>
          <w:p w14:paraId="2DAD6250" w14:textId="10DA84AB" w:rsidR="00773247" w:rsidRPr="0005230D" w:rsidRDefault="00773247" w:rsidP="005A5E70">
            <w:pPr>
              <w:pStyle w:val="Heading3"/>
              <w:numPr>
                <w:ilvl w:val="0"/>
                <w:numId w:val="0"/>
              </w:numPr>
              <w:spacing w:before="0"/>
              <w:outlineLvl w:val="2"/>
              <w:rPr>
                <w:sz w:val="20"/>
                <w:szCs w:val="20"/>
              </w:rPr>
            </w:pPr>
            <w:r w:rsidRPr="0005230D">
              <w:rPr>
                <w:b/>
                <w:bCs/>
                <w:sz w:val="20"/>
                <w:szCs w:val="20"/>
              </w:rPr>
              <w:t xml:space="preserve">Rashi </w:t>
            </w:r>
            <w:r w:rsidR="008E537A" w:rsidRPr="0005230D">
              <w:rPr>
                <w:b/>
                <w:bCs/>
                <w:sz w:val="20"/>
                <w:szCs w:val="20"/>
              </w:rPr>
              <w:t>–</w:t>
            </w:r>
            <w:r w:rsidRPr="0005230D">
              <w:rPr>
                <w:b/>
                <w:bCs/>
                <w:sz w:val="20"/>
                <w:szCs w:val="20"/>
              </w:rPr>
              <w:t xml:space="preserve"> For I am mindful of their sufferings:</w:t>
            </w:r>
            <w:r w:rsidRPr="0005230D">
              <w:rPr>
                <w:sz w:val="20"/>
                <w:szCs w:val="20"/>
              </w:rPr>
              <w:t xml:space="preserve"> </w:t>
            </w:r>
            <w:r w:rsidR="00867D88" w:rsidRPr="0005230D">
              <w:rPr>
                <w:sz w:val="20"/>
                <w:szCs w:val="20"/>
              </w:rPr>
              <w:t xml:space="preserve"> </w:t>
            </w:r>
            <w:r w:rsidRPr="0005230D">
              <w:rPr>
                <w:sz w:val="20"/>
                <w:szCs w:val="20"/>
              </w:rPr>
              <w:t xml:space="preserve">That is to say </w:t>
            </w:r>
            <w:r w:rsidR="008E537A" w:rsidRPr="0005230D">
              <w:rPr>
                <w:sz w:val="20"/>
                <w:szCs w:val="20"/>
              </w:rPr>
              <w:t>–</w:t>
            </w:r>
            <w:r w:rsidRPr="0005230D">
              <w:rPr>
                <w:sz w:val="20"/>
                <w:szCs w:val="20"/>
              </w:rPr>
              <w:t xml:space="preserve"> I have focused My heart to understand and know his pains, and I did not hide My eyes, and I shall not block My ears to their cry.</w:t>
            </w:r>
          </w:p>
        </w:tc>
        <w:tc>
          <w:tcPr>
            <w:tcW w:w="4595" w:type="dxa"/>
            <w:vAlign w:val="center"/>
          </w:tcPr>
          <w:p w14:paraId="29EBD284" w14:textId="05939A36" w:rsidR="005E0913" w:rsidRPr="0005230D" w:rsidRDefault="00773247" w:rsidP="00E1464A">
            <w:pPr>
              <w:bidi/>
              <w:spacing w:before="60" w:line="336" w:lineRule="auto"/>
              <w:rPr>
                <w:rStyle w:val="Strong"/>
                <w:rFonts w:cstheme="minorHAnsi"/>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Fonts w:asciiTheme="majorBidi" w:hAnsiTheme="majorBidi" w:cstheme="majorBidi"/>
                <w:sz w:val="24"/>
                <w:szCs w:val="24"/>
                <w:u w:val="single"/>
              </w:rPr>
              <w:t xml:space="preserve"> </w:t>
            </w:r>
            <w:r w:rsidR="0093779F" w:rsidRPr="0005230D">
              <w:rPr>
                <w:rStyle w:val="Strong"/>
                <w:rFonts w:asciiTheme="majorBidi" w:hAnsiTheme="majorBidi" w:cstheme="majorBidi"/>
                <w:b w:val="0"/>
                <w:bCs w:val="0"/>
                <w:sz w:val="24"/>
                <w:szCs w:val="24"/>
                <w:u w:val="single"/>
                <w:rtl/>
              </w:rPr>
              <w:t>כי ידעתי את מכאביו</w:t>
            </w:r>
            <w:r w:rsidRPr="0005230D">
              <w:rPr>
                <w:rStyle w:val="Strong"/>
                <w:rFonts w:cstheme="minorHAnsi"/>
                <w:sz w:val="24"/>
                <w:szCs w:val="24"/>
              </w:rPr>
              <w:t xml:space="preserve"> </w:t>
            </w:r>
            <w:r w:rsidRPr="0005230D">
              <w:rPr>
                <w:rStyle w:val="Strong"/>
                <w:rFonts w:cstheme="minorHAnsi"/>
                <w:b w:val="0"/>
                <w:bCs w:val="0"/>
                <w:sz w:val="24"/>
                <w:szCs w:val="24"/>
              </w:rPr>
              <w:t>:</w:t>
            </w:r>
          </w:p>
          <w:p w14:paraId="6FA15B9F" w14:textId="057B8CA3" w:rsidR="00773247" w:rsidRPr="0005230D" w:rsidRDefault="00773247" w:rsidP="00A50AC3">
            <w:pPr>
              <w:bidi/>
              <w:spacing w:before="40" w:after="40" w:line="336" w:lineRule="auto"/>
              <w:rPr>
                <w:rFonts w:cs="FrankRuehl"/>
                <w:b/>
                <w:sz w:val="25"/>
                <w:szCs w:val="25"/>
              </w:rPr>
            </w:pPr>
            <w:r w:rsidRPr="0005230D">
              <w:rPr>
                <w:rFonts w:asciiTheme="majorBidi" w:hAnsiTheme="majorBidi" w:cstheme="majorBidi"/>
                <w:sz w:val="24"/>
                <w:szCs w:val="24"/>
                <w:rtl/>
              </w:rPr>
              <w:t>כְּלוֹמַר כִּי שַׂמְתִּי לֵב לְהִתְבּוֹנֵן וְלָדַעַת אֶת מַכְאוֹבָיו וְלֹא הֶעֱלַמְתִּי עֵינַי</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וְלֹא </w:t>
            </w:r>
            <w:r w:rsidRPr="0005230D">
              <w:rPr>
                <w:rFonts w:asciiTheme="majorBidi" w:hAnsiTheme="majorBidi" w:cs="Times New Roman"/>
                <w:sz w:val="24"/>
                <w:szCs w:val="24"/>
                <w:rtl/>
              </w:rPr>
              <w:t>אֶאֶט</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ם</w:t>
            </w:r>
            <w:r w:rsidRPr="0005230D">
              <w:rPr>
                <w:rFonts w:asciiTheme="majorBidi" w:hAnsiTheme="majorBidi" w:cstheme="majorBidi"/>
                <w:sz w:val="24"/>
                <w:szCs w:val="24"/>
                <w:rtl/>
              </w:rPr>
              <w:t xml:space="preserve"> אָזְנַי מִצַּעֲקָתָם</w:t>
            </w:r>
            <w:r w:rsidRPr="0005230D">
              <w:rPr>
                <w:rFonts w:asciiTheme="majorBidi" w:hAnsiTheme="majorBidi" w:cstheme="majorBidi"/>
                <w:sz w:val="24"/>
                <w:szCs w:val="24"/>
              </w:rPr>
              <w:t>:</w:t>
            </w:r>
          </w:p>
        </w:tc>
      </w:tr>
    </w:tbl>
    <w:p w14:paraId="244484F6" w14:textId="39C0F4F3" w:rsidR="007E0B89" w:rsidRPr="0005230D" w:rsidRDefault="007E0B89"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Artscroll Torah Series, Sapirstein edition, Mesorah Publishers.</w:t>
      </w:r>
    </w:p>
    <w:p w14:paraId="3C2D1FA9" w14:textId="3B709BD6" w:rsidR="008C4762" w:rsidRPr="0005230D" w:rsidRDefault="00361E67" w:rsidP="00E041FE">
      <w:pPr>
        <w:pStyle w:val="Heading3"/>
        <w:numPr>
          <w:ilvl w:val="2"/>
          <w:numId w:val="2"/>
        </w:numPr>
        <w:ind w:left="360" w:hanging="360"/>
      </w:pPr>
      <w:r w:rsidRPr="0005230D">
        <w:t xml:space="preserve">This </w:t>
      </w:r>
      <w:r w:rsidR="00AF6188" w:rsidRPr="0005230D">
        <w:t xml:space="preserve">theme </w:t>
      </w:r>
      <w:r w:rsidRPr="0005230D">
        <w:t xml:space="preserve">is beautifully </w:t>
      </w:r>
      <w:r w:rsidR="00905CD9" w:rsidRPr="0005230D">
        <w:t xml:space="preserve">portrayed </w:t>
      </w:r>
      <w:r w:rsidR="00317F67" w:rsidRPr="0005230D">
        <w:t xml:space="preserve">in </w:t>
      </w:r>
      <w:r w:rsidR="00547FE6" w:rsidRPr="0005230D">
        <w:t>the Mid</w:t>
      </w:r>
      <w:r w:rsidR="00D96AE5" w:rsidRPr="0005230D">
        <w:t>rash</w:t>
      </w:r>
      <w:r w:rsidR="00317F67" w:rsidRPr="0005230D">
        <w:t>i</w:t>
      </w:r>
      <w:r w:rsidR="00DF412C" w:rsidRPr="0005230D">
        <w:t>m</w:t>
      </w:r>
      <w:r w:rsidR="00317F67" w:rsidRPr="0005230D">
        <w:t xml:space="preserve"> </w:t>
      </w:r>
      <w:r w:rsidR="00236219" w:rsidRPr="0005230D">
        <w:rPr>
          <w:rFonts w:cstheme="minorHAnsi"/>
        </w:rPr>
        <w:t xml:space="preserve">regarding the </w:t>
      </w:r>
      <w:r w:rsidR="00FC1E85" w:rsidRPr="0005230D">
        <w:rPr>
          <w:rFonts w:cstheme="minorHAnsi"/>
        </w:rPr>
        <w:t xml:space="preserve">aforementioned </w:t>
      </w:r>
      <w:r w:rsidR="00042443" w:rsidRPr="0005230D">
        <w:rPr>
          <w:rFonts w:cstheme="minorHAnsi"/>
        </w:rPr>
        <w:t>burning</w:t>
      </w:r>
      <w:r w:rsidR="005308EC" w:rsidRPr="0005230D">
        <w:rPr>
          <w:rFonts w:cstheme="minorHAnsi"/>
        </w:rPr>
        <w:t xml:space="preserve"> </w:t>
      </w:r>
      <w:r w:rsidR="00FC1E85" w:rsidRPr="0005230D">
        <w:rPr>
          <w:rFonts w:cstheme="minorHAnsi"/>
        </w:rPr>
        <w:t>bush encounter</w:t>
      </w:r>
      <w:r w:rsidR="00725FCD" w:rsidRPr="0005230D">
        <w:t xml:space="preserve">.  </w:t>
      </w:r>
      <w:r w:rsidR="00317F67" w:rsidRPr="0005230D">
        <w:t xml:space="preserve">The Midrash Tanchuma </w:t>
      </w:r>
      <w:r w:rsidR="00344CCD" w:rsidRPr="0005230D">
        <w:rPr>
          <w:rFonts w:cstheme="minorHAnsi"/>
        </w:rPr>
        <w:t xml:space="preserve">explains that </w:t>
      </w:r>
      <w:r w:rsidR="00344CCD" w:rsidRPr="0005230D">
        <w:t xml:space="preserve">Hashem’s </w:t>
      </w:r>
      <w:r w:rsidR="00817E82" w:rsidRPr="0005230D">
        <w:t xml:space="preserve">revelation </w:t>
      </w:r>
      <w:r w:rsidR="00CB4678" w:rsidRPr="0005230D">
        <w:t xml:space="preserve">from </w:t>
      </w:r>
      <w:r w:rsidR="00344A50" w:rsidRPr="0005230D">
        <w:t>the thorn</w:t>
      </w:r>
      <w:r w:rsidR="005308EC" w:rsidRPr="0005230D">
        <w:t xml:space="preserve"> </w:t>
      </w:r>
      <w:r w:rsidR="00344A50" w:rsidRPr="0005230D">
        <w:t xml:space="preserve">bush </w:t>
      </w:r>
      <w:r w:rsidR="00A71E9A" w:rsidRPr="0005230D">
        <w:t xml:space="preserve">was </w:t>
      </w:r>
      <w:r w:rsidR="00BC432E" w:rsidRPr="0005230D">
        <w:t xml:space="preserve">a manifestation of </w:t>
      </w:r>
      <w:r w:rsidR="00344CCD" w:rsidRPr="0005230D">
        <w:t xml:space="preserve">the theme of </w:t>
      </w:r>
      <w:r w:rsidR="00CD42B5" w:rsidRPr="0005230D">
        <w:t>“</w:t>
      </w:r>
      <w:r w:rsidR="0093779F" w:rsidRPr="0005230D">
        <w:rPr>
          <w:rFonts w:ascii="Times New Roman" w:hAnsi="Times New Roman" w:cs="Times New Roman"/>
          <w:sz w:val="24"/>
          <w:szCs w:val="24"/>
          <w:rtl/>
        </w:rPr>
        <w:t>עמו אנכי בצרה</w:t>
      </w:r>
      <w:r w:rsidR="00CD42B5" w:rsidRPr="0005230D">
        <w:t xml:space="preserve">” </w:t>
      </w:r>
      <w:r w:rsidR="00BB68AF" w:rsidRPr="0005230D">
        <w:t xml:space="preserve">– </w:t>
      </w:r>
      <w:r w:rsidR="00BB68AF" w:rsidRPr="0005230D">
        <w:rPr>
          <w:i/>
          <w:iCs/>
        </w:rPr>
        <w:t>“I am with him in [his] distress</w:t>
      </w:r>
      <w:r w:rsidR="00A627A3" w:rsidRPr="0005230D">
        <w:rPr>
          <w:i/>
          <w:iCs/>
        </w:rPr>
        <w:t>,</w:t>
      </w:r>
      <w:r w:rsidR="00BB68AF" w:rsidRPr="0005230D">
        <w:t>”</w:t>
      </w:r>
      <w:r w:rsidR="00A627A3" w:rsidRPr="0005230D">
        <w:t xml:space="preserve"> i.e., Hashem’s identification with the suffering of </w:t>
      </w:r>
      <w:r w:rsidR="006D4AB2" w:rsidRPr="0005230D">
        <w:rPr>
          <w:i/>
          <w:iCs/>
        </w:rPr>
        <w:t>Klal Yisrael</w:t>
      </w:r>
      <w:r w:rsidR="005103F2" w:rsidRPr="0005230D">
        <w:rPr>
          <w:i/>
          <w:iCs/>
        </w:rPr>
        <w:t xml:space="preserve"> </w:t>
      </w:r>
      <w:r w:rsidR="005103F2" w:rsidRPr="0005230D">
        <w:rPr>
          <w:rFonts w:cstheme="minorHAnsi"/>
        </w:rPr>
        <w:t xml:space="preserve">(Source </w:t>
      </w:r>
      <w:r w:rsidR="005D7FCF" w:rsidRPr="0005230D">
        <w:rPr>
          <w:rFonts w:ascii="Cambria" w:hAnsi="Cambria" w:cstheme="minorHAnsi"/>
        </w:rPr>
        <w:t>II-4a</w:t>
      </w:r>
      <w:r w:rsidR="005103F2" w:rsidRPr="0005230D">
        <w:rPr>
          <w:rFonts w:cstheme="minorHAnsi"/>
        </w:rPr>
        <w:t>)</w:t>
      </w:r>
      <w:r w:rsidR="000813F4" w:rsidRPr="0005230D">
        <w:t>.</w:t>
      </w:r>
      <w:r w:rsidR="00BB68AF" w:rsidRPr="0005230D">
        <w:t xml:space="preserve"> </w:t>
      </w:r>
      <w:r w:rsidR="003F2595" w:rsidRPr="0005230D">
        <w:t xml:space="preserve"> </w:t>
      </w:r>
      <w:r w:rsidR="00DB2700" w:rsidRPr="0005230D">
        <w:t xml:space="preserve">The Midrash Rabbah </w:t>
      </w:r>
      <w:r w:rsidR="001A7403" w:rsidRPr="0005230D">
        <w:rPr>
          <w:rFonts w:cstheme="minorHAnsi"/>
        </w:rPr>
        <w:t xml:space="preserve">paints </w:t>
      </w:r>
      <w:r w:rsidR="00614709" w:rsidRPr="0005230D">
        <w:rPr>
          <w:rFonts w:cstheme="minorHAnsi"/>
        </w:rPr>
        <w:t xml:space="preserve">this </w:t>
      </w:r>
      <w:r w:rsidR="00027012" w:rsidRPr="0005230D">
        <w:rPr>
          <w:rFonts w:cstheme="minorHAnsi"/>
        </w:rPr>
        <w:t xml:space="preserve">theme </w:t>
      </w:r>
      <w:r w:rsidR="0085648F" w:rsidRPr="0005230D">
        <w:rPr>
          <w:rFonts w:cstheme="minorHAnsi"/>
        </w:rPr>
        <w:t>even more descriptively</w:t>
      </w:r>
      <w:r w:rsidR="00FC35D6" w:rsidRPr="0005230D">
        <w:rPr>
          <w:rFonts w:cstheme="minorHAnsi"/>
        </w:rPr>
        <w:t xml:space="preserve">, whereby HKB”H </w:t>
      </w:r>
      <w:r w:rsidR="00A02F6B" w:rsidRPr="0005230D">
        <w:rPr>
          <w:rFonts w:cstheme="minorHAnsi"/>
        </w:rPr>
        <w:t>describes t</w:t>
      </w:r>
      <w:r w:rsidR="00024AD7" w:rsidRPr="0005230D">
        <w:rPr>
          <w:rFonts w:cstheme="minorHAnsi"/>
        </w:rPr>
        <w:t xml:space="preserve">he Jewish people </w:t>
      </w:r>
      <w:r w:rsidR="00A02F6B" w:rsidRPr="0005230D">
        <w:rPr>
          <w:rFonts w:cstheme="minorHAnsi"/>
        </w:rPr>
        <w:t xml:space="preserve">as His </w:t>
      </w:r>
      <w:r w:rsidR="00024AD7" w:rsidRPr="0005230D">
        <w:rPr>
          <w:rFonts w:cstheme="minorHAnsi"/>
        </w:rPr>
        <w:t>twin</w:t>
      </w:r>
      <w:r w:rsidR="00180961" w:rsidRPr="0005230D">
        <w:rPr>
          <w:rFonts w:cstheme="minorHAnsi"/>
        </w:rPr>
        <w:t xml:space="preserve"> </w:t>
      </w:r>
      <w:r w:rsidR="00151D83" w:rsidRPr="0005230D">
        <w:rPr>
          <w:rFonts w:cstheme="minorHAnsi"/>
        </w:rPr>
        <w:t xml:space="preserve">since </w:t>
      </w:r>
      <w:r w:rsidR="00A02F6B" w:rsidRPr="0005230D">
        <w:rPr>
          <w:rFonts w:cstheme="minorHAnsi"/>
        </w:rPr>
        <w:t xml:space="preserve">He feels </w:t>
      </w:r>
      <w:r w:rsidR="00B013EB" w:rsidRPr="0005230D">
        <w:rPr>
          <w:rFonts w:cstheme="minorHAnsi"/>
        </w:rPr>
        <w:t xml:space="preserve">our pain just as one twin feels </w:t>
      </w:r>
      <w:r w:rsidR="00EB0647" w:rsidRPr="0005230D">
        <w:rPr>
          <w:rFonts w:cstheme="minorHAnsi"/>
        </w:rPr>
        <w:t>his or her co-twin’s headache</w:t>
      </w:r>
      <w:r w:rsidR="002B00FC" w:rsidRPr="0005230D">
        <w:rPr>
          <w:rFonts w:cstheme="minorHAnsi"/>
        </w:rPr>
        <w:t xml:space="preserve">.  </w:t>
      </w:r>
      <w:r w:rsidR="005843D7" w:rsidRPr="0005230D">
        <w:t>Hashem said to Moshe:</w:t>
      </w:r>
      <w:r w:rsidR="00D97A3E" w:rsidRPr="0005230D">
        <w:rPr>
          <w:i/>
          <w:iCs/>
        </w:rPr>
        <w:t xml:space="preserve"> “</w:t>
      </w:r>
      <w:r w:rsidR="00F91248" w:rsidRPr="0005230D">
        <w:rPr>
          <w:i/>
          <w:iCs/>
        </w:rPr>
        <w:t xml:space="preserve">Don’t you know that </w:t>
      </w:r>
      <w:r w:rsidR="00D97A3E" w:rsidRPr="0005230D">
        <w:rPr>
          <w:i/>
          <w:iCs/>
        </w:rPr>
        <w:t xml:space="preserve">I am in a state of distress just as the people of Israel are in a state of distress?!  Know, based on the place from which I speak to you </w:t>
      </w:r>
      <w:r w:rsidR="008E537A" w:rsidRPr="0005230D">
        <w:rPr>
          <w:i/>
          <w:iCs/>
        </w:rPr>
        <w:t>–</w:t>
      </w:r>
      <w:r w:rsidR="00D97A3E" w:rsidRPr="0005230D">
        <w:rPr>
          <w:i/>
          <w:iCs/>
        </w:rPr>
        <w:t xml:space="preserve"> from within the thorns – that I am, </w:t>
      </w:r>
      <w:r w:rsidR="00365C4B" w:rsidRPr="0005230D">
        <w:rPr>
          <w:i/>
          <w:iCs/>
        </w:rPr>
        <w:t>so to speak</w:t>
      </w:r>
      <w:r w:rsidR="00D97A3E" w:rsidRPr="0005230D">
        <w:rPr>
          <w:i/>
          <w:iCs/>
        </w:rPr>
        <w:t>, a partner in their distress</w:t>
      </w:r>
      <w:r w:rsidR="005103F2" w:rsidRPr="0005230D">
        <w:t>,</w:t>
      </w:r>
      <w:r w:rsidR="00D97A3E" w:rsidRPr="0005230D">
        <w:t>”</w:t>
      </w:r>
      <w:r w:rsidR="005103F2" w:rsidRPr="0005230D">
        <w:t xml:space="preserve"> </w:t>
      </w:r>
      <w:r w:rsidR="005103F2" w:rsidRPr="0005230D">
        <w:rPr>
          <w:rFonts w:cstheme="minorHAnsi"/>
        </w:rPr>
        <w:t xml:space="preserve">(Source </w:t>
      </w:r>
      <w:r w:rsidR="00D65E83" w:rsidRPr="0005230D">
        <w:rPr>
          <w:rFonts w:ascii="Cambria" w:hAnsi="Cambria" w:cstheme="minorHAnsi"/>
        </w:rPr>
        <w:t>II-4b</w:t>
      </w:r>
      <w:r w:rsidR="005103F2" w:rsidRPr="0005230D">
        <w:rPr>
          <w:rFonts w:cstheme="minorHAnsi"/>
        </w:rPr>
        <w:t>).</w:t>
      </w:r>
      <w:r w:rsidR="00045FD5" w:rsidRPr="0005230D">
        <w:t xml:space="preserve">  </w:t>
      </w:r>
    </w:p>
    <w:p w14:paraId="5D95780E" w14:textId="21EE45F1" w:rsidR="00766E3D" w:rsidRPr="0005230D" w:rsidRDefault="00766E3D" w:rsidP="002A3382">
      <w:pPr>
        <w:pStyle w:val="NLECaptions"/>
        <w:spacing w:before="240" w:after="60" w:line="264" w:lineRule="auto"/>
        <w:ind w:left="990" w:hanging="990"/>
        <w:rPr>
          <w:rFonts w:ascii="Cambria" w:hAnsi="Cambria" w:cstheme="minorHAnsi"/>
          <w:bCs/>
          <w:sz w:val="21"/>
          <w:szCs w:val="21"/>
        </w:rPr>
      </w:pPr>
      <w:r w:rsidRPr="0005230D">
        <w:rPr>
          <w:rFonts w:ascii="Cambria" w:hAnsi="Cambria" w:cstheme="minorHAnsi"/>
          <w:bCs/>
          <w:sz w:val="20"/>
        </w:rPr>
        <w:t xml:space="preserve">Source </w:t>
      </w:r>
      <w:r w:rsidR="00E041FE" w:rsidRPr="0005230D">
        <w:rPr>
          <w:rFonts w:ascii="Cambria" w:hAnsi="Cambria" w:cstheme="minorHAnsi"/>
          <w:bCs/>
          <w:sz w:val="20"/>
        </w:rPr>
        <w:t>II-4</w:t>
      </w:r>
      <w:r w:rsidRPr="0005230D">
        <w:rPr>
          <w:rFonts w:ascii="Cambria" w:hAnsi="Cambria" w:cstheme="minorHAnsi"/>
          <w:bCs/>
          <w:sz w:val="20"/>
        </w:rPr>
        <w:t xml:space="preserve">:  (a) </w:t>
      </w:r>
      <w:r w:rsidR="00241CF6" w:rsidRPr="0005230D">
        <w:rPr>
          <w:rFonts w:ascii="Cambria" w:hAnsi="Cambria" w:cstheme="minorHAnsi"/>
          <w:bCs/>
          <w:sz w:val="20"/>
        </w:rPr>
        <w:t>Midrash Tanchuma</w:t>
      </w:r>
      <w:r w:rsidR="007A69F4" w:rsidRPr="0005230D">
        <w:rPr>
          <w:rFonts w:ascii="Cambria" w:hAnsi="Cambria" w:cstheme="minorHAnsi"/>
          <w:bCs/>
          <w:sz w:val="20"/>
        </w:rPr>
        <w:t>;</w:t>
      </w:r>
      <w:r w:rsidRPr="0005230D">
        <w:rPr>
          <w:rFonts w:ascii="Cambria" w:hAnsi="Cambria" w:cstheme="minorHAnsi"/>
          <w:bCs/>
          <w:sz w:val="20"/>
        </w:rPr>
        <w:t xml:space="preserve"> (b) </w:t>
      </w:r>
      <w:r w:rsidR="00241CF6" w:rsidRPr="0005230D">
        <w:rPr>
          <w:rFonts w:ascii="Cambria" w:hAnsi="Cambria" w:cstheme="minorHAnsi"/>
          <w:bCs/>
          <w:sz w:val="20"/>
        </w:rPr>
        <w:t>Midrash Rabbah</w:t>
      </w:r>
      <w:r w:rsidR="00122A85" w:rsidRPr="0005230D">
        <w:rPr>
          <w:rFonts w:ascii="Cambria" w:hAnsi="Cambria" w:cstheme="minorHAnsi"/>
          <w:bCs/>
          <w:sz w:val="20"/>
        </w:rPr>
        <w:t>:</w:t>
      </w:r>
      <w:r w:rsidR="006F624C" w:rsidRPr="0005230D">
        <w:rPr>
          <w:rFonts w:ascii="Cambria" w:hAnsi="Cambria" w:cstheme="minorHAnsi"/>
          <w:bCs/>
          <w:sz w:val="20"/>
        </w:rPr>
        <w:t xml:space="preserve"> </w:t>
      </w:r>
      <w:r w:rsidR="00AC6BF4" w:rsidRPr="0005230D">
        <w:rPr>
          <w:rFonts w:ascii="Cambria" w:hAnsi="Cambria" w:cstheme="minorHAnsi"/>
          <w:bCs/>
          <w:sz w:val="20"/>
        </w:rPr>
        <w:t xml:space="preserve"> </w:t>
      </w:r>
      <w:r w:rsidR="00502C0A" w:rsidRPr="0005230D">
        <w:rPr>
          <w:rFonts w:cstheme="minorHAnsi"/>
          <w:sz w:val="21"/>
          <w:szCs w:val="21"/>
        </w:rPr>
        <w:t>“</w:t>
      </w:r>
      <w:r w:rsidR="0093779F" w:rsidRPr="0005230D">
        <w:rPr>
          <w:rFonts w:asciiTheme="majorBidi" w:hAnsiTheme="majorBidi" w:cs="Times New Roman"/>
          <w:sz w:val="26"/>
          <w:szCs w:val="26"/>
          <w:rtl/>
        </w:rPr>
        <w:t>עמו אנכי בצרה</w:t>
      </w:r>
      <w:r w:rsidR="00502C0A" w:rsidRPr="0005230D">
        <w:rPr>
          <w:rFonts w:cstheme="minorHAnsi"/>
          <w:sz w:val="21"/>
          <w:szCs w:val="21"/>
        </w:rPr>
        <w:t>”</w:t>
      </w:r>
      <w:r w:rsidR="00AC6BF4" w:rsidRPr="0005230D">
        <w:rPr>
          <w:rFonts w:ascii="Cambria" w:hAnsi="Cambria" w:cstheme="minorHAnsi"/>
          <w:bCs/>
          <w:sz w:val="20"/>
        </w:rPr>
        <w:t xml:space="preserve"> – Hashem is with us in our pain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5"/>
        <w:gridCol w:w="180"/>
        <w:gridCol w:w="4955"/>
      </w:tblGrid>
      <w:tr w:rsidR="00FC3A43" w:rsidRPr="0005230D" w14:paraId="3E5A8C22" w14:textId="77777777" w:rsidTr="00C06F05">
        <w:tc>
          <w:tcPr>
            <w:tcW w:w="5395" w:type="dxa"/>
            <w:gridSpan w:val="2"/>
            <w:vAlign w:val="center"/>
          </w:tcPr>
          <w:p w14:paraId="75DA7CE0" w14:textId="3E205041" w:rsidR="008C4762" w:rsidRPr="0005230D" w:rsidRDefault="00A74DFE" w:rsidP="00F553C3">
            <w:pPr>
              <w:spacing w:before="60" w:line="324" w:lineRule="auto"/>
              <w:rPr>
                <w:rFonts w:cstheme="minorHAnsi"/>
                <w:sz w:val="20"/>
                <w:szCs w:val="20"/>
              </w:rPr>
            </w:pPr>
            <w:r w:rsidRPr="0005230D">
              <w:rPr>
                <w:rFonts w:cstheme="minorHAnsi"/>
                <w:sz w:val="20"/>
                <w:szCs w:val="20"/>
              </w:rPr>
              <w:t xml:space="preserve">And why [did Hashem appear] out of the midst of a thorn bush and not out of a taller tree such as the palm tree?  </w:t>
            </w:r>
            <w:r w:rsidR="005A5E70" w:rsidRPr="0005230D">
              <w:rPr>
                <w:rFonts w:cstheme="minorHAnsi"/>
                <w:sz w:val="20"/>
                <w:szCs w:val="20"/>
              </w:rPr>
              <w:t xml:space="preserve">HKB”H </w:t>
            </w:r>
            <w:r w:rsidRPr="0005230D">
              <w:rPr>
                <w:rFonts w:cstheme="minorHAnsi"/>
                <w:sz w:val="20"/>
                <w:szCs w:val="20"/>
              </w:rPr>
              <w:t>said, “I have written in the Torah ‘</w:t>
            </w:r>
            <w:r w:rsidRPr="0005230D">
              <w:rPr>
                <w:rFonts w:cstheme="minorHAnsi"/>
                <w:i/>
                <w:iCs/>
                <w:sz w:val="20"/>
                <w:szCs w:val="20"/>
              </w:rPr>
              <w:t>I am with him in [his] distress</w:t>
            </w:r>
            <w:r w:rsidRPr="0005230D">
              <w:rPr>
                <w:rFonts w:cstheme="minorHAnsi"/>
                <w:sz w:val="20"/>
                <w:szCs w:val="20"/>
              </w:rPr>
              <w:t>.’  Just as they are suffering in oppression, so too</w:t>
            </w:r>
            <w:r w:rsidR="009C225B" w:rsidRPr="0005230D">
              <w:rPr>
                <w:rFonts w:cstheme="minorHAnsi"/>
                <w:sz w:val="20"/>
                <w:szCs w:val="20"/>
              </w:rPr>
              <w:t>,</w:t>
            </w:r>
            <w:r w:rsidRPr="0005230D">
              <w:rPr>
                <w:rFonts w:cstheme="minorHAnsi"/>
                <w:sz w:val="20"/>
                <w:szCs w:val="20"/>
              </w:rPr>
              <w:t xml:space="preserve"> I am [dwelling] in the narrow straits of the bush that is entirely thorns.”</w:t>
            </w:r>
          </w:p>
        </w:tc>
        <w:tc>
          <w:tcPr>
            <w:tcW w:w="4955" w:type="dxa"/>
            <w:vAlign w:val="center"/>
          </w:tcPr>
          <w:p w14:paraId="172AF6B9" w14:textId="76823236" w:rsidR="00B212D5" w:rsidRPr="0005230D" w:rsidRDefault="00B212D5" w:rsidP="00B212D5">
            <w:pPr>
              <w:bidi/>
              <w:spacing w:before="60" w:line="336" w:lineRule="auto"/>
              <w:rPr>
                <w:rFonts w:asciiTheme="majorBidi" w:hAnsiTheme="majorBidi" w:cstheme="majorBidi"/>
                <w:sz w:val="24"/>
                <w:szCs w:val="24"/>
                <w:rtl/>
              </w:rPr>
            </w:pPr>
            <w:r w:rsidRPr="0005230D">
              <w:rPr>
                <w:rFonts w:asciiTheme="majorBidi" w:hAnsiTheme="majorBidi" w:cs="Times New Roman"/>
                <w:sz w:val="24"/>
                <w:szCs w:val="24"/>
                <w:u w:val="single"/>
                <w:rtl/>
              </w:rPr>
              <w:t>מדרש תנחומא שמות סימן יד</w:t>
            </w:r>
            <w:r w:rsidR="009C225B" w:rsidRPr="0005230D">
              <w:rPr>
                <w:rFonts w:asciiTheme="majorBidi" w:hAnsiTheme="majorBidi" w:cstheme="majorBidi"/>
                <w:sz w:val="24"/>
                <w:szCs w:val="24"/>
                <w:rtl/>
              </w:rPr>
              <w:t>׳</w:t>
            </w:r>
            <w:r w:rsidRPr="0005230D">
              <w:rPr>
                <w:rFonts w:cstheme="minorHAnsi"/>
                <w:sz w:val="24"/>
                <w:szCs w:val="24"/>
                <w:rtl/>
              </w:rPr>
              <w:t>׃</w:t>
            </w:r>
          </w:p>
          <w:p w14:paraId="59F59B7A" w14:textId="1331F506" w:rsidR="008C4762" w:rsidRPr="0005230D" w:rsidRDefault="00B212D5" w:rsidP="00274B2B">
            <w:pPr>
              <w:bidi/>
              <w:spacing w:after="60" w:line="336" w:lineRule="auto"/>
              <w:rPr>
                <w:rFonts w:cs="FrankRuehl"/>
                <w:b/>
                <w:sz w:val="24"/>
                <w:szCs w:val="24"/>
              </w:rPr>
            </w:pPr>
            <w:r w:rsidRPr="0005230D">
              <w:rPr>
                <w:rFonts w:asciiTheme="majorBidi" w:hAnsiTheme="majorBidi" w:cs="Times New Roman"/>
                <w:sz w:val="24"/>
                <w:szCs w:val="24"/>
                <w:rtl/>
              </w:rPr>
              <w:t>וְלָמָּה מִתּוֹךְ הַסְּנֶה, וְלֹא מִתּוֹךְ אִילָן גָּדוֹל, וְלֹא מִתּוֹךְ תְּמָרָה</w:t>
            </w:r>
            <w:r w:rsidR="00A74DFE" w:rsidRPr="0005230D">
              <w:rPr>
                <w:rFonts w:asciiTheme="majorBidi" w:hAnsiTheme="majorBidi" w:cs="Times New Roman"/>
              </w:rPr>
              <w:t xml:space="preserve"> </w:t>
            </w:r>
            <w:r w:rsidRPr="0005230D">
              <w:rPr>
                <w:rFonts w:asciiTheme="majorBidi" w:hAnsiTheme="majorBidi" w:cs="Times New Roman"/>
                <w:rtl/>
              </w:rPr>
              <w:t>?</w:t>
            </w:r>
            <w:r w:rsidRPr="0005230D">
              <w:rPr>
                <w:rFonts w:asciiTheme="majorBidi" w:hAnsiTheme="majorBidi" w:cs="Times New Roman"/>
                <w:sz w:val="24"/>
                <w:szCs w:val="24"/>
                <w:rtl/>
              </w:rPr>
              <w:t xml:space="preserve"> </w:t>
            </w:r>
            <w:r w:rsidR="00A74DFE"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אָמַר הַקָּדוֹשׁ בָּרוּךְ הוּא: כָּתַבְתִּי בַּתּוֹרָה, </w:t>
            </w:r>
            <w:r w:rsidR="00FF3D94" w:rsidRPr="0005230D">
              <w:rPr>
                <w:rFonts w:asciiTheme="majorBidi" w:hAnsiTheme="majorBidi" w:cs="Times New Roman"/>
                <w:sz w:val="24"/>
                <w:szCs w:val="24"/>
                <w:rtl/>
              </w:rPr>
              <w:t xml:space="preserve">עִמּוֹ אָנֹכִי בְצָרָה </w:t>
            </w:r>
            <w:r w:rsidRPr="0005230D">
              <w:rPr>
                <w:rFonts w:asciiTheme="majorBidi" w:hAnsiTheme="majorBidi" w:cs="Times New Roman"/>
                <w:sz w:val="24"/>
                <w:szCs w:val="24"/>
                <w:rtl/>
              </w:rPr>
              <w:t xml:space="preserve">(תהלים צ״א, ט״ו). </w:t>
            </w:r>
            <w:r w:rsidR="003D0FA1"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הֵם נְתוּנִים בְּשִׁעְבּוּד, וְאַף אֲנִי בַּסְּנֶה מִמָּקוֹם צָר. לְפִיכָךְ מִתּוֹךְ הַסְּנֶה שֶׁכֻּלּוֹ קוֹצִים.</w:t>
            </w:r>
          </w:p>
        </w:tc>
      </w:tr>
      <w:tr w:rsidR="00FC3A43" w:rsidRPr="0005230D" w14:paraId="5CC3EFB3" w14:textId="77777777" w:rsidTr="002D2770">
        <w:tc>
          <w:tcPr>
            <w:tcW w:w="5215" w:type="dxa"/>
            <w:vAlign w:val="center"/>
          </w:tcPr>
          <w:p w14:paraId="6481E90F" w14:textId="3FD23B99" w:rsidR="000A5BF1" w:rsidRPr="0005230D" w:rsidRDefault="009E477D" w:rsidP="002D2770">
            <w:pPr>
              <w:spacing w:before="60" w:after="60" w:line="312" w:lineRule="auto"/>
              <w:rPr>
                <w:rFonts w:cstheme="minorHAnsi"/>
                <w:sz w:val="20"/>
                <w:szCs w:val="20"/>
              </w:rPr>
            </w:pPr>
            <w:r w:rsidRPr="0005230D">
              <w:rPr>
                <w:rFonts w:cstheme="minorHAnsi"/>
                <w:sz w:val="20"/>
                <w:szCs w:val="20"/>
              </w:rPr>
              <w:t>*</w:t>
            </w:r>
            <w:r w:rsidR="008E537A" w:rsidRPr="0005230D">
              <w:rPr>
                <w:rFonts w:cstheme="minorHAnsi"/>
                <w:i/>
                <w:iCs/>
                <w:sz w:val="20"/>
                <w:szCs w:val="20"/>
              </w:rPr>
              <w:t>”</w:t>
            </w:r>
            <w:r w:rsidR="00E465BF" w:rsidRPr="0005230D">
              <w:rPr>
                <w:rFonts w:cstheme="minorHAnsi"/>
                <w:i/>
                <w:iCs/>
                <w:sz w:val="20"/>
                <w:szCs w:val="20"/>
              </w:rPr>
              <w:t>An angel of Hashem appeared to him</w:t>
            </w:r>
            <w:r w:rsidR="00E465BF" w:rsidRPr="0005230D">
              <w:rPr>
                <w:rFonts w:cstheme="minorHAnsi"/>
                <w:sz w:val="20"/>
                <w:szCs w:val="20"/>
              </w:rPr>
              <w:t>.</w:t>
            </w:r>
            <w:r w:rsidR="00DC6967" w:rsidRPr="0005230D">
              <w:rPr>
                <w:rFonts w:cstheme="minorHAnsi"/>
                <w:sz w:val="20"/>
                <w:szCs w:val="20"/>
              </w:rPr>
              <w:t>”</w:t>
            </w:r>
            <w:r w:rsidR="009C225B" w:rsidRPr="0005230D">
              <w:rPr>
                <w:rFonts w:cstheme="minorHAnsi"/>
                <w:sz w:val="20"/>
                <w:szCs w:val="20"/>
              </w:rPr>
              <w:t xml:space="preserve"> </w:t>
            </w:r>
            <w:r w:rsidR="00E465BF" w:rsidRPr="0005230D">
              <w:rPr>
                <w:rFonts w:cstheme="minorHAnsi"/>
                <w:sz w:val="20"/>
                <w:szCs w:val="20"/>
              </w:rPr>
              <w:t xml:space="preserve"> It is written: </w:t>
            </w:r>
            <w:r w:rsidR="008E537A" w:rsidRPr="0005230D">
              <w:rPr>
                <w:rFonts w:cstheme="minorHAnsi"/>
                <w:i/>
                <w:iCs/>
                <w:sz w:val="20"/>
                <w:szCs w:val="20"/>
              </w:rPr>
              <w:t>“</w:t>
            </w:r>
            <w:r w:rsidR="00E465BF" w:rsidRPr="0005230D">
              <w:rPr>
                <w:rFonts w:cstheme="minorHAnsi"/>
                <w:i/>
                <w:iCs/>
                <w:sz w:val="20"/>
                <w:szCs w:val="20"/>
              </w:rPr>
              <w:t>My perfect one</w:t>
            </w:r>
            <w:r w:rsidR="00E465BF" w:rsidRPr="0005230D">
              <w:rPr>
                <w:rFonts w:cstheme="minorHAnsi"/>
                <w:sz w:val="21"/>
                <w:szCs w:val="21"/>
              </w:rPr>
              <w:t xml:space="preserve"> [</w:t>
            </w:r>
            <w:r w:rsidR="00544116" w:rsidRPr="0005230D">
              <w:rPr>
                <w:rFonts w:asciiTheme="majorBidi" w:hAnsiTheme="majorBidi" w:cstheme="majorBidi"/>
                <w:sz w:val="24"/>
                <w:szCs w:val="24"/>
                <w:rtl/>
              </w:rPr>
              <w:t>תַּמָּתִי</w:t>
            </w:r>
            <w:r w:rsidR="00E465BF" w:rsidRPr="0005230D">
              <w:rPr>
                <w:rFonts w:cstheme="minorHAnsi"/>
                <w:sz w:val="21"/>
                <w:szCs w:val="21"/>
              </w:rPr>
              <w:t>]</w:t>
            </w:r>
            <w:r w:rsidR="00DC6967" w:rsidRPr="0005230D">
              <w:rPr>
                <w:rFonts w:cstheme="minorHAnsi"/>
                <w:sz w:val="21"/>
                <w:szCs w:val="21"/>
              </w:rPr>
              <w:t>”</w:t>
            </w:r>
            <w:r w:rsidR="00E465BF" w:rsidRPr="0005230D">
              <w:rPr>
                <w:rFonts w:cstheme="minorHAnsi"/>
                <w:sz w:val="21"/>
                <w:szCs w:val="21"/>
              </w:rPr>
              <w:t xml:space="preserve"> ... </w:t>
            </w:r>
            <w:r w:rsidR="00E465BF" w:rsidRPr="0005230D">
              <w:rPr>
                <w:rFonts w:cstheme="minorHAnsi"/>
                <w:sz w:val="20"/>
                <w:szCs w:val="20"/>
              </w:rPr>
              <w:t xml:space="preserve">R’ Yonah explained: Just as with twins </w:t>
            </w:r>
            <w:r w:rsidR="00E465BF" w:rsidRPr="0005230D">
              <w:rPr>
                <w:rFonts w:ascii="Verdana" w:hAnsi="Verdana" w:cstheme="minorHAnsi"/>
                <w:sz w:val="20"/>
                <w:szCs w:val="20"/>
              </w:rPr>
              <w:t>[</w:t>
            </w:r>
            <w:r w:rsidR="00E465BF" w:rsidRPr="0005230D">
              <w:rPr>
                <w:rFonts w:asciiTheme="majorBidi" w:hAnsiTheme="majorBidi" w:cstheme="majorBidi"/>
                <w:sz w:val="24"/>
                <w:szCs w:val="24"/>
                <w:rtl/>
              </w:rPr>
              <w:t>תְּאוֹמִים</w:t>
            </w:r>
            <w:r w:rsidR="00E465BF" w:rsidRPr="0005230D">
              <w:rPr>
                <w:rFonts w:ascii="Verdana" w:hAnsi="Verdana" w:cstheme="minorHAnsi"/>
                <w:sz w:val="20"/>
                <w:szCs w:val="20"/>
              </w:rPr>
              <w:t>],</w:t>
            </w:r>
            <w:r w:rsidR="00E465BF" w:rsidRPr="0005230D">
              <w:rPr>
                <w:rFonts w:cstheme="minorHAnsi"/>
                <w:sz w:val="20"/>
                <w:szCs w:val="20"/>
              </w:rPr>
              <w:t xml:space="preserve"> if one has a headache, the other one also feels it, so too, says </w:t>
            </w:r>
            <w:r w:rsidR="005A5E70" w:rsidRPr="0005230D">
              <w:rPr>
                <w:rFonts w:cstheme="minorHAnsi"/>
                <w:sz w:val="20"/>
                <w:szCs w:val="20"/>
              </w:rPr>
              <w:t>HKB”H</w:t>
            </w:r>
            <w:r w:rsidR="00E465BF" w:rsidRPr="0005230D">
              <w:rPr>
                <w:rFonts w:cstheme="minorHAnsi"/>
                <w:sz w:val="20"/>
                <w:szCs w:val="20"/>
              </w:rPr>
              <w:t>, “</w:t>
            </w:r>
            <w:r w:rsidR="00AD646B" w:rsidRPr="0005230D">
              <w:rPr>
                <w:rFonts w:cstheme="minorHAnsi"/>
                <w:sz w:val="20"/>
                <w:szCs w:val="20"/>
              </w:rPr>
              <w:t>So to speak</w:t>
            </w:r>
            <w:r w:rsidR="00E465BF" w:rsidRPr="0005230D">
              <w:rPr>
                <w:rFonts w:cstheme="minorHAnsi"/>
                <w:sz w:val="20"/>
                <w:szCs w:val="20"/>
              </w:rPr>
              <w:t xml:space="preserve">, </w:t>
            </w:r>
            <w:r w:rsidR="00E465BF" w:rsidRPr="0005230D">
              <w:rPr>
                <w:rFonts w:cstheme="minorHAnsi"/>
                <w:i/>
                <w:iCs/>
                <w:sz w:val="20"/>
                <w:szCs w:val="20"/>
              </w:rPr>
              <w:t>‘I am with him in distress</w:t>
            </w:r>
            <w:r w:rsidR="009C225B" w:rsidRPr="0005230D">
              <w:rPr>
                <w:rFonts w:cstheme="minorHAnsi"/>
                <w:sz w:val="20"/>
                <w:szCs w:val="20"/>
              </w:rPr>
              <w:t>.</w:t>
            </w:r>
            <w:r w:rsidR="00E465BF" w:rsidRPr="0005230D">
              <w:rPr>
                <w:rFonts w:cstheme="minorHAnsi"/>
                <w:sz w:val="20"/>
                <w:szCs w:val="20"/>
              </w:rPr>
              <w:t xml:space="preserve">’”  And it says: </w:t>
            </w:r>
            <w:r w:rsidR="008E537A" w:rsidRPr="0005230D">
              <w:rPr>
                <w:rFonts w:cstheme="minorHAnsi"/>
                <w:i/>
                <w:iCs/>
                <w:sz w:val="20"/>
                <w:szCs w:val="20"/>
              </w:rPr>
              <w:t>“</w:t>
            </w:r>
            <w:r w:rsidR="00E465BF" w:rsidRPr="0005230D">
              <w:rPr>
                <w:rFonts w:cstheme="minorHAnsi"/>
                <w:i/>
                <w:iCs/>
                <w:sz w:val="20"/>
                <w:szCs w:val="20"/>
              </w:rPr>
              <w:t>In all their troubles, He was troubled</w:t>
            </w:r>
            <w:r w:rsidR="009C225B" w:rsidRPr="0005230D">
              <w:rPr>
                <w:rFonts w:cstheme="minorHAnsi"/>
                <w:sz w:val="20"/>
                <w:szCs w:val="20"/>
              </w:rPr>
              <w:t>.</w:t>
            </w:r>
            <w:r w:rsidR="00DC6967" w:rsidRPr="0005230D">
              <w:rPr>
                <w:rFonts w:cstheme="minorHAnsi"/>
                <w:sz w:val="20"/>
                <w:szCs w:val="20"/>
              </w:rPr>
              <w:t>”</w:t>
            </w:r>
            <w:r w:rsidR="00E465BF" w:rsidRPr="0005230D">
              <w:rPr>
                <w:rFonts w:cstheme="minorHAnsi"/>
                <w:sz w:val="20"/>
                <w:szCs w:val="20"/>
              </w:rPr>
              <w:t xml:space="preserve">  </w:t>
            </w:r>
            <w:r w:rsidR="005A5E70" w:rsidRPr="0005230D">
              <w:rPr>
                <w:rFonts w:cstheme="minorHAnsi"/>
                <w:sz w:val="20"/>
                <w:szCs w:val="20"/>
              </w:rPr>
              <w:br/>
              <w:t>HKB”H</w:t>
            </w:r>
            <w:r w:rsidR="00E465BF" w:rsidRPr="0005230D">
              <w:rPr>
                <w:rFonts w:cstheme="minorHAnsi"/>
                <w:sz w:val="20"/>
                <w:szCs w:val="20"/>
              </w:rPr>
              <w:t xml:space="preserve"> said to Moshe, “Do you not realize that I am in a state of distress just as the people of Israel are in a state of distress?!  Know, based on the place from which I speak to you </w:t>
            </w:r>
            <w:r w:rsidR="008E537A" w:rsidRPr="0005230D">
              <w:rPr>
                <w:rFonts w:cstheme="minorHAnsi"/>
                <w:sz w:val="20"/>
                <w:szCs w:val="20"/>
              </w:rPr>
              <w:t>–</w:t>
            </w:r>
            <w:r w:rsidR="00E465BF" w:rsidRPr="0005230D">
              <w:rPr>
                <w:rFonts w:cstheme="minorHAnsi"/>
                <w:sz w:val="20"/>
                <w:szCs w:val="20"/>
              </w:rPr>
              <w:t xml:space="preserve"> from within the thorns – that I am, </w:t>
            </w:r>
            <w:r w:rsidR="00365C4B" w:rsidRPr="0005230D">
              <w:rPr>
                <w:rFonts w:cstheme="minorHAnsi"/>
                <w:sz w:val="20"/>
                <w:szCs w:val="20"/>
              </w:rPr>
              <w:t>so to speak</w:t>
            </w:r>
            <w:r w:rsidR="00E465BF" w:rsidRPr="0005230D">
              <w:rPr>
                <w:rFonts w:cstheme="minorHAnsi"/>
                <w:sz w:val="20"/>
                <w:szCs w:val="20"/>
              </w:rPr>
              <w:t>, a partner in their distress.”</w:t>
            </w:r>
          </w:p>
        </w:tc>
        <w:tc>
          <w:tcPr>
            <w:tcW w:w="5135" w:type="dxa"/>
            <w:gridSpan w:val="2"/>
            <w:vAlign w:val="center"/>
          </w:tcPr>
          <w:p w14:paraId="1A86EA8E" w14:textId="6F6441DE" w:rsidR="003D6D59" w:rsidRPr="0005230D" w:rsidRDefault="00955828" w:rsidP="002D277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 xml:space="preserve">מדרש </w:t>
            </w:r>
            <w:r w:rsidR="003D6D59" w:rsidRPr="0005230D">
              <w:rPr>
                <w:rFonts w:asciiTheme="majorBidi" w:hAnsiTheme="majorBidi" w:cstheme="majorBidi"/>
                <w:sz w:val="24"/>
                <w:szCs w:val="24"/>
                <w:u w:val="single"/>
                <w:rtl/>
              </w:rPr>
              <w:t>שמות רבה ב׳׃ ה</w:t>
            </w:r>
            <w:r w:rsidR="003D6D59" w:rsidRPr="0005230D">
              <w:rPr>
                <w:rFonts w:asciiTheme="majorBidi" w:hAnsiTheme="majorBidi" w:cstheme="majorBidi"/>
                <w:sz w:val="24"/>
                <w:szCs w:val="24"/>
                <w:rtl/>
              </w:rPr>
              <w:t>׳</w:t>
            </w:r>
            <w:r w:rsidR="003D6D59" w:rsidRPr="0005230D">
              <w:rPr>
                <w:rFonts w:cstheme="minorHAnsi"/>
                <w:sz w:val="24"/>
                <w:szCs w:val="24"/>
                <w:rtl/>
              </w:rPr>
              <w:t>׃</w:t>
            </w:r>
            <w:r w:rsidR="003D6D59" w:rsidRPr="0005230D">
              <w:rPr>
                <w:rFonts w:asciiTheme="majorBidi" w:hAnsiTheme="majorBidi" w:cstheme="majorBidi"/>
                <w:sz w:val="24"/>
                <w:szCs w:val="24"/>
                <w:rtl/>
              </w:rPr>
              <w:t xml:space="preserve"> </w:t>
            </w:r>
          </w:p>
          <w:p w14:paraId="66D6E2B4" w14:textId="29C4CF90" w:rsidR="000A5BF1" w:rsidRPr="0005230D" w:rsidRDefault="0093779F" w:rsidP="00274B2B">
            <w:pPr>
              <w:bidi/>
              <w:spacing w:line="336" w:lineRule="auto"/>
              <w:rPr>
                <w:rFonts w:asciiTheme="majorBidi" w:hAnsiTheme="majorBidi" w:cs="Times New Roman"/>
                <w:sz w:val="24"/>
                <w:szCs w:val="24"/>
                <w:u w:val="single"/>
                <w:rtl/>
              </w:rPr>
            </w:pPr>
            <w:r w:rsidRPr="0005230D">
              <w:rPr>
                <w:rFonts w:asciiTheme="majorBidi" w:hAnsiTheme="majorBidi" w:cstheme="majorBidi"/>
                <w:sz w:val="24"/>
                <w:szCs w:val="24"/>
                <w:rtl/>
              </w:rPr>
              <w:t>וירא</w:t>
            </w:r>
            <w:r w:rsidR="003D6D59" w:rsidRPr="0005230D">
              <w:rPr>
                <w:rFonts w:asciiTheme="majorBidi" w:hAnsiTheme="majorBidi" w:cstheme="majorBidi"/>
                <w:sz w:val="24"/>
                <w:szCs w:val="24"/>
                <w:rtl/>
              </w:rPr>
              <w:t xml:space="preserve"> מַלְאַךְ ה</w:t>
            </w:r>
            <w:r w:rsidR="00AE5DEB" w:rsidRPr="0005230D">
              <w:rPr>
                <w:rFonts w:asciiTheme="majorBidi" w:hAnsiTheme="majorBidi" w:cs="Times New Roman"/>
                <w:sz w:val="24"/>
                <w:szCs w:val="24"/>
                <w:rtl/>
              </w:rPr>
              <w:t>׳</w:t>
            </w:r>
            <w:r w:rsidR="003D6D59" w:rsidRPr="0005230D">
              <w:rPr>
                <w:rFonts w:asciiTheme="majorBidi" w:hAnsiTheme="majorBidi" w:cstheme="majorBidi"/>
                <w:sz w:val="24"/>
                <w:szCs w:val="24"/>
                <w:rtl/>
              </w:rPr>
              <w:t xml:space="preserve"> אֵלָיו. הֲדָא הוּא דִכְתִיב </w:t>
            </w:r>
            <w:r w:rsidR="003D6D59" w:rsidRPr="0005230D">
              <w:rPr>
                <w:rFonts w:asciiTheme="majorBidi" w:hAnsiTheme="majorBidi" w:cstheme="majorBidi"/>
                <w:sz w:val="24"/>
                <w:szCs w:val="24"/>
              </w:rPr>
              <w:t>)</w:t>
            </w:r>
            <w:r w:rsidR="003D6D59" w:rsidRPr="0005230D">
              <w:rPr>
                <w:rFonts w:asciiTheme="majorBidi" w:hAnsiTheme="majorBidi" w:cstheme="majorBidi"/>
                <w:sz w:val="24"/>
                <w:szCs w:val="24"/>
                <w:rtl/>
              </w:rPr>
              <w:t>שיר השירים ה</w:t>
            </w:r>
            <w:r w:rsidR="009C225B" w:rsidRPr="0005230D">
              <w:rPr>
                <w:rFonts w:asciiTheme="majorBidi" w:hAnsiTheme="majorBidi" w:cs="Times New Roman"/>
                <w:sz w:val="24"/>
                <w:szCs w:val="24"/>
                <w:rtl/>
              </w:rPr>
              <w:t>׳</w:t>
            </w:r>
            <w:r w:rsidR="003D6D59" w:rsidRPr="0005230D">
              <w:rPr>
                <w:rFonts w:asciiTheme="majorBidi" w:hAnsiTheme="majorBidi" w:cstheme="majorBidi"/>
                <w:sz w:val="24"/>
                <w:szCs w:val="24"/>
                <w:rtl/>
              </w:rPr>
              <w:t>, ב</w:t>
            </w:r>
            <w:r w:rsidR="009C225B" w:rsidRPr="0005230D">
              <w:rPr>
                <w:rFonts w:asciiTheme="majorBidi" w:hAnsiTheme="majorBidi" w:cs="Times New Roman"/>
                <w:sz w:val="24"/>
                <w:szCs w:val="24"/>
                <w:rtl/>
              </w:rPr>
              <w:t>׳</w:t>
            </w:r>
            <w:r w:rsidR="00B634FE" w:rsidRPr="0005230D">
              <w:rPr>
                <w:rFonts w:asciiTheme="majorBidi" w:hAnsiTheme="majorBidi" w:cs="Times New Roman"/>
                <w:sz w:val="24"/>
                <w:szCs w:val="24"/>
                <w:rtl/>
              </w:rPr>
              <w:t>)</w:t>
            </w:r>
            <w:r w:rsidR="001C1403" w:rsidRPr="0005230D">
              <w:rPr>
                <w:rFonts w:asciiTheme="majorBidi" w:hAnsiTheme="majorBidi" w:cs="Times New Roman"/>
                <w:sz w:val="24"/>
                <w:szCs w:val="24"/>
              </w:rPr>
              <w:t xml:space="preserve">, </w:t>
            </w:r>
            <w:r w:rsidR="003D6D59" w:rsidRPr="0005230D">
              <w:rPr>
                <w:rFonts w:asciiTheme="majorBidi" w:hAnsiTheme="majorBidi" w:cstheme="majorBidi"/>
                <w:sz w:val="24"/>
                <w:szCs w:val="24"/>
                <w:rtl/>
              </w:rPr>
              <w:t xml:space="preserve">תַּמָּתִי בְּסִינַי ... </w:t>
            </w:r>
            <w:r w:rsidR="003D6D59" w:rsidRPr="0005230D">
              <w:rPr>
                <w:rFonts w:asciiTheme="majorBidi" w:hAnsiTheme="majorBidi" w:cs="Times New Roman"/>
                <w:sz w:val="24"/>
                <w:szCs w:val="24"/>
                <w:rtl/>
              </w:rPr>
              <w:t>אָמַר רַבִּי יוֹנָה, מַה הַתְּאוֹמִים הַלָּלוּ, אִם חָשַׁשׁ אֶחָד בְּרֹאשׁוֹ חֲבֵרוֹ מַרְגִּישׁ, כֵּן אָמַר הַקָּדוֹשׁ בָּרוּךְ הוּא כִּבְיָכוֹל ״</w:t>
            </w:r>
            <w:r w:rsidR="00BC03F1" w:rsidRPr="0005230D">
              <w:rPr>
                <w:rFonts w:asciiTheme="majorBidi" w:hAnsiTheme="majorBidi" w:cs="Times New Roman"/>
                <w:sz w:val="24"/>
                <w:szCs w:val="24"/>
                <w:rtl/>
              </w:rPr>
              <w:t>עִמּוֹ אָנֹכִי בְצָרָה</w:t>
            </w:r>
            <w:r w:rsidR="003D6D59" w:rsidRPr="0005230D">
              <w:rPr>
                <w:rFonts w:asciiTheme="majorBidi" w:hAnsiTheme="majorBidi" w:cs="Times New Roman"/>
                <w:sz w:val="24"/>
                <w:szCs w:val="24"/>
                <w:rtl/>
              </w:rPr>
              <w:t>״</w:t>
            </w:r>
            <w:r w:rsidR="003D6D59" w:rsidRPr="0005230D">
              <w:rPr>
                <w:rFonts w:cstheme="minorHAnsi"/>
                <w:sz w:val="24"/>
                <w:szCs w:val="24"/>
              </w:rPr>
              <w:t xml:space="preserve"> </w:t>
            </w:r>
            <w:r w:rsidR="00A74DFE" w:rsidRPr="0005230D">
              <w:rPr>
                <w:rFonts w:asciiTheme="majorBidi" w:hAnsiTheme="majorBidi" w:cs="Times New Roman"/>
                <w:sz w:val="24"/>
                <w:szCs w:val="24"/>
                <w:rtl/>
              </w:rPr>
              <w:t xml:space="preserve">(תהלים צ״א, ט״ו). </w:t>
            </w:r>
            <w:r w:rsidR="003D6D59" w:rsidRPr="0005230D">
              <w:rPr>
                <w:rFonts w:asciiTheme="majorBidi" w:hAnsiTheme="majorBidi" w:cs="Times New Roman"/>
                <w:sz w:val="24"/>
                <w:szCs w:val="24"/>
              </w:rPr>
              <w:t xml:space="preserve"> </w:t>
            </w:r>
            <w:r w:rsidR="003D6D59" w:rsidRPr="0005230D">
              <w:rPr>
                <w:rFonts w:asciiTheme="majorBidi" w:hAnsiTheme="majorBidi" w:cs="Times New Roman"/>
                <w:sz w:val="24"/>
                <w:szCs w:val="24"/>
                <w:rtl/>
              </w:rPr>
              <w:t>וְאוֹמֵר ״</w:t>
            </w:r>
            <w:r w:rsidR="00477E98" w:rsidRPr="0005230D">
              <w:rPr>
                <w:rFonts w:asciiTheme="majorBidi" w:hAnsiTheme="majorBidi" w:cstheme="majorBidi"/>
                <w:sz w:val="24"/>
                <w:szCs w:val="24"/>
                <w:rtl/>
              </w:rPr>
              <w:t>בְּ</w:t>
            </w:r>
            <w:r w:rsidR="00477E98" w:rsidRPr="0005230D">
              <w:rPr>
                <w:rFonts w:asciiTheme="majorBidi" w:hAnsiTheme="majorBidi" w:cs="Times New Roman"/>
                <w:sz w:val="24"/>
                <w:szCs w:val="24"/>
                <w:rtl/>
              </w:rPr>
              <w:t>כָל צָרָתָם לוֹ צָר</w:t>
            </w:r>
            <w:r w:rsidR="003D6D59" w:rsidRPr="0005230D">
              <w:rPr>
                <w:rFonts w:asciiTheme="majorBidi" w:hAnsiTheme="majorBidi" w:cs="Times New Roman"/>
                <w:sz w:val="24"/>
                <w:szCs w:val="24"/>
                <w:rtl/>
              </w:rPr>
              <w:t>״</w:t>
            </w:r>
            <w:r w:rsidR="003D6D59" w:rsidRPr="0005230D">
              <w:rPr>
                <w:rFonts w:asciiTheme="majorBidi" w:hAnsiTheme="majorBidi" w:cs="Times New Roman"/>
                <w:sz w:val="24"/>
                <w:szCs w:val="24"/>
              </w:rPr>
              <w:t>.</w:t>
            </w:r>
            <w:r w:rsidR="003D6D59" w:rsidRPr="0005230D">
              <w:rPr>
                <w:rFonts w:asciiTheme="majorBidi" w:hAnsiTheme="majorBidi" w:cs="Times New Roman"/>
                <w:sz w:val="24"/>
                <w:szCs w:val="24"/>
                <w:rtl/>
              </w:rPr>
              <w:t xml:space="preserve"> </w:t>
            </w:r>
            <w:r w:rsidR="003D0FA1" w:rsidRPr="0005230D">
              <w:rPr>
                <w:rFonts w:asciiTheme="majorBidi" w:hAnsiTheme="majorBidi" w:cs="Times New Roman"/>
                <w:sz w:val="24"/>
                <w:szCs w:val="24"/>
              </w:rPr>
              <w:t xml:space="preserve"> </w:t>
            </w:r>
            <w:r w:rsidR="003D6D59" w:rsidRPr="0005230D">
              <w:rPr>
                <w:rFonts w:asciiTheme="majorBidi" w:hAnsiTheme="majorBidi" w:cs="Times New Roman"/>
                <w:sz w:val="24"/>
                <w:szCs w:val="24"/>
                <w:rtl/>
              </w:rPr>
              <w:t>אָמַר לוֹ הַקָּדוֹשׁ בָּרוּךְ הוּא לְמשֶׁה, ״אִי אַתָּה מַרְגִּישׁ שֶׁאֲנִי שָׁרוּי בְּצַעַר כְּשֵׁם שֶׁיִּשְׂרָאֵל שְׁרוּיִם בְּצַעַר, הֱוֵי יוֹדֵעַ מִמָּקוֹם שֶׁאֲנִי מְדַבֵּר עִמְּךָ מִתּוֹךְ הַקּוֹצִים כִּבְיָכוֹל אֲנִי שֻׁתָּף בְּצַעֲרָן״.</w:t>
            </w:r>
          </w:p>
        </w:tc>
      </w:tr>
    </w:tbl>
    <w:p w14:paraId="25EB67F8" w14:textId="3483DD60" w:rsidR="00721106" w:rsidRPr="0005230D" w:rsidRDefault="00721106" w:rsidP="00721106">
      <w:pPr>
        <w:spacing w:before="40" w:after="120" w:line="312" w:lineRule="auto"/>
        <w:rPr>
          <w:rFonts w:cstheme="minorHAnsi"/>
          <w:sz w:val="20"/>
          <w:szCs w:val="20"/>
        </w:rPr>
      </w:pPr>
      <w:r w:rsidRPr="0005230D">
        <w:rPr>
          <w:rFonts w:cstheme="minorHAnsi"/>
          <w:sz w:val="18"/>
          <w:szCs w:val="18"/>
        </w:rPr>
        <w:t>*</w:t>
      </w: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Artscroll Midrash Rabbah, </w:t>
      </w:r>
      <w:r w:rsidR="00F74761">
        <w:rPr>
          <w:rFonts w:cstheme="minorHAnsi"/>
          <w:sz w:val="18"/>
          <w:szCs w:val="18"/>
        </w:rPr>
        <w:t>Kleinman</w:t>
      </w:r>
      <w:r w:rsidRPr="0005230D">
        <w:rPr>
          <w:rFonts w:cstheme="minorHAnsi"/>
          <w:sz w:val="18"/>
          <w:szCs w:val="18"/>
        </w:rPr>
        <w:t xml:space="preserve"> edition, Mesorah Publishers.</w:t>
      </w:r>
    </w:p>
    <w:p w14:paraId="1CD25CC8" w14:textId="0E89A48B" w:rsidR="00E61BCA" w:rsidRPr="0005230D" w:rsidRDefault="00F66FF3" w:rsidP="00E041FE">
      <w:pPr>
        <w:pStyle w:val="Heading3"/>
        <w:numPr>
          <w:ilvl w:val="2"/>
          <w:numId w:val="2"/>
        </w:numPr>
        <w:ind w:left="360" w:hanging="360"/>
      </w:pPr>
      <w:r w:rsidRPr="0005230D">
        <w:t xml:space="preserve">Prior to </w:t>
      </w:r>
      <w:r w:rsidRPr="0005230D">
        <w:rPr>
          <w:i/>
          <w:iCs/>
        </w:rPr>
        <w:t>Matan Torah</w:t>
      </w:r>
      <w:r w:rsidR="005D50C0" w:rsidRPr="0005230D">
        <w:rPr>
          <w:i/>
          <w:iCs/>
        </w:rPr>
        <w:t xml:space="preserve"> </w:t>
      </w:r>
      <w:r w:rsidR="005D50C0" w:rsidRPr="0005230D">
        <w:t xml:space="preserve">(giving the Torah at </w:t>
      </w:r>
      <w:r w:rsidR="00963A65" w:rsidRPr="00963A65">
        <w:rPr>
          <w:i/>
          <w:iCs/>
        </w:rPr>
        <w:t>Har Sinai</w:t>
      </w:r>
      <w:r w:rsidR="005D50C0" w:rsidRPr="00963A65">
        <w:rPr>
          <w:i/>
          <w:iCs/>
        </w:rPr>
        <w:t>)</w:t>
      </w:r>
      <w:r w:rsidRPr="00963A65">
        <w:rPr>
          <w:i/>
          <w:iCs/>
        </w:rPr>
        <w:t>,</w:t>
      </w:r>
      <w:r w:rsidRPr="0005230D">
        <w:rPr>
          <w:rFonts w:cstheme="minorHAnsi"/>
        </w:rPr>
        <w:t xml:space="preserve"> </w:t>
      </w:r>
      <w:r w:rsidR="00B205AA" w:rsidRPr="0005230D">
        <w:t>Nadav, Avihu and the seventy Elders saw</w:t>
      </w:r>
      <w:r w:rsidR="003F5A61" w:rsidRPr="0005230D">
        <w:t>,</w:t>
      </w:r>
      <w:r w:rsidR="00B205AA" w:rsidRPr="0005230D">
        <w:t xml:space="preserve"> </w:t>
      </w:r>
      <w:r w:rsidR="009C32DC" w:rsidRPr="0005230D">
        <w:t>through</w:t>
      </w:r>
      <w:r w:rsidR="00B205AA" w:rsidRPr="0005230D">
        <w:t xml:space="preserve"> </w:t>
      </w:r>
      <w:r w:rsidR="009C32DC" w:rsidRPr="0005230D">
        <w:t>prophesy</w:t>
      </w:r>
      <w:r w:rsidR="003F5A61" w:rsidRPr="0005230D">
        <w:t>,</w:t>
      </w:r>
      <w:r w:rsidR="009C32DC" w:rsidRPr="0005230D">
        <w:t xml:space="preserve"> </w:t>
      </w:r>
      <w:r w:rsidR="003F5A61" w:rsidRPr="0005230D">
        <w:t xml:space="preserve">an image of </w:t>
      </w:r>
      <w:r w:rsidR="00E478ED" w:rsidRPr="0005230D">
        <w:t>a sapphire brick</w:t>
      </w:r>
      <w:r w:rsidR="00697680" w:rsidRPr="0005230D">
        <w:t xml:space="preserve"> </w:t>
      </w:r>
      <w:r w:rsidR="003E00C4" w:rsidRPr="0005230D">
        <w:rPr>
          <w:i/>
          <w:iCs/>
        </w:rPr>
        <w:t xml:space="preserve">“under </w:t>
      </w:r>
      <w:r w:rsidR="00697680" w:rsidRPr="0005230D">
        <w:rPr>
          <w:i/>
          <w:iCs/>
        </w:rPr>
        <w:t>Hashem</w:t>
      </w:r>
      <w:r w:rsidR="003E00C4" w:rsidRPr="0005230D">
        <w:rPr>
          <w:i/>
          <w:iCs/>
        </w:rPr>
        <w:t>’s feet</w:t>
      </w:r>
      <w:r w:rsidR="005103F2" w:rsidRPr="0005230D">
        <w:t>,</w:t>
      </w:r>
      <w:r w:rsidR="003E00C4" w:rsidRPr="0005230D">
        <w:t>”</w:t>
      </w:r>
      <w:r w:rsidR="006C6F94" w:rsidRPr="0005230D">
        <w:t xml:space="preserve"> </w:t>
      </w:r>
      <w:r w:rsidR="006C6F94" w:rsidRPr="0005230D">
        <w:rPr>
          <w:rFonts w:cstheme="minorHAnsi"/>
        </w:rPr>
        <w:t>(</w:t>
      </w:r>
      <w:r w:rsidR="008E0C69" w:rsidRPr="0005230D">
        <w:rPr>
          <w:rFonts w:cstheme="minorHAnsi"/>
        </w:rPr>
        <w:t>S</w:t>
      </w:r>
      <w:r w:rsidR="006C6F94" w:rsidRPr="0005230D">
        <w:rPr>
          <w:rFonts w:cstheme="minorHAnsi"/>
        </w:rPr>
        <w:t>ource</w:t>
      </w:r>
      <w:r w:rsidR="006C6F94" w:rsidRPr="0005230D">
        <w:rPr>
          <w:rFonts w:ascii="Cambria" w:hAnsi="Cambria"/>
        </w:rPr>
        <w:t xml:space="preserve"> </w:t>
      </w:r>
      <w:r w:rsidR="00E041FE" w:rsidRPr="0005230D">
        <w:rPr>
          <w:rFonts w:ascii="Cambria" w:hAnsi="Cambria" w:cstheme="minorHAnsi"/>
        </w:rPr>
        <w:t>II-5a</w:t>
      </w:r>
      <w:r w:rsidR="006C6F94" w:rsidRPr="0005230D">
        <w:rPr>
          <w:rFonts w:cstheme="minorHAnsi"/>
        </w:rPr>
        <w:t>)</w:t>
      </w:r>
      <w:r w:rsidR="00DA57B5" w:rsidRPr="0005230D">
        <w:t xml:space="preserve">.  </w:t>
      </w:r>
      <w:r w:rsidR="00B319AF" w:rsidRPr="0005230D">
        <w:t>Rashi explains</w:t>
      </w:r>
      <w:r w:rsidR="00A67C09" w:rsidRPr="0005230D">
        <w:t xml:space="preserve"> that this brick, which was </w:t>
      </w:r>
      <w:r w:rsidR="00A67C09" w:rsidRPr="0005230D">
        <w:lastRenderedPageBreak/>
        <w:t>“under Hashem’s feet” during our Egyptian bondage</w:t>
      </w:r>
      <w:r w:rsidR="00B319AF" w:rsidRPr="0005230D">
        <w:t xml:space="preserve">, </w:t>
      </w:r>
      <w:r w:rsidR="00B25B09" w:rsidRPr="0005230D">
        <w:t xml:space="preserve">served </w:t>
      </w:r>
      <w:r w:rsidR="00E27082" w:rsidRPr="0005230D">
        <w:t xml:space="preserve">to </w:t>
      </w:r>
      <w:r w:rsidR="00B25B09" w:rsidRPr="0005230D">
        <w:t>constant</w:t>
      </w:r>
      <w:r w:rsidR="00E27082" w:rsidRPr="0005230D">
        <w:t>ly</w:t>
      </w:r>
      <w:r w:rsidR="00B25B09" w:rsidRPr="0005230D">
        <w:t xml:space="preserve"> </w:t>
      </w:r>
      <w:r w:rsidR="00FC6A86" w:rsidRPr="0005230D">
        <w:t>“</w:t>
      </w:r>
      <w:r w:rsidR="00B25B09" w:rsidRPr="0005230D">
        <w:t>remind</w:t>
      </w:r>
      <w:r w:rsidR="00FC6A86" w:rsidRPr="0005230D">
        <w:t>”</w:t>
      </w:r>
      <w:r w:rsidR="00B25B09" w:rsidRPr="0005230D">
        <w:t xml:space="preserve"> </w:t>
      </w:r>
      <w:r w:rsidR="00495937" w:rsidRPr="0005230D">
        <w:t>HKB”H</w:t>
      </w:r>
      <w:r w:rsidR="00E27082" w:rsidRPr="0005230D">
        <w:t xml:space="preserve"> </w:t>
      </w:r>
      <w:r w:rsidR="00B25B09" w:rsidRPr="0005230D">
        <w:t xml:space="preserve">of the Jewish </w:t>
      </w:r>
      <w:r w:rsidR="00495937" w:rsidRPr="0005230D">
        <w:t>p</w:t>
      </w:r>
      <w:r w:rsidR="00B25B09" w:rsidRPr="0005230D">
        <w:t>eople</w:t>
      </w:r>
      <w:r w:rsidR="00D253E1" w:rsidRPr="0005230D">
        <w:t>’s en</w:t>
      </w:r>
      <w:r w:rsidR="00F7148C" w:rsidRPr="0005230D">
        <w:t>s</w:t>
      </w:r>
      <w:r w:rsidR="00CD696A" w:rsidRPr="0005230D">
        <w:t>l</w:t>
      </w:r>
      <w:r w:rsidR="00F7148C" w:rsidRPr="0005230D">
        <w:t>a</w:t>
      </w:r>
      <w:r w:rsidR="00CD696A" w:rsidRPr="0005230D">
        <w:t>ve</w:t>
      </w:r>
      <w:r w:rsidR="00D253E1" w:rsidRPr="0005230D">
        <w:t>ment</w:t>
      </w:r>
      <w:r w:rsidR="00B25B09" w:rsidRPr="0005230D">
        <w:t xml:space="preserve"> in Egypt</w:t>
      </w:r>
      <w:r w:rsidR="00B319AF" w:rsidRPr="0005230D">
        <w:t xml:space="preserve"> </w:t>
      </w:r>
      <w:r w:rsidR="006C6F94" w:rsidRPr="0005230D">
        <w:rPr>
          <w:rFonts w:cstheme="minorHAnsi"/>
        </w:rPr>
        <w:t>(</w:t>
      </w:r>
      <w:r w:rsidR="008E0C69" w:rsidRPr="0005230D">
        <w:rPr>
          <w:rFonts w:cstheme="minorHAnsi"/>
        </w:rPr>
        <w:t>S</w:t>
      </w:r>
      <w:r w:rsidR="006C6F94" w:rsidRPr="0005230D">
        <w:rPr>
          <w:rFonts w:cstheme="minorHAnsi"/>
        </w:rPr>
        <w:t>ource</w:t>
      </w:r>
      <w:r w:rsidR="006C6F94" w:rsidRPr="0005230D">
        <w:rPr>
          <w:rFonts w:ascii="Cambria" w:hAnsi="Cambria"/>
        </w:rPr>
        <w:t xml:space="preserve"> </w:t>
      </w:r>
      <w:r w:rsidR="00E041FE" w:rsidRPr="0005230D">
        <w:rPr>
          <w:rFonts w:ascii="Cambria" w:hAnsi="Cambria" w:cstheme="minorHAnsi"/>
        </w:rPr>
        <w:t>II-5b</w:t>
      </w:r>
      <w:r w:rsidR="006C6F94" w:rsidRPr="0005230D">
        <w:rPr>
          <w:rFonts w:cstheme="minorHAnsi"/>
        </w:rPr>
        <w:t>)</w:t>
      </w:r>
      <w:r w:rsidR="0089776A" w:rsidRPr="0005230D">
        <w:t>.  The Sabba</w:t>
      </w:r>
      <w:r w:rsidR="00D2353E" w:rsidRPr="0005230D">
        <w:t xml:space="preserve"> </w:t>
      </w:r>
      <w:r w:rsidR="00C857D7" w:rsidRPr="0005230D">
        <w:t xml:space="preserve">of </w:t>
      </w:r>
      <w:r w:rsidR="0089776A" w:rsidRPr="0005230D">
        <w:t xml:space="preserve">Kelm </w:t>
      </w:r>
      <w:r w:rsidR="00171B70" w:rsidRPr="0005230D">
        <w:rPr>
          <w:rFonts w:cstheme="minorHAnsi"/>
        </w:rPr>
        <w:t>(</w:t>
      </w:r>
      <w:r w:rsidR="008E0C69" w:rsidRPr="0005230D">
        <w:rPr>
          <w:rFonts w:cstheme="minorHAnsi"/>
        </w:rPr>
        <w:t>Ref.</w:t>
      </w:r>
      <w:r w:rsidR="00F800DC" w:rsidRPr="0005230D">
        <w:rPr>
          <w:rFonts w:cstheme="minorHAnsi"/>
        </w:rPr>
        <w:t xml:space="preserve"> </w:t>
      </w:r>
      <w:r w:rsidR="00DF7002" w:rsidRPr="0005230D">
        <w:rPr>
          <w:rFonts w:cstheme="minorHAnsi"/>
        </w:rPr>
        <w:t>9</w:t>
      </w:r>
      <w:r w:rsidR="00171B70" w:rsidRPr="0005230D">
        <w:rPr>
          <w:rFonts w:cstheme="minorHAnsi"/>
        </w:rPr>
        <w:t>)</w:t>
      </w:r>
      <w:r w:rsidR="00171B70" w:rsidRPr="0005230D">
        <w:t xml:space="preserve"> </w:t>
      </w:r>
      <w:r w:rsidR="0089776A" w:rsidRPr="0005230D">
        <w:t xml:space="preserve">and </w:t>
      </w:r>
      <w:r w:rsidR="00512C9C" w:rsidRPr="0005230D">
        <w:t>Rav Yeruchem</w:t>
      </w:r>
      <w:r w:rsidR="0089776A" w:rsidRPr="0005230D">
        <w:t xml:space="preserve"> </w:t>
      </w:r>
      <w:r w:rsidR="00171B70" w:rsidRPr="0005230D">
        <w:rPr>
          <w:rFonts w:cstheme="minorHAnsi"/>
        </w:rPr>
        <w:t>(</w:t>
      </w:r>
      <w:r w:rsidR="008E0C69" w:rsidRPr="0005230D">
        <w:rPr>
          <w:rFonts w:cstheme="minorHAnsi"/>
        </w:rPr>
        <w:t>Ref.</w:t>
      </w:r>
      <w:r w:rsidR="00F800DC" w:rsidRPr="0005230D">
        <w:rPr>
          <w:rFonts w:cstheme="minorHAnsi"/>
        </w:rPr>
        <w:t xml:space="preserve"> </w:t>
      </w:r>
      <w:r w:rsidR="00FB0D9E" w:rsidRPr="0005230D">
        <w:rPr>
          <w:rFonts w:cstheme="minorHAnsi"/>
        </w:rPr>
        <w:t>10</w:t>
      </w:r>
      <w:r w:rsidR="00171B70" w:rsidRPr="0005230D">
        <w:rPr>
          <w:rFonts w:cstheme="minorHAnsi"/>
        </w:rPr>
        <w:t>)</w:t>
      </w:r>
      <w:r w:rsidR="00171B70" w:rsidRPr="0005230D">
        <w:t xml:space="preserve"> </w:t>
      </w:r>
      <w:r w:rsidR="0089776A" w:rsidRPr="0005230D">
        <w:t>point out that</w:t>
      </w:r>
      <w:r w:rsidR="00686682" w:rsidRPr="0005230D">
        <w:t xml:space="preserve">: </w:t>
      </w:r>
      <w:r w:rsidR="005309EB" w:rsidRPr="0005230D">
        <w:br/>
        <w:t>(</w:t>
      </w:r>
      <w:r w:rsidR="00686682" w:rsidRPr="0005230D">
        <w:t>1)</w:t>
      </w:r>
      <w:r w:rsidR="0089776A" w:rsidRPr="0005230D">
        <w:t xml:space="preserve"> </w:t>
      </w:r>
      <w:r w:rsidR="005F09C6" w:rsidRPr="0005230D">
        <w:t xml:space="preserve">this </w:t>
      </w:r>
      <w:r w:rsidR="00686682" w:rsidRPr="0005230D">
        <w:t xml:space="preserve">should not </w:t>
      </w:r>
      <w:r w:rsidR="00AB4E96" w:rsidRPr="0005230D">
        <w:t>be understood as if</w:t>
      </w:r>
      <w:r w:rsidR="00B93D63" w:rsidRPr="0005230D">
        <w:t xml:space="preserve"> </w:t>
      </w:r>
      <w:r w:rsidR="005F09C6" w:rsidRPr="0005230D">
        <w:t xml:space="preserve">they saw an image of </w:t>
      </w:r>
      <w:r w:rsidR="00F40386" w:rsidRPr="0005230D">
        <w:t>HKB”H</w:t>
      </w:r>
      <w:r w:rsidR="005F09C6" w:rsidRPr="0005230D">
        <w:t xml:space="preserve">, </w:t>
      </w:r>
      <w:r w:rsidR="00D253E1" w:rsidRPr="0005230D">
        <w:t xml:space="preserve">Heaven forbid, </w:t>
      </w:r>
      <w:r w:rsidR="005F09C6" w:rsidRPr="0005230D">
        <w:t>since Hashem is incorporeal</w:t>
      </w:r>
      <w:r w:rsidR="00AB4E96" w:rsidRPr="0005230D">
        <w:t xml:space="preserve">; and </w:t>
      </w:r>
      <w:r w:rsidR="005309EB" w:rsidRPr="0005230D">
        <w:t>(</w:t>
      </w:r>
      <w:r w:rsidR="00FD7F79" w:rsidRPr="0005230D">
        <w:t>2</w:t>
      </w:r>
      <w:r w:rsidR="00AB4E96" w:rsidRPr="0005230D">
        <w:t xml:space="preserve">) </w:t>
      </w:r>
      <w:r w:rsidR="00F40386" w:rsidRPr="0005230D">
        <w:t>HKB”H</w:t>
      </w:r>
      <w:r w:rsidR="00AB4E96" w:rsidRPr="0005230D">
        <w:t xml:space="preserve"> certainly requires no reminder, as there is no forgetfulness before Hi</w:t>
      </w:r>
      <w:r w:rsidR="00E30AC5" w:rsidRPr="0005230D">
        <w:t>s Throne of Glory</w:t>
      </w:r>
      <w:r w:rsidR="00AB4E96" w:rsidRPr="0005230D">
        <w:t xml:space="preserve">.  </w:t>
      </w:r>
      <w:r w:rsidR="00AD51EE" w:rsidRPr="0005230D">
        <w:t xml:space="preserve">Although this prophesy is beyond our </w:t>
      </w:r>
      <w:r w:rsidR="005C284C" w:rsidRPr="0005230D">
        <w:t xml:space="preserve">ability </w:t>
      </w:r>
      <w:r w:rsidR="00AD51EE" w:rsidRPr="0005230D">
        <w:t xml:space="preserve">to understand, the Torah </w:t>
      </w:r>
      <w:r w:rsidR="005C284C" w:rsidRPr="0005230D">
        <w:t>d</w:t>
      </w:r>
      <w:r w:rsidR="00D40113" w:rsidRPr="0005230D">
        <w:t>e</w:t>
      </w:r>
      <w:r w:rsidR="005C284C" w:rsidRPr="0005230D">
        <w:t xml:space="preserve">scribes it in </w:t>
      </w:r>
      <w:r w:rsidR="00F370B2" w:rsidRPr="0005230D">
        <w:t xml:space="preserve">a tangible way </w:t>
      </w:r>
      <w:r w:rsidR="00A55EB7" w:rsidRPr="0005230D">
        <w:t>for our human benefit, to appreciat</w:t>
      </w:r>
      <w:r w:rsidR="00AB6549" w:rsidRPr="0005230D">
        <w:t>e</w:t>
      </w:r>
      <w:r w:rsidR="00A55EB7" w:rsidRPr="0005230D">
        <w:t xml:space="preserve"> the extent to which Hashem </w:t>
      </w:r>
      <w:r w:rsidR="00EB21DE" w:rsidRPr="0005230D">
        <w:t xml:space="preserve">is </w:t>
      </w:r>
      <w:r w:rsidR="00171B70" w:rsidRPr="0005230D">
        <w:t xml:space="preserve">always </w:t>
      </w:r>
      <w:r w:rsidR="00685E0F" w:rsidRPr="0005230D">
        <w:t xml:space="preserve">cognizant of, and feels </w:t>
      </w:r>
      <w:r w:rsidR="00EB21DE" w:rsidRPr="0005230D">
        <w:t xml:space="preserve">our </w:t>
      </w:r>
      <w:r w:rsidR="00CD2118" w:rsidRPr="0005230D">
        <w:t>struggles</w:t>
      </w:r>
      <w:r w:rsidR="00B319AF" w:rsidRPr="0005230D">
        <w:t xml:space="preserve">, </w:t>
      </w:r>
      <w:r w:rsidR="00E91A84" w:rsidRPr="0005230D">
        <w:t xml:space="preserve">just as </w:t>
      </w:r>
      <w:r w:rsidR="00703D7B" w:rsidRPr="0005230D">
        <w:t xml:space="preserve">a human being </w:t>
      </w:r>
      <w:r w:rsidR="00685E0F" w:rsidRPr="0005230D">
        <w:t xml:space="preserve">who has </w:t>
      </w:r>
      <w:r w:rsidR="00E91A84" w:rsidRPr="0005230D">
        <w:t xml:space="preserve">a </w:t>
      </w:r>
      <w:r w:rsidR="00711792" w:rsidRPr="0005230D">
        <w:t xml:space="preserve">glowing </w:t>
      </w:r>
      <w:r w:rsidR="00703D7B" w:rsidRPr="0005230D">
        <w:t xml:space="preserve">brick under </w:t>
      </w:r>
      <w:r w:rsidR="0044388C" w:rsidRPr="0005230D">
        <w:t xml:space="preserve">his feet </w:t>
      </w:r>
      <w:r w:rsidR="003820EA" w:rsidRPr="0005230D">
        <w:t xml:space="preserve">to serve </w:t>
      </w:r>
      <w:r w:rsidR="00C00F3F" w:rsidRPr="0005230D">
        <w:t xml:space="preserve">as </w:t>
      </w:r>
      <w:r w:rsidR="00357CF5" w:rsidRPr="0005230D">
        <w:t xml:space="preserve">a </w:t>
      </w:r>
      <w:r w:rsidR="00380943" w:rsidRPr="0005230D">
        <w:t>constant reminder</w:t>
      </w:r>
      <w:r w:rsidR="003820EA" w:rsidRPr="0005230D">
        <w:t xml:space="preserve"> of </w:t>
      </w:r>
      <w:r w:rsidR="00495937" w:rsidRPr="0005230D">
        <w:t>his friend</w:t>
      </w:r>
      <w:r w:rsidR="003820EA" w:rsidRPr="0005230D">
        <w:t>’s peril</w:t>
      </w:r>
      <w:r w:rsidR="00CD2118" w:rsidRPr="0005230D">
        <w:t xml:space="preserve">. </w:t>
      </w:r>
      <w:r w:rsidR="00145044" w:rsidRPr="0005230D">
        <w:t xml:space="preserve"> </w:t>
      </w:r>
      <w:r w:rsidR="00F77C8A" w:rsidRPr="0005230D">
        <w:t xml:space="preserve">Moreover, </w:t>
      </w:r>
      <w:r w:rsidR="000815C6" w:rsidRPr="0005230D">
        <w:t>HKB”H</w:t>
      </w:r>
      <w:r w:rsidR="003C5968" w:rsidRPr="0005230D">
        <w:t xml:space="preserve"> conveyed </w:t>
      </w:r>
      <w:r w:rsidR="00F77C8A" w:rsidRPr="0005230D">
        <w:t xml:space="preserve">this prophesy </w:t>
      </w:r>
      <w:r w:rsidR="003C5968" w:rsidRPr="0005230D">
        <w:t>for our instructional benefit</w:t>
      </w:r>
      <w:r w:rsidR="00CA012A" w:rsidRPr="0005230D">
        <w:t xml:space="preserve">, </w:t>
      </w:r>
      <w:r w:rsidR="004802DB" w:rsidRPr="0005230D">
        <w:t xml:space="preserve">to </w:t>
      </w:r>
      <w:r w:rsidR="00685887" w:rsidRPr="0005230D">
        <w:t xml:space="preserve">teach us </w:t>
      </w:r>
      <w:r w:rsidR="004802DB" w:rsidRPr="0005230D">
        <w:t xml:space="preserve">that merely thinking about another person’s struggles in our minds </w:t>
      </w:r>
      <w:r w:rsidR="00095293" w:rsidRPr="0005230D">
        <w:t>is inadequate</w:t>
      </w:r>
      <w:r w:rsidR="00095293" w:rsidRPr="0005230D">
        <w:rPr>
          <w:i/>
          <w:iCs/>
        </w:rPr>
        <w:t>;</w:t>
      </w:r>
      <w:r w:rsidR="00095293" w:rsidRPr="0005230D">
        <w:t xml:space="preserve"> we must </w:t>
      </w:r>
      <w:r w:rsidR="0085696C" w:rsidRPr="0005230D">
        <w:t xml:space="preserve">also </w:t>
      </w:r>
      <w:r w:rsidR="00367DA6" w:rsidRPr="0005230D">
        <w:t xml:space="preserve">channel </w:t>
      </w:r>
      <w:r w:rsidR="00741A1A" w:rsidRPr="0005230D">
        <w:t xml:space="preserve">our concern for his </w:t>
      </w:r>
      <w:r w:rsidR="00F35179" w:rsidRPr="0005230D">
        <w:t xml:space="preserve">or </w:t>
      </w:r>
      <w:r w:rsidR="00741A1A" w:rsidRPr="0005230D">
        <w:t xml:space="preserve">her plight into </w:t>
      </w:r>
      <w:r w:rsidR="00420902" w:rsidRPr="0005230D">
        <w:t xml:space="preserve">concrete </w:t>
      </w:r>
      <w:r w:rsidR="00741A1A" w:rsidRPr="0005230D">
        <w:t>action</w:t>
      </w:r>
      <w:r w:rsidR="00BB03A6" w:rsidRPr="0005230D">
        <w:t xml:space="preserve">, as </w:t>
      </w:r>
      <w:r w:rsidR="00583FD1" w:rsidRPr="0005230D">
        <w:t xml:space="preserve">an integral component of </w:t>
      </w:r>
      <w:r w:rsidR="00E26507" w:rsidRPr="0005230D">
        <w:rPr>
          <w:i/>
          <w:iCs/>
        </w:rPr>
        <w:t>Nesiah B’ol</w:t>
      </w:r>
      <w:r w:rsidR="00FC44F0" w:rsidRPr="0005230D">
        <w:t xml:space="preserve">.  </w:t>
      </w:r>
      <w:r w:rsidR="006F11AA" w:rsidRPr="0005230D">
        <w:t xml:space="preserve">Lastly, the </w:t>
      </w:r>
      <w:r w:rsidR="00C675C2" w:rsidRPr="0005230D">
        <w:t xml:space="preserve">fact that the </w:t>
      </w:r>
      <w:r w:rsidR="006F11AA" w:rsidRPr="0005230D">
        <w:t xml:space="preserve">Torah </w:t>
      </w:r>
      <w:r w:rsidR="00F553C3">
        <w:t>deemed</w:t>
      </w:r>
      <w:r w:rsidR="007C0853" w:rsidRPr="0005230D">
        <w:t xml:space="preserve"> it necessary to </w:t>
      </w:r>
      <w:r w:rsidR="00310B8A" w:rsidRPr="0005230D">
        <w:t>giv</w:t>
      </w:r>
      <w:r w:rsidR="007C0853" w:rsidRPr="0005230D">
        <w:t>e</w:t>
      </w:r>
      <w:r w:rsidR="00310B8A" w:rsidRPr="0005230D">
        <w:t xml:space="preserve"> us a tangible </w:t>
      </w:r>
      <w:r w:rsidR="004D7F47" w:rsidRPr="0005230D">
        <w:t xml:space="preserve">tool </w:t>
      </w:r>
      <w:r w:rsidR="00310B8A" w:rsidRPr="0005230D">
        <w:t xml:space="preserve">to appreciate Hashem’s </w:t>
      </w:r>
      <w:r w:rsidR="004D7F47" w:rsidRPr="0005230D">
        <w:t xml:space="preserve">level of </w:t>
      </w:r>
      <w:r w:rsidR="00E26507" w:rsidRPr="0005230D">
        <w:rPr>
          <w:i/>
          <w:iCs/>
        </w:rPr>
        <w:t>Nesiah B’ol</w:t>
      </w:r>
      <w:r w:rsidR="004D7F47" w:rsidRPr="0005230D">
        <w:rPr>
          <w:i/>
          <w:iCs/>
        </w:rPr>
        <w:t>,</w:t>
      </w:r>
      <w:r w:rsidR="004D7F47" w:rsidRPr="0005230D">
        <w:t xml:space="preserve"> </w:t>
      </w:r>
      <w:r w:rsidR="00C675C2" w:rsidRPr="0005230D">
        <w:t xml:space="preserve">is an indication of the </w:t>
      </w:r>
      <w:r w:rsidR="00310B8A" w:rsidRPr="0005230D">
        <w:t xml:space="preserve">enormous </w:t>
      </w:r>
      <w:r w:rsidR="00311676" w:rsidRPr="0005230D">
        <w:t>importance of</w:t>
      </w:r>
      <w:r w:rsidR="004D7F47" w:rsidRPr="0005230D">
        <w:t xml:space="preserve"> this </w:t>
      </w:r>
      <w:r w:rsidR="004D7F47" w:rsidRPr="0005230D">
        <w:rPr>
          <w:i/>
          <w:iCs/>
        </w:rPr>
        <w:t>ma’alah</w:t>
      </w:r>
      <w:r w:rsidR="007B3B88" w:rsidRPr="0005230D">
        <w:t xml:space="preserve">.  </w:t>
      </w:r>
    </w:p>
    <w:p w14:paraId="40DD6614" w14:textId="4DE794D5" w:rsidR="00D84D07" w:rsidRPr="0005230D" w:rsidRDefault="005D33E2" w:rsidP="00FD2E09">
      <w:pPr>
        <w:pStyle w:val="Heading3"/>
        <w:numPr>
          <w:ilvl w:val="2"/>
          <w:numId w:val="2"/>
        </w:numPr>
        <w:spacing w:before="120"/>
        <w:ind w:left="360" w:hanging="360"/>
      </w:pPr>
      <w:r w:rsidRPr="0005230D">
        <w:t xml:space="preserve">The fact that HKB”H showed the image of the sapphire brick immediately before </w:t>
      </w:r>
      <w:r w:rsidRPr="0005230D">
        <w:rPr>
          <w:i/>
          <w:iCs/>
        </w:rPr>
        <w:t xml:space="preserve">Matan Torah, </w:t>
      </w:r>
      <w:r w:rsidRPr="0005230D">
        <w:t xml:space="preserve">further underscores the importance of </w:t>
      </w:r>
      <w:r w:rsidRPr="0005230D">
        <w:rPr>
          <w:i/>
          <w:iCs/>
        </w:rPr>
        <w:t>Nesiah B’ol</w:t>
      </w:r>
      <w:r w:rsidRPr="0005230D">
        <w:t xml:space="preserve">.  </w:t>
      </w:r>
      <w:r w:rsidR="00962DA6" w:rsidRPr="0005230D">
        <w:t>Rav Wolbe</w:t>
      </w:r>
      <w:r w:rsidR="00D7733E" w:rsidRPr="0005230D">
        <w:t xml:space="preserve"> </w:t>
      </w:r>
      <w:r w:rsidR="000B4A7F" w:rsidRPr="0005230D">
        <w:rPr>
          <w:rFonts w:cstheme="minorHAnsi"/>
        </w:rPr>
        <w:t xml:space="preserve">(Ref. </w:t>
      </w:r>
      <w:r w:rsidR="001A7D08" w:rsidRPr="0005230D">
        <w:rPr>
          <w:rFonts w:cstheme="minorHAnsi"/>
        </w:rPr>
        <w:t>5</w:t>
      </w:r>
      <w:r w:rsidR="000B4A7F" w:rsidRPr="0005230D">
        <w:rPr>
          <w:rFonts w:cstheme="minorHAnsi"/>
        </w:rPr>
        <w:t xml:space="preserve">) </w:t>
      </w:r>
      <w:r w:rsidR="00D7733E" w:rsidRPr="0005230D">
        <w:t xml:space="preserve">and </w:t>
      </w:r>
      <w:r w:rsidR="0001317A" w:rsidRPr="0005230D">
        <w:rPr>
          <w:i/>
          <w:iCs/>
        </w:rPr>
        <w:t>Yibadel L’Chaim</w:t>
      </w:r>
      <w:r w:rsidR="00D7733E" w:rsidRPr="0005230D">
        <w:t xml:space="preserve">, </w:t>
      </w:r>
      <w:r w:rsidR="0016692B" w:rsidRPr="0005230D">
        <w:t>Rav Matisyahu</w:t>
      </w:r>
      <w:r w:rsidR="00962DA6" w:rsidRPr="0005230D">
        <w:t xml:space="preserve"> </w:t>
      </w:r>
      <w:r w:rsidR="000B4A7F" w:rsidRPr="0005230D">
        <w:t xml:space="preserve">(Ref. </w:t>
      </w:r>
      <w:r w:rsidR="001F36EA" w:rsidRPr="0005230D">
        <w:t>2</w:t>
      </w:r>
      <w:r w:rsidR="000B4A7F" w:rsidRPr="0005230D">
        <w:t>)</w:t>
      </w:r>
      <w:r w:rsidR="00A01B5F" w:rsidRPr="0005230D">
        <w:rPr>
          <w:rFonts w:cstheme="minorHAnsi"/>
        </w:rPr>
        <w:t>,</w:t>
      </w:r>
      <w:r w:rsidR="00C11A28" w:rsidRPr="0005230D">
        <w:rPr>
          <w:rFonts w:cstheme="minorHAnsi"/>
        </w:rPr>
        <w:t xml:space="preserve"> note the apparent strange timing of this prophecy.  This was </w:t>
      </w:r>
      <w:r w:rsidR="00066B01" w:rsidRPr="0005230D">
        <w:rPr>
          <w:rFonts w:cstheme="minorHAnsi"/>
        </w:rPr>
        <w:t>the</w:t>
      </w:r>
      <w:r w:rsidR="00C11A28" w:rsidRPr="0005230D">
        <w:rPr>
          <w:rFonts w:cstheme="minorHAnsi"/>
        </w:rPr>
        <w:t xml:space="preserve"> moment of </w:t>
      </w:r>
      <w:r w:rsidR="006D4AB2" w:rsidRPr="0005230D">
        <w:rPr>
          <w:rFonts w:cstheme="minorHAnsi"/>
          <w:i/>
          <w:iCs/>
        </w:rPr>
        <w:t>Klal Yisrael</w:t>
      </w:r>
      <w:r w:rsidR="00066B01" w:rsidRPr="0005230D">
        <w:rPr>
          <w:rFonts w:cstheme="minorHAnsi"/>
          <w:i/>
          <w:iCs/>
        </w:rPr>
        <w:t>’</w:t>
      </w:r>
      <w:r w:rsidR="00066B01" w:rsidRPr="0005230D">
        <w:rPr>
          <w:rFonts w:cstheme="minorHAnsi"/>
        </w:rPr>
        <w:t xml:space="preserve">s </w:t>
      </w:r>
      <w:r w:rsidR="00C11A28" w:rsidRPr="0005230D">
        <w:rPr>
          <w:rFonts w:cstheme="minorHAnsi"/>
        </w:rPr>
        <w:t>highest spiritual elevation in history</w:t>
      </w:r>
      <w:r w:rsidR="009322A5" w:rsidRPr="0005230D">
        <w:rPr>
          <w:rFonts w:cstheme="minorHAnsi"/>
        </w:rPr>
        <w:t>.</w:t>
      </w:r>
      <w:r w:rsidR="00C11A28" w:rsidRPr="0005230D">
        <w:rPr>
          <w:rFonts w:cstheme="minorHAnsi"/>
        </w:rPr>
        <w:t xml:space="preserve">  </w:t>
      </w:r>
      <w:r w:rsidR="00307C54" w:rsidRPr="0005230D">
        <w:rPr>
          <w:rFonts w:cstheme="minorHAnsi"/>
        </w:rPr>
        <w:t xml:space="preserve">A pedestrian image of a lowly brick </w:t>
      </w:r>
      <w:r w:rsidR="00004AE3" w:rsidRPr="0005230D">
        <w:rPr>
          <w:rFonts w:cstheme="minorHAnsi"/>
        </w:rPr>
        <w:t>at</w:t>
      </w:r>
      <w:r w:rsidR="00307C54" w:rsidRPr="0005230D">
        <w:rPr>
          <w:rFonts w:cstheme="minorHAnsi"/>
        </w:rPr>
        <w:t xml:space="preserve"> “Hashem’s feet” seems incongruous with their elevated state</w:t>
      </w:r>
      <w:r w:rsidR="009322A5" w:rsidRPr="0005230D">
        <w:rPr>
          <w:rFonts w:cstheme="minorHAnsi"/>
        </w:rPr>
        <w:t>!</w:t>
      </w:r>
      <w:r w:rsidR="00307C54" w:rsidRPr="0005230D">
        <w:rPr>
          <w:rFonts w:cstheme="minorHAnsi"/>
        </w:rPr>
        <w:t xml:space="preserve"> </w:t>
      </w:r>
      <w:r w:rsidR="00847985" w:rsidRPr="0005230D">
        <w:rPr>
          <w:rFonts w:cstheme="minorHAnsi"/>
        </w:rPr>
        <w:t xml:space="preserve"> Perforce, we see that at </w:t>
      </w:r>
      <w:r w:rsidR="00695BF4" w:rsidRPr="0005230D">
        <w:rPr>
          <w:rFonts w:cstheme="minorHAnsi"/>
        </w:rPr>
        <w:t xml:space="preserve">the </w:t>
      </w:r>
      <w:r w:rsidR="00847985" w:rsidRPr="0005230D">
        <w:rPr>
          <w:rFonts w:cstheme="minorHAnsi"/>
        </w:rPr>
        <w:t xml:space="preserve">most glorious moment of </w:t>
      </w:r>
      <w:r w:rsidR="00847985" w:rsidRPr="0005230D">
        <w:rPr>
          <w:rFonts w:cstheme="minorHAnsi"/>
          <w:i/>
          <w:iCs/>
        </w:rPr>
        <w:t>Matan Torah</w:t>
      </w:r>
      <w:r w:rsidR="00847985" w:rsidRPr="0005230D">
        <w:rPr>
          <w:rFonts w:cstheme="minorHAnsi"/>
        </w:rPr>
        <w:t xml:space="preserve">, the </w:t>
      </w:r>
      <w:r w:rsidR="00695BF4" w:rsidRPr="0005230D">
        <w:rPr>
          <w:i/>
          <w:iCs/>
        </w:rPr>
        <w:t>m</w:t>
      </w:r>
      <w:r w:rsidR="00F57EED" w:rsidRPr="0005230D">
        <w:rPr>
          <w:i/>
          <w:iCs/>
        </w:rPr>
        <w:t>iddah</w:t>
      </w:r>
      <w:r w:rsidR="00695BF4" w:rsidRPr="0005230D">
        <w:t xml:space="preserve"> of </w:t>
      </w:r>
      <w:r w:rsidR="00917AB2" w:rsidRPr="0005230D">
        <w:rPr>
          <w:i/>
          <w:iCs/>
        </w:rPr>
        <w:t>Nose</w:t>
      </w:r>
      <w:r w:rsidR="00D67D5E" w:rsidRPr="0005230D">
        <w:rPr>
          <w:i/>
          <w:iCs/>
        </w:rPr>
        <w:t>i</w:t>
      </w:r>
      <w:r w:rsidR="00917AB2" w:rsidRPr="0005230D">
        <w:rPr>
          <w:i/>
          <w:iCs/>
        </w:rPr>
        <w:t xml:space="preserve"> B’ol Im </w:t>
      </w:r>
      <w:r w:rsidR="00C01094" w:rsidRPr="0005230D">
        <w:rPr>
          <w:i/>
          <w:iCs/>
        </w:rPr>
        <w:t>Chaveiro</w:t>
      </w:r>
      <w:r w:rsidR="00695BF4" w:rsidRPr="0005230D">
        <w:t xml:space="preserve"> </w:t>
      </w:r>
      <w:r w:rsidR="00004AE3" w:rsidRPr="0005230D">
        <w:t>wa</w:t>
      </w:r>
      <w:r w:rsidR="00695BF4" w:rsidRPr="0005230D">
        <w:t>s a “show-stopper”</w:t>
      </w:r>
      <w:r w:rsidR="006E41A8" w:rsidRPr="0005230D">
        <w:rPr>
          <w:i/>
          <w:iCs/>
        </w:rPr>
        <w:t>;</w:t>
      </w:r>
      <w:r w:rsidR="009711FD" w:rsidRPr="0005230D">
        <w:t xml:space="preserve"> </w:t>
      </w:r>
      <w:r w:rsidR="007B5A8B" w:rsidRPr="0005230D">
        <w:t xml:space="preserve">the transmission of Torah </w:t>
      </w:r>
      <w:r w:rsidR="009711FD" w:rsidRPr="0005230D">
        <w:t>is impossible</w:t>
      </w:r>
      <w:r w:rsidR="004F6852" w:rsidRPr="0005230D">
        <w:t xml:space="preserve"> if we lack this </w:t>
      </w:r>
      <w:r w:rsidR="00F57EED" w:rsidRPr="0005230D">
        <w:rPr>
          <w:i/>
          <w:iCs/>
        </w:rPr>
        <w:t xml:space="preserve">middah </w:t>
      </w:r>
      <w:r w:rsidR="00E06F00" w:rsidRPr="0005230D">
        <w:t>(</w:t>
      </w:r>
      <w:r w:rsidR="0008074F" w:rsidRPr="0005230D">
        <w:t xml:space="preserve">see Section </w:t>
      </w:r>
      <w:r w:rsidR="005309EB" w:rsidRPr="0005230D">
        <w:rPr>
          <w:rFonts w:ascii="Cambria" w:hAnsi="Cambria"/>
        </w:rPr>
        <w:t>V</w:t>
      </w:r>
      <w:r w:rsidR="00583055" w:rsidRPr="0005230D">
        <w:rPr>
          <w:rFonts w:ascii="Cambria" w:hAnsi="Cambria"/>
        </w:rPr>
        <w:t>I</w:t>
      </w:r>
      <w:r w:rsidR="0008074F" w:rsidRPr="0005230D">
        <w:t>)</w:t>
      </w:r>
      <w:r w:rsidR="007B5A8B" w:rsidRPr="0005230D">
        <w:t>.</w:t>
      </w:r>
      <w:r w:rsidR="00EE0DFC" w:rsidRPr="0005230D">
        <w:t xml:space="preserve">  </w:t>
      </w:r>
      <w:r w:rsidR="004E6BCD">
        <w:t xml:space="preserve">Moreover, </w:t>
      </w:r>
      <w:r w:rsidR="00AF3D8E" w:rsidRPr="0005230D">
        <w:t xml:space="preserve">our </w:t>
      </w:r>
      <w:r w:rsidR="00AF3D8E" w:rsidRPr="0005230D">
        <w:rPr>
          <w:i/>
          <w:iCs/>
        </w:rPr>
        <w:t>Nesiah B’ol</w:t>
      </w:r>
      <w:r w:rsidR="00AF3D8E" w:rsidRPr="0005230D">
        <w:t xml:space="preserve"> with fellow Jews was </w:t>
      </w:r>
      <w:r w:rsidR="00087AC6" w:rsidRPr="0005230D">
        <w:t xml:space="preserve">also </w:t>
      </w:r>
      <w:r w:rsidR="00AF3D8E" w:rsidRPr="0005230D">
        <w:t xml:space="preserve">a prerequisite for </w:t>
      </w:r>
      <w:r w:rsidR="009D1984" w:rsidRPr="0005230D">
        <w:t>our redemption from Egypt</w:t>
      </w:r>
      <w:r w:rsidR="004E6BCD">
        <w:t xml:space="preserve"> </w:t>
      </w:r>
      <w:r w:rsidR="004E6BCD" w:rsidRPr="0005230D">
        <w:t xml:space="preserve">(Section </w:t>
      </w:r>
      <w:r w:rsidR="004E6BCD" w:rsidRPr="0005230D">
        <w:rPr>
          <w:rFonts w:ascii="Cambria" w:hAnsi="Cambria"/>
        </w:rPr>
        <w:t>VIII-B</w:t>
      </w:r>
      <w:r w:rsidR="004E6BCD">
        <w:t>, pp. 72-74)</w:t>
      </w:r>
      <w:r w:rsidR="00B52CF1" w:rsidRPr="0005230D">
        <w:t xml:space="preserve">.  </w:t>
      </w:r>
      <w:r w:rsidR="00276980" w:rsidRPr="0005230D">
        <w:t>To come to fruition, b</w:t>
      </w:r>
      <w:r w:rsidR="00AA625F" w:rsidRPr="0005230D">
        <w:t xml:space="preserve">oth </w:t>
      </w:r>
      <w:r w:rsidR="00792F23" w:rsidRPr="0005230D">
        <w:t xml:space="preserve">the </w:t>
      </w:r>
      <w:r w:rsidR="00AA625F" w:rsidRPr="0005230D">
        <w:t>r</w:t>
      </w:r>
      <w:r w:rsidR="00F4735F" w:rsidRPr="0005230D">
        <w:t>e</w:t>
      </w:r>
      <w:r w:rsidR="007838DB" w:rsidRPr="0005230D">
        <w:t xml:space="preserve">demption </w:t>
      </w:r>
      <w:r w:rsidR="00792F23" w:rsidRPr="0005230D">
        <w:t xml:space="preserve">of </w:t>
      </w:r>
      <w:r w:rsidR="006D4AB2" w:rsidRPr="0005230D">
        <w:rPr>
          <w:i/>
          <w:iCs/>
        </w:rPr>
        <w:t>Klal Yisrael</w:t>
      </w:r>
      <w:r w:rsidR="00792F23" w:rsidRPr="0005230D">
        <w:t xml:space="preserve"> </w:t>
      </w:r>
      <w:r w:rsidR="007838DB" w:rsidRPr="0005230D">
        <w:t xml:space="preserve">and </w:t>
      </w:r>
      <w:r w:rsidR="00792F23" w:rsidRPr="0005230D">
        <w:t xml:space="preserve">Hashem’s </w:t>
      </w:r>
      <w:r w:rsidR="001F2DF6" w:rsidRPr="0005230D">
        <w:t>r</w:t>
      </w:r>
      <w:r w:rsidR="007838DB" w:rsidRPr="0005230D">
        <w:t xml:space="preserve">evelation </w:t>
      </w:r>
      <w:r w:rsidR="00792F23" w:rsidRPr="0005230D">
        <w:t xml:space="preserve">at </w:t>
      </w:r>
      <w:r w:rsidR="00490204" w:rsidRPr="0005230D">
        <w:rPr>
          <w:i/>
          <w:iCs/>
        </w:rPr>
        <w:t xml:space="preserve">Har </w:t>
      </w:r>
      <w:r w:rsidR="00792F23" w:rsidRPr="0005230D">
        <w:rPr>
          <w:i/>
          <w:iCs/>
        </w:rPr>
        <w:t>Sinai</w:t>
      </w:r>
      <w:r w:rsidR="00792F23" w:rsidRPr="0005230D">
        <w:t xml:space="preserve"> </w:t>
      </w:r>
      <w:r w:rsidR="0042611E" w:rsidRPr="0005230D">
        <w:t xml:space="preserve">required the </w:t>
      </w:r>
      <w:r w:rsidR="00A1740D" w:rsidRPr="0005230D">
        <w:rPr>
          <w:i/>
          <w:iCs/>
        </w:rPr>
        <w:t xml:space="preserve">ma’alah </w:t>
      </w:r>
      <w:r w:rsidR="0042611E" w:rsidRPr="0005230D">
        <w:t xml:space="preserve">of </w:t>
      </w:r>
      <w:r w:rsidR="003D7FD4" w:rsidRPr="0005230D">
        <w:rPr>
          <w:i/>
          <w:iCs/>
        </w:rPr>
        <w:t>Nose</w:t>
      </w:r>
      <w:r w:rsidR="00D67D5E" w:rsidRPr="0005230D">
        <w:rPr>
          <w:i/>
          <w:iCs/>
        </w:rPr>
        <w:t>i</w:t>
      </w:r>
      <w:r w:rsidR="003D7FD4" w:rsidRPr="0005230D">
        <w:rPr>
          <w:i/>
          <w:iCs/>
        </w:rPr>
        <w:t xml:space="preserve"> B’ol</w:t>
      </w:r>
      <w:r w:rsidR="00587E8E" w:rsidRPr="0005230D">
        <w:rPr>
          <w:i/>
          <w:iCs/>
        </w:rPr>
        <w:t xml:space="preserve"> Im </w:t>
      </w:r>
      <w:r w:rsidR="00C01094" w:rsidRPr="0005230D">
        <w:rPr>
          <w:i/>
          <w:iCs/>
        </w:rPr>
        <w:t>Chaveiro</w:t>
      </w:r>
      <w:r w:rsidR="00A8556E" w:rsidRPr="0005230D">
        <w:t xml:space="preserve">, which </w:t>
      </w:r>
      <w:r w:rsidR="00963A65">
        <w:t xml:space="preserve">perhaps </w:t>
      </w:r>
      <w:r w:rsidR="00A8556E" w:rsidRPr="0005230D">
        <w:t>adds greater meaning to t</w:t>
      </w:r>
      <w:r w:rsidR="00863BF0" w:rsidRPr="0005230D">
        <w:t xml:space="preserve">he </w:t>
      </w:r>
      <w:r w:rsidR="006E2B0B" w:rsidRPr="0005230D">
        <w:t xml:space="preserve">profound </w:t>
      </w:r>
      <w:r w:rsidR="00863BF0" w:rsidRPr="0005230D">
        <w:t xml:space="preserve">words of </w:t>
      </w:r>
      <w:r w:rsidR="00512C9C" w:rsidRPr="0005230D">
        <w:t>Rav Chatzkel</w:t>
      </w:r>
      <w:r w:rsidR="006E2B0B" w:rsidRPr="0005230D">
        <w:t xml:space="preserve">: </w:t>
      </w:r>
      <w:r w:rsidR="006E2B0B" w:rsidRPr="0005230D">
        <w:rPr>
          <w:i/>
          <w:iCs/>
        </w:rPr>
        <w:t>“</w:t>
      </w:r>
      <w:r w:rsidR="00196B6F" w:rsidRPr="0005230D">
        <w:rPr>
          <w:i/>
          <w:iCs/>
        </w:rPr>
        <w:t>A</w:t>
      </w:r>
      <w:r w:rsidR="006E2B0B" w:rsidRPr="0005230D">
        <w:rPr>
          <w:i/>
          <w:iCs/>
        </w:rPr>
        <w:t>ll of Israel’s salvations depend upon one’s identification with, and feelings for another’s pain and trouble</w:t>
      </w:r>
      <w:r w:rsidR="006111B8" w:rsidRPr="0005230D">
        <w:rPr>
          <w:i/>
          <w:iCs/>
        </w:rPr>
        <w:t>,</w:t>
      </w:r>
      <w:r w:rsidR="006E2B0B" w:rsidRPr="0005230D">
        <w:t>”</w:t>
      </w:r>
      <w:r w:rsidR="009938F8" w:rsidRPr="0005230D">
        <w:t xml:space="preserve"> </w:t>
      </w:r>
      <w:r w:rsidR="006111B8" w:rsidRPr="0005230D">
        <w:t xml:space="preserve">(Ref. </w:t>
      </w:r>
      <w:r w:rsidR="00B158C0" w:rsidRPr="0005230D">
        <w:t>7</w:t>
      </w:r>
      <w:r w:rsidR="006111B8" w:rsidRPr="0005230D">
        <w:t>, p. 201).</w:t>
      </w:r>
      <w:r w:rsidR="008D6456" w:rsidRPr="0005230D">
        <w:t xml:space="preserve"> </w:t>
      </w:r>
    </w:p>
    <w:p w14:paraId="10524CD6" w14:textId="14728135" w:rsidR="003415F5" w:rsidRPr="0005230D" w:rsidRDefault="003415F5" w:rsidP="00A50AC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E041FE" w:rsidRPr="0005230D">
        <w:rPr>
          <w:rFonts w:ascii="Cambria" w:hAnsi="Cambria" w:cstheme="minorHAnsi"/>
          <w:bCs/>
          <w:sz w:val="20"/>
        </w:rPr>
        <w:t>II-5</w:t>
      </w:r>
      <w:r w:rsidRPr="0005230D">
        <w:rPr>
          <w:rFonts w:ascii="Cambria" w:hAnsi="Cambria" w:cstheme="minorHAnsi"/>
          <w:bCs/>
          <w:sz w:val="20"/>
        </w:rPr>
        <w:t xml:space="preserve">:  (a) </w:t>
      </w:r>
      <w:r w:rsidR="00B96659" w:rsidRPr="0005230D">
        <w:rPr>
          <w:rFonts w:ascii="Cambria" w:hAnsi="Cambria" w:cstheme="minorHAnsi"/>
          <w:bCs/>
          <w:sz w:val="20"/>
        </w:rPr>
        <w:t>Shemos</w:t>
      </w:r>
      <w:r w:rsidRPr="0005230D">
        <w:rPr>
          <w:rFonts w:ascii="Cambria" w:hAnsi="Cambria" w:cstheme="minorHAnsi"/>
          <w:bCs/>
          <w:sz w:val="20"/>
        </w:rPr>
        <w:t xml:space="preserve"> </w:t>
      </w:r>
      <w:r w:rsidR="00735AC2" w:rsidRPr="0005230D">
        <w:rPr>
          <w:rFonts w:ascii="Cambria" w:hAnsi="Cambria" w:cstheme="minorHAnsi"/>
          <w:bCs/>
          <w:sz w:val="20"/>
        </w:rPr>
        <w:t>24</w:t>
      </w:r>
      <w:r w:rsidRPr="0005230D">
        <w:rPr>
          <w:rFonts w:ascii="Cambria" w:hAnsi="Cambria" w:cstheme="minorHAnsi"/>
          <w:bCs/>
          <w:sz w:val="20"/>
        </w:rPr>
        <w:t xml:space="preserve">: </w:t>
      </w:r>
      <w:r w:rsidR="00735AC2" w:rsidRPr="0005230D">
        <w:rPr>
          <w:rFonts w:ascii="Cambria" w:hAnsi="Cambria" w:cstheme="minorHAnsi"/>
          <w:bCs/>
          <w:sz w:val="20"/>
        </w:rPr>
        <w:t>10</w:t>
      </w:r>
      <w:r w:rsidRPr="0005230D">
        <w:rPr>
          <w:rFonts w:ascii="Cambria" w:hAnsi="Cambria" w:cstheme="minorHAnsi"/>
          <w:bCs/>
          <w:sz w:val="20"/>
        </w:rPr>
        <w:t>; (b</w:t>
      </w:r>
      <w:r w:rsidR="00735AC2" w:rsidRPr="0005230D">
        <w:rPr>
          <w:rFonts w:ascii="Cambria" w:hAnsi="Cambria" w:cstheme="minorHAnsi"/>
          <w:bCs/>
          <w:sz w:val="20"/>
        </w:rPr>
        <w:t>-c</w:t>
      </w:r>
      <w:r w:rsidRPr="0005230D">
        <w:rPr>
          <w:rFonts w:ascii="Cambria" w:hAnsi="Cambria" w:cstheme="minorHAnsi"/>
          <w:bCs/>
          <w:sz w:val="20"/>
        </w:rPr>
        <w:t>) Rashi</w:t>
      </w:r>
      <w:r w:rsidR="00412B61" w:rsidRPr="0005230D">
        <w:rPr>
          <w:rFonts w:ascii="Cambria" w:hAnsi="Cambria" w:cstheme="minorHAnsi"/>
          <w:bCs/>
          <w:sz w:val="20"/>
        </w:rPr>
        <w:t>: The sapphire brick</w:t>
      </w:r>
      <w:r w:rsidR="007C6D05" w:rsidRPr="0005230D">
        <w:rPr>
          <w:rFonts w:ascii="Cambria" w:hAnsi="Cambria" w:cstheme="minorHAnsi"/>
          <w:bCs/>
          <w:sz w:val="20"/>
        </w:rPr>
        <w:t xml:space="preserve"> – Hashem’s constant “reminder</w:t>
      </w:r>
      <w:r w:rsidR="00CD6CF0" w:rsidRPr="0005230D">
        <w:rPr>
          <w:rFonts w:ascii="Cambria" w:hAnsi="Cambria" w:cstheme="minorHAnsi"/>
          <w:bCs/>
          <w:sz w:val="20"/>
        </w:rPr>
        <w:t>” of our pain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4865"/>
      </w:tblGrid>
      <w:tr w:rsidR="00FC3A43" w:rsidRPr="0005230D" w14:paraId="069FA9DD" w14:textId="77777777" w:rsidTr="00276501">
        <w:tc>
          <w:tcPr>
            <w:tcW w:w="5485" w:type="dxa"/>
            <w:vAlign w:val="center"/>
          </w:tcPr>
          <w:p w14:paraId="405A75F9" w14:textId="37D1534D" w:rsidR="00735AC2" w:rsidRPr="0005230D" w:rsidRDefault="00735AC2" w:rsidP="00735AC2">
            <w:pPr>
              <w:spacing w:line="312" w:lineRule="auto"/>
              <w:rPr>
                <w:rFonts w:ascii="Calibri" w:hAnsi="Calibri" w:cs="Arial"/>
                <w:sz w:val="20"/>
                <w:szCs w:val="20"/>
              </w:rPr>
            </w:pPr>
            <w:r w:rsidRPr="0005230D">
              <w:rPr>
                <w:rFonts w:cstheme="minorHAnsi"/>
                <w:sz w:val="20"/>
                <w:szCs w:val="20"/>
              </w:rPr>
              <w:t xml:space="preserve">They saw the </w:t>
            </w:r>
            <w:r w:rsidR="00A02909">
              <w:rPr>
                <w:rFonts w:cstheme="minorHAnsi"/>
                <w:sz w:val="20"/>
                <w:szCs w:val="20"/>
              </w:rPr>
              <w:t>G-d</w:t>
            </w:r>
            <w:r w:rsidRPr="0005230D">
              <w:rPr>
                <w:rFonts w:cstheme="minorHAnsi"/>
                <w:sz w:val="20"/>
                <w:szCs w:val="20"/>
              </w:rPr>
              <w:t xml:space="preserve"> of Israel, and under His feet, was that which had the form of a sapphire brick; and was like the appearance of the heavens in purity.</w:t>
            </w:r>
          </w:p>
        </w:tc>
        <w:tc>
          <w:tcPr>
            <w:tcW w:w="4865" w:type="dxa"/>
            <w:vAlign w:val="center"/>
          </w:tcPr>
          <w:p w14:paraId="069D3D37" w14:textId="77777777" w:rsidR="00735AC2" w:rsidRPr="0005230D" w:rsidRDefault="00735AC2" w:rsidP="00CB49F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פרק כ״ד פסוק י</w:t>
            </w:r>
            <w:r w:rsidRPr="0005230D">
              <w:rPr>
                <w:rFonts w:asciiTheme="majorBidi" w:hAnsiTheme="majorBidi" w:cs="Times New Roman"/>
                <w:sz w:val="24"/>
                <w:szCs w:val="24"/>
                <w:rtl/>
              </w:rPr>
              <w:t xml:space="preserve">׳׃ </w:t>
            </w:r>
          </w:p>
          <w:p w14:paraId="0989CD8F" w14:textId="121C7037" w:rsidR="00735AC2" w:rsidRPr="0005230D" w:rsidRDefault="0093779F" w:rsidP="00CB49FE">
            <w:pPr>
              <w:bidi/>
              <w:spacing w:after="60" w:line="336" w:lineRule="auto"/>
              <w:rPr>
                <w:rFonts w:cs="FrankRuehl"/>
                <w:b/>
                <w:sz w:val="24"/>
                <w:szCs w:val="24"/>
              </w:rPr>
            </w:pPr>
            <w:r w:rsidRPr="0005230D">
              <w:rPr>
                <w:rFonts w:asciiTheme="majorBidi" w:hAnsiTheme="majorBidi" w:cs="Times New Roman"/>
                <w:sz w:val="24"/>
                <w:szCs w:val="24"/>
                <w:rtl/>
              </w:rPr>
              <w:t>וירא</w:t>
            </w:r>
            <w:r w:rsidR="00735AC2" w:rsidRPr="0005230D">
              <w:rPr>
                <w:rFonts w:asciiTheme="majorBidi" w:hAnsiTheme="majorBidi" w:cs="Times New Roman"/>
                <w:sz w:val="24"/>
                <w:szCs w:val="24"/>
                <w:rtl/>
              </w:rPr>
              <w:t xml:space="preserve">וּ אֵת אֱלֹקי יִשְׂרָאֵל וְתַחַת רַגְלָיו כְּמַעֲשֵׂה לִבְנַת הַסַּפִּיר וּכְעֶצֶם הַשָּׁמַיִם לָטֹהַר. </w:t>
            </w:r>
          </w:p>
        </w:tc>
      </w:tr>
      <w:tr w:rsidR="00FC3A43" w:rsidRPr="0005230D" w14:paraId="51508AD9" w14:textId="77777777" w:rsidTr="00276501">
        <w:trPr>
          <w:trHeight w:val="1250"/>
        </w:trPr>
        <w:tc>
          <w:tcPr>
            <w:tcW w:w="5485" w:type="dxa"/>
            <w:vAlign w:val="center"/>
          </w:tcPr>
          <w:p w14:paraId="36443EA1" w14:textId="393FE793" w:rsidR="00735AC2" w:rsidRPr="0005230D" w:rsidRDefault="009A3CE5" w:rsidP="00735AC2">
            <w:pPr>
              <w:spacing w:line="312" w:lineRule="auto"/>
              <w:rPr>
                <w:rFonts w:cstheme="minorHAnsi"/>
                <w:sz w:val="20"/>
                <w:szCs w:val="20"/>
              </w:rPr>
            </w:pPr>
            <w:r w:rsidRPr="0005230D">
              <w:rPr>
                <w:rFonts w:cstheme="minorHAnsi"/>
                <w:b/>
                <w:bCs/>
                <w:sz w:val="20"/>
                <w:szCs w:val="20"/>
              </w:rPr>
              <w:t xml:space="preserve">Rashi </w:t>
            </w:r>
            <w:r w:rsidR="008E537A" w:rsidRPr="0005230D">
              <w:rPr>
                <w:rFonts w:cstheme="minorHAnsi"/>
                <w:b/>
                <w:bCs/>
                <w:sz w:val="20"/>
                <w:szCs w:val="20"/>
              </w:rPr>
              <w:t>–</w:t>
            </w:r>
            <w:r w:rsidR="0003554A" w:rsidRPr="0005230D">
              <w:rPr>
                <w:rFonts w:cstheme="minorHAnsi"/>
                <w:b/>
                <w:bCs/>
                <w:sz w:val="20"/>
                <w:szCs w:val="20"/>
              </w:rPr>
              <w:t xml:space="preserve"> </w:t>
            </w:r>
            <w:r w:rsidR="00DE7891" w:rsidRPr="0005230D">
              <w:rPr>
                <w:rFonts w:cstheme="minorHAnsi"/>
                <w:b/>
                <w:bCs/>
                <w:sz w:val="20"/>
                <w:szCs w:val="20"/>
              </w:rPr>
              <w:t xml:space="preserve">the form </w:t>
            </w:r>
            <w:r w:rsidR="00031328" w:rsidRPr="0005230D">
              <w:rPr>
                <w:rFonts w:cstheme="minorHAnsi"/>
                <w:b/>
                <w:bCs/>
                <w:sz w:val="20"/>
                <w:szCs w:val="20"/>
              </w:rPr>
              <w:t>of a sapp</w:t>
            </w:r>
            <w:r w:rsidR="00F73170" w:rsidRPr="0005230D">
              <w:rPr>
                <w:rFonts w:cstheme="minorHAnsi"/>
                <w:b/>
                <w:bCs/>
                <w:sz w:val="20"/>
                <w:szCs w:val="20"/>
              </w:rPr>
              <w:t>h</w:t>
            </w:r>
            <w:r w:rsidR="00031328" w:rsidRPr="0005230D">
              <w:rPr>
                <w:rFonts w:cstheme="minorHAnsi"/>
                <w:b/>
                <w:bCs/>
                <w:sz w:val="20"/>
                <w:szCs w:val="20"/>
              </w:rPr>
              <w:t xml:space="preserve">ire brick:  </w:t>
            </w:r>
            <w:r w:rsidR="00735AC2" w:rsidRPr="0005230D">
              <w:rPr>
                <w:rFonts w:cstheme="minorHAnsi"/>
                <w:sz w:val="20"/>
                <w:szCs w:val="20"/>
              </w:rPr>
              <w:t>It was in front of Him at the time of enslavement in order to remember the pain of Israel who were enslaved in work of bricks.</w:t>
            </w:r>
          </w:p>
        </w:tc>
        <w:tc>
          <w:tcPr>
            <w:tcW w:w="4865" w:type="dxa"/>
            <w:vAlign w:val="center"/>
          </w:tcPr>
          <w:p w14:paraId="5A53B146" w14:textId="77777777" w:rsidR="00735AC2" w:rsidRPr="0005230D" w:rsidRDefault="00735AC2" w:rsidP="00CB49FE">
            <w:pPr>
              <w:bidi/>
              <w:spacing w:before="60" w:line="336" w:lineRule="auto"/>
              <w:rPr>
                <w:rFonts w:asciiTheme="majorBidi" w:hAnsiTheme="majorBidi" w:cs="Times New Roman"/>
                <w:sz w:val="24"/>
                <w:szCs w:val="24"/>
              </w:rPr>
            </w:pPr>
            <w:r w:rsidRPr="0005230D">
              <w:rPr>
                <w:rFonts w:asciiTheme="majorBidi" w:hAnsiTheme="majorBidi" w:cs="Times New Roman" w:hint="cs"/>
                <w:sz w:val="24"/>
                <w:szCs w:val="24"/>
                <w:u w:val="single"/>
                <w:rtl/>
              </w:rPr>
              <w:t>רש״י ד״ה כמעשה לבנת הספיר</w:t>
            </w:r>
            <w:r w:rsidRPr="0005230D">
              <w:rPr>
                <w:rFonts w:cstheme="minorHAnsi"/>
                <w:sz w:val="24"/>
                <w:szCs w:val="24"/>
                <w:rtl/>
              </w:rPr>
              <w:t xml:space="preserve">׃ </w:t>
            </w:r>
          </w:p>
          <w:p w14:paraId="332FF180" w14:textId="59422A0A" w:rsidR="00735AC2" w:rsidRPr="0005230D" w:rsidRDefault="00735AC2" w:rsidP="00CB49FE">
            <w:pPr>
              <w:bidi/>
              <w:spacing w:after="60" w:line="336" w:lineRule="auto"/>
              <w:rPr>
                <w:rFonts w:cs="FrankRuehl"/>
                <w:b/>
                <w:sz w:val="25"/>
                <w:szCs w:val="25"/>
              </w:rPr>
            </w:pPr>
            <w:r w:rsidRPr="0005230D">
              <w:rPr>
                <w:rFonts w:asciiTheme="majorBidi" w:hAnsiTheme="majorBidi" w:cs="Times New Roman" w:hint="cs"/>
                <w:sz w:val="24"/>
                <w:szCs w:val="24"/>
                <w:rtl/>
              </w:rPr>
              <w:t>הִיא הָיְתָה לְפָנָיו בִּשְׁעַת הַשִּׁעְבּוּד, לִזְכֹּר צָרָתָן שֶׁל יִשְׂרָאֵל שֶׁהָיוּ מְשֻׁעְבָּדִים בְּמַעֲשֵׂה לְבֵנִים</w:t>
            </w:r>
            <w:r w:rsidRPr="0005230D">
              <w:rPr>
                <w:rFonts w:asciiTheme="majorBidi" w:hAnsiTheme="majorBidi" w:cs="Times New Roman"/>
                <w:sz w:val="24"/>
                <w:szCs w:val="24"/>
              </w:rPr>
              <w:t>.</w:t>
            </w:r>
            <w:r w:rsidRPr="0005230D">
              <w:rPr>
                <w:rFonts w:asciiTheme="majorBidi" w:hAnsiTheme="majorBidi" w:cs="Times New Roman" w:hint="cs"/>
                <w:sz w:val="24"/>
                <w:szCs w:val="24"/>
                <w:rtl/>
              </w:rPr>
              <w:t xml:space="preserve">  </w:t>
            </w:r>
          </w:p>
        </w:tc>
      </w:tr>
      <w:tr w:rsidR="00FC3A43" w:rsidRPr="0005230D" w14:paraId="6984091B" w14:textId="77777777" w:rsidTr="00276501">
        <w:trPr>
          <w:trHeight w:val="890"/>
        </w:trPr>
        <w:tc>
          <w:tcPr>
            <w:tcW w:w="5485" w:type="dxa"/>
            <w:vAlign w:val="center"/>
          </w:tcPr>
          <w:p w14:paraId="1D673AF6" w14:textId="1F71A618" w:rsidR="00735AC2" w:rsidRPr="0005230D" w:rsidRDefault="00031328" w:rsidP="00735AC2">
            <w:pPr>
              <w:spacing w:line="312" w:lineRule="auto"/>
              <w:rPr>
                <w:rFonts w:cstheme="minorHAnsi"/>
                <w:sz w:val="20"/>
                <w:szCs w:val="20"/>
              </w:rPr>
            </w:pPr>
            <w:r w:rsidRPr="0005230D">
              <w:rPr>
                <w:rFonts w:cstheme="minorHAnsi"/>
                <w:b/>
                <w:bCs/>
                <w:sz w:val="20"/>
                <w:szCs w:val="20"/>
              </w:rPr>
              <w:t xml:space="preserve">Rashi </w:t>
            </w:r>
            <w:r w:rsidR="008E537A" w:rsidRPr="0005230D">
              <w:rPr>
                <w:rFonts w:cstheme="minorHAnsi"/>
                <w:b/>
                <w:bCs/>
                <w:sz w:val="20"/>
                <w:szCs w:val="20"/>
              </w:rPr>
              <w:t>–</w:t>
            </w:r>
            <w:r w:rsidRPr="0005230D">
              <w:rPr>
                <w:rFonts w:cstheme="minorHAnsi"/>
                <w:b/>
                <w:bCs/>
                <w:sz w:val="20"/>
                <w:szCs w:val="20"/>
              </w:rPr>
              <w:t xml:space="preserve"> </w:t>
            </w:r>
            <w:r w:rsidR="00570AFE" w:rsidRPr="0005230D">
              <w:rPr>
                <w:rFonts w:cstheme="minorHAnsi"/>
                <w:b/>
                <w:bCs/>
                <w:sz w:val="20"/>
                <w:szCs w:val="20"/>
              </w:rPr>
              <w:t xml:space="preserve">like the appearance of the heavens </w:t>
            </w:r>
            <w:r w:rsidR="00F73170" w:rsidRPr="0005230D">
              <w:rPr>
                <w:rFonts w:cstheme="minorHAnsi"/>
                <w:b/>
                <w:bCs/>
                <w:sz w:val="20"/>
                <w:szCs w:val="20"/>
              </w:rPr>
              <w:t xml:space="preserve">in purity:  </w:t>
            </w:r>
            <w:r w:rsidR="00735AC2" w:rsidRPr="0005230D">
              <w:rPr>
                <w:rFonts w:cstheme="minorHAnsi"/>
                <w:sz w:val="20"/>
                <w:szCs w:val="20"/>
              </w:rPr>
              <w:t>Once they were redeemed, there was light and gladness before Him.</w:t>
            </w:r>
          </w:p>
        </w:tc>
        <w:tc>
          <w:tcPr>
            <w:tcW w:w="4865" w:type="dxa"/>
            <w:vAlign w:val="center"/>
          </w:tcPr>
          <w:p w14:paraId="5105B178" w14:textId="77777777" w:rsidR="00276501" w:rsidRPr="0005230D" w:rsidRDefault="00735AC2" w:rsidP="00276501">
            <w:pPr>
              <w:bidi/>
              <w:spacing w:before="60" w:line="336" w:lineRule="auto"/>
              <w:rPr>
                <w:rFonts w:cstheme="minorHAnsi"/>
                <w:sz w:val="24"/>
                <w:szCs w:val="24"/>
              </w:rPr>
            </w:pPr>
            <w:r w:rsidRPr="0005230D">
              <w:rPr>
                <w:rFonts w:asciiTheme="majorBidi" w:hAnsiTheme="majorBidi" w:cs="Times New Roman" w:hint="cs"/>
                <w:sz w:val="24"/>
                <w:szCs w:val="24"/>
                <w:u w:val="single"/>
                <w:rtl/>
              </w:rPr>
              <w:t>רש״י ד״ה וכעצם השמים לטהר</w:t>
            </w:r>
            <w:r w:rsidRPr="0005230D">
              <w:rPr>
                <w:rFonts w:cstheme="minorHAnsi"/>
                <w:sz w:val="24"/>
                <w:szCs w:val="24"/>
              </w:rPr>
              <w:t>:</w:t>
            </w:r>
            <w:r w:rsidRPr="0005230D">
              <w:rPr>
                <w:rFonts w:cstheme="minorHAnsi"/>
                <w:sz w:val="24"/>
                <w:szCs w:val="24"/>
                <w:rtl/>
              </w:rPr>
              <w:t xml:space="preserve"> </w:t>
            </w:r>
          </w:p>
          <w:p w14:paraId="1C4DA372" w14:textId="1059685F" w:rsidR="00735AC2" w:rsidRPr="0005230D" w:rsidRDefault="00276501" w:rsidP="00CB49FE">
            <w:pPr>
              <w:bidi/>
              <w:spacing w:before="60" w:line="336" w:lineRule="auto"/>
              <w:rPr>
                <w:rFonts w:cstheme="minorHAnsi"/>
                <w:sz w:val="24"/>
                <w:szCs w:val="24"/>
                <w:rtl/>
              </w:rPr>
            </w:pPr>
            <w:r w:rsidRPr="0005230D">
              <w:rPr>
                <w:rFonts w:cstheme="minorHAnsi"/>
                <w:sz w:val="24"/>
                <w:szCs w:val="24"/>
              </w:rPr>
              <w:t xml:space="preserve"> </w:t>
            </w:r>
            <w:r w:rsidR="00735AC2" w:rsidRPr="0005230D">
              <w:rPr>
                <w:rFonts w:asciiTheme="majorBidi" w:hAnsiTheme="majorBidi" w:cs="Times New Roman" w:hint="cs"/>
                <w:sz w:val="24"/>
                <w:szCs w:val="24"/>
                <w:rtl/>
              </w:rPr>
              <w:t>מִשֶּׁנִּגְאֲלוּ הָיָה אוֹר וְחֶדְוָה לְפָנָיו</w:t>
            </w:r>
            <w:r w:rsidR="00735AC2" w:rsidRPr="0005230D">
              <w:rPr>
                <w:rFonts w:asciiTheme="majorBidi" w:hAnsiTheme="majorBidi" w:cs="Times New Roman"/>
                <w:sz w:val="24"/>
                <w:szCs w:val="24"/>
              </w:rPr>
              <w:t>.</w:t>
            </w:r>
          </w:p>
        </w:tc>
      </w:tr>
    </w:tbl>
    <w:p w14:paraId="19EB8E63" w14:textId="12C7CADC" w:rsidR="003415F5" w:rsidRPr="0005230D" w:rsidRDefault="003415F5"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Artscroll Torah Series, Sapirstein edition, Mesorah Publishers.</w:t>
      </w:r>
    </w:p>
    <w:p w14:paraId="19E5F527" w14:textId="3D080277" w:rsidR="00CF6EA5" w:rsidRPr="0005230D" w:rsidRDefault="00512B78" w:rsidP="00E041FE">
      <w:pPr>
        <w:pStyle w:val="Heading3"/>
        <w:numPr>
          <w:ilvl w:val="2"/>
          <w:numId w:val="2"/>
        </w:numPr>
        <w:ind w:left="360" w:hanging="360"/>
      </w:pPr>
      <w:r w:rsidRPr="0005230D">
        <w:t>A</w:t>
      </w:r>
      <w:r w:rsidR="004C6C37" w:rsidRPr="0005230D">
        <w:t xml:space="preserve">fter describing </w:t>
      </w:r>
      <w:r w:rsidR="00530EC7" w:rsidRPr="0005230D">
        <w:t xml:space="preserve">the vision of the sapphire brick, </w:t>
      </w:r>
      <w:r w:rsidRPr="0005230D">
        <w:t xml:space="preserve">the same verse </w:t>
      </w:r>
      <w:r w:rsidR="00530EC7" w:rsidRPr="0005230D">
        <w:t>states</w:t>
      </w:r>
      <w:r w:rsidR="005B2C31" w:rsidRPr="0005230D">
        <w:t>:</w:t>
      </w:r>
      <w:r w:rsidR="00530EC7" w:rsidRPr="0005230D">
        <w:t xml:space="preserve"> </w:t>
      </w:r>
      <w:r w:rsidR="00EE2A2D" w:rsidRPr="0005230D">
        <w:rPr>
          <w:i/>
          <w:iCs/>
        </w:rPr>
        <w:t>“</w:t>
      </w:r>
      <w:r w:rsidR="00F84E1C" w:rsidRPr="0005230D">
        <w:rPr>
          <w:rFonts w:cstheme="minorHAnsi"/>
          <w:i/>
          <w:iCs/>
        </w:rPr>
        <w:t>and was like the appearance of the heavens in purity</w:t>
      </w:r>
      <w:r w:rsidR="004C6C37" w:rsidRPr="0005230D">
        <w:t>.</w:t>
      </w:r>
      <w:r w:rsidR="00EE2A2D" w:rsidRPr="0005230D">
        <w:t>”</w:t>
      </w:r>
      <w:r w:rsidR="004C6C37" w:rsidRPr="0005230D">
        <w:t xml:space="preserve">  Rashi comments</w:t>
      </w:r>
      <w:r w:rsidR="005B2C31" w:rsidRPr="0005230D">
        <w:t>:</w:t>
      </w:r>
      <w:r w:rsidR="004C6C37" w:rsidRPr="0005230D">
        <w:t xml:space="preserve"> </w:t>
      </w:r>
      <w:r w:rsidR="00EE2A2D" w:rsidRPr="0005230D">
        <w:rPr>
          <w:i/>
          <w:iCs/>
        </w:rPr>
        <w:t>“</w:t>
      </w:r>
      <w:r w:rsidR="00F969AA" w:rsidRPr="0005230D">
        <w:rPr>
          <w:i/>
          <w:iCs/>
        </w:rPr>
        <w:t>Once they were redeemed, there was light and gladness before Him</w:t>
      </w:r>
      <w:r w:rsidR="005103F2" w:rsidRPr="0005230D">
        <w:t>,</w:t>
      </w:r>
      <w:r w:rsidR="00EE2A2D" w:rsidRPr="0005230D">
        <w:t>”</w:t>
      </w:r>
      <w:r w:rsidR="005103F2" w:rsidRPr="0005230D">
        <w:t xml:space="preserve"> </w:t>
      </w:r>
      <w:r w:rsidR="005103F2" w:rsidRPr="0005230D">
        <w:rPr>
          <w:rFonts w:cstheme="minorHAnsi"/>
        </w:rPr>
        <w:t>(Source</w:t>
      </w:r>
      <w:r w:rsidR="005103F2" w:rsidRPr="0005230D">
        <w:rPr>
          <w:rFonts w:ascii="Cambria" w:hAnsi="Cambria"/>
        </w:rPr>
        <w:t xml:space="preserve"> </w:t>
      </w:r>
      <w:r w:rsidR="00E041FE" w:rsidRPr="0005230D">
        <w:rPr>
          <w:rFonts w:ascii="Cambria" w:hAnsi="Cambria" w:cstheme="minorHAnsi"/>
        </w:rPr>
        <w:t>II-5c</w:t>
      </w:r>
      <w:r w:rsidR="005103F2" w:rsidRPr="0005230D">
        <w:rPr>
          <w:rFonts w:cstheme="minorHAnsi"/>
        </w:rPr>
        <w:t>).</w:t>
      </w:r>
      <w:r w:rsidR="00F969AA" w:rsidRPr="0005230D">
        <w:t xml:space="preserve"> </w:t>
      </w:r>
      <w:r w:rsidR="005B2C31" w:rsidRPr="0005230D">
        <w:t xml:space="preserve"> </w:t>
      </w:r>
      <w:r w:rsidR="006F56EA" w:rsidRPr="0005230D">
        <w:t xml:space="preserve">Thus, the same </w:t>
      </w:r>
      <w:r w:rsidR="004A486D">
        <w:t xml:space="preserve">prophetic </w:t>
      </w:r>
      <w:r w:rsidR="006F56EA" w:rsidRPr="0005230D">
        <w:t xml:space="preserve">vision </w:t>
      </w:r>
      <w:r w:rsidR="008A762A" w:rsidRPr="0005230D">
        <w:t>which</w:t>
      </w:r>
      <w:r w:rsidR="006F56EA" w:rsidRPr="0005230D">
        <w:t xml:space="preserve"> portrayed Hashem’s sharing in </w:t>
      </w:r>
      <w:r w:rsidR="00B507C6" w:rsidRPr="00575F63">
        <w:rPr>
          <w:i/>
          <w:iCs/>
        </w:rPr>
        <w:t>Klal Yisrael</w:t>
      </w:r>
      <w:r w:rsidR="00B507C6">
        <w:rPr>
          <w:i/>
          <w:iCs/>
        </w:rPr>
        <w:t>’s</w:t>
      </w:r>
      <w:r w:rsidR="00B507C6" w:rsidRPr="0005230D">
        <w:t xml:space="preserve"> </w:t>
      </w:r>
      <w:r w:rsidR="006F56EA" w:rsidRPr="0005230D">
        <w:t xml:space="preserve">suffering, also showed a tangible symbol of Hashem rejoicing with </w:t>
      </w:r>
      <w:r w:rsidR="00B507C6">
        <w:t xml:space="preserve">them </w:t>
      </w:r>
      <w:r w:rsidR="006F56EA" w:rsidRPr="0005230D">
        <w:t xml:space="preserve">in their redemption.  </w:t>
      </w:r>
      <w:r w:rsidR="00355AC3" w:rsidRPr="0005230D">
        <w:t>HKB”</w:t>
      </w:r>
      <w:r w:rsidR="00C81804" w:rsidRPr="0005230D">
        <w:t>H</w:t>
      </w:r>
      <w:r w:rsidR="00355AC3" w:rsidRPr="0005230D">
        <w:t xml:space="preserve"> demonstrated to us through vivid imagery, the importance of not only sharing another’s pain, but also sharing their joy at their time</w:t>
      </w:r>
      <w:r w:rsidR="00CA51CF" w:rsidRPr="0005230D">
        <w:t>s</w:t>
      </w:r>
      <w:r w:rsidR="00355AC3" w:rsidRPr="0005230D">
        <w:t xml:space="preserve"> of </w:t>
      </w:r>
      <w:r w:rsidR="00355AC3" w:rsidRPr="0005230D">
        <w:lastRenderedPageBreak/>
        <w:t xml:space="preserve">happiness.  </w:t>
      </w:r>
      <w:r w:rsidR="006F2CB1" w:rsidRPr="0005230D">
        <w:t xml:space="preserve">Clearly, if </w:t>
      </w:r>
      <w:r w:rsidR="00504DC2" w:rsidRPr="0005230D">
        <w:t>shar</w:t>
      </w:r>
      <w:r w:rsidR="00564A82" w:rsidRPr="0005230D">
        <w:t>ing</w:t>
      </w:r>
      <w:r w:rsidR="00504DC2" w:rsidRPr="0005230D">
        <w:t xml:space="preserve"> another’s joy was </w:t>
      </w:r>
      <w:r w:rsidR="00564A82" w:rsidRPr="0005230D">
        <w:t xml:space="preserve">a natural reaction, </w:t>
      </w:r>
      <w:r w:rsidR="005F5602" w:rsidRPr="0005230D">
        <w:t xml:space="preserve">there would be no need </w:t>
      </w:r>
      <w:r w:rsidR="000B53A9" w:rsidRPr="0005230D">
        <w:t xml:space="preserve">for </w:t>
      </w:r>
      <w:r w:rsidR="005F5602" w:rsidRPr="0005230D">
        <w:t xml:space="preserve">a </w:t>
      </w:r>
      <w:r w:rsidR="004A486D">
        <w:t xml:space="preserve">special </w:t>
      </w:r>
      <w:r w:rsidR="005F5602" w:rsidRPr="0005230D">
        <w:t xml:space="preserve">vision </w:t>
      </w:r>
      <w:r w:rsidR="004C606E" w:rsidRPr="0005230D">
        <w:t xml:space="preserve">to </w:t>
      </w:r>
      <w:r w:rsidR="00860CE4" w:rsidRPr="0005230D">
        <w:t>encourage us to emulate H</w:t>
      </w:r>
      <w:r w:rsidR="000B53A9" w:rsidRPr="0005230D">
        <w:t>ashem’s</w:t>
      </w:r>
      <w:r w:rsidR="00860CE4" w:rsidRPr="0005230D">
        <w:t xml:space="preserve"> ways.</w:t>
      </w:r>
      <w:r w:rsidR="00564A82" w:rsidRPr="0005230D">
        <w:t xml:space="preserve"> </w:t>
      </w:r>
      <w:r w:rsidR="00860CE4" w:rsidRPr="0005230D">
        <w:t xml:space="preserve"> </w:t>
      </w:r>
      <w:r w:rsidR="00C7510F" w:rsidRPr="0005230D">
        <w:t>S</w:t>
      </w:r>
      <w:r w:rsidR="003B712C" w:rsidRPr="0005230D">
        <w:t xml:space="preserve">haring in another person’s </w:t>
      </w:r>
      <w:r w:rsidR="00854DF2" w:rsidRPr="0005230D">
        <w:t xml:space="preserve">happy news and good fortunes </w:t>
      </w:r>
      <w:r w:rsidR="007073E3" w:rsidRPr="0005230D">
        <w:t xml:space="preserve">in an authentic manner </w:t>
      </w:r>
      <w:r w:rsidR="00854DF2" w:rsidRPr="0005230D">
        <w:t>is quite difficult</w:t>
      </w:r>
      <w:r w:rsidR="001D6419" w:rsidRPr="0005230D">
        <w:t xml:space="preserve">; </w:t>
      </w:r>
      <w:r w:rsidR="00233ABF" w:rsidRPr="0005230D">
        <w:t xml:space="preserve">it is </w:t>
      </w:r>
      <w:r w:rsidR="001D6419" w:rsidRPr="0005230D">
        <w:t xml:space="preserve">far more </w:t>
      </w:r>
      <w:r w:rsidR="00233ABF" w:rsidRPr="0005230D">
        <w:t xml:space="preserve">natural to feel </w:t>
      </w:r>
      <w:r w:rsidR="00212511">
        <w:t>envious</w:t>
      </w:r>
      <w:r w:rsidR="00233ABF" w:rsidRPr="0005230D">
        <w:t xml:space="preserve"> that </w:t>
      </w:r>
      <w:r w:rsidR="004848DF" w:rsidRPr="0005230D">
        <w:t xml:space="preserve">someone else was blessed with good fortune, wishing that it would have been our own </w:t>
      </w:r>
      <w:r w:rsidR="00887CC7" w:rsidRPr="0005230D">
        <w:t xml:space="preserve">lot </w:t>
      </w:r>
      <w:r w:rsidR="004848DF" w:rsidRPr="0005230D">
        <w:t>instead</w:t>
      </w:r>
      <w:r w:rsidR="00BF6D23" w:rsidRPr="0005230D">
        <w:t xml:space="preserve">.  </w:t>
      </w:r>
      <w:r w:rsidR="001926AF" w:rsidRPr="0005230D">
        <w:t>A person who overcome</w:t>
      </w:r>
      <w:r w:rsidR="00A328CD" w:rsidRPr="0005230D">
        <w:t>s</w:t>
      </w:r>
      <w:r w:rsidR="001926AF" w:rsidRPr="0005230D">
        <w:t xml:space="preserve"> </w:t>
      </w:r>
      <w:r w:rsidR="00023069" w:rsidRPr="0005230D">
        <w:t>t</w:t>
      </w:r>
      <w:r w:rsidR="00A409E0" w:rsidRPr="0005230D">
        <w:t xml:space="preserve">his natural inclination to genuinely share </w:t>
      </w:r>
      <w:r w:rsidR="003667F6" w:rsidRPr="0005230D">
        <w:t xml:space="preserve">in </w:t>
      </w:r>
      <w:r w:rsidR="00A409E0" w:rsidRPr="0005230D">
        <w:t xml:space="preserve">another’s good fortune as if it he was personally experiencing </w:t>
      </w:r>
      <w:r w:rsidR="008608DB" w:rsidRPr="0005230D">
        <w:t>it</w:t>
      </w:r>
      <w:r w:rsidR="00A409E0" w:rsidRPr="0005230D">
        <w:t xml:space="preserve">, has </w:t>
      </w:r>
      <w:r w:rsidR="00A328CD" w:rsidRPr="0005230D">
        <w:t xml:space="preserve">transcended human limitations to become angelic! </w:t>
      </w:r>
      <w:r w:rsidR="0051238A" w:rsidRPr="0005230D">
        <w:t>(</w:t>
      </w:r>
      <w:r w:rsidR="0051238A" w:rsidRPr="0005230D">
        <w:rPr>
          <w:rFonts w:asciiTheme="minorHAnsi" w:hAnsiTheme="minorHAnsi" w:cstheme="minorHAnsi"/>
        </w:rPr>
        <w:t>Rav Mordechai Pogramasky</w:t>
      </w:r>
      <w:r w:rsidR="0051238A" w:rsidRPr="0005230D">
        <w:t xml:space="preserve">, </w:t>
      </w:r>
      <w:r w:rsidR="0076452D" w:rsidRPr="0005230D">
        <w:t xml:space="preserve">quoted by </w:t>
      </w:r>
      <w:r w:rsidR="0016692B" w:rsidRPr="0005230D">
        <w:t>Rav Matisyahu</w:t>
      </w:r>
      <w:r w:rsidR="0076452D" w:rsidRPr="0005230D">
        <w:t xml:space="preserve">, Ref. 2).  </w:t>
      </w:r>
      <w:r w:rsidR="00023069" w:rsidRPr="0005230D">
        <w:t xml:space="preserve">Thus, it was for good reason that HKB”H </w:t>
      </w:r>
      <w:r w:rsidR="00872294" w:rsidRPr="0005230D">
        <w:t xml:space="preserve">taught us </w:t>
      </w:r>
      <w:r w:rsidR="00023069" w:rsidRPr="0005230D">
        <w:t xml:space="preserve">this lesson </w:t>
      </w:r>
      <w:r w:rsidR="002E408B" w:rsidRPr="0005230D">
        <w:t xml:space="preserve">through a </w:t>
      </w:r>
      <w:r w:rsidR="00023069" w:rsidRPr="0005230D">
        <w:t>special</w:t>
      </w:r>
      <w:r w:rsidR="00872294" w:rsidRPr="0005230D">
        <w:t xml:space="preserve"> </w:t>
      </w:r>
      <w:r w:rsidR="001A5479" w:rsidRPr="0005230D">
        <w:t xml:space="preserve">prophetic </w:t>
      </w:r>
      <w:r w:rsidR="00872294" w:rsidRPr="0005230D">
        <w:t xml:space="preserve">vision, to </w:t>
      </w:r>
      <w:r w:rsidR="00281D67" w:rsidRPr="0005230D">
        <w:t>demonstrate the definition of “</w:t>
      </w:r>
      <w:r w:rsidR="00872294" w:rsidRPr="0005230D">
        <w:t>follow</w:t>
      </w:r>
      <w:r w:rsidR="00281D67" w:rsidRPr="0005230D">
        <w:t>ing</w:t>
      </w:r>
      <w:r w:rsidR="00872294" w:rsidRPr="0005230D">
        <w:t xml:space="preserve"> in His ways</w:t>
      </w:r>
      <w:r w:rsidR="00281D67" w:rsidRPr="0005230D">
        <w:t>”</w:t>
      </w:r>
      <w:r w:rsidR="00872294" w:rsidRPr="0005230D">
        <w:t xml:space="preserve"> and ad</w:t>
      </w:r>
      <w:r w:rsidR="00C6674E" w:rsidRPr="0005230D">
        <w:t>o</w:t>
      </w:r>
      <w:r w:rsidR="00872294" w:rsidRPr="0005230D">
        <w:t>p</w:t>
      </w:r>
      <w:r w:rsidR="00281D67" w:rsidRPr="0005230D">
        <w:t>ting</w:t>
      </w:r>
      <w:r w:rsidR="00872294" w:rsidRPr="0005230D">
        <w:t xml:space="preserve"> </w:t>
      </w:r>
      <w:r w:rsidR="00A02909">
        <w:t>G-d</w:t>
      </w:r>
      <w:r w:rsidR="00872294" w:rsidRPr="0005230D">
        <w:t xml:space="preserve">ly qualities.  </w:t>
      </w:r>
    </w:p>
    <w:p w14:paraId="5ADF9A48" w14:textId="2ED81A45" w:rsidR="00285508" w:rsidRPr="0005230D" w:rsidRDefault="000A14AE" w:rsidP="00E041FE">
      <w:pPr>
        <w:pStyle w:val="Heading3"/>
        <w:numPr>
          <w:ilvl w:val="2"/>
          <w:numId w:val="2"/>
        </w:numPr>
        <w:spacing w:before="120"/>
        <w:ind w:left="360" w:hanging="360"/>
      </w:pPr>
      <w:r w:rsidRPr="0005230D">
        <w:t xml:space="preserve">The Sabba of Kelm, quoted by </w:t>
      </w:r>
      <w:r w:rsidR="0016692B" w:rsidRPr="0005230D">
        <w:t>Rav Matisyahu</w:t>
      </w:r>
      <w:r w:rsidRPr="0005230D">
        <w:t>,</w:t>
      </w:r>
      <w:r w:rsidR="00ED6CAB" w:rsidRPr="0005230D">
        <w:t xml:space="preserve"> notes </w:t>
      </w:r>
      <w:r w:rsidR="00B423E9" w:rsidRPr="0005230D">
        <w:t xml:space="preserve">that </w:t>
      </w:r>
      <w:r w:rsidR="00ED6CAB" w:rsidRPr="0005230D">
        <w:t>even when HKB”H ha</w:t>
      </w:r>
      <w:r w:rsidR="009472A3" w:rsidRPr="0005230D">
        <w:t>d</w:t>
      </w:r>
      <w:r w:rsidR="00ED6CAB" w:rsidRPr="0005230D">
        <w:t xml:space="preserve"> </w:t>
      </w:r>
      <w:r w:rsidR="00EE2A2D" w:rsidRPr="0005230D">
        <w:rPr>
          <w:i/>
          <w:iCs/>
        </w:rPr>
        <w:t>“</w:t>
      </w:r>
      <w:r w:rsidR="00ED6CAB" w:rsidRPr="0005230D">
        <w:rPr>
          <w:i/>
          <w:iCs/>
        </w:rPr>
        <w:t>light and gladness before Him</w:t>
      </w:r>
      <w:r w:rsidR="00ED6CAB" w:rsidRPr="0005230D">
        <w:t>,</w:t>
      </w:r>
      <w:r w:rsidR="00EE2A2D" w:rsidRPr="0005230D">
        <w:t>”</w:t>
      </w:r>
      <w:r w:rsidR="00ED6CAB" w:rsidRPr="0005230D">
        <w:t xml:space="preserve"> </w:t>
      </w:r>
      <w:r w:rsidR="00824551" w:rsidRPr="0005230D">
        <w:t>H</w:t>
      </w:r>
      <w:r w:rsidR="00ED6CAB" w:rsidRPr="0005230D">
        <w:t>e still retain</w:t>
      </w:r>
      <w:r w:rsidR="009472A3" w:rsidRPr="0005230D">
        <w:t>ed</w:t>
      </w:r>
      <w:r w:rsidR="00ED6CAB" w:rsidRPr="0005230D">
        <w:t xml:space="preserve"> the sapphire brick </w:t>
      </w:r>
      <w:r w:rsidR="00B423E9" w:rsidRPr="0005230D">
        <w:t xml:space="preserve">as </w:t>
      </w:r>
      <w:r w:rsidR="00AB3165" w:rsidRPr="0005230D">
        <w:t xml:space="preserve">a </w:t>
      </w:r>
      <w:r w:rsidR="00ED6CAB" w:rsidRPr="0005230D">
        <w:t>“remind</w:t>
      </w:r>
      <w:r w:rsidR="00AF14B6" w:rsidRPr="0005230D">
        <w:t>er</w:t>
      </w:r>
      <w:r w:rsidR="00ED6CAB" w:rsidRPr="0005230D">
        <w:t xml:space="preserve">” of </w:t>
      </w:r>
      <w:r w:rsidR="00AF14B6" w:rsidRPr="0005230D">
        <w:t xml:space="preserve">our </w:t>
      </w:r>
      <w:r w:rsidR="00381073" w:rsidRPr="0005230D">
        <w:t xml:space="preserve">suffering </w:t>
      </w:r>
      <w:r w:rsidR="00AB3165" w:rsidRPr="0005230D">
        <w:t xml:space="preserve">when we were </w:t>
      </w:r>
      <w:r w:rsidR="00F7148C" w:rsidRPr="0005230D">
        <w:t>s</w:t>
      </w:r>
      <w:r w:rsidR="003667F6" w:rsidRPr="0005230D">
        <w:t>lave</w:t>
      </w:r>
      <w:r w:rsidR="00AB3165" w:rsidRPr="0005230D">
        <w:t>s</w:t>
      </w:r>
      <w:r w:rsidR="00334A11" w:rsidRPr="0005230D">
        <w:t xml:space="preserve"> (Ref. </w:t>
      </w:r>
      <w:r w:rsidR="00B158C0" w:rsidRPr="0005230D">
        <w:t>2</w:t>
      </w:r>
      <w:r w:rsidR="00334A11" w:rsidRPr="0005230D">
        <w:t>)</w:t>
      </w:r>
      <w:r w:rsidR="00381073" w:rsidRPr="0005230D">
        <w:t xml:space="preserve">.  </w:t>
      </w:r>
      <w:r w:rsidR="00BE407B" w:rsidRPr="0005230D">
        <w:t xml:space="preserve">What value does this “reminder” serve after the </w:t>
      </w:r>
      <w:r w:rsidR="00B86556" w:rsidRPr="0005230D">
        <w:t xml:space="preserve">slavery </w:t>
      </w:r>
      <w:r w:rsidR="00BE407B" w:rsidRPr="0005230D">
        <w:t xml:space="preserve">period ended?  The Sabba explains that Hashem </w:t>
      </w:r>
      <w:r w:rsidR="00C37416" w:rsidRPr="0005230D">
        <w:t>demonstrated to</w:t>
      </w:r>
      <w:r w:rsidR="004A486D">
        <w:br/>
      </w:r>
      <w:r w:rsidR="006D4AB2" w:rsidRPr="0005230D">
        <w:rPr>
          <w:i/>
          <w:iCs/>
        </w:rPr>
        <w:t>Klal Yisrael</w:t>
      </w:r>
      <w:r w:rsidR="00C37416" w:rsidRPr="0005230D">
        <w:t xml:space="preserve"> through this vision, the </w:t>
      </w:r>
      <w:r w:rsidR="00075B81" w:rsidRPr="0005230D">
        <w:t>method to experience another</w:t>
      </w:r>
      <w:r w:rsidR="004A486D">
        <w:t xml:space="preserve"> person</w:t>
      </w:r>
      <w:r w:rsidR="00075B81" w:rsidRPr="0005230D">
        <w:t xml:space="preserve">’s good fortune authentically as if it was our own.  When contemplating </w:t>
      </w:r>
      <w:r w:rsidR="00386999" w:rsidRPr="0005230D">
        <w:t xml:space="preserve">another </w:t>
      </w:r>
      <w:r w:rsidR="00075B81" w:rsidRPr="0005230D">
        <w:t xml:space="preserve">person’s happiness, one must reflect upon the </w:t>
      </w:r>
      <w:r w:rsidR="0005120F" w:rsidRPr="0005230D">
        <w:t xml:space="preserve">personal </w:t>
      </w:r>
      <w:r w:rsidR="00AD6F75" w:rsidRPr="0005230D">
        <w:t xml:space="preserve">darkness </w:t>
      </w:r>
      <w:r w:rsidR="001D2585" w:rsidRPr="0005230D">
        <w:t xml:space="preserve">from which </w:t>
      </w:r>
      <w:r w:rsidR="00075B81" w:rsidRPr="0005230D">
        <w:t>he emerged</w:t>
      </w:r>
      <w:r w:rsidR="00AD6F75" w:rsidRPr="0005230D">
        <w:t>,</w:t>
      </w:r>
      <w:r w:rsidR="00075B81" w:rsidRPr="0005230D">
        <w:t xml:space="preserve"> to get to this </w:t>
      </w:r>
      <w:r w:rsidR="00B9671D" w:rsidRPr="0005230D">
        <w:t xml:space="preserve">place </w:t>
      </w:r>
      <w:r w:rsidR="00AD6F75" w:rsidRPr="0005230D">
        <w:t xml:space="preserve">of </w:t>
      </w:r>
      <w:r w:rsidR="005D309E" w:rsidRPr="0005230D">
        <w:t xml:space="preserve">radiance </w:t>
      </w:r>
      <w:r w:rsidR="00AD6F75" w:rsidRPr="0005230D">
        <w:t>and happiness.</w:t>
      </w:r>
      <w:r w:rsidR="00075B81" w:rsidRPr="0005230D">
        <w:t xml:space="preserve"> </w:t>
      </w:r>
      <w:r w:rsidR="00C37416" w:rsidRPr="0005230D">
        <w:t xml:space="preserve"> </w:t>
      </w:r>
      <w:r w:rsidR="009A0273" w:rsidRPr="0005230D">
        <w:t xml:space="preserve">We </w:t>
      </w:r>
      <w:r w:rsidR="009B1E43" w:rsidRPr="0005230D">
        <w:t xml:space="preserve">truly </w:t>
      </w:r>
      <w:r w:rsidR="00843DA0" w:rsidRPr="0005230D">
        <w:t xml:space="preserve">appreciate the good times </w:t>
      </w:r>
      <w:r w:rsidR="009B1E43" w:rsidRPr="0005230D">
        <w:t xml:space="preserve">only </w:t>
      </w:r>
      <w:r w:rsidR="00843DA0" w:rsidRPr="0005230D">
        <w:t xml:space="preserve">if </w:t>
      </w:r>
      <w:r w:rsidR="009A0273" w:rsidRPr="0005230D">
        <w:t xml:space="preserve">we are </w:t>
      </w:r>
      <w:r w:rsidR="00843DA0" w:rsidRPr="0005230D">
        <w:t xml:space="preserve">cognizant of </w:t>
      </w:r>
      <w:r w:rsidR="00751B8F" w:rsidRPr="0005230D">
        <w:t xml:space="preserve">the </w:t>
      </w:r>
      <w:r w:rsidR="00EF0E71" w:rsidRPr="0005230D">
        <w:t xml:space="preserve">trying </w:t>
      </w:r>
      <w:r w:rsidR="00687DE0" w:rsidRPr="0005230D">
        <w:t>journey</w:t>
      </w:r>
      <w:r w:rsidR="00751B8F" w:rsidRPr="0005230D">
        <w:t xml:space="preserve"> </w:t>
      </w:r>
      <w:r w:rsidR="00EF0E71" w:rsidRPr="0005230D">
        <w:t xml:space="preserve">to </w:t>
      </w:r>
      <w:r w:rsidR="00A91B14" w:rsidRPr="0005230D">
        <w:t xml:space="preserve">arrive </w:t>
      </w:r>
      <w:r w:rsidR="004A5025" w:rsidRPr="0005230D">
        <w:t xml:space="preserve">there from </w:t>
      </w:r>
      <w:r w:rsidR="00751B8F" w:rsidRPr="0005230D">
        <w:t xml:space="preserve">the </w:t>
      </w:r>
      <w:r w:rsidR="0044483D" w:rsidRPr="0005230D">
        <w:t xml:space="preserve">antecedent </w:t>
      </w:r>
      <w:r w:rsidR="00FE4BD0" w:rsidRPr="0005230D">
        <w:t>hard times</w:t>
      </w:r>
      <w:r w:rsidR="002100D2" w:rsidRPr="0005230D">
        <w:t xml:space="preserve"> and the contrast between them</w:t>
      </w:r>
      <w:r w:rsidR="00751B8F" w:rsidRPr="0005230D">
        <w:t xml:space="preserve">.  </w:t>
      </w:r>
      <w:r w:rsidR="00B3626D" w:rsidRPr="0005230D">
        <w:t>Therefore, when HKB”H showed us how He rejoiced in the redemption of the Jews, He also showed us t</w:t>
      </w:r>
      <w:r w:rsidR="00EC5EA9" w:rsidRPr="0005230D">
        <w:t xml:space="preserve">hat He keeps the symbol of our previous </w:t>
      </w:r>
      <w:r w:rsidR="004776B5" w:rsidRPr="0005230D">
        <w:t xml:space="preserve">dark </w:t>
      </w:r>
      <w:r w:rsidR="00EC5EA9" w:rsidRPr="0005230D">
        <w:t xml:space="preserve">times alongside the symbol of light and </w:t>
      </w:r>
      <w:r w:rsidR="004776B5" w:rsidRPr="0005230D">
        <w:t>happiness, so that we would learn how to follow in His way</w:t>
      </w:r>
      <w:r w:rsidR="005404D7" w:rsidRPr="0005230D">
        <w:t>s</w:t>
      </w:r>
      <w:r w:rsidR="004776B5" w:rsidRPr="0005230D">
        <w:t xml:space="preserve">. </w:t>
      </w:r>
      <w:r w:rsidR="00677721" w:rsidRPr="0005230D">
        <w:t xml:space="preserve"> </w:t>
      </w:r>
      <w:r w:rsidR="0074518D" w:rsidRPr="0005230D">
        <w:t xml:space="preserve">An </w:t>
      </w:r>
      <w:r w:rsidR="009D778D" w:rsidRPr="0005230D">
        <w:t xml:space="preserve">application of this lesson to </w:t>
      </w:r>
      <w:r w:rsidR="00B661FB" w:rsidRPr="0005230D">
        <w:t>our lives</w:t>
      </w:r>
      <w:r w:rsidR="00F31ADB" w:rsidRPr="0005230D">
        <w:t xml:space="preserve"> </w:t>
      </w:r>
      <w:r w:rsidR="0074518D" w:rsidRPr="0005230D">
        <w:t>may be</w:t>
      </w:r>
      <w:r w:rsidR="0014207E" w:rsidRPr="0005230D">
        <w:t>, for example,</w:t>
      </w:r>
      <w:r w:rsidR="0074518D" w:rsidRPr="0005230D">
        <w:t xml:space="preserve"> </w:t>
      </w:r>
      <w:r w:rsidR="00F31ADB" w:rsidRPr="0005230D">
        <w:t>a</w:t>
      </w:r>
      <w:r w:rsidR="00082F0C" w:rsidRPr="0005230D">
        <w:t xml:space="preserve">t a </w:t>
      </w:r>
      <w:r w:rsidR="009D61B6" w:rsidRPr="0005230D">
        <w:t>wedding of a friend’s child</w:t>
      </w:r>
      <w:r w:rsidR="00641582" w:rsidRPr="0005230D">
        <w:t xml:space="preserve"> - w</w:t>
      </w:r>
      <w:r w:rsidR="006650DD" w:rsidRPr="0005230D">
        <w:t xml:space="preserve">e should not only </w:t>
      </w:r>
      <w:r w:rsidR="003D30C5" w:rsidRPr="0005230D">
        <w:t xml:space="preserve">think about </w:t>
      </w:r>
      <w:r w:rsidR="005B18E9" w:rsidRPr="0005230D">
        <w:t xml:space="preserve">this </w:t>
      </w:r>
      <w:r w:rsidR="006650DD" w:rsidRPr="0005230D">
        <w:t xml:space="preserve">single </w:t>
      </w:r>
      <w:r w:rsidR="00CB1595" w:rsidRPr="0005230D">
        <w:t xml:space="preserve">moment </w:t>
      </w:r>
      <w:r w:rsidR="006650DD" w:rsidRPr="0005230D">
        <w:t>alone</w:t>
      </w:r>
      <w:r w:rsidR="00427EB9" w:rsidRPr="0005230D">
        <w:t xml:space="preserve">, but </w:t>
      </w:r>
      <w:r w:rsidR="00797CDB" w:rsidRPr="0005230D">
        <w:t>also</w:t>
      </w:r>
      <w:r w:rsidR="00BF3D41" w:rsidRPr="0005230D">
        <w:t xml:space="preserve"> </w:t>
      </w:r>
      <w:r w:rsidR="00427EB9" w:rsidRPr="0005230D">
        <w:t xml:space="preserve">all the </w:t>
      </w:r>
      <w:r w:rsidR="00B9217E" w:rsidRPr="0005230D">
        <w:t xml:space="preserve">challenging </w:t>
      </w:r>
      <w:r w:rsidR="00427EB9" w:rsidRPr="0005230D">
        <w:t>school years</w:t>
      </w:r>
      <w:r w:rsidR="003D30C5" w:rsidRPr="0005230D">
        <w:t>, health scares</w:t>
      </w:r>
      <w:r w:rsidR="003B369A" w:rsidRPr="0005230D">
        <w:t>/crises</w:t>
      </w:r>
      <w:r w:rsidR="003D30C5" w:rsidRPr="0005230D">
        <w:t xml:space="preserve"> and Shidduch anxieties that </w:t>
      </w:r>
      <w:r w:rsidR="00B9217E" w:rsidRPr="0005230D">
        <w:t xml:space="preserve">the parents </w:t>
      </w:r>
      <w:r w:rsidR="00F15C80" w:rsidRPr="0005230D">
        <w:t xml:space="preserve">helped </w:t>
      </w:r>
      <w:r w:rsidR="00B9217E" w:rsidRPr="0005230D">
        <w:t xml:space="preserve">their child </w:t>
      </w:r>
      <w:r w:rsidR="00F15C80" w:rsidRPr="0005230D">
        <w:t xml:space="preserve">work </w:t>
      </w:r>
      <w:r w:rsidR="00B9217E" w:rsidRPr="0005230D">
        <w:t>through</w:t>
      </w:r>
      <w:r w:rsidR="003D30C5" w:rsidRPr="0005230D">
        <w:t xml:space="preserve">, to </w:t>
      </w:r>
      <w:r w:rsidR="00A608D5" w:rsidRPr="0005230D">
        <w:t xml:space="preserve">fully </w:t>
      </w:r>
      <w:r w:rsidR="003D30C5" w:rsidRPr="0005230D">
        <w:t xml:space="preserve">appreciate the </w:t>
      </w:r>
      <w:r w:rsidR="00A608D5" w:rsidRPr="0005230D">
        <w:t>happiness they are</w:t>
      </w:r>
      <w:r w:rsidR="00E319A9" w:rsidRPr="0005230D">
        <w:t xml:space="preserve"> now</w:t>
      </w:r>
      <w:r w:rsidR="00A608D5" w:rsidRPr="0005230D">
        <w:t xml:space="preserve"> experiencing</w:t>
      </w:r>
      <w:r w:rsidR="00560D91" w:rsidRPr="0005230D">
        <w:t xml:space="preserve">. </w:t>
      </w:r>
      <w:r w:rsidR="00F15C80" w:rsidRPr="0005230D">
        <w:t xml:space="preserve"> </w:t>
      </w:r>
    </w:p>
    <w:p w14:paraId="1D13A77F" w14:textId="26355E2D" w:rsidR="00CF6EA5" w:rsidRPr="0005230D" w:rsidRDefault="007A59A2">
      <w:pPr>
        <w:rPr>
          <w:rFonts w:ascii="Calibri" w:eastAsiaTheme="majorEastAsia" w:hAnsi="Calibri" w:cs="Calibri"/>
          <w:sz w:val="21"/>
          <w:szCs w:val="21"/>
        </w:rPr>
      </w:pPr>
      <w:r w:rsidRPr="0005230D">
        <w:rPr>
          <w:noProof/>
        </w:rPr>
        <mc:AlternateContent>
          <mc:Choice Requires="wps">
            <w:drawing>
              <wp:anchor distT="0" distB="0" distL="114300" distR="114300" simplePos="0" relativeHeight="251609088" behindDoc="0" locked="0" layoutInCell="1" allowOverlap="1" wp14:anchorId="232FC9D0" wp14:editId="1D89967F">
                <wp:simplePos x="0" y="0"/>
                <wp:positionH relativeFrom="margin">
                  <wp:posOffset>440055</wp:posOffset>
                </wp:positionH>
                <wp:positionV relativeFrom="paragraph">
                  <wp:posOffset>339725</wp:posOffset>
                </wp:positionV>
                <wp:extent cx="5629275" cy="57150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5629275" cy="571500"/>
                        </a:xfrm>
                        <a:prstGeom prst="rect">
                          <a:avLst/>
                        </a:prstGeom>
                        <a:solidFill>
                          <a:prstClr val="white"/>
                        </a:solidFill>
                        <a:ln>
                          <a:noFill/>
                        </a:ln>
                      </wps:spPr>
                      <wps:txbx>
                        <w:txbxContent>
                          <w:p w14:paraId="6714C89A" w14:textId="2900DE7C" w:rsidR="004D46BF" w:rsidRPr="004848FD" w:rsidRDefault="004D46BF" w:rsidP="007A59A2">
                            <w:pPr>
                              <w:pStyle w:val="Caption"/>
                              <w:spacing w:before="60" w:after="60"/>
                              <w:ind w:left="-360"/>
                              <w:jc w:val="center"/>
                              <w:rPr>
                                <w:rFonts w:ascii="Verdana" w:hAnsi="Verdana" w:cs="Calibri"/>
                                <w:noProof/>
                                <w:color w:val="auto"/>
                                <w:sz w:val="20"/>
                                <w:szCs w:val="20"/>
                              </w:rPr>
                            </w:pPr>
                            <w:r w:rsidRPr="007E6713">
                              <w:rPr>
                                <w:rFonts w:ascii="Verdana" w:hAnsi="Verdana"/>
                                <w:sz w:val="22"/>
                                <w:szCs w:val="22"/>
                              </w:rPr>
                              <w:t xml:space="preserve">The Divine attribute (middah) of </w:t>
                            </w:r>
                            <w:r w:rsidRPr="004B7387">
                              <w:rPr>
                                <w:rFonts w:ascii="Verdana" w:hAnsi="Verdana"/>
                                <w:i/>
                                <w:iCs/>
                                <w:sz w:val="22"/>
                                <w:szCs w:val="22"/>
                              </w:rPr>
                              <w:t>Nesiah B’ol</w:t>
                            </w:r>
                            <w:r w:rsidRPr="007E6713">
                              <w:rPr>
                                <w:rFonts w:ascii="Verdana" w:hAnsi="Verdana"/>
                                <w:sz w:val="22"/>
                                <w:szCs w:val="22"/>
                              </w:rPr>
                              <w:t xml:space="preserve"> - </w:t>
                            </w:r>
                            <w:r w:rsidRPr="007E6713">
                              <w:rPr>
                                <w:rFonts w:ascii="Verdana" w:hAnsi="Verdana" w:cs="Tahoma"/>
                                <w:sz w:val="22"/>
                                <w:szCs w:val="22"/>
                              </w:rPr>
                              <w:t>“</w:t>
                            </w:r>
                            <w:r w:rsidRPr="0033678E">
                              <w:rPr>
                                <w:rFonts w:asciiTheme="majorBidi" w:hAnsiTheme="majorBidi" w:cs="Times New Roman"/>
                                <w:b w:val="0"/>
                                <w:bCs w:val="0"/>
                                <w:sz w:val="27"/>
                                <w:szCs w:val="27"/>
                                <w:rtl/>
                              </w:rPr>
                              <w:t>לִשְׁאֵרִית נַחֲלָתוֹ</w:t>
                            </w:r>
                            <w:r w:rsidRPr="007E6713">
                              <w:rPr>
                                <w:rFonts w:ascii="Verdana" w:hAnsi="Verdana" w:cs="Tahoma"/>
                                <w:sz w:val="22"/>
                                <w:szCs w:val="22"/>
                              </w:rPr>
                              <w:t>”</w:t>
                            </w:r>
                          </w:p>
                          <w:p w14:paraId="68F6526D" w14:textId="1F8DEA5F" w:rsidR="004D46BF" w:rsidRPr="00EB0F19" w:rsidRDefault="004D46BF" w:rsidP="007A59A2">
                            <w:pPr>
                              <w:pStyle w:val="Caption"/>
                              <w:spacing w:before="120" w:after="0"/>
                              <w:ind w:left="-3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C9D0" id="Text Box 1" o:spid="_x0000_s1031" type="#_x0000_t202" style="position:absolute;margin-left:34.65pt;margin-top:26.75pt;width:443.25pt;height:4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" stroked="f">
                <v:textbox inset="0,0,0,0">
                  <w:txbxContent>
                    <w:p w14:paraId="6714C89A" w14:textId="2900DE7C" w:rsidR="004D46BF" w:rsidRPr="004848FD" w:rsidRDefault="004D46BF" w:rsidP="007A59A2">
                      <w:pPr>
                        <w:pStyle w:val="Caption"/>
                        <w:spacing w:before="60" w:after="60"/>
                        <w:ind w:left="-360"/>
                        <w:jc w:val="center"/>
                        <w:rPr>
                          <w:rFonts w:ascii="Verdana" w:hAnsi="Verdana" w:cs="Calibri"/>
                          <w:noProof/>
                          <w:color w:val="auto"/>
                          <w:sz w:val="20"/>
                          <w:szCs w:val="20"/>
                        </w:rPr>
                      </w:pPr>
                      <w:r w:rsidRPr="007E6713">
                        <w:rPr>
                          <w:rFonts w:ascii="Verdana" w:hAnsi="Verdana"/>
                          <w:sz w:val="22"/>
                          <w:szCs w:val="22"/>
                        </w:rPr>
                        <w:t xml:space="preserve">The Divine attribute (middah) of </w:t>
                      </w:r>
                      <w:r w:rsidRPr="004B7387">
                        <w:rPr>
                          <w:rFonts w:ascii="Verdana" w:hAnsi="Verdana"/>
                          <w:i/>
                          <w:iCs/>
                          <w:sz w:val="22"/>
                          <w:szCs w:val="22"/>
                        </w:rPr>
                        <w:t>Nesiah B’ol</w:t>
                      </w:r>
                      <w:r w:rsidRPr="007E6713">
                        <w:rPr>
                          <w:rFonts w:ascii="Verdana" w:hAnsi="Verdana"/>
                          <w:sz w:val="22"/>
                          <w:szCs w:val="22"/>
                        </w:rPr>
                        <w:t xml:space="preserve"> - </w:t>
                      </w:r>
                      <w:r w:rsidRPr="007E6713">
                        <w:rPr>
                          <w:rFonts w:ascii="Verdana" w:hAnsi="Verdana" w:cs="Tahoma"/>
                          <w:sz w:val="22"/>
                          <w:szCs w:val="22"/>
                        </w:rPr>
                        <w:t>“</w:t>
                      </w:r>
                      <w:r w:rsidRPr="0033678E">
                        <w:rPr>
                          <w:rFonts w:asciiTheme="majorBidi" w:hAnsiTheme="majorBidi" w:cs="Times New Roman"/>
                          <w:b w:val="0"/>
                          <w:bCs w:val="0"/>
                          <w:sz w:val="27"/>
                          <w:szCs w:val="27"/>
                          <w:rtl/>
                        </w:rPr>
                        <w:t>לִשְׁאֵרִית נַחֲלָתוֹ</w:t>
                      </w:r>
                      <w:r w:rsidRPr="007E6713">
                        <w:rPr>
                          <w:rFonts w:ascii="Verdana" w:hAnsi="Verdana" w:cs="Tahoma"/>
                          <w:sz w:val="22"/>
                          <w:szCs w:val="22"/>
                        </w:rPr>
                        <w:t>”</w:t>
                      </w:r>
                    </w:p>
                    <w:p w14:paraId="68F6526D" w14:textId="1F8DEA5F" w:rsidR="004D46BF" w:rsidRPr="00EB0F19" w:rsidRDefault="004D46BF" w:rsidP="007A59A2">
                      <w:pPr>
                        <w:pStyle w:val="Caption"/>
                        <w:spacing w:before="120" w:after="0"/>
                        <w:ind w:left="-3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r w:rsidR="0042213E" w:rsidRPr="0005230D">
        <w:rPr>
          <w:noProof/>
        </w:rPr>
        <mc:AlternateContent>
          <mc:Choice Requires="wps">
            <w:drawing>
              <wp:anchor distT="45720" distB="45720" distL="114300" distR="114300" simplePos="0" relativeHeight="251607040" behindDoc="0" locked="0" layoutInCell="1" allowOverlap="1" wp14:anchorId="606BD27A" wp14:editId="74941255">
                <wp:simplePos x="0" y="0"/>
                <wp:positionH relativeFrom="margin">
                  <wp:posOffset>10795</wp:posOffset>
                </wp:positionH>
                <wp:positionV relativeFrom="paragraph">
                  <wp:posOffset>320675</wp:posOffset>
                </wp:positionV>
                <wp:extent cx="6505575" cy="3106420"/>
                <wp:effectExtent l="0" t="0" r="28575" b="17780"/>
                <wp:wrapThrough wrapText="bothSides">
                  <wp:wrapPolygon edited="0">
                    <wp:start x="0" y="0"/>
                    <wp:lineTo x="0" y="21591"/>
                    <wp:lineTo x="21632" y="21591"/>
                    <wp:lineTo x="2163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106420"/>
                        </a:xfrm>
                        <a:prstGeom prst="rect">
                          <a:avLst/>
                        </a:prstGeom>
                        <a:solidFill>
                          <a:schemeClr val="bg1">
                            <a:lumMod val="95000"/>
                          </a:schemeClr>
                        </a:solidFill>
                        <a:ln w="6350">
                          <a:solidFill>
                            <a:srgbClr val="000000"/>
                          </a:solidFill>
                          <a:prstDash val="sysDot"/>
                          <a:miter lim="800000"/>
                          <a:headEnd/>
                          <a:tailEnd/>
                        </a:ln>
                      </wps:spPr>
                      <wps:txbx>
                        <w:txbxContent>
                          <w:p w14:paraId="6043004B" w14:textId="0D74C1F4" w:rsidR="004D46BF" w:rsidRPr="004848FD" w:rsidRDefault="004D46BF" w:rsidP="007A59A2">
                            <w:pPr>
                              <w:pStyle w:val="ListParagraph"/>
                              <w:numPr>
                                <w:ilvl w:val="0"/>
                                <w:numId w:val="3"/>
                              </w:numPr>
                              <w:spacing w:before="1200" w:after="240"/>
                              <w:ind w:right="135"/>
                              <w:contextualSpacing w:val="0"/>
                              <w:rPr>
                                <w:rFonts w:ascii="Tahoma" w:hAnsi="Tahoma" w:cs="Tahoma"/>
                                <w:sz w:val="20"/>
                                <w:szCs w:val="20"/>
                              </w:rPr>
                            </w:pPr>
                            <w:r w:rsidRPr="004848FD">
                              <w:rPr>
                                <w:rFonts w:ascii="Tahoma" w:hAnsi="Tahoma" w:cs="Tahoma"/>
                                <w:b/>
                                <w:bCs/>
                                <w:sz w:val="20"/>
                                <w:szCs w:val="20"/>
                              </w:rPr>
                              <w:t>The 4</w:t>
                            </w:r>
                            <w:r w:rsidRPr="004848FD">
                              <w:rPr>
                                <w:rFonts w:ascii="Tahoma" w:hAnsi="Tahoma" w:cs="Tahoma"/>
                                <w:b/>
                                <w:bCs/>
                                <w:sz w:val="20"/>
                                <w:szCs w:val="20"/>
                                <w:vertAlign w:val="superscript"/>
                              </w:rPr>
                              <w:t>th</w:t>
                            </w:r>
                            <w:r w:rsidRPr="004848FD">
                              <w:rPr>
                                <w:rFonts w:ascii="Tahoma" w:hAnsi="Tahoma" w:cs="Tahoma"/>
                                <w:b/>
                                <w:bCs/>
                                <w:sz w:val="20"/>
                                <w:szCs w:val="20"/>
                              </w:rPr>
                              <w:t xml:space="preserve"> Divine </w:t>
                            </w:r>
                            <w:r w:rsidRPr="004848FD">
                              <w:rPr>
                                <w:rFonts w:ascii="Tahoma" w:hAnsi="Tahoma" w:cs="Tahoma"/>
                                <w:b/>
                                <w:bCs/>
                                <w:i/>
                                <w:iCs/>
                                <w:sz w:val="20"/>
                                <w:szCs w:val="20"/>
                              </w:rPr>
                              <w:t>middah:</w:t>
                            </w:r>
                            <w:r>
                              <w:rPr>
                                <w:i/>
                                <w:iCs/>
                                <w:sz w:val="21"/>
                                <w:szCs w:val="21"/>
                              </w:rPr>
                              <w:t xml:space="preserve"> </w:t>
                            </w:r>
                            <w:r>
                              <w:rPr>
                                <w:sz w:val="21"/>
                                <w:szCs w:val="21"/>
                              </w:rPr>
                              <w:t xml:space="preserve"> </w:t>
                            </w:r>
                            <w:r w:rsidRPr="005A6A04">
                              <w:rPr>
                                <w:rFonts w:ascii="Tahoma" w:hAnsi="Tahoma" w:cs="Tahoma"/>
                                <w:sz w:val="20"/>
                                <w:szCs w:val="20"/>
                              </w:rPr>
                              <w:t>“</w:t>
                            </w:r>
                            <w:r w:rsidRPr="004848FD">
                              <w:rPr>
                                <w:rFonts w:asciiTheme="majorBidi" w:hAnsiTheme="majorBidi" w:cs="Times New Roman"/>
                                <w:sz w:val="26"/>
                                <w:szCs w:val="26"/>
                                <w:rtl/>
                              </w:rPr>
                              <w:t>לִשְׁאֵרִית נַחֲלָתוֹ</w:t>
                            </w:r>
                            <w:r w:rsidRPr="005A6A04">
                              <w:rPr>
                                <w:rFonts w:ascii="Tahoma" w:hAnsi="Tahoma" w:cs="Tahoma"/>
                                <w:sz w:val="20"/>
                                <w:szCs w:val="20"/>
                              </w:rPr>
                              <w:t>”</w:t>
                            </w:r>
                            <w:r>
                              <w:rPr>
                                <w:sz w:val="20"/>
                                <w:szCs w:val="20"/>
                              </w:rPr>
                              <w:t xml:space="preserve"> -</w:t>
                            </w:r>
                            <w:r w:rsidRPr="004848FD">
                              <w:rPr>
                                <w:sz w:val="20"/>
                                <w:szCs w:val="20"/>
                              </w:rPr>
                              <w:t xml:space="preserve"> </w:t>
                            </w:r>
                            <w:r>
                              <w:rPr>
                                <w:rFonts w:ascii="Tahoma" w:hAnsi="Tahoma" w:cs="Tahoma"/>
                                <w:sz w:val="20"/>
                                <w:szCs w:val="20"/>
                              </w:rPr>
                              <w:t>Hashem</w:t>
                            </w:r>
                            <w:r w:rsidRPr="004848FD">
                              <w:rPr>
                                <w:rFonts w:ascii="Tahoma" w:hAnsi="Tahoma" w:cs="Tahoma"/>
                                <w:sz w:val="20"/>
                                <w:szCs w:val="20"/>
                              </w:rPr>
                              <w:t xml:space="preserve">’s empathy for the Jewish people, </w:t>
                            </w:r>
                            <w:r w:rsidRPr="004848FD">
                              <w:rPr>
                                <w:rFonts w:ascii="Tahoma" w:hAnsi="Tahoma" w:cs="Tahoma"/>
                                <w:iCs/>
                                <w:sz w:val="20"/>
                                <w:szCs w:val="20"/>
                              </w:rPr>
                              <w:t>His closest kin</w:t>
                            </w:r>
                            <w:r w:rsidRPr="004848FD">
                              <w:rPr>
                                <w:rFonts w:ascii="Tahoma" w:hAnsi="Tahoma" w:cs="Tahoma"/>
                                <w:sz w:val="20"/>
                                <w:szCs w:val="20"/>
                              </w:rPr>
                              <w:t xml:space="preserve">.  This </w:t>
                            </w:r>
                            <w:r w:rsidRPr="004848FD">
                              <w:rPr>
                                <w:rFonts w:ascii="Tahoma" w:hAnsi="Tahoma" w:cs="Tahoma"/>
                                <w:i/>
                                <w:iCs/>
                                <w:sz w:val="20"/>
                                <w:szCs w:val="20"/>
                              </w:rPr>
                              <w:t>middah</w:t>
                            </w:r>
                            <w:r w:rsidRPr="00FF01CD">
                              <w:rPr>
                                <w:rFonts w:ascii="Tahoma" w:hAnsi="Tahoma" w:cs="Tahoma"/>
                                <w:sz w:val="32"/>
                                <w:szCs w:val="32"/>
                              </w:rPr>
                              <w:t xml:space="preserve"> </w:t>
                            </w:r>
                            <w:r w:rsidRPr="004848FD">
                              <w:rPr>
                                <w:rFonts w:ascii="Tahoma" w:hAnsi="Tahoma" w:cs="Tahoma"/>
                                <w:sz w:val="20"/>
                                <w:szCs w:val="20"/>
                              </w:rPr>
                              <w:t xml:space="preserve">was instrumental for our redemption from Egypt.  </w:t>
                            </w:r>
                            <w:r>
                              <w:rPr>
                                <w:rFonts w:ascii="Tahoma" w:hAnsi="Tahoma" w:cs="Tahoma"/>
                                <w:sz w:val="20"/>
                                <w:szCs w:val="20"/>
                              </w:rPr>
                              <w:t>Hashem</w:t>
                            </w:r>
                            <w:r w:rsidRPr="004848FD">
                              <w:rPr>
                                <w:rFonts w:ascii="Tahoma" w:hAnsi="Tahoma" w:cs="Tahoma"/>
                                <w:sz w:val="20"/>
                                <w:szCs w:val="20"/>
                              </w:rPr>
                              <w:t xml:space="preserve"> intimately </w:t>
                            </w:r>
                            <w:r>
                              <w:rPr>
                                <w:rFonts w:ascii="Tahoma" w:hAnsi="Tahoma" w:cs="Tahoma"/>
                                <w:sz w:val="20"/>
                                <w:szCs w:val="20"/>
                              </w:rPr>
                              <w:t xml:space="preserve">feels </w:t>
                            </w:r>
                            <w:r w:rsidRPr="004848FD">
                              <w:rPr>
                                <w:rFonts w:ascii="Tahoma" w:hAnsi="Tahoma" w:cs="Tahoma"/>
                                <w:sz w:val="20"/>
                                <w:szCs w:val="20"/>
                              </w:rPr>
                              <w:t>our suffering</w:t>
                            </w:r>
                            <w:r>
                              <w:rPr>
                                <w:rFonts w:ascii="Tahoma" w:hAnsi="Tahoma" w:cs="Tahoma"/>
                                <w:sz w:val="20"/>
                                <w:szCs w:val="20"/>
                              </w:rPr>
                              <w:t xml:space="preserve"> and thus, He saves us as if He is “rescuing Himself” from the anguish He feels because of our pain.</w:t>
                            </w:r>
                            <w:r w:rsidRPr="004848FD">
                              <w:rPr>
                                <w:rFonts w:ascii="Tahoma" w:hAnsi="Tahoma" w:cs="Tahoma"/>
                                <w:sz w:val="20"/>
                                <w:szCs w:val="20"/>
                              </w:rPr>
                              <w:t xml:space="preserve"> </w:t>
                            </w:r>
                          </w:p>
                          <w:p w14:paraId="13689445" w14:textId="7DF20E52" w:rsidR="004D46BF" w:rsidRPr="004848FD" w:rsidRDefault="004D46BF" w:rsidP="007A59A2">
                            <w:pPr>
                              <w:pStyle w:val="ListParagraph"/>
                              <w:numPr>
                                <w:ilvl w:val="0"/>
                                <w:numId w:val="3"/>
                              </w:numPr>
                              <w:spacing w:after="24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s</w:t>
                            </w:r>
                            <w:r w:rsidRPr="004848FD">
                              <w:rPr>
                                <w:rFonts w:ascii="Tahoma" w:hAnsi="Tahoma" w:cs="Tahoma"/>
                                <w:b/>
                                <w:bCs/>
                                <w:sz w:val="20"/>
                                <w:szCs w:val="20"/>
                              </w:rPr>
                              <w:t>apphire brick”</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remember that the </w:t>
                            </w:r>
                            <w:r w:rsidRPr="004848FD">
                              <w:rPr>
                                <w:rFonts w:ascii="Tahoma" w:hAnsi="Tahoma" w:cs="Tahoma"/>
                                <w:i/>
                                <w:iCs/>
                                <w:sz w:val="20"/>
                                <w:szCs w:val="20"/>
                              </w:rPr>
                              <w:t>middah</w:t>
                            </w:r>
                            <w:r w:rsidRPr="00FF01CD">
                              <w:rPr>
                                <w:rFonts w:ascii="Tahoma" w:hAnsi="Tahoma" w:cs="Tahoma"/>
                                <w:sz w:val="32"/>
                                <w:szCs w:val="32"/>
                              </w:rPr>
                              <w:t xml:space="preserve"> </w:t>
                            </w:r>
                            <w:r w:rsidRPr="004848FD">
                              <w:rPr>
                                <w:rFonts w:ascii="Tahoma" w:hAnsi="Tahoma" w:cs="Tahoma"/>
                                <w:sz w:val="20"/>
                                <w:szCs w:val="20"/>
                              </w:rPr>
                              <w:t xml:space="preserve">of </w:t>
                            </w:r>
                            <w:r w:rsidRPr="004848FD">
                              <w:rPr>
                                <w:rFonts w:ascii="Tahoma" w:hAnsi="Tahoma" w:cs="Tahoma"/>
                                <w:i/>
                                <w:iCs/>
                                <w:sz w:val="20"/>
                                <w:szCs w:val="20"/>
                              </w:rPr>
                              <w:t>Nosei B’ol</w:t>
                            </w:r>
                            <w:r>
                              <w:rPr>
                                <w:rFonts w:ascii="Tahoma" w:hAnsi="Tahoma" w:cs="Tahoma"/>
                                <w:i/>
                                <w:iCs/>
                                <w:sz w:val="20"/>
                                <w:szCs w:val="20"/>
                              </w:rPr>
                              <w:t xml:space="preserve"> Im Chaveiro</w:t>
                            </w:r>
                            <w:r w:rsidRPr="00FF01CD">
                              <w:rPr>
                                <w:rFonts w:ascii="Tahoma" w:hAnsi="Tahoma" w:cs="Tahoma"/>
                                <w:sz w:val="32"/>
                                <w:szCs w:val="32"/>
                              </w:rPr>
                              <w:t xml:space="preserve"> </w:t>
                            </w:r>
                            <w:r w:rsidRPr="004848FD">
                              <w:rPr>
                                <w:rFonts w:ascii="Tahoma" w:hAnsi="Tahoma" w:cs="Tahoma"/>
                                <w:sz w:val="20"/>
                                <w:szCs w:val="20"/>
                              </w:rPr>
                              <w:t xml:space="preserve">(attribute of empathy) was a prerequisite for both the Exodus from the Egyptian exile </w:t>
                            </w:r>
                            <w:r>
                              <w:rPr>
                                <w:rFonts w:ascii="Tahoma" w:hAnsi="Tahoma" w:cs="Tahoma"/>
                                <w:sz w:val="20"/>
                                <w:szCs w:val="20"/>
                              </w:rPr>
                              <w:br/>
                            </w:r>
                            <w:r w:rsidRPr="004848FD">
                              <w:rPr>
                                <w:rFonts w:ascii="Tahoma" w:hAnsi="Tahoma" w:cs="Tahoma"/>
                                <w:sz w:val="20"/>
                                <w:szCs w:val="20"/>
                              </w:rPr>
                              <w:t xml:space="preserve">and for </w:t>
                            </w:r>
                            <w:r w:rsidRPr="004848FD">
                              <w:rPr>
                                <w:rFonts w:ascii="Tahoma" w:hAnsi="Tahoma" w:cs="Tahoma"/>
                                <w:i/>
                                <w:iCs/>
                                <w:sz w:val="20"/>
                                <w:szCs w:val="20"/>
                              </w:rPr>
                              <w:t>Mattan Torah</w:t>
                            </w:r>
                            <w:r w:rsidRPr="004848FD">
                              <w:rPr>
                                <w:rFonts w:ascii="Tahoma" w:hAnsi="Tahoma" w:cs="Tahoma"/>
                                <w:sz w:val="20"/>
                                <w:szCs w:val="20"/>
                              </w:rPr>
                              <w:t>.</w:t>
                            </w:r>
                          </w:p>
                          <w:p w14:paraId="14D21644" w14:textId="61A54586" w:rsidR="004D46BF" w:rsidRPr="004848FD" w:rsidRDefault="004D46BF" w:rsidP="007A59A2">
                            <w:pPr>
                              <w:pStyle w:val="ListParagraph"/>
                              <w:numPr>
                                <w:ilvl w:val="0"/>
                                <w:numId w:val="3"/>
                              </w:numPr>
                              <w:spacing w:after="12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h</w:t>
                            </w:r>
                            <w:r w:rsidRPr="004848FD">
                              <w:rPr>
                                <w:rFonts w:ascii="Tahoma" w:hAnsi="Tahoma" w:cs="Tahoma"/>
                                <w:b/>
                                <w:bCs/>
                                <w:sz w:val="20"/>
                                <w:szCs w:val="20"/>
                              </w:rPr>
                              <w:t>eavens in purity”</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realize the importance of rejoicing in other people’s good fortune as if was our own personal joy.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BD27A" id="_x0000_s1032" type="#_x0000_t202" style="position:absolute;margin-left:.85pt;margin-top:25.25pt;width:512.25pt;height:244.6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" fillcolor="#f2f2f2 [3052]" strokeweight=".5pt">
                <v:stroke dashstyle="1 1"/>
                <v:textbox>
                  <w:txbxContent>
                    <w:p w14:paraId="6043004B" w14:textId="0D74C1F4" w:rsidR="004D46BF" w:rsidRPr="004848FD" w:rsidRDefault="004D46BF" w:rsidP="007A59A2">
                      <w:pPr>
                        <w:pStyle w:val="ListParagraph"/>
                        <w:numPr>
                          <w:ilvl w:val="0"/>
                          <w:numId w:val="3"/>
                        </w:numPr>
                        <w:spacing w:before="1200" w:after="240"/>
                        <w:ind w:right="135"/>
                        <w:contextualSpacing w:val="0"/>
                        <w:rPr>
                          <w:rFonts w:ascii="Tahoma" w:hAnsi="Tahoma" w:cs="Tahoma"/>
                          <w:sz w:val="20"/>
                          <w:szCs w:val="20"/>
                        </w:rPr>
                      </w:pPr>
                      <w:r w:rsidRPr="004848FD">
                        <w:rPr>
                          <w:rFonts w:ascii="Tahoma" w:hAnsi="Tahoma" w:cs="Tahoma"/>
                          <w:b/>
                          <w:bCs/>
                          <w:sz w:val="20"/>
                          <w:szCs w:val="20"/>
                        </w:rPr>
                        <w:t>The 4</w:t>
                      </w:r>
                      <w:r w:rsidRPr="004848FD">
                        <w:rPr>
                          <w:rFonts w:ascii="Tahoma" w:hAnsi="Tahoma" w:cs="Tahoma"/>
                          <w:b/>
                          <w:bCs/>
                          <w:sz w:val="20"/>
                          <w:szCs w:val="20"/>
                          <w:vertAlign w:val="superscript"/>
                        </w:rPr>
                        <w:t>th</w:t>
                      </w:r>
                      <w:r w:rsidRPr="004848FD">
                        <w:rPr>
                          <w:rFonts w:ascii="Tahoma" w:hAnsi="Tahoma" w:cs="Tahoma"/>
                          <w:b/>
                          <w:bCs/>
                          <w:sz w:val="20"/>
                          <w:szCs w:val="20"/>
                        </w:rPr>
                        <w:t xml:space="preserve"> Divine </w:t>
                      </w:r>
                      <w:r w:rsidRPr="004848FD">
                        <w:rPr>
                          <w:rFonts w:ascii="Tahoma" w:hAnsi="Tahoma" w:cs="Tahoma"/>
                          <w:b/>
                          <w:bCs/>
                          <w:i/>
                          <w:iCs/>
                          <w:sz w:val="20"/>
                          <w:szCs w:val="20"/>
                        </w:rPr>
                        <w:t>middah:</w:t>
                      </w:r>
                      <w:r>
                        <w:rPr>
                          <w:i/>
                          <w:iCs/>
                          <w:sz w:val="21"/>
                          <w:szCs w:val="21"/>
                        </w:rPr>
                        <w:t xml:space="preserve"> </w:t>
                      </w:r>
                      <w:r>
                        <w:rPr>
                          <w:sz w:val="21"/>
                          <w:szCs w:val="21"/>
                        </w:rPr>
                        <w:t xml:space="preserve"> </w:t>
                      </w:r>
                      <w:r w:rsidRPr="005A6A04">
                        <w:rPr>
                          <w:rFonts w:ascii="Tahoma" w:hAnsi="Tahoma" w:cs="Tahoma"/>
                          <w:sz w:val="20"/>
                          <w:szCs w:val="20"/>
                        </w:rPr>
                        <w:t>“</w:t>
                      </w:r>
                      <w:r w:rsidRPr="004848FD">
                        <w:rPr>
                          <w:rFonts w:asciiTheme="majorBidi" w:hAnsiTheme="majorBidi" w:cs="Times New Roman"/>
                          <w:sz w:val="26"/>
                          <w:szCs w:val="26"/>
                          <w:rtl/>
                        </w:rPr>
                        <w:t>לִשְׁאֵרִית נַחֲלָתוֹ</w:t>
                      </w:r>
                      <w:r w:rsidRPr="005A6A04">
                        <w:rPr>
                          <w:rFonts w:ascii="Tahoma" w:hAnsi="Tahoma" w:cs="Tahoma"/>
                          <w:sz w:val="20"/>
                          <w:szCs w:val="20"/>
                        </w:rPr>
                        <w:t>”</w:t>
                      </w:r>
                      <w:r>
                        <w:rPr>
                          <w:sz w:val="20"/>
                          <w:szCs w:val="20"/>
                        </w:rPr>
                        <w:t xml:space="preserve"> -</w:t>
                      </w:r>
                      <w:r w:rsidRPr="004848FD">
                        <w:rPr>
                          <w:sz w:val="20"/>
                          <w:szCs w:val="20"/>
                        </w:rPr>
                        <w:t xml:space="preserve"> </w:t>
                      </w:r>
                      <w:r>
                        <w:rPr>
                          <w:rFonts w:ascii="Tahoma" w:hAnsi="Tahoma" w:cs="Tahoma"/>
                          <w:sz w:val="20"/>
                          <w:szCs w:val="20"/>
                        </w:rPr>
                        <w:t>Hashem</w:t>
                      </w:r>
                      <w:r w:rsidRPr="004848FD">
                        <w:rPr>
                          <w:rFonts w:ascii="Tahoma" w:hAnsi="Tahoma" w:cs="Tahoma"/>
                          <w:sz w:val="20"/>
                          <w:szCs w:val="20"/>
                        </w:rPr>
                        <w:t xml:space="preserve">’s empathy for the Jewish people, </w:t>
                      </w:r>
                      <w:r w:rsidRPr="004848FD">
                        <w:rPr>
                          <w:rFonts w:ascii="Tahoma" w:hAnsi="Tahoma" w:cs="Tahoma"/>
                          <w:iCs/>
                          <w:sz w:val="20"/>
                          <w:szCs w:val="20"/>
                        </w:rPr>
                        <w:t>His closest kin</w:t>
                      </w:r>
                      <w:r w:rsidRPr="004848FD">
                        <w:rPr>
                          <w:rFonts w:ascii="Tahoma" w:hAnsi="Tahoma" w:cs="Tahoma"/>
                          <w:sz w:val="20"/>
                          <w:szCs w:val="20"/>
                        </w:rPr>
                        <w:t xml:space="preserve">.  This </w:t>
                      </w:r>
                      <w:r w:rsidRPr="004848FD">
                        <w:rPr>
                          <w:rFonts w:ascii="Tahoma" w:hAnsi="Tahoma" w:cs="Tahoma"/>
                          <w:i/>
                          <w:iCs/>
                          <w:sz w:val="20"/>
                          <w:szCs w:val="20"/>
                        </w:rPr>
                        <w:t>middah</w:t>
                      </w:r>
                      <w:r w:rsidRPr="00FF01CD">
                        <w:rPr>
                          <w:rFonts w:ascii="Tahoma" w:hAnsi="Tahoma" w:cs="Tahoma"/>
                          <w:sz w:val="32"/>
                          <w:szCs w:val="32"/>
                        </w:rPr>
                        <w:t xml:space="preserve"> </w:t>
                      </w:r>
                      <w:r w:rsidRPr="004848FD">
                        <w:rPr>
                          <w:rFonts w:ascii="Tahoma" w:hAnsi="Tahoma" w:cs="Tahoma"/>
                          <w:sz w:val="20"/>
                          <w:szCs w:val="20"/>
                        </w:rPr>
                        <w:t xml:space="preserve">was instrumental for our redemption from Egypt.  </w:t>
                      </w:r>
                      <w:r>
                        <w:rPr>
                          <w:rFonts w:ascii="Tahoma" w:hAnsi="Tahoma" w:cs="Tahoma"/>
                          <w:sz w:val="20"/>
                          <w:szCs w:val="20"/>
                        </w:rPr>
                        <w:t>Hashem</w:t>
                      </w:r>
                      <w:r w:rsidRPr="004848FD">
                        <w:rPr>
                          <w:rFonts w:ascii="Tahoma" w:hAnsi="Tahoma" w:cs="Tahoma"/>
                          <w:sz w:val="20"/>
                          <w:szCs w:val="20"/>
                        </w:rPr>
                        <w:t xml:space="preserve"> intimately </w:t>
                      </w:r>
                      <w:r>
                        <w:rPr>
                          <w:rFonts w:ascii="Tahoma" w:hAnsi="Tahoma" w:cs="Tahoma"/>
                          <w:sz w:val="20"/>
                          <w:szCs w:val="20"/>
                        </w:rPr>
                        <w:t xml:space="preserve">feels </w:t>
                      </w:r>
                      <w:r w:rsidRPr="004848FD">
                        <w:rPr>
                          <w:rFonts w:ascii="Tahoma" w:hAnsi="Tahoma" w:cs="Tahoma"/>
                          <w:sz w:val="20"/>
                          <w:szCs w:val="20"/>
                        </w:rPr>
                        <w:t>our suffering</w:t>
                      </w:r>
                      <w:r>
                        <w:rPr>
                          <w:rFonts w:ascii="Tahoma" w:hAnsi="Tahoma" w:cs="Tahoma"/>
                          <w:sz w:val="20"/>
                          <w:szCs w:val="20"/>
                        </w:rPr>
                        <w:t xml:space="preserve"> and thus, He saves us as if He is “rescuing Himself” from the anguish He feels because of our pain.</w:t>
                      </w:r>
                      <w:r w:rsidRPr="004848FD">
                        <w:rPr>
                          <w:rFonts w:ascii="Tahoma" w:hAnsi="Tahoma" w:cs="Tahoma"/>
                          <w:sz w:val="20"/>
                          <w:szCs w:val="20"/>
                        </w:rPr>
                        <w:t xml:space="preserve"> </w:t>
                      </w:r>
                    </w:p>
                    <w:p w14:paraId="13689445" w14:textId="7DF20E52" w:rsidR="004D46BF" w:rsidRPr="004848FD" w:rsidRDefault="004D46BF" w:rsidP="007A59A2">
                      <w:pPr>
                        <w:pStyle w:val="ListParagraph"/>
                        <w:numPr>
                          <w:ilvl w:val="0"/>
                          <w:numId w:val="3"/>
                        </w:numPr>
                        <w:spacing w:after="24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s</w:t>
                      </w:r>
                      <w:r w:rsidRPr="004848FD">
                        <w:rPr>
                          <w:rFonts w:ascii="Tahoma" w:hAnsi="Tahoma" w:cs="Tahoma"/>
                          <w:b/>
                          <w:bCs/>
                          <w:sz w:val="20"/>
                          <w:szCs w:val="20"/>
                        </w:rPr>
                        <w:t>apphire brick”</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remember that the </w:t>
                      </w:r>
                      <w:r w:rsidRPr="004848FD">
                        <w:rPr>
                          <w:rFonts w:ascii="Tahoma" w:hAnsi="Tahoma" w:cs="Tahoma"/>
                          <w:i/>
                          <w:iCs/>
                          <w:sz w:val="20"/>
                          <w:szCs w:val="20"/>
                        </w:rPr>
                        <w:t>middah</w:t>
                      </w:r>
                      <w:r w:rsidRPr="00FF01CD">
                        <w:rPr>
                          <w:rFonts w:ascii="Tahoma" w:hAnsi="Tahoma" w:cs="Tahoma"/>
                          <w:sz w:val="32"/>
                          <w:szCs w:val="32"/>
                        </w:rPr>
                        <w:t xml:space="preserve"> </w:t>
                      </w:r>
                      <w:r w:rsidRPr="004848FD">
                        <w:rPr>
                          <w:rFonts w:ascii="Tahoma" w:hAnsi="Tahoma" w:cs="Tahoma"/>
                          <w:sz w:val="20"/>
                          <w:szCs w:val="20"/>
                        </w:rPr>
                        <w:t xml:space="preserve">of </w:t>
                      </w:r>
                      <w:r w:rsidRPr="004848FD">
                        <w:rPr>
                          <w:rFonts w:ascii="Tahoma" w:hAnsi="Tahoma" w:cs="Tahoma"/>
                          <w:i/>
                          <w:iCs/>
                          <w:sz w:val="20"/>
                          <w:szCs w:val="20"/>
                        </w:rPr>
                        <w:t>Nosei B’ol</w:t>
                      </w:r>
                      <w:r>
                        <w:rPr>
                          <w:rFonts w:ascii="Tahoma" w:hAnsi="Tahoma" w:cs="Tahoma"/>
                          <w:i/>
                          <w:iCs/>
                          <w:sz w:val="20"/>
                          <w:szCs w:val="20"/>
                        </w:rPr>
                        <w:t xml:space="preserve"> Im Chaveiro</w:t>
                      </w:r>
                      <w:r w:rsidRPr="00FF01CD">
                        <w:rPr>
                          <w:rFonts w:ascii="Tahoma" w:hAnsi="Tahoma" w:cs="Tahoma"/>
                          <w:sz w:val="32"/>
                          <w:szCs w:val="32"/>
                        </w:rPr>
                        <w:t xml:space="preserve"> </w:t>
                      </w:r>
                      <w:r w:rsidRPr="004848FD">
                        <w:rPr>
                          <w:rFonts w:ascii="Tahoma" w:hAnsi="Tahoma" w:cs="Tahoma"/>
                          <w:sz w:val="20"/>
                          <w:szCs w:val="20"/>
                        </w:rPr>
                        <w:t xml:space="preserve">(attribute of empathy) was a prerequisite for both the Exodus from the Egyptian exile </w:t>
                      </w:r>
                      <w:r>
                        <w:rPr>
                          <w:rFonts w:ascii="Tahoma" w:hAnsi="Tahoma" w:cs="Tahoma"/>
                          <w:sz w:val="20"/>
                          <w:szCs w:val="20"/>
                        </w:rPr>
                        <w:br/>
                      </w:r>
                      <w:r w:rsidRPr="004848FD">
                        <w:rPr>
                          <w:rFonts w:ascii="Tahoma" w:hAnsi="Tahoma" w:cs="Tahoma"/>
                          <w:sz w:val="20"/>
                          <w:szCs w:val="20"/>
                        </w:rPr>
                        <w:t xml:space="preserve">and for </w:t>
                      </w:r>
                      <w:r w:rsidRPr="004848FD">
                        <w:rPr>
                          <w:rFonts w:ascii="Tahoma" w:hAnsi="Tahoma" w:cs="Tahoma"/>
                          <w:i/>
                          <w:iCs/>
                          <w:sz w:val="20"/>
                          <w:szCs w:val="20"/>
                        </w:rPr>
                        <w:t>Mattan Torah</w:t>
                      </w:r>
                      <w:r w:rsidRPr="004848FD">
                        <w:rPr>
                          <w:rFonts w:ascii="Tahoma" w:hAnsi="Tahoma" w:cs="Tahoma"/>
                          <w:sz w:val="20"/>
                          <w:szCs w:val="20"/>
                        </w:rPr>
                        <w:t>.</w:t>
                      </w:r>
                    </w:p>
                    <w:p w14:paraId="14D21644" w14:textId="61A54586" w:rsidR="004D46BF" w:rsidRPr="004848FD" w:rsidRDefault="004D46BF" w:rsidP="007A59A2">
                      <w:pPr>
                        <w:pStyle w:val="ListParagraph"/>
                        <w:numPr>
                          <w:ilvl w:val="0"/>
                          <w:numId w:val="3"/>
                        </w:numPr>
                        <w:spacing w:after="12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h</w:t>
                      </w:r>
                      <w:r w:rsidRPr="004848FD">
                        <w:rPr>
                          <w:rFonts w:ascii="Tahoma" w:hAnsi="Tahoma" w:cs="Tahoma"/>
                          <w:b/>
                          <w:bCs/>
                          <w:sz w:val="20"/>
                          <w:szCs w:val="20"/>
                        </w:rPr>
                        <w:t>eavens in purity”</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realize the importance of rejoicing in other people’s good fortune as if was our own personal joy.  </w:t>
                      </w:r>
                    </w:p>
                  </w:txbxContent>
                </v:textbox>
                <w10:wrap type="through" anchorx="margin"/>
              </v:shape>
            </w:pict>
          </mc:Fallback>
        </mc:AlternateContent>
      </w:r>
      <w:r w:rsidR="00CF6EA5" w:rsidRPr="0005230D">
        <w:rPr>
          <w:sz w:val="21"/>
          <w:szCs w:val="21"/>
        </w:rPr>
        <w:br w:type="page"/>
      </w:r>
    </w:p>
    <w:p w14:paraId="577816EB" w14:textId="10C1EBE7" w:rsidR="0047156B" w:rsidRPr="0005230D" w:rsidRDefault="005D50C0" w:rsidP="00E041FE">
      <w:pPr>
        <w:pStyle w:val="Heading2"/>
        <w:numPr>
          <w:ilvl w:val="1"/>
          <w:numId w:val="2"/>
        </w:numPr>
        <w:spacing w:after="60"/>
        <w:ind w:left="450" w:right="-378"/>
        <w:rPr>
          <w:b/>
          <w:bCs/>
        </w:rPr>
      </w:pPr>
      <w:r w:rsidRPr="0005230D">
        <w:rPr>
          <w:noProof/>
        </w:rPr>
        <w:lastRenderedPageBreak/>
        <mc:AlternateContent>
          <mc:Choice Requires="wps">
            <w:drawing>
              <wp:anchor distT="45720" distB="45720" distL="114300" distR="114300" simplePos="0" relativeHeight="251658248" behindDoc="0" locked="0" layoutInCell="1" allowOverlap="1" wp14:anchorId="37384C27" wp14:editId="600AF904">
                <wp:simplePos x="0" y="0"/>
                <wp:positionH relativeFrom="margin">
                  <wp:posOffset>76200</wp:posOffset>
                </wp:positionH>
                <wp:positionV relativeFrom="paragraph">
                  <wp:posOffset>459105</wp:posOffset>
                </wp:positionV>
                <wp:extent cx="6409690" cy="1403350"/>
                <wp:effectExtent l="0" t="0" r="10160" b="254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403350"/>
                        </a:xfrm>
                        <a:prstGeom prst="rect">
                          <a:avLst/>
                        </a:prstGeom>
                        <a:solidFill>
                          <a:schemeClr val="bg1">
                            <a:lumMod val="95000"/>
                          </a:schemeClr>
                        </a:solidFill>
                        <a:ln w="6350">
                          <a:solidFill>
                            <a:srgbClr val="000000"/>
                          </a:solidFill>
                          <a:prstDash val="sysDot"/>
                          <a:miter lim="800000"/>
                          <a:headEnd/>
                          <a:tailEnd/>
                        </a:ln>
                      </wps:spPr>
                      <wps:txbx>
                        <w:txbxContent>
                          <w:p w14:paraId="2B4D10E7" w14:textId="1DB35A8C" w:rsidR="004D46BF" w:rsidRPr="004848FD" w:rsidRDefault="004D46BF" w:rsidP="001C7541">
                            <w:pPr>
                              <w:pStyle w:val="ListParagraph"/>
                              <w:numPr>
                                <w:ilvl w:val="0"/>
                                <w:numId w:val="3"/>
                              </w:numPr>
                              <w:spacing w:before="600" w:after="60" w:line="336" w:lineRule="auto"/>
                              <w:contextualSpacing w:val="0"/>
                              <w:rPr>
                                <w:rFonts w:ascii="Tahoma" w:hAnsi="Tahoma" w:cs="Tahoma"/>
                                <w:sz w:val="20"/>
                                <w:szCs w:val="20"/>
                              </w:rPr>
                            </w:pPr>
                            <w:r w:rsidRPr="004848FD">
                              <w:rPr>
                                <w:rFonts w:ascii="Tahoma" w:hAnsi="Tahoma" w:cs="Tahoma"/>
                                <w:sz w:val="20"/>
                                <w:szCs w:val="20"/>
                              </w:rPr>
                              <w:t xml:space="preserve">Moshe Rabbeinu was selected to become the leader of the Jewish people because he emulated </w:t>
                            </w:r>
                            <w:r>
                              <w:rPr>
                                <w:rFonts w:ascii="Tahoma" w:hAnsi="Tahoma" w:cs="Tahoma"/>
                                <w:sz w:val="20"/>
                                <w:szCs w:val="20"/>
                              </w:rPr>
                              <w:t>Hashem’</w:t>
                            </w:r>
                            <w:r w:rsidRPr="004848FD">
                              <w:rPr>
                                <w:rFonts w:ascii="Tahoma" w:hAnsi="Tahoma" w:cs="Tahoma"/>
                                <w:sz w:val="20"/>
                                <w:szCs w:val="20"/>
                              </w:rPr>
                              <w:t xml:space="preserve">s </w:t>
                            </w:r>
                            <w:r w:rsidRPr="00DA11E3">
                              <w:rPr>
                                <w:rFonts w:ascii="Tahoma" w:hAnsi="Tahoma" w:cs="Tahoma"/>
                                <w:i/>
                                <w:iCs/>
                                <w:sz w:val="20"/>
                                <w:szCs w:val="20"/>
                              </w:rPr>
                              <w:t>Nesiah B’ol</w:t>
                            </w:r>
                            <w:r>
                              <w:rPr>
                                <w:rFonts w:ascii="Tahoma" w:hAnsi="Tahoma" w:cs="Tahoma"/>
                                <w:sz w:val="20"/>
                                <w:szCs w:val="20"/>
                              </w:rPr>
                              <w:t xml:space="preserve"> </w:t>
                            </w:r>
                            <w:r w:rsidRPr="004848FD">
                              <w:rPr>
                                <w:rFonts w:ascii="Tahoma" w:hAnsi="Tahoma" w:cs="Tahoma"/>
                                <w:sz w:val="20"/>
                                <w:szCs w:val="20"/>
                              </w:rPr>
                              <w:t>– sharing the distress of his brethren who were enslaved.</w:t>
                            </w:r>
                          </w:p>
                          <w:p w14:paraId="468E3B8B" w14:textId="20ECF918" w:rsidR="004D46BF" w:rsidRPr="004848FD" w:rsidRDefault="004D46BF" w:rsidP="001C7541">
                            <w:pPr>
                              <w:pStyle w:val="ListParagraph"/>
                              <w:numPr>
                                <w:ilvl w:val="0"/>
                                <w:numId w:val="3"/>
                              </w:numPr>
                              <w:spacing w:after="60" w:line="336" w:lineRule="auto"/>
                              <w:contextualSpacing w:val="0"/>
                              <w:rPr>
                                <w:rFonts w:ascii="Tahoma" w:hAnsi="Tahoma" w:cs="Tahoma"/>
                                <w:sz w:val="20"/>
                                <w:szCs w:val="20"/>
                              </w:rPr>
                            </w:pPr>
                            <w:r w:rsidRPr="004848FD">
                              <w:rPr>
                                <w:rFonts w:ascii="Tahoma" w:hAnsi="Tahoma" w:cs="Tahoma"/>
                                <w:sz w:val="20"/>
                                <w:szCs w:val="20"/>
                              </w:rPr>
                              <w:t xml:space="preserve">Moshe Rabbeinu demonstrated for the ages how to be </w:t>
                            </w:r>
                            <w:r w:rsidRPr="004848FD">
                              <w:rPr>
                                <w:rFonts w:ascii="Tahoma" w:hAnsi="Tahoma" w:cs="Tahoma"/>
                                <w:i/>
                                <w:iCs/>
                                <w:sz w:val="20"/>
                                <w:szCs w:val="20"/>
                              </w:rPr>
                              <w:t>Nosei B’ol Im Chaveiro</w:t>
                            </w:r>
                            <w:r w:rsidRPr="004848FD">
                              <w:rPr>
                                <w:rFonts w:ascii="Tahoma" w:hAnsi="Tahoma" w:cs="Tahoma"/>
                                <w:sz w:val="20"/>
                                <w:szCs w:val="20"/>
                              </w:rPr>
                              <w:t>,</w:t>
                            </w:r>
                            <w:r w:rsidRPr="00FF01CD">
                              <w:rPr>
                                <w:rFonts w:ascii="Tahoma" w:hAnsi="Tahoma" w:cs="Tahoma"/>
                                <w:sz w:val="32"/>
                                <w:szCs w:val="32"/>
                              </w:rPr>
                              <w:t xml:space="preserve"> </w:t>
                            </w:r>
                            <w:r w:rsidRPr="004848FD">
                              <w:rPr>
                                <w:rFonts w:ascii="Tahoma" w:hAnsi="Tahoma" w:cs="Tahoma"/>
                                <w:sz w:val="20"/>
                                <w:szCs w:val="20"/>
                              </w:rPr>
                              <w:t>by exiting Pharaoh’s palace to join his brethren, abandoning his privileged position to taste the bitterness of 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84C27" id="_x0000_s1033" type="#_x0000_t202" style="position:absolute;left:0;text-align:left;margin-left:6pt;margin-top:36.15pt;width:504.7pt;height:110.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" fillcolor="#f2f2f2 [3052]" strokeweight=".5pt">
                <v:stroke dashstyle="1 1"/>
                <v:textbox>
                  <w:txbxContent>
                    <w:p w14:paraId="2B4D10E7" w14:textId="1DB35A8C" w:rsidR="004D46BF" w:rsidRPr="004848FD" w:rsidRDefault="004D46BF" w:rsidP="001C7541">
                      <w:pPr>
                        <w:pStyle w:val="ListParagraph"/>
                        <w:numPr>
                          <w:ilvl w:val="0"/>
                          <w:numId w:val="3"/>
                        </w:numPr>
                        <w:spacing w:before="600" w:after="60" w:line="336" w:lineRule="auto"/>
                        <w:contextualSpacing w:val="0"/>
                        <w:rPr>
                          <w:rFonts w:ascii="Tahoma" w:hAnsi="Tahoma" w:cs="Tahoma"/>
                          <w:sz w:val="20"/>
                          <w:szCs w:val="20"/>
                        </w:rPr>
                      </w:pPr>
                      <w:r w:rsidRPr="004848FD">
                        <w:rPr>
                          <w:rFonts w:ascii="Tahoma" w:hAnsi="Tahoma" w:cs="Tahoma"/>
                          <w:sz w:val="20"/>
                          <w:szCs w:val="20"/>
                        </w:rPr>
                        <w:t xml:space="preserve">Moshe Rabbeinu was selected to become the leader of the Jewish people because he emulated </w:t>
                      </w:r>
                      <w:r>
                        <w:rPr>
                          <w:rFonts w:ascii="Tahoma" w:hAnsi="Tahoma" w:cs="Tahoma"/>
                          <w:sz w:val="20"/>
                          <w:szCs w:val="20"/>
                        </w:rPr>
                        <w:t>Hashem’</w:t>
                      </w:r>
                      <w:r w:rsidRPr="004848FD">
                        <w:rPr>
                          <w:rFonts w:ascii="Tahoma" w:hAnsi="Tahoma" w:cs="Tahoma"/>
                          <w:sz w:val="20"/>
                          <w:szCs w:val="20"/>
                        </w:rPr>
                        <w:t xml:space="preserve">s </w:t>
                      </w:r>
                      <w:r w:rsidRPr="00DA11E3">
                        <w:rPr>
                          <w:rFonts w:ascii="Tahoma" w:hAnsi="Tahoma" w:cs="Tahoma"/>
                          <w:i/>
                          <w:iCs/>
                          <w:sz w:val="20"/>
                          <w:szCs w:val="20"/>
                        </w:rPr>
                        <w:t>Nesiah B’ol</w:t>
                      </w:r>
                      <w:r>
                        <w:rPr>
                          <w:rFonts w:ascii="Tahoma" w:hAnsi="Tahoma" w:cs="Tahoma"/>
                          <w:sz w:val="20"/>
                          <w:szCs w:val="20"/>
                        </w:rPr>
                        <w:t xml:space="preserve"> </w:t>
                      </w:r>
                      <w:r w:rsidRPr="004848FD">
                        <w:rPr>
                          <w:rFonts w:ascii="Tahoma" w:hAnsi="Tahoma" w:cs="Tahoma"/>
                          <w:sz w:val="20"/>
                          <w:szCs w:val="20"/>
                        </w:rPr>
                        <w:t>– sharing the distress of his brethren who were enslaved.</w:t>
                      </w:r>
                    </w:p>
                    <w:p w14:paraId="468E3B8B" w14:textId="20ECF918" w:rsidR="004D46BF" w:rsidRPr="004848FD" w:rsidRDefault="004D46BF" w:rsidP="001C7541">
                      <w:pPr>
                        <w:pStyle w:val="ListParagraph"/>
                        <w:numPr>
                          <w:ilvl w:val="0"/>
                          <w:numId w:val="3"/>
                        </w:numPr>
                        <w:spacing w:after="60" w:line="336" w:lineRule="auto"/>
                        <w:contextualSpacing w:val="0"/>
                        <w:rPr>
                          <w:rFonts w:ascii="Tahoma" w:hAnsi="Tahoma" w:cs="Tahoma"/>
                          <w:sz w:val="20"/>
                          <w:szCs w:val="20"/>
                        </w:rPr>
                      </w:pPr>
                      <w:r w:rsidRPr="004848FD">
                        <w:rPr>
                          <w:rFonts w:ascii="Tahoma" w:hAnsi="Tahoma" w:cs="Tahoma"/>
                          <w:sz w:val="20"/>
                          <w:szCs w:val="20"/>
                        </w:rPr>
                        <w:t xml:space="preserve">Moshe Rabbeinu demonstrated for the ages how to be </w:t>
                      </w:r>
                      <w:r w:rsidRPr="004848FD">
                        <w:rPr>
                          <w:rFonts w:ascii="Tahoma" w:hAnsi="Tahoma" w:cs="Tahoma"/>
                          <w:i/>
                          <w:iCs/>
                          <w:sz w:val="20"/>
                          <w:szCs w:val="20"/>
                        </w:rPr>
                        <w:t>Nosei B’ol Im Chaveiro</w:t>
                      </w:r>
                      <w:r w:rsidRPr="004848FD">
                        <w:rPr>
                          <w:rFonts w:ascii="Tahoma" w:hAnsi="Tahoma" w:cs="Tahoma"/>
                          <w:sz w:val="20"/>
                          <w:szCs w:val="20"/>
                        </w:rPr>
                        <w:t>,</w:t>
                      </w:r>
                      <w:r w:rsidRPr="00FF01CD">
                        <w:rPr>
                          <w:rFonts w:ascii="Tahoma" w:hAnsi="Tahoma" w:cs="Tahoma"/>
                          <w:sz w:val="32"/>
                          <w:szCs w:val="32"/>
                        </w:rPr>
                        <w:t xml:space="preserve"> </w:t>
                      </w:r>
                      <w:r w:rsidRPr="004848FD">
                        <w:rPr>
                          <w:rFonts w:ascii="Tahoma" w:hAnsi="Tahoma" w:cs="Tahoma"/>
                          <w:sz w:val="20"/>
                          <w:szCs w:val="20"/>
                        </w:rPr>
                        <w:t>by exiting Pharaoh’s palace to join his brethren, abandoning his privileged position to taste the bitterness of slavery.</w:t>
                      </w:r>
                    </w:p>
                  </w:txbxContent>
                </v:textbox>
                <w10:wrap type="topAndBottom" anchorx="margin"/>
              </v:shape>
            </w:pict>
          </mc:Fallback>
        </mc:AlternateContent>
      </w:r>
      <w:r w:rsidR="00B041A5" w:rsidRPr="0005230D">
        <w:rPr>
          <w:noProof/>
        </w:rPr>
        <mc:AlternateContent>
          <mc:Choice Requires="wps">
            <w:drawing>
              <wp:anchor distT="0" distB="0" distL="114300" distR="114300" simplePos="0" relativeHeight="251658250" behindDoc="0" locked="0" layoutInCell="1" allowOverlap="1" wp14:anchorId="1A8641DC" wp14:editId="723110B6">
                <wp:simplePos x="0" y="0"/>
                <wp:positionH relativeFrom="margin">
                  <wp:align>center</wp:align>
                </wp:positionH>
                <wp:positionV relativeFrom="paragraph">
                  <wp:posOffset>480599</wp:posOffset>
                </wp:positionV>
                <wp:extent cx="3844290" cy="280035"/>
                <wp:effectExtent l="0" t="0" r="3810" b="5715"/>
                <wp:wrapTopAndBottom/>
                <wp:docPr id="4" name="Text Box 4"/>
                <wp:cNvGraphicFramePr/>
                <a:graphic xmlns:a="http://schemas.openxmlformats.org/drawingml/2006/main">
                  <a:graphicData uri="http://schemas.microsoft.com/office/word/2010/wordprocessingShape">
                    <wps:wsp>
                      <wps:cNvSpPr txBox="1"/>
                      <wps:spPr>
                        <a:xfrm>
                          <a:off x="0" y="0"/>
                          <a:ext cx="3844290" cy="280035"/>
                        </a:xfrm>
                        <a:prstGeom prst="rect">
                          <a:avLst/>
                        </a:prstGeom>
                        <a:solidFill>
                          <a:prstClr val="white"/>
                        </a:solidFill>
                        <a:ln>
                          <a:noFill/>
                        </a:ln>
                      </wps:spPr>
                      <wps:txbx>
                        <w:txbxContent>
                          <w:p w14:paraId="731C7EAD" w14:textId="34099EEA" w:rsidR="004D46BF" w:rsidRPr="007E6713" w:rsidRDefault="004D46BF" w:rsidP="004848FD">
                            <w:pPr>
                              <w:pStyle w:val="Caption"/>
                              <w:spacing w:before="60" w:after="60"/>
                              <w:jc w:val="center"/>
                              <w:rPr>
                                <w:rFonts w:ascii="Verdana" w:hAnsi="Verdana" w:cs="Calibri"/>
                                <w:noProof/>
                                <w:color w:val="auto"/>
                                <w:sz w:val="22"/>
                                <w:szCs w:val="22"/>
                              </w:rPr>
                            </w:pPr>
                            <w:r w:rsidRPr="007E6713">
                              <w:rPr>
                                <w:rFonts w:ascii="Verdana" w:hAnsi="Verdana"/>
                                <w:sz w:val="22"/>
                                <w:szCs w:val="22"/>
                              </w:rPr>
                              <w:t xml:space="preserve">Moshe Rabbeinu’s </w:t>
                            </w:r>
                            <w:r w:rsidRPr="007E6713">
                              <w:rPr>
                                <w:rFonts w:ascii="Verdana" w:hAnsi="Verdana"/>
                                <w:i/>
                                <w:iCs/>
                                <w:sz w:val="22"/>
                                <w:szCs w:val="22"/>
                              </w:rPr>
                              <w:t>Nesiah B’ol</w:t>
                            </w:r>
                            <w:r w:rsidRPr="007E6713">
                              <w:rPr>
                                <w:rFonts w:ascii="Verdana" w:hAnsi="Verdana"/>
                                <w:sz w:val="22"/>
                                <w:szCs w:val="22"/>
                              </w:rPr>
                              <w:t xml:space="preserve"> - Introduction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41DC" id="Text Box 4" o:spid="_x0000_s1034" type="#_x0000_t202" style="position:absolute;left:0;text-align:left;margin-left:0;margin-top:37.85pt;width:302.7pt;height:22.0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" stroked="f">
                <v:textbox inset="0,0,0,0">
                  <w:txbxContent>
                    <w:p w14:paraId="731C7EAD" w14:textId="34099EEA" w:rsidR="004D46BF" w:rsidRPr="007E6713" w:rsidRDefault="004D46BF" w:rsidP="004848FD">
                      <w:pPr>
                        <w:pStyle w:val="Caption"/>
                        <w:spacing w:before="60" w:after="60"/>
                        <w:jc w:val="center"/>
                        <w:rPr>
                          <w:rFonts w:ascii="Verdana" w:hAnsi="Verdana" w:cs="Calibri"/>
                          <w:noProof/>
                          <w:color w:val="auto"/>
                          <w:sz w:val="22"/>
                          <w:szCs w:val="22"/>
                        </w:rPr>
                      </w:pPr>
                      <w:r w:rsidRPr="007E6713">
                        <w:rPr>
                          <w:rFonts w:ascii="Verdana" w:hAnsi="Verdana"/>
                          <w:sz w:val="22"/>
                          <w:szCs w:val="22"/>
                        </w:rPr>
                        <w:t xml:space="preserve">Moshe Rabbeinu’s </w:t>
                      </w:r>
                      <w:r w:rsidRPr="007E6713">
                        <w:rPr>
                          <w:rFonts w:ascii="Verdana" w:hAnsi="Verdana"/>
                          <w:i/>
                          <w:iCs/>
                          <w:sz w:val="22"/>
                          <w:szCs w:val="22"/>
                        </w:rPr>
                        <w:t>Nesiah B’ol</w:t>
                      </w:r>
                      <w:r w:rsidRPr="007E6713">
                        <w:rPr>
                          <w:rFonts w:ascii="Verdana" w:hAnsi="Verdana"/>
                          <w:sz w:val="22"/>
                          <w:szCs w:val="22"/>
                        </w:rPr>
                        <w:t xml:space="preserve"> - Introduction</w:t>
                      </w:r>
                    </w:p>
                  </w:txbxContent>
                </v:textbox>
                <w10:wrap type="topAndBottom" anchorx="margin"/>
              </v:shape>
            </w:pict>
          </mc:Fallback>
        </mc:AlternateContent>
      </w:r>
      <w:r w:rsidR="0047156B" w:rsidRPr="0005230D">
        <w:rPr>
          <w:b/>
          <w:bCs/>
        </w:rPr>
        <w:t>Moshe Rabbeinu set aside his regal standing to participate in the suffering of his brethren.</w:t>
      </w:r>
    </w:p>
    <w:p w14:paraId="610B823E" w14:textId="7AE25AC8" w:rsidR="00724177" w:rsidRPr="0005230D" w:rsidRDefault="002838AD" w:rsidP="00E041FE">
      <w:pPr>
        <w:pStyle w:val="Heading3"/>
        <w:numPr>
          <w:ilvl w:val="2"/>
          <w:numId w:val="2"/>
        </w:numPr>
        <w:spacing w:before="360"/>
        <w:ind w:left="360" w:hanging="360"/>
      </w:pPr>
      <w:r w:rsidRPr="0005230D">
        <w:t xml:space="preserve">Rav Matisyahu Salomon notes </w:t>
      </w:r>
      <w:r w:rsidR="00DE643D" w:rsidRPr="0005230D">
        <w:t xml:space="preserve">that the Torah records </w:t>
      </w:r>
      <w:r w:rsidR="00301F4F" w:rsidRPr="0005230D">
        <w:t xml:space="preserve">very </w:t>
      </w:r>
      <w:r w:rsidR="00290B12" w:rsidRPr="0005230D">
        <w:t>few</w:t>
      </w:r>
      <w:r w:rsidR="00DA210F" w:rsidRPr="0005230D">
        <w:t xml:space="preserve"> </w:t>
      </w:r>
      <w:r w:rsidR="00493C52" w:rsidRPr="0005230D">
        <w:t xml:space="preserve">events </w:t>
      </w:r>
      <w:r w:rsidR="00B668B8" w:rsidRPr="0005230D">
        <w:t>in</w:t>
      </w:r>
      <w:r w:rsidR="001A629C" w:rsidRPr="0005230D">
        <w:t xml:space="preserve"> Moshe Rabbeinu’s </w:t>
      </w:r>
      <w:r w:rsidR="00493C52" w:rsidRPr="0005230D">
        <w:t xml:space="preserve">life </w:t>
      </w:r>
      <w:r w:rsidR="002A4970" w:rsidRPr="0005230D">
        <w:t xml:space="preserve">from </w:t>
      </w:r>
      <w:r w:rsidR="00567757" w:rsidRPr="0005230D">
        <w:t xml:space="preserve">birth </w:t>
      </w:r>
      <w:r w:rsidR="002A4970" w:rsidRPr="0005230D">
        <w:t xml:space="preserve">until </w:t>
      </w:r>
      <w:r w:rsidR="00DA210F" w:rsidRPr="0005230D">
        <w:t>his encounter at the burning bush</w:t>
      </w:r>
      <w:r w:rsidR="002C1944" w:rsidRPr="0005230D">
        <w:t xml:space="preserve">, </w:t>
      </w:r>
      <w:r w:rsidR="00567757" w:rsidRPr="0005230D">
        <w:t xml:space="preserve">a period of 80 years </w:t>
      </w:r>
      <w:r w:rsidR="002A4970" w:rsidRPr="0005230D">
        <w:t xml:space="preserve">which </w:t>
      </w:r>
      <w:r w:rsidR="00567757" w:rsidRPr="0005230D">
        <w:t xml:space="preserve">is </w:t>
      </w:r>
      <w:r w:rsidR="002C1944" w:rsidRPr="0005230D">
        <w:t>chroni</w:t>
      </w:r>
      <w:r w:rsidR="00B72998" w:rsidRPr="0005230D">
        <w:t>cl</w:t>
      </w:r>
      <w:r w:rsidR="00567757" w:rsidRPr="0005230D">
        <w:t xml:space="preserve">ed </w:t>
      </w:r>
      <w:r w:rsidR="002A4970" w:rsidRPr="0005230D">
        <w:t xml:space="preserve">in a mere 21 </w:t>
      </w:r>
      <w:r w:rsidR="00DE7F98" w:rsidRPr="0005230D">
        <w:t>verses</w:t>
      </w:r>
      <w:r w:rsidR="002A4970" w:rsidRPr="0005230D">
        <w:t>!</w:t>
      </w:r>
      <w:r w:rsidR="00501A8E" w:rsidRPr="0005230D">
        <w:t xml:space="preserve"> </w:t>
      </w:r>
      <w:r w:rsidR="00DE1E3B" w:rsidRPr="0005230D">
        <w:rPr>
          <w:rFonts w:cstheme="minorHAnsi"/>
        </w:rPr>
        <w:t>(Ref. 1</w:t>
      </w:r>
      <w:r w:rsidR="008E656A" w:rsidRPr="0005230D">
        <w:rPr>
          <w:rFonts w:cstheme="minorHAnsi"/>
        </w:rPr>
        <w:t>1</w:t>
      </w:r>
      <w:r w:rsidR="00DE1E3B" w:rsidRPr="0005230D">
        <w:rPr>
          <w:rFonts w:cstheme="minorHAnsi"/>
        </w:rPr>
        <w:t>).</w:t>
      </w:r>
      <w:r w:rsidR="00DE1E3B" w:rsidRPr="0005230D">
        <w:t xml:space="preserve"> </w:t>
      </w:r>
      <w:r w:rsidR="00501A8E" w:rsidRPr="0005230D">
        <w:t xml:space="preserve"> </w:t>
      </w:r>
      <w:r w:rsidR="00334A11" w:rsidRPr="0005230D">
        <w:br/>
      </w:r>
      <w:r w:rsidR="0016692B" w:rsidRPr="0005230D">
        <w:t>Rav Matisyahu</w:t>
      </w:r>
      <w:r w:rsidR="0064518E" w:rsidRPr="0005230D">
        <w:t xml:space="preserve"> cites the </w:t>
      </w:r>
      <w:r w:rsidR="003975CD" w:rsidRPr="0005230D">
        <w:t xml:space="preserve">Sabba of Kelm </w:t>
      </w:r>
      <w:r w:rsidR="0064518E" w:rsidRPr="0005230D">
        <w:t xml:space="preserve">who </w:t>
      </w:r>
      <w:r w:rsidR="003975CD" w:rsidRPr="0005230D">
        <w:t>explain</w:t>
      </w:r>
      <w:r w:rsidR="0064518E" w:rsidRPr="0005230D">
        <w:t>s</w:t>
      </w:r>
      <w:r w:rsidR="003975CD" w:rsidRPr="0005230D">
        <w:t xml:space="preserve"> that </w:t>
      </w:r>
      <w:r w:rsidR="00A16083" w:rsidRPr="0005230D">
        <w:t xml:space="preserve">the Torah </w:t>
      </w:r>
      <w:r w:rsidR="004D0679" w:rsidRPr="0005230D">
        <w:t>only reco</w:t>
      </w:r>
      <w:r w:rsidR="00F92EF8" w:rsidRPr="0005230D">
        <w:t>unts</w:t>
      </w:r>
      <w:r w:rsidR="004D0679" w:rsidRPr="0005230D">
        <w:t xml:space="preserve"> </w:t>
      </w:r>
      <w:r w:rsidR="0064518E" w:rsidRPr="0005230D">
        <w:t xml:space="preserve">those events which demonstrate Moshe’s </w:t>
      </w:r>
      <w:r w:rsidR="00E60481" w:rsidRPr="0005230D">
        <w:t>qualifications to be chosen by Hashem as the leader of the Jewish people.  Th</w:t>
      </w:r>
      <w:r w:rsidR="006A449E" w:rsidRPr="0005230D">
        <w:t>e</w:t>
      </w:r>
      <w:r w:rsidR="00E60481" w:rsidRPr="0005230D">
        <w:t xml:space="preserve"> </w:t>
      </w:r>
      <w:r w:rsidR="00F27E0C" w:rsidRPr="0005230D">
        <w:t xml:space="preserve">few </w:t>
      </w:r>
      <w:r w:rsidR="00A30758" w:rsidRPr="0005230D">
        <w:t>event</w:t>
      </w:r>
      <w:r w:rsidR="007E2C1C" w:rsidRPr="0005230D">
        <w:t>s</w:t>
      </w:r>
      <w:r w:rsidR="00A30758" w:rsidRPr="0005230D">
        <w:t xml:space="preserve"> </w:t>
      </w:r>
      <w:r w:rsidR="00EE0888" w:rsidRPr="0005230D">
        <w:t xml:space="preserve">which </w:t>
      </w:r>
      <w:r w:rsidR="00F27E0C" w:rsidRPr="0005230D">
        <w:t xml:space="preserve">the Torah </w:t>
      </w:r>
      <w:r w:rsidR="00F75250" w:rsidRPr="0005230D">
        <w:t>captures for posterity</w:t>
      </w:r>
      <w:r w:rsidR="000378F2" w:rsidRPr="0005230D">
        <w:t xml:space="preserve">, </w:t>
      </w:r>
      <w:r w:rsidR="00F75250" w:rsidRPr="0005230D">
        <w:t xml:space="preserve">are remarkable because they demonstrate </w:t>
      </w:r>
      <w:r w:rsidR="00F27E0C" w:rsidRPr="0005230D">
        <w:t xml:space="preserve">Moshe Rabbeinu’s </w:t>
      </w:r>
      <w:r w:rsidR="0034087F" w:rsidRPr="0005230D">
        <w:t xml:space="preserve">supreme </w:t>
      </w:r>
      <w:r w:rsidR="0034087F" w:rsidRPr="0005230D">
        <w:rPr>
          <w:i/>
          <w:iCs/>
        </w:rPr>
        <w:t>Nesiah B’ol</w:t>
      </w:r>
      <w:r w:rsidR="0034087F" w:rsidRPr="0005230D">
        <w:t xml:space="preserve">, </w:t>
      </w:r>
      <w:r w:rsidR="00EF26FE" w:rsidRPr="0005230D">
        <w:t xml:space="preserve">indicating that it was it was this </w:t>
      </w:r>
      <w:r w:rsidR="00EF26FE" w:rsidRPr="0005230D">
        <w:rPr>
          <w:i/>
          <w:iCs/>
        </w:rPr>
        <w:t>ma’alah</w:t>
      </w:r>
      <w:r w:rsidR="00EF26FE" w:rsidRPr="0005230D">
        <w:t xml:space="preserve"> </w:t>
      </w:r>
      <w:r w:rsidR="00433646" w:rsidRPr="0005230D">
        <w:t xml:space="preserve">alone </w:t>
      </w:r>
      <w:r w:rsidR="00EF26FE" w:rsidRPr="0005230D">
        <w:t xml:space="preserve">that </w:t>
      </w:r>
      <w:r w:rsidR="00A93E48" w:rsidRPr="0005230D">
        <w:t>qualified</w:t>
      </w:r>
      <w:r w:rsidR="00EF26FE" w:rsidRPr="0005230D">
        <w:t xml:space="preserve"> Moshe</w:t>
      </w:r>
      <w:r w:rsidR="000540A8" w:rsidRPr="0005230D">
        <w:t xml:space="preserve"> </w:t>
      </w:r>
      <w:r w:rsidR="00313D4D" w:rsidRPr="0005230D">
        <w:t xml:space="preserve">to </w:t>
      </w:r>
      <w:r w:rsidR="00B37C14" w:rsidRPr="0005230D">
        <w:t xml:space="preserve">become the Jewish people’s </w:t>
      </w:r>
      <w:r w:rsidR="00313D4D" w:rsidRPr="0005230D">
        <w:t>redeem</w:t>
      </w:r>
      <w:r w:rsidR="00B37C14" w:rsidRPr="0005230D">
        <w:t>er</w:t>
      </w:r>
      <w:r w:rsidR="00313D4D" w:rsidRPr="0005230D">
        <w:t xml:space="preserve"> </w:t>
      </w:r>
      <w:r w:rsidR="00B37C14" w:rsidRPr="0005230D">
        <w:t xml:space="preserve">and </w:t>
      </w:r>
      <w:r w:rsidR="00D9004D" w:rsidRPr="0005230D">
        <w:t xml:space="preserve">transmitter of the </w:t>
      </w:r>
      <w:r w:rsidR="00D34552" w:rsidRPr="0005230D">
        <w:t>Torah</w:t>
      </w:r>
      <w:r w:rsidR="00EF26FE" w:rsidRPr="0005230D">
        <w:t xml:space="preserve">. </w:t>
      </w:r>
      <w:r w:rsidR="0032096A" w:rsidRPr="0005230D">
        <w:t xml:space="preserve"> </w:t>
      </w:r>
      <w:r w:rsidR="00D67F1A" w:rsidRPr="0005230D">
        <w:t xml:space="preserve">The Sabba </w:t>
      </w:r>
      <w:r w:rsidR="00724177" w:rsidRPr="0005230D">
        <w:t xml:space="preserve">delineates these seminal </w:t>
      </w:r>
      <w:r w:rsidR="0081799D" w:rsidRPr="0005230D">
        <w:t xml:space="preserve">events </w:t>
      </w:r>
      <w:r w:rsidR="003D7249" w:rsidRPr="0005230D">
        <w:t xml:space="preserve">in </w:t>
      </w:r>
      <w:r w:rsidR="00724177" w:rsidRPr="0005230D">
        <w:t>Moshe’s Rabbeinu’s life</w:t>
      </w:r>
      <w:r w:rsidR="0081799D" w:rsidRPr="0005230D">
        <w:t xml:space="preserve"> </w:t>
      </w:r>
      <w:r w:rsidR="00A266BB" w:rsidRPr="0005230D">
        <w:t>which bear witness to his worthiness</w:t>
      </w:r>
      <w:r w:rsidR="00A93E48" w:rsidRPr="0005230D">
        <w:t xml:space="preserve"> for leading the Jew</w:t>
      </w:r>
      <w:r w:rsidR="002776D6" w:rsidRPr="0005230D">
        <w:t>ish people</w:t>
      </w:r>
      <w:r w:rsidR="00724177" w:rsidRPr="0005230D">
        <w:t>:</w:t>
      </w:r>
    </w:p>
    <w:p w14:paraId="48BDA980" w14:textId="221DC891" w:rsidR="00516642" w:rsidRPr="0005230D" w:rsidRDefault="00516642" w:rsidP="00DB581D">
      <w:pPr>
        <w:tabs>
          <w:tab w:val="left" w:pos="1170"/>
        </w:tabs>
        <w:spacing w:after="0"/>
        <w:ind w:left="360"/>
        <w:rPr>
          <w:sz w:val="21"/>
          <w:szCs w:val="21"/>
        </w:rPr>
      </w:pPr>
      <w:r w:rsidRPr="0005230D">
        <w:rPr>
          <w:b/>
          <w:bCs/>
          <w:sz w:val="21"/>
          <w:szCs w:val="21"/>
        </w:rPr>
        <w:t>Event A:</w:t>
      </w:r>
      <w:r w:rsidRPr="0005230D">
        <w:rPr>
          <w:sz w:val="21"/>
          <w:szCs w:val="21"/>
        </w:rPr>
        <w:t xml:space="preserve"> </w:t>
      </w:r>
      <w:r w:rsidR="00DB581D" w:rsidRPr="0005230D">
        <w:rPr>
          <w:sz w:val="21"/>
          <w:szCs w:val="21"/>
        </w:rPr>
        <w:tab/>
      </w:r>
      <w:r w:rsidRPr="0005230D">
        <w:rPr>
          <w:sz w:val="21"/>
          <w:szCs w:val="21"/>
        </w:rPr>
        <w:t>Moshe leaves Pharaoh’s palace to witness and share the crushing slavery of the Jewish people.</w:t>
      </w:r>
    </w:p>
    <w:p w14:paraId="2F1C822C" w14:textId="6BA4346C" w:rsidR="00516642" w:rsidRPr="0005230D" w:rsidRDefault="00516642" w:rsidP="00DB581D">
      <w:pPr>
        <w:tabs>
          <w:tab w:val="left" w:pos="1170"/>
        </w:tabs>
        <w:spacing w:after="0"/>
        <w:ind w:left="360"/>
        <w:rPr>
          <w:sz w:val="21"/>
          <w:szCs w:val="21"/>
        </w:rPr>
      </w:pPr>
      <w:r w:rsidRPr="0005230D">
        <w:rPr>
          <w:b/>
          <w:bCs/>
          <w:sz w:val="21"/>
          <w:szCs w:val="21"/>
        </w:rPr>
        <w:t>Event B:</w:t>
      </w:r>
      <w:r w:rsidRPr="0005230D">
        <w:rPr>
          <w:sz w:val="21"/>
          <w:szCs w:val="21"/>
        </w:rPr>
        <w:t xml:space="preserve"> </w:t>
      </w:r>
      <w:r w:rsidR="00DB581D" w:rsidRPr="0005230D">
        <w:rPr>
          <w:sz w:val="21"/>
          <w:szCs w:val="21"/>
        </w:rPr>
        <w:tab/>
      </w:r>
      <w:r w:rsidRPr="0005230D">
        <w:rPr>
          <w:sz w:val="21"/>
          <w:szCs w:val="21"/>
        </w:rPr>
        <w:t>Moshe intervenes to defend the Jew who was attacked by the Egyptian task master.</w:t>
      </w:r>
    </w:p>
    <w:p w14:paraId="73BA9052" w14:textId="157BF398" w:rsidR="00516642" w:rsidRPr="0005230D" w:rsidRDefault="00516642" w:rsidP="00DB581D">
      <w:pPr>
        <w:tabs>
          <w:tab w:val="left" w:pos="1170"/>
        </w:tabs>
        <w:spacing w:after="0" w:line="300" w:lineRule="auto"/>
        <w:ind w:left="1170" w:hanging="810"/>
        <w:rPr>
          <w:sz w:val="21"/>
          <w:szCs w:val="21"/>
        </w:rPr>
      </w:pPr>
      <w:r w:rsidRPr="0005230D">
        <w:rPr>
          <w:b/>
          <w:bCs/>
          <w:sz w:val="21"/>
          <w:szCs w:val="21"/>
        </w:rPr>
        <w:t>Event C:</w:t>
      </w:r>
      <w:r w:rsidRPr="0005230D">
        <w:rPr>
          <w:sz w:val="21"/>
          <w:szCs w:val="21"/>
        </w:rPr>
        <w:t xml:space="preserve"> </w:t>
      </w:r>
      <w:r w:rsidR="00DB581D" w:rsidRPr="0005230D">
        <w:rPr>
          <w:sz w:val="21"/>
          <w:szCs w:val="21"/>
        </w:rPr>
        <w:tab/>
      </w:r>
      <w:r w:rsidRPr="0005230D">
        <w:rPr>
          <w:sz w:val="21"/>
          <w:szCs w:val="21"/>
        </w:rPr>
        <w:t xml:space="preserve">Moshe intervenes to stop two Jewish men from fighting with each other.  This event, along with </w:t>
      </w:r>
      <w:r w:rsidR="0089669F" w:rsidRPr="0005230D">
        <w:rPr>
          <w:sz w:val="21"/>
          <w:szCs w:val="21"/>
        </w:rPr>
        <w:br/>
      </w:r>
      <w:r w:rsidR="007F547F" w:rsidRPr="0005230D">
        <w:rPr>
          <w:sz w:val="21"/>
          <w:szCs w:val="21"/>
        </w:rPr>
        <w:t>“</w:t>
      </w:r>
      <w:r w:rsidRPr="0005230D">
        <w:rPr>
          <w:sz w:val="21"/>
          <w:szCs w:val="21"/>
        </w:rPr>
        <w:t>Event B</w:t>
      </w:r>
      <w:r w:rsidR="007F547F" w:rsidRPr="0005230D">
        <w:rPr>
          <w:sz w:val="21"/>
          <w:szCs w:val="21"/>
        </w:rPr>
        <w:t>”</w:t>
      </w:r>
      <w:r w:rsidRPr="0005230D">
        <w:rPr>
          <w:sz w:val="21"/>
          <w:szCs w:val="21"/>
        </w:rPr>
        <w:t>, led to Moshe receiving a death sentence and his subsequent escape to Midyan.</w:t>
      </w:r>
    </w:p>
    <w:p w14:paraId="573F9EC9" w14:textId="311B9B43" w:rsidR="00516642" w:rsidRPr="0005230D" w:rsidRDefault="00516642" w:rsidP="00DB581D">
      <w:pPr>
        <w:tabs>
          <w:tab w:val="left" w:pos="1170"/>
        </w:tabs>
        <w:ind w:left="360"/>
        <w:rPr>
          <w:sz w:val="21"/>
          <w:szCs w:val="21"/>
        </w:rPr>
      </w:pPr>
      <w:r w:rsidRPr="0005230D">
        <w:rPr>
          <w:b/>
          <w:bCs/>
          <w:sz w:val="21"/>
          <w:szCs w:val="21"/>
        </w:rPr>
        <w:t>Event D:</w:t>
      </w:r>
      <w:r w:rsidRPr="0005230D">
        <w:rPr>
          <w:sz w:val="21"/>
          <w:szCs w:val="21"/>
        </w:rPr>
        <w:t xml:space="preserve"> </w:t>
      </w:r>
      <w:r w:rsidR="00DB581D" w:rsidRPr="0005230D">
        <w:rPr>
          <w:sz w:val="21"/>
          <w:szCs w:val="21"/>
        </w:rPr>
        <w:tab/>
      </w:r>
      <w:r w:rsidRPr="0005230D">
        <w:rPr>
          <w:sz w:val="21"/>
          <w:szCs w:val="21"/>
        </w:rPr>
        <w:t>Moshe intervenes to defend Yi</w:t>
      </w:r>
      <w:r w:rsidR="009456A0" w:rsidRPr="0005230D">
        <w:rPr>
          <w:sz w:val="21"/>
          <w:szCs w:val="21"/>
        </w:rPr>
        <w:t>s</w:t>
      </w:r>
      <w:r w:rsidRPr="0005230D">
        <w:rPr>
          <w:sz w:val="21"/>
          <w:szCs w:val="21"/>
        </w:rPr>
        <w:t>ro’s daughters from rogue shepherds in Midyan.</w:t>
      </w:r>
    </w:p>
    <w:p w14:paraId="04CE769B" w14:textId="3E3A361B" w:rsidR="00ED4CD8" w:rsidRPr="0005230D" w:rsidRDefault="00516642" w:rsidP="00280F3F">
      <w:pPr>
        <w:pStyle w:val="Heading3"/>
        <w:numPr>
          <w:ilvl w:val="2"/>
          <w:numId w:val="2"/>
        </w:numPr>
        <w:ind w:left="360" w:hanging="360"/>
      </w:pPr>
      <w:r w:rsidRPr="0005230D">
        <w:rPr>
          <w:rStyle w:val="Heading3Char"/>
        </w:rPr>
        <w:t xml:space="preserve">The Sabba remarks that each of these events successively illustrate higher gradations in Moshe Rabbeinu’s </w:t>
      </w:r>
      <w:r w:rsidRPr="0005230D">
        <w:rPr>
          <w:rStyle w:val="Heading3Char"/>
          <w:i/>
          <w:iCs/>
        </w:rPr>
        <w:t>ma’alah</w:t>
      </w:r>
      <w:r w:rsidRPr="0005230D">
        <w:rPr>
          <w:rStyle w:val="Heading3Char"/>
        </w:rPr>
        <w:t xml:space="preserve"> of </w:t>
      </w:r>
      <w:r w:rsidRPr="0005230D">
        <w:rPr>
          <w:rStyle w:val="Heading3Char"/>
          <w:i/>
          <w:iCs/>
        </w:rPr>
        <w:t>Nosei B’ol</w:t>
      </w:r>
      <w:r w:rsidR="00817693" w:rsidRPr="0005230D">
        <w:rPr>
          <w:i/>
          <w:iCs/>
        </w:rPr>
        <w:t xml:space="preserve"> Im Chaveiro</w:t>
      </w:r>
      <w:r w:rsidRPr="0005230D">
        <w:rPr>
          <w:rStyle w:val="Heading3Char"/>
        </w:rPr>
        <w:t xml:space="preserve">.  </w:t>
      </w:r>
      <w:r w:rsidRPr="0005230D">
        <w:rPr>
          <w:rStyle w:val="Heading3Char"/>
          <w:b/>
          <w:bCs/>
        </w:rPr>
        <w:t>Event A</w:t>
      </w:r>
      <w:r w:rsidRPr="0005230D">
        <w:rPr>
          <w:rStyle w:val="Heading3Char"/>
        </w:rPr>
        <w:t xml:space="preserve"> illustrates how the mass suffering of the Jewish people affected Moshe Rabbeinu to the extent that he left his palatial office, exchanged his regal garments for a common laborer’s clothes, and helped his brethren bear their onerous burdens.  </w:t>
      </w:r>
      <w:r w:rsidRPr="0005230D">
        <w:rPr>
          <w:rStyle w:val="Heading3Char"/>
          <w:b/>
          <w:bCs/>
        </w:rPr>
        <w:t>Event B</w:t>
      </w:r>
      <w:r w:rsidRPr="0005230D">
        <w:rPr>
          <w:rStyle w:val="Heading3Char"/>
        </w:rPr>
        <w:t xml:space="preserve"> demonstrates that the oppression of even a single individual by his tormentor moved Moshe so much as to jeopardize his entire standing in Pharaoh’s court and his very life, by defending the oppressed person.  In this case, the victim and his oppressor were well defined and distinct, innocent versus evil; thus, our instinctive reaction is to rise to the defense of the innocent victim.  In </w:t>
      </w:r>
      <w:r w:rsidRPr="0005230D">
        <w:rPr>
          <w:rStyle w:val="Heading3Char"/>
          <w:b/>
          <w:bCs/>
        </w:rPr>
        <w:t>Event C</w:t>
      </w:r>
      <w:r w:rsidRPr="0005230D">
        <w:rPr>
          <w:rStyle w:val="Heading3Char"/>
        </w:rPr>
        <w:t xml:space="preserve">, this clear distinction did not exist since both parties were culpable for participating in reprehensible behavior.  Our instinctive compassion would not easily be aroused for such people and we might easily justify letting them “have at each other”.  Yet, Moshe Rabbeinu could not bear seeing his brethren engaging in such behavior and/or becoming victimized (even by their own poor choices), and he intervened to stop them.  In the above three events, Moshe Rabbeinu’s intervention was on behalf of his own people in his native land, which afforded him some sense of security.  However, in </w:t>
      </w:r>
      <w:r w:rsidRPr="0005230D">
        <w:rPr>
          <w:rStyle w:val="Heading3Char"/>
          <w:b/>
          <w:bCs/>
        </w:rPr>
        <w:t>Event D</w:t>
      </w:r>
      <w:r w:rsidRPr="0005230D">
        <w:rPr>
          <w:rStyle w:val="Heading3Char"/>
        </w:rPr>
        <w:t xml:space="preserve">, Moshe was on foreign soil among strange people, a fugitive without provisions or shelter, with no one to protect him in a standoff between himself and the locals.  </w:t>
      </w:r>
      <w:r w:rsidR="00E663C9" w:rsidRPr="0005230D">
        <w:rPr>
          <w:rStyle w:val="Heading3Char"/>
        </w:rPr>
        <w:t>He could easily have said, “why should I meddle in the altercations between one non-Jew and another</w:t>
      </w:r>
      <w:r w:rsidR="00957B10" w:rsidRPr="0005230D">
        <w:rPr>
          <w:rStyle w:val="Heading3Char"/>
        </w:rPr>
        <w:t xml:space="preserve">?”  After all, his </w:t>
      </w:r>
      <w:r w:rsidR="00646E96" w:rsidRPr="0005230D">
        <w:rPr>
          <w:rStyle w:val="Heading3Char"/>
        </w:rPr>
        <w:t xml:space="preserve">intervention to save a fellow Jew </w:t>
      </w:r>
      <w:r w:rsidR="006D44CC" w:rsidRPr="0005230D">
        <w:rPr>
          <w:rStyle w:val="Heading3Char"/>
        </w:rPr>
        <w:t xml:space="preserve">in a country where </w:t>
      </w:r>
      <w:r w:rsidR="001A63CE" w:rsidRPr="0005230D">
        <w:rPr>
          <w:rStyle w:val="Heading3Char"/>
        </w:rPr>
        <w:t>he</w:t>
      </w:r>
      <w:r w:rsidR="001603BA" w:rsidRPr="0005230D">
        <w:rPr>
          <w:rStyle w:val="Heading3Char"/>
        </w:rPr>
        <w:t xml:space="preserve"> </w:t>
      </w:r>
      <w:r w:rsidR="00FF119A" w:rsidRPr="0005230D">
        <w:rPr>
          <w:rStyle w:val="Heading3Char"/>
        </w:rPr>
        <w:t xml:space="preserve">knew the authorities, nearly cost him </w:t>
      </w:r>
      <w:r w:rsidR="003F26D1" w:rsidRPr="0005230D">
        <w:rPr>
          <w:rStyle w:val="Heading3Char"/>
        </w:rPr>
        <w:t xml:space="preserve">his life.  Certainly, he </w:t>
      </w:r>
      <w:r w:rsidR="00FF119A" w:rsidRPr="0005230D">
        <w:rPr>
          <w:rStyle w:val="Heading3Char"/>
        </w:rPr>
        <w:t xml:space="preserve">could not </w:t>
      </w:r>
      <w:r w:rsidR="003F26D1" w:rsidRPr="0005230D">
        <w:rPr>
          <w:rStyle w:val="Heading3Char"/>
        </w:rPr>
        <w:t xml:space="preserve">expect </w:t>
      </w:r>
      <w:r w:rsidR="00955AC2" w:rsidRPr="0005230D">
        <w:rPr>
          <w:rStyle w:val="Heading3Char"/>
        </w:rPr>
        <w:t>to be treated fairly i</w:t>
      </w:r>
      <w:r w:rsidR="00466265" w:rsidRPr="0005230D">
        <w:rPr>
          <w:rStyle w:val="Heading3Char"/>
        </w:rPr>
        <w:t xml:space="preserve">n a </w:t>
      </w:r>
      <w:r w:rsidR="00C07E77" w:rsidRPr="0005230D">
        <w:rPr>
          <w:rStyle w:val="Heading3Char"/>
        </w:rPr>
        <w:t xml:space="preserve">totally strange country if he </w:t>
      </w:r>
      <w:r w:rsidR="000933C2" w:rsidRPr="0005230D">
        <w:rPr>
          <w:rStyle w:val="Heading3Char"/>
        </w:rPr>
        <w:t xml:space="preserve">intervened </w:t>
      </w:r>
      <w:r w:rsidR="00686428" w:rsidRPr="0005230D">
        <w:rPr>
          <w:rStyle w:val="Heading3Char"/>
        </w:rPr>
        <w:t>in a local quarrel</w:t>
      </w:r>
      <w:r w:rsidR="003F26D1" w:rsidRPr="0005230D">
        <w:rPr>
          <w:rStyle w:val="Heading3Char"/>
        </w:rPr>
        <w:t xml:space="preserve">.  </w:t>
      </w:r>
      <w:r w:rsidR="009240B9" w:rsidRPr="0005230D">
        <w:rPr>
          <w:rStyle w:val="Heading3Char"/>
        </w:rPr>
        <w:t>Nonetheless</w:t>
      </w:r>
      <w:r w:rsidRPr="0005230D">
        <w:rPr>
          <w:rStyle w:val="Heading3Char"/>
        </w:rPr>
        <w:t xml:space="preserve">, </w:t>
      </w:r>
      <w:r w:rsidRPr="0005230D">
        <w:rPr>
          <w:rStyle w:val="Heading3Char"/>
        </w:rPr>
        <w:lastRenderedPageBreak/>
        <w:t xml:space="preserve">his identification with </w:t>
      </w:r>
      <w:r w:rsidR="009240B9" w:rsidRPr="0005230D">
        <w:rPr>
          <w:rStyle w:val="Heading3Char"/>
        </w:rPr>
        <w:t xml:space="preserve">other </w:t>
      </w:r>
      <w:r w:rsidRPr="0005230D">
        <w:rPr>
          <w:rStyle w:val="Heading3Char"/>
        </w:rPr>
        <w:t xml:space="preserve">people’s suffering moved Moshe to defend </w:t>
      </w:r>
      <w:r w:rsidR="00B96659" w:rsidRPr="0005230D">
        <w:rPr>
          <w:rStyle w:val="Heading3Char"/>
        </w:rPr>
        <w:t>Yisro</w:t>
      </w:r>
      <w:r w:rsidRPr="0005230D">
        <w:rPr>
          <w:rStyle w:val="Heading3Char"/>
        </w:rPr>
        <w:t>’s daughters from the local ruffians and even to water their animals.  By selecting these events to be recorded, the Torah illustrates</w:t>
      </w:r>
      <w:r w:rsidRPr="0005230D">
        <w:t xml:space="preserve"> that Moshe’s </w:t>
      </w:r>
      <w:r w:rsidRPr="0005230D">
        <w:rPr>
          <w:i/>
          <w:iCs/>
        </w:rPr>
        <w:t>ma’alah</w:t>
      </w:r>
      <w:r w:rsidRPr="0005230D">
        <w:t xml:space="preserve"> of </w:t>
      </w:r>
      <w:r w:rsidRPr="0005230D">
        <w:rPr>
          <w:i/>
          <w:iCs/>
        </w:rPr>
        <w:t>N</w:t>
      </w:r>
      <w:r w:rsidR="005B435A" w:rsidRPr="0005230D">
        <w:rPr>
          <w:i/>
          <w:iCs/>
        </w:rPr>
        <w:t>osei</w:t>
      </w:r>
      <w:r w:rsidRPr="0005230D">
        <w:rPr>
          <w:i/>
          <w:iCs/>
        </w:rPr>
        <w:t xml:space="preserve"> B’ol</w:t>
      </w:r>
      <w:r w:rsidR="00817693" w:rsidRPr="0005230D">
        <w:rPr>
          <w:i/>
          <w:iCs/>
        </w:rPr>
        <w:t xml:space="preserve"> Im Chaveiro</w:t>
      </w:r>
      <w:r w:rsidRPr="0005230D">
        <w:t xml:space="preserve"> was the basis for Hashem choosing him to lead the Jewish people.  </w:t>
      </w:r>
    </w:p>
    <w:p w14:paraId="27806D84" w14:textId="0ECD6A8B" w:rsidR="004E2F36" w:rsidRPr="0005230D" w:rsidRDefault="007D5790" w:rsidP="00E041FE">
      <w:pPr>
        <w:pStyle w:val="Heading3"/>
        <w:numPr>
          <w:ilvl w:val="2"/>
          <w:numId w:val="2"/>
        </w:numPr>
        <w:ind w:left="360" w:hanging="360"/>
      </w:pPr>
      <w:r w:rsidRPr="0005230D">
        <w:t xml:space="preserve">We mentioned </w:t>
      </w:r>
      <w:r w:rsidR="00C063AE" w:rsidRPr="0005230D">
        <w:t>t</w:t>
      </w:r>
      <w:r w:rsidR="002A5A30" w:rsidRPr="0005230D">
        <w:t>he Midrash</w:t>
      </w:r>
      <w:r w:rsidR="00D5619E" w:rsidRPr="0005230D">
        <w:t>im</w:t>
      </w:r>
      <w:r w:rsidR="002A5A30" w:rsidRPr="0005230D">
        <w:t xml:space="preserve"> </w:t>
      </w:r>
      <w:r w:rsidR="00E4603E" w:rsidRPr="0005230D">
        <w:rPr>
          <w:rFonts w:cstheme="minorHAnsi"/>
        </w:rPr>
        <w:t>(</w:t>
      </w:r>
      <w:r w:rsidR="008E0C69" w:rsidRPr="0005230D">
        <w:rPr>
          <w:rFonts w:cstheme="minorHAnsi"/>
        </w:rPr>
        <w:t>S</w:t>
      </w:r>
      <w:r w:rsidR="00E4603E" w:rsidRPr="0005230D">
        <w:rPr>
          <w:rFonts w:cstheme="minorHAnsi"/>
        </w:rPr>
        <w:t>ource</w:t>
      </w:r>
      <w:r w:rsidR="00984C6D" w:rsidRPr="0005230D">
        <w:rPr>
          <w:rFonts w:cstheme="minorHAnsi"/>
        </w:rPr>
        <w:t>s</w:t>
      </w:r>
      <w:r w:rsidR="00E4603E" w:rsidRPr="0005230D">
        <w:rPr>
          <w:rFonts w:ascii="Cambria" w:hAnsi="Cambria"/>
        </w:rPr>
        <w:t xml:space="preserve"> </w:t>
      </w:r>
      <w:r w:rsidR="0039303C" w:rsidRPr="005135BE">
        <w:rPr>
          <w:rFonts w:ascii="Cambria" w:hAnsi="Cambria" w:cstheme="minorHAnsi"/>
        </w:rPr>
        <w:t>II-4a</w:t>
      </w:r>
      <w:r w:rsidR="00AA3DC2" w:rsidRPr="005135BE">
        <w:rPr>
          <w:rFonts w:ascii="Cambria" w:hAnsi="Cambria" w:cstheme="minorHAnsi"/>
        </w:rPr>
        <w:t>-</w:t>
      </w:r>
      <w:r w:rsidR="00984C6D" w:rsidRPr="005135BE">
        <w:rPr>
          <w:rFonts w:ascii="Cambria" w:hAnsi="Cambria" w:cstheme="minorHAnsi"/>
        </w:rPr>
        <w:t>b</w:t>
      </w:r>
      <w:r w:rsidR="006F590C" w:rsidRPr="005135BE">
        <w:rPr>
          <w:rFonts w:ascii="Cambria" w:hAnsi="Cambria" w:cstheme="minorHAnsi"/>
        </w:rPr>
        <w:t xml:space="preserve">, </w:t>
      </w:r>
      <w:r w:rsidR="006F590C" w:rsidRPr="001C7541">
        <w:rPr>
          <w:rFonts w:asciiTheme="minorHAnsi" w:hAnsiTheme="minorHAnsi" w:cstheme="minorHAnsi"/>
        </w:rPr>
        <w:t>p. 12</w:t>
      </w:r>
      <w:r w:rsidR="00E4603E" w:rsidRPr="0005230D">
        <w:t xml:space="preserve">) </w:t>
      </w:r>
      <w:r w:rsidR="00736A37" w:rsidRPr="0005230D">
        <w:t xml:space="preserve">which </w:t>
      </w:r>
      <w:r w:rsidR="00E4603E" w:rsidRPr="0005230D">
        <w:t>e</w:t>
      </w:r>
      <w:r w:rsidR="00DE6608" w:rsidRPr="0005230D">
        <w:t xml:space="preserve">xplain </w:t>
      </w:r>
      <w:r w:rsidR="0029387D" w:rsidRPr="0005230D">
        <w:t xml:space="preserve">that </w:t>
      </w:r>
      <w:r w:rsidR="00152689" w:rsidRPr="0005230D">
        <w:t>Hashem’s initial revelation to Moshe Rabbeinu</w:t>
      </w:r>
      <w:r w:rsidR="002A5A30" w:rsidRPr="0005230D">
        <w:t xml:space="preserve"> from </w:t>
      </w:r>
      <w:r w:rsidR="00984C6D" w:rsidRPr="0005230D">
        <w:t xml:space="preserve">the burning bush </w:t>
      </w:r>
      <w:r w:rsidR="00DB3A85" w:rsidRPr="0005230D">
        <w:t>wa</w:t>
      </w:r>
      <w:r w:rsidR="00DE6608" w:rsidRPr="0005230D">
        <w:t xml:space="preserve">s an expression of </w:t>
      </w:r>
      <w:r w:rsidR="00BE2314" w:rsidRPr="0005230D">
        <w:rPr>
          <w:rtl/>
        </w:rPr>
        <w:t>״</w:t>
      </w:r>
      <w:r w:rsidR="0093779F" w:rsidRPr="0005230D">
        <w:rPr>
          <w:rFonts w:ascii="Times New Roman" w:hAnsi="Times New Roman" w:cs="Times New Roman"/>
          <w:sz w:val="24"/>
          <w:szCs w:val="24"/>
          <w:rtl/>
        </w:rPr>
        <w:t>עמו אנכי בצרה</w:t>
      </w:r>
      <w:r w:rsidR="00BE2314" w:rsidRPr="0005230D">
        <w:rPr>
          <w:rtl/>
        </w:rPr>
        <w:t>״</w:t>
      </w:r>
      <w:r w:rsidR="00BB42B8" w:rsidRPr="0005230D">
        <w:t xml:space="preserve"> </w:t>
      </w:r>
      <w:r w:rsidR="000948B5" w:rsidRPr="0005230D">
        <w:t>–</w:t>
      </w:r>
      <w:r w:rsidR="00BB42B8" w:rsidRPr="0005230D">
        <w:t xml:space="preserve"> </w:t>
      </w:r>
      <w:r w:rsidR="000948B5" w:rsidRPr="0005230D">
        <w:rPr>
          <w:i/>
          <w:iCs/>
        </w:rPr>
        <w:t>“</w:t>
      </w:r>
      <w:r w:rsidR="007A5FDE" w:rsidRPr="0005230D">
        <w:rPr>
          <w:i/>
          <w:iCs/>
        </w:rPr>
        <w:t xml:space="preserve">I am with </w:t>
      </w:r>
      <w:r w:rsidR="00B13411" w:rsidRPr="0005230D">
        <w:rPr>
          <w:i/>
          <w:iCs/>
        </w:rPr>
        <w:t>him in distress</w:t>
      </w:r>
      <w:r w:rsidR="002A5A30" w:rsidRPr="0005230D">
        <w:t>,</w:t>
      </w:r>
      <w:r w:rsidR="000948B5" w:rsidRPr="0005230D">
        <w:t>”</w:t>
      </w:r>
      <w:r w:rsidR="00232DEE" w:rsidRPr="0005230D">
        <w:t xml:space="preserve"> i.e., </w:t>
      </w:r>
      <w:r w:rsidR="00716EFF" w:rsidRPr="0005230D">
        <w:t>Hashem’</w:t>
      </w:r>
      <w:r w:rsidR="00232DEE" w:rsidRPr="0005230D">
        <w:t xml:space="preserve">s identification with </w:t>
      </w:r>
      <w:r w:rsidR="006D4AB2" w:rsidRPr="0005230D">
        <w:rPr>
          <w:i/>
          <w:iCs/>
        </w:rPr>
        <w:t>Klal Yisrael</w:t>
      </w:r>
      <w:r w:rsidR="00232DEE" w:rsidRPr="0005230D">
        <w:t>’s distress.</w:t>
      </w:r>
      <w:r w:rsidR="002A5A30" w:rsidRPr="0005230D">
        <w:t xml:space="preserve"> </w:t>
      </w:r>
      <w:r w:rsidR="00152689" w:rsidRPr="0005230D">
        <w:t xml:space="preserve"> </w:t>
      </w:r>
      <w:r w:rsidR="00230DF0" w:rsidRPr="0005230D">
        <w:t>Moshe Rabbeinu</w:t>
      </w:r>
      <w:r w:rsidR="000B01B5" w:rsidRPr="0005230D">
        <w:t xml:space="preserve">’s </w:t>
      </w:r>
      <w:r w:rsidR="00B96659" w:rsidRPr="0005230D">
        <w:rPr>
          <w:i/>
          <w:iCs/>
        </w:rPr>
        <w:t>zechus</w:t>
      </w:r>
      <w:r w:rsidR="00146886" w:rsidRPr="0005230D">
        <w:rPr>
          <w:i/>
          <w:iCs/>
        </w:rPr>
        <w:t xml:space="preserve"> </w:t>
      </w:r>
      <w:r w:rsidR="00146886" w:rsidRPr="0005230D">
        <w:t>(merit)</w:t>
      </w:r>
      <w:r w:rsidR="000B01B5" w:rsidRPr="0005230D">
        <w:rPr>
          <w:i/>
          <w:iCs/>
        </w:rPr>
        <w:t>,</w:t>
      </w:r>
      <w:r w:rsidR="000B01B5" w:rsidRPr="0005230D">
        <w:t xml:space="preserve"> by </w:t>
      </w:r>
      <w:r w:rsidR="00BA142D" w:rsidRPr="0005230D">
        <w:t xml:space="preserve">which </w:t>
      </w:r>
      <w:r w:rsidR="00AB3304" w:rsidRPr="0005230D">
        <w:t>he</w:t>
      </w:r>
      <w:r w:rsidR="00EE2234" w:rsidRPr="0005230D">
        <w:t xml:space="preserve"> </w:t>
      </w:r>
      <w:r w:rsidR="00230DF0" w:rsidRPr="0005230D">
        <w:t xml:space="preserve">merited </w:t>
      </w:r>
      <w:r w:rsidR="00D5721C" w:rsidRPr="0005230D">
        <w:t>to rec</w:t>
      </w:r>
      <w:r w:rsidR="00AB3304" w:rsidRPr="0005230D">
        <w:t>eive</w:t>
      </w:r>
      <w:r w:rsidR="00D5721C" w:rsidRPr="0005230D">
        <w:t xml:space="preserve"> </w:t>
      </w:r>
      <w:r w:rsidR="00230DF0" w:rsidRPr="0005230D">
        <w:t>Hashem’s revelation</w:t>
      </w:r>
      <w:r w:rsidR="00AB3304" w:rsidRPr="0005230D">
        <w:t xml:space="preserve">, was his own identification with the suffering of </w:t>
      </w:r>
      <w:r w:rsidR="006D4AB2" w:rsidRPr="0005230D">
        <w:rPr>
          <w:i/>
          <w:iCs/>
        </w:rPr>
        <w:t>Klal Yisrael</w:t>
      </w:r>
      <w:r w:rsidR="00133080" w:rsidRPr="0005230D">
        <w:t xml:space="preserve"> as the Midrash </w:t>
      </w:r>
      <w:r w:rsidR="0005407B" w:rsidRPr="0005230D">
        <w:t>states</w:t>
      </w:r>
      <w:r w:rsidR="00B36A57" w:rsidRPr="0005230D">
        <w:t>:</w:t>
      </w:r>
      <w:r w:rsidR="008953BC" w:rsidRPr="0005230D">
        <w:t xml:space="preserve"> </w:t>
      </w:r>
      <w:r w:rsidR="005B0301" w:rsidRPr="0005230D">
        <w:rPr>
          <w:i/>
          <w:iCs/>
        </w:rPr>
        <w:t>“</w:t>
      </w:r>
      <w:r w:rsidR="0021080C" w:rsidRPr="0005230D">
        <w:rPr>
          <w:i/>
          <w:iCs/>
        </w:rPr>
        <w:t xml:space="preserve">The Holy One, blessed is He, said to Moshe, </w:t>
      </w:r>
      <w:r w:rsidR="005B0301" w:rsidRPr="0005230D">
        <w:rPr>
          <w:i/>
          <w:iCs/>
        </w:rPr>
        <w:t>‘</w:t>
      </w:r>
      <w:r w:rsidR="0021080C" w:rsidRPr="0005230D">
        <w:rPr>
          <w:i/>
          <w:iCs/>
        </w:rPr>
        <w:t xml:space="preserve">You left aside your usual affairs to go out and observe the suffering of Israel, treating them as brothers, </w:t>
      </w:r>
      <w:r w:rsidR="00F13824" w:rsidRPr="0005230D">
        <w:rPr>
          <w:i/>
          <w:iCs/>
        </w:rPr>
        <w:t xml:space="preserve">so too I will, so to speak, </w:t>
      </w:r>
      <w:r w:rsidR="0021080C" w:rsidRPr="0005230D">
        <w:rPr>
          <w:i/>
          <w:iCs/>
        </w:rPr>
        <w:t>leave aside the upper and the lower realms and speak to you</w:t>
      </w:r>
      <w:r w:rsidR="00197F94" w:rsidRPr="0005230D">
        <w:rPr>
          <w:rFonts w:cstheme="minorHAnsi"/>
          <w:i/>
          <w:iCs/>
          <w:sz w:val="20"/>
          <w:szCs w:val="20"/>
        </w:rPr>
        <w:t>,</w:t>
      </w:r>
      <w:r w:rsidR="001A54F8" w:rsidRPr="0005230D">
        <w:rPr>
          <w:rFonts w:cstheme="minorHAnsi"/>
          <w:sz w:val="20"/>
          <w:szCs w:val="20"/>
        </w:rPr>
        <w:t>’”</w:t>
      </w:r>
      <w:r w:rsidR="000115A8" w:rsidRPr="0005230D">
        <w:t xml:space="preserve"> </w:t>
      </w:r>
      <w:r w:rsidR="005103F2" w:rsidRPr="0005230D">
        <w:rPr>
          <w:rFonts w:cstheme="minorHAnsi"/>
        </w:rPr>
        <w:t xml:space="preserve">(Source </w:t>
      </w:r>
      <w:r w:rsidR="00B32169" w:rsidRPr="0005230D">
        <w:rPr>
          <w:rFonts w:ascii="Cambria" w:hAnsi="Cambria" w:cstheme="minorHAnsi"/>
        </w:rPr>
        <w:t>II-</w:t>
      </w:r>
      <w:r w:rsidR="009E1160" w:rsidRPr="0005230D">
        <w:rPr>
          <w:rFonts w:ascii="Cambria" w:hAnsi="Cambria" w:cstheme="minorHAnsi"/>
        </w:rPr>
        <w:t>6b</w:t>
      </w:r>
      <w:r w:rsidR="005103F2" w:rsidRPr="0005230D">
        <w:rPr>
          <w:rFonts w:cstheme="minorHAnsi"/>
        </w:rPr>
        <w:t xml:space="preserve">).  </w:t>
      </w:r>
      <w:r w:rsidR="006D66E2" w:rsidRPr="0005230D">
        <w:t xml:space="preserve">Moshe </w:t>
      </w:r>
      <w:r w:rsidR="00AA545D" w:rsidRPr="0005230D">
        <w:t xml:space="preserve">merited </w:t>
      </w:r>
      <w:r w:rsidR="00695259" w:rsidRPr="0005230D">
        <w:t>that HKB”H talked to him</w:t>
      </w:r>
      <w:r w:rsidR="005D17C9" w:rsidRPr="0005230D">
        <w:t>,</w:t>
      </w:r>
      <w:r w:rsidR="00514C2F" w:rsidRPr="0005230D">
        <w:t xml:space="preserve"> not due to his wisdom</w:t>
      </w:r>
      <w:r w:rsidR="00A955D3" w:rsidRPr="0005230D">
        <w:t xml:space="preserve"> or </w:t>
      </w:r>
      <w:r w:rsidR="00693F4A" w:rsidRPr="0005230D">
        <w:t>lofty spiritual level</w:t>
      </w:r>
      <w:r w:rsidR="005D2D2E" w:rsidRPr="0005230D">
        <w:t xml:space="preserve">, but </w:t>
      </w:r>
      <w:r w:rsidR="00495EBA" w:rsidRPr="0005230D">
        <w:t xml:space="preserve">rather, </w:t>
      </w:r>
      <w:r w:rsidR="00AA545D" w:rsidRPr="0005230D">
        <w:t xml:space="preserve">because he emulated Hashem’s </w:t>
      </w:r>
      <w:r w:rsidR="00B96659" w:rsidRPr="0005230D">
        <w:rPr>
          <w:i/>
          <w:iCs/>
        </w:rPr>
        <w:t>middos</w:t>
      </w:r>
      <w:r w:rsidR="00AA545D" w:rsidRPr="0005230D">
        <w:t xml:space="preserve">, </w:t>
      </w:r>
      <w:r w:rsidR="005D17C9" w:rsidRPr="0005230D">
        <w:t xml:space="preserve">by </w:t>
      </w:r>
      <w:r w:rsidR="00D67D5E" w:rsidRPr="0005230D">
        <w:t xml:space="preserve">virtue of </w:t>
      </w:r>
      <w:r w:rsidR="00F60F5B" w:rsidRPr="0005230D">
        <w:t xml:space="preserve">his </w:t>
      </w:r>
      <w:r w:rsidR="00194AD1" w:rsidRPr="0005230D">
        <w:rPr>
          <w:i/>
          <w:iCs/>
        </w:rPr>
        <w:t>Nesiah B’ol</w:t>
      </w:r>
      <w:r w:rsidR="00194AD1" w:rsidRPr="0005230D">
        <w:t xml:space="preserve"> </w:t>
      </w:r>
      <w:r w:rsidR="00754375" w:rsidRPr="0005230D">
        <w:t xml:space="preserve">with </w:t>
      </w:r>
      <w:r w:rsidR="006D4AB2" w:rsidRPr="0005230D">
        <w:rPr>
          <w:i/>
          <w:iCs/>
        </w:rPr>
        <w:t>Klal Yisrael</w:t>
      </w:r>
      <w:r w:rsidR="00FC64B6" w:rsidRPr="0005230D">
        <w:rPr>
          <w:i/>
          <w:iCs/>
        </w:rPr>
        <w:t xml:space="preserve"> </w:t>
      </w:r>
      <w:r w:rsidR="00FC64B6" w:rsidRPr="0005230D">
        <w:t>(</w:t>
      </w:r>
      <w:r w:rsidR="00512C9C" w:rsidRPr="0005230D">
        <w:t>Rav Chatzkel</w:t>
      </w:r>
      <w:r w:rsidR="00FC64B6" w:rsidRPr="0005230D">
        <w:t xml:space="preserve">, </w:t>
      </w:r>
      <w:r w:rsidR="008E0C69" w:rsidRPr="0005230D">
        <w:rPr>
          <w:rFonts w:cstheme="minorHAnsi"/>
        </w:rPr>
        <w:t>Ref.</w:t>
      </w:r>
      <w:r w:rsidR="00B65DD8" w:rsidRPr="0005230D">
        <w:rPr>
          <w:rFonts w:cstheme="minorHAnsi"/>
        </w:rPr>
        <w:t xml:space="preserve"> 1</w:t>
      </w:r>
      <w:r w:rsidR="00B7432A" w:rsidRPr="0005230D">
        <w:rPr>
          <w:rFonts w:cstheme="minorHAnsi"/>
        </w:rPr>
        <w:t>2</w:t>
      </w:r>
      <w:r w:rsidR="00FC64B6" w:rsidRPr="0005230D">
        <w:t xml:space="preserve">). </w:t>
      </w:r>
    </w:p>
    <w:p w14:paraId="463C6FBF" w14:textId="39C2EC13" w:rsidR="00155476" w:rsidRPr="0005230D" w:rsidRDefault="00155476" w:rsidP="00A50AC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39303C" w:rsidRPr="0005230D">
        <w:rPr>
          <w:rFonts w:ascii="Cambria" w:hAnsi="Cambria" w:cstheme="minorHAnsi"/>
          <w:bCs/>
          <w:sz w:val="20"/>
        </w:rPr>
        <w:t>II-6</w:t>
      </w:r>
      <w:r w:rsidRPr="0005230D">
        <w:rPr>
          <w:rFonts w:ascii="Cambria" w:hAnsi="Cambria" w:cstheme="minorHAnsi"/>
          <w:bCs/>
          <w:sz w:val="20"/>
        </w:rPr>
        <w:t xml:space="preserve">:  (a) </w:t>
      </w:r>
      <w:r w:rsidR="00B96659" w:rsidRPr="0005230D">
        <w:rPr>
          <w:rFonts w:ascii="Cambria" w:hAnsi="Cambria" w:cstheme="minorHAnsi"/>
          <w:bCs/>
          <w:sz w:val="20"/>
        </w:rPr>
        <w:t>Shemos</w:t>
      </w:r>
      <w:r w:rsidRPr="0005230D">
        <w:rPr>
          <w:rFonts w:ascii="Cambria" w:hAnsi="Cambria" w:cstheme="minorHAnsi"/>
          <w:bCs/>
          <w:sz w:val="20"/>
        </w:rPr>
        <w:t xml:space="preserve"> 3:4; (b) Midrash Rabbah</w:t>
      </w:r>
      <w:r w:rsidR="00CD6CF0" w:rsidRPr="0005230D">
        <w:rPr>
          <w:rFonts w:ascii="Cambria" w:hAnsi="Cambria" w:cstheme="minorHAnsi"/>
          <w:bCs/>
          <w:sz w:val="20"/>
        </w:rPr>
        <w:t>:</w:t>
      </w:r>
      <w:r w:rsidR="00AC6BF4" w:rsidRPr="0005230D">
        <w:rPr>
          <w:rFonts w:ascii="Cambria" w:hAnsi="Cambria" w:cstheme="minorHAnsi"/>
          <w:bCs/>
          <w:sz w:val="20"/>
        </w:rPr>
        <w:t xml:space="preserve">  Moshe Rabbeinu’s </w:t>
      </w:r>
      <w:r w:rsidR="00E26507" w:rsidRPr="0005230D">
        <w:rPr>
          <w:rFonts w:ascii="Cambria" w:hAnsi="Cambria" w:cstheme="minorHAnsi"/>
          <w:bCs/>
          <w:i/>
          <w:iCs/>
          <w:sz w:val="20"/>
        </w:rPr>
        <w:t>Nesiah B’ol</w:t>
      </w:r>
      <w:r w:rsidR="00AC6BF4" w:rsidRPr="0005230D">
        <w:rPr>
          <w:rFonts w:ascii="Cambria" w:hAnsi="Cambria" w:cstheme="minorHAnsi"/>
          <w:bCs/>
          <w:sz w:val="20"/>
        </w:rPr>
        <w:t xml:space="preserve"> with </w:t>
      </w:r>
      <w:r w:rsidR="006D4AB2" w:rsidRPr="0005230D">
        <w:rPr>
          <w:rFonts w:ascii="Cambria" w:hAnsi="Cambria" w:cstheme="minorHAnsi"/>
          <w:bCs/>
          <w:i/>
          <w:iCs/>
          <w:sz w:val="20"/>
        </w:rPr>
        <w:t>Klal Yisrael</w:t>
      </w:r>
      <w:r w:rsidR="00AC6BF4" w:rsidRPr="0005230D">
        <w:rPr>
          <w:rFonts w:ascii="Cambria" w:hAnsi="Cambria" w:cstheme="minorHAnsi"/>
          <w:bCs/>
          <w:sz w:val="20"/>
        </w:rPr>
        <w:t>’s suffering</w:t>
      </w:r>
      <w:r w:rsidR="00CD6CF0" w:rsidRPr="0005230D">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415"/>
      </w:tblGrid>
      <w:tr w:rsidR="00FC3A43" w:rsidRPr="0005230D" w14:paraId="53DC974B" w14:textId="77777777" w:rsidTr="00F05912">
        <w:tc>
          <w:tcPr>
            <w:tcW w:w="5935" w:type="dxa"/>
            <w:vAlign w:val="center"/>
          </w:tcPr>
          <w:p w14:paraId="1797C5C9" w14:textId="54A3DE29" w:rsidR="00155476" w:rsidRPr="0005230D" w:rsidRDefault="009E477D" w:rsidP="004E480C">
            <w:pPr>
              <w:spacing w:line="312" w:lineRule="auto"/>
              <w:rPr>
                <w:rFonts w:cstheme="minorHAnsi"/>
                <w:sz w:val="20"/>
                <w:szCs w:val="20"/>
              </w:rPr>
            </w:pPr>
            <w:r w:rsidRPr="0005230D">
              <w:rPr>
                <w:rFonts w:cstheme="minorHAnsi"/>
                <w:sz w:val="20"/>
                <w:szCs w:val="20"/>
                <w:vertAlign w:val="superscript"/>
              </w:rPr>
              <w:t>1</w:t>
            </w:r>
            <w:r w:rsidR="00155476" w:rsidRPr="0005230D">
              <w:rPr>
                <w:rFonts w:cstheme="minorHAnsi"/>
                <w:sz w:val="20"/>
                <w:szCs w:val="20"/>
              </w:rPr>
              <w:t xml:space="preserve">And Hashem saw that </w:t>
            </w:r>
            <w:r w:rsidR="005202ED">
              <w:rPr>
                <w:rFonts w:cstheme="minorHAnsi"/>
                <w:sz w:val="20"/>
                <w:szCs w:val="20"/>
              </w:rPr>
              <w:t>[</w:t>
            </w:r>
            <w:r w:rsidR="00155476" w:rsidRPr="0005230D">
              <w:rPr>
                <w:rFonts w:cstheme="minorHAnsi"/>
                <w:sz w:val="20"/>
                <w:szCs w:val="20"/>
              </w:rPr>
              <w:t>Moshe</w:t>
            </w:r>
            <w:r w:rsidR="005202ED">
              <w:rPr>
                <w:rFonts w:cstheme="minorHAnsi"/>
                <w:sz w:val="20"/>
                <w:szCs w:val="20"/>
              </w:rPr>
              <w:t>]</w:t>
            </w:r>
            <w:r w:rsidR="00155476" w:rsidRPr="0005230D">
              <w:rPr>
                <w:rFonts w:cstheme="minorHAnsi"/>
                <w:sz w:val="20"/>
                <w:szCs w:val="20"/>
              </w:rPr>
              <w:t xml:space="preserve"> turned aside to see; and </w:t>
            </w:r>
            <w:r w:rsidR="00A02909">
              <w:rPr>
                <w:rFonts w:cstheme="minorHAnsi"/>
                <w:sz w:val="20"/>
                <w:szCs w:val="20"/>
              </w:rPr>
              <w:t>G-d</w:t>
            </w:r>
            <w:r w:rsidR="00155476" w:rsidRPr="0005230D">
              <w:rPr>
                <w:rFonts w:cstheme="minorHAnsi"/>
                <w:sz w:val="20"/>
                <w:szCs w:val="20"/>
              </w:rPr>
              <w:t xml:space="preserve"> called out to him from amid the bush and said, “Moshe, Moshe,” and he replied, “Here I am!”</w:t>
            </w:r>
          </w:p>
        </w:tc>
        <w:tc>
          <w:tcPr>
            <w:tcW w:w="4415" w:type="dxa"/>
            <w:vAlign w:val="center"/>
          </w:tcPr>
          <w:p w14:paraId="348B69DD" w14:textId="77777777" w:rsidR="00155476" w:rsidRPr="0005230D" w:rsidRDefault="00155476" w:rsidP="004E480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ג׳, ד</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p>
          <w:p w14:paraId="636925D0" w14:textId="756EA07F" w:rsidR="00155476" w:rsidRPr="0005230D" w:rsidRDefault="000B25E3" w:rsidP="00A50AC3">
            <w:pPr>
              <w:bidi/>
              <w:spacing w:before="40" w:after="40" w:line="336" w:lineRule="auto"/>
              <w:rPr>
                <w:rFonts w:asciiTheme="majorBidi" w:hAnsiTheme="majorBidi" w:cstheme="majorBidi"/>
                <w:sz w:val="24"/>
                <w:szCs w:val="24"/>
                <w:rtl/>
              </w:rPr>
            </w:pPr>
            <w:r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ה׳ כִּי סָר לִרְאוֹת וַיִּקְרָא אֵלָיו אֱלֹקים מִתּוֹךְ הַסְּנֶה וַיֹּאמֶר מֹשֶׁה מֹשֶׁה וַיֹּאמֶר הִנֵּנִי</w:t>
            </w:r>
            <w:r w:rsidR="00A80E73" w:rsidRPr="0005230D">
              <w:rPr>
                <w:rFonts w:asciiTheme="majorBidi" w:hAnsiTheme="majorBidi" w:cs="Times New Roman"/>
                <w:sz w:val="24"/>
                <w:szCs w:val="24"/>
              </w:rPr>
              <w:t>.</w:t>
            </w:r>
          </w:p>
        </w:tc>
      </w:tr>
      <w:tr w:rsidR="00FC3A43" w:rsidRPr="0005230D" w14:paraId="5125BCC7" w14:textId="77777777" w:rsidTr="009A6E25">
        <w:trPr>
          <w:trHeight w:val="6596"/>
        </w:trPr>
        <w:tc>
          <w:tcPr>
            <w:tcW w:w="5935" w:type="dxa"/>
            <w:vAlign w:val="center"/>
          </w:tcPr>
          <w:p w14:paraId="50A50651" w14:textId="5407D555" w:rsidR="00155476" w:rsidRPr="0005230D" w:rsidRDefault="009E477D" w:rsidP="009A6E25">
            <w:pPr>
              <w:spacing w:line="312" w:lineRule="auto"/>
              <w:rPr>
                <w:rFonts w:cstheme="minorHAnsi"/>
                <w:sz w:val="20"/>
                <w:szCs w:val="20"/>
              </w:rPr>
            </w:pPr>
            <w:r w:rsidRPr="0005230D">
              <w:rPr>
                <w:rFonts w:cstheme="minorHAnsi"/>
                <w:sz w:val="20"/>
                <w:szCs w:val="20"/>
                <w:vertAlign w:val="superscript"/>
              </w:rPr>
              <w:t>2</w:t>
            </w:r>
            <w:r w:rsidR="00155476" w:rsidRPr="0005230D">
              <w:rPr>
                <w:rFonts w:cstheme="minorHAnsi"/>
                <w:sz w:val="20"/>
                <w:szCs w:val="20"/>
              </w:rPr>
              <w:t xml:space="preserve">What is meant by the expression, </w:t>
            </w:r>
            <w:r w:rsidR="008E537A" w:rsidRPr="0005230D">
              <w:rPr>
                <w:rFonts w:cstheme="minorHAnsi"/>
                <w:i/>
                <w:iCs/>
                <w:sz w:val="20"/>
                <w:szCs w:val="20"/>
              </w:rPr>
              <w:t>“</w:t>
            </w:r>
            <w:r w:rsidR="00155476" w:rsidRPr="0005230D">
              <w:rPr>
                <w:rFonts w:cstheme="minorHAnsi"/>
                <w:i/>
                <w:iCs/>
                <w:sz w:val="20"/>
                <w:szCs w:val="20"/>
              </w:rPr>
              <w:t>And he saw [their burdens]</w:t>
            </w:r>
            <w:r w:rsidR="00155476" w:rsidRPr="0005230D">
              <w:rPr>
                <w:rFonts w:cstheme="minorHAnsi"/>
                <w:sz w:val="20"/>
                <w:szCs w:val="20"/>
              </w:rPr>
              <w:t>?</w:t>
            </w:r>
            <w:r w:rsidR="008E537A" w:rsidRPr="0005230D">
              <w:rPr>
                <w:rFonts w:cstheme="minorHAnsi"/>
                <w:sz w:val="20"/>
                <w:szCs w:val="20"/>
              </w:rPr>
              <w:t>”</w:t>
            </w:r>
            <w:r w:rsidR="00155476" w:rsidRPr="0005230D">
              <w:rPr>
                <w:rFonts w:cstheme="minorHAnsi"/>
                <w:sz w:val="20"/>
                <w:szCs w:val="20"/>
              </w:rPr>
              <w:t xml:space="preserve">  It alludes to the fact that Moshe would see their burdens and [share their sorrow to such an extent that he] would cry and say, </w:t>
            </w:r>
            <w:r w:rsidR="008E537A" w:rsidRPr="0005230D">
              <w:rPr>
                <w:rFonts w:cstheme="minorHAnsi"/>
                <w:sz w:val="20"/>
                <w:szCs w:val="20"/>
              </w:rPr>
              <w:t>“</w:t>
            </w:r>
            <w:r w:rsidR="00155476" w:rsidRPr="0005230D">
              <w:rPr>
                <w:rFonts w:cstheme="minorHAnsi"/>
                <w:sz w:val="20"/>
                <w:szCs w:val="20"/>
              </w:rPr>
              <w:t>Woe is me on account of you!  If only I could die for your sake!  For there is no work as hard as working with clay.</w:t>
            </w:r>
            <w:r w:rsidR="008E537A" w:rsidRPr="0005230D">
              <w:rPr>
                <w:rFonts w:cstheme="minorHAnsi"/>
                <w:sz w:val="20"/>
                <w:szCs w:val="20"/>
              </w:rPr>
              <w:t>”</w:t>
            </w:r>
            <w:r w:rsidR="00155476" w:rsidRPr="0005230D">
              <w:rPr>
                <w:rFonts w:cstheme="minorHAnsi"/>
                <w:sz w:val="20"/>
                <w:szCs w:val="20"/>
              </w:rPr>
              <w:t xml:space="preserve"> And Moshe would lend a shoulder and assist every one of the Israelites.  R’ Eliezer the son of R’ Yose HaGelili says:  Moshe observed a large load on a child, and a small load on an adult; a load fit for a man on a woman, and a load fit for a woman on a man, a load fit for an elderly man on a young person, and a load fit for a young man on an elderly person.  What did Moshe do?  He would set aside his noble status and go to rearrange the Israelites’ burdens [in accordance with each one’s capacity]; and pretend that he was thereby assisting Pharaoh. The Holy One, blessed is He, said to Moshe, “You left aside your usual affairs to go out and observe the suffering of Israel, treating them as brothers, so too I will, as it were, leave aside the upper and the lower realms and speak to you.</w:t>
            </w:r>
            <w:r w:rsidR="00CD6A67" w:rsidRPr="0005230D">
              <w:rPr>
                <w:rFonts w:cstheme="minorHAnsi"/>
                <w:sz w:val="20"/>
                <w:szCs w:val="20"/>
              </w:rPr>
              <w:t>”</w:t>
            </w:r>
            <w:r w:rsidR="00155476" w:rsidRPr="0005230D">
              <w:rPr>
                <w:rFonts w:cstheme="minorHAnsi"/>
                <w:sz w:val="20"/>
                <w:szCs w:val="20"/>
              </w:rPr>
              <w:t xml:space="preserve">  Thus</w:t>
            </w:r>
            <w:r w:rsidR="00CD6A67" w:rsidRPr="0005230D">
              <w:rPr>
                <w:rFonts w:cstheme="minorHAnsi"/>
                <w:sz w:val="20"/>
                <w:szCs w:val="20"/>
              </w:rPr>
              <w:t>,</w:t>
            </w:r>
            <w:r w:rsidR="00155476" w:rsidRPr="0005230D">
              <w:rPr>
                <w:rFonts w:cstheme="minorHAnsi"/>
                <w:sz w:val="20"/>
                <w:szCs w:val="20"/>
              </w:rPr>
              <w:t xml:space="preserve"> i</w:t>
            </w:r>
            <w:r w:rsidR="00DF0686" w:rsidRPr="0005230D">
              <w:rPr>
                <w:rFonts w:cstheme="minorHAnsi"/>
                <w:sz w:val="20"/>
                <w:szCs w:val="20"/>
              </w:rPr>
              <w:t xml:space="preserve">t </w:t>
            </w:r>
            <w:r w:rsidR="00155476" w:rsidRPr="0005230D">
              <w:rPr>
                <w:rFonts w:cstheme="minorHAnsi"/>
                <w:sz w:val="20"/>
                <w:szCs w:val="20"/>
              </w:rPr>
              <w:t>i</w:t>
            </w:r>
            <w:r w:rsidR="00DF0686" w:rsidRPr="0005230D">
              <w:rPr>
                <w:rFonts w:cstheme="minorHAnsi"/>
                <w:sz w:val="20"/>
                <w:szCs w:val="20"/>
              </w:rPr>
              <w:t>s</w:t>
            </w:r>
            <w:r w:rsidR="00155476" w:rsidRPr="0005230D">
              <w:rPr>
                <w:rFonts w:cstheme="minorHAnsi"/>
                <w:sz w:val="20"/>
                <w:szCs w:val="20"/>
              </w:rPr>
              <w:t xml:space="preserve"> written, </w:t>
            </w:r>
            <w:r w:rsidR="008E537A" w:rsidRPr="0005230D">
              <w:rPr>
                <w:rFonts w:cstheme="minorHAnsi"/>
                <w:i/>
                <w:iCs/>
                <w:sz w:val="20"/>
                <w:szCs w:val="20"/>
              </w:rPr>
              <w:t>“</w:t>
            </w:r>
            <w:r w:rsidR="00155476" w:rsidRPr="0005230D">
              <w:rPr>
                <w:rFonts w:cstheme="minorHAnsi"/>
                <w:i/>
                <w:iCs/>
                <w:sz w:val="20"/>
                <w:szCs w:val="20"/>
              </w:rPr>
              <w:t>And Hashem saw that he [Mos</w:t>
            </w:r>
            <w:r w:rsidR="002360E9" w:rsidRPr="0005230D">
              <w:rPr>
                <w:rFonts w:cstheme="minorHAnsi"/>
                <w:i/>
                <w:iCs/>
                <w:sz w:val="20"/>
                <w:szCs w:val="20"/>
              </w:rPr>
              <w:t>he</w:t>
            </w:r>
            <w:r w:rsidR="00155476" w:rsidRPr="0005230D">
              <w:rPr>
                <w:rFonts w:cstheme="minorHAnsi"/>
                <w:i/>
                <w:iCs/>
                <w:sz w:val="20"/>
                <w:szCs w:val="20"/>
              </w:rPr>
              <w:t>] turned aside to see</w:t>
            </w:r>
            <w:r w:rsidR="008E537A" w:rsidRPr="0005230D">
              <w:rPr>
                <w:rFonts w:cstheme="minorHAnsi"/>
                <w:i/>
                <w:iCs/>
                <w:sz w:val="20"/>
                <w:szCs w:val="20"/>
              </w:rPr>
              <w:t>”</w:t>
            </w:r>
            <w:r w:rsidR="00155476" w:rsidRPr="0005230D">
              <w:rPr>
                <w:rFonts w:cstheme="minorHAnsi"/>
                <w:sz w:val="20"/>
                <w:szCs w:val="20"/>
              </w:rPr>
              <w:t xml:space="preserve"> (Exodus 3:4). </w:t>
            </w:r>
            <w:r w:rsidR="0082645A" w:rsidRPr="0005230D">
              <w:rPr>
                <w:rFonts w:cstheme="minorHAnsi"/>
                <w:sz w:val="20"/>
                <w:szCs w:val="20"/>
              </w:rPr>
              <w:t xml:space="preserve"> HKB”H</w:t>
            </w:r>
            <w:r w:rsidR="00155476" w:rsidRPr="0005230D">
              <w:rPr>
                <w:rFonts w:cstheme="minorHAnsi"/>
                <w:sz w:val="20"/>
                <w:szCs w:val="20"/>
              </w:rPr>
              <w:t xml:space="preserve"> saw that Mos</w:t>
            </w:r>
            <w:r w:rsidR="009A6E25" w:rsidRPr="0005230D">
              <w:rPr>
                <w:rFonts w:cstheme="minorHAnsi"/>
                <w:sz w:val="20"/>
                <w:szCs w:val="20"/>
              </w:rPr>
              <w:t>he</w:t>
            </w:r>
            <w:r w:rsidR="00155476" w:rsidRPr="0005230D">
              <w:rPr>
                <w:rFonts w:cstheme="minorHAnsi"/>
                <w:sz w:val="20"/>
                <w:szCs w:val="20"/>
              </w:rPr>
              <w:t xml:space="preserve"> turned aside from his affairs to see the burdens of Israel. </w:t>
            </w:r>
            <w:r w:rsidR="0082645A" w:rsidRPr="0005230D">
              <w:rPr>
                <w:rFonts w:cstheme="minorHAnsi"/>
                <w:sz w:val="20"/>
                <w:szCs w:val="20"/>
              </w:rPr>
              <w:t xml:space="preserve"> </w:t>
            </w:r>
            <w:r w:rsidR="00155476" w:rsidRPr="0005230D">
              <w:rPr>
                <w:rFonts w:cstheme="minorHAnsi"/>
                <w:sz w:val="20"/>
                <w:szCs w:val="20"/>
              </w:rPr>
              <w:t xml:space="preserve">Therefore, </w:t>
            </w:r>
            <w:r w:rsidR="008E537A" w:rsidRPr="0005230D">
              <w:rPr>
                <w:rFonts w:cstheme="minorHAnsi"/>
                <w:i/>
                <w:iCs/>
                <w:sz w:val="20"/>
                <w:szCs w:val="20"/>
              </w:rPr>
              <w:t>“</w:t>
            </w:r>
            <w:r w:rsidR="00A02909">
              <w:rPr>
                <w:rFonts w:cstheme="minorHAnsi"/>
                <w:i/>
                <w:iCs/>
                <w:sz w:val="20"/>
                <w:szCs w:val="20"/>
              </w:rPr>
              <w:t>G-d</w:t>
            </w:r>
            <w:r w:rsidR="00155476" w:rsidRPr="0005230D">
              <w:rPr>
                <w:rFonts w:cstheme="minorHAnsi"/>
                <w:i/>
                <w:iCs/>
                <w:sz w:val="20"/>
                <w:szCs w:val="20"/>
              </w:rPr>
              <w:t xml:space="preserve"> called out to him from amid the bush and called </w:t>
            </w:r>
            <w:r w:rsidR="00735CE9" w:rsidRPr="0005230D">
              <w:rPr>
                <w:rFonts w:cstheme="minorHAnsi"/>
                <w:i/>
                <w:iCs/>
                <w:sz w:val="20"/>
                <w:szCs w:val="20"/>
              </w:rPr>
              <w:t>‘</w:t>
            </w:r>
            <w:r w:rsidR="00155476" w:rsidRPr="0005230D">
              <w:rPr>
                <w:rFonts w:cstheme="minorHAnsi"/>
                <w:i/>
                <w:iCs/>
                <w:sz w:val="20"/>
                <w:szCs w:val="20"/>
              </w:rPr>
              <w:t>Moshe, Moshe</w:t>
            </w:r>
            <w:r w:rsidR="00735CE9" w:rsidRPr="0005230D">
              <w:rPr>
                <w:rFonts w:cstheme="minorHAnsi"/>
                <w:i/>
                <w:iCs/>
                <w:sz w:val="20"/>
                <w:szCs w:val="20"/>
              </w:rPr>
              <w:t>’</w:t>
            </w:r>
            <w:r w:rsidR="006A342A" w:rsidRPr="0005230D">
              <w:rPr>
                <w:rFonts w:cstheme="minorHAnsi"/>
                <w:i/>
                <w:iCs/>
                <w:sz w:val="20"/>
                <w:szCs w:val="20"/>
              </w:rPr>
              <w:t>.</w:t>
            </w:r>
            <w:r w:rsidR="008E537A" w:rsidRPr="0005230D">
              <w:rPr>
                <w:rFonts w:cstheme="minorHAnsi"/>
                <w:sz w:val="20"/>
                <w:szCs w:val="20"/>
              </w:rPr>
              <w:t>”</w:t>
            </w:r>
          </w:p>
        </w:tc>
        <w:tc>
          <w:tcPr>
            <w:tcW w:w="4415" w:type="dxa"/>
            <w:vAlign w:val="center"/>
          </w:tcPr>
          <w:p w14:paraId="65F024BE" w14:textId="5ADEE5AB" w:rsidR="00155476" w:rsidRPr="0005230D" w:rsidRDefault="00955828" w:rsidP="00274B2B">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מדרש </w:t>
            </w:r>
            <w:r w:rsidR="00155476" w:rsidRPr="0005230D">
              <w:rPr>
                <w:rFonts w:asciiTheme="majorBidi" w:hAnsiTheme="majorBidi" w:cs="Times New Roman"/>
                <w:sz w:val="24"/>
                <w:szCs w:val="24"/>
                <w:u w:val="single"/>
                <w:rtl/>
              </w:rPr>
              <w:t>שמות רבה א׳</w:t>
            </w:r>
            <w:r w:rsidR="00274B2B" w:rsidRPr="0005230D">
              <w:rPr>
                <w:rFonts w:asciiTheme="majorBidi" w:hAnsiTheme="majorBidi" w:cs="Times New Roman"/>
                <w:sz w:val="24"/>
                <w:szCs w:val="24"/>
                <w:u w:val="single"/>
              </w:rPr>
              <w:t>,</w:t>
            </w:r>
            <w:r w:rsidR="00155476" w:rsidRPr="0005230D">
              <w:rPr>
                <w:rFonts w:asciiTheme="majorBidi" w:hAnsiTheme="majorBidi" w:cs="Times New Roman"/>
                <w:sz w:val="24"/>
                <w:szCs w:val="24"/>
                <w:u w:val="single"/>
                <w:rtl/>
              </w:rPr>
              <w:t xml:space="preserve"> כז</w:t>
            </w:r>
            <w:r w:rsidR="00155476" w:rsidRPr="0005230D">
              <w:rPr>
                <w:rFonts w:asciiTheme="majorBidi" w:hAnsiTheme="majorBidi" w:cs="Times New Roman"/>
                <w:sz w:val="24"/>
                <w:szCs w:val="24"/>
                <w:rtl/>
              </w:rPr>
              <w:t>׳</w:t>
            </w:r>
            <w:r w:rsidR="00155476" w:rsidRPr="0005230D">
              <w:rPr>
                <w:rFonts w:cstheme="minorHAnsi"/>
                <w:sz w:val="24"/>
                <w:szCs w:val="24"/>
                <w:rtl/>
              </w:rPr>
              <w:t>׃</w:t>
            </w:r>
          </w:p>
          <w:p w14:paraId="48BE8CA0" w14:textId="531B6DCD" w:rsidR="00155476" w:rsidRPr="0005230D" w:rsidRDefault="000B25E3" w:rsidP="00274B2B">
            <w:pPr>
              <w:bidi/>
              <w:spacing w:after="60" w:line="336" w:lineRule="auto"/>
              <w:rPr>
                <w:rFonts w:cs="FrankRuehl"/>
                <w:b/>
                <w:sz w:val="24"/>
                <w:szCs w:val="24"/>
              </w:rPr>
            </w:pPr>
            <w:r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בְּסִבְלֹתָם. מַהוּ </w:t>
            </w:r>
            <w:r w:rsidR="0093779F"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שֶׁהָיָה רוֹאֶה בְּסִבְלוֹתָם וּבוֹכֶה וְאוֹמֵר, חֲבָל לִי עֲלֵיכֶם מִי יִתֵּן מוֹתִי עֲלֵיכֶם, שֶׁאֵין לְךָ מְלָאכָה קָשָׁה מִמְּלֶאכֶת הַטִּיט, וְהָיָה נוֹתֵן כְּתֵפָיו וּמְסַיֵּעַ לְכָל אֶחָד וְאֶחָד מֵהֶן. </w:t>
            </w:r>
            <w:r w:rsidR="00177C3C" w:rsidRPr="0005230D">
              <w:rPr>
                <w:rFonts w:asciiTheme="majorBidi" w:hAnsiTheme="majorBidi" w:cs="Times New Roman"/>
                <w:sz w:val="24"/>
                <w:szCs w:val="24"/>
              </w:rPr>
              <w:t xml:space="preserve"> </w:t>
            </w:r>
            <w:r w:rsidR="00155476" w:rsidRPr="0005230D">
              <w:rPr>
                <w:rFonts w:asciiTheme="majorBidi" w:hAnsiTheme="majorBidi" w:cs="Times New Roman"/>
                <w:sz w:val="24"/>
                <w:szCs w:val="24"/>
                <w:rtl/>
              </w:rPr>
              <w:t xml:space="preserve">רַבִּי אֶלְעָזָר בְּנוֹ שֶׁל רַבִּי יוֹסֵי הַגְּלִילִי אוֹמֵר רָאָה מַשֹּׂוֹי גָדוֹל עַל קָטָן וּמַשֹּׂוֹי קָטָן עַל גָּדוֹל, וּמַשֹּׂוֹי אִישׁ עַל אִשָּׁה וּמַשֹּׂוֹי אִשָּׁה עַל אִישׁ, וּמַשֹּׂוֹי זָקֵן עַל בָּחוּר וּמַשֹּׂוֹי בָּחוּר עַל זָקֵן. וְהָיָה מַנִּיחַ דְּרָגוֹן שֶׁלּוֹ וְהוֹלֵךְ וּמְיַשֵּׁב לָהֶם סִבְלוֹתֵיהֶם, וְעוֹשֶׂה כְּאִלּוּ מְסַיֵּעַ לְפַרְעֹה. </w:t>
            </w:r>
            <w:r w:rsidR="005F1CF9" w:rsidRPr="0005230D">
              <w:rPr>
                <w:rFonts w:asciiTheme="majorBidi" w:hAnsiTheme="majorBidi" w:cs="Times New Roman"/>
                <w:sz w:val="24"/>
                <w:szCs w:val="24"/>
              </w:rPr>
              <w:t xml:space="preserve"> </w:t>
            </w:r>
            <w:r w:rsidR="00155476" w:rsidRPr="0005230D">
              <w:rPr>
                <w:rFonts w:asciiTheme="majorBidi" w:hAnsiTheme="majorBidi" w:cs="Times New Roman"/>
                <w:sz w:val="24"/>
                <w:szCs w:val="24"/>
                <w:rtl/>
              </w:rPr>
              <w:t xml:space="preserve">אָמַר הַקָּדוֹשׁ בָּרוּךְ הוּא אַתָּה הִנַּחְתָּ עֲסָקֶיךָ וְהָלַכְתָּ לִרְאוֹת בְּצַעֲרָן שֶׁל יִשְׂרָאֵל, וְנָהַגְתָּ בָּהֶן מִנְהַג אַחִים, אֲנִי מַנִּיחַ אֶת הָעֶלְיוֹנִים וְאֶת הַתַּחְתּוֹנִים, וַאֲדַבֵּר עִמְּךָ, הֲדָא הוּא דִכְתִיב (שמות ג, ד): </w:t>
            </w:r>
            <w:r w:rsidR="00B545B4"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ה</w:t>
            </w:r>
            <w:r w:rsidR="00097D49" w:rsidRPr="0005230D">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כִּי סָר לִרְאוֹת, רָאָה הַקָּדוֹשׁ בָּרוּךְ הוּא בְּמשֶׁה שֶׁסָּר מֵעֲסָקָיו לִרְאוֹת בְּסִבְלוֹתָם, לְפִיכָךְ </w:t>
            </w:r>
            <w:r w:rsidR="00B545B4" w:rsidRPr="0005230D">
              <w:rPr>
                <w:rFonts w:asciiTheme="majorBidi" w:hAnsiTheme="majorBidi" w:cs="Times New Roman"/>
                <w:sz w:val="24"/>
                <w:szCs w:val="24"/>
              </w:rPr>
              <w:br/>
            </w:r>
            <w:r w:rsidR="00155476" w:rsidRPr="0005230D">
              <w:rPr>
                <w:rFonts w:asciiTheme="majorBidi" w:hAnsiTheme="majorBidi" w:cs="Times New Roman"/>
                <w:sz w:val="24"/>
                <w:szCs w:val="24"/>
                <w:rtl/>
              </w:rPr>
              <w:t>(שמות ג, ד): וַיִּקְרָא אֵלָיו אֱלֹקים מִתּוֹךְ הַסְּנֶה.</w:t>
            </w:r>
          </w:p>
        </w:tc>
      </w:tr>
    </w:tbl>
    <w:p w14:paraId="50F9CB23" w14:textId="402711F6" w:rsidR="009E477D" w:rsidRPr="0005230D" w:rsidRDefault="009E477D" w:rsidP="00F724D1">
      <w:pPr>
        <w:spacing w:after="120" w:line="312" w:lineRule="auto"/>
        <w:ind w:right="-198"/>
        <w:rPr>
          <w:rFonts w:cstheme="minorHAnsi"/>
          <w:sz w:val="20"/>
          <w:szCs w:val="20"/>
        </w:rPr>
      </w:pPr>
      <w:r w:rsidRPr="0005230D">
        <w:rPr>
          <w:rFonts w:cstheme="minorHAnsi"/>
          <w:i/>
          <w:iCs/>
          <w:sz w:val="18"/>
          <w:szCs w:val="18"/>
        </w:rPr>
        <w:t>Translation from</w:t>
      </w:r>
      <w:r w:rsidR="00F724D1" w:rsidRPr="0005230D">
        <w:rPr>
          <w:rFonts w:cstheme="minorHAnsi"/>
          <w:i/>
          <w:iCs/>
          <w:sz w:val="18"/>
          <w:szCs w:val="18"/>
        </w:rPr>
        <w:t>:</w:t>
      </w:r>
      <w:r w:rsidR="00F724D1" w:rsidRPr="0005230D">
        <w:rPr>
          <w:rFonts w:cstheme="minorHAnsi"/>
          <w:sz w:val="18"/>
          <w:szCs w:val="18"/>
        </w:rPr>
        <w:t xml:space="preserve"> </w:t>
      </w:r>
      <w:r w:rsidR="00F724D1" w:rsidRPr="0005230D">
        <w:rPr>
          <w:rFonts w:cstheme="minorHAnsi"/>
          <w:sz w:val="18"/>
          <w:szCs w:val="18"/>
        </w:rPr>
        <w:tab/>
        <w:t xml:space="preserve">   </w:t>
      </w:r>
      <w:r w:rsidRPr="0005230D">
        <w:rPr>
          <w:rFonts w:cstheme="minorHAnsi"/>
          <w:sz w:val="18"/>
          <w:szCs w:val="18"/>
        </w:rPr>
        <w:t xml:space="preserve"> </w:t>
      </w:r>
      <w:r w:rsidR="00F724D1" w:rsidRPr="0005230D">
        <w:rPr>
          <w:rFonts w:cstheme="minorHAnsi"/>
          <w:sz w:val="20"/>
          <w:szCs w:val="20"/>
          <w:vertAlign w:val="superscript"/>
        </w:rPr>
        <w:t>1</w:t>
      </w:r>
      <w:r w:rsidRPr="0005230D">
        <w:rPr>
          <w:rFonts w:cstheme="minorHAnsi"/>
          <w:sz w:val="18"/>
          <w:szCs w:val="18"/>
        </w:rPr>
        <w:t xml:space="preserve">Artscroll Torah Series, Sapirstein </w:t>
      </w:r>
      <w:r w:rsidR="00255490" w:rsidRPr="0005230D">
        <w:rPr>
          <w:rFonts w:cstheme="minorHAnsi"/>
          <w:sz w:val="18"/>
          <w:szCs w:val="18"/>
        </w:rPr>
        <w:t>edition;</w:t>
      </w:r>
      <w:r w:rsidR="00F724D1" w:rsidRPr="0005230D">
        <w:rPr>
          <w:rFonts w:cstheme="minorHAnsi"/>
          <w:sz w:val="18"/>
          <w:szCs w:val="18"/>
        </w:rPr>
        <w:tab/>
      </w:r>
      <w:r w:rsidRPr="0005230D">
        <w:rPr>
          <w:rFonts w:cstheme="minorHAnsi"/>
          <w:sz w:val="18"/>
          <w:szCs w:val="18"/>
          <w:vertAlign w:val="superscript"/>
        </w:rPr>
        <w:t>2</w:t>
      </w:r>
      <w:r w:rsidRPr="0005230D">
        <w:rPr>
          <w:rFonts w:cstheme="minorHAnsi"/>
          <w:sz w:val="18"/>
          <w:szCs w:val="18"/>
        </w:rPr>
        <w:t xml:space="preserve">Artscroll Midrash Rabbah, </w:t>
      </w:r>
      <w:r w:rsidR="00F74761">
        <w:rPr>
          <w:rFonts w:cstheme="minorHAnsi"/>
          <w:sz w:val="18"/>
          <w:szCs w:val="18"/>
        </w:rPr>
        <w:t>Kleinman</w:t>
      </w:r>
      <w:r w:rsidRPr="0005230D">
        <w:rPr>
          <w:rFonts w:cstheme="minorHAnsi"/>
          <w:sz w:val="18"/>
          <w:szCs w:val="18"/>
        </w:rPr>
        <w:t xml:space="preserve"> edition</w:t>
      </w:r>
      <w:r w:rsidR="00F724D1" w:rsidRPr="0005230D">
        <w:rPr>
          <w:rFonts w:cstheme="minorHAnsi"/>
          <w:sz w:val="18"/>
          <w:szCs w:val="18"/>
        </w:rPr>
        <w:t>, Mesorah Publishers</w:t>
      </w:r>
      <w:r w:rsidRPr="0005230D">
        <w:rPr>
          <w:rFonts w:cstheme="minorHAnsi"/>
          <w:sz w:val="18"/>
          <w:szCs w:val="18"/>
        </w:rPr>
        <w:t>.</w:t>
      </w:r>
    </w:p>
    <w:p w14:paraId="0D7B4AF5" w14:textId="699B0DF8" w:rsidR="007D335D" w:rsidRPr="0005230D" w:rsidRDefault="007D335D" w:rsidP="00E041FE">
      <w:pPr>
        <w:pStyle w:val="Heading3"/>
        <w:numPr>
          <w:ilvl w:val="2"/>
          <w:numId w:val="2"/>
        </w:numPr>
        <w:ind w:left="360" w:hanging="360"/>
        <w:rPr>
          <w:sz w:val="18"/>
          <w:szCs w:val="18"/>
        </w:rPr>
      </w:pPr>
      <w:r w:rsidRPr="0005230D">
        <w:t xml:space="preserve">The Midrash Rabbah states that Hashem spoke to Moshe at the burning bush: </w:t>
      </w:r>
      <w:r w:rsidRPr="0005230D">
        <w:rPr>
          <w:i/>
          <w:iCs/>
        </w:rPr>
        <w:t>“You left aside your usual affairs to go out and observe the suffering of Israel</w:t>
      </w:r>
      <w:r w:rsidR="001A0F07" w:rsidRPr="0005230D">
        <w:rPr>
          <w:i/>
          <w:iCs/>
        </w:rPr>
        <w:t>,</w:t>
      </w:r>
      <w:r w:rsidRPr="0005230D">
        <w:t>”</w:t>
      </w:r>
      <w:r w:rsidR="001A0F07" w:rsidRPr="0005230D">
        <w:t xml:space="preserve"> </w:t>
      </w:r>
      <w:r w:rsidR="001A0F07" w:rsidRPr="0005230D">
        <w:rPr>
          <w:rFonts w:cstheme="minorHAnsi"/>
        </w:rPr>
        <w:t>(Source</w:t>
      </w:r>
      <w:r w:rsidR="001A0F07" w:rsidRPr="0005230D">
        <w:rPr>
          <w:rFonts w:ascii="Cambria" w:hAnsi="Cambria"/>
        </w:rPr>
        <w:t xml:space="preserve"> </w:t>
      </w:r>
      <w:r w:rsidR="009E1160" w:rsidRPr="0005230D">
        <w:rPr>
          <w:rFonts w:ascii="Cambria" w:hAnsi="Cambria" w:cstheme="minorHAnsi"/>
        </w:rPr>
        <w:t>II-6</w:t>
      </w:r>
      <w:r w:rsidR="0094354F" w:rsidRPr="0005230D">
        <w:rPr>
          <w:rFonts w:ascii="Cambria" w:hAnsi="Cambria" w:cstheme="minorHAnsi"/>
        </w:rPr>
        <w:t>b</w:t>
      </w:r>
      <w:r w:rsidR="001A0F07" w:rsidRPr="0005230D">
        <w:t xml:space="preserve">). </w:t>
      </w:r>
      <w:r w:rsidR="00E63FEC" w:rsidRPr="0005230D">
        <w:t xml:space="preserve"> </w:t>
      </w:r>
      <w:r w:rsidRPr="0005230D">
        <w:t>This is derived from the Torah’s words</w:t>
      </w:r>
      <w:r w:rsidR="001A0F07" w:rsidRPr="0005230D">
        <w:t xml:space="preserve">: </w:t>
      </w:r>
      <w:r w:rsidR="001A0F07" w:rsidRPr="0005230D">
        <w:rPr>
          <w:i/>
          <w:iCs/>
        </w:rPr>
        <w:t>“</w:t>
      </w:r>
      <w:r w:rsidR="001A0F07" w:rsidRPr="0005230D">
        <w:rPr>
          <w:rFonts w:cstheme="minorHAnsi"/>
          <w:i/>
          <w:iCs/>
        </w:rPr>
        <w:t xml:space="preserve">Hashem saw </w:t>
      </w:r>
      <w:r w:rsidR="001A0F07" w:rsidRPr="0005230D">
        <w:rPr>
          <w:rFonts w:cstheme="minorHAnsi"/>
          <w:i/>
          <w:iCs/>
        </w:rPr>
        <w:lastRenderedPageBreak/>
        <w:t>that he turned aside to see,</w:t>
      </w:r>
      <w:r w:rsidR="001A0F07" w:rsidRPr="0005230D">
        <w:rPr>
          <w:rFonts w:cstheme="minorHAnsi"/>
        </w:rPr>
        <w:t>”</w:t>
      </w:r>
      <w:r w:rsidR="00691BF3" w:rsidRPr="0005230D">
        <w:t xml:space="preserve"> - </w:t>
      </w:r>
      <w:r w:rsidRPr="0005230D">
        <w:t>“</w:t>
      </w:r>
      <w:r w:rsidRPr="0005230D">
        <w:rPr>
          <w:rFonts w:asciiTheme="majorBidi" w:hAnsiTheme="majorBidi" w:cstheme="majorBidi"/>
          <w:sz w:val="24"/>
          <w:szCs w:val="24"/>
          <w:rtl/>
        </w:rPr>
        <w:t xml:space="preserve">וירא </w:t>
      </w:r>
      <w:r w:rsidRPr="0005230D">
        <w:rPr>
          <w:rFonts w:asciiTheme="majorBidi" w:hAnsiTheme="majorBidi" w:cs="Times New Roman"/>
          <w:sz w:val="24"/>
          <w:szCs w:val="24"/>
          <w:rtl/>
        </w:rPr>
        <w:t>ה׳</w:t>
      </w:r>
      <w:r w:rsidRPr="0005230D">
        <w:rPr>
          <w:rFonts w:asciiTheme="majorBidi" w:hAnsiTheme="majorBidi" w:cstheme="majorBidi"/>
          <w:sz w:val="24"/>
          <w:szCs w:val="24"/>
          <w:rtl/>
        </w:rPr>
        <w:t xml:space="preserve"> כי סר לראות</w:t>
      </w:r>
      <w:r w:rsidRPr="0005230D">
        <w:t xml:space="preserve">” </w:t>
      </w:r>
      <w:r w:rsidR="00691BF3" w:rsidRPr="0005230D">
        <w:rPr>
          <w:rFonts w:cstheme="minorHAnsi"/>
        </w:rPr>
        <w:t>(Source</w:t>
      </w:r>
      <w:r w:rsidR="00691BF3" w:rsidRPr="0005230D">
        <w:rPr>
          <w:rFonts w:ascii="Cambria" w:hAnsi="Cambria"/>
        </w:rPr>
        <w:t xml:space="preserve"> </w:t>
      </w:r>
      <w:r w:rsidR="0094354F" w:rsidRPr="0005230D">
        <w:rPr>
          <w:rFonts w:ascii="Cambria" w:hAnsi="Cambria" w:cstheme="minorHAnsi"/>
        </w:rPr>
        <w:t>II-6</w:t>
      </w:r>
      <w:r w:rsidR="00691BF3" w:rsidRPr="0005230D">
        <w:rPr>
          <w:rFonts w:cstheme="minorHAnsi"/>
        </w:rPr>
        <w:t>a</w:t>
      </w:r>
      <w:r w:rsidR="00691BF3" w:rsidRPr="0005230D">
        <w:t>)</w:t>
      </w:r>
      <w:r w:rsidR="00197F94" w:rsidRPr="0005230D">
        <w:t xml:space="preserve">, </w:t>
      </w:r>
      <w:r w:rsidRPr="0005230D">
        <w:t xml:space="preserve">which are interpreted by the Midrash: </w:t>
      </w:r>
      <w:r w:rsidRPr="0005230D">
        <w:rPr>
          <w:i/>
          <w:iCs/>
        </w:rPr>
        <w:t>“Moshe turned aside from his affairs</w:t>
      </w:r>
      <w:r w:rsidRPr="0005230D">
        <w:t xml:space="preserve"> (“</w:t>
      </w:r>
      <w:r w:rsidRPr="0005230D">
        <w:rPr>
          <w:rFonts w:asciiTheme="majorBidi" w:hAnsiTheme="majorBidi" w:cstheme="majorBidi"/>
          <w:sz w:val="24"/>
          <w:szCs w:val="24"/>
          <w:rtl/>
        </w:rPr>
        <w:t>שסר מעסקיו</w:t>
      </w:r>
      <w:r w:rsidRPr="0005230D">
        <w:t xml:space="preserve">”) </w:t>
      </w:r>
      <w:r w:rsidRPr="0005230D">
        <w:rPr>
          <w:i/>
          <w:iCs/>
        </w:rPr>
        <w:t>to see the burdens of Israel</w:t>
      </w:r>
      <w:r w:rsidRPr="0005230D">
        <w:t>.”  Rav Friedlander insightfully deduces from here</w:t>
      </w:r>
      <w:r w:rsidR="00B117F2">
        <w:t xml:space="preserve"> that</w:t>
      </w:r>
      <w:r w:rsidRPr="0005230D">
        <w:t xml:space="preserve"> in order to feel another’s pain, we must exit (“turn aside from”) our own station in life (i.e., leave our comfort zone) and transplant ourselves into the other person’s emotional space.  We must shed our own biases and </w:t>
      </w:r>
      <w:r w:rsidR="00C27B0F" w:rsidRPr="0005230D">
        <w:t xml:space="preserve">put our own </w:t>
      </w:r>
      <w:r w:rsidRPr="0005230D">
        <w:t>perspectives</w:t>
      </w:r>
      <w:r w:rsidR="00C27B0F" w:rsidRPr="0005230D">
        <w:t xml:space="preserve"> aside</w:t>
      </w:r>
      <w:r w:rsidRPr="0005230D">
        <w:t xml:space="preserve">, to see the situation </w:t>
      </w:r>
      <w:r w:rsidR="000F6F9E" w:rsidRPr="0005230D">
        <w:t>through</w:t>
      </w:r>
      <w:r w:rsidRPr="0005230D">
        <w:t xml:space="preserve"> the </w:t>
      </w:r>
      <w:r w:rsidR="0094123B" w:rsidRPr="0005230D">
        <w:t xml:space="preserve">lens </w:t>
      </w:r>
      <w:r w:rsidRPr="0005230D">
        <w:t>of the person who is struggling</w:t>
      </w:r>
      <w:r w:rsidR="00DE1E3B" w:rsidRPr="0005230D">
        <w:t xml:space="preserve"> </w:t>
      </w:r>
      <w:r w:rsidR="00DE1E3B" w:rsidRPr="0005230D">
        <w:rPr>
          <w:rFonts w:cstheme="minorHAnsi"/>
        </w:rPr>
        <w:t>(Ref. 1</w:t>
      </w:r>
      <w:r w:rsidR="00E5065F" w:rsidRPr="0005230D">
        <w:rPr>
          <w:rFonts w:cstheme="minorHAnsi"/>
        </w:rPr>
        <w:t>3</w:t>
      </w:r>
      <w:r w:rsidR="00DE1E3B" w:rsidRPr="0005230D">
        <w:t>)</w:t>
      </w:r>
      <w:r w:rsidRPr="0005230D">
        <w:t xml:space="preserve">.  To say to another, </w:t>
      </w:r>
      <w:r w:rsidRPr="0005230D">
        <w:rPr>
          <w:i/>
          <w:iCs/>
        </w:rPr>
        <w:t>“why can’t you handle this, no one else has any problem dealing with this!</w:t>
      </w:r>
      <w:r w:rsidR="005B3F04" w:rsidRPr="0005230D">
        <w:rPr>
          <w:i/>
          <w:iCs/>
        </w:rPr>
        <w:t>,</w:t>
      </w:r>
      <w:r w:rsidRPr="0005230D">
        <w:t xml:space="preserve">” is completely invalidating and foolhardy.  Not only does it fail to provide a solution to the person’s difficulty, it magnifies their sense of isolation through the implicit message that we consider them too weak or coddled to deal with life.  </w:t>
      </w:r>
      <w:r w:rsidR="003912E9" w:rsidRPr="0005230D">
        <w:t xml:space="preserve">Likewise, little, if any good, </w:t>
      </w:r>
      <w:r w:rsidR="00F55705" w:rsidRPr="0005230D">
        <w:t xml:space="preserve">can come from telling someone, “other people have much more serious problems.”  At its core, the message of this remark is, </w:t>
      </w:r>
      <w:r w:rsidR="00F55705" w:rsidRPr="0005230D">
        <w:rPr>
          <w:i/>
          <w:iCs/>
        </w:rPr>
        <w:t>“</w:t>
      </w:r>
      <w:r w:rsidR="007006E7" w:rsidRPr="0005230D">
        <w:rPr>
          <w:i/>
          <w:iCs/>
        </w:rPr>
        <w:t>I am unwilling to share your burdens so just get over it</w:t>
      </w:r>
      <w:r w:rsidR="007006E7" w:rsidRPr="0005230D">
        <w:t>.”</w:t>
      </w:r>
      <w:r w:rsidR="002E3D61" w:rsidRPr="0005230D">
        <w:t xml:space="preserve">  It’s a far cry from Moshe Rabbeinu </w:t>
      </w:r>
      <w:r w:rsidR="005B3F04" w:rsidRPr="0005230D">
        <w:t>“turning a</w:t>
      </w:r>
      <w:r w:rsidR="003266B7" w:rsidRPr="0005230D">
        <w:t>s</w:t>
      </w:r>
      <w:r w:rsidR="005B3F04" w:rsidRPr="0005230D">
        <w:t>ide to see” what troubles another.</w:t>
      </w:r>
    </w:p>
    <w:p w14:paraId="7096A133" w14:textId="019E9190" w:rsidR="005902A4" w:rsidRPr="0005230D" w:rsidRDefault="00B11C4B" w:rsidP="00211F31">
      <w:pPr>
        <w:pStyle w:val="Heading3"/>
        <w:spacing w:before="120"/>
        <w:rPr>
          <w:sz w:val="18"/>
          <w:szCs w:val="18"/>
        </w:rPr>
      </w:pPr>
      <w:r w:rsidRPr="0005230D">
        <w:t xml:space="preserve">This </w:t>
      </w:r>
      <w:r w:rsidR="005636D2" w:rsidRPr="0005230D">
        <w:t xml:space="preserve">identical </w:t>
      </w:r>
      <w:r w:rsidR="000E5B22" w:rsidRPr="0005230D">
        <w:t xml:space="preserve">theme is reflected in </w:t>
      </w:r>
      <w:r w:rsidR="00813449" w:rsidRPr="0005230D">
        <w:t>Rashi</w:t>
      </w:r>
      <w:r w:rsidR="00090A73" w:rsidRPr="0005230D">
        <w:t>’s characterization of Moshe Rabbeinu’s behavior</w:t>
      </w:r>
      <w:r w:rsidR="008C6A62" w:rsidRPr="0005230D">
        <w:t>,</w:t>
      </w:r>
      <w:r w:rsidR="00EF1905" w:rsidRPr="0005230D">
        <w:t xml:space="preserve"> </w:t>
      </w:r>
      <w:r w:rsidR="008C6A62" w:rsidRPr="0005230D">
        <w:t xml:space="preserve">which </w:t>
      </w:r>
      <w:r w:rsidR="00EF1905" w:rsidRPr="0005230D">
        <w:t>describe</w:t>
      </w:r>
      <w:r w:rsidR="00D37C60" w:rsidRPr="0005230D">
        <w:t>s</w:t>
      </w:r>
      <w:r w:rsidR="00EF1905" w:rsidRPr="0005230D">
        <w:t xml:space="preserve"> the </w:t>
      </w:r>
      <w:r w:rsidR="008C6A62" w:rsidRPr="0005230D">
        <w:t xml:space="preserve">essential elements </w:t>
      </w:r>
      <w:r w:rsidR="00CB5221" w:rsidRPr="0005230D">
        <w:t xml:space="preserve">of </w:t>
      </w:r>
      <w:r w:rsidR="008C6A62" w:rsidRPr="0005230D">
        <w:t xml:space="preserve">a person who is </w:t>
      </w:r>
      <w:r w:rsidR="00CB5221" w:rsidRPr="0005230D">
        <w:t>a</w:t>
      </w:r>
      <w:r w:rsidR="000C6F5A" w:rsidRPr="0005230D">
        <w:t xml:space="preserve"> </w:t>
      </w:r>
      <w:r w:rsidR="00E2627C" w:rsidRPr="0005230D">
        <w:rPr>
          <w:i/>
          <w:iCs/>
        </w:rPr>
        <w:t>Nosei</w:t>
      </w:r>
      <w:r w:rsidR="006B66B7" w:rsidRPr="0005230D">
        <w:rPr>
          <w:i/>
          <w:iCs/>
        </w:rPr>
        <w:t xml:space="preserve"> B’ol</w:t>
      </w:r>
      <w:r w:rsidR="00A01CAC" w:rsidRPr="0005230D">
        <w:rPr>
          <w:i/>
          <w:iCs/>
        </w:rPr>
        <w:t xml:space="preserve"> Im Chaveiro</w:t>
      </w:r>
      <w:r w:rsidR="006B66B7" w:rsidRPr="0005230D">
        <w:t xml:space="preserve">.  </w:t>
      </w:r>
      <w:r w:rsidR="00D7635E" w:rsidRPr="0005230D">
        <w:t xml:space="preserve">The Torah </w:t>
      </w:r>
      <w:r w:rsidR="001D138F" w:rsidRPr="0005230D">
        <w:t>states</w:t>
      </w:r>
      <w:r w:rsidR="0042486F" w:rsidRPr="0005230D">
        <w:t xml:space="preserve">: </w:t>
      </w:r>
      <w:r w:rsidR="0042486F" w:rsidRPr="0005230D">
        <w:rPr>
          <w:i/>
          <w:iCs/>
        </w:rPr>
        <w:t>“</w:t>
      </w:r>
      <w:r w:rsidR="0042486F" w:rsidRPr="0005230D">
        <w:rPr>
          <w:rStyle w:val="segment"/>
          <w:rFonts w:cstheme="minorHAnsi"/>
          <w:i/>
          <w:iCs/>
        </w:rPr>
        <w:t>And he (Moshe) went out to his brethren and saw their burdens</w:t>
      </w:r>
      <w:r w:rsidR="0042486F" w:rsidRPr="0005230D">
        <w:t>,” -</w:t>
      </w:r>
      <w:r w:rsidR="00540E34" w:rsidRPr="0005230D">
        <w:t xml:space="preserve"> “</w:t>
      </w:r>
      <w:r w:rsidR="0093779F" w:rsidRPr="0005230D">
        <w:rPr>
          <w:rFonts w:ascii="Times New Roman" w:hAnsi="Times New Roman" w:cs="Times New Roman"/>
          <w:sz w:val="24"/>
          <w:szCs w:val="24"/>
          <w:rtl/>
        </w:rPr>
        <w:t>ויצא אל אחיו וירא בסבלותם</w:t>
      </w:r>
      <w:r w:rsidR="00DE1E3B" w:rsidRPr="0005230D">
        <w:t>,</w:t>
      </w:r>
      <w:r w:rsidR="00872679" w:rsidRPr="0005230D">
        <w:t>”</w:t>
      </w:r>
      <w:r w:rsidR="001D138F" w:rsidRPr="0005230D">
        <w:t xml:space="preserve"> </w:t>
      </w:r>
      <w:r w:rsidR="00DE1E3B" w:rsidRPr="0005230D">
        <w:t xml:space="preserve">(Source </w:t>
      </w:r>
      <w:r w:rsidR="0094354F" w:rsidRPr="0005230D">
        <w:rPr>
          <w:rFonts w:ascii="Cambria" w:hAnsi="Cambria" w:cstheme="minorHAnsi"/>
        </w:rPr>
        <w:t>II-7</w:t>
      </w:r>
      <w:r w:rsidR="00DE1E3B" w:rsidRPr="0005230D">
        <w:t xml:space="preserve">a).  </w:t>
      </w:r>
      <w:r w:rsidR="00D7635E" w:rsidRPr="0005230D">
        <w:t xml:space="preserve">Rashi </w:t>
      </w:r>
      <w:r w:rsidR="00AA1364" w:rsidRPr="0005230D">
        <w:t>explains</w:t>
      </w:r>
      <w:r w:rsidR="00677FD1" w:rsidRPr="0005230D">
        <w:t>:</w:t>
      </w:r>
      <w:r w:rsidR="00561B41" w:rsidRPr="0005230D">
        <w:t xml:space="preserve"> </w:t>
      </w:r>
      <w:r w:rsidR="00813628" w:rsidRPr="0005230D">
        <w:rPr>
          <w:rFonts w:cstheme="minorHAnsi"/>
          <w:i/>
          <w:iCs/>
        </w:rPr>
        <w:t>“He (Moshe) focused his eyes and his heart to be distressed over them,</w:t>
      </w:r>
      <w:r w:rsidR="00813628" w:rsidRPr="0005230D">
        <w:rPr>
          <w:rFonts w:cstheme="minorHAnsi"/>
        </w:rPr>
        <w:t>”</w:t>
      </w:r>
      <w:r w:rsidR="00813628" w:rsidRPr="0005230D">
        <w:t xml:space="preserve"> - </w:t>
      </w:r>
      <w:r w:rsidR="004540FC" w:rsidRPr="0005230D">
        <w:t>“</w:t>
      </w:r>
      <w:r w:rsidR="004540FC" w:rsidRPr="0005230D">
        <w:rPr>
          <w:rFonts w:ascii="Times New Roman" w:hAnsi="Times New Roman" w:cs="Times New Roman"/>
          <w:sz w:val="24"/>
          <w:szCs w:val="24"/>
          <w:rtl/>
        </w:rPr>
        <w:t>נתן עיניו ולבו להיות מיצר עליהם</w:t>
      </w:r>
      <w:r w:rsidR="00DE1E3B" w:rsidRPr="0005230D">
        <w:rPr>
          <w:rFonts w:cstheme="minorHAnsi"/>
          <w:i/>
          <w:iCs/>
        </w:rPr>
        <w:t>,</w:t>
      </w:r>
      <w:r w:rsidR="00872679" w:rsidRPr="0005230D">
        <w:rPr>
          <w:rFonts w:cstheme="minorHAnsi"/>
        </w:rPr>
        <w:t>”</w:t>
      </w:r>
      <w:r w:rsidR="006614D4" w:rsidRPr="0005230D">
        <w:rPr>
          <w:rFonts w:cstheme="minorHAnsi"/>
        </w:rPr>
        <w:t xml:space="preserve"> </w:t>
      </w:r>
      <w:r w:rsidR="00DE1E3B" w:rsidRPr="0005230D">
        <w:rPr>
          <w:rFonts w:cstheme="minorHAnsi"/>
        </w:rPr>
        <w:t xml:space="preserve">(Source </w:t>
      </w:r>
      <w:r w:rsidR="0094354F" w:rsidRPr="0005230D">
        <w:rPr>
          <w:rFonts w:ascii="Cambria" w:hAnsi="Cambria" w:cstheme="minorHAnsi"/>
        </w:rPr>
        <w:t>II-7</w:t>
      </w:r>
      <w:r w:rsidR="00DE1E3B" w:rsidRPr="0005230D">
        <w:rPr>
          <w:rFonts w:cstheme="minorHAnsi"/>
        </w:rPr>
        <w:t xml:space="preserve">c).  </w:t>
      </w:r>
      <w:r w:rsidR="00DE1E3B" w:rsidRPr="0005230D">
        <w:rPr>
          <w:rFonts w:cstheme="minorHAnsi"/>
        </w:rPr>
        <w:br/>
      </w:r>
      <w:r w:rsidR="005902A4" w:rsidRPr="0005230D">
        <w:rPr>
          <w:rFonts w:cstheme="minorHAnsi"/>
        </w:rPr>
        <w:t>Rav Friedlander explains (</w:t>
      </w:r>
      <w:r w:rsidR="00B821BE" w:rsidRPr="0005230D">
        <w:rPr>
          <w:rFonts w:cstheme="minorHAnsi"/>
        </w:rPr>
        <w:t>ibid</w:t>
      </w:r>
      <w:r w:rsidR="005902A4" w:rsidRPr="0005230D">
        <w:rPr>
          <w:rFonts w:cstheme="minorHAnsi"/>
        </w:rPr>
        <w:t xml:space="preserve">), </w:t>
      </w:r>
      <w:r w:rsidR="005636D2" w:rsidRPr="0005230D">
        <w:rPr>
          <w:rFonts w:cstheme="minorHAnsi"/>
        </w:rPr>
        <w:t xml:space="preserve">the words, </w:t>
      </w:r>
      <w:r w:rsidR="005902A4" w:rsidRPr="0005230D">
        <w:t>“</w:t>
      </w:r>
      <w:r w:rsidR="005902A4" w:rsidRPr="0005230D">
        <w:rPr>
          <w:rFonts w:ascii="Times New Roman" w:hAnsi="Times New Roman" w:cs="Times New Roman"/>
          <w:sz w:val="24"/>
          <w:szCs w:val="24"/>
          <w:rtl/>
        </w:rPr>
        <w:t>ויצא</w:t>
      </w:r>
      <w:r w:rsidR="005902A4" w:rsidRPr="0005230D">
        <w:t>” and “</w:t>
      </w:r>
      <w:r w:rsidR="005902A4" w:rsidRPr="0005230D">
        <w:rPr>
          <w:rFonts w:ascii="Times New Roman" w:hAnsi="Times New Roman" w:cs="Times New Roman"/>
          <w:sz w:val="24"/>
          <w:szCs w:val="24"/>
          <w:rtl/>
        </w:rPr>
        <w:t>וירא</w:t>
      </w:r>
      <w:r w:rsidR="005902A4" w:rsidRPr="0005230D">
        <w:t xml:space="preserve">”, </w:t>
      </w:r>
      <w:r w:rsidR="00FD7821" w:rsidRPr="0005230D">
        <w:t xml:space="preserve">denote </w:t>
      </w:r>
      <w:r w:rsidR="000F6F9E" w:rsidRPr="0005230D">
        <w:rPr>
          <w:rFonts w:cstheme="minorHAnsi"/>
        </w:rPr>
        <w:t xml:space="preserve">exiting </w:t>
      </w:r>
      <w:r w:rsidR="005902A4" w:rsidRPr="0005230D">
        <w:rPr>
          <w:rFonts w:cstheme="minorHAnsi"/>
        </w:rPr>
        <w:t>(</w:t>
      </w:r>
      <w:r w:rsidR="005902A4" w:rsidRPr="0005230D">
        <w:t>“</w:t>
      </w:r>
      <w:r w:rsidR="005902A4" w:rsidRPr="0005230D">
        <w:rPr>
          <w:rFonts w:ascii="Times New Roman" w:hAnsi="Times New Roman" w:cs="Times New Roman"/>
          <w:sz w:val="24"/>
          <w:szCs w:val="24"/>
          <w:rtl/>
        </w:rPr>
        <w:t>ויצא</w:t>
      </w:r>
      <w:r w:rsidR="005902A4" w:rsidRPr="0005230D">
        <w:t>”</w:t>
      </w:r>
      <w:r w:rsidR="005902A4" w:rsidRPr="0005230D">
        <w:rPr>
          <w:rFonts w:cstheme="minorHAnsi"/>
        </w:rPr>
        <w:t xml:space="preserve">) our </w:t>
      </w:r>
      <w:r w:rsidR="00E40FBD" w:rsidRPr="0005230D">
        <w:rPr>
          <w:rFonts w:cstheme="minorHAnsi"/>
        </w:rPr>
        <w:t xml:space="preserve">emotional space </w:t>
      </w:r>
      <w:r w:rsidR="005902A4" w:rsidRPr="0005230D">
        <w:rPr>
          <w:rFonts w:cstheme="minorHAnsi"/>
        </w:rPr>
        <w:t>to see (</w:t>
      </w:r>
      <w:r w:rsidR="005902A4" w:rsidRPr="0005230D">
        <w:t>“</w:t>
      </w:r>
      <w:r w:rsidR="005902A4" w:rsidRPr="0005230D">
        <w:rPr>
          <w:rFonts w:ascii="Times New Roman" w:hAnsi="Times New Roman" w:cs="Times New Roman"/>
          <w:sz w:val="24"/>
          <w:szCs w:val="24"/>
          <w:rtl/>
        </w:rPr>
        <w:t>וירא</w:t>
      </w:r>
      <w:r w:rsidR="005902A4" w:rsidRPr="0005230D">
        <w:t>”</w:t>
      </w:r>
      <w:r w:rsidR="005902A4" w:rsidRPr="0005230D">
        <w:rPr>
          <w:rFonts w:cstheme="minorHAnsi"/>
        </w:rPr>
        <w:t xml:space="preserve">) </w:t>
      </w:r>
      <w:r w:rsidR="006268F1" w:rsidRPr="0005230D">
        <w:rPr>
          <w:rFonts w:cstheme="minorHAnsi"/>
        </w:rPr>
        <w:t xml:space="preserve">and feel </w:t>
      </w:r>
      <w:r w:rsidR="0022333D" w:rsidRPr="0005230D">
        <w:rPr>
          <w:rFonts w:cstheme="minorHAnsi"/>
        </w:rPr>
        <w:t xml:space="preserve">the struggles </w:t>
      </w:r>
      <w:r w:rsidR="00337D1B" w:rsidRPr="0005230D">
        <w:rPr>
          <w:rFonts w:cstheme="minorHAnsi"/>
        </w:rPr>
        <w:t>–</w:t>
      </w:r>
      <w:r w:rsidR="00A102AE" w:rsidRPr="0005230D">
        <w:rPr>
          <w:rFonts w:cstheme="minorHAnsi"/>
        </w:rPr>
        <w:t xml:space="preserve"> </w:t>
      </w:r>
      <w:r w:rsidR="00337D1B" w:rsidRPr="0005230D">
        <w:rPr>
          <w:rFonts w:cstheme="minorHAnsi"/>
        </w:rPr>
        <w:t xml:space="preserve">i.e., </w:t>
      </w:r>
      <w:r w:rsidR="00211F31" w:rsidRPr="0005230D">
        <w:rPr>
          <w:rFonts w:cstheme="minorHAnsi"/>
        </w:rPr>
        <w:t xml:space="preserve">in </w:t>
      </w:r>
      <w:r w:rsidR="00337D1B" w:rsidRPr="0005230D">
        <w:rPr>
          <w:rFonts w:cstheme="minorHAnsi"/>
        </w:rPr>
        <w:t xml:space="preserve">the </w:t>
      </w:r>
      <w:r w:rsidR="00211F31" w:rsidRPr="0005230D">
        <w:rPr>
          <w:rFonts w:cstheme="minorHAnsi"/>
        </w:rPr>
        <w:t xml:space="preserve">manner </w:t>
      </w:r>
      <w:r w:rsidR="00F00495">
        <w:rPr>
          <w:rFonts w:cstheme="minorHAnsi"/>
        </w:rPr>
        <w:t xml:space="preserve">in which </w:t>
      </w:r>
      <w:r w:rsidR="005C1378" w:rsidRPr="0005230D">
        <w:rPr>
          <w:rFonts w:cstheme="minorHAnsi"/>
        </w:rPr>
        <w:t xml:space="preserve">it affects the other person. </w:t>
      </w:r>
    </w:p>
    <w:p w14:paraId="694D91D6" w14:textId="1A960070" w:rsidR="00562732" w:rsidRPr="0005230D" w:rsidRDefault="00562732" w:rsidP="007E3D37">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94354F" w:rsidRPr="0005230D">
        <w:rPr>
          <w:rFonts w:ascii="Cambria" w:hAnsi="Cambria" w:cstheme="minorHAnsi"/>
          <w:bCs/>
          <w:sz w:val="20"/>
        </w:rPr>
        <w:t>II-7</w:t>
      </w:r>
      <w:r w:rsidRPr="0005230D">
        <w:rPr>
          <w:rFonts w:ascii="Cambria" w:hAnsi="Cambria" w:cstheme="minorHAnsi"/>
          <w:bCs/>
          <w:sz w:val="20"/>
        </w:rPr>
        <w:t xml:space="preserve">:  (a) </w:t>
      </w:r>
      <w:r w:rsidR="00B96659" w:rsidRPr="0005230D">
        <w:rPr>
          <w:rFonts w:ascii="Cambria" w:hAnsi="Cambria" w:cstheme="minorHAnsi"/>
          <w:bCs/>
          <w:sz w:val="20"/>
        </w:rPr>
        <w:t>Shemos</w:t>
      </w:r>
      <w:r w:rsidRPr="0005230D">
        <w:rPr>
          <w:rFonts w:ascii="Cambria" w:hAnsi="Cambria" w:cstheme="minorHAnsi"/>
          <w:bCs/>
          <w:sz w:val="20"/>
        </w:rPr>
        <w:t xml:space="preserve"> </w:t>
      </w:r>
      <w:r w:rsidR="00FE1A74" w:rsidRPr="0005230D">
        <w:rPr>
          <w:rFonts w:ascii="Cambria" w:hAnsi="Cambria" w:cstheme="minorHAnsi"/>
          <w:bCs/>
          <w:sz w:val="20"/>
        </w:rPr>
        <w:t>2</w:t>
      </w:r>
      <w:r w:rsidRPr="0005230D">
        <w:rPr>
          <w:rFonts w:ascii="Cambria" w:hAnsi="Cambria" w:cstheme="minorHAnsi"/>
          <w:bCs/>
          <w:sz w:val="20"/>
        </w:rPr>
        <w:t xml:space="preserve">: </w:t>
      </w:r>
      <w:r w:rsidR="00FE1A74" w:rsidRPr="0005230D">
        <w:rPr>
          <w:rFonts w:ascii="Cambria" w:hAnsi="Cambria" w:cstheme="minorHAnsi"/>
          <w:bCs/>
          <w:sz w:val="20"/>
        </w:rPr>
        <w:t>11</w:t>
      </w:r>
      <w:r w:rsidRPr="0005230D">
        <w:rPr>
          <w:rFonts w:ascii="Cambria" w:hAnsi="Cambria" w:cstheme="minorHAnsi"/>
          <w:bCs/>
          <w:sz w:val="20"/>
        </w:rPr>
        <w:t>; (b</w:t>
      </w:r>
      <w:r w:rsidR="00FE1A74" w:rsidRPr="0005230D">
        <w:rPr>
          <w:rFonts w:ascii="Cambria" w:hAnsi="Cambria" w:cstheme="minorHAnsi"/>
          <w:bCs/>
          <w:sz w:val="20"/>
        </w:rPr>
        <w:t>-c</w:t>
      </w:r>
      <w:r w:rsidRPr="0005230D">
        <w:rPr>
          <w:rFonts w:ascii="Cambria" w:hAnsi="Cambria" w:cstheme="minorHAnsi"/>
          <w:bCs/>
          <w:sz w:val="20"/>
        </w:rPr>
        <w:t>) Rashi</w:t>
      </w:r>
      <w:r w:rsidR="00AC6BF4" w:rsidRPr="0005230D">
        <w:rPr>
          <w:rFonts w:ascii="Cambria" w:hAnsi="Cambria" w:cstheme="minorHAnsi"/>
          <w:bCs/>
          <w:sz w:val="20"/>
        </w:rPr>
        <w:t xml:space="preserve">:  Moshe Rabbeinu’s </w:t>
      </w:r>
      <w:r w:rsidR="00E26507" w:rsidRPr="0005230D">
        <w:rPr>
          <w:rFonts w:ascii="Cambria" w:hAnsi="Cambria" w:cstheme="minorHAnsi"/>
          <w:bCs/>
          <w:i/>
          <w:iCs/>
          <w:sz w:val="20"/>
        </w:rPr>
        <w:t>Nesiah B’ol</w:t>
      </w:r>
      <w:r w:rsidR="00AC6BF4" w:rsidRPr="0005230D">
        <w:rPr>
          <w:rFonts w:ascii="Cambria" w:hAnsi="Cambria" w:cstheme="minorHAnsi"/>
          <w:bCs/>
          <w:sz w:val="20"/>
        </w:rPr>
        <w:t xml:space="preserve"> with </w:t>
      </w:r>
      <w:r w:rsidR="006D4AB2" w:rsidRPr="0005230D">
        <w:rPr>
          <w:rFonts w:ascii="Cambria" w:hAnsi="Cambria" w:cstheme="minorHAnsi"/>
          <w:bCs/>
          <w:i/>
          <w:iCs/>
          <w:sz w:val="20"/>
        </w:rPr>
        <w:t>Klal Yisrael</w:t>
      </w:r>
      <w:r w:rsidR="00AC6BF4" w:rsidRPr="0005230D">
        <w:rPr>
          <w:rFonts w:ascii="Cambria" w:hAnsi="Cambria" w:cstheme="minorHAnsi"/>
          <w:bCs/>
          <w:sz w:val="20"/>
        </w:rPr>
        <w:t xml:space="preserve">’s suffering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C3A43" w:rsidRPr="0005230D" w14:paraId="16BD77BB" w14:textId="77777777" w:rsidTr="00631878">
        <w:tc>
          <w:tcPr>
            <w:tcW w:w="5755" w:type="dxa"/>
            <w:vAlign w:val="center"/>
          </w:tcPr>
          <w:p w14:paraId="5FE0B98C" w14:textId="53E4E587" w:rsidR="00F50546" w:rsidRPr="0005230D" w:rsidRDefault="00FE1A74" w:rsidP="00F50546">
            <w:pPr>
              <w:spacing w:line="312" w:lineRule="auto"/>
              <w:rPr>
                <w:rFonts w:ascii="Calibri" w:hAnsi="Calibri" w:cs="Arial"/>
                <w:sz w:val="21"/>
                <w:szCs w:val="21"/>
              </w:rPr>
            </w:pPr>
            <w:r w:rsidRPr="0005230D">
              <w:rPr>
                <w:rStyle w:val="segment"/>
                <w:rFonts w:cstheme="minorHAnsi"/>
                <w:sz w:val="20"/>
                <w:szCs w:val="20"/>
              </w:rPr>
              <w:t>And it happened in those days that Moses grew up and went out to his brethren and saw their burdens; and He saw an Egyptian beating a Hebrew man, of his brethren.</w:t>
            </w:r>
          </w:p>
        </w:tc>
        <w:tc>
          <w:tcPr>
            <w:tcW w:w="4595" w:type="dxa"/>
            <w:vAlign w:val="center"/>
          </w:tcPr>
          <w:p w14:paraId="4DAFF503" w14:textId="77777777" w:rsidR="00F039D0" w:rsidRPr="0005230D" w:rsidRDefault="00F50546" w:rsidP="00274B2B">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ב׳׃ יא׳</w:t>
            </w:r>
            <w:r w:rsidRPr="0005230D">
              <w:rPr>
                <w:rFonts w:cstheme="minorHAnsi"/>
                <w:sz w:val="24"/>
                <w:szCs w:val="24"/>
                <w:rtl/>
              </w:rPr>
              <w:t xml:space="preserve">׃ </w:t>
            </w:r>
          </w:p>
          <w:p w14:paraId="37035AC1" w14:textId="537C7BCC" w:rsidR="00F50546" w:rsidRPr="0005230D" w:rsidRDefault="00F50546" w:rsidP="001031DA">
            <w:pPr>
              <w:bidi/>
              <w:spacing w:after="60" w:line="336" w:lineRule="auto"/>
              <w:rPr>
                <w:rFonts w:cs="FrankRuehl"/>
                <w:b/>
                <w:sz w:val="24"/>
                <w:szCs w:val="24"/>
              </w:rPr>
            </w:pPr>
            <w:r w:rsidRPr="0005230D">
              <w:rPr>
                <w:rFonts w:asciiTheme="majorBidi" w:hAnsiTheme="majorBidi" w:cs="Times New Roman"/>
                <w:sz w:val="24"/>
                <w:szCs w:val="24"/>
                <w:rtl/>
              </w:rPr>
              <w:t xml:space="preserve">וַיְהִי בַּיָּמִים הָהֵם וַיִּגְדַּל מֹשֶׁה </w:t>
            </w:r>
            <w:r w:rsidR="00F53FEF" w:rsidRPr="0005230D">
              <w:rPr>
                <w:rFonts w:asciiTheme="majorBidi" w:hAnsiTheme="majorBidi" w:cs="Times New Roman"/>
                <w:sz w:val="24"/>
                <w:szCs w:val="24"/>
                <w:rtl/>
              </w:rPr>
              <w:t>וַיֵּצֵא אֶל</w:t>
            </w:r>
            <w:r w:rsidR="00F53FEF" w:rsidRPr="0005230D">
              <w:rPr>
                <w:rFonts w:asciiTheme="majorBidi" w:hAnsiTheme="majorBidi" w:cs="Times New Roman"/>
                <w:sz w:val="24"/>
                <w:szCs w:val="24"/>
              </w:rPr>
              <w:t xml:space="preserve"> </w:t>
            </w:r>
            <w:r w:rsidR="00F53FEF" w:rsidRPr="0005230D">
              <w:rPr>
                <w:rFonts w:asciiTheme="majorBidi" w:hAnsiTheme="majorBidi" w:cs="Times New Roman"/>
                <w:sz w:val="24"/>
                <w:szCs w:val="24"/>
                <w:rtl/>
              </w:rPr>
              <w:t>אֶחָיו וַיַּרְא בְּסִבְלֹתָם</w:t>
            </w:r>
            <w:r w:rsidRPr="0005230D">
              <w:rPr>
                <w:rFonts w:asciiTheme="majorBidi" w:hAnsiTheme="majorBidi" w:cs="Times New Roman"/>
                <w:sz w:val="24"/>
                <w:szCs w:val="24"/>
                <w:rtl/>
              </w:rPr>
              <w:t xml:space="preserve"> </w:t>
            </w:r>
            <w:r w:rsidR="000B25E3" w:rsidRPr="0005230D">
              <w:rPr>
                <w:rFonts w:asciiTheme="majorBidi" w:hAnsiTheme="majorBidi" w:cs="Times New Roman"/>
                <w:sz w:val="24"/>
                <w:szCs w:val="24"/>
                <w:rtl/>
              </w:rPr>
              <w:t>וַיַּרְא</w:t>
            </w:r>
            <w:r w:rsidRPr="0005230D">
              <w:rPr>
                <w:rFonts w:asciiTheme="majorBidi" w:hAnsiTheme="majorBidi" w:cs="Times New Roman"/>
                <w:sz w:val="24"/>
                <w:szCs w:val="24"/>
                <w:rtl/>
              </w:rPr>
              <w:t xml:space="preserve"> אִישׁ מִצְרִי מַכֶּה אִישׁ</w:t>
            </w:r>
            <w:r w:rsidR="00A80E73"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עִבְרִי מֵאֶחָיו</w:t>
            </w:r>
            <w:r w:rsidR="00A80E73" w:rsidRPr="0005230D">
              <w:rPr>
                <w:rFonts w:asciiTheme="majorBidi" w:hAnsiTheme="majorBidi" w:cs="Times New Roman"/>
                <w:sz w:val="24"/>
                <w:szCs w:val="24"/>
              </w:rPr>
              <w:t>.</w:t>
            </w:r>
          </w:p>
        </w:tc>
      </w:tr>
      <w:tr w:rsidR="00FC3A43" w:rsidRPr="0005230D" w14:paraId="30E9A289" w14:textId="77777777" w:rsidTr="00631878">
        <w:tc>
          <w:tcPr>
            <w:tcW w:w="5755" w:type="dxa"/>
            <w:vAlign w:val="center"/>
          </w:tcPr>
          <w:p w14:paraId="7DA6FDB2" w14:textId="72C5543E" w:rsidR="00F50546" w:rsidRPr="0005230D" w:rsidRDefault="002E04E6" w:rsidP="002E04E6">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rPr>
              <w:t xml:space="preserve">Rashi </w:t>
            </w:r>
            <w:r w:rsidR="008E537A" w:rsidRPr="0005230D">
              <w:rPr>
                <w:rFonts w:asciiTheme="minorHAnsi" w:hAnsiTheme="minorHAnsi" w:cstheme="minorHAnsi"/>
                <w:b/>
                <w:bCs/>
                <w:sz w:val="20"/>
                <w:szCs w:val="20"/>
              </w:rPr>
              <w:t>–</w:t>
            </w:r>
            <w:r w:rsidRPr="0005230D">
              <w:rPr>
                <w:rFonts w:asciiTheme="minorHAnsi" w:hAnsiTheme="minorHAnsi" w:cstheme="minorHAnsi"/>
                <w:b/>
                <w:bCs/>
                <w:sz w:val="20"/>
                <w:szCs w:val="20"/>
              </w:rPr>
              <w:t xml:space="preserve"> And Mo</w:t>
            </w:r>
            <w:r w:rsidR="009A3CE5" w:rsidRPr="0005230D">
              <w:rPr>
                <w:rFonts w:asciiTheme="minorHAnsi" w:hAnsiTheme="minorHAnsi" w:cstheme="minorHAnsi"/>
                <w:b/>
                <w:bCs/>
                <w:sz w:val="20"/>
                <w:szCs w:val="20"/>
              </w:rPr>
              <w:t>she</w:t>
            </w:r>
            <w:r w:rsidRPr="0005230D">
              <w:rPr>
                <w:rFonts w:asciiTheme="minorHAnsi" w:hAnsiTheme="minorHAnsi" w:cstheme="minorHAnsi"/>
                <w:b/>
                <w:bCs/>
                <w:sz w:val="20"/>
                <w:szCs w:val="20"/>
              </w:rPr>
              <w:t xml:space="preserve"> gre</w:t>
            </w:r>
            <w:r w:rsidRPr="0005230D">
              <w:rPr>
                <w:rFonts w:asciiTheme="minorHAnsi" w:hAnsiTheme="minorHAnsi" w:cstheme="minorHAnsi"/>
                <w:sz w:val="20"/>
                <w:szCs w:val="20"/>
              </w:rPr>
              <w:t>w</w:t>
            </w:r>
            <w:r w:rsidRPr="0005230D">
              <w:rPr>
                <w:rFonts w:asciiTheme="minorHAnsi" w:hAnsiTheme="minorHAnsi" w:cstheme="minorHAnsi"/>
                <w:b/>
                <w:bCs/>
                <w:sz w:val="20"/>
                <w:szCs w:val="20"/>
              </w:rPr>
              <w:t xml:space="preserve"> up:</w:t>
            </w:r>
            <w:r w:rsidRPr="0005230D">
              <w:rPr>
                <w:rFonts w:asciiTheme="minorHAnsi" w:hAnsiTheme="minorHAnsi" w:cstheme="minorHAnsi"/>
                <w:sz w:val="20"/>
                <w:szCs w:val="20"/>
              </w:rPr>
              <w:t xml:space="preserve">  Has [the Torah] not already written, (Exodus 2:10) </w:t>
            </w:r>
            <w:r w:rsidRPr="0005230D">
              <w:rPr>
                <w:rFonts w:asciiTheme="minorHAnsi" w:hAnsiTheme="minorHAnsi" w:cstheme="minorHAnsi"/>
                <w:i/>
                <w:iCs/>
                <w:sz w:val="20"/>
                <w:szCs w:val="20"/>
              </w:rPr>
              <w:t>“The boy grew up</w:t>
            </w:r>
            <w:r w:rsidRPr="0005230D">
              <w:rPr>
                <w:rFonts w:asciiTheme="minorHAnsi" w:hAnsiTheme="minorHAnsi" w:cstheme="minorHAnsi"/>
                <w:sz w:val="20"/>
                <w:szCs w:val="20"/>
              </w:rPr>
              <w:t>”?  Rabbi Judah the son of Elai said:  The first [mention of growth] is in terms of physical stature, and the second [mention of growth] is in terms of attainment of rank, as Pharaoh appointed him over his household.</w:t>
            </w:r>
          </w:p>
        </w:tc>
        <w:tc>
          <w:tcPr>
            <w:tcW w:w="4595" w:type="dxa"/>
            <w:vAlign w:val="center"/>
          </w:tcPr>
          <w:p w14:paraId="63EE72D7" w14:textId="77777777" w:rsidR="00A44169" w:rsidRPr="0005230D" w:rsidRDefault="00F50546" w:rsidP="001031DA">
            <w:pPr>
              <w:bidi/>
              <w:spacing w:before="60" w:line="336" w:lineRule="auto"/>
              <w:rPr>
                <w:rFonts w:asciiTheme="majorBidi" w:hAnsiTheme="majorBidi" w:cs="Times New Roman"/>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Fonts w:asciiTheme="majorBidi" w:hAnsiTheme="majorBidi" w:cstheme="majorBidi"/>
                <w:sz w:val="24"/>
                <w:szCs w:val="24"/>
                <w:u w:val="single"/>
              </w:rPr>
              <w:t xml:space="preserve"> </w:t>
            </w:r>
            <w:r w:rsidRPr="0005230D">
              <w:rPr>
                <w:rFonts w:asciiTheme="majorBidi" w:hAnsiTheme="majorBidi" w:cs="Times New Roman"/>
                <w:sz w:val="24"/>
                <w:szCs w:val="24"/>
                <w:u w:val="single"/>
                <w:rtl/>
              </w:rPr>
              <w:t>ויגדל משה</w:t>
            </w:r>
            <w:r w:rsidRPr="0005230D">
              <w:rPr>
                <w:rFonts w:cstheme="minorHAnsi"/>
                <w:sz w:val="24"/>
                <w:szCs w:val="24"/>
              </w:rPr>
              <w:t>:</w:t>
            </w:r>
            <w:r w:rsidRPr="0005230D">
              <w:rPr>
                <w:rFonts w:cstheme="minorHAnsi"/>
                <w:sz w:val="24"/>
                <w:szCs w:val="24"/>
                <w:rtl/>
              </w:rPr>
              <w:t xml:space="preserve"> </w:t>
            </w:r>
          </w:p>
          <w:p w14:paraId="11CE42E9" w14:textId="6397AD69" w:rsidR="00F50546" w:rsidRPr="0005230D" w:rsidRDefault="00F50546" w:rsidP="00CB49FE">
            <w:pPr>
              <w:bidi/>
              <w:spacing w:after="6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וַהֲלֹא </w:t>
            </w:r>
            <w:r w:rsidRPr="0005230D">
              <w:rPr>
                <w:rFonts w:asciiTheme="majorBidi" w:hAnsiTheme="majorBidi" w:cs="Times New Roman" w:hint="cs"/>
                <w:sz w:val="24"/>
                <w:szCs w:val="24"/>
                <w:rtl/>
              </w:rPr>
              <w:t>כְּ</w:t>
            </w:r>
            <w:r w:rsidRPr="0005230D">
              <w:rPr>
                <w:rFonts w:asciiTheme="majorBidi" w:hAnsiTheme="majorBidi" w:cs="Times New Roman" w:hint="eastAsia"/>
                <w:sz w:val="24"/>
                <w:szCs w:val="24"/>
                <w:rtl/>
              </w:rPr>
              <w:t>בָר</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כָּ</w:t>
            </w:r>
            <w:r w:rsidRPr="0005230D">
              <w:rPr>
                <w:rFonts w:asciiTheme="majorBidi" w:hAnsiTheme="majorBidi" w:cs="Times New Roman" w:hint="eastAsia"/>
                <w:sz w:val="24"/>
                <w:szCs w:val="24"/>
                <w:rtl/>
              </w:rPr>
              <w:t>תַב</w:t>
            </w:r>
            <w:r w:rsidRPr="0005230D">
              <w:rPr>
                <w:rFonts w:asciiTheme="majorBidi" w:hAnsiTheme="majorBidi" w:cs="Times New Roman"/>
                <w:sz w:val="24"/>
                <w:szCs w:val="24"/>
                <w:rtl/>
              </w:rPr>
              <w:t xml:space="preserve"> וַ</w:t>
            </w:r>
            <w:r w:rsidRPr="0005230D">
              <w:rPr>
                <w:rFonts w:asciiTheme="majorBidi" w:hAnsiTheme="majorBidi" w:cs="Times New Roman" w:hint="cs"/>
                <w:sz w:val="24"/>
                <w:szCs w:val="24"/>
                <w:rtl/>
              </w:rPr>
              <w:t>יִּ</w:t>
            </w:r>
            <w:r w:rsidRPr="0005230D">
              <w:rPr>
                <w:rFonts w:asciiTheme="majorBidi" w:hAnsiTheme="majorBidi" w:cs="Times New Roman" w:hint="eastAsia"/>
                <w:sz w:val="24"/>
                <w:szCs w:val="24"/>
                <w:rtl/>
              </w:rPr>
              <w:t>גְ</w:t>
            </w:r>
            <w:r w:rsidRPr="0005230D">
              <w:rPr>
                <w:rFonts w:asciiTheme="majorBidi" w:hAnsiTheme="majorBidi" w:cs="Times New Roman" w:hint="cs"/>
                <w:sz w:val="24"/>
                <w:szCs w:val="24"/>
                <w:rtl/>
              </w:rPr>
              <w:t>דַּ</w:t>
            </w:r>
            <w:r w:rsidRPr="0005230D">
              <w:rPr>
                <w:rFonts w:asciiTheme="majorBidi" w:hAnsiTheme="majorBidi" w:cs="Times New Roman" w:hint="eastAsia"/>
                <w:sz w:val="24"/>
                <w:szCs w:val="24"/>
                <w:rtl/>
              </w:rPr>
              <w:t>ל</w:t>
            </w:r>
            <w:r w:rsidRPr="0005230D">
              <w:rPr>
                <w:rFonts w:asciiTheme="majorBidi" w:hAnsiTheme="majorBidi" w:cs="Times New Roman"/>
                <w:sz w:val="24"/>
                <w:szCs w:val="24"/>
                <w:rtl/>
              </w:rPr>
              <w:t xml:space="preserve"> הַ</w:t>
            </w:r>
            <w:r w:rsidRPr="0005230D">
              <w:rPr>
                <w:rFonts w:asciiTheme="majorBidi" w:hAnsiTheme="majorBidi" w:cs="Times New Roman" w:hint="cs"/>
                <w:sz w:val="24"/>
                <w:szCs w:val="24"/>
                <w:rtl/>
              </w:rPr>
              <w:t>יֶּ</w:t>
            </w:r>
            <w:r w:rsidRPr="0005230D">
              <w:rPr>
                <w:rFonts w:asciiTheme="majorBidi" w:hAnsiTheme="majorBidi" w:cs="Times New Roman" w:hint="eastAsia"/>
                <w:sz w:val="24"/>
                <w:szCs w:val="24"/>
                <w:rtl/>
              </w:rPr>
              <w:t>לֶד</w:t>
            </w:r>
            <w:r w:rsidR="00097D49" w:rsidRPr="0005230D">
              <w:rPr>
                <w:rFonts w:asciiTheme="majorBidi" w:hAnsiTheme="majorBidi" w:cs="Times New Roman"/>
                <w:sz w:val="24"/>
                <w:szCs w:val="24"/>
              </w:rPr>
              <w:t xml:space="preserve"> </w:t>
            </w:r>
            <w:r w:rsidRPr="0005230D">
              <w:rPr>
                <w:rFonts w:asciiTheme="majorBidi" w:hAnsiTheme="majorBidi" w:cs="Times New Roman"/>
                <w:sz w:val="20"/>
                <w:szCs w:val="20"/>
                <w:rtl/>
              </w:rPr>
              <w:t>?</w:t>
            </w:r>
            <w:r w:rsidRPr="0005230D">
              <w:rPr>
                <w:rFonts w:asciiTheme="majorBidi" w:hAnsiTheme="majorBidi" w:cs="Times New Roman"/>
                <w:sz w:val="24"/>
                <w:szCs w:val="24"/>
                <w:rtl/>
              </w:rPr>
              <w:t xml:space="preserve"> </w:t>
            </w:r>
            <w:r w:rsidR="00097D49"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רַ</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w:t>
            </w:r>
            <w:r w:rsidRPr="0005230D">
              <w:rPr>
                <w:rFonts w:asciiTheme="majorBidi" w:hAnsiTheme="majorBidi" w:cs="Times New Roman"/>
                <w:sz w:val="24"/>
                <w:szCs w:val="24"/>
                <w:rtl/>
              </w:rPr>
              <w:t xml:space="preserve"> יְה</w:t>
            </w:r>
            <w:r w:rsidRPr="0005230D">
              <w:rPr>
                <w:rFonts w:asciiTheme="majorBidi" w:hAnsiTheme="majorBidi" w:cs="Times New Roman" w:hint="cs"/>
                <w:sz w:val="24"/>
                <w:szCs w:val="24"/>
                <w:rtl/>
              </w:rPr>
              <w:t>וּ</w:t>
            </w:r>
            <w:r w:rsidRPr="0005230D">
              <w:rPr>
                <w:rFonts w:asciiTheme="majorBidi" w:hAnsiTheme="majorBidi" w:cs="Times New Roman" w:hint="eastAsia"/>
                <w:sz w:val="24"/>
                <w:szCs w:val="24"/>
                <w:rtl/>
              </w:rPr>
              <w:t>דָה</w:t>
            </w:r>
            <w:r w:rsidRPr="0005230D">
              <w:rPr>
                <w:rFonts w:asciiTheme="majorBidi" w:hAnsiTheme="majorBidi" w:cs="Times New Roman"/>
                <w:sz w:val="24"/>
                <w:szCs w:val="24"/>
                <w:rtl/>
              </w:rPr>
              <w:t xml:space="preserve"> </w:t>
            </w:r>
            <w:r w:rsidR="000B25E3" w:rsidRPr="0005230D">
              <w:rPr>
                <w:rFonts w:asciiTheme="majorBidi" w:hAnsiTheme="majorBidi" w:cs="Times New Roman"/>
                <w:sz w:val="24"/>
                <w:szCs w:val="24"/>
              </w:rPr>
              <w:br/>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רַ</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w:t>
            </w:r>
            <w:r w:rsidRPr="0005230D">
              <w:rPr>
                <w:rFonts w:asciiTheme="majorBidi" w:hAnsiTheme="majorBidi" w:cs="Times New Roman"/>
                <w:sz w:val="24"/>
                <w:szCs w:val="24"/>
                <w:rtl/>
              </w:rPr>
              <w:t xml:space="preserve"> אִלְעָאִי, הָרִא</w:t>
            </w:r>
            <w:r w:rsidRPr="0005230D">
              <w:rPr>
                <w:rFonts w:asciiTheme="majorBidi" w:hAnsiTheme="majorBidi" w:cs="Times New Roman" w:hint="cs"/>
                <w:sz w:val="24"/>
                <w:szCs w:val="24"/>
                <w:rtl/>
              </w:rPr>
              <w:t>שׁוֹ</w:t>
            </w:r>
            <w:r w:rsidRPr="0005230D">
              <w:rPr>
                <w:rFonts w:asciiTheme="majorBidi" w:hAnsiTheme="majorBidi" w:cs="Times New Roman" w:hint="eastAsia"/>
                <w:sz w:val="24"/>
                <w:szCs w:val="24"/>
                <w:rtl/>
              </w:rPr>
              <w:t>ן</w:t>
            </w:r>
            <w:r w:rsidRPr="0005230D">
              <w:rPr>
                <w:rFonts w:asciiTheme="majorBidi" w:hAnsiTheme="majorBidi" w:cs="Times New Roman"/>
                <w:sz w:val="24"/>
                <w:szCs w:val="24"/>
                <w:rtl/>
              </w:rPr>
              <w:t xml:space="preserve"> לְק</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מָה</w:t>
            </w:r>
            <w:r w:rsidRPr="0005230D">
              <w:rPr>
                <w:rFonts w:asciiTheme="majorBidi" w:hAnsiTheme="majorBidi" w:cs="Times New Roman"/>
                <w:sz w:val="24"/>
                <w:szCs w:val="24"/>
                <w:rtl/>
              </w:rPr>
              <w:t xml:space="preserve"> וְהַ</w:t>
            </w:r>
            <w:r w:rsidRPr="0005230D">
              <w:rPr>
                <w:rFonts w:asciiTheme="majorBidi" w:hAnsiTheme="majorBidi" w:cs="Times New Roman" w:hint="cs"/>
                <w:sz w:val="24"/>
                <w:szCs w:val="24"/>
                <w:rtl/>
              </w:rPr>
              <w:t>שֵּׁ</w:t>
            </w:r>
            <w:r w:rsidRPr="0005230D">
              <w:rPr>
                <w:rFonts w:asciiTheme="majorBidi" w:hAnsiTheme="majorBidi" w:cs="Times New Roman" w:hint="eastAsia"/>
                <w:sz w:val="24"/>
                <w:szCs w:val="24"/>
                <w:rtl/>
              </w:rPr>
              <w:t>נִי</w:t>
            </w:r>
            <w:r w:rsidRPr="0005230D">
              <w:rPr>
                <w:rFonts w:asciiTheme="majorBidi" w:hAnsiTheme="majorBidi" w:cs="Times New Roman"/>
                <w:sz w:val="24"/>
                <w:szCs w:val="24"/>
                <w:rtl/>
              </w:rPr>
              <w:t xml:space="preserve"> לִגְדֻ</w:t>
            </w:r>
            <w:r w:rsidRPr="0005230D">
              <w:rPr>
                <w:rFonts w:asciiTheme="majorBidi" w:hAnsiTheme="majorBidi" w:cs="Times New Roman" w:hint="cs"/>
                <w:sz w:val="24"/>
                <w:szCs w:val="24"/>
                <w:rtl/>
              </w:rPr>
              <w:t>לָּ</w:t>
            </w:r>
            <w:r w:rsidRPr="0005230D">
              <w:rPr>
                <w:rFonts w:asciiTheme="majorBidi" w:hAnsiTheme="majorBidi" w:cs="Times New Roman" w:hint="eastAsia"/>
                <w:sz w:val="24"/>
                <w:szCs w:val="24"/>
                <w:rtl/>
              </w:rPr>
              <w:t>ה</w:t>
            </w:r>
            <w:r w:rsidRPr="0005230D">
              <w:rPr>
                <w:rFonts w:asciiTheme="majorBidi" w:hAnsiTheme="majorBidi" w:cs="Times New Roman"/>
                <w:sz w:val="24"/>
                <w:szCs w:val="24"/>
                <w:rtl/>
              </w:rPr>
              <w:t xml:space="preserve">, </w:t>
            </w:r>
            <w:r w:rsidR="000B25E3" w:rsidRPr="0005230D">
              <w:rPr>
                <w:rFonts w:asciiTheme="majorBidi" w:hAnsiTheme="majorBidi" w:cs="Times New Roman"/>
                <w:sz w:val="24"/>
                <w:szCs w:val="24"/>
              </w:rPr>
              <w:br/>
            </w:r>
            <w:r w:rsidRPr="0005230D">
              <w:rPr>
                <w:rFonts w:asciiTheme="majorBidi" w:hAnsiTheme="majorBidi" w:cs="Times New Roman" w:hint="cs"/>
                <w:sz w:val="24"/>
                <w:szCs w:val="24"/>
                <w:rtl/>
              </w:rPr>
              <w:t>שֶׁמִּנָּ</w:t>
            </w:r>
            <w:r w:rsidRPr="0005230D">
              <w:rPr>
                <w:rFonts w:asciiTheme="majorBidi" w:hAnsiTheme="majorBidi" w:cs="Times New Roman" w:hint="eastAsia"/>
                <w:sz w:val="24"/>
                <w:szCs w:val="24"/>
                <w:rtl/>
              </w:rPr>
              <w:t>ה</w:t>
            </w:r>
            <w:r w:rsidRPr="0005230D">
              <w:rPr>
                <w:rFonts w:asciiTheme="majorBidi" w:hAnsiTheme="majorBidi" w:cs="Times New Roman" w:hint="cs"/>
                <w:sz w:val="24"/>
                <w:szCs w:val="24"/>
                <w:rtl/>
              </w:rPr>
              <w:t>וּ</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פַּ</w:t>
            </w:r>
            <w:r w:rsidRPr="0005230D">
              <w:rPr>
                <w:rFonts w:asciiTheme="majorBidi" w:hAnsiTheme="majorBidi" w:cs="Times New Roman" w:hint="eastAsia"/>
                <w:sz w:val="24"/>
                <w:szCs w:val="24"/>
                <w:rtl/>
              </w:rPr>
              <w:t>רְעֹה</w:t>
            </w:r>
            <w:r w:rsidRPr="0005230D">
              <w:rPr>
                <w:rFonts w:asciiTheme="majorBidi" w:hAnsiTheme="majorBidi" w:cs="Times New Roman"/>
                <w:sz w:val="24"/>
                <w:szCs w:val="24"/>
                <w:rtl/>
              </w:rPr>
              <w:t xml:space="preserve"> עַל </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ית</w:t>
            </w:r>
            <w:r w:rsidRPr="0005230D">
              <w:rPr>
                <w:rFonts w:asciiTheme="majorBidi" w:hAnsiTheme="majorBidi" w:cs="Times New Roman" w:hint="cs"/>
                <w:sz w:val="24"/>
                <w:szCs w:val="24"/>
                <w:rtl/>
              </w:rPr>
              <w:t>וֹ</w:t>
            </w:r>
            <w:r w:rsidR="001031DA"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tc>
      </w:tr>
      <w:tr w:rsidR="00FC3A43" w:rsidRPr="0005230D" w14:paraId="5AE99AF7" w14:textId="77777777" w:rsidTr="00631878">
        <w:tc>
          <w:tcPr>
            <w:tcW w:w="5755" w:type="dxa"/>
            <w:vAlign w:val="center"/>
          </w:tcPr>
          <w:p w14:paraId="41B727CD" w14:textId="10E5F53D" w:rsidR="001031DA" w:rsidRPr="0005230D" w:rsidRDefault="009A3CE5" w:rsidP="00F50546">
            <w:pPr>
              <w:spacing w:line="312" w:lineRule="auto"/>
              <w:rPr>
                <w:rFonts w:cstheme="minorHAnsi"/>
                <w:sz w:val="20"/>
                <w:szCs w:val="20"/>
              </w:rPr>
            </w:pPr>
            <w:r w:rsidRPr="0005230D">
              <w:rPr>
                <w:rFonts w:cstheme="minorHAnsi"/>
                <w:b/>
                <w:bCs/>
                <w:sz w:val="20"/>
                <w:szCs w:val="20"/>
              </w:rPr>
              <w:t xml:space="preserve">Rashi </w:t>
            </w:r>
            <w:r w:rsidR="008E537A" w:rsidRPr="0005230D">
              <w:rPr>
                <w:rFonts w:cstheme="minorHAnsi"/>
                <w:b/>
                <w:bCs/>
                <w:sz w:val="20"/>
                <w:szCs w:val="20"/>
              </w:rPr>
              <w:t>–</w:t>
            </w:r>
            <w:r w:rsidRPr="0005230D">
              <w:rPr>
                <w:rFonts w:cstheme="minorHAnsi"/>
                <w:b/>
                <w:bCs/>
                <w:sz w:val="20"/>
                <w:szCs w:val="20"/>
              </w:rPr>
              <w:t xml:space="preserve"> </w:t>
            </w:r>
            <w:r w:rsidR="004F7C84" w:rsidRPr="0005230D">
              <w:rPr>
                <w:rFonts w:cstheme="minorHAnsi"/>
                <w:b/>
                <w:bCs/>
                <w:sz w:val="20"/>
                <w:szCs w:val="20"/>
              </w:rPr>
              <w:t>And he saw their burdens:</w:t>
            </w:r>
            <w:r w:rsidR="004F7C84" w:rsidRPr="0005230D">
              <w:rPr>
                <w:rFonts w:cstheme="minorHAnsi"/>
                <w:b/>
                <w:bCs/>
                <w:sz w:val="21"/>
                <w:szCs w:val="21"/>
              </w:rPr>
              <w:t xml:space="preserve">   </w:t>
            </w:r>
            <w:r w:rsidR="004F7C84" w:rsidRPr="0005230D">
              <w:rPr>
                <w:rFonts w:cstheme="minorHAnsi"/>
                <w:sz w:val="20"/>
                <w:szCs w:val="20"/>
              </w:rPr>
              <w:t>He focused [literally, “he gave”] his eyes and his heart to be distressed over them.</w:t>
            </w:r>
          </w:p>
        </w:tc>
        <w:tc>
          <w:tcPr>
            <w:tcW w:w="4595" w:type="dxa"/>
            <w:vAlign w:val="center"/>
          </w:tcPr>
          <w:p w14:paraId="398ACB9A" w14:textId="4E58870B" w:rsidR="00A44169" w:rsidRPr="0005230D" w:rsidRDefault="001031DA" w:rsidP="001031DA">
            <w:pPr>
              <w:bidi/>
              <w:spacing w:before="60" w:line="336" w:lineRule="auto"/>
              <w:rPr>
                <w:rFonts w:cstheme="minorHAnsi"/>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Style w:val="Strong"/>
                <w:rFonts w:cstheme="majorBidi"/>
                <w:sz w:val="24"/>
                <w:szCs w:val="24"/>
                <w:u w:val="single"/>
              </w:rPr>
              <w:t xml:space="preserve"> </w:t>
            </w:r>
            <w:r w:rsidR="0093779F" w:rsidRPr="0005230D">
              <w:rPr>
                <w:rFonts w:asciiTheme="majorBidi" w:hAnsiTheme="majorBidi" w:cs="Times New Roman"/>
                <w:sz w:val="24"/>
                <w:szCs w:val="24"/>
                <w:u w:val="single"/>
                <w:rtl/>
              </w:rPr>
              <w:t>וירא</w:t>
            </w:r>
            <w:r w:rsidRPr="0005230D">
              <w:rPr>
                <w:rFonts w:asciiTheme="majorBidi" w:hAnsiTheme="majorBidi" w:cs="Times New Roman"/>
                <w:sz w:val="24"/>
                <w:szCs w:val="24"/>
                <w:u w:val="single"/>
                <w:rtl/>
              </w:rPr>
              <w:t xml:space="preserve"> בסבלתם</w:t>
            </w:r>
            <w:r w:rsidRPr="0005230D">
              <w:rPr>
                <w:rFonts w:cstheme="minorHAnsi"/>
                <w:sz w:val="24"/>
                <w:szCs w:val="24"/>
              </w:rPr>
              <w:t>:</w:t>
            </w:r>
            <w:r w:rsidRPr="0005230D">
              <w:rPr>
                <w:rFonts w:cstheme="minorHAnsi"/>
                <w:sz w:val="24"/>
                <w:szCs w:val="24"/>
                <w:rtl/>
              </w:rPr>
              <w:t xml:space="preserve"> </w:t>
            </w:r>
          </w:p>
          <w:p w14:paraId="2A7EBB71" w14:textId="6F2B8A95" w:rsidR="001031DA" w:rsidRPr="0005230D" w:rsidRDefault="001031DA" w:rsidP="00CB49FE">
            <w:pPr>
              <w:bidi/>
              <w:spacing w:after="60" w:line="336" w:lineRule="auto"/>
              <w:rPr>
                <w:rFonts w:asciiTheme="majorBidi" w:hAnsiTheme="majorBidi" w:cstheme="majorBidi"/>
                <w:sz w:val="24"/>
                <w:szCs w:val="24"/>
                <w:u w:val="single"/>
                <w:rtl/>
              </w:rPr>
            </w:pPr>
            <w:r w:rsidRPr="0005230D">
              <w:rPr>
                <w:rFonts w:asciiTheme="majorBidi" w:hAnsiTheme="majorBidi" w:cs="Times New Roman"/>
                <w:sz w:val="24"/>
                <w:szCs w:val="24"/>
                <w:rtl/>
              </w:rPr>
              <w:t>נָתַן עֵינָיו וְלִ</w:t>
            </w:r>
            <w:r w:rsidRPr="0005230D">
              <w:rPr>
                <w:rFonts w:asciiTheme="majorBidi" w:hAnsiTheme="majorBidi" w:cs="Times New Roman" w:hint="cs"/>
                <w:sz w:val="24"/>
                <w:szCs w:val="24"/>
                <w:rtl/>
              </w:rPr>
              <w:t>בּוֹ</w:t>
            </w:r>
            <w:r w:rsidRPr="0005230D">
              <w:rPr>
                <w:rFonts w:asciiTheme="majorBidi" w:hAnsiTheme="majorBidi" w:cs="Times New Roman"/>
                <w:sz w:val="24"/>
                <w:szCs w:val="24"/>
                <w:rtl/>
              </w:rPr>
              <w:t xml:space="preserve"> לִהְי</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ת</w:t>
            </w:r>
            <w:r w:rsidRPr="0005230D">
              <w:rPr>
                <w:rFonts w:asciiTheme="majorBidi" w:hAnsiTheme="majorBidi" w:cs="Times New Roman"/>
                <w:sz w:val="24"/>
                <w:szCs w:val="24"/>
                <w:rtl/>
              </w:rPr>
              <w:t xml:space="preserve"> מֵצֵר עֲלֵיהֶם (שמות רבה א)</w:t>
            </w:r>
            <w:r w:rsidR="00A80E73" w:rsidRPr="0005230D">
              <w:rPr>
                <w:rFonts w:asciiTheme="majorBidi" w:hAnsiTheme="majorBidi" w:cs="Times New Roman"/>
                <w:sz w:val="24"/>
                <w:szCs w:val="24"/>
              </w:rPr>
              <w:t>.</w:t>
            </w:r>
          </w:p>
        </w:tc>
      </w:tr>
    </w:tbl>
    <w:p w14:paraId="3711C7C6" w14:textId="4256B0C2" w:rsidR="007E0B89" w:rsidRPr="0005230D" w:rsidRDefault="007E0B89"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Artscroll Torah Series, Sapirstein edition, Mesorah Publishers.</w:t>
      </w:r>
    </w:p>
    <w:p w14:paraId="1AF36B1D" w14:textId="31372857" w:rsidR="00545D9B" w:rsidRPr="0005230D" w:rsidRDefault="00545D9B" w:rsidP="00372607">
      <w:pPr>
        <w:pStyle w:val="Heading3"/>
        <w:numPr>
          <w:ilvl w:val="2"/>
          <w:numId w:val="2"/>
        </w:numPr>
        <w:spacing w:after="120"/>
        <w:ind w:left="360" w:hanging="360"/>
      </w:pPr>
      <w:r w:rsidRPr="0005230D">
        <w:t xml:space="preserve">Rav Azarya Berzon explains the above Rashi based on the words of Rav Chaim Shmuelevitz </w:t>
      </w:r>
      <w:r w:rsidRPr="00EE6004">
        <w:rPr>
          <w:rFonts w:asciiTheme="minorHAnsi" w:hAnsiTheme="minorHAnsi" w:cstheme="minorHAnsi"/>
        </w:rPr>
        <w:t xml:space="preserve">(Source </w:t>
      </w:r>
      <w:r w:rsidRPr="00EE6004">
        <w:rPr>
          <w:rFonts w:ascii="Cambria" w:hAnsi="Cambria" w:cstheme="minorHAnsi"/>
          <w:bCs/>
        </w:rPr>
        <w:t>I-4</w:t>
      </w:r>
      <w:r w:rsidR="00EE6004" w:rsidRPr="00EE6004">
        <w:rPr>
          <w:rFonts w:ascii="Cambria" w:hAnsi="Cambria" w:cstheme="minorHAnsi"/>
          <w:bCs/>
        </w:rPr>
        <w:t xml:space="preserve">, </w:t>
      </w:r>
      <w:r w:rsidR="00EE6004" w:rsidRPr="001C7541">
        <w:rPr>
          <w:rFonts w:asciiTheme="minorHAnsi" w:hAnsiTheme="minorHAnsi" w:cstheme="minorHAnsi"/>
          <w:bCs/>
        </w:rPr>
        <w:t>pp. 6-7</w:t>
      </w:r>
      <w:r w:rsidRPr="00EE6004">
        <w:rPr>
          <w:rFonts w:asciiTheme="minorHAnsi" w:hAnsiTheme="minorHAnsi" w:cstheme="minorHAnsi"/>
        </w:rPr>
        <w:t>).</w:t>
      </w:r>
      <w:r w:rsidR="00645757" w:rsidRPr="0005230D">
        <w:rPr>
          <w:rFonts w:asciiTheme="minorHAnsi" w:hAnsiTheme="minorHAnsi" w:cstheme="minorHAnsi"/>
        </w:rPr>
        <w:t xml:space="preserve"> </w:t>
      </w:r>
      <w:r w:rsidR="00647F24" w:rsidRPr="0005230D">
        <w:rPr>
          <w:rFonts w:asciiTheme="minorHAnsi" w:hAnsiTheme="minorHAnsi" w:cstheme="minorHAnsi"/>
        </w:rPr>
        <w:t xml:space="preserve"> </w:t>
      </w:r>
      <w:r w:rsidR="00316A2A" w:rsidRPr="0005230D">
        <w:rPr>
          <w:rFonts w:asciiTheme="minorHAnsi" w:hAnsiTheme="minorHAnsi" w:cstheme="minorHAnsi"/>
        </w:rPr>
        <w:br/>
      </w:r>
      <w:r w:rsidR="00647F24" w:rsidRPr="0005230D">
        <w:rPr>
          <w:rFonts w:asciiTheme="minorHAnsi" w:hAnsiTheme="minorHAnsi" w:cstheme="minorHAnsi"/>
        </w:rPr>
        <w:t xml:space="preserve">Rav Chaim </w:t>
      </w:r>
      <w:r w:rsidR="00316A2A" w:rsidRPr="0005230D">
        <w:rPr>
          <w:rFonts w:asciiTheme="minorHAnsi" w:hAnsiTheme="minorHAnsi" w:cstheme="minorHAnsi"/>
        </w:rPr>
        <w:t xml:space="preserve">points out </w:t>
      </w:r>
      <w:r w:rsidR="00140B15" w:rsidRPr="0005230D">
        <w:rPr>
          <w:rFonts w:asciiTheme="minorHAnsi" w:hAnsiTheme="minorHAnsi" w:cstheme="minorHAnsi"/>
        </w:rPr>
        <w:t xml:space="preserve">even when </w:t>
      </w:r>
      <w:r w:rsidR="0047553F" w:rsidRPr="0005230D">
        <w:rPr>
          <w:rFonts w:asciiTheme="minorHAnsi" w:hAnsiTheme="minorHAnsi" w:cstheme="minorHAnsi"/>
        </w:rPr>
        <w:t xml:space="preserve">we </w:t>
      </w:r>
      <w:r w:rsidR="00B64934" w:rsidRPr="0005230D">
        <w:rPr>
          <w:rFonts w:asciiTheme="minorHAnsi" w:hAnsiTheme="minorHAnsi" w:cstheme="minorHAnsi"/>
        </w:rPr>
        <w:t xml:space="preserve">are unable </w:t>
      </w:r>
      <w:r w:rsidR="0047553F" w:rsidRPr="0005230D">
        <w:rPr>
          <w:rFonts w:asciiTheme="minorHAnsi" w:hAnsiTheme="minorHAnsi" w:cstheme="minorHAnsi"/>
        </w:rPr>
        <w:t xml:space="preserve">to offer tangible </w:t>
      </w:r>
      <w:r w:rsidR="00A31471" w:rsidRPr="0005230D">
        <w:rPr>
          <w:rFonts w:asciiTheme="minorHAnsi" w:hAnsiTheme="minorHAnsi" w:cstheme="minorHAnsi"/>
        </w:rPr>
        <w:t>assi</w:t>
      </w:r>
      <w:r w:rsidR="00F47776" w:rsidRPr="0005230D">
        <w:rPr>
          <w:rFonts w:asciiTheme="minorHAnsi" w:hAnsiTheme="minorHAnsi" w:cstheme="minorHAnsi"/>
        </w:rPr>
        <w:t xml:space="preserve">stance </w:t>
      </w:r>
      <w:r w:rsidR="00316A2A" w:rsidRPr="0005230D">
        <w:rPr>
          <w:rFonts w:asciiTheme="minorHAnsi" w:hAnsiTheme="minorHAnsi" w:cstheme="minorHAnsi"/>
        </w:rPr>
        <w:t xml:space="preserve">to </w:t>
      </w:r>
      <w:r w:rsidR="00A31471" w:rsidRPr="0005230D">
        <w:rPr>
          <w:rFonts w:asciiTheme="minorHAnsi" w:hAnsiTheme="minorHAnsi" w:cstheme="minorHAnsi"/>
        </w:rPr>
        <w:t xml:space="preserve">one who is suffering, we </w:t>
      </w:r>
      <w:r w:rsidR="00F47776" w:rsidRPr="0005230D">
        <w:rPr>
          <w:rFonts w:asciiTheme="minorHAnsi" w:hAnsiTheme="minorHAnsi" w:cstheme="minorHAnsi"/>
        </w:rPr>
        <w:t xml:space="preserve">can be </w:t>
      </w:r>
      <w:r w:rsidR="00A31471" w:rsidRPr="0005230D">
        <w:rPr>
          <w:rFonts w:asciiTheme="minorHAnsi" w:hAnsiTheme="minorHAnsi" w:cstheme="minorHAnsi"/>
          <w:i/>
          <w:iCs/>
        </w:rPr>
        <w:t>Nosei B’ol</w:t>
      </w:r>
      <w:r w:rsidR="00A31471" w:rsidRPr="0005230D">
        <w:rPr>
          <w:rFonts w:asciiTheme="minorHAnsi" w:hAnsiTheme="minorHAnsi" w:cstheme="minorHAnsi"/>
        </w:rPr>
        <w:t xml:space="preserve"> by </w:t>
      </w:r>
      <w:r w:rsidR="0040539D" w:rsidRPr="0005230D">
        <w:rPr>
          <w:rFonts w:asciiTheme="minorHAnsi" w:hAnsiTheme="minorHAnsi" w:cstheme="minorHAnsi"/>
        </w:rPr>
        <w:t xml:space="preserve">“inclining our heart to </w:t>
      </w:r>
      <w:r w:rsidR="00F47776" w:rsidRPr="0005230D">
        <w:rPr>
          <w:rFonts w:asciiTheme="minorHAnsi" w:hAnsiTheme="minorHAnsi" w:cstheme="minorHAnsi"/>
        </w:rPr>
        <w:t xml:space="preserve">him” which takes a portion of </w:t>
      </w:r>
      <w:r w:rsidR="004B26F1" w:rsidRPr="0005230D">
        <w:rPr>
          <w:rFonts w:asciiTheme="minorHAnsi" w:hAnsiTheme="minorHAnsi" w:cstheme="minorHAnsi"/>
        </w:rPr>
        <w:t>the</w:t>
      </w:r>
      <w:r w:rsidR="00F47776" w:rsidRPr="0005230D">
        <w:rPr>
          <w:rFonts w:asciiTheme="minorHAnsi" w:hAnsiTheme="minorHAnsi" w:cstheme="minorHAnsi"/>
        </w:rPr>
        <w:t xml:space="preserve"> pain from him</w:t>
      </w:r>
      <w:r w:rsidR="00E00FE1" w:rsidRPr="0005230D">
        <w:rPr>
          <w:rFonts w:asciiTheme="minorHAnsi" w:hAnsiTheme="minorHAnsi" w:cstheme="minorHAnsi"/>
        </w:rPr>
        <w:t xml:space="preserve">.  </w:t>
      </w:r>
      <w:r w:rsidR="005E3921" w:rsidRPr="0005230D">
        <w:rPr>
          <w:rFonts w:asciiTheme="minorHAnsi" w:hAnsiTheme="minorHAnsi" w:cstheme="minorHAnsi"/>
        </w:rPr>
        <w:t>Accordingly, Rav Ber</w:t>
      </w:r>
      <w:r w:rsidR="00A45547" w:rsidRPr="0005230D">
        <w:rPr>
          <w:rFonts w:asciiTheme="minorHAnsi" w:hAnsiTheme="minorHAnsi" w:cstheme="minorHAnsi"/>
        </w:rPr>
        <w:t>z</w:t>
      </w:r>
      <w:r w:rsidR="005E3921" w:rsidRPr="0005230D">
        <w:rPr>
          <w:rFonts w:asciiTheme="minorHAnsi" w:hAnsiTheme="minorHAnsi" w:cstheme="minorHAnsi"/>
        </w:rPr>
        <w:t xml:space="preserve">on suggests </w:t>
      </w:r>
      <w:r w:rsidR="004171C0" w:rsidRPr="0005230D">
        <w:rPr>
          <w:rFonts w:asciiTheme="minorHAnsi" w:hAnsiTheme="minorHAnsi" w:cstheme="minorHAnsi"/>
        </w:rPr>
        <w:t xml:space="preserve">we can divide Rashi’s words as follows:  </w:t>
      </w:r>
      <w:r w:rsidR="000225A7" w:rsidRPr="0005230D">
        <w:rPr>
          <w:rFonts w:asciiTheme="minorHAnsi" w:hAnsiTheme="minorHAnsi" w:cstheme="minorHAnsi"/>
        </w:rPr>
        <w:t>The words, “</w:t>
      </w:r>
      <w:r w:rsidR="000225A7" w:rsidRPr="0005230D">
        <w:rPr>
          <w:rFonts w:ascii="Times New Roman" w:hAnsi="Times New Roman" w:cs="Times New Roman"/>
          <w:sz w:val="24"/>
          <w:szCs w:val="24"/>
          <w:rtl/>
        </w:rPr>
        <w:t>נתן עיניו</w:t>
      </w:r>
      <w:r w:rsidR="000225A7" w:rsidRPr="0005230D">
        <w:rPr>
          <w:rFonts w:asciiTheme="minorHAnsi" w:hAnsiTheme="minorHAnsi" w:cstheme="minorHAnsi"/>
        </w:rPr>
        <w:t xml:space="preserve">” </w:t>
      </w:r>
      <w:r w:rsidR="009113D2" w:rsidRPr="0005230D">
        <w:rPr>
          <w:rFonts w:asciiTheme="minorHAnsi" w:hAnsiTheme="minorHAnsi" w:cstheme="minorHAnsi"/>
        </w:rPr>
        <w:t>(</w:t>
      </w:r>
      <w:r w:rsidR="002F1C3C" w:rsidRPr="0005230D">
        <w:rPr>
          <w:rFonts w:asciiTheme="minorHAnsi" w:hAnsiTheme="minorHAnsi" w:cstheme="minorHAnsi"/>
        </w:rPr>
        <w:t xml:space="preserve">focusing </w:t>
      </w:r>
      <w:r w:rsidR="009113D2" w:rsidRPr="0005230D">
        <w:rPr>
          <w:rFonts w:asciiTheme="minorHAnsi" w:hAnsiTheme="minorHAnsi" w:cstheme="minorHAnsi"/>
        </w:rPr>
        <w:t>his eyes)</w:t>
      </w:r>
      <w:r w:rsidR="00C8113B" w:rsidRPr="0005230D">
        <w:rPr>
          <w:rFonts w:asciiTheme="minorHAnsi" w:hAnsiTheme="minorHAnsi" w:cstheme="minorHAnsi"/>
        </w:rPr>
        <w:t>,</w:t>
      </w:r>
      <w:r w:rsidR="009113D2" w:rsidRPr="0005230D">
        <w:rPr>
          <w:rFonts w:asciiTheme="minorHAnsi" w:hAnsiTheme="minorHAnsi" w:cstheme="minorHAnsi"/>
        </w:rPr>
        <w:t xml:space="preserve"> refer to Moshe </w:t>
      </w:r>
      <w:r w:rsidR="00703DEC" w:rsidRPr="0005230D">
        <w:rPr>
          <w:rFonts w:asciiTheme="minorHAnsi" w:hAnsiTheme="minorHAnsi" w:cstheme="minorHAnsi"/>
        </w:rPr>
        <w:t xml:space="preserve">seeking </w:t>
      </w:r>
      <w:r w:rsidR="00DD7B13" w:rsidRPr="0005230D">
        <w:rPr>
          <w:rFonts w:asciiTheme="minorHAnsi" w:hAnsiTheme="minorHAnsi" w:cstheme="minorHAnsi"/>
        </w:rPr>
        <w:t xml:space="preserve">to </w:t>
      </w:r>
      <w:r w:rsidR="00A833C4" w:rsidRPr="0005230D">
        <w:rPr>
          <w:rFonts w:asciiTheme="minorHAnsi" w:hAnsiTheme="minorHAnsi" w:cstheme="minorHAnsi"/>
        </w:rPr>
        <w:t xml:space="preserve">do </w:t>
      </w:r>
      <w:r w:rsidR="00703DEC" w:rsidRPr="0005230D">
        <w:rPr>
          <w:rFonts w:asciiTheme="minorHAnsi" w:hAnsiTheme="minorHAnsi" w:cstheme="minorHAnsi"/>
        </w:rPr>
        <w:t xml:space="preserve">whatever possible </w:t>
      </w:r>
      <w:r w:rsidR="00A833C4" w:rsidRPr="0005230D">
        <w:rPr>
          <w:rFonts w:asciiTheme="minorHAnsi" w:hAnsiTheme="minorHAnsi" w:cstheme="minorHAnsi"/>
        </w:rPr>
        <w:t xml:space="preserve">to </w:t>
      </w:r>
      <w:r w:rsidR="00700094" w:rsidRPr="0005230D">
        <w:rPr>
          <w:rFonts w:asciiTheme="minorHAnsi" w:hAnsiTheme="minorHAnsi" w:cstheme="minorHAnsi"/>
        </w:rPr>
        <w:t xml:space="preserve">participate in </w:t>
      </w:r>
      <w:r w:rsidR="00AE46F8" w:rsidRPr="0005230D">
        <w:rPr>
          <w:rFonts w:asciiTheme="minorHAnsi" w:hAnsiTheme="minorHAnsi" w:cstheme="minorHAnsi"/>
        </w:rPr>
        <w:t>the physical burdens of his brethren</w:t>
      </w:r>
      <w:r w:rsidR="00A833C4" w:rsidRPr="0005230D">
        <w:rPr>
          <w:rFonts w:asciiTheme="minorHAnsi" w:hAnsiTheme="minorHAnsi" w:cstheme="minorHAnsi"/>
        </w:rPr>
        <w:t>, whereas the wor</w:t>
      </w:r>
      <w:r w:rsidR="00EB1125" w:rsidRPr="0005230D">
        <w:rPr>
          <w:rFonts w:asciiTheme="minorHAnsi" w:hAnsiTheme="minorHAnsi" w:cstheme="minorHAnsi"/>
        </w:rPr>
        <w:t>d</w:t>
      </w:r>
      <w:r w:rsidR="002E6553" w:rsidRPr="0005230D">
        <w:rPr>
          <w:rFonts w:asciiTheme="minorHAnsi" w:hAnsiTheme="minorHAnsi" w:cstheme="minorHAnsi"/>
        </w:rPr>
        <w:t>s</w:t>
      </w:r>
      <w:r w:rsidR="00372607" w:rsidRPr="0005230D">
        <w:rPr>
          <w:rFonts w:asciiTheme="minorHAnsi" w:hAnsiTheme="minorHAnsi" w:cstheme="minorHAnsi"/>
        </w:rPr>
        <w:t xml:space="preserve"> “</w:t>
      </w:r>
      <w:r w:rsidR="00372607" w:rsidRPr="0005230D">
        <w:rPr>
          <w:rFonts w:asciiTheme="minorHAnsi" w:hAnsiTheme="minorHAnsi" w:cs="Times New Roman" w:hint="cs"/>
          <w:sz w:val="24"/>
          <w:szCs w:val="24"/>
          <w:rtl/>
        </w:rPr>
        <w:t>נתן</w:t>
      </w:r>
      <w:r w:rsidR="00372607" w:rsidRPr="0005230D">
        <w:rPr>
          <w:rFonts w:asciiTheme="minorHAnsi" w:hAnsiTheme="minorHAnsi" w:cs="Times New Roman"/>
          <w:sz w:val="24"/>
          <w:szCs w:val="24"/>
          <w:rtl/>
        </w:rPr>
        <w:t xml:space="preserve"> ... </w:t>
      </w:r>
      <w:r w:rsidR="00372607" w:rsidRPr="0005230D">
        <w:rPr>
          <w:rFonts w:asciiTheme="minorHAnsi" w:hAnsiTheme="minorHAnsi" w:cs="Times New Roman" w:hint="cs"/>
          <w:sz w:val="24"/>
          <w:szCs w:val="24"/>
          <w:rtl/>
        </w:rPr>
        <w:t>לבו</w:t>
      </w:r>
      <w:r w:rsidR="00372607" w:rsidRPr="0005230D">
        <w:rPr>
          <w:rFonts w:asciiTheme="minorHAnsi" w:hAnsiTheme="minorHAnsi" w:cstheme="minorHAnsi"/>
        </w:rPr>
        <w:t>”</w:t>
      </w:r>
      <w:r w:rsidR="00EB1125" w:rsidRPr="0005230D">
        <w:rPr>
          <w:rFonts w:asciiTheme="minorHAnsi" w:hAnsiTheme="minorHAnsi" w:cstheme="minorHAnsi"/>
        </w:rPr>
        <w:t xml:space="preserve"> </w:t>
      </w:r>
      <w:r w:rsidR="00AC7721" w:rsidRPr="0005230D">
        <w:rPr>
          <w:rFonts w:asciiTheme="minorHAnsi" w:hAnsiTheme="minorHAnsi" w:cstheme="minorHAnsi"/>
        </w:rPr>
        <w:t>(focusing his heart)</w:t>
      </w:r>
      <w:r w:rsidR="00277ECB" w:rsidRPr="0005230D">
        <w:rPr>
          <w:rFonts w:asciiTheme="minorHAnsi" w:hAnsiTheme="minorHAnsi" w:cstheme="minorHAnsi"/>
        </w:rPr>
        <w:t>,</w:t>
      </w:r>
      <w:r w:rsidR="00AC7721" w:rsidRPr="0005230D">
        <w:rPr>
          <w:rFonts w:asciiTheme="minorHAnsi" w:hAnsiTheme="minorHAnsi" w:cstheme="minorHAnsi"/>
        </w:rPr>
        <w:t xml:space="preserve"> </w:t>
      </w:r>
      <w:r w:rsidR="00703DEC" w:rsidRPr="0005230D">
        <w:rPr>
          <w:rFonts w:asciiTheme="minorHAnsi" w:hAnsiTheme="minorHAnsi" w:cstheme="minorHAnsi"/>
        </w:rPr>
        <w:t xml:space="preserve">refer to Moshe </w:t>
      </w:r>
      <w:r w:rsidR="007A3A6B" w:rsidRPr="0005230D">
        <w:rPr>
          <w:rFonts w:asciiTheme="minorHAnsi" w:hAnsiTheme="minorHAnsi" w:cstheme="minorHAnsi"/>
        </w:rPr>
        <w:t xml:space="preserve">dedicating his heart to identify with the suffering of </w:t>
      </w:r>
      <w:r w:rsidR="007A3A6B" w:rsidRPr="0005230D">
        <w:rPr>
          <w:rFonts w:asciiTheme="minorHAnsi" w:hAnsiTheme="minorHAnsi" w:cstheme="minorHAnsi"/>
          <w:i/>
          <w:iCs/>
        </w:rPr>
        <w:t>Klal Yisrael</w:t>
      </w:r>
      <w:r w:rsidR="00133051" w:rsidRPr="0005230D">
        <w:rPr>
          <w:rFonts w:asciiTheme="minorHAnsi" w:hAnsiTheme="minorHAnsi" w:cstheme="minorHAnsi"/>
        </w:rPr>
        <w:t xml:space="preserve">, which </w:t>
      </w:r>
      <w:r w:rsidR="00EA4794" w:rsidRPr="0005230D">
        <w:rPr>
          <w:rFonts w:asciiTheme="minorHAnsi" w:hAnsiTheme="minorHAnsi" w:cstheme="minorHAnsi"/>
        </w:rPr>
        <w:t>took away a portion of their pain and reduced their emotional suffering</w:t>
      </w:r>
      <w:r w:rsidR="00550138" w:rsidRPr="0005230D">
        <w:rPr>
          <w:rFonts w:asciiTheme="minorHAnsi" w:hAnsiTheme="minorHAnsi" w:cstheme="minorHAnsi"/>
        </w:rPr>
        <w:t xml:space="preserve"> (Ref. 64)</w:t>
      </w:r>
      <w:r w:rsidR="00EA4794" w:rsidRPr="0005230D">
        <w:rPr>
          <w:rFonts w:asciiTheme="minorHAnsi" w:hAnsiTheme="minorHAnsi" w:cstheme="minorHAnsi"/>
        </w:rPr>
        <w:t xml:space="preserve">.  </w:t>
      </w:r>
    </w:p>
    <w:p w14:paraId="686C64B9" w14:textId="31D0B8D2" w:rsidR="00DE78F6" w:rsidRPr="0005230D" w:rsidRDefault="00E43F6D" w:rsidP="00E041FE">
      <w:pPr>
        <w:pStyle w:val="Heading3"/>
        <w:numPr>
          <w:ilvl w:val="2"/>
          <w:numId w:val="2"/>
        </w:numPr>
        <w:spacing w:after="120"/>
        <w:ind w:left="360" w:hanging="360"/>
      </w:pPr>
      <w:r w:rsidRPr="0005230D">
        <w:lastRenderedPageBreak/>
        <w:t>Moshe Rabbeinu</w:t>
      </w:r>
      <w:r w:rsidR="00E9199F" w:rsidRPr="0005230D">
        <w:t>’s purpose in</w:t>
      </w:r>
      <w:r w:rsidRPr="0005230D">
        <w:t xml:space="preserve"> </w:t>
      </w:r>
      <w:r w:rsidR="009E4074" w:rsidRPr="0005230D">
        <w:t xml:space="preserve">physically </w:t>
      </w:r>
      <w:r w:rsidR="00DC46CD" w:rsidRPr="0005230D">
        <w:t>carr</w:t>
      </w:r>
      <w:r w:rsidR="00E9199F" w:rsidRPr="0005230D">
        <w:t>ying</w:t>
      </w:r>
      <w:r w:rsidR="001E333B" w:rsidRPr="0005230D">
        <w:t xml:space="preserve"> </w:t>
      </w:r>
      <w:r w:rsidR="00633672" w:rsidRPr="0005230D">
        <w:t>the burdens of his br</w:t>
      </w:r>
      <w:r w:rsidR="004B6744" w:rsidRPr="0005230D">
        <w:t>et</w:t>
      </w:r>
      <w:r w:rsidR="00633672" w:rsidRPr="0005230D">
        <w:t>hren</w:t>
      </w:r>
      <w:r w:rsidR="001E333B" w:rsidRPr="0005230D">
        <w:t xml:space="preserve"> </w:t>
      </w:r>
      <w:r w:rsidR="00C970F6" w:rsidRPr="0005230D">
        <w:t>(</w:t>
      </w:r>
      <w:r w:rsidR="00141740" w:rsidRPr="0005230D">
        <w:t xml:space="preserve">per </w:t>
      </w:r>
      <w:r w:rsidR="001E333B" w:rsidRPr="0005230D">
        <w:t>the Midrash</w:t>
      </w:r>
      <w:r w:rsidR="00C970F6" w:rsidRPr="0005230D">
        <w:t xml:space="preserve">, </w:t>
      </w:r>
      <w:r w:rsidR="001F62EC" w:rsidRPr="0005230D">
        <w:t xml:space="preserve">Source </w:t>
      </w:r>
      <w:r w:rsidR="00181A01" w:rsidRPr="005135BE">
        <w:rPr>
          <w:rFonts w:ascii="Cambria" w:hAnsi="Cambria" w:cstheme="minorHAnsi"/>
        </w:rPr>
        <w:t>II-6</w:t>
      </w:r>
      <w:r w:rsidR="001F62EC" w:rsidRPr="005135BE">
        <w:rPr>
          <w:rFonts w:ascii="Cambria" w:hAnsi="Cambria"/>
        </w:rPr>
        <w:t>b</w:t>
      </w:r>
      <w:r w:rsidR="005135BE" w:rsidRPr="005135BE">
        <w:rPr>
          <w:rFonts w:ascii="Cambria" w:hAnsi="Cambria"/>
        </w:rPr>
        <w:t xml:space="preserve">, </w:t>
      </w:r>
      <w:r w:rsidR="005135BE" w:rsidRPr="00F00495">
        <w:rPr>
          <w:rFonts w:asciiTheme="minorHAnsi" w:hAnsiTheme="minorHAnsi" w:cstheme="minorHAnsi"/>
        </w:rPr>
        <w:t>p. 16</w:t>
      </w:r>
      <w:r w:rsidR="001F62EC" w:rsidRPr="0005230D">
        <w:t>)</w:t>
      </w:r>
      <w:r w:rsidR="00E9199F" w:rsidRPr="0005230D">
        <w:t xml:space="preserve"> was </w:t>
      </w:r>
      <w:r w:rsidR="00522F50" w:rsidRPr="0005230D">
        <w:t xml:space="preserve">not </w:t>
      </w:r>
      <w:r w:rsidR="00E9199F" w:rsidRPr="0005230D">
        <w:t xml:space="preserve">to </w:t>
      </w:r>
      <w:r w:rsidR="00633672" w:rsidRPr="0005230D">
        <w:t>tangibly lighten their workload</w:t>
      </w:r>
      <w:r w:rsidR="00C72644" w:rsidRPr="0005230D">
        <w:t xml:space="preserve"> (Rav Yeruchem</w:t>
      </w:r>
      <w:r w:rsidR="00886FF4" w:rsidRPr="0005230D">
        <w:t xml:space="preserve">, Rav Wolbe and Rav </w:t>
      </w:r>
      <w:r w:rsidR="00886FF4" w:rsidRPr="006812E6">
        <w:t xml:space="preserve">Friedlander, </w:t>
      </w:r>
      <w:r w:rsidR="00C72644" w:rsidRPr="006812E6">
        <w:t xml:space="preserve">Ref. </w:t>
      </w:r>
      <w:r w:rsidR="00300BF7" w:rsidRPr="006812E6">
        <w:t>3</w:t>
      </w:r>
      <w:r w:rsidR="00C72644" w:rsidRPr="006812E6">
        <w:t xml:space="preserve">, Source </w:t>
      </w:r>
      <w:r w:rsidR="009D6FFB" w:rsidRPr="006812E6">
        <w:rPr>
          <w:rFonts w:ascii="Cambria" w:hAnsi="Cambria"/>
        </w:rPr>
        <w:t>X-5</w:t>
      </w:r>
      <w:r w:rsidR="006812E6" w:rsidRPr="006812E6">
        <w:rPr>
          <w:rFonts w:ascii="Cambria" w:hAnsi="Cambria"/>
        </w:rPr>
        <w:t xml:space="preserve"> </w:t>
      </w:r>
      <w:r w:rsidR="00071B19">
        <w:rPr>
          <w:rFonts w:asciiTheme="minorHAnsi" w:hAnsiTheme="minorHAnsi" w:cstheme="minorHAnsi"/>
        </w:rPr>
        <w:t>[</w:t>
      </w:r>
      <w:r w:rsidR="006812E6" w:rsidRPr="006812E6">
        <w:rPr>
          <w:rFonts w:asciiTheme="minorHAnsi" w:hAnsiTheme="minorHAnsi" w:cstheme="minorHAnsi"/>
        </w:rPr>
        <w:t>p.9</w:t>
      </w:r>
      <w:r w:rsidR="00D02C94">
        <w:rPr>
          <w:rFonts w:asciiTheme="minorHAnsi" w:hAnsiTheme="minorHAnsi" w:cstheme="minorHAnsi"/>
        </w:rPr>
        <w:t>5</w:t>
      </w:r>
      <w:r w:rsidR="00071B19">
        <w:rPr>
          <w:rFonts w:asciiTheme="minorHAnsi" w:hAnsiTheme="minorHAnsi" w:cstheme="minorHAnsi"/>
        </w:rPr>
        <w:t>]</w:t>
      </w:r>
      <w:r w:rsidR="00E166E5" w:rsidRPr="006812E6">
        <w:rPr>
          <w:rFonts w:asciiTheme="minorHAnsi" w:hAnsiTheme="minorHAnsi" w:cstheme="minorHAnsi"/>
        </w:rPr>
        <w:t>,</w:t>
      </w:r>
      <w:r w:rsidR="00C72644" w:rsidRPr="006812E6">
        <w:t xml:space="preserve"> and </w:t>
      </w:r>
      <w:r w:rsidR="00C72644" w:rsidRPr="006812E6">
        <w:rPr>
          <w:rFonts w:cstheme="minorHAnsi"/>
        </w:rPr>
        <w:t>Ref. 1</w:t>
      </w:r>
      <w:r w:rsidR="00160978" w:rsidRPr="006812E6">
        <w:rPr>
          <w:rFonts w:cstheme="minorHAnsi"/>
        </w:rPr>
        <w:t>3</w:t>
      </w:r>
      <w:r w:rsidR="00E166E5" w:rsidRPr="006812E6">
        <w:rPr>
          <w:rFonts w:cstheme="minorHAnsi"/>
        </w:rPr>
        <w:t>, respectively</w:t>
      </w:r>
      <w:r w:rsidR="00E468DC" w:rsidRPr="006812E6">
        <w:rPr>
          <w:rFonts w:cstheme="minorHAnsi"/>
        </w:rPr>
        <w:t>)</w:t>
      </w:r>
      <w:r w:rsidR="00E7689B" w:rsidRPr="006812E6">
        <w:t>.</w:t>
      </w:r>
      <w:r w:rsidR="00633672" w:rsidRPr="006812E6">
        <w:t xml:space="preserve"> </w:t>
      </w:r>
      <w:r w:rsidR="00E7689B" w:rsidRPr="006812E6">
        <w:t xml:space="preserve"> M</w:t>
      </w:r>
      <w:r w:rsidR="004B6744" w:rsidRPr="006812E6">
        <w:t xml:space="preserve">illions of Jewish people </w:t>
      </w:r>
      <w:r w:rsidR="00E7689B" w:rsidRPr="006812E6">
        <w:t xml:space="preserve">were </w:t>
      </w:r>
      <w:r w:rsidR="004B6744" w:rsidRPr="006812E6">
        <w:t>en</w:t>
      </w:r>
      <w:r w:rsidR="00F7148C" w:rsidRPr="006812E6">
        <w:t>s</w:t>
      </w:r>
      <w:r w:rsidR="00916844" w:rsidRPr="006812E6">
        <w:t>la</w:t>
      </w:r>
      <w:r w:rsidR="00C51D5C" w:rsidRPr="006812E6">
        <w:t>ved</w:t>
      </w:r>
      <w:r w:rsidR="00E7689B" w:rsidRPr="006812E6">
        <w:t xml:space="preserve">; </w:t>
      </w:r>
      <w:r w:rsidRPr="006812E6">
        <w:t xml:space="preserve">hence, </w:t>
      </w:r>
      <w:r w:rsidR="00E7689B" w:rsidRPr="006812E6">
        <w:t xml:space="preserve">Moshe’s </w:t>
      </w:r>
      <w:r w:rsidR="00A15BAD" w:rsidRPr="006812E6">
        <w:t xml:space="preserve">physical </w:t>
      </w:r>
      <w:r w:rsidR="004B6744" w:rsidRPr="006812E6">
        <w:t>assistance</w:t>
      </w:r>
      <w:r w:rsidR="004B6744" w:rsidRPr="0005230D">
        <w:t xml:space="preserve"> </w:t>
      </w:r>
      <w:r w:rsidR="007A6A14" w:rsidRPr="0005230D">
        <w:t>w</w:t>
      </w:r>
      <w:r w:rsidR="004B6744" w:rsidRPr="0005230D">
        <w:t xml:space="preserve">ould not </w:t>
      </w:r>
      <w:r w:rsidR="00AC7002" w:rsidRPr="0005230D">
        <w:t xml:space="preserve">accomplish “as much as a drop in the ocean” </w:t>
      </w:r>
      <w:r w:rsidRPr="0005230D">
        <w:t xml:space="preserve">to </w:t>
      </w:r>
      <w:r w:rsidR="00454EE0" w:rsidRPr="0005230D">
        <w:t xml:space="preserve">alleviate their </w:t>
      </w:r>
      <w:r w:rsidR="00DD5670" w:rsidRPr="0005230D">
        <w:t>workload</w:t>
      </w:r>
      <w:r w:rsidR="00A15BAD" w:rsidRPr="0005230D">
        <w:t>!</w:t>
      </w:r>
      <w:r w:rsidR="00454EE0" w:rsidRPr="0005230D">
        <w:t xml:space="preserve">  Rather, Moshe Rabbeinu’s purpose was </w:t>
      </w:r>
      <w:r w:rsidR="006F2055" w:rsidRPr="0005230D">
        <w:t>two</w:t>
      </w:r>
      <w:r w:rsidR="00454EE0" w:rsidRPr="0005230D">
        <w:t xml:space="preserve">-fold: </w:t>
      </w:r>
      <w:r w:rsidR="001F62EC" w:rsidRPr="0005230D">
        <w:t>(</w:t>
      </w:r>
      <w:r w:rsidR="00454EE0" w:rsidRPr="0005230D">
        <w:t xml:space="preserve">1) To </w:t>
      </w:r>
      <w:r w:rsidR="001B3E24" w:rsidRPr="0005230D">
        <w:t xml:space="preserve">implant </w:t>
      </w:r>
      <w:r w:rsidR="00695010" w:rsidRPr="0005230D">
        <w:t xml:space="preserve">in </w:t>
      </w:r>
      <w:r w:rsidR="001B3E24" w:rsidRPr="0005230D">
        <w:t>his heart a</w:t>
      </w:r>
      <w:r w:rsidR="00927224" w:rsidRPr="0005230D">
        <w:t xml:space="preserve"> keen</w:t>
      </w:r>
      <w:r w:rsidR="001B3E24" w:rsidRPr="0005230D">
        <w:t xml:space="preserve"> understanding of the </w:t>
      </w:r>
      <w:r w:rsidR="00E338AE" w:rsidRPr="0005230D">
        <w:t>depths of the</w:t>
      </w:r>
      <w:r w:rsidR="00CF26F0" w:rsidRPr="0005230D">
        <w:t>ir</w:t>
      </w:r>
      <w:r w:rsidR="00E338AE" w:rsidRPr="0005230D">
        <w:t xml:space="preserve"> </w:t>
      </w:r>
      <w:r w:rsidR="001B3E24" w:rsidRPr="0005230D">
        <w:t>distress</w:t>
      </w:r>
      <w:r w:rsidR="001B3E24" w:rsidRPr="0005230D">
        <w:rPr>
          <w:i/>
          <w:iCs/>
        </w:rPr>
        <w:t xml:space="preserve">, </w:t>
      </w:r>
      <w:r w:rsidR="00F52C95" w:rsidRPr="0005230D">
        <w:t>“</w:t>
      </w:r>
      <w:r w:rsidR="00A80726" w:rsidRPr="0005230D">
        <w:t>to enable him to sense and feel their suffering</w:t>
      </w:r>
      <w:r w:rsidR="00ED7DD5" w:rsidRPr="0005230D">
        <w:t>;</w:t>
      </w:r>
      <w:r w:rsidR="008E537A" w:rsidRPr="0005230D">
        <w:t>”</w:t>
      </w:r>
      <w:r w:rsidR="001B3E24" w:rsidRPr="0005230D">
        <w:t xml:space="preserve"> and </w:t>
      </w:r>
      <w:r w:rsidR="001F62EC" w:rsidRPr="0005230D">
        <w:t>(</w:t>
      </w:r>
      <w:r w:rsidR="001B3E24" w:rsidRPr="0005230D">
        <w:t>2) To show his solidarity with his fellow Jews,</w:t>
      </w:r>
      <w:r w:rsidR="004570CB" w:rsidRPr="0005230D">
        <w:t xml:space="preserve"> to let them know they were not alone and </w:t>
      </w:r>
      <w:r w:rsidR="00853C5C" w:rsidRPr="0005230D">
        <w:t>their suffering did not go unnoticed</w:t>
      </w:r>
      <w:r w:rsidR="00522A31" w:rsidRPr="0005230D">
        <w:t xml:space="preserve">, which </w:t>
      </w:r>
      <w:r w:rsidR="00C34D76" w:rsidRPr="0005230D">
        <w:t>off</w:t>
      </w:r>
      <w:r w:rsidR="00522A31" w:rsidRPr="0005230D">
        <w:t>e</w:t>
      </w:r>
      <w:r w:rsidR="00C34D76" w:rsidRPr="0005230D">
        <w:t xml:space="preserve">red them </w:t>
      </w:r>
      <w:r w:rsidR="00522A31" w:rsidRPr="0005230D">
        <w:t xml:space="preserve">great consolation. </w:t>
      </w:r>
      <w:r w:rsidR="00853C5C" w:rsidRPr="0005230D">
        <w:t xml:space="preserve"> </w:t>
      </w:r>
    </w:p>
    <w:p w14:paraId="23D4A400" w14:textId="27B1367C" w:rsidR="00F758CE" w:rsidRPr="0005230D" w:rsidRDefault="001716D0" w:rsidP="00F758CE">
      <w:pPr>
        <w:pStyle w:val="Heading3"/>
        <w:numPr>
          <w:ilvl w:val="0"/>
          <w:numId w:val="0"/>
        </w:numPr>
        <w:spacing w:before="120" w:after="120"/>
        <w:ind w:left="360"/>
      </w:pPr>
      <w:r w:rsidRPr="0005230D">
        <w:t>To accomplish these goals</w:t>
      </w:r>
      <w:r w:rsidR="00522A31" w:rsidRPr="0005230D">
        <w:t xml:space="preserve">, however, </w:t>
      </w:r>
      <w:r w:rsidR="00C63F51" w:rsidRPr="0005230D">
        <w:t xml:space="preserve">it was necessary for </w:t>
      </w:r>
      <w:r w:rsidR="00522A31" w:rsidRPr="0005230D">
        <w:t xml:space="preserve">Moshe </w:t>
      </w:r>
      <w:r w:rsidR="00F77B4C" w:rsidRPr="0005230D">
        <w:t xml:space="preserve">to </w:t>
      </w:r>
      <w:r w:rsidR="009F38F9" w:rsidRPr="0005230D">
        <w:t xml:space="preserve">channel his empathy with </w:t>
      </w:r>
      <w:r w:rsidR="003F18BA" w:rsidRPr="0005230D">
        <w:t>his brethren</w:t>
      </w:r>
      <w:r w:rsidR="00553AB5" w:rsidRPr="0005230D">
        <w:t>,</w:t>
      </w:r>
      <w:r w:rsidR="003F18BA" w:rsidRPr="0005230D">
        <w:t xml:space="preserve"> from </w:t>
      </w:r>
      <w:r w:rsidR="00553AB5" w:rsidRPr="0005230D">
        <w:t>a</w:t>
      </w:r>
      <w:r w:rsidR="006A4EE6" w:rsidRPr="0005230D">
        <w:t xml:space="preserve">n </w:t>
      </w:r>
      <w:r w:rsidR="00553AB5" w:rsidRPr="0005230D">
        <w:t xml:space="preserve">inner </w:t>
      </w:r>
      <w:r w:rsidR="00BE7897" w:rsidRPr="0005230D">
        <w:t xml:space="preserve">passive </w:t>
      </w:r>
      <w:r w:rsidR="00553AB5" w:rsidRPr="0005230D">
        <w:t xml:space="preserve">state </w:t>
      </w:r>
      <w:r w:rsidR="00C7000A" w:rsidRPr="0005230D">
        <w:t>in</w:t>
      </w:r>
      <w:r w:rsidR="00553AB5" w:rsidRPr="0005230D">
        <w:t xml:space="preserve">to </w:t>
      </w:r>
      <w:r w:rsidR="00C71F16" w:rsidRPr="0005230D">
        <w:t>a</w:t>
      </w:r>
      <w:r w:rsidR="006A4EE6" w:rsidRPr="0005230D">
        <w:t xml:space="preserve">n external </w:t>
      </w:r>
      <w:r w:rsidR="008F1A16" w:rsidRPr="0005230D">
        <w:t>physical</w:t>
      </w:r>
      <w:r w:rsidR="00C7000A" w:rsidRPr="0005230D">
        <w:t xml:space="preserve"> action</w:t>
      </w:r>
      <w:r w:rsidR="008F1A16" w:rsidRPr="0005230D">
        <w:t>,</w:t>
      </w:r>
      <w:r w:rsidR="00C63F51" w:rsidRPr="0005230D">
        <w:t xml:space="preserve"> even if the result of such action would </w:t>
      </w:r>
      <w:r w:rsidR="004F2164" w:rsidRPr="0005230D">
        <w:t xml:space="preserve">have no </w:t>
      </w:r>
      <w:r w:rsidR="00475F82" w:rsidRPr="0005230D">
        <w:t xml:space="preserve">practical </w:t>
      </w:r>
      <w:r w:rsidR="004F2164" w:rsidRPr="0005230D">
        <w:t xml:space="preserve">effect </w:t>
      </w:r>
      <w:r w:rsidR="00475F82" w:rsidRPr="0005230D">
        <w:t xml:space="preserve">of </w:t>
      </w:r>
      <w:r w:rsidR="00FB311C" w:rsidRPr="0005230D">
        <w:t>lessening</w:t>
      </w:r>
      <w:r w:rsidR="00C6631F" w:rsidRPr="0005230D">
        <w:t xml:space="preserve"> </w:t>
      </w:r>
      <w:r w:rsidR="000343EE" w:rsidRPr="0005230D">
        <w:t xml:space="preserve">their </w:t>
      </w:r>
      <w:r w:rsidR="002D4FB7" w:rsidRPr="0005230D">
        <w:t xml:space="preserve">burdens.  This </w:t>
      </w:r>
      <w:r w:rsidR="00C61C96" w:rsidRPr="0005230D">
        <w:t xml:space="preserve">is another example of </w:t>
      </w:r>
      <w:r w:rsidR="00100FCD" w:rsidRPr="0005230D">
        <w:t xml:space="preserve">Moshe </w:t>
      </w:r>
      <w:r w:rsidR="00C61C96" w:rsidRPr="0005230D">
        <w:t xml:space="preserve">Rabbeinu </w:t>
      </w:r>
      <w:r w:rsidR="00100FCD" w:rsidRPr="0005230D">
        <w:t>emulat</w:t>
      </w:r>
      <w:r w:rsidR="00C61C96" w:rsidRPr="0005230D">
        <w:t>ing</w:t>
      </w:r>
      <w:r w:rsidR="00100FCD" w:rsidRPr="0005230D">
        <w:t xml:space="preserve"> Hashem’s </w:t>
      </w:r>
      <w:r w:rsidR="00E26507" w:rsidRPr="0005230D">
        <w:rPr>
          <w:i/>
          <w:iCs/>
        </w:rPr>
        <w:t>Nesiah B’ol</w:t>
      </w:r>
      <w:r w:rsidR="00E0071D" w:rsidRPr="0005230D">
        <w:t xml:space="preserve"> </w:t>
      </w:r>
      <w:r w:rsidR="00A627A3" w:rsidRPr="0005230D">
        <w:t xml:space="preserve">with </w:t>
      </w:r>
      <w:r w:rsidR="006D4AB2" w:rsidRPr="0005230D">
        <w:rPr>
          <w:i/>
          <w:iCs/>
        </w:rPr>
        <w:t>Klal Yisrael</w:t>
      </w:r>
      <w:r w:rsidR="00E0071D" w:rsidRPr="0005230D">
        <w:t>’s suffering</w:t>
      </w:r>
      <w:r w:rsidR="00807C4F" w:rsidRPr="0005230D">
        <w:t>.  Just as HKBH</w:t>
      </w:r>
      <w:r w:rsidR="000E1A53" w:rsidRPr="0005230D">
        <w:t>, with the</w:t>
      </w:r>
      <w:r w:rsidR="00807C4F" w:rsidRPr="0005230D">
        <w:t xml:space="preserve"> sapphire brick “under </w:t>
      </w:r>
      <w:r w:rsidR="000E1A53" w:rsidRPr="0005230D">
        <w:t xml:space="preserve">His </w:t>
      </w:r>
      <w:r w:rsidR="00807C4F" w:rsidRPr="0005230D">
        <w:t>feet”</w:t>
      </w:r>
      <w:r w:rsidR="008266A2" w:rsidRPr="0005230D">
        <w:t xml:space="preserve"> (Source </w:t>
      </w:r>
      <w:r w:rsidR="00236F5F" w:rsidRPr="0005230D">
        <w:rPr>
          <w:rFonts w:ascii="Cambria" w:hAnsi="Cambria"/>
        </w:rPr>
        <w:t>II-5</w:t>
      </w:r>
      <w:r w:rsidR="00AC1D26" w:rsidRPr="0005230D">
        <w:rPr>
          <w:rFonts w:ascii="Cambria" w:hAnsi="Cambria"/>
        </w:rPr>
        <w:t>a</w:t>
      </w:r>
      <w:r w:rsidR="005135BE">
        <w:rPr>
          <w:rFonts w:ascii="Cambria" w:hAnsi="Cambria"/>
        </w:rPr>
        <w:t xml:space="preserve">, </w:t>
      </w:r>
      <w:r w:rsidR="005135BE" w:rsidRPr="00F00495">
        <w:rPr>
          <w:rFonts w:asciiTheme="minorHAnsi" w:hAnsiTheme="minorHAnsi" w:cstheme="minorHAnsi"/>
        </w:rPr>
        <w:t>p. 13</w:t>
      </w:r>
      <w:r w:rsidR="008266A2" w:rsidRPr="0005230D">
        <w:t xml:space="preserve">), demonstrated the importance of </w:t>
      </w:r>
      <w:r w:rsidR="00E132C7" w:rsidRPr="0005230D">
        <w:t xml:space="preserve">performing </w:t>
      </w:r>
      <w:r w:rsidR="00617F31" w:rsidRPr="0005230D">
        <w:t xml:space="preserve">an </w:t>
      </w:r>
      <w:r w:rsidR="000C73FE" w:rsidRPr="0005230D">
        <w:t xml:space="preserve">action to </w:t>
      </w:r>
      <w:r w:rsidR="00FB61A3" w:rsidRPr="0005230D">
        <w:t xml:space="preserve">manifest </w:t>
      </w:r>
      <w:r w:rsidR="00761EA7" w:rsidRPr="0005230D">
        <w:t xml:space="preserve">His </w:t>
      </w:r>
      <w:r w:rsidR="008061DF" w:rsidRPr="0005230D">
        <w:rPr>
          <w:i/>
          <w:iCs/>
        </w:rPr>
        <w:t>middah</w:t>
      </w:r>
      <w:r w:rsidR="008061DF" w:rsidRPr="0005230D">
        <w:t xml:space="preserve"> of “</w:t>
      </w:r>
      <w:r w:rsidR="0093779F" w:rsidRPr="0005230D">
        <w:rPr>
          <w:rFonts w:asciiTheme="majorBidi" w:hAnsiTheme="majorBidi" w:cstheme="majorBidi"/>
          <w:sz w:val="24"/>
          <w:szCs w:val="24"/>
          <w:rtl/>
        </w:rPr>
        <w:t>לשארית נחלתו</w:t>
      </w:r>
      <w:r w:rsidR="008061DF" w:rsidRPr="0005230D">
        <w:t>”,</w:t>
      </w:r>
      <w:r w:rsidR="00761EA7" w:rsidRPr="0005230D">
        <w:t xml:space="preserve"> Moshe </w:t>
      </w:r>
      <w:r w:rsidR="00E5713E" w:rsidRPr="0005230D">
        <w:t xml:space="preserve">also </w:t>
      </w:r>
      <w:r w:rsidR="007B1CEA" w:rsidRPr="0005230D">
        <w:t xml:space="preserve">carried out </w:t>
      </w:r>
      <w:r w:rsidR="00C27876" w:rsidRPr="0005230D">
        <w:t>concrete act</w:t>
      </w:r>
      <w:r w:rsidR="00046075" w:rsidRPr="0005230D">
        <w:t>ions</w:t>
      </w:r>
      <w:r w:rsidR="00C27876" w:rsidRPr="0005230D">
        <w:t xml:space="preserve"> </w:t>
      </w:r>
      <w:r w:rsidR="00CA0E56" w:rsidRPr="0005230D">
        <w:t xml:space="preserve">to </w:t>
      </w:r>
      <w:r w:rsidR="0039629E" w:rsidRPr="0005230D">
        <w:t>advance</w:t>
      </w:r>
      <w:r w:rsidR="00065639" w:rsidRPr="0005230D">
        <w:t xml:space="preserve"> </w:t>
      </w:r>
      <w:r w:rsidR="00C51F7E" w:rsidRPr="0005230D">
        <w:t xml:space="preserve">his </w:t>
      </w:r>
      <w:r w:rsidR="00E26507" w:rsidRPr="0005230D">
        <w:rPr>
          <w:i/>
          <w:iCs/>
        </w:rPr>
        <w:t>Nesiah B’ol</w:t>
      </w:r>
      <w:r w:rsidR="00C51F7E" w:rsidRPr="0005230D">
        <w:t xml:space="preserve"> </w:t>
      </w:r>
      <w:r w:rsidR="00CA0E56" w:rsidRPr="0005230D">
        <w:t xml:space="preserve">from </w:t>
      </w:r>
      <w:r w:rsidR="00065639" w:rsidRPr="0005230D">
        <w:t xml:space="preserve">a passive </w:t>
      </w:r>
      <w:r w:rsidR="0032766C" w:rsidRPr="0005230D">
        <w:t xml:space="preserve">state </w:t>
      </w:r>
      <w:r w:rsidR="003C4C18" w:rsidRPr="0005230D">
        <w:t xml:space="preserve">to </w:t>
      </w:r>
      <w:r w:rsidR="006B03E9" w:rsidRPr="0005230D">
        <w:t>active manifestation.</w:t>
      </w:r>
      <w:r w:rsidR="003D7D9C" w:rsidRPr="0005230D">
        <w:t xml:space="preserve">  </w:t>
      </w:r>
      <w:r w:rsidR="009D48B3" w:rsidRPr="0005230D">
        <w:t xml:space="preserve">We </w:t>
      </w:r>
      <w:r w:rsidR="00C14126" w:rsidRPr="0005230D">
        <w:t>learn from Moshe Rabbeinu</w:t>
      </w:r>
      <w:r w:rsidR="00CE0CC8" w:rsidRPr="0005230D">
        <w:t xml:space="preserve"> that </w:t>
      </w:r>
      <w:r w:rsidR="00822C48" w:rsidRPr="0005230D">
        <w:t>developing</w:t>
      </w:r>
      <w:r w:rsidR="00707095" w:rsidRPr="0005230D">
        <w:t xml:space="preserve"> </w:t>
      </w:r>
      <w:r w:rsidR="00EB4A41" w:rsidRPr="0005230D">
        <w:t>t</w:t>
      </w:r>
      <w:r w:rsidR="00E229FF" w:rsidRPr="0005230D">
        <w:t>he</w:t>
      </w:r>
      <w:r w:rsidR="008A58B8" w:rsidRPr="0005230D">
        <w:t xml:space="preserve"> </w:t>
      </w:r>
      <w:r w:rsidR="00E651B2" w:rsidRPr="0005230D">
        <w:rPr>
          <w:i/>
          <w:iCs/>
        </w:rPr>
        <w:t>ma’alah</w:t>
      </w:r>
      <w:r w:rsidR="00E651B2" w:rsidRPr="0005230D">
        <w:t xml:space="preserve"> of </w:t>
      </w:r>
      <w:r w:rsidR="00E2627C" w:rsidRPr="0005230D">
        <w:rPr>
          <w:i/>
          <w:iCs/>
        </w:rPr>
        <w:t>Nosei</w:t>
      </w:r>
      <w:r w:rsidR="008061DF" w:rsidRPr="0005230D">
        <w:rPr>
          <w:i/>
          <w:iCs/>
        </w:rPr>
        <w:t xml:space="preserve"> B’ol Im </w:t>
      </w:r>
      <w:r w:rsidR="00C01094" w:rsidRPr="0005230D">
        <w:rPr>
          <w:i/>
          <w:iCs/>
        </w:rPr>
        <w:t>Chaveiro</w:t>
      </w:r>
      <w:r w:rsidR="008061DF" w:rsidRPr="0005230D">
        <w:rPr>
          <w:i/>
          <w:iCs/>
        </w:rPr>
        <w:t xml:space="preserve"> </w:t>
      </w:r>
      <w:r w:rsidR="0033397B" w:rsidRPr="0005230D">
        <w:t xml:space="preserve">requires that </w:t>
      </w:r>
      <w:r w:rsidR="00462A7A" w:rsidRPr="0005230D">
        <w:t xml:space="preserve">we </w:t>
      </w:r>
      <w:r w:rsidR="0033397B" w:rsidRPr="0005230D">
        <w:t xml:space="preserve">exert </w:t>
      </w:r>
      <w:r w:rsidR="00462A7A" w:rsidRPr="0005230D">
        <w:t>oursel</w:t>
      </w:r>
      <w:r w:rsidR="00F25DB0" w:rsidRPr="0005230D">
        <w:t xml:space="preserve">ves with </w:t>
      </w:r>
      <w:r w:rsidR="002525FD" w:rsidRPr="0005230D">
        <w:t xml:space="preserve">concrete </w:t>
      </w:r>
      <w:r w:rsidR="00735148" w:rsidRPr="0005230D">
        <w:t xml:space="preserve">acts of </w:t>
      </w:r>
      <w:r w:rsidR="00CE0CC8" w:rsidRPr="0005230D">
        <w:t>benevolence</w:t>
      </w:r>
      <w:r w:rsidR="00794121" w:rsidRPr="0005230D">
        <w:t xml:space="preserve"> which </w:t>
      </w:r>
      <w:r w:rsidR="006107CC" w:rsidRPr="0005230D">
        <w:t xml:space="preserve">foster </w:t>
      </w:r>
      <w:r w:rsidR="00DE689B" w:rsidRPr="0005230D">
        <w:t xml:space="preserve">within </w:t>
      </w:r>
      <w:r w:rsidR="006A649E" w:rsidRPr="0005230D">
        <w:t xml:space="preserve">us </w:t>
      </w:r>
      <w:r w:rsidR="00DE689B" w:rsidRPr="0005230D">
        <w:t xml:space="preserve">the </w:t>
      </w:r>
      <w:r w:rsidR="007D4F63" w:rsidRPr="0005230D">
        <w:t xml:space="preserve">inner </w:t>
      </w:r>
      <w:r w:rsidR="00794121" w:rsidRPr="0005230D">
        <w:t>emotional capacity to feel another person’s suffering,</w:t>
      </w:r>
      <w:r w:rsidR="00CE0CC8" w:rsidRPr="0005230D">
        <w:t xml:space="preserve"> e</w:t>
      </w:r>
      <w:r w:rsidR="00130640" w:rsidRPr="0005230D">
        <w:t xml:space="preserve">ven if </w:t>
      </w:r>
      <w:r w:rsidR="00CE0CC8" w:rsidRPr="0005230D">
        <w:t>the</w:t>
      </w:r>
      <w:r w:rsidR="00DE689B" w:rsidRPr="0005230D">
        <w:t xml:space="preserve"> actions</w:t>
      </w:r>
      <w:r w:rsidR="00621DB3" w:rsidRPr="0005230D">
        <w:t xml:space="preserve"> do </w:t>
      </w:r>
      <w:r w:rsidR="002411D5" w:rsidRPr="0005230D">
        <w:t xml:space="preserve">not </w:t>
      </w:r>
      <w:r w:rsidR="00E60F01" w:rsidRPr="0005230D">
        <w:t>tangibl</w:t>
      </w:r>
      <w:r w:rsidR="002411D5" w:rsidRPr="0005230D">
        <w:t>y</w:t>
      </w:r>
      <w:r w:rsidR="00E60F01" w:rsidRPr="0005230D">
        <w:t xml:space="preserve"> </w:t>
      </w:r>
      <w:r w:rsidR="002411D5" w:rsidRPr="0005230D">
        <w:t xml:space="preserve">improve </w:t>
      </w:r>
      <w:r w:rsidR="00E60F01" w:rsidRPr="0005230D">
        <w:t xml:space="preserve">the </w:t>
      </w:r>
      <w:r w:rsidR="00EA3E19" w:rsidRPr="0005230D">
        <w:t>person</w:t>
      </w:r>
      <w:r w:rsidR="00E60F01" w:rsidRPr="0005230D">
        <w:t>’s situation</w:t>
      </w:r>
      <w:r w:rsidR="00B60C21" w:rsidRPr="0005230D">
        <w:t xml:space="preserve">.  </w:t>
      </w:r>
    </w:p>
    <w:p w14:paraId="74D672F8" w14:textId="6205933F" w:rsidR="006D7C31" w:rsidRPr="0005230D" w:rsidRDefault="001A531E" w:rsidP="0016692B">
      <w:pPr>
        <w:pStyle w:val="Heading3"/>
        <w:numPr>
          <w:ilvl w:val="2"/>
          <w:numId w:val="2"/>
        </w:numPr>
        <w:spacing w:before="120" w:after="120"/>
        <w:ind w:left="360" w:hanging="360"/>
      </w:pPr>
      <w:r w:rsidRPr="0005230D">
        <w:t>Prior to his comments on the Torah’s words</w:t>
      </w:r>
      <w:r w:rsidR="00061870" w:rsidRPr="0005230D">
        <w:t>:</w:t>
      </w:r>
      <w:r w:rsidRPr="0005230D">
        <w:t xml:space="preserve"> “</w:t>
      </w:r>
      <w:r w:rsidR="001303DF" w:rsidRPr="0005230D">
        <w:rPr>
          <w:rFonts w:ascii="Times New Roman" w:hAnsi="Times New Roman" w:cs="Times New Roman"/>
          <w:sz w:val="24"/>
          <w:szCs w:val="24"/>
          <w:rtl/>
        </w:rPr>
        <w:t>וירא בסבלותם</w:t>
      </w:r>
      <w:r w:rsidRPr="0005230D">
        <w:t xml:space="preserve">”, </w:t>
      </w:r>
      <w:r w:rsidR="00017784" w:rsidRPr="0005230D">
        <w:t xml:space="preserve">Rashi </w:t>
      </w:r>
      <w:r w:rsidR="00191793" w:rsidRPr="0005230D">
        <w:t xml:space="preserve">interprets </w:t>
      </w:r>
      <w:r w:rsidR="002C4FC0" w:rsidRPr="0005230D">
        <w:t>“</w:t>
      </w:r>
      <w:r w:rsidR="00AE16B8" w:rsidRPr="0005230D">
        <w:rPr>
          <w:rFonts w:ascii="Times New Roman" w:hAnsi="Times New Roman" w:cs="Times New Roman"/>
          <w:sz w:val="24"/>
          <w:szCs w:val="24"/>
          <w:rtl/>
        </w:rPr>
        <w:t>ויגדל משה</w:t>
      </w:r>
      <w:r w:rsidR="002C4FC0" w:rsidRPr="0005230D">
        <w:t xml:space="preserve">” </w:t>
      </w:r>
      <w:r w:rsidR="008E537A" w:rsidRPr="0005230D">
        <w:t>–</w:t>
      </w:r>
      <w:r w:rsidR="003654C4" w:rsidRPr="0005230D">
        <w:t xml:space="preserve"> </w:t>
      </w:r>
      <w:r w:rsidR="00AE16B8" w:rsidRPr="0005230D">
        <w:rPr>
          <w:i/>
          <w:iCs/>
        </w:rPr>
        <w:t>“</w:t>
      </w:r>
      <w:r w:rsidR="007D555F" w:rsidRPr="0005230D">
        <w:rPr>
          <w:i/>
          <w:iCs/>
        </w:rPr>
        <w:t>And Mos</w:t>
      </w:r>
      <w:r w:rsidR="00566F54" w:rsidRPr="0005230D">
        <w:rPr>
          <w:i/>
          <w:iCs/>
        </w:rPr>
        <w:t>he</w:t>
      </w:r>
      <w:r w:rsidR="007D555F" w:rsidRPr="0005230D">
        <w:rPr>
          <w:i/>
          <w:iCs/>
        </w:rPr>
        <w:t xml:space="preserve"> grew up</w:t>
      </w:r>
      <w:r w:rsidR="00065F2B" w:rsidRPr="0005230D">
        <w:rPr>
          <w:i/>
          <w:iCs/>
        </w:rPr>
        <w:t>,</w:t>
      </w:r>
      <w:r w:rsidR="00AE16B8" w:rsidRPr="0005230D">
        <w:t>”</w:t>
      </w:r>
      <w:r w:rsidR="00914754" w:rsidRPr="0005230D">
        <w:t xml:space="preserve"> </w:t>
      </w:r>
      <w:r w:rsidR="00357954" w:rsidRPr="0005230D">
        <w:t xml:space="preserve">to </w:t>
      </w:r>
      <w:r w:rsidR="006E4C3B" w:rsidRPr="0005230D">
        <w:t xml:space="preserve">indicate </w:t>
      </w:r>
      <w:r w:rsidR="00191793" w:rsidRPr="0005230D">
        <w:t xml:space="preserve">that </w:t>
      </w:r>
      <w:r w:rsidR="00914754" w:rsidRPr="0005230D">
        <w:t xml:space="preserve">Moshe </w:t>
      </w:r>
      <w:r w:rsidR="009C700A" w:rsidRPr="0005230D">
        <w:t>was</w:t>
      </w:r>
      <w:r w:rsidR="00191793" w:rsidRPr="0005230D">
        <w:t xml:space="preserve"> appointed </w:t>
      </w:r>
      <w:r w:rsidR="00F22099" w:rsidRPr="0005230D">
        <w:t xml:space="preserve">a </w:t>
      </w:r>
      <w:r w:rsidR="00191793" w:rsidRPr="0005230D">
        <w:t xml:space="preserve">leader </w:t>
      </w:r>
      <w:r w:rsidR="00F22099" w:rsidRPr="0005230D">
        <w:t xml:space="preserve">over </w:t>
      </w:r>
      <w:r w:rsidR="009C700A" w:rsidRPr="0005230D">
        <w:t xml:space="preserve">Pharaoh’s </w:t>
      </w:r>
      <w:r w:rsidR="00191793" w:rsidRPr="0005230D">
        <w:t>household</w:t>
      </w:r>
      <w:r w:rsidR="0046125B" w:rsidRPr="0005230D">
        <w:t xml:space="preserve">, i.e., an important official </w:t>
      </w:r>
      <w:r w:rsidR="004A3B13" w:rsidRPr="0005230D">
        <w:t xml:space="preserve">within </w:t>
      </w:r>
      <w:r w:rsidR="0046125B" w:rsidRPr="0005230D">
        <w:t xml:space="preserve">the Egyptian </w:t>
      </w:r>
      <w:r w:rsidR="00BC0FBE" w:rsidRPr="0005230D">
        <w:t>monarchy</w:t>
      </w:r>
      <w:r w:rsidR="00C32E6D" w:rsidRPr="0005230D">
        <w:t xml:space="preserve"> (Source </w:t>
      </w:r>
      <w:r w:rsidR="00181A01" w:rsidRPr="0005230D">
        <w:rPr>
          <w:rFonts w:ascii="Cambria" w:hAnsi="Cambria" w:cstheme="minorHAnsi"/>
        </w:rPr>
        <w:t>II-7</w:t>
      </w:r>
      <w:r w:rsidR="00C32E6D" w:rsidRPr="0005230D">
        <w:t>b)</w:t>
      </w:r>
      <w:r w:rsidR="00DA0F3D" w:rsidRPr="0005230D">
        <w:t xml:space="preserve">.  </w:t>
      </w:r>
      <w:r w:rsidR="000D236C" w:rsidRPr="0005230D">
        <w:t>From</w:t>
      </w:r>
      <w:r w:rsidR="00DA0F3D" w:rsidRPr="0005230D">
        <w:t xml:space="preserve"> this context, the </w:t>
      </w:r>
      <w:r w:rsidR="00C9548D" w:rsidRPr="0005230D">
        <w:t xml:space="preserve">subsequent </w:t>
      </w:r>
      <w:r w:rsidR="00DA0F3D" w:rsidRPr="0005230D">
        <w:t xml:space="preserve">words </w:t>
      </w:r>
      <w:r w:rsidR="00C9548D" w:rsidRPr="0005230D">
        <w:t xml:space="preserve">of </w:t>
      </w:r>
      <w:r w:rsidR="00DA0F3D" w:rsidRPr="0005230D">
        <w:t xml:space="preserve">the </w:t>
      </w:r>
      <w:r w:rsidR="00C9548D" w:rsidRPr="0005230D">
        <w:t xml:space="preserve">Torah, </w:t>
      </w:r>
      <w:r w:rsidR="0015151D" w:rsidRPr="0005230D">
        <w:rPr>
          <w:i/>
          <w:iCs/>
        </w:rPr>
        <w:t>“(Moshe) went out to his brethren and saw their burdens,</w:t>
      </w:r>
      <w:r w:rsidR="0015151D" w:rsidRPr="0005230D">
        <w:t xml:space="preserve">” - </w:t>
      </w:r>
      <w:r w:rsidR="00BE7D2C" w:rsidRPr="0005230D">
        <w:t>“</w:t>
      </w:r>
      <w:r w:rsidR="00BE7D2C" w:rsidRPr="0005230D">
        <w:rPr>
          <w:rFonts w:ascii="Times New Roman" w:hAnsi="Times New Roman" w:cs="Times New Roman"/>
          <w:sz w:val="24"/>
          <w:szCs w:val="24"/>
          <w:rtl/>
        </w:rPr>
        <w:t>ויצא אל אחיו וירא בסבלותם</w:t>
      </w:r>
      <w:r w:rsidR="00BE7D2C" w:rsidRPr="0005230D">
        <w:t xml:space="preserve">” </w:t>
      </w:r>
      <w:r w:rsidR="008E537A" w:rsidRPr="0005230D">
        <w:t>–</w:t>
      </w:r>
      <w:r w:rsidR="00A04AA7" w:rsidRPr="0005230D">
        <w:t xml:space="preserve"> </w:t>
      </w:r>
      <w:r w:rsidR="001E7323" w:rsidRPr="0005230D">
        <w:t xml:space="preserve">take </w:t>
      </w:r>
      <w:r w:rsidR="00FD733A" w:rsidRPr="0005230D">
        <w:t xml:space="preserve">on </w:t>
      </w:r>
      <w:r w:rsidR="001E7323" w:rsidRPr="0005230D">
        <w:t>a far greater significance</w:t>
      </w:r>
      <w:r w:rsidR="00835853" w:rsidRPr="0005230D">
        <w:t xml:space="preserve">.  </w:t>
      </w:r>
      <w:r w:rsidR="009249D4" w:rsidRPr="0005230D">
        <w:t>Despite</w:t>
      </w:r>
      <w:r w:rsidR="0032565E" w:rsidRPr="0005230D">
        <w:t xml:space="preserve"> </w:t>
      </w:r>
      <w:r w:rsidR="00A600B3" w:rsidRPr="0005230D">
        <w:t xml:space="preserve">his </w:t>
      </w:r>
      <w:r w:rsidR="00341921" w:rsidRPr="0005230D">
        <w:t>high</w:t>
      </w:r>
      <w:r w:rsidR="00A600B3" w:rsidRPr="0005230D">
        <w:t xml:space="preserve"> </w:t>
      </w:r>
      <w:r w:rsidR="0032565E" w:rsidRPr="0005230D">
        <w:t>position</w:t>
      </w:r>
      <w:r w:rsidR="00C9548D" w:rsidRPr="0005230D">
        <w:t xml:space="preserve"> </w:t>
      </w:r>
      <w:r w:rsidR="0032565E" w:rsidRPr="0005230D">
        <w:t>in the government</w:t>
      </w:r>
      <w:r w:rsidR="009E7A78" w:rsidRPr="0005230D">
        <w:t xml:space="preserve">, </w:t>
      </w:r>
      <w:r w:rsidR="006C54E4" w:rsidRPr="0005230D">
        <w:t>Moshe Rabbeinu</w:t>
      </w:r>
      <w:r w:rsidR="009E7A78" w:rsidRPr="0005230D">
        <w:t xml:space="preserve"> did not hesitate to shed his royal stature, leave </w:t>
      </w:r>
      <w:r w:rsidR="00E6657B" w:rsidRPr="0005230D">
        <w:t xml:space="preserve">the palace and </w:t>
      </w:r>
      <w:r w:rsidR="009E7A78" w:rsidRPr="0005230D">
        <w:t>his entourage</w:t>
      </w:r>
      <w:r w:rsidR="00E6657B" w:rsidRPr="0005230D">
        <w:t xml:space="preserve"> behind</w:t>
      </w:r>
      <w:r w:rsidR="009E7A78" w:rsidRPr="0005230D">
        <w:t xml:space="preserve">, don commoner’s clothing and help his brethren in their </w:t>
      </w:r>
      <w:r w:rsidR="00ED1D58" w:rsidRPr="0005230D">
        <w:t xml:space="preserve">forced labor.  </w:t>
      </w:r>
      <w:r w:rsidR="00865BBE" w:rsidRPr="0005230D">
        <w:t>T</w:t>
      </w:r>
      <w:r w:rsidR="00DD4303" w:rsidRPr="0005230D">
        <w:t xml:space="preserve">he sense of emotional support that the laboring Jews gained from seeing the princely Moshe </w:t>
      </w:r>
      <w:r w:rsidR="00F20B7E" w:rsidRPr="0005230D">
        <w:t xml:space="preserve">abandon his rank to </w:t>
      </w:r>
      <w:r w:rsidR="00AF52B2" w:rsidRPr="0005230D">
        <w:t xml:space="preserve">be with </w:t>
      </w:r>
      <w:r w:rsidR="00DD4303" w:rsidRPr="0005230D">
        <w:t>them</w:t>
      </w:r>
      <w:r w:rsidR="003F6631" w:rsidRPr="0005230D">
        <w:t xml:space="preserve"> and physically assist them </w:t>
      </w:r>
      <w:r w:rsidR="00DD4303" w:rsidRPr="0005230D">
        <w:t>in their moment of suffering, was</w:t>
      </w:r>
      <w:r w:rsidR="003F6631" w:rsidRPr="0005230D">
        <w:t xml:space="preserve"> </w:t>
      </w:r>
      <w:r w:rsidR="00DD4303" w:rsidRPr="0005230D">
        <w:t>immeasurable</w:t>
      </w:r>
      <w:r w:rsidR="00E6657B" w:rsidRPr="0005230D">
        <w:t xml:space="preserve"> (Rav Friedlander; </w:t>
      </w:r>
      <w:r w:rsidR="00AC1D26" w:rsidRPr="0005230D">
        <w:rPr>
          <w:rFonts w:cstheme="minorHAnsi"/>
        </w:rPr>
        <w:t>Ref.</w:t>
      </w:r>
      <w:r w:rsidR="003438A0" w:rsidRPr="0005230D">
        <w:rPr>
          <w:rFonts w:cstheme="minorHAnsi"/>
        </w:rPr>
        <w:t xml:space="preserve"> 1</w:t>
      </w:r>
      <w:r w:rsidR="00160978" w:rsidRPr="0005230D">
        <w:rPr>
          <w:rFonts w:cstheme="minorHAnsi"/>
        </w:rPr>
        <w:t>3</w:t>
      </w:r>
      <w:r w:rsidR="00E6657B" w:rsidRPr="0005230D">
        <w:t>)</w:t>
      </w:r>
      <w:r w:rsidR="006D7C31" w:rsidRPr="0005230D">
        <w:t>.</w:t>
      </w:r>
    </w:p>
    <w:p w14:paraId="7802E421" w14:textId="6BDD2DFF" w:rsidR="00AB12B4" w:rsidRPr="0005230D" w:rsidRDefault="00220C56" w:rsidP="0016692B">
      <w:pPr>
        <w:pStyle w:val="Heading3"/>
        <w:numPr>
          <w:ilvl w:val="2"/>
          <w:numId w:val="2"/>
        </w:numPr>
        <w:spacing w:before="120" w:after="120"/>
        <w:ind w:left="360" w:hanging="360"/>
      </w:pPr>
      <w:r w:rsidRPr="0005230D">
        <w:t xml:space="preserve">Rabbi A Leib Scheinbaum comments that </w:t>
      </w:r>
      <w:r w:rsidR="00FA359A" w:rsidRPr="0005230D">
        <w:t xml:space="preserve">Moshe's sharing in the pain of his people is manifest in the names he gave his two sons. </w:t>
      </w:r>
      <w:r w:rsidR="00F00495">
        <w:t xml:space="preserve"> </w:t>
      </w:r>
      <w:r w:rsidR="00FA359A" w:rsidRPr="0005230D">
        <w:t>In the beginning of Parashas Yisro (Shemos 18:3</w:t>
      </w:r>
      <w:r w:rsidR="005135BE">
        <w:t>-</w:t>
      </w:r>
      <w:r w:rsidR="00FA359A" w:rsidRPr="0005230D">
        <w:t xml:space="preserve">4) the Torah relates, </w:t>
      </w:r>
      <w:r w:rsidR="00FA359A" w:rsidRPr="00F00495">
        <w:rPr>
          <w:i/>
          <w:iCs/>
        </w:rPr>
        <w:t>"And her two sons</w:t>
      </w:r>
      <w:r w:rsidR="00414B30" w:rsidRPr="00F00495">
        <w:rPr>
          <w:i/>
          <w:iCs/>
        </w:rPr>
        <w:t>,</w:t>
      </w:r>
      <w:r w:rsidR="00FA359A" w:rsidRPr="00F00495">
        <w:rPr>
          <w:i/>
          <w:iCs/>
        </w:rPr>
        <w:t xml:space="preserve"> of whom the name of one was Gershom, for he said, 'I was a sojourner in a strange land;' and the name of the other was Eliezer, 'for the </w:t>
      </w:r>
      <w:r w:rsidR="00A02909">
        <w:rPr>
          <w:i/>
          <w:iCs/>
        </w:rPr>
        <w:t>G-d</w:t>
      </w:r>
      <w:r w:rsidR="00FA359A" w:rsidRPr="00F00495">
        <w:rPr>
          <w:i/>
          <w:iCs/>
        </w:rPr>
        <w:t xml:space="preserve"> of my father came to my aid and He saved me from the sword of Pharaoh</w:t>
      </w:r>
      <w:r w:rsidR="00FA359A" w:rsidRPr="0005230D">
        <w:t>.</w:t>
      </w:r>
      <w:r w:rsidR="00BD7886" w:rsidRPr="0005230D">
        <w:t>’</w:t>
      </w:r>
      <w:r w:rsidR="00FA359A" w:rsidRPr="0005230D">
        <w:t>"</w:t>
      </w:r>
      <w:r w:rsidR="0073656D" w:rsidRPr="0005230D">
        <w:t xml:space="preserve">  The commentators question the sequence in which Moshe named his sons. </w:t>
      </w:r>
      <w:r w:rsidRPr="0005230D">
        <w:t xml:space="preserve"> </w:t>
      </w:r>
      <w:r w:rsidR="0073656D" w:rsidRPr="0005230D">
        <w:t xml:space="preserve">Clearly, Moshe was saved from Pharaoh's sword prior to his becoming a sojourner in a strange land. </w:t>
      </w:r>
      <w:r w:rsidRPr="0005230D">
        <w:t xml:space="preserve"> </w:t>
      </w:r>
      <w:r w:rsidR="0073656D" w:rsidRPr="0005230D">
        <w:t xml:space="preserve">Why then did he name </w:t>
      </w:r>
      <w:r w:rsidR="0073656D" w:rsidRPr="00F00495">
        <w:t xml:space="preserve">Gershom </w:t>
      </w:r>
      <w:r w:rsidR="0073656D" w:rsidRPr="0005230D">
        <w:t xml:space="preserve">before </w:t>
      </w:r>
      <w:r w:rsidR="0073656D" w:rsidRPr="00F00495">
        <w:t>Eliezer</w:t>
      </w:r>
      <w:r w:rsidR="0073656D" w:rsidRPr="0005230D">
        <w:rPr>
          <w:i/>
          <w:iCs/>
        </w:rPr>
        <w:t>?</w:t>
      </w:r>
      <w:r w:rsidR="0073656D" w:rsidRPr="0005230D">
        <w:t xml:space="preserve"> </w:t>
      </w:r>
      <w:r w:rsidRPr="0005230D">
        <w:br/>
      </w:r>
      <w:r w:rsidR="00832520" w:rsidRPr="0005230D">
        <w:t xml:space="preserve">The </w:t>
      </w:r>
      <w:r w:rsidR="00832520" w:rsidRPr="0005230D">
        <w:rPr>
          <w:i/>
          <w:iCs/>
        </w:rPr>
        <w:t>Shevet Sofer</w:t>
      </w:r>
      <w:r w:rsidR="00832520" w:rsidRPr="0005230D">
        <w:t xml:space="preserve"> </w:t>
      </w:r>
      <w:r w:rsidR="00765128" w:rsidRPr="0005230D">
        <w:t xml:space="preserve">(Parshas Shemos) </w:t>
      </w:r>
      <w:r w:rsidR="00832520" w:rsidRPr="0005230D">
        <w:t xml:space="preserve">and </w:t>
      </w:r>
      <w:r w:rsidRPr="0005230D">
        <w:t>Rav Leib Baron</w:t>
      </w:r>
      <w:r w:rsidR="00832520" w:rsidRPr="0005230D">
        <w:t xml:space="preserve"> </w:t>
      </w:r>
      <w:r w:rsidRPr="0005230D">
        <w:t xml:space="preserve">explain that </w:t>
      </w:r>
      <w:r w:rsidR="000A3253" w:rsidRPr="0005230D">
        <w:t xml:space="preserve">even </w:t>
      </w:r>
      <w:r w:rsidR="004B26F1" w:rsidRPr="0005230D">
        <w:t>in his youth</w:t>
      </w:r>
      <w:r w:rsidR="000A3253" w:rsidRPr="0005230D">
        <w:t xml:space="preserve"> when </w:t>
      </w:r>
      <w:r w:rsidRPr="0005230D">
        <w:t xml:space="preserve">Moshe grew up in the </w:t>
      </w:r>
      <w:r w:rsidR="00BD7886" w:rsidRPr="0005230D">
        <w:t xml:space="preserve">Egyptian </w:t>
      </w:r>
      <w:r w:rsidRPr="0005230D">
        <w:t>palace</w:t>
      </w:r>
      <w:r w:rsidR="00E91E02" w:rsidRPr="0005230D">
        <w:t xml:space="preserve"> </w:t>
      </w:r>
      <w:r w:rsidR="00832797" w:rsidRPr="0005230D">
        <w:t xml:space="preserve">in </w:t>
      </w:r>
      <w:r w:rsidR="00E91E02" w:rsidRPr="0005230D">
        <w:t>security and comfort</w:t>
      </w:r>
      <w:r w:rsidRPr="0005230D">
        <w:t xml:space="preserve">, </w:t>
      </w:r>
      <w:r w:rsidR="00481595" w:rsidRPr="0005230D">
        <w:t xml:space="preserve">he </w:t>
      </w:r>
      <w:r w:rsidR="003016EC" w:rsidRPr="0005230D">
        <w:t>join</w:t>
      </w:r>
      <w:r w:rsidR="00BD7886" w:rsidRPr="0005230D">
        <w:t>ed</w:t>
      </w:r>
      <w:r w:rsidR="003016EC" w:rsidRPr="0005230D">
        <w:t xml:space="preserve"> his brothers in their suffering and </w:t>
      </w:r>
      <w:r w:rsidR="00414B30" w:rsidRPr="0005230D">
        <w:t xml:space="preserve">used any available </w:t>
      </w:r>
      <w:r w:rsidR="00832797" w:rsidRPr="0005230D">
        <w:t xml:space="preserve">means </w:t>
      </w:r>
      <w:r w:rsidR="003016EC" w:rsidRPr="0005230D">
        <w:t xml:space="preserve">to help them.  </w:t>
      </w:r>
      <w:r w:rsidR="000A3253" w:rsidRPr="0005230D">
        <w:t xml:space="preserve">When he was forced to </w:t>
      </w:r>
      <w:r w:rsidR="00AB6A29" w:rsidRPr="0005230D">
        <w:t xml:space="preserve">flee </w:t>
      </w:r>
      <w:r w:rsidRPr="0005230D">
        <w:t xml:space="preserve">to Midyan, he still endured the pain and misery of the Jews. </w:t>
      </w:r>
      <w:r w:rsidR="00414B30" w:rsidRPr="0005230D">
        <w:t xml:space="preserve"> </w:t>
      </w:r>
      <w:r w:rsidR="00AB6A29" w:rsidRPr="0005230D">
        <w:t xml:space="preserve">His </w:t>
      </w:r>
      <w:r w:rsidR="00222B4A" w:rsidRPr="0005230D">
        <w:t xml:space="preserve">entire mindset and </w:t>
      </w:r>
      <w:r w:rsidR="008E2FD1" w:rsidRPr="0005230D">
        <w:t xml:space="preserve">feelings were </w:t>
      </w:r>
      <w:r w:rsidR="00222B4A" w:rsidRPr="0005230D">
        <w:t>focus</w:t>
      </w:r>
      <w:r w:rsidR="008E2FD1" w:rsidRPr="0005230D">
        <w:t xml:space="preserve">ed on </w:t>
      </w:r>
      <w:r w:rsidR="004600BF" w:rsidRPr="0005230D">
        <w:t>his brethren’s suffering and captivity</w:t>
      </w:r>
      <w:r w:rsidR="001938BF" w:rsidRPr="0005230D">
        <w:t xml:space="preserve"> and </w:t>
      </w:r>
      <w:r w:rsidR="005B17C8" w:rsidRPr="0005230D">
        <w:t xml:space="preserve">he </w:t>
      </w:r>
      <w:r w:rsidR="001938BF" w:rsidRPr="0005230D">
        <w:t xml:space="preserve">longed to return to </w:t>
      </w:r>
      <w:r w:rsidR="00C3729C" w:rsidRPr="0005230D">
        <w:t>join them</w:t>
      </w:r>
      <w:r w:rsidR="003F3CF3" w:rsidRPr="0005230D">
        <w:t xml:space="preserve">, to identify with their plight and help them.  </w:t>
      </w:r>
      <w:r w:rsidR="00EA7A25" w:rsidRPr="0005230D">
        <w:t xml:space="preserve">Moshe was worried that he would forget his brethren’s plight back in Egypt since, after living in a new country for many years and becoming a prominent member of a new community, it is natural to forget about one’s people and </w:t>
      </w:r>
      <w:r w:rsidR="00576E21" w:rsidRPr="0005230D">
        <w:t xml:space="preserve">land </w:t>
      </w:r>
      <w:r w:rsidR="00EA7A25" w:rsidRPr="0005230D">
        <w:t xml:space="preserve">of origin.  </w:t>
      </w:r>
      <w:r w:rsidR="00A875A5" w:rsidRPr="0005230D">
        <w:t>Therefore, w</w:t>
      </w:r>
      <w:r w:rsidRPr="0005230D">
        <w:t xml:space="preserve">hen his first son was born, he </w:t>
      </w:r>
      <w:r w:rsidR="00426BBE" w:rsidRPr="0005230D">
        <w:t xml:space="preserve">named him </w:t>
      </w:r>
      <w:r w:rsidR="00B34100" w:rsidRPr="00372954">
        <w:t>Gershom</w:t>
      </w:r>
      <w:r w:rsidR="00670EB3" w:rsidRPr="0005230D">
        <w:t xml:space="preserve"> </w:t>
      </w:r>
      <w:r w:rsidR="00BD1D52" w:rsidRPr="0005230D">
        <w:t xml:space="preserve">– sojourner – to ensure he would </w:t>
      </w:r>
      <w:r w:rsidR="00EA232C" w:rsidRPr="0005230D">
        <w:t xml:space="preserve">remember </w:t>
      </w:r>
      <w:r w:rsidR="00BD1D52" w:rsidRPr="0005230D">
        <w:t xml:space="preserve">that </w:t>
      </w:r>
      <w:r w:rsidR="00EA232C" w:rsidRPr="0005230D">
        <w:t xml:space="preserve">he did not belong </w:t>
      </w:r>
      <w:r w:rsidR="004261CC" w:rsidRPr="0005230D">
        <w:t>here, away from his brothers</w:t>
      </w:r>
      <w:r w:rsidR="00EA232C" w:rsidRPr="0005230D">
        <w:t>,</w:t>
      </w:r>
      <w:r w:rsidR="002901D1" w:rsidRPr="0005230D">
        <w:t xml:space="preserve"> and that he would </w:t>
      </w:r>
      <w:r w:rsidR="00857571" w:rsidRPr="0005230D">
        <w:t xml:space="preserve">dedicate his energies to </w:t>
      </w:r>
      <w:r w:rsidR="00456417" w:rsidRPr="0005230D">
        <w:t xml:space="preserve">return to them </w:t>
      </w:r>
      <w:r w:rsidR="00830087" w:rsidRPr="0005230D">
        <w:t>a</w:t>
      </w:r>
      <w:r w:rsidR="00571B91" w:rsidRPr="0005230D">
        <w:t>t</w:t>
      </w:r>
      <w:r w:rsidR="00830087" w:rsidRPr="0005230D">
        <w:t xml:space="preserve"> the first </w:t>
      </w:r>
      <w:r w:rsidR="00414B30" w:rsidRPr="0005230D">
        <w:t xml:space="preserve">available </w:t>
      </w:r>
      <w:r w:rsidR="00830087" w:rsidRPr="0005230D">
        <w:t xml:space="preserve">opportunity </w:t>
      </w:r>
      <w:r w:rsidRPr="0005230D">
        <w:t>(Ref. 46).</w:t>
      </w:r>
      <w:r w:rsidR="00567178" w:rsidRPr="0005230D">
        <w:t xml:space="preserve">  </w:t>
      </w:r>
    </w:p>
    <w:p w14:paraId="21F6B170" w14:textId="67427A24" w:rsidR="00AB12B4" w:rsidRPr="0005230D" w:rsidRDefault="00AB12B4" w:rsidP="0016692B">
      <w:pPr>
        <w:pStyle w:val="Heading3"/>
        <w:spacing w:before="120"/>
      </w:pPr>
      <w:r w:rsidRPr="0005230D">
        <w:lastRenderedPageBreak/>
        <w:t xml:space="preserve">The Gemara in Mesechta Taanis (Source </w:t>
      </w:r>
      <w:r w:rsidR="00D22C40" w:rsidRPr="0005230D">
        <w:rPr>
          <w:rFonts w:ascii="Cambria" w:hAnsi="Cambria" w:cstheme="minorHAnsi"/>
        </w:rPr>
        <w:t>II-8</w:t>
      </w:r>
      <w:r w:rsidRPr="0005230D">
        <w:t xml:space="preserve">) while stating the imperative of sharing in the distress of the community, heralds Moshe </w:t>
      </w:r>
      <w:r w:rsidR="00251A3F" w:rsidRPr="0005230D">
        <w:t xml:space="preserve">Rabbeinu </w:t>
      </w:r>
      <w:r w:rsidRPr="0005230D">
        <w:t xml:space="preserve">as the model for sharing the community’s suffering.  </w:t>
      </w:r>
      <w:r w:rsidR="00251A3F" w:rsidRPr="0005230D">
        <w:t xml:space="preserve">During the war against Amalek, </w:t>
      </w:r>
      <w:r w:rsidR="00750547" w:rsidRPr="0005230D">
        <w:t xml:space="preserve">when </w:t>
      </w:r>
      <w:r w:rsidR="00251A3F" w:rsidRPr="0005230D">
        <w:t>Moshe</w:t>
      </w:r>
      <w:r w:rsidR="0056336F" w:rsidRPr="0005230D">
        <w:t xml:space="preserve"> needed to sit, he </w:t>
      </w:r>
      <w:r w:rsidR="00DE567E" w:rsidRPr="0005230D">
        <w:t xml:space="preserve">insisted on sitting on </w:t>
      </w:r>
      <w:r w:rsidR="00750547" w:rsidRPr="0005230D">
        <w:t xml:space="preserve">an </w:t>
      </w:r>
      <w:r w:rsidR="00133DC2" w:rsidRPr="0005230D">
        <w:t>uncomf</w:t>
      </w:r>
      <w:r w:rsidR="001575AB" w:rsidRPr="0005230D">
        <w:t>or</w:t>
      </w:r>
      <w:r w:rsidR="00133DC2" w:rsidRPr="0005230D">
        <w:t>table stone</w:t>
      </w:r>
      <w:r w:rsidR="001575AB" w:rsidRPr="0005230D">
        <w:t xml:space="preserve">, </w:t>
      </w:r>
      <w:r w:rsidR="001A0647" w:rsidRPr="0005230D">
        <w:t>reasoning</w:t>
      </w:r>
      <w:r w:rsidR="001575AB" w:rsidRPr="0005230D">
        <w:t xml:space="preserve">: </w:t>
      </w:r>
      <w:r w:rsidR="001575AB" w:rsidRPr="0005230D">
        <w:rPr>
          <w:i/>
          <w:iCs/>
        </w:rPr>
        <w:t>“Since the Children of Israel are steeped in distress, I also shall be with them in distress</w:t>
      </w:r>
      <w:r w:rsidR="001575AB" w:rsidRPr="0005230D">
        <w:t xml:space="preserve">.”  </w:t>
      </w:r>
      <w:r w:rsidR="004C38A0" w:rsidRPr="0005230D">
        <w:t>This is another example</w:t>
      </w:r>
      <w:r w:rsidR="00C01050" w:rsidRPr="0005230D">
        <w:t xml:space="preserve"> of the importance </w:t>
      </w:r>
      <w:r w:rsidR="00635D0C" w:rsidRPr="0005230D">
        <w:t xml:space="preserve">of </w:t>
      </w:r>
      <w:r w:rsidR="00156FE3" w:rsidRPr="0005230D">
        <w:t xml:space="preserve">“translating” </w:t>
      </w:r>
      <w:r w:rsidR="001326F4" w:rsidRPr="0005230D">
        <w:t xml:space="preserve">our </w:t>
      </w:r>
      <w:r w:rsidR="00156FE3" w:rsidRPr="0005230D">
        <w:rPr>
          <w:i/>
          <w:iCs/>
        </w:rPr>
        <w:t>Nesiah B’ol,</w:t>
      </w:r>
      <w:r w:rsidR="00156FE3" w:rsidRPr="0005230D">
        <w:t xml:space="preserve"> </w:t>
      </w:r>
      <w:r w:rsidR="001326F4" w:rsidRPr="0005230D">
        <w:t xml:space="preserve">from an inner </w:t>
      </w:r>
      <w:r w:rsidR="00156FE3" w:rsidRPr="0005230D">
        <w:t xml:space="preserve">feeling </w:t>
      </w:r>
      <w:r w:rsidR="00635D0C" w:rsidRPr="0005230D">
        <w:t xml:space="preserve">to specific </w:t>
      </w:r>
      <w:r w:rsidR="00F25794" w:rsidRPr="0005230D">
        <w:t xml:space="preserve">actions </w:t>
      </w:r>
      <w:r w:rsidR="00C3065B" w:rsidRPr="0005230D">
        <w:t xml:space="preserve">which </w:t>
      </w:r>
      <w:r w:rsidR="00F25794" w:rsidRPr="0005230D">
        <w:t>demonstrat</w:t>
      </w:r>
      <w:r w:rsidR="00A12BEF" w:rsidRPr="0005230D">
        <w:t xml:space="preserve">e </w:t>
      </w:r>
      <w:r w:rsidR="00C3065B" w:rsidRPr="0005230D">
        <w:t xml:space="preserve">the theme of </w:t>
      </w:r>
      <w:r w:rsidR="00C3065B" w:rsidRPr="0005230D">
        <w:rPr>
          <w:rtl/>
        </w:rPr>
        <w:t>״</w:t>
      </w:r>
      <w:r w:rsidR="00C3065B" w:rsidRPr="0005230D">
        <w:rPr>
          <w:rFonts w:ascii="Times New Roman" w:hAnsi="Times New Roman" w:cs="Times New Roman"/>
          <w:sz w:val="24"/>
          <w:szCs w:val="24"/>
          <w:rtl/>
        </w:rPr>
        <w:t>עמו אנכי בצרה</w:t>
      </w:r>
      <w:r w:rsidR="00C3065B" w:rsidRPr="0005230D">
        <w:rPr>
          <w:rtl/>
        </w:rPr>
        <w:t>״</w:t>
      </w:r>
      <w:r w:rsidR="00C3065B" w:rsidRPr="0005230D">
        <w:t xml:space="preserve"> - </w:t>
      </w:r>
      <w:r w:rsidR="00A12BEF" w:rsidRPr="0005230D">
        <w:rPr>
          <w:i/>
          <w:iCs/>
        </w:rPr>
        <w:t>“I am with him in distress</w:t>
      </w:r>
      <w:r w:rsidR="00C3065B" w:rsidRPr="0005230D">
        <w:t>.</w:t>
      </w:r>
      <w:r w:rsidR="00A12BEF" w:rsidRPr="0005230D">
        <w:t xml:space="preserve">” </w:t>
      </w:r>
      <w:r w:rsidRPr="0005230D">
        <w:t xml:space="preserve">  </w:t>
      </w:r>
    </w:p>
    <w:p w14:paraId="1001DB73" w14:textId="01178E5F" w:rsidR="00AB12B4" w:rsidRPr="0005230D" w:rsidRDefault="00AB12B4" w:rsidP="00AB12B4">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D22C40" w:rsidRPr="0005230D">
        <w:rPr>
          <w:rFonts w:ascii="Cambria" w:hAnsi="Cambria" w:cstheme="minorHAnsi"/>
          <w:bCs/>
          <w:sz w:val="20"/>
        </w:rPr>
        <w:t>II-8</w:t>
      </w:r>
      <w:r w:rsidRPr="0005230D">
        <w:rPr>
          <w:rFonts w:ascii="Cambria" w:hAnsi="Cambria" w:cstheme="minorHAnsi"/>
          <w:bCs/>
          <w:sz w:val="20"/>
        </w:rPr>
        <w:t>:  Gemara Taanit 11a:  Moshe Rabbeinu is the model for sharing in the community’s suffering</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5"/>
        <w:gridCol w:w="4325"/>
      </w:tblGrid>
      <w:tr w:rsidR="00AB12B4" w:rsidRPr="0005230D" w14:paraId="6546B605" w14:textId="77777777" w:rsidTr="004D46BF">
        <w:tc>
          <w:tcPr>
            <w:tcW w:w="6025" w:type="dxa"/>
            <w:vAlign w:val="center"/>
          </w:tcPr>
          <w:p w14:paraId="324C8260" w14:textId="13A7852A" w:rsidR="00AB12B4" w:rsidRPr="0005230D" w:rsidRDefault="00AB12B4" w:rsidP="004D46BF">
            <w:pPr>
              <w:spacing w:before="60" w:after="60" w:line="312" w:lineRule="auto"/>
              <w:rPr>
                <w:rFonts w:ascii="Calibri" w:hAnsi="Calibri" w:cs="Arial"/>
                <w:sz w:val="21"/>
                <w:szCs w:val="21"/>
              </w:rPr>
            </w:pPr>
            <w:r w:rsidRPr="0005230D">
              <w:rPr>
                <w:rFonts w:cstheme="minorHAnsi"/>
                <w:sz w:val="20"/>
                <w:szCs w:val="20"/>
              </w:rPr>
              <w:t xml:space="preserve">It was taught in a </w:t>
            </w:r>
            <w:r w:rsidRPr="0005230D">
              <w:rPr>
                <w:rFonts w:cstheme="minorHAnsi"/>
                <w:i/>
                <w:iCs/>
                <w:sz w:val="20"/>
                <w:szCs w:val="20"/>
              </w:rPr>
              <w:t>Brai</w:t>
            </w:r>
            <w:r w:rsidR="005F2687" w:rsidRPr="0005230D">
              <w:rPr>
                <w:rFonts w:cstheme="minorHAnsi"/>
                <w:i/>
                <w:iCs/>
                <w:sz w:val="20"/>
                <w:szCs w:val="20"/>
              </w:rPr>
              <w:t>s</w:t>
            </w:r>
            <w:r w:rsidRPr="0005230D">
              <w:rPr>
                <w:rFonts w:cstheme="minorHAnsi"/>
                <w:i/>
                <w:iCs/>
                <w:sz w:val="20"/>
                <w:szCs w:val="20"/>
              </w:rPr>
              <w:t>a</w:t>
            </w:r>
            <w:r w:rsidRPr="0005230D">
              <w:rPr>
                <w:rFonts w:cstheme="minorHAnsi"/>
                <w:sz w:val="20"/>
                <w:szCs w:val="20"/>
              </w:rPr>
              <w:t xml:space="preserve">: At a time when the community is steeped in distress, a person should not say, “I will go to my house and eat and drink and peace be upon you, my soul”  ...  Rather, a person should suffer along with the community, for we have indeed found regarding Moshe, our Teacher, that he suffered along with the community, as it is stated (regarding the battle against Amalek):  </w:t>
            </w:r>
            <w:r w:rsidRPr="0005230D">
              <w:rPr>
                <w:rFonts w:cstheme="minorHAnsi"/>
                <w:i/>
                <w:iCs/>
                <w:sz w:val="20"/>
                <w:szCs w:val="20"/>
              </w:rPr>
              <w:t>“And the hands of Moshe were heavy, and they took a stone and placed it underneath him and he sat on it</w:t>
            </w:r>
            <w:r w:rsidRPr="0005230D">
              <w:rPr>
                <w:rFonts w:cstheme="minorHAnsi"/>
                <w:sz w:val="20"/>
                <w:szCs w:val="20"/>
              </w:rPr>
              <w:t>.”  And did not Moshe have one mattress or one pillow upon which to sit?  Rather, thus said Moshe: “Since the Children of Israel are steeped in distress, I also shall be with them in distress.”  He therefore elected to sit on a rock.  And whoever suffers along with the community, will merit and witness the consolation of the community.</w:t>
            </w:r>
          </w:p>
        </w:tc>
        <w:tc>
          <w:tcPr>
            <w:tcW w:w="4325" w:type="dxa"/>
            <w:vAlign w:val="center"/>
          </w:tcPr>
          <w:p w14:paraId="3C326E2C" w14:textId="77777777" w:rsidR="00AB12B4" w:rsidRPr="0005230D" w:rsidRDefault="00AB12B4"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תענית דף י״א ע״א</w:t>
            </w:r>
            <w:r w:rsidRPr="0005230D">
              <w:rPr>
                <w:rFonts w:cstheme="minorHAnsi"/>
                <w:sz w:val="24"/>
                <w:szCs w:val="24"/>
                <w:rtl/>
              </w:rPr>
              <w:t>׃</w:t>
            </w:r>
            <w:r w:rsidRPr="0005230D">
              <w:rPr>
                <w:rFonts w:asciiTheme="majorBidi" w:hAnsiTheme="majorBidi" w:cs="Times New Roman"/>
                <w:sz w:val="24"/>
                <w:szCs w:val="24"/>
              </w:rPr>
              <w:t xml:space="preserve">  </w:t>
            </w:r>
          </w:p>
          <w:p w14:paraId="75B96AE4" w14:textId="77777777" w:rsidR="00AB12B4" w:rsidRPr="0005230D" w:rsidRDefault="00AB12B4" w:rsidP="004D46BF">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rtl/>
              </w:rPr>
              <w:t xml:space="preserve">תניא אידך בזמן שהצבור שרוי בצער אל יאמר אדם אלך לביתי ואוכל ואשתה ושלום עליך נפשי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אלא יצער אדם עם הצבור שכן מצינו במשה רבינו שציער עצמו עם הצבור שנאמר (שמות י״ז, י״ב)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״וידי משה כבדים ויקחו אבן וישימו תחתיו וישב עליה״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וכי לא היה לו למשה כר אחת או כסת אחת לישב עליה</w:t>
            </w:r>
            <w:r w:rsidRPr="0005230D">
              <w:rPr>
                <w:rFonts w:asciiTheme="majorBidi" w:hAnsiTheme="majorBidi" w:cstheme="majorBidi"/>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אלא כך אמר משה הואיל וישראל שרויין בצער אף אני אהיה עמהם בצער</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וכל המצער עצמו עם הצבור זוכה ורואה בנחמת צבור</w:t>
            </w:r>
            <w:r w:rsidRPr="0005230D">
              <w:rPr>
                <w:rFonts w:asciiTheme="majorBidi" w:hAnsiTheme="majorBidi" w:cs="Times New Roman"/>
                <w:sz w:val="24"/>
                <w:szCs w:val="24"/>
              </w:rPr>
              <w:t>.</w:t>
            </w:r>
          </w:p>
        </w:tc>
      </w:tr>
    </w:tbl>
    <w:p w14:paraId="64C1CE22" w14:textId="1BC94C26" w:rsidR="00AB12B4" w:rsidRPr="0005230D" w:rsidRDefault="00AB12B4" w:rsidP="00934E93">
      <w:pPr>
        <w:spacing w:before="60" w:after="0"/>
        <w:ind w:right="-108"/>
        <w:rPr>
          <w:rFonts w:cstheme="minorHAnsi"/>
          <w:sz w:val="18"/>
          <w:szCs w:val="18"/>
        </w:rPr>
      </w:pPr>
      <w:r w:rsidRPr="0005230D">
        <w:rPr>
          <w:sz w:val="18"/>
          <w:szCs w:val="18"/>
          <w:u w:val="single"/>
        </w:rPr>
        <w:t>Translation from</w:t>
      </w:r>
      <w:r w:rsidRPr="0005230D">
        <w:rPr>
          <w:sz w:val="18"/>
          <w:szCs w:val="18"/>
        </w:rPr>
        <w:t>: Artscroll Talmud, Schottenstein Edition</w:t>
      </w:r>
      <w:r w:rsidRPr="0005230D">
        <w:rPr>
          <w:rFonts w:cstheme="minorHAnsi"/>
          <w:sz w:val="18"/>
          <w:szCs w:val="18"/>
        </w:rPr>
        <w:t>, Mesorah Publisher</w:t>
      </w:r>
      <w:r w:rsidR="00490D1B">
        <w:rPr>
          <w:rFonts w:cstheme="minorHAnsi"/>
          <w:sz w:val="18"/>
          <w:szCs w:val="18"/>
        </w:rPr>
        <w:t>s</w:t>
      </w:r>
    </w:p>
    <w:p w14:paraId="7E35F7C6" w14:textId="348DCA01" w:rsidR="007678DB" w:rsidRPr="0005230D" w:rsidRDefault="007A59A2" w:rsidP="002D2E08">
      <w:pPr>
        <w:rPr>
          <w:sz w:val="21"/>
          <w:szCs w:val="21"/>
        </w:rPr>
      </w:pPr>
      <w:r w:rsidRPr="0005230D">
        <w:rPr>
          <w:noProof/>
        </w:rPr>
        <mc:AlternateContent>
          <mc:Choice Requires="wps">
            <w:drawing>
              <wp:anchor distT="0" distB="0" distL="114300" distR="114300" simplePos="0" relativeHeight="251604992" behindDoc="0" locked="0" layoutInCell="1" allowOverlap="1" wp14:anchorId="6B43A0BA" wp14:editId="2BADA9E2">
                <wp:simplePos x="0" y="0"/>
                <wp:positionH relativeFrom="margin">
                  <wp:posOffset>432880</wp:posOffset>
                </wp:positionH>
                <wp:positionV relativeFrom="paragraph">
                  <wp:posOffset>472761</wp:posOffset>
                </wp:positionV>
                <wp:extent cx="5823585" cy="532130"/>
                <wp:effectExtent l="0" t="0" r="5715" b="1270"/>
                <wp:wrapTopAndBottom/>
                <wp:docPr id="7" name="Text Box 7"/>
                <wp:cNvGraphicFramePr/>
                <a:graphic xmlns:a="http://schemas.openxmlformats.org/drawingml/2006/main">
                  <a:graphicData uri="http://schemas.microsoft.com/office/word/2010/wordprocessingShape">
                    <wps:wsp>
                      <wps:cNvSpPr txBox="1"/>
                      <wps:spPr>
                        <a:xfrm>
                          <a:off x="0" y="0"/>
                          <a:ext cx="5823585" cy="532130"/>
                        </a:xfrm>
                        <a:prstGeom prst="rect">
                          <a:avLst/>
                        </a:prstGeom>
                        <a:solidFill>
                          <a:prstClr val="white"/>
                        </a:solidFill>
                        <a:ln>
                          <a:noFill/>
                        </a:ln>
                      </wps:spPr>
                      <wps:txbx>
                        <w:txbxContent>
                          <w:p w14:paraId="512D8825" w14:textId="118B8359" w:rsidR="004D46BF" w:rsidRPr="007E6713" w:rsidRDefault="004D46BF" w:rsidP="007A59A2">
                            <w:pPr>
                              <w:pStyle w:val="Caption"/>
                              <w:spacing w:before="60" w:after="60"/>
                              <w:ind w:left="-90"/>
                              <w:jc w:val="center"/>
                              <w:rPr>
                                <w:rFonts w:ascii="Verdana" w:hAnsi="Verdana" w:cs="Calibri"/>
                                <w:noProof/>
                                <w:color w:val="auto"/>
                                <w:sz w:val="22"/>
                                <w:szCs w:val="22"/>
                              </w:rPr>
                            </w:pPr>
                            <w:r w:rsidRPr="007E6713">
                              <w:rPr>
                                <w:rFonts w:ascii="Verdana" w:hAnsi="Verdana"/>
                                <w:sz w:val="22"/>
                                <w:szCs w:val="22"/>
                              </w:rPr>
                              <w:t xml:space="preserve">Lessons from Moshe Rabbeinu – How to be </w:t>
                            </w:r>
                            <w:r w:rsidRPr="007E6713">
                              <w:rPr>
                                <w:rFonts w:ascii="Verdana" w:hAnsi="Verdana"/>
                                <w:i/>
                                <w:iCs/>
                                <w:sz w:val="22"/>
                                <w:szCs w:val="22"/>
                              </w:rPr>
                              <w:t>Nosei B’ol Im Chaveiro</w:t>
                            </w:r>
                          </w:p>
                          <w:p w14:paraId="61A7415F" w14:textId="4B754E72" w:rsidR="004D46BF" w:rsidRPr="0076408E" w:rsidRDefault="004D46BF" w:rsidP="007E6713">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A0BA" id="Text Box 7" o:spid="_x0000_s1035" type="#_x0000_t202" style="position:absolute;margin-left:34.1pt;margin-top:37.25pt;width:458.55pt;height:41.9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" stroked="f">
                <v:textbox inset="0,0,0,0">
                  <w:txbxContent>
                    <w:p w14:paraId="512D8825" w14:textId="118B8359" w:rsidR="004D46BF" w:rsidRPr="007E6713" w:rsidRDefault="004D46BF" w:rsidP="007A59A2">
                      <w:pPr>
                        <w:pStyle w:val="Caption"/>
                        <w:spacing w:before="60" w:after="60"/>
                        <w:ind w:left="-90"/>
                        <w:jc w:val="center"/>
                        <w:rPr>
                          <w:rFonts w:ascii="Verdana" w:hAnsi="Verdana" w:cs="Calibri"/>
                          <w:noProof/>
                          <w:color w:val="auto"/>
                          <w:sz w:val="22"/>
                          <w:szCs w:val="22"/>
                        </w:rPr>
                      </w:pPr>
                      <w:r w:rsidRPr="007E6713">
                        <w:rPr>
                          <w:rFonts w:ascii="Verdana" w:hAnsi="Verdana"/>
                          <w:sz w:val="22"/>
                          <w:szCs w:val="22"/>
                        </w:rPr>
                        <w:t xml:space="preserve">Lessons from Moshe Rabbeinu – How to be </w:t>
                      </w:r>
                      <w:r w:rsidRPr="007E6713">
                        <w:rPr>
                          <w:rFonts w:ascii="Verdana" w:hAnsi="Verdana"/>
                          <w:i/>
                          <w:iCs/>
                          <w:sz w:val="22"/>
                          <w:szCs w:val="22"/>
                        </w:rPr>
                        <w:t>Nosei B’ol Im Chaveiro</w:t>
                      </w:r>
                    </w:p>
                    <w:p w14:paraId="61A7415F" w14:textId="4B754E72" w:rsidR="004D46BF" w:rsidRPr="0076408E" w:rsidRDefault="004D46BF" w:rsidP="007E6713">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00896" behindDoc="0" locked="0" layoutInCell="1" allowOverlap="1" wp14:anchorId="7954D1A7" wp14:editId="54301470">
                <wp:simplePos x="0" y="0"/>
                <wp:positionH relativeFrom="margin">
                  <wp:align>left</wp:align>
                </wp:positionH>
                <wp:positionV relativeFrom="paragraph">
                  <wp:posOffset>403860</wp:posOffset>
                </wp:positionV>
                <wp:extent cx="6570345" cy="3284220"/>
                <wp:effectExtent l="0" t="0" r="20955" b="1143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3284220"/>
                        </a:xfrm>
                        <a:prstGeom prst="rect">
                          <a:avLst/>
                        </a:prstGeom>
                        <a:solidFill>
                          <a:schemeClr val="bg1">
                            <a:lumMod val="95000"/>
                          </a:schemeClr>
                        </a:solidFill>
                        <a:ln w="6350">
                          <a:solidFill>
                            <a:srgbClr val="000000"/>
                          </a:solidFill>
                          <a:prstDash val="sysDot"/>
                          <a:miter lim="800000"/>
                          <a:headEnd/>
                          <a:tailEnd/>
                        </a:ln>
                      </wps:spPr>
                      <wps:txbx>
                        <w:txbxContent>
                          <w:p w14:paraId="334EA878" w14:textId="2DCC03A0" w:rsidR="004D46BF" w:rsidRPr="004848FD" w:rsidRDefault="004D46BF" w:rsidP="007A59A2">
                            <w:pPr>
                              <w:pStyle w:val="ListParagraph"/>
                              <w:numPr>
                                <w:ilvl w:val="0"/>
                                <w:numId w:val="3"/>
                              </w:numPr>
                              <w:spacing w:before="1080" w:afterLines="100" w:after="240"/>
                              <w:ind w:right="240"/>
                              <w:contextualSpacing w:val="0"/>
                              <w:rPr>
                                <w:rFonts w:ascii="Tahoma" w:hAnsi="Tahoma" w:cs="Tahoma"/>
                                <w:sz w:val="20"/>
                                <w:szCs w:val="20"/>
                              </w:rPr>
                            </w:pPr>
                            <w:r>
                              <w:rPr>
                                <w:rFonts w:ascii="Tahoma" w:hAnsi="Tahoma" w:cs="Tahoma"/>
                                <w:sz w:val="20"/>
                                <w:szCs w:val="20"/>
                              </w:rPr>
                              <w:t>Moshe Rabbeinu is the paradigm for sharing in the suffering of the community, deeply reflecting upon their distress, leaving his own position of comfort to experience their pain in any way he could</w:t>
                            </w:r>
                            <w:r w:rsidRPr="004848FD">
                              <w:rPr>
                                <w:rFonts w:ascii="Tahoma" w:hAnsi="Tahoma" w:cs="Tahoma"/>
                                <w:sz w:val="20"/>
                                <w:szCs w:val="20"/>
                              </w:rPr>
                              <w:t xml:space="preserve">.  </w:t>
                            </w:r>
                          </w:p>
                          <w:p w14:paraId="100EEB6E" w14:textId="1EA14B83" w:rsidR="004D46BF" w:rsidRPr="00F001BA" w:rsidRDefault="004D46BF" w:rsidP="007A59A2">
                            <w:pPr>
                              <w:pStyle w:val="ListParagraph"/>
                              <w:numPr>
                                <w:ilvl w:val="0"/>
                                <w:numId w:val="7"/>
                              </w:numPr>
                              <w:spacing w:before="120" w:afterLines="50" w:after="120"/>
                              <w:ind w:right="240"/>
                              <w:contextualSpacing w:val="0"/>
                              <w:rPr>
                                <w:rFonts w:ascii="Tahoma" w:hAnsi="Tahoma" w:cs="Tahoma"/>
                                <w:sz w:val="20"/>
                                <w:szCs w:val="20"/>
                              </w:rPr>
                            </w:pPr>
                            <w:r>
                              <w:rPr>
                                <w:rFonts w:ascii="Tahoma" w:hAnsi="Tahoma" w:cs="Tahoma"/>
                                <w:sz w:val="20"/>
                                <w:szCs w:val="20"/>
                              </w:rPr>
                              <w:t xml:space="preserve">From Moshe Rabbeinu, we learn that to be </w:t>
                            </w:r>
                            <w:r w:rsidRPr="00FC55A4">
                              <w:rPr>
                                <w:rFonts w:ascii="Tahoma" w:hAnsi="Tahoma" w:cs="Tahoma"/>
                                <w:i/>
                                <w:iCs/>
                                <w:sz w:val="20"/>
                                <w:szCs w:val="20"/>
                              </w:rPr>
                              <w:t>Nosei B’ol Im Chaveiro</w:t>
                            </w:r>
                            <w:r>
                              <w:rPr>
                                <w:rFonts w:ascii="Tahoma" w:hAnsi="Tahoma" w:cs="Tahoma"/>
                                <w:sz w:val="20"/>
                                <w:szCs w:val="20"/>
                              </w:rPr>
                              <w:t>, we should:</w:t>
                            </w:r>
                          </w:p>
                          <w:p w14:paraId="276A9AF4" w14:textId="6918EF53" w:rsidR="004D46BF" w:rsidRDefault="004D46BF" w:rsidP="007A59A2">
                            <w:pPr>
                              <w:pStyle w:val="ListParagraph"/>
                              <w:numPr>
                                <w:ilvl w:val="0"/>
                                <w:numId w:val="12"/>
                              </w:numPr>
                              <w:spacing w:afterLines="70" w:after="168"/>
                              <w:ind w:left="1260" w:right="240"/>
                              <w:contextualSpacing w:val="0"/>
                              <w:rPr>
                                <w:rFonts w:ascii="Tahoma" w:hAnsi="Tahoma" w:cs="Tahoma"/>
                                <w:sz w:val="20"/>
                                <w:szCs w:val="20"/>
                              </w:rPr>
                            </w:pPr>
                            <w:r>
                              <w:rPr>
                                <w:rFonts w:ascii="Tahoma" w:hAnsi="Tahoma" w:cs="Tahoma"/>
                                <w:sz w:val="20"/>
                                <w:szCs w:val="20"/>
                              </w:rPr>
                              <w:t>L</w:t>
                            </w:r>
                            <w:r w:rsidRPr="00FC382E">
                              <w:rPr>
                                <w:rFonts w:ascii="Tahoma" w:hAnsi="Tahoma" w:cs="Tahoma"/>
                                <w:sz w:val="20"/>
                                <w:szCs w:val="20"/>
                              </w:rPr>
                              <w:t>eave our own comfort zone (physically or mentally) to endeavor to view the situation through the lens of the person who is in pain</w:t>
                            </w:r>
                            <w:r>
                              <w:rPr>
                                <w:rFonts w:ascii="Tahoma" w:hAnsi="Tahoma" w:cs="Tahoma"/>
                                <w:sz w:val="20"/>
                                <w:szCs w:val="20"/>
                              </w:rPr>
                              <w:t xml:space="preserve">. </w:t>
                            </w:r>
                          </w:p>
                          <w:p w14:paraId="3FC73AC3" w14:textId="2AFBB9D4" w:rsidR="004D46BF" w:rsidRDefault="004D46BF" w:rsidP="007A59A2">
                            <w:pPr>
                              <w:pStyle w:val="ListParagraph"/>
                              <w:numPr>
                                <w:ilvl w:val="0"/>
                                <w:numId w:val="12"/>
                              </w:numPr>
                              <w:spacing w:afterLines="70" w:after="168"/>
                              <w:ind w:left="1260" w:right="240"/>
                              <w:contextualSpacing w:val="0"/>
                              <w:rPr>
                                <w:rFonts w:ascii="Tahoma" w:hAnsi="Tahoma" w:cs="Tahoma"/>
                                <w:sz w:val="20"/>
                                <w:szCs w:val="20"/>
                              </w:rPr>
                            </w:pPr>
                            <w:r w:rsidRPr="00FC382E">
                              <w:rPr>
                                <w:rFonts w:ascii="Tahoma" w:hAnsi="Tahoma" w:cs="Tahoma"/>
                                <w:bCs/>
                                <w:sz w:val="20"/>
                                <w:szCs w:val="20"/>
                              </w:rPr>
                              <w:t>Take a few moments to deeply contemplate upon the details of someone’s difficulties and imagine ourselves going through the same situation</w:t>
                            </w:r>
                            <w:r>
                              <w:rPr>
                                <w:rFonts w:ascii="Tahoma" w:hAnsi="Tahoma" w:cs="Tahoma"/>
                                <w:bCs/>
                                <w:sz w:val="20"/>
                                <w:szCs w:val="20"/>
                              </w:rPr>
                              <w:t xml:space="preserve">. </w:t>
                            </w:r>
                          </w:p>
                          <w:p w14:paraId="596F95D4" w14:textId="51EEBAF4" w:rsidR="004D46BF" w:rsidRPr="00BB3181" w:rsidRDefault="004D46BF" w:rsidP="007A59A2">
                            <w:pPr>
                              <w:pStyle w:val="ListParagraph"/>
                              <w:numPr>
                                <w:ilvl w:val="0"/>
                                <w:numId w:val="12"/>
                              </w:numPr>
                              <w:spacing w:afterLines="70" w:after="168"/>
                              <w:ind w:left="1260" w:right="240"/>
                              <w:contextualSpacing w:val="0"/>
                              <w:rPr>
                                <w:rFonts w:ascii="Tahoma" w:hAnsi="Tahoma" w:cs="Tahoma"/>
                                <w:sz w:val="20"/>
                                <w:szCs w:val="20"/>
                              </w:rPr>
                            </w:pPr>
                            <w:r w:rsidRPr="00FC382E">
                              <w:rPr>
                                <w:rFonts w:ascii="Tahoma" w:hAnsi="Tahoma" w:cs="Tahoma"/>
                                <w:bCs/>
                                <w:sz w:val="20"/>
                                <w:szCs w:val="20"/>
                              </w:rPr>
                              <w:t>Conduct concrete acts of benevolence which demonstrate sharing in another person’s hardship, even if the actions do not tangibly improve the person’s situation</w:t>
                            </w:r>
                            <w:r>
                              <w:rPr>
                                <w:rFonts w:ascii="Tahoma" w:hAnsi="Tahoma" w:cs="Tahoma"/>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4D1A7" id="_x0000_s1036" type="#_x0000_t202" style="position:absolute;margin-left:0;margin-top:31.8pt;width:517.35pt;height:258.6pt;z-index:251600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" fillcolor="#f2f2f2 [3052]" strokeweight=".5pt">
                <v:stroke dashstyle="1 1"/>
                <v:textbox>
                  <w:txbxContent>
                    <w:p w14:paraId="334EA878" w14:textId="2DCC03A0" w:rsidR="004D46BF" w:rsidRPr="004848FD" w:rsidRDefault="004D46BF" w:rsidP="007A59A2">
                      <w:pPr>
                        <w:pStyle w:val="ListParagraph"/>
                        <w:numPr>
                          <w:ilvl w:val="0"/>
                          <w:numId w:val="3"/>
                        </w:numPr>
                        <w:spacing w:before="1080" w:afterLines="100" w:after="240"/>
                        <w:ind w:right="240"/>
                        <w:contextualSpacing w:val="0"/>
                        <w:rPr>
                          <w:rFonts w:ascii="Tahoma" w:hAnsi="Tahoma" w:cs="Tahoma"/>
                          <w:sz w:val="20"/>
                          <w:szCs w:val="20"/>
                        </w:rPr>
                      </w:pPr>
                      <w:r>
                        <w:rPr>
                          <w:rFonts w:ascii="Tahoma" w:hAnsi="Tahoma" w:cs="Tahoma"/>
                          <w:sz w:val="20"/>
                          <w:szCs w:val="20"/>
                        </w:rPr>
                        <w:t>Moshe Rabbeinu is the paradigm for sharing in the suffering of the community, deeply reflecting upon their distress, leaving his own position of comfort to experience their pain in any way he could</w:t>
                      </w:r>
                      <w:r w:rsidRPr="004848FD">
                        <w:rPr>
                          <w:rFonts w:ascii="Tahoma" w:hAnsi="Tahoma" w:cs="Tahoma"/>
                          <w:sz w:val="20"/>
                          <w:szCs w:val="20"/>
                        </w:rPr>
                        <w:t xml:space="preserve">.  </w:t>
                      </w:r>
                    </w:p>
                    <w:p w14:paraId="100EEB6E" w14:textId="1EA14B83" w:rsidR="004D46BF" w:rsidRPr="00F001BA" w:rsidRDefault="004D46BF" w:rsidP="007A59A2">
                      <w:pPr>
                        <w:pStyle w:val="ListParagraph"/>
                        <w:numPr>
                          <w:ilvl w:val="0"/>
                          <w:numId w:val="7"/>
                        </w:numPr>
                        <w:spacing w:before="120" w:afterLines="50" w:after="120"/>
                        <w:ind w:right="240"/>
                        <w:contextualSpacing w:val="0"/>
                        <w:rPr>
                          <w:rFonts w:ascii="Tahoma" w:hAnsi="Tahoma" w:cs="Tahoma"/>
                          <w:sz w:val="20"/>
                          <w:szCs w:val="20"/>
                        </w:rPr>
                      </w:pPr>
                      <w:r>
                        <w:rPr>
                          <w:rFonts w:ascii="Tahoma" w:hAnsi="Tahoma" w:cs="Tahoma"/>
                          <w:sz w:val="20"/>
                          <w:szCs w:val="20"/>
                        </w:rPr>
                        <w:t xml:space="preserve">From Moshe Rabbeinu, we learn that to be </w:t>
                      </w:r>
                      <w:r w:rsidRPr="00FC55A4">
                        <w:rPr>
                          <w:rFonts w:ascii="Tahoma" w:hAnsi="Tahoma" w:cs="Tahoma"/>
                          <w:i/>
                          <w:iCs/>
                          <w:sz w:val="20"/>
                          <w:szCs w:val="20"/>
                        </w:rPr>
                        <w:t>Nosei B’ol Im Chaveiro</w:t>
                      </w:r>
                      <w:r>
                        <w:rPr>
                          <w:rFonts w:ascii="Tahoma" w:hAnsi="Tahoma" w:cs="Tahoma"/>
                          <w:sz w:val="20"/>
                          <w:szCs w:val="20"/>
                        </w:rPr>
                        <w:t>, we should:</w:t>
                      </w:r>
                    </w:p>
                    <w:p w14:paraId="276A9AF4" w14:textId="6918EF53" w:rsidR="004D46BF" w:rsidRDefault="004D46BF" w:rsidP="007A59A2">
                      <w:pPr>
                        <w:pStyle w:val="ListParagraph"/>
                        <w:numPr>
                          <w:ilvl w:val="0"/>
                          <w:numId w:val="12"/>
                        </w:numPr>
                        <w:spacing w:afterLines="70" w:after="168"/>
                        <w:ind w:left="1260" w:right="240"/>
                        <w:contextualSpacing w:val="0"/>
                        <w:rPr>
                          <w:rFonts w:ascii="Tahoma" w:hAnsi="Tahoma" w:cs="Tahoma"/>
                          <w:sz w:val="20"/>
                          <w:szCs w:val="20"/>
                        </w:rPr>
                      </w:pPr>
                      <w:r>
                        <w:rPr>
                          <w:rFonts w:ascii="Tahoma" w:hAnsi="Tahoma" w:cs="Tahoma"/>
                          <w:sz w:val="20"/>
                          <w:szCs w:val="20"/>
                        </w:rPr>
                        <w:t>L</w:t>
                      </w:r>
                      <w:r w:rsidRPr="00FC382E">
                        <w:rPr>
                          <w:rFonts w:ascii="Tahoma" w:hAnsi="Tahoma" w:cs="Tahoma"/>
                          <w:sz w:val="20"/>
                          <w:szCs w:val="20"/>
                        </w:rPr>
                        <w:t>eave our own comfort zone (physically or mentally) to endeavor to view the situation through the lens of the person who is in pain</w:t>
                      </w:r>
                      <w:r>
                        <w:rPr>
                          <w:rFonts w:ascii="Tahoma" w:hAnsi="Tahoma" w:cs="Tahoma"/>
                          <w:sz w:val="20"/>
                          <w:szCs w:val="20"/>
                        </w:rPr>
                        <w:t xml:space="preserve">. </w:t>
                      </w:r>
                    </w:p>
                    <w:p w14:paraId="3FC73AC3" w14:textId="2AFBB9D4" w:rsidR="004D46BF" w:rsidRDefault="004D46BF" w:rsidP="007A59A2">
                      <w:pPr>
                        <w:pStyle w:val="ListParagraph"/>
                        <w:numPr>
                          <w:ilvl w:val="0"/>
                          <w:numId w:val="12"/>
                        </w:numPr>
                        <w:spacing w:afterLines="70" w:after="168"/>
                        <w:ind w:left="1260" w:right="240"/>
                        <w:contextualSpacing w:val="0"/>
                        <w:rPr>
                          <w:rFonts w:ascii="Tahoma" w:hAnsi="Tahoma" w:cs="Tahoma"/>
                          <w:sz w:val="20"/>
                          <w:szCs w:val="20"/>
                        </w:rPr>
                      </w:pPr>
                      <w:r w:rsidRPr="00FC382E">
                        <w:rPr>
                          <w:rFonts w:ascii="Tahoma" w:hAnsi="Tahoma" w:cs="Tahoma"/>
                          <w:bCs/>
                          <w:sz w:val="20"/>
                          <w:szCs w:val="20"/>
                        </w:rPr>
                        <w:t>Take a few moments to deeply contemplate upon the details of someone’s difficulties and imagine ourselves going through the same situation</w:t>
                      </w:r>
                      <w:r>
                        <w:rPr>
                          <w:rFonts w:ascii="Tahoma" w:hAnsi="Tahoma" w:cs="Tahoma"/>
                          <w:bCs/>
                          <w:sz w:val="20"/>
                          <w:szCs w:val="20"/>
                        </w:rPr>
                        <w:t xml:space="preserve">. </w:t>
                      </w:r>
                    </w:p>
                    <w:p w14:paraId="596F95D4" w14:textId="51EEBAF4" w:rsidR="004D46BF" w:rsidRPr="00BB3181" w:rsidRDefault="004D46BF" w:rsidP="007A59A2">
                      <w:pPr>
                        <w:pStyle w:val="ListParagraph"/>
                        <w:numPr>
                          <w:ilvl w:val="0"/>
                          <w:numId w:val="12"/>
                        </w:numPr>
                        <w:spacing w:afterLines="70" w:after="168"/>
                        <w:ind w:left="1260" w:right="240"/>
                        <w:contextualSpacing w:val="0"/>
                        <w:rPr>
                          <w:rFonts w:ascii="Tahoma" w:hAnsi="Tahoma" w:cs="Tahoma"/>
                          <w:sz w:val="20"/>
                          <w:szCs w:val="20"/>
                        </w:rPr>
                      </w:pPr>
                      <w:r w:rsidRPr="00FC382E">
                        <w:rPr>
                          <w:rFonts w:ascii="Tahoma" w:hAnsi="Tahoma" w:cs="Tahoma"/>
                          <w:bCs/>
                          <w:sz w:val="20"/>
                          <w:szCs w:val="20"/>
                        </w:rPr>
                        <w:t>Conduct concrete acts of benevolence which demonstrate sharing in another person’s hardship, even if the actions do not tangibly improve the person’s situation</w:t>
                      </w:r>
                      <w:r>
                        <w:rPr>
                          <w:rFonts w:ascii="Tahoma" w:hAnsi="Tahoma" w:cs="Tahoma"/>
                          <w:bCs/>
                          <w:sz w:val="20"/>
                          <w:szCs w:val="20"/>
                        </w:rPr>
                        <w:t>.</w:t>
                      </w:r>
                    </w:p>
                  </w:txbxContent>
                </v:textbox>
                <w10:wrap type="topAndBottom" anchorx="margin"/>
              </v:shape>
            </w:pict>
          </mc:Fallback>
        </mc:AlternateContent>
      </w:r>
      <w:r w:rsidR="007678DB" w:rsidRPr="0005230D">
        <w:rPr>
          <w:sz w:val="21"/>
          <w:szCs w:val="21"/>
        </w:rPr>
        <w:br w:type="page"/>
      </w:r>
    </w:p>
    <w:p w14:paraId="7CBCF406" w14:textId="217C5D1F" w:rsidR="002D7486" w:rsidRPr="0005230D" w:rsidRDefault="004848FD" w:rsidP="00E041FE">
      <w:pPr>
        <w:pStyle w:val="Heading2"/>
        <w:numPr>
          <w:ilvl w:val="1"/>
          <w:numId w:val="2"/>
        </w:numPr>
        <w:spacing w:after="80"/>
        <w:ind w:left="450" w:right="72"/>
        <w:rPr>
          <w:b/>
          <w:bCs/>
        </w:rPr>
      </w:pPr>
      <w:r w:rsidRPr="0005230D">
        <w:rPr>
          <w:noProof/>
        </w:rPr>
        <w:lastRenderedPageBreak/>
        <mc:AlternateContent>
          <mc:Choice Requires="wps">
            <w:drawing>
              <wp:anchor distT="0" distB="0" distL="114300" distR="114300" simplePos="0" relativeHeight="251658243" behindDoc="0" locked="0" layoutInCell="1" allowOverlap="1" wp14:anchorId="232B5AD0" wp14:editId="0363077D">
                <wp:simplePos x="0" y="0"/>
                <wp:positionH relativeFrom="margin">
                  <wp:posOffset>1824586</wp:posOffset>
                </wp:positionH>
                <wp:positionV relativeFrom="paragraph">
                  <wp:posOffset>379730</wp:posOffset>
                </wp:positionV>
                <wp:extent cx="2877820" cy="280035"/>
                <wp:effectExtent l="0" t="0" r="0" b="5715"/>
                <wp:wrapTopAndBottom/>
                <wp:docPr id="9" name="Text Box 9"/>
                <wp:cNvGraphicFramePr/>
                <a:graphic xmlns:a="http://schemas.openxmlformats.org/drawingml/2006/main">
                  <a:graphicData uri="http://schemas.microsoft.com/office/word/2010/wordprocessingShape">
                    <wps:wsp>
                      <wps:cNvSpPr txBox="1"/>
                      <wps:spPr>
                        <a:xfrm>
                          <a:off x="0" y="0"/>
                          <a:ext cx="2877820" cy="280035"/>
                        </a:xfrm>
                        <a:prstGeom prst="rect">
                          <a:avLst/>
                        </a:prstGeom>
                        <a:solidFill>
                          <a:prstClr val="white"/>
                        </a:solidFill>
                        <a:ln>
                          <a:noFill/>
                        </a:ln>
                      </wps:spPr>
                      <wps:txbx>
                        <w:txbxContent>
                          <w:p w14:paraId="5DDB880E" w14:textId="714731DC" w:rsidR="004D46BF" w:rsidRPr="007E6713" w:rsidRDefault="004D46BF" w:rsidP="004848FD">
                            <w:pPr>
                              <w:pStyle w:val="Caption"/>
                              <w:spacing w:before="60" w:after="60"/>
                              <w:jc w:val="center"/>
                              <w:rPr>
                                <w:rFonts w:ascii="Verdana" w:hAnsi="Verdana" w:cs="Calibri"/>
                                <w:noProof/>
                                <w:color w:val="auto"/>
                                <w:sz w:val="22"/>
                                <w:szCs w:val="22"/>
                              </w:rPr>
                            </w:pPr>
                            <w:r w:rsidRPr="007E6713">
                              <w:rPr>
                                <w:rFonts w:ascii="Verdana" w:hAnsi="Verdana"/>
                                <w:sz w:val="22"/>
                                <w:szCs w:val="22"/>
                              </w:rPr>
                              <w:t>Yose</w:t>
                            </w:r>
                            <w:r>
                              <w:rPr>
                                <w:rFonts w:ascii="Verdana" w:hAnsi="Verdana"/>
                                <w:sz w:val="22"/>
                                <w:szCs w:val="22"/>
                              </w:rPr>
                              <w:t>f</w:t>
                            </w:r>
                            <w:r w:rsidRPr="007E6713">
                              <w:rPr>
                                <w:rFonts w:ascii="Verdana" w:hAnsi="Verdana"/>
                                <w:sz w:val="22"/>
                                <w:szCs w:val="22"/>
                              </w:rPr>
                              <w:t xml:space="preserve"> HaTazddik’s </w:t>
                            </w:r>
                            <w:r w:rsidRPr="007E6713">
                              <w:rPr>
                                <w:rFonts w:ascii="Verdana" w:hAnsi="Verdana"/>
                                <w:i/>
                                <w:iCs/>
                                <w:sz w:val="22"/>
                                <w:szCs w:val="22"/>
                              </w:rPr>
                              <w:t>Nesiah B’ol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5AD0" id="Text Box 9" o:spid="_x0000_s1037" type="#_x0000_t202" style="position:absolute;left:0;text-align:left;margin-left:143.65pt;margin-top:29.9pt;width:226.6pt;height:22.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" stroked="f">
                <v:textbox inset="0,0,0,0">
                  <w:txbxContent>
                    <w:p w14:paraId="5DDB880E" w14:textId="714731DC" w:rsidR="004D46BF" w:rsidRPr="007E6713" w:rsidRDefault="004D46BF" w:rsidP="004848FD">
                      <w:pPr>
                        <w:pStyle w:val="Caption"/>
                        <w:spacing w:before="60" w:after="60"/>
                        <w:jc w:val="center"/>
                        <w:rPr>
                          <w:rFonts w:ascii="Verdana" w:hAnsi="Verdana" w:cs="Calibri"/>
                          <w:noProof/>
                          <w:color w:val="auto"/>
                          <w:sz w:val="22"/>
                          <w:szCs w:val="22"/>
                        </w:rPr>
                      </w:pPr>
                      <w:r w:rsidRPr="007E6713">
                        <w:rPr>
                          <w:rFonts w:ascii="Verdana" w:hAnsi="Verdana"/>
                          <w:sz w:val="22"/>
                          <w:szCs w:val="22"/>
                        </w:rPr>
                        <w:t>Yose</w:t>
                      </w:r>
                      <w:r>
                        <w:rPr>
                          <w:rFonts w:ascii="Verdana" w:hAnsi="Verdana"/>
                          <w:sz w:val="22"/>
                          <w:szCs w:val="22"/>
                        </w:rPr>
                        <w:t>f</w:t>
                      </w:r>
                      <w:r w:rsidRPr="007E6713">
                        <w:rPr>
                          <w:rFonts w:ascii="Verdana" w:hAnsi="Verdana"/>
                          <w:sz w:val="22"/>
                          <w:szCs w:val="22"/>
                        </w:rPr>
                        <w:t xml:space="preserve"> HaTazddik’s </w:t>
                      </w:r>
                      <w:r w:rsidRPr="007E6713">
                        <w:rPr>
                          <w:rFonts w:ascii="Verdana" w:hAnsi="Verdana"/>
                          <w:i/>
                          <w:iCs/>
                          <w:sz w:val="22"/>
                          <w:szCs w:val="22"/>
                        </w:rPr>
                        <w:t>Nesiah B’ol</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58242" behindDoc="0" locked="0" layoutInCell="1" allowOverlap="1" wp14:anchorId="007A1212" wp14:editId="5A841CF0">
                <wp:simplePos x="0" y="0"/>
                <wp:positionH relativeFrom="margin">
                  <wp:align>right</wp:align>
                </wp:positionH>
                <wp:positionV relativeFrom="paragraph">
                  <wp:posOffset>307802</wp:posOffset>
                </wp:positionV>
                <wp:extent cx="6409690" cy="945515"/>
                <wp:effectExtent l="0" t="0" r="10160" b="2603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945573"/>
                        </a:xfrm>
                        <a:prstGeom prst="rect">
                          <a:avLst/>
                        </a:prstGeom>
                        <a:solidFill>
                          <a:schemeClr val="bg1">
                            <a:lumMod val="95000"/>
                          </a:schemeClr>
                        </a:solidFill>
                        <a:ln w="6350">
                          <a:solidFill>
                            <a:srgbClr val="000000"/>
                          </a:solidFill>
                          <a:prstDash val="sysDot"/>
                          <a:miter lim="800000"/>
                          <a:headEnd/>
                          <a:tailEnd/>
                        </a:ln>
                      </wps:spPr>
                      <wps:txbx>
                        <w:txbxContent>
                          <w:p w14:paraId="0A0B33C7" w14:textId="52F61928" w:rsidR="004D46BF" w:rsidRPr="004848FD" w:rsidRDefault="004D46BF" w:rsidP="007E6713">
                            <w:pPr>
                              <w:spacing w:before="660"/>
                              <w:ind w:left="360"/>
                              <w:rPr>
                                <w:rFonts w:ascii="Tahoma" w:hAnsi="Tahoma" w:cs="Tahoma"/>
                                <w:sz w:val="20"/>
                                <w:szCs w:val="20"/>
                              </w:rPr>
                            </w:pPr>
                            <w:r w:rsidRPr="004848FD">
                              <w:rPr>
                                <w:rFonts w:ascii="Tahoma" w:hAnsi="Tahoma" w:cs="Tahoma"/>
                                <w:sz w:val="20"/>
                                <w:szCs w:val="20"/>
                              </w:rPr>
                              <w:t>Yosef HaTzaddik reached out to join in the suffering of others, in both his lowest and highest stations of life, as a wretched prisoner and as viceroy to Pharaoh.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1212" id="_x0000_s1038" type="#_x0000_t202" style="position:absolute;left:0;text-align:left;margin-left:453.5pt;margin-top:24.25pt;width:504.7pt;height:74.4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" fillcolor="#f2f2f2 [3052]" strokeweight=".5pt">
                <v:stroke dashstyle="1 1"/>
                <v:textbox>
                  <w:txbxContent>
                    <w:p w14:paraId="0A0B33C7" w14:textId="52F61928" w:rsidR="004D46BF" w:rsidRPr="004848FD" w:rsidRDefault="004D46BF" w:rsidP="007E6713">
                      <w:pPr>
                        <w:spacing w:before="660"/>
                        <w:ind w:left="360"/>
                        <w:rPr>
                          <w:rFonts w:ascii="Tahoma" w:hAnsi="Tahoma" w:cs="Tahoma"/>
                          <w:sz w:val="20"/>
                          <w:szCs w:val="20"/>
                        </w:rPr>
                      </w:pPr>
                      <w:r w:rsidRPr="004848FD">
                        <w:rPr>
                          <w:rFonts w:ascii="Tahoma" w:hAnsi="Tahoma" w:cs="Tahoma"/>
                          <w:sz w:val="20"/>
                          <w:szCs w:val="20"/>
                        </w:rPr>
                        <w:t>Yosef HaTzaddik reached out to join in the suffering of others, in both his lowest and highest stations of life, as a wretched prisoner and as viceroy to Pharaoh.</w:t>
                      </w:r>
                    </w:p>
                  </w:txbxContent>
                </v:textbox>
                <w10:wrap type="topAndBottom" anchorx="margin"/>
              </v:shape>
            </w:pict>
          </mc:Fallback>
        </mc:AlternateContent>
      </w:r>
      <w:r w:rsidR="002D7486" w:rsidRPr="0005230D">
        <w:rPr>
          <w:b/>
          <w:bCs/>
        </w:rPr>
        <w:t>Yosef HaTzaddik</w:t>
      </w:r>
      <w:r w:rsidR="0057771C" w:rsidRPr="0005230D">
        <w:rPr>
          <w:b/>
          <w:bCs/>
        </w:rPr>
        <w:t xml:space="preserve"> exce</w:t>
      </w:r>
      <w:r w:rsidR="00D85084" w:rsidRPr="0005230D">
        <w:rPr>
          <w:b/>
          <w:bCs/>
        </w:rPr>
        <w:t xml:space="preserve">lled in sharing the </w:t>
      </w:r>
      <w:r w:rsidR="002509D1" w:rsidRPr="0005230D">
        <w:rPr>
          <w:b/>
          <w:bCs/>
        </w:rPr>
        <w:t xml:space="preserve">suffering of others, </w:t>
      </w:r>
      <w:r w:rsidR="00D85B53" w:rsidRPr="0005230D">
        <w:rPr>
          <w:b/>
          <w:bCs/>
        </w:rPr>
        <w:t>in all his stations of life.</w:t>
      </w:r>
    </w:p>
    <w:p w14:paraId="61AE65AF" w14:textId="0673D80D" w:rsidR="004C633E" w:rsidRPr="0005230D" w:rsidRDefault="00844137" w:rsidP="00E041FE">
      <w:pPr>
        <w:pStyle w:val="Heading3"/>
        <w:numPr>
          <w:ilvl w:val="2"/>
          <w:numId w:val="2"/>
        </w:numPr>
        <w:ind w:left="360" w:hanging="360"/>
      </w:pPr>
      <w:r w:rsidRPr="0005230D">
        <w:t xml:space="preserve">In </w:t>
      </w:r>
      <w:r w:rsidR="00B96659" w:rsidRPr="0005230D">
        <w:t>Parshas</w:t>
      </w:r>
      <w:r w:rsidRPr="0005230D">
        <w:t xml:space="preserve"> Mikeitz,</w:t>
      </w:r>
      <w:r w:rsidR="000B0BDC" w:rsidRPr="0005230D">
        <w:t xml:space="preserve"> </w:t>
      </w:r>
      <w:r w:rsidR="003938B5" w:rsidRPr="0005230D">
        <w:t xml:space="preserve">the Torah states that </w:t>
      </w:r>
      <w:r w:rsidR="000B0BDC" w:rsidRPr="0005230D">
        <w:t>two sons were born to Yosef HaTzaddik and his wife</w:t>
      </w:r>
      <w:r w:rsidR="00931F25" w:rsidRPr="0005230D">
        <w:t xml:space="preserve"> </w:t>
      </w:r>
      <w:r w:rsidR="000B0BDC" w:rsidRPr="0005230D">
        <w:t>before the years of famine</w:t>
      </w:r>
      <w:r w:rsidR="00E534BC" w:rsidRPr="0005230D">
        <w:t xml:space="preserve"> </w:t>
      </w:r>
      <w:r w:rsidR="00E534BC" w:rsidRPr="0005230D">
        <w:rPr>
          <w:rFonts w:cstheme="minorHAnsi"/>
        </w:rPr>
        <w:t xml:space="preserve">(Source </w:t>
      </w:r>
      <w:r w:rsidR="00181A01" w:rsidRPr="0005230D">
        <w:rPr>
          <w:rFonts w:ascii="Cambria" w:hAnsi="Cambria" w:cstheme="minorHAnsi"/>
        </w:rPr>
        <w:t>II-</w:t>
      </w:r>
      <w:r w:rsidR="000B045A" w:rsidRPr="0005230D">
        <w:rPr>
          <w:rFonts w:ascii="Cambria" w:hAnsi="Cambria" w:cstheme="minorHAnsi"/>
        </w:rPr>
        <w:t>9</w:t>
      </w:r>
      <w:r w:rsidR="00E534BC" w:rsidRPr="0005230D">
        <w:rPr>
          <w:rFonts w:cstheme="minorHAnsi"/>
        </w:rPr>
        <w:t>a</w:t>
      </w:r>
      <w:r w:rsidR="00E534BC" w:rsidRPr="0005230D">
        <w:t>)</w:t>
      </w:r>
      <w:r w:rsidR="00287BFB" w:rsidRPr="0005230D">
        <w:t xml:space="preserve">.  </w:t>
      </w:r>
      <w:r w:rsidR="00517BD0" w:rsidRPr="0005230D">
        <w:t>T</w:t>
      </w:r>
      <w:r w:rsidR="00287BFB" w:rsidRPr="0005230D">
        <w:t>he Gemara</w:t>
      </w:r>
      <w:r w:rsidR="000B0BDC" w:rsidRPr="0005230D">
        <w:t xml:space="preserve"> </w:t>
      </w:r>
      <w:r w:rsidR="008509B2" w:rsidRPr="0005230D">
        <w:t>(</w:t>
      </w:r>
      <w:r w:rsidR="00190E18" w:rsidRPr="0005230D">
        <w:t xml:space="preserve">Mesechta </w:t>
      </w:r>
      <w:r w:rsidR="00284257" w:rsidRPr="0005230D">
        <w:t>Taani</w:t>
      </w:r>
      <w:r w:rsidR="00774A72" w:rsidRPr="0005230D">
        <w:t>s</w:t>
      </w:r>
      <w:r w:rsidR="006D4127" w:rsidRPr="0005230D">
        <w:t xml:space="preserve"> 14a)</w:t>
      </w:r>
      <w:r w:rsidR="00284257" w:rsidRPr="0005230D">
        <w:t xml:space="preserve"> </w:t>
      </w:r>
      <w:r w:rsidR="000B045A" w:rsidRPr="0005230D">
        <w:t xml:space="preserve">derives </w:t>
      </w:r>
      <w:r w:rsidR="00E34F74" w:rsidRPr="0005230D">
        <w:t>from this verse that marital relations are prohibited during times</w:t>
      </w:r>
      <w:r w:rsidR="007E31AB" w:rsidRPr="0005230D">
        <w:t xml:space="preserve"> </w:t>
      </w:r>
      <w:r w:rsidR="00E34F74" w:rsidRPr="0005230D">
        <w:t>of famine</w:t>
      </w:r>
      <w:r w:rsidR="00E534BC" w:rsidRPr="0005230D">
        <w:t xml:space="preserve"> </w:t>
      </w:r>
      <w:r w:rsidR="00E534BC" w:rsidRPr="0005230D">
        <w:rPr>
          <w:rFonts w:cstheme="minorHAnsi"/>
        </w:rPr>
        <w:t xml:space="preserve">(Source </w:t>
      </w:r>
      <w:r w:rsidR="00181A01" w:rsidRPr="0005230D">
        <w:rPr>
          <w:rFonts w:ascii="Cambria" w:hAnsi="Cambria" w:cstheme="minorHAnsi"/>
        </w:rPr>
        <w:t>II-</w:t>
      </w:r>
      <w:r w:rsidR="000B045A" w:rsidRPr="0005230D">
        <w:rPr>
          <w:rFonts w:ascii="Cambria" w:hAnsi="Cambria" w:cstheme="minorHAnsi"/>
        </w:rPr>
        <w:t>9</w:t>
      </w:r>
      <w:r w:rsidR="00E534BC" w:rsidRPr="0005230D">
        <w:rPr>
          <w:rFonts w:cstheme="minorHAnsi"/>
        </w:rPr>
        <w:t>b</w:t>
      </w:r>
      <w:r w:rsidR="00E534BC" w:rsidRPr="0005230D">
        <w:t>)</w:t>
      </w:r>
      <w:r w:rsidR="007E31AB" w:rsidRPr="0005230D">
        <w:t xml:space="preserve">.  </w:t>
      </w:r>
      <w:r w:rsidR="00A01B5F" w:rsidRPr="0005230D">
        <w:t xml:space="preserve">Although this is </w:t>
      </w:r>
      <w:r w:rsidR="00F75069" w:rsidRPr="0005230D">
        <w:t xml:space="preserve">not </w:t>
      </w:r>
      <w:r w:rsidR="00221191" w:rsidRPr="0005230D">
        <w:t xml:space="preserve">a </w:t>
      </w:r>
      <w:r w:rsidR="00A17C93" w:rsidRPr="0005230D">
        <w:t xml:space="preserve">Halachic </w:t>
      </w:r>
      <w:r w:rsidR="00221191" w:rsidRPr="0005230D">
        <w:t>discussion</w:t>
      </w:r>
      <w:r w:rsidR="00A17C93" w:rsidRPr="0005230D">
        <w:t xml:space="preserve">, it is of </w:t>
      </w:r>
      <w:r w:rsidR="00B85C0F" w:rsidRPr="0005230D">
        <w:t xml:space="preserve">interest </w:t>
      </w:r>
      <w:r w:rsidR="00A17C93" w:rsidRPr="0005230D">
        <w:t xml:space="preserve">that </w:t>
      </w:r>
      <w:r w:rsidR="00B96659" w:rsidRPr="0005230D">
        <w:rPr>
          <w:i/>
          <w:iCs/>
        </w:rPr>
        <w:t>Tosfos</w:t>
      </w:r>
      <w:r w:rsidR="00A17C93" w:rsidRPr="0005230D">
        <w:t xml:space="preserve"> </w:t>
      </w:r>
      <w:r w:rsidR="00B85C0F" w:rsidRPr="0005230D">
        <w:t xml:space="preserve">(ibid) </w:t>
      </w:r>
      <w:r w:rsidR="00A17C93" w:rsidRPr="0005230D">
        <w:t xml:space="preserve">understands </w:t>
      </w:r>
      <w:r w:rsidR="00F50178" w:rsidRPr="0005230D">
        <w:t xml:space="preserve">that Yosef’s abstention </w:t>
      </w:r>
      <w:r w:rsidR="00995749" w:rsidRPr="0005230D">
        <w:t xml:space="preserve">from marital relations </w:t>
      </w:r>
      <w:r w:rsidR="0073490E" w:rsidRPr="0005230D">
        <w:t xml:space="preserve">during the famine </w:t>
      </w:r>
      <w:r w:rsidR="00F50178" w:rsidRPr="0005230D">
        <w:t xml:space="preserve">was </w:t>
      </w:r>
      <w:r w:rsidR="00F75069" w:rsidRPr="0005230D">
        <w:t xml:space="preserve">a </w:t>
      </w:r>
      <w:r w:rsidR="00B96659" w:rsidRPr="0005230D">
        <w:rPr>
          <w:i/>
          <w:iCs/>
        </w:rPr>
        <w:t>middas</w:t>
      </w:r>
      <w:r w:rsidR="00F50178" w:rsidRPr="0005230D">
        <w:rPr>
          <w:i/>
          <w:iCs/>
        </w:rPr>
        <w:t xml:space="preserve"> chassidu</w:t>
      </w:r>
      <w:r w:rsidR="00661DA6" w:rsidRPr="0005230D">
        <w:rPr>
          <w:i/>
          <w:iCs/>
        </w:rPr>
        <w:t>s</w:t>
      </w:r>
      <w:r w:rsidR="00372954">
        <w:rPr>
          <w:i/>
          <w:iCs/>
        </w:rPr>
        <w:t xml:space="preserve"> </w:t>
      </w:r>
      <w:r w:rsidR="00372954">
        <w:t>(</w:t>
      </w:r>
      <w:r w:rsidR="000615A9">
        <w:t xml:space="preserve">pious </w:t>
      </w:r>
      <w:r w:rsidR="00372954">
        <w:t>practice</w:t>
      </w:r>
      <w:r w:rsidR="000615A9">
        <w:t>, but not obligatory</w:t>
      </w:r>
      <w:r w:rsidR="00372954">
        <w:t>)</w:t>
      </w:r>
      <w:r w:rsidR="00E552AF" w:rsidRPr="0005230D">
        <w:t>.</w:t>
      </w:r>
      <w:r w:rsidR="00EE3554" w:rsidRPr="0005230D">
        <w:t xml:space="preserve"> </w:t>
      </w:r>
      <w:r w:rsidR="00F75069" w:rsidRPr="0005230D">
        <w:t xml:space="preserve"> </w:t>
      </w:r>
      <w:r w:rsidR="00F13168" w:rsidRPr="0005230D">
        <w:t xml:space="preserve">The Sabba of Kelm </w:t>
      </w:r>
      <w:r w:rsidR="00DE4BC6" w:rsidRPr="0005230D">
        <w:rPr>
          <w:rFonts w:cstheme="minorHAnsi"/>
        </w:rPr>
        <w:t>(</w:t>
      </w:r>
      <w:r w:rsidR="00EB0E90" w:rsidRPr="0005230D">
        <w:rPr>
          <w:rFonts w:cstheme="minorHAnsi"/>
        </w:rPr>
        <w:t>Ref.</w:t>
      </w:r>
      <w:r w:rsidR="00CC47BA" w:rsidRPr="0005230D">
        <w:rPr>
          <w:rFonts w:cstheme="minorHAnsi"/>
        </w:rPr>
        <w:t xml:space="preserve"> </w:t>
      </w:r>
      <w:r w:rsidR="004D458F" w:rsidRPr="0005230D">
        <w:rPr>
          <w:rFonts w:cstheme="minorHAnsi"/>
        </w:rPr>
        <w:t>1</w:t>
      </w:r>
      <w:r w:rsidR="00CB3C8A" w:rsidRPr="0005230D">
        <w:rPr>
          <w:rFonts w:cstheme="minorHAnsi"/>
        </w:rPr>
        <w:t>4</w:t>
      </w:r>
      <w:r w:rsidR="00DE4BC6" w:rsidRPr="0005230D">
        <w:t xml:space="preserve">) and </w:t>
      </w:r>
      <w:bookmarkStart w:id="4" w:name="_Hlk23879630"/>
      <w:r w:rsidR="0001317A" w:rsidRPr="0005230D">
        <w:rPr>
          <w:i/>
          <w:iCs/>
        </w:rPr>
        <w:t>Yibadel L’Chaim</w:t>
      </w:r>
      <w:r w:rsidR="00ED097A" w:rsidRPr="0005230D">
        <w:t xml:space="preserve">, </w:t>
      </w:r>
      <w:bookmarkEnd w:id="4"/>
      <w:r w:rsidR="0016692B" w:rsidRPr="0005230D">
        <w:t>Rav Matisyahu</w:t>
      </w:r>
      <w:r w:rsidR="00677AA7" w:rsidRPr="0005230D">
        <w:t xml:space="preserve"> </w:t>
      </w:r>
      <w:r w:rsidR="00677AA7" w:rsidRPr="0005230D">
        <w:rPr>
          <w:rFonts w:cstheme="minorHAnsi"/>
        </w:rPr>
        <w:t>(</w:t>
      </w:r>
      <w:r w:rsidR="00EB0E90" w:rsidRPr="0005230D">
        <w:rPr>
          <w:rFonts w:cstheme="minorHAnsi"/>
        </w:rPr>
        <w:t>Ref.</w:t>
      </w:r>
      <w:r w:rsidR="00CC47BA" w:rsidRPr="0005230D">
        <w:rPr>
          <w:rFonts w:cstheme="minorHAnsi"/>
        </w:rPr>
        <w:t xml:space="preserve"> </w:t>
      </w:r>
      <w:r w:rsidR="00172B04" w:rsidRPr="0005230D">
        <w:rPr>
          <w:rFonts w:cstheme="minorHAnsi"/>
        </w:rPr>
        <w:t>1</w:t>
      </w:r>
      <w:r w:rsidR="00321782" w:rsidRPr="0005230D">
        <w:rPr>
          <w:rFonts w:cstheme="minorHAnsi"/>
        </w:rPr>
        <w:t>5</w:t>
      </w:r>
      <w:r w:rsidR="00677AA7" w:rsidRPr="0005230D">
        <w:t>),</w:t>
      </w:r>
      <w:r w:rsidR="0011779D" w:rsidRPr="0005230D">
        <w:t xml:space="preserve"> explain </w:t>
      </w:r>
      <w:r w:rsidR="004371AE" w:rsidRPr="0005230D">
        <w:t xml:space="preserve">that Yosef’s </w:t>
      </w:r>
      <w:r w:rsidR="004371AE" w:rsidRPr="0005230D">
        <w:rPr>
          <w:i/>
          <w:iCs/>
        </w:rPr>
        <w:t>middah</w:t>
      </w:r>
      <w:r w:rsidR="004371AE" w:rsidRPr="0005230D">
        <w:t xml:space="preserve"> of </w:t>
      </w:r>
      <w:r w:rsidR="00E51910" w:rsidRPr="0005230D">
        <w:rPr>
          <w:i/>
          <w:iCs/>
        </w:rPr>
        <w:t xml:space="preserve">Nosei B’ol Im </w:t>
      </w:r>
      <w:r w:rsidR="00C01094" w:rsidRPr="0005230D">
        <w:rPr>
          <w:i/>
          <w:iCs/>
        </w:rPr>
        <w:t>Chaveiro</w:t>
      </w:r>
      <w:r w:rsidR="00E51910" w:rsidRPr="0005230D">
        <w:rPr>
          <w:i/>
          <w:iCs/>
        </w:rPr>
        <w:t xml:space="preserve"> </w:t>
      </w:r>
      <w:r w:rsidR="003E1FF8" w:rsidRPr="0005230D">
        <w:t>was so finely tuned and ingrained</w:t>
      </w:r>
      <w:r w:rsidR="001450C2" w:rsidRPr="0005230D">
        <w:t xml:space="preserve"> in his personality, a product of </w:t>
      </w:r>
      <w:r w:rsidR="00221191" w:rsidRPr="0005230D">
        <w:t xml:space="preserve">his </w:t>
      </w:r>
      <w:r w:rsidR="001450C2" w:rsidRPr="0005230D">
        <w:t xml:space="preserve">diligent </w:t>
      </w:r>
      <w:r w:rsidR="00072A2B" w:rsidRPr="0005230D">
        <w:t xml:space="preserve">character </w:t>
      </w:r>
      <w:r w:rsidR="001450C2" w:rsidRPr="0005230D">
        <w:t xml:space="preserve">refinement, </w:t>
      </w:r>
      <w:r w:rsidR="00072A2B" w:rsidRPr="0005230D">
        <w:t xml:space="preserve">that he intuited this </w:t>
      </w:r>
      <w:r w:rsidR="00A053F9" w:rsidRPr="0005230D">
        <w:t>pious conduct of abstention during a public c</w:t>
      </w:r>
      <w:r w:rsidR="00415F0D" w:rsidRPr="0005230D">
        <w:t>a</w:t>
      </w:r>
      <w:r w:rsidR="00A053F9" w:rsidRPr="0005230D">
        <w:t>lamity</w:t>
      </w:r>
      <w:r w:rsidR="00415F0D" w:rsidRPr="0005230D">
        <w:t xml:space="preserve">. </w:t>
      </w:r>
      <w:r w:rsidR="00653C41" w:rsidRPr="0005230D">
        <w:t xml:space="preserve"> </w:t>
      </w:r>
      <w:r w:rsidR="00415F0D" w:rsidRPr="0005230D">
        <w:t xml:space="preserve">Although Yosef and his immediate family were shielded from the ravages of hunger </w:t>
      </w:r>
      <w:r w:rsidR="00500BB8" w:rsidRPr="0005230D">
        <w:t>by their privileged position in the royal palace, his identification with the suffering of the people</w:t>
      </w:r>
      <w:r w:rsidR="002526B8" w:rsidRPr="0005230D">
        <w:t xml:space="preserve"> governed his personal life to such an extent</w:t>
      </w:r>
      <w:r w:rsidR="00221191" w:rsidRPr="0005230D">
        <w:t>,</w:t>
      </w:r>
      <w:r w:rsidR="002526B8" w:rsidRPr="0005230D">
        <w:t xml:space="preserve"> that this </w:t>
      </w:r>
      <w:r w:rsidR="0082416C" w:rsidRPr="0005230D">
        <w:t xml:space="preserve">pious </w:t>
      </w:r>
      <w:r w:rsidR="00EB673C" w:rsidRPr="0005230D">
        <w:t xml:space="preserve">practice was the only possible conduct for him, as if it had been formally legislated!  </w:t>
      </w:r>
    </w:p>
    <w:p w14:paraId="5B32A8C6" w14:textId="6C7D02F1" w:rsidR="00EB0E90" w:rsidRPr="0005230D" w:rsidRDefault="00EB0E90" w:rsidP="007678DB">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181A01" w:rsidRPr="0005230D">
        <w:rPr>
          <w:rFonts w:ascii="Cambria" w:hAnsi="Cambria" w:cstheme="minorHAnsi"/>
          <w:bCs/>
          <w:sz w:val="20"/>
        </w:rPr>
        <w:t>II-</w:t>
      </w:r>
      <w:r w:rsidR="00BB3181" w:rsidRPr="0005230D">
        <w:rPr>
          <w:rFonts w:ascii="Cambria" w:hAnsi="Cambria" w:cstheme="minorHAnsi"/>
          <w:bCs/>
          <w:sz w:val="20"/>
        </w:rPr>
        <w:t>9</w:t>
      </w:r>
      <w:r w:rsidRPr="0005230D">
        <w:rPr>
          <w:rFonts w:ascii="Cambria" w:hAnsi="Cambria" w:cstheme="minorHAnsi"/>
          <w:bCs/>
          <w:sz w:val="20"/>
        </w:rPr>
        <w:t xml:space="preserve">:  (a) </w:t>
      </w:r>
      <w:r w:rsidR="00F565D3" w:rsidRPr="0005230D">
        <w:rPr>
          <w:rFonts w:ascii="Cambria" w:hAnsi="Cambria" w:cstheme="minorHAnsi"/>
          <w:bCs/>
          <w:sz w:val="20"/>
        </w:rPr>
        <w:t>Bereishi</w:t>
      </w:r>
      <w:r w:rsidR="009D1204" w:rsidRPr="0005230D">
        <w:rPr>
          <w:rFonts w:ascii="Cambria" w:hAnsi="Cambria" w:cstheme="minorHAnsi"/>
          <w:bCs/>
          <w:sz w:val="20"/>
        </w:rPr>
        <w:t>s</w:t>
      </w:r>
      <w:r w:rsidR="00F565D3" w:rsidRPr="0005230D">
        <w:rPr>
          <w:rFonts w:ascii="Cambria" w:hAnsi="Cambria" w:cstheme="minorHAnsi"/>
          <w:bCs/>
          <w:sz w:val="20"/>
        </w:rPr>
        <w:t xml:space="preserve"> 41:50</w:t>
      </w:r>
      <w:r w:rsidRPr="0005230D">
        <w:rPr>
          <w:rFonts w:ascii="Cambria" w:hAnsi="Cambria" w:cstheme="minorHAnsi"/>
          <w:bCs/>
          <w:sz w:val="20"/>
        </w:rPr>
        <w:t xml:space="preserve">; (b) </w:t>
      </w:r>
      <w:r w:rsidR="00774A72" w:rsidRPr="0005230D">
        <w:rPr>
          <w:rFonts w:ascii="Cambria" w:hAnsi="Cambria" w:cstheme="minorHAnsi"/>
          <w:bCs/>
          <w:sz w:val="20"/>
        </w:rPr>
        <w:t>Gemara Taanis</w:t>
      </w:r>
      <w:r w:rsidR="00AC6BF4" w:rsidRPr="0005230D">
        <w:rPr>
          <w:rFonts w:ascii="Cambria" w:hAnsi="Cambria" w:cstheme="minorHAnsi"/>
          <w:bCs/>
          <w:sz w:val="20"/>
        </w:rPr>
        <w:t xml:space="preserve">: </w:t>
      </w:r>
      <w:r w:rsidR="00ED4D14" w:rsidRPr="0005230D">
        <w:rPr>
          <w:rFonts w:ascii="Cambria" w:hAnsi="Cambria" w:cstheme="minorHAnsi"/>
          <w:bCs/>
          <w:sz w:val="20"/>
        </w:rPr>
        <w:t xml:space="preserve"> Yosef HaTzaddik</w:t>
      </w:r>
      <w:r w:rsidR="00060777" w:rsidRPr="0005230D">
        <w:rPr>
          <w:rFonts w:ascii="Cambria" w:hAnsi="Cambria" w:cstheme="minorHAnsi"/>
          <w:bCs/>
          <w:sz w:val="20"/>
        </w:rPr>
        <w:t xml:space="preserve">’s </w:t>
      </w:r>
      <w:r w:rsidR="00ED4D14" w:rsidRPr="0005230D">
        <w:rPr>
          <w:rFonts w:ascii="Cambria" w:hAnsi="Cambria" w:cstheme="minorHAnsi"/>
          <w:bCs/>
          <w:sz w:val="20"/>
        </w:rPr>
        <w:t>shar</w:t>
      </w:r>
      <w:r w:rsidR="00060777" w:rsidRPr="0005230D">
        <w:rPr>
          <w:rFonts w:ascii="Cambria" w:hAnsi="Cambria" w:cstheme="minorHAnsi"/>
          <w:bCs/>
          <w:sz w:val="20"/>
        </w:rPr>
        <w:t>ing</w:t>
      </w:r>
      <w:r w:rsidR="00ED4D14" w:rsidRPr="0005230D">
        <w:rPr>
          <w:rFonts w:ascii="Cambria" w:hAnsi="Cambria" w:cstheme="minorHAnsi"/>
          <w:bCs/>
          <w:sz w:val="20"/>
        </w:rPr>
        <w:t xml:space="preserve"> in </w:t>
      </w:r>
      <w:r w:rsidR="006F624C" w:rsidRPr="0005230D">
        <w:rPr>
          <w:rFonts w:ascii="Cambria" w:hAnsi="Cambria" w:cstheme="minorHAnsi"/>
          <w:bCs/>
          <w:sz w:val="20"/>
        </w:rPr>
        <w:t>the community’s suffering</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65"/>
        <w:gridCol w:w="990"/>
        <w:gridCol w:w="4595"/>
      </w:tblGrid>
      <w:tr w:rsidR="00FC3A43" w:rsidRPr="0005230D" w14:paraId="36261C5B" w14:textId="77777777" w:rsidTr="00C06F05">
        <w:tc>
          <w:tcPr>
            <w:tcW w:w="5755" w:type="dxa"/>
            <w:gridSpan w:val="2"/>
            <w:vAlign w:val="center"/>
          </w:tcPr>
          <w:p w14:paraId="4181A0F3" w14:textId="36914FA3" w:rsidR="00D62E30" w:rsidRPr="0005230D" w:rsidRDefault="005444CA" w:rsidP="00D62E30">
            <w:pPr>
              <w:spacing w:line="312" w:lineRule="auto"/>
              <w:rPr>
                <w:rFonts w:ascii="Calibri" w:hAnsi="Calibri" w:cs="Arial"/>
                <w:sz w:val="20"/>
                <w:szCs w:val="20"/>
              </w:rPr>
            </w:pPr>
            <w:r w:rsidRPr="0005230D">
              <w:rPr>
                <w:rFonts w:ascii="Calibri" w:hAnsi="Calibri" w:cs="Arial"/>
                <w:sz w:val="20"/>
                <w:szCs w:val="20"/>
              </w:rPr>
              <w:t>Now to Yosef were born two sons – when the year of famine had not set in – whom Asenath</w:t>
            </w:r>
            <w:r w:rsidR="00686901" w:rsidRPr="0005230D">
              <w:rPr>
                <w:rFonts w:ascii="Calibri" w:hAnsi="Calibri" w:cs="Arial"/>
                <w:sz w:val="20"/>
                <w:szCs w:val="20"/>
              </w:rPr>
              <w:t xml:space="preserve"> daughter of Poti-phera</w:t>
            </w:r>
            <w:r w:rsidR="00C45C7D" w:rsidRPr="0005230D">
              <w:rPr>
                <w:rFonts w:ascii="Calibri" w:hAnsi="Calibri" w:cs="Arial"/>
                <w:sz w:val="20"/>
                <w:szCs w:val="20"/>
              </w:rPr>
              <w:t>, Chief of On, bore to him</w:t>
            </w:r>
            <w:r w:rsidR="008308AE" w:rsidRPr="0005230D">
              <w:rPr>
                <w:rFonts w:ascii="Calibri" w:hAnsi="Calibri" w:cs="Arial"/>
                <w:sz w:val="20"/>
                <w:szCs w:val="20"/>
              </w:rPr>
              <w:t>.</w:t>
            </w:r>
          </w:p>
        </w:tc>
        <w:tc>
          <w:tcPr>
            <w:tcW w:w="4595" w:type="dxa"/>
            <w:vAlign w:val="center"/>
          </w:tcPr>
          <w:p w14:paraId="61A3F404" w14:textId="77777777" w:rsidR="0059551C" w:rsidRPr="0005230D" w:rsidRDefault="0059551C" w:rsidP="00274B2B">
            <w:pPr>
              <w:bidi/>
              <w:spacing w:before="60" w:line="360" w:lineRule="auto"/>
              <w:rPr>
                <w:rFonts w:asciiTheme="majorBidi" w:hAnsiTheme="majorBidi" w:cs="Times New Roman"/>
                <w:sz w:val="24"/>
                <w:szCs w:val="24"/>
              </w:rPr>
            </w:pPr>
            <w:r w:rsidRPr="0005230D">
              <w:rPr>
                <w:rFonts w:asciiTheme="majorBidi" w:hAnsiTheme="majorBidi" w:cs="Times New Roman"/>
                <w:sz w:val="24"/>
                <w:szCs w:val="24"/>
                <w:u w:val="single"/>
                <w:rtl/>
              </w:rPr>
              <w:t>בראשית מ״א, נ</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p>
          <w:p w14:paraId="4F9C318F" w14:textId="3FCE1FBA" w:rsidR="00D62E30" w:rsidRPr="0005230D" w:rsidRDefault="0059551C" w:rsidP="00CB49FE">
            <w:pPr>
              <w:bidi/>
              <w:spacing w:before="60" w:after="60" w:line="360" w:lineRule="auto"/>
              <w:rPr>
                <w:rFonts w:asciiTheme="majorBidi" w:hAnsiTheme="majorBidi" w:cstheme="majorBidi"/>
                <w:sz w:val="24"/>
                <w:szCs w:val="24"/>
              </w:rPr>
            </w:pPr>
            <w:r w:rsidRPr="0005230D">
              <w:rPr>
                <w:rFonts w:asciiTheme="majorBidi" w:hAnsiTheme="majorBidi" w:cs="Times New Roman"/>
                <w:sz w:val="24"/>
                <w:szCs w:val="24"/>
                <w:rtl/>
              </w:rPr>
              <w:t>וּלְיוֹסֵף יֻלַד שְׁנֵי בָנִים בְּטֶרֶם תָּבוֹא שְׁנַת הָרָעָב אֲשֶׁר יָלְדָה לוֹ אָסְנַת בַּת פּוֹטִי פֶרַע כֹּהֵן אוֹן.</w:t>
            </w:r>
          </w:p>
        </w:tc>
      </w:tr>
      <w:tr w:rsidR="00897B12" w:rsidRPr="0005230D" w14:paraId="7FAAA731" w14:textId="77777777" w:rsidTr="00517BD0">
        <w:trPr>
          <w:trHeight w:val="1070"/>
        </w:trPr>
        <w:tc>
          <w:tcPr>
            <w:tcW w:w="4765" w:type="dxa"/>
            <w:vAlign w:val="center"/>
          </w:tcPr>
          <w:p w14:paraId="779175CC" w14:textId="29719F18" w:rsidR="00897B12" w:rsidRPr="0005230D" w:rsidRDefault="00897B12" w:rsidP="00517BD0">
            <w:pPr>
              <w:pStyle w:val="NormalWeb"/>
              <w:spacing w:before="60" w:beforeAutospacing="0" w:after="60" w:afterAutospacing="0" w:line="312" w:lineRule="auto"/>
              <w:rPr>
                <w:rFonts w:asciiTheme="minorHAnsi" w:hAnsiTheme="minorHAnsi" w:cstheme="minorHAnsi"/>
                <w:b/>
                <w:bCs/>
                <w:sz w:val="20"/>
                <w:szCs w:val="20"/>
              </w:rPr>
            </w:pPr>
            <w:r w:rsidRPr="0005230D">
              <w:rPr>
                <w:rFonts w:asciiTheme="minorHAnsi" w:hAnsiTheme="minorHAnsi" w:cstheme="minorHAnsi"/>
                <w:sz w:val="20"/>
                <w:szCs w:val="20"/>
              </w:rPr>
              <w:t xml:space="preserve">Reish Lakish said: It is prohibited for a person to have marital relations in years of famine as it is stated (Genesis 41:50): “And to Joseph were born two sons before the year of famine came.” </w:t>
            </w:r>
          </w:p>
        </w:tc>
        <w:tc>
          <w:tcPr>
            <w:tcW w:w="5585" w:type="dxa"/>
            <w:gridSpan w:val="2"/>
          </w:tcPr>
          <w:p w14:paraId="335BC7D8" w14:textId="77777777" w:rsidR="00897B12" w:rsidRPr="0005230D" w:rsidRDefault="00897B12" w:rsidP="00897B12">
            <w:pPr>
              <w:bidi/>
              <w:spacing w:before="60" w:line="336" w:lineRule="auto"/>
              <w:rPr>
                <w:rFonts w:asciiTheme="majorBidi" w:hAnsiTheme="majorBidi" w:cs="Times New Roman"/>
                <w:color w:val="333333"/>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תענית דף י״א ע״א</w:t>
            </w:r>
            <w:r w:rsidRPr="0005230D">
              <w:rPr>
                <w:rFonts w:asciiTheme="majorBidi" w:hAnsiTheme="majorBidi" w:cs="Times New Roman"/>
                <w:color w:val="333333"/>
                <w:sz w:val="24"/>
                <w:szCs w:val="24"/>
                <w:rtl/>
              </w:rPr>
              <w:t>׃</w:t>
            </w:r>
          </w:p>
          <w:p w14:paraId="22610933" w14:textId="3A628618" w:rsidR="00897B12" w:rsidRPr="0005230D" w:rsidRDefault="00897B12" w:rsidP="00897B12">
            <w:pPr>
              <w:bidi/>
              <w:spacing w:before="60" w:line="336" w:lineRule="auto"/>
              <w:rPr>
                <w:rFonts w:asciiTheme="majorBidi" w:hAnsiTheme="majorBidi" w:cs="Times New Roman"/>
                <w:sz w:val="24"/>
                <w:szCs w:val="24"/>
                <w:u w:val="single"/>
                <w:rtl/>
              </w:rPr>
            </w:pPr>
            <w:r w:rsidRPr="0005230D">
              <w:rPr>
                <w:rFonts w:asciiTheme="majorBidi" w:hAnsiTheme="majorBidi" w:cs="Times New Roman"/>
                <w:color w:val="333333"/>
                <w:sz w:val="24"/>
                <w:szCs w:val="24"/>
                <w:rtl/>
              </w:rPr>
              <w:t>אמר ריש לקיש אסור לאדם לשמש מטתו בשני רעבון שנאמר (בראשית מ״א, נ׳) וליוסף ילד שני בנים בטרם תבוא שנת הרעב</w:t>
            </w:r>
            <w:r w:rsidRPr="0005230D">
              <w:rPr>
                <w:rFonts w:asciiTheme="majorBidi" w:hAnsiTheme="majorBidi" w:cs="Times New Roman"/>
                <w:color w:val="333333"/>
                <w:sz w:val="24"/>
                <w:szCs w:val="24"/>
              </w:rPr>
              <w:t>.</w:t>
            </w:r>
            <w:r w:rsidRPr="0005230D">
              <w:rPr>
                <w:rFonts w:asciiTheme="majorBidi" w:hAnsiTheme="majorBidi" w:cs="Times New Roman"/>
                <w:color w:val="333333"/>
                <w:sz w:val="24"/>
                <w:szCs w:val="24"/>
                <w:rtl/>
              </w:rPr>
              <w:t xml:space="preserve"> </w:t>
            </w:r>
            <w:r w:rsidRPr="0005230D">
              <w:rPr>
                <w:rFonts w:asciiTheme="majorBidi" w:hAnsiTheme="majorBidi" w:cs="Times New Roman"/>
                <w:color w:val="333333"/>
                <w:sz w:val="24"/>
                <w:szCs w:val="24"/>
              </w:rPr>
              <w:t xml:space="preserve">  </w:t>
            </w:r>
          </w:p>
        </w:tc>
      </w:tr>
    </w:tbl>
    <w:p w14:paraId="4F06BD50" w14:textId="280446CC" w:rsidR="007E0B89" w:rsidRPr="0005230D" w:rsidRDefault="0035656D" w:rsidP="007E0B89">
      <w:pPr>
        <w:spacing w:before="60" w:after="120" w:line="312" w:lineRule="auto"/>
        <w:rPr>
          <w:rFonts w:cstheme="minorHAnsi"/>
          <w:sz w:val="20"/>
          <w:szCs w:val="20"/>
        </w:rPr>
      </w:pPr>
      <w:r w:rsidRPr="0005230D">
        <w:rPr>
          <w:i/>
          <w:iCs/>
          <w:sz w:val="18"/>
          <w:szCs w:val="18"/>
        </w:rPr>
        <w:t>Translation from:</w:t>
      </w:r>
      <w:r w:rsidRPr="0005230D">
        <w:rPr>
          <w:sz w:val="18"/>
          <w:szCs w:val="18"/>
        </w:rPr>
        <w:t xml:space="preserve"> </w:t>
      </w:r>
      <w:r w:rsidR="007E0B89" w:rsidRPr="0005230D">
        <w:rPr>
          <w:rFonts w:cstheme="minorHAnsi"/>
          <w:sz w:val="18"/>
          <w:szCs w:val="18"/>
        </w:rPr>
        <w:t>Artscroll Torah Series, Sapirstein edition, Mesorah Publishers</w:t>
      </w:r>
    </w:p>
    <w:p w14:paraId="53CEC224" w14:textId="13F233F2" w:rsidR="00190E18" w:rsidRPr="0005230D" w:rsidRDefault="00613D09" w:rsidP="00E041FE">
      <w:pPr>
        <w:pStyle w:val="Heading3"/>
        <w:numPr>
          <w:ilvl w:val="2"/>
          <w:numId w:val="2"/>
        </w:numPr>
        <w:ind w:left="360" w:hanging="360"/>
      </w:pPr>
      <w:r w:rsidRPr="0005230D">
        <w:t>Th</w:t>
      </w:r>
      <w:r w:rsidR="00487AB5" w:rsidRPr="0005230D">
        <w:t xml:space="preserve">is reference to Yosef’s piety is part of </w:t>
      </w:r>
      <w:r w:rsidR="00280447" w:rsidRPr="0005230D">
        <w:t xml:space="preserve">the Gemara’s </w:t>
      </w:r>
      <w:r w:rsidR="00487AB5" w:rsidRPr="0005230D">
        <w:t xml:space="preserve">larger discussion pertaining to sharing in the suffering of the community which </w:t>
      </w:r>
      <w:r w:rsidR="00AE0EBB" w:rsidRPr="0005230D">
        <w:t>reference</w:t>
      </w:r>
      <w:r w:rsidR="004C2B90" w:rsidRPr="0005230D">
        <w:t>s</w:t>
      </w:r>
      <w:r w:rsidR="00AE0EBB" w:rsidRPr="0005230D">
        <w:t xml:space="preserve"> Moseh Rabbeinu</w:t>
      </w:r>
      <w:r w:rsidR="007E1755" w:rsidRPr="0005230D">
        <w:t xml:space="preserve"> sitting on the stone </w:t>
      </w:r>
      <w:r w:rsidR="00D415E2" w:rsidRPr="0005230D">
        <w:t xml:space="preserve">as an example of such sharing </w:t>
      </w:r>
      <w:r w:rsidR="00AE0EBB" w:rsidRPr="0005230D">
        <w:rPr>
          <w:rFonts w:cstheme="minorHAnsi"/>
        </w:rPr>
        <w:t xml:space="preserve">(Source </w:t>
      </w:r>
      <w:r w:rsidR="00AE0EBB" w:rsidRPr="0005230D">
        <w:rPr>
          <w:rFonts w:ascii="Cambria" w:hAnsi="Cambria" w:cstheme="minorHAnsi"/>
        </w:rPr>
        <w:t>II-8</w:t>
      </w:r>
      <w:r w:rsidR="000615A9">
        <w:rPr>
          <w:rFonts w:ascii="Cambria" w:hAnsi="Cambria" w:cstheme="minorHAnsi"/>
        </w:rPr>
        <w:t xml:space="preserve">, </w:t>
      </w:r>
      <w:r w:rsidR="001C7541">
        <w:rPr>
          <w:rFonts w:ascii="Cambria" w:hAnsi="Cambria" w:cstheme="minorHAnsi"/>
        </w:rPr>
        <w:br/>
      </w:r>
      <w:r w:rsidR="00B13537" w:rsidRPr="00B13537">
        <w:rPr>
          <w:rFonts w:asciiTheme="minorHAnsi" w:hAnsiTheme="minorHAnsi" w:cstheme="minorHAnsi"/>
        </w:rPr>
        <w:t>p.</w:t>
      </w:r>
      <w:r w:rsidR="001C7541">
        <w:rPr>
          <w:rFonts w:asciiTheme="minorHAnsi" w:hAnsiTheme="minorHAnsi" w:cstheme="minorHAnsi"/>
        </w:rPr>
        <w:t xml:space="preserve"> </w:t>
      </w:r>
      <w:r w:rsidR="00B13537" w:rsidRPr="00B13537">
        <w:rPr>
          <w:rFonts w:asciiTheme="minorHAnsi" w:hAnsiTheme="minorHAnsi" w:cstheme="minorHAnsi"/>
        </w:rPr>
        <w:t>19</w:t>
      </w:r>
      <w:r w:rsidR="00AE0EBB" w:rsidRPr="0005230D">
        <w:t xml:space="preserve">). </w:t>
      </w:r>
      <w:r w:rsidR="00FE7CEF" w:rsidRPr="0005230D">
        <w:t xml:space="preserve"> Clearly, both Yosef HaTzaddik and Moseh Rabbeinu shared </w:t>
      </w:r>
      <w:r w:rsidR="00CA6A86" w:rsidRPr="0005230D">
        <w:t xml:space="preserve">the same ideal of </w:t>
      </w:r>
      <w:r w:rsidR="00F433B6" w:rsidRPr="0005230D">
        <w:t>putting themselves into the suffering of the community</w:t>
      </w:r>
      <w:r w:rsidR="007D6E45" w:rsidRPr="0005230D">
        <w:t xml:space="preserve"> through </w:t>
      </w:r>
      <w:r w:rsidR="00E552AF" w:rsidRPr="0005230D">
        <w:t xml:space="preserve">specific practices </w:t>
      </w:r>
      <w:r w:rsidR="007D6E45" w:rsidRPr="0005230D">
        <w:t>of privation or pain</w:t>
      </w:r>
      <w:r w:rsidR="001F2D69" w:rsidRPr="0005230D">
        <w:t xml:space="preserve">.  </w:t>
      </w:r>
      <w:r w:rsidR="00866137" w:rsidRPr="0005230D">
        <w:t xml:space="preserve">Even when my life is not directly affected by the </w:t>
      </w:r>
      <w:r w:rsidR="00D36566" w:rsidRPr="0005230D">
        <w:t xml:space="preserve">suffering, </w:t>
      </w:r>
      <w:r w:rsidR="001F2D69" w:rsidRPr="0005230D">
        <w:t xml:space="preserve">I cannot sit back and </w:t>
      </w:r>
      <w:r w:rsidR="00866137" w:rsidRPr="0005230D">
        <w:t xml:space="preserve">enjoy </w:t>
      </w:r>
      <w:r w:rsidR="0087796E" w:rsidRPr="0005230D">
        <w:t>the ple</w:t>
      </w:r>
      <w:r w:rsidR="00280447" w:rsidRPr="0005230D">
        <w:t>a</w:t>
      </w:r>
      <w:r w:rsidR="0087796E" w:rsidRPr="0005230D">
        <w:t>s</w:t>
      </w:r>
      <w:r w:rsidR="00280447" w:rsidRPr="0005230D">
        <w:t>a</w:t>
      </w:r>
      <w:r w:rsidR="0087796E" w:rsidRPr="0005230D">
        <w:t xml:space="preserve">ntries of </w:t>
      </w:r>
      <w:r w:rsidR="003A3484" w:rsidRPr="0005230D">
        <w:t xml:space="preserve">life when my brethren are in distress as the Gemara states, </w:t>
      </w:r>
      <w:r w:rsidR="00A51B29" w:rsidRPr="0005230D">
        <w:rPr>
          <w:i/>
          <w:iCs/>
        </w:rPr>
        <w:t>“When the community is immersed in suffering, a person may not say: I will go to my home and I will eat and drink, and peace be upon you, my soul</w:t>
      </w:r>
      <w:r w:rsidR="00BD726F" w:rsidRPr="0005230D">
        <w:rPr>
          <w:i/>
          <w:iCs/>
        </w:rPr>
        <w:t xml:space="preserve"> … Rather, a person should suffer along with the community</w:t>
      </w:r>
      <w:r w:rsidR="00BD726F" w:rsidRPr="0005230D">
        <w:t>.</w:t>
      </w:r>
      <w:r w:rsidR="00A51B29" w:rsidRPr="0005230D">
        <w:t>”</w:t>
      </w:r>
    </w:p>
    <w:p w14:paraId="68BB5F08" w14:textId="4DBF898E" w:rsidR="007E6713" w:rsidRPr="0005230D" w:rsidRDefault="004C633E" w:rsidP="004C2B90">
      <w:pPr>
        <w:pStyle w:val="Heading3"/>
        <w:widowControl/>
        <w:numPr>
          <w:ilvl w:val="2"/>
          <w:numId w:val="2"/>
        </w:numPr>
        <w:ind w:left="360" w:hanging="360"/>
      </w:pPr>
      <w:r w:rsidRPr="0005230D">
        <w:t xml:space="preserve">The Sabba notes that, </w:t>
      </w:r>
      <w:r w:rsidR="001929BA" w:rsidRPr="0005230D">
        <w:t xml:space="preserve">although the Torah’s subtle hint to Yosef’s supreme </w:t>
      </w:r>
      <w:r w:rsidR="00E26507" w:rsidRPr="0005230D">
        <w:rPr>
          <w:i/>
          <w:iCs/>
        </w:rPr>
        <w:t>Nesiah B’ol</w:t>
      </w:r>
      <w:r w:rsidR="001929BA" w:rsidRPr="0005230D">
        <w:t xml:space="preserve"> is mentioned only after </w:t>
      </w:r>
      <w:r w:rsidR="00391E30" w:rsidRPr="0005230D">
        <w:t xml:space="preserve">he became the viceroy of Egypt, HKB”H elevated him to royal stature precisely because of Yosef’s perfection </w:t>
      </w:r>
      <w:r w:rsidR="000B2D8D" w:rsidRPr="0005230D">
        <w:t xml:space="preserve">in this </w:t>
      </w:r>
      <w:r w:rsidR="000B2D8D" w:rsidRPr="0005230D">
        <w:rPr>
          <w:i/>
          <w:iCs/>
        </w:rPr>
        <w:t>middah</w:t>
      </w:r>
      <w:r w:rsidR="000B2D8D" w:rsidRPr="0005230D">
        <w:t xml:space="preserve">. </w:t>
      </w:r>
      <w:r w:rsidR="001C7541">
        <w:t xml:space="preserve"> </w:t>
      </w:r>
      <w:r w:rsidR="000B2D8D" w:rsidRPr="0005230D">
        <w:t>Thus</w:t>
      </w:r>
      <w:r w:rsidR="00F857BA" w:rsidRPr="0005230D">
        <w:t xml:space="preserve">, Hashem observed this character refinement within Yosef HaTzaddik even before </w:t>
      </w:r>
      <w:r w:rsidR="0046690D">
        <w:t>his rise to prominence</w:t>
      </w:r>
      <w:r w:rsidR="00F74C96" w:rsidRPr="0005230D">
        <w:t xml:space="preserve">.  </w:t>
      </w:r>
      <w:r w:rsidR="00CD5D0F" w:rsidRPr="0005230D">
        <w:t>Where</w:t>
      </w:r>
      <w:r w:rsidR="0082416C" w:rsidRPr="0005230D">
        <w:t xml:space="preserve"> </w:t>
      </w:r>
      <w:r w:rsidR="00CD5D0F" w:rsidRPr="0005230D">
        <w:t xml:space="preserve">do we </w:t>
      </w:r>
      <w:r w:rsidR="002700C2" w:rsidRPr="0005230D">
        <w:t xml:space="preserve">see evidence of Yosef HaTzaddik’s </w:t>
      </w:r>
      <w:r w:rsidR="00E26507" w:rsidRPr="0005230D">
        <w:rPr>
          <w:i/>
          <w:iCs/>
        </w:rPr>
        <w:t>Nesiah B’ol</w:t>
      </w:r>
      <w:r w:rsidR="00415F0D" w:rsidRPr="0005230D">
        <w:t xml:space="preserve"> </w:t>
      </w:r>
      <w:r w:rsidR="00D64709" w:rsidRPr="0005230D">
        <w:t xml:space="preserve">before he became the viceroy?  </w:t>
      </w:r>
    </w:p>
    <w:p w14:paraId="46036A5C" w14:textId="3DF01E76" w:rsidR="007678DB" w:rsidRPr="0005230D" w:rsidRDefault="00CA0B68" w:rsidP="00E041FE">
      <w:pPr>
        <w:pStyle w:val="Heading3"/>
        <w:numPr>
          <w:ilvl w:val="2"/>
          <w:numId w:val="2"/>
        </w:numPr>
        <w:spacing w:before="120"/>
        <w:ind w:left="360" w:hanging="360"/>
      </w:pPr>
      <w:r w:rsidRPr="0005230D">
        <w:lastRenderedPageBreak/>
        <w:t xml:space="preserve">Rav Nochum Zev Dessler, ZT”L, </w:t>
      </w:r>
      <w:r w:rsidR="005F6A07" w:rsidRPr="0005230D">
        <w:t>offer</w:t>
      </w:r>
      <w:r w:rsidR="000B5A0C" w:rsidRPr="0005230D">
        <w:t>s</w:t>
      </w:r>
      <w:r w:rsidR="005F6A07" w:rsidRPr="0005230D">
        <w:t xml:space="preserve"> the following beautiful insight</w:t>
      </w:r>
      <w:r w:rsidR="008F5636" w:rsidRPr="0005230D">
        <w:t>:</w:t>
      </w:r>
      <w:r w:rsidR="00D64709" w:rsidRPr="0005230D">
        <w:t xml:space="preserve"> </w:t>
      </w:r>
      <w:r w:rsidR="001450C2" w:rsidRPr="0005230D">
        <w:t xml:space="preserve"> </w:t>
      </w:r>
      <w:r w:rsidR="007013D0" w:rsidRPr="0005230D">
        <w:t>Yosef HaTzaddik was incarcerated in an Egyptian dungeon on trumped</w:t>
      </w:r>
      <w:r w:rsidR="00B76E8B" w:rsidRPr="0005230D">
        <w:t>-</w:t>
      </w:r>
      <w:r w:rsidR="007013D0" w:rsidRPr="0005230D">
        <w:t xml:space="preserve">up charges.  Separated from his father and family for twenty years, he had every reason to be depressed, to feel sorry for himself.  Yet, we find a completely different “Yosef” than what we would expect.  Adding to the squalor in the Egyptian prison was the type of people with whom </w:t>
      </w:r>
      <w:r w:rsidR="00930072" w:rsidRPr="0005230D">
        <w:t>he</w:t>
      </w:r>
      <w:r w:rsidR="007013D0" w:rsidRPr="0005230D">
        <w:t xml:space="preserve"> shared his “living quarters.”  The refined Yosef, scion of the noble Patriarchal heritage of </w:t>
      </w:r>
      <w:r w:rsidR="006D4AB2" w:rsidRPr="0005230D">
        <w:rPr>
          <w:i/>
          <w:iCs/>
        </w:rPr>
        <w:t>Klal Yisrael</w:t>
      </w:r>
      <w:r w:rsidR="007013D0" w:rsidRPr="0005230D">
        <w:t xml:space="preserve">, was ensconced in a dungeon with </w:t>
      </w:r>
      <w:r w:rsidR="000E2881">
        <w:t>hooligans</w:t>
      </w:r>
      <w:r w:rsidR="00874B90">
        <w:t xml:space="preserve"> – the lowest </w:t>
      </w:r>
      <w:r w:rsidR="00347E13">
        <w:t>individuals in society</w:t>
      </w:r>
      <w:r w:rsidR="007013D0" w:rsidRPr="0005230D">
        <w:t xml:space="preserve">.  Among those imprisoned with him were Pharaoh’s royal baker and royal cupbearer.  A prison is not a happy place, and it would take an astute, knowing and caring person to notice a change in someone’s countenance.  One day, Yosef looked at his two fellow prisoners and noticed a transformation in their facial expressions, a minor alteration – but a change, nonetheless.  </w:t>
      </w:r>
      <w:r w:rsidR="007013D0" w:rsidRPr="0005230D">
        <w:rPr>
          <w:i/>
          <w:iCs/>
        </w:rPr>
        <w:t>“Yosef came to them in the morning.  He saw them and behold! They were aggrieved</w:t>
      </w:r>
      <w:r w:rsidR="007013D0" w:rsidRPr="0005230D">
        <w:t>”</w:t>
      </w:r>
      <w:r w:rsidR="007013D0" w:rsidRPr="0005230D">
        <w:rPr>
          <w:i/>
          <w:iCs/>
        </w:rPr>
        <w:t xml:space="preserve"> </w:t>
      </w:r>
      <w:r w:rsidR="007013D0" w:rsidRPr="0005230D">
        <w:t>(Bereishi</w:t>
      </w:r>
      <w:r w:rsidR="000B5A0C" w:rsidRPr="0005230D">
        <w:t>s</w:t>
      </w:r>
      <w:r w:rsidR="007013D0" w:rsidRPr="0005230D">
        <w:t xml:space="preserve"> 40:6).  </w:t>
      </w:r>
      <w:r w:rsidR="000B5A0C" w:rsidRPr="0005230D">
        <w:rPr>
          <w:i/>
          <w:iCs/>
        </w:rPr>
        <w:t>“</w:t>
      </w:r>
      <w:r w:rsidR="008A6F41" w:rsidRPr="0005230D">
        <w:rPr>
          <w:rFonts w:ascii="Times New Roman" w:hAnsi="Times New Roman" w:cs="Times New Roman"/>
          <w:sz w:val="24"/>
          <w:szCs w:val="24"/>
          <w:rtl/>
        </w:rPr>
        <w:t>והנם זועפים</w:t>
      </w:r>
      <w:r w:rsidR="000B5A0C" w:rsidRPr="0005230D">
        <w:rPr>
          <w:i/>
          <w:iCs/>
        </w:rPr>
        <w:t>”</w:t>
      </w:r>
      <w:r w:rsidR="007013D0" w:rsidRPr="0005230D">
        <w:rPr>
          <w:i/>
          <w:iCs/>
        </w:rPr>
        <w:t>,</w:t>
      </w:r>
      <w:r w:rsidR="007013D0" w:rsidRPr="0005230D">
        <w:t xml:space="preserve"> </w:t>
      </w:r>
      <w:r w:rsidR="00941BE5" w:rsidRPr="0005230D">
        <w:t>t</w:t>
      </w:r>
      <w:r w:rsidR="007013D0" w:rsidRPr="0005230D">
        <w:t>hey appeared aggrieved, pouting, more depressed than usual.  As it turned out, they had each dreamt something unusual the previous night and Yosef was able to interpret the nocturnal messages.  This ultimately led to his liberation and “the rest is history.”  It was all because Yosef noticed a change in their facial expression.  Only a caring, empathetic person would act this way</w:t>
      </w:r>
      <w:r w:rsidR="00F57CE4" w:rsidRPr="0005230D">
        <w:t xml:space="preserve"> </w:t>
      </w:r>
      <w:r w:rsidR="00F57CE4" w:rsidRPr="00347E13">
        <w:t>(</w:t>
      </w:r>
      <w:r w:rsidR="00226321" w:rsidRPr="0005230D">
        <w:rPr>
          <w:i/>
          <w:iCs/>
        </w:rPr>
        <w:t>f</w:t>
      </w:r>
      <w:r w:rsidR="000720C2" w:rsidRPr="0005230D">
        <w:rPr>
          <w:i/>
          <w:iCs/>
        </w:rPr>
        <w:t>rom</w:t>
      </w:r>
      <w:r w:rsidR="00347E13">
        <w:rPr>
          <w:i/>
          <w:iCs/>
        </w:rPr>
        <w:t>:</w:t>
      </w:r>
      <w:r w:rsidR="009963C9" w:rsidRPr="0005230D">
        <w:rPr>
          <w:i/>
          <w:iCs/>
        </w:rPr>
        <w:t xml:space="preserve"> </w:t>
      </w:r>
      <w:r w:rsidR="009963C9" w:rsidRPr="00347E13">
        <w:t>Rabbi A. Leib Scheinbaum</w:t>
      </w:r>
      <w:r w:rsidR="00347E13">
        <w:t>;</w:t>
      </w:r>
      <w:r w:rsidR="00F57CE4" w:rsidRPr="0005230D">
        <w:rPr>
          <w:i/>
          <w:iCs/>
        </w:rPr>
        <w:t xml:space="preserve"> </w:t>
      </w:r>
      <w:r w:rsidR="003224AF" w:rsidRPr="00DD78F2">
        <w:t xml:space="preserve">Ref. </w:t>
      </w:r>
      <w:r w:rsidR="0023340A" w:rsidRPr="00DD78F2">
        <w:t>1</w:t>
      </w:r>
      <w:r w:rsidR="00321782" w:rsidRPr="00DD78F2">
        <w:t>6</w:t>
      </w:r>
      <w:r w:rsidR="003224AF" w:rsidRPr="00DD78F2">
        <w:t>)</w:t>
      </w:r>
      <w:r w:rsidR="007905BA" w:rsidRPr="00DD78F2">
        <w:t>.</w:t>
      </w:r>
      <w:r w:rsidR="000871EA" w:rsidRPr="0005230D">
        <w:rPr>
          <w:i/>
          <w:iCs/>
        </w:rPr>
        <w:t xml:space="preserve">  </w:t>
      </w:r>
    </w:p>
    <w:p w14:paraId="4FF35965" w14:textId="28A429BC" w:rsidR="00B62B24" w:rsidRPr="0005230D" w:rsidRDefault="00A36C4F" w:rsidP="00B267FD">
      <w:pPr>
        <w:pStyle w:val="Heading3"/>
        <w:spacing w:before="120"/>
      </w:pPr>
      <w:r w:rsidRPr="0005230D">
        <w:t xml:space="preserve">A similar </w:t>
      </w:r>
      <w:r w:rsidR="00DC4355" w:rsidRPr="0005230D">
        <w:t>insight</w:t>
      </w:r>
      <w:r w:rsidR="00F12400" w:rsidRPr="0005230D">
        <w:t xml:space="preserve"> </w:t>
      </w:r>
      <w:r w:rsidR="004A35B5" w:rsidRPr="0005230D">
        <w:t>is offered by Rav Sholom Schwadron, ZT”L</w:t>
      </w:r>
      <w:r w:rsidR="00DC4355" w:rsidRPr="0005230D">
        <w:t xml:space="preserve">, </w:t>
      </w:r>
      <w:r w:rsidR="00221191" w:rsidRPr="0005230D">
        <w:t>with the following addition</w:t>
      </w:r>
      <w:r w:rsidR="00212CB9" w:rsidRPr="0005230D">
        <w:t xml:space="preserve">: </w:t>
      </w:r>
      <w:r w:rsidR="00221191" w:rsidRPr="0005230D">
        <w:t xml:space="preserve"> </w:t>
      </w:r>
      <w:r w:rsidR="00DC4355" w:rsidRPr="0005230D">
        <w:t>Yose</w:t>
      </w:r>
      <w:r w:rsidR="00EE5635" w:rsidRPr="0005230D">
        <w:t>f</w:t>
      </w:r>
      <w:r w:rsidR="00263704" w:rsidRPr="0005230D">
        <w:t xml:space="preserve"> HaTzaddik’s</w:t>
      </w:r>
      <w:r w:rsidR="0099286D" w:rsidRPr="0005230D">
        <w:t xml:space="preserve"> </w:t>
      </w:r>
      <w:r w:rsidR="00E26507" w:rsidRPr="0005230D">
        <w:rPr>
          <w:i/>
          <w:iCs/>
        </w:rPr>
        <w:t>Nesiah B’ol</w:t>
      </w:r>
      <w:r w:rsidR="0099286D" w:rsidRPr="0005230D">
        <w:t xml:space="preserve"> for </w:t>
      </w:r>
      <w:r w:rsidR="008013B5" w:rsidRPr="0005230D">
        <w:t xml:space="preserve">the </w:t>
      </w:r>
      <w:r w:rsidR="00C5657E" w:rsidRPr="0005230D">
        <w:t xml:space="preserve">depressed </w:t>
      </w:r>
      <w:r w:rsidR="00933545" w:rsidRPr="0005230D">
        <w:t>spirits</w:t>
      </w:r>
      <w:r w:rsidR="00381BFE" w:rsidRPr="0005230D">
        <w:t xml:space="preserve"> </w:t>
      </w:r>
      <w:r w:rsidR="008013B5" w:rsidRPr="0005230D">
        <w:t>of Pharaoh’s imprisoned stewards</w:t>
      </w:r>
      <w:r w:rsidR="00594669" w:rsidRPr="0005230D">
        <w:t xml:space="preserve"> </w:t>
      </w:r>
      <w:r w:rsidR="00263704" w:rsidRPr="0005230D">
        <w:t xml:space="preserve">prompted him to </w:t>
      </w:r>
      <w:r w:rsidR="00DC4355" w:rsidRPr="0005230D">
        <w:t>ask</w:t>
      </w:r>
      <w:r w:rsidR="00042225" w:rsidRPr="0005230D">
        <w:t>ed</w:t>
      </w:r>
      <w:r w:rsidR="00DC4355" w:rsidRPr="0005230D">
        <w:t xml:space="preserve"> them, </w:t>
      </w:r>
      <w:r w:rsidR="00DC4355" w:rsidRPr="0005230D">
        <w:rPr>
          <w:i/>
          <w:iCs/>
        </w:rPr>
        <w:t>“What’s wrong</w:t>
      </w:r>
      <w:r w:rsidR="00DC4355" w:rsidRPr="0005230D">
        <w:t>?”</w:t>
      </w:r>
      <w:r w:rsidR="00C5657E" w:rsidRPr="0005230D">
        <w:t xml:space="preserve"> </w:t>
      </w:r>
      <w:r w:rsidR="00263704" w:rsidRPr="0005230D">
        <w:t xml:space="preserve"> This </w:t>
      </w:r>
      <w:r w:rsidR="003A0053" w:rsidRPr="0005230D">
        <w:t xml:space="preserve">led to </w:t>
      </w:r>
      <w:r w:rsidR="00227B38" w:rsidRPr="0005230D">
        <w:t>Yosef’s successful interpretation of their dreams, his release from prison to interpret Pharaoh’s dream</w:t>
      </w:r>
      <w:r w:rsidR="00796B7A" w:rsidRPr="0005230D">
        <w:t xml:space="preserve"> and </w:t>
      </w:r>
      <w:r w:rsidR="00227B38" w:rsidRPr="0005230D">
        <w:t>appointment to viceroy of Egypt, sustain</w:t>
      </w:r>
      <w:r w:rsidR="00737BCC" w:rsidRPr="0005230D">
        <w:t>ing</w:t>
      </w:r>
      <w:r w:rsidR="00227B38" w:rsidRPr="0005230D">
        <w:t xml:space="preserve"> his father and brothers during the famine, and their descent to Egypt</w:t>
      </w:r>
      <w:r w:rsidR="00085E57" w:rsidRPr="0005230D">
        <w:t>.  T</w:t>
      </w:r>
      <w:r w:rsidR="00C5657E" w:rsidRPr="0005230D">
        <w:t>h</w:t>
      </w:r>
      <w:r w:rsidR="00C65674" w:rsidRPr="0005230D">
        <w:t xml:space="preserve">us, Yosef’s </w:t>
      </w:r>
      <w:r w:rsidR="00E26507" w:rsidRPr="0005230D">
        <w:rPr>
          <w:i/>
          <w:iCs/>
        </w:rPr>
        <w:t>Nesiah B’ol</w:t>
      </w:r>
      <w:r w:rsidR="00C5657E" w:rsidRPr="0005230D">
        <w:t xml:space="preserve"> </w:t>
      </w:r>
      <w:r w:rsidR="00C65674" w:rsidRPr="0005230D">
        <w:t xml:space="preserve">ultimately </w:t>
      </w:r>
      <w:r w:rsidR="00C5657E" w:rsidRPr="0005230D">
        <w:t xml:space="preserve">set </w:t>
      </w:r>
      <w:r w:rsidR="00906135" w:rsidRPr="0005230D">
        <w:t xml:space="preserve">the stage for </w:t>
      </w:r>
      <w:r w:rsidR="00C5657E" w:rsidRPr="0005230D">
        <w:t xml:space="preserve">all the events </w:t>
      </w:r>
      <w:r w:rsidR="00786995" w:rsidRPr="0005230D">
        <w:t xml:space="preserve">leading </w:t>
      </w:r>
      <w:r w:rsidR="003E6B51" w:rsidRPr="0005230D">
        <w:t>to the redemption of the Jews from Egypt</w:t>
      </w:r>
      <w:r w:rsidR="00C73871" w:rsidRPr="0005230D">
        <w:t xml:space="preserve">, </w:t>
      </w:r>
      <w:r w:rsidR="003E6B51" w:rsidRPr="0005230D">
        <w:t>receiving the Torah</w:t>
      </w:r>
      <w:r w:rsidR="00C73871" w:rsidRPr="0005230D">
        <w:t xml:space="preserve"> and entering the </w:t>
      </w:r>
      <w:r w:rsidR="00CD1894" w:rsidRPr="0005230D">
        <w:t>L</w:t>
      </w:r>
      <w:r w:rsidR="00C73871" w:rsidRPr="0005230D">
        <w:t>and of Israel</w:t>
      </w:r>
      <w:r w:rsidR="004F7D68" w:rsidRPr="0005230D">
        <w:t xml:space="preserve">. </w:t>
      </w:r>
      <w:r w:rsidR="003E6B51" w:rsidRPr="0005230D">
        <w:t xml:space="preserve"> </w:t>
      </w:r>
      <w:r w:rsidR="00906135" w:rsidRPr="0005230D">
        <w:t>All from one “trivial” question</w:t>
      </w:r>
      <w:r w:rsidR="0014121D" w:rsidRPr="0005230D">
        <w:t xml:space="preserve"> (</w:t>
      </w:r>
      <w:r w:rsidR="0014121D" w:rsidRPr="0005230D">
        <w:rPr>
          <w:i/>
          <w:iCs/>
        </w:rPr>
        <w:t>“What’s wrong</w:t>
      </w:r>
      <w:r w:rsidR="0014121D" w:rsidRPr="0005230D">
        <w:t>?”)</w:t>
      </w:r>
      <w:r w:rsidR="00906135" w:rsidRPr="0005230D">
        <w:t xml:space="preserve">. </w:t>
      </w:r>
      <w:r w:rsidR="0009088F" w:rsidRPr="0005230D">
        <w:t xml:space="preserve"> </w:t>
      </w:r>
      <w:r w:rsidR="00906135" w:rsidRPr="0005230D">
        <w:t>All from his deep care and concern for others!</w:t>
      </w:r>
      <w:r w:rsidR="0089150A" w:rsidRPr="0005230D">
        <w:t xml:space="preserve"> </w:t>
      </w:r>
      <w:r w:rsidR="00E534BC" w:rsidRPr="0005230D">
        <w:t>(</w:t>
      </w:r>
      <w:r w:rsidR="00347E13" w:rsidRPr="00347E13">
        <w:rPr>
          <w:i/>
          <w:iCs/>
        </w:rPr>
        <w:t>from:</w:t>
      </w:r>
      <w:r w:rsidR="0043137A" w:rsidRPr="0005230D">
        <w:t xml:space="preserve"> Rabbi Don Bacharach; </w:t>
      </w:r>
      <w:r w:rsidR="00E534BC" w:rsidRPr="0005230D">
        <w:t xml:space="preserve">Ref. </w:t>
      </w:r>
      <w:r w:rsidR="009975AB" w:rsidRPr="0005230D">
        <w:t>1</w:t>
      </w:r>
      <w:r w:rsidR="00D71BAD" w:rsidRPr="0005230D">
        <w:t>7</w:t>
      </w:r>
      <w:r w:rsidR="00E534BC" w:rsidRPr="0005230D">
        <w:t>).</w:t>
      </w:r>
    </w:p>
    <w:p w14:paraId="74C6C701" w14:textId="2A5C898A" w:rsidR="0050521F" w:rsidRPr="0005230D" w:rsidRDefault="007678DB" w:rsidP="00B267FD">
      <w:pPr>
        <w:pStyle w:val="Heading3"/>
        <w:numPr>
          <w:ilvl w:val="2"/>
          <w:numId w:val="2"/>
        </w:numPr>
        <w:spacing w:before="120"/>
        <w:ind w:left="360" w:hanging="360"/>
      </w:pPr>
      <w:r w:rsidRPr="0005230D">
        <w:t xml:space="preserve">Rav Wolbe </w:t>
      </w:r>
      <w:r w:rsidR="00AD44C9" w:rsidRPr="0005230D">
        <w:t xml:space="preserve">descriptively </w:t>
      </w:r>
      <w:r w:rsidRPr="0005230D">
        <w:t>portrays the ordeal of a someone</w:t>
      </w:r>
      <w:r w:rsidRPr="0005230D">
        <w:rPr>
          <w:i/>
          <w:iCs/>
        </w:rPr>
        <w:t xml:space="preserve"> </w:t>
      </w:r>
      <w:r w:rsidRPr="0005230D">
        <w:t xml:space="preserve">who is suffering, as if locked in a prison of loneliness, separated from the circle of people </w:t>
      </w:r>
      <w:r w:rsidR="001E1F1F" w:rsidRPr="0005230D">
        <w:t>who</w:t>
      </w:r>
      <w:r w:rsidRPr="0005230D">
        <w:t xml:space="preserve"> enjoy each other’s presence: </w:t>
      </w:r>
      <w:r w:rsidRPr="0005230D">
        <w:rPr>
          <w:i/>
          <w:iCs/>
        </w:rPr>
        <w:t>“A person who has been stricken by illness or other suffering ... sits alone in a cave, in subterrestrial darkness.  No one understands his pain ...  If you reach out to join him in his prison ... to feel his pain and to give over your heart to understand his distress – you have broken the chains of his isolation</w:t>
      </w:r>
      <w:r w:rsidR="001160DB" w:rsidRPr="0005230D">
        <w:t>,</w:t>
      </w:r>
      <w:r w:rsidRPr="0005230D">
        <w:t xml:space="preserve">” </w:t>
      </w:r>
      <w:r w:rsidR="001160DB" w:rsidRPr="0005230D">
        <w:t xml:space="preserve">(Source </w:t>
      </w:r>
      <w:r w:rsidR="00181A01" w:rsidRPr="0005230D">
        <w:rPr>
          <w:rFonts w:ascii="Cambria" w:hAnsi="Cambria" w:cstheme="minorHAnsi"/>
        </w:rPr>
        <w:t>II-</w:t>
      </w:r>
      <w:r w:rsidR="000B045A" w:rsidRPr="0005230D">
        <w:rPr>
          <w:rFonts w:ascii="Cambria" w:hAnsi="Cambria" w:cstheme="minorHAnsi"/>
        </w:rPr>
        <w:t>10</w:t>
      </w:r>
      <w:r w:rsidR="001160DB" w:rsidRPr="0005230D">
        <w:t>a)</w:t>
      </w:r>
      <w:r w:rsidR="007B4F03" w:rsidRPr="0005230D">
        <w:t xml:space="preserve">. </w:t>
      </w:r>
      <w:r w:rsidR="001160DB" w:rsidRPr="0005230D">
        <w:t xml:space="preserve"> </w:t>
      </w:r>
      <w:r w:rsidRPr="0005230D">
        <w:t xml:space="preserve">Being </w:t>
      </w:r>
      <w:r w:rsidRPr="0005230D">
        <w:rPr>
          <w:i/>
          <w:iCs/>
        </w:rPr>
        <w:t>Nosei B’ol</w:t>
      </w:r>
      <w:r w:rsidRPr="0005230D">
        <w:t xml:space="preserve"> </w:t>
      </w:r>
      <w:r w:rsidRPr="0005230D">
        <w:rPr>
          <w:i/>
          <w:iCs/>
        </w:rPr>
        <w:t>Im Chaveiro</w:t>
      </w:r>
      <w:r w:rsidRPr="0005230D">
        <w:t xml:space="preserve"> unfetters </w:t>
      </w:r>
      <w:r w:rsidR="003525A6" w:rsidRPr="0005230D">
        <w:t xml:space="preserve">him from </w:t>
      </w:r>
      <w:r w:rsidRPr="0005230D">
        <w:t xml:space="preserve">of </w:t>
      </w:r>
      <w:r w:rsidR="00CF4F0D" w:rsidRPr="0005230D">
        <w:t xml:space="preserve">the “prison” of </w:t>
      </w:r>
      <w:r w:rsidR="00AD44C9" w:rsidRPr="0005230D">
        <w:t>isolation</w:t>
      </w:r>
      <w:r w:rsidR="003525A6" w:rsidRPr="0005230D">
        <w:t xml:space="preserve">, </w:t>
      </w:r>
      <w:r w:rsidR="00CF4F0D" w:rsidRPr="0005230D">
        <w:t xml:space="preserve">by </w:t>
      </w:r>
      <w:r w:rsidRPr="0005230D">
        <w:t>trying to understand his distress and shar</w:t>
      </w:r>
      <w:r w:rsidR="001E1F1F" w:rsidRPr="0005230D">
        <w:t>ing</w:t>
      </w:r>
      <w:r w:rsidRPr="0005230D">
        <w:t xml:space="preserve"> his burden.  People who are struggling, whether they are just having a “bad day” or enmeshed in more complex challenges, have one common need: To feel valued, that they “matter” and their existence is cherished by someone.  </w:t>
      </w:r>
    </w:p>
    <w:p w14:paraId="1D19668F" w14:textId="081A28CD" w:rsidR="007678DB" w:rsidRPr="0005230D" w:rsidRDefault="007678DB" w:rsidP="000B045A">
      <w:pPr>
        <w:pStyle w:val="NLECaptions"/>
        <w:tabs>
          <w:tab w:val="left" w:pos="1080"/>
        </w:tabs>
        <w:spacing w:before="240" w:after="60" w:line="264" w:lineRule="auto"/>
        <w:ind w:left="1080" w:hanging="1260"/>
        <w:rPr>
          <w:rFonts w:ascii="Cambria" w:hAnsi="Cambria" w:cstheme="minorHAnsi"/>
          <w:bCs/>
          <w:sz w:val="20"/>
        </w:rPr>
      </w:pPr>
      <w:r w:rsidRPr="0005230D">
        <w:rPr>
          <w:rFonts w:ascii="Cambria" w:hAnsi="Cambria" w:cstheme="minorHAnsi"/>
          <w:bCs/>
          <w:sz w:val="20"/>
        </w:rPr>
        <w:t xml:space="preserve">Source </w:t>
      </w:r>
      <w:r w:rsidR="00181A01" w:rsidRPr="0005230D">
        <w:rPr>
          <w:rFonts w:ascii="Cambria" w:hAnsi="Cambria" w:cstheme="minorHAnsi"/>
          <w:bCs/>
          <w:sz w:val="20"/>
        </w:rPr>
        <w:t>II-</w:t>
      </w:r>
      <w:r w:rsidR="000B045A" w:rsidRPr="0005230D">
        <w:rPr>
          <w:rFonts w:ascii="Cambria" w:hAnsi="Cambria" w:cstheme="minorHAnsi"/>
          <w:bCs/>
          <w:sz w:val="20"/>
        </w:rPr>
        <w:t>10</w:t>
      </w:r>
      <w:r w:rsidRPr="0005230D">
        <w:rPr>
          <w:rFonts w:ascii="Cambria" w:hAnsi="Cambria" w:cstheme="minorHAnsi"/>
          <w:bCs/>
          <w:sz w:val="20"/>
        </w:rPr>
        <w:t xml:space="preserve">:  (a) Rav Shlomo Wolbe  (b) Rav Yitzchak Zilberstein: Being </w:t>
      </w:r>
      <w:r w:rsidRPr="0005230D">
        <w:rPr>
          <w:rFonts w:ascii="Cambria" w:hAnsi="Cambria" w:cstheme="minorHAnsi"/>
          <w:bCs/>
          <w:i/>
          <w:iCs/>
          <w:sz w:val="20"/>
        </w:rPr>
        <w:t>Nosei B’ol</w:t>
      </w:r>
      <w:r w:rsidRPr="0005230D">
        <w:rPr>
          <w:rFonts w:ascii="Cambria" w:hAnsi="Cambria" w:cstheme="minorHAnsi"/>
          <w:bCs/>
          <w:sz w:val="20"/>
        </w:rPr>
        <w:t xml:space="preserve"> </w:t>
      </w:r>
      <w:r w:rsidRPr="0005230D">
        <w:rPr>
          <w:rFonts w:ascii="Cambria" w:hAnsi="Cambria" w:cstheme="minorHAnsi"/>
          <w:bCs/>
          <w:i/>
          <w:iCs/>
          <w:sz w:val="20"/>
        </w:rPr>
        <w:t>Im Chaveiro</w:t>
      </w:r>
      <w:r w:rsidRPr="0005230D">
        <w:rPr>
          <w:rFonts w:ascii="Cambria" w:hAnsi="Cambria" w:cstheme="minorHAnsi"/>
          <w:bCs/>
          <w:sz w:val="20"/>
        </w:rPr>
        <w:t xml:space="preserve"> means reaching out to unchain a person locked in the prison of loneliness.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5"/>
        <w:gridCol w:w="5405"/>
      </w:tblGrid>
      <w:tr w:rsidR="007678DB" w:rsidRPr="0005230D" w14:paraId="48F9D6AA" w14:textId="77777777" w:rsidTr="001A440A">
        <w:trPr>
          <w:jc w:val="center"/>
        </w:trPr>
        <w:tc>
          <w:tcPr>
            <w:tcW w:w="5215" w:type="dxa"/>
            <w:vAlign w:val="center"/>
          </w:tcPr>
          <w:p w14:paraId="72802BC0" w14:textId="3DA796C8" w:rsidR="007678DB" w:rsidRPr="0005230D" w:rsidRDefault="007678DB" w:rsidP="003F311F">
            <w:pPr>
              <w:spacing w:before="60" w:after="60" w:line="312" w:lineRule="auto"/>
              <w:rPr>
                <w:rFonts w:cstheme="minorHAnsi"/>
                <w:sz w:val="20"/>
                <w:szCs w:val="20"/>
              </w:rPr>
            </w:pPr>
            <w:r w:rsidRPr="0005230D">
              <w:rPr>
                <w:sz w:val="20"/>
                <w:szCs w:val="20"/>
              </w:rPr>
              <w:t xml:space="preserve">A person who </w:t>
            </w:r>
            <w:r w:rsidR="003F311F" w:rsidRPr="0005230D">
              <w:rPr>
                <w:sz w:val="20"/>
                <w:szCs w:val="20"/>
              </w:rPr>
              <w:t xml:space="preserve">is </w:t>
            </w:r>
            <w:r w:rsidRPr="0005230D">
              <w:rPr>
                <w:sz w:val="20"/>
                <w:szCs w:val="20"/>
              </w:rPr>
              <w:t xml:space="preserve">struggling with either with an illness or other suffering ... He sits </w:t>
            </w:r>
            <w:r w:rsidR="003F311F" w:rsidRPr="0005230D">
              <w:rPr>
                <w:sz w:val="20"/>
                <w:szCs w:val="20"/>
              </w:rPr>
              <w:t xml:space="preserve">alone </w:t>
            </w:r>
            <w:r w:rsidRPr="0005230D">
              <w:rPr>
                <w:sz w:val="20"/>
                <w:szCs w:val="20"/>
              </w:rPr>
              <w:t>in a cave, in subterrestrial darkness</w:t>
            </w:r>
            <w:r w:rsidR="00455C61" w:rsidRPr="0005230D">
              <w:rPr>
                <w:sz w:val="20"/>
                <w:szCs w:val="20"/>
              </w:rPr>
              <w:t xml:space="preserve"> ...</w:t>
            </w:r>
            <w:r w:rsidRPr="0005230D">
              <w:rPr>
                <w:sz w:val="20"/>
                <w:szCs w:val="20"/>
              </w:rPr>
              <w:t xml:space="preserve">  </w:t>
            </w:r>
            <w:r w:rsidR="00455C61" w:rsidRPr="0005230D">
              <w:rPr>
                <w:sz w:val="20"/>
                <w:szCs w:val="20"/>
              </w:rPr>
              <w:t>H</w:t>
            </w:r>
            <w:r w:rsidR="003F311F" w:rsidRPr="0005230D">
              <w:rPr>
                <w:sz w:val="20"/>
                <w:szCs w:val="20"/>
              </w:rPr>
              <w:t>is loneliness pains him more than his illness</w:t>
            </w:r>
            <w:r w:rsidR="00455C61" w:rsidRPr="0005230D">
              <w:rPr>
                <w:sz w:val="20"/>
                <w:szCs w:val="20"/>
              </w:rPr>
              <w:t xml:space="preserve">.  </w:t>
            </w:r>
            <w:r w:rsidR="003F311F" w:rsidRPr="0005230D">
              <w:rPr>
                <w:sz w:val="20"/>
                <w:szCs w:val="20"/>
              </w:rPr>
              <w:t xml:space="preserve"> </w:t>
            </w:r>
            <w:r w:rsidRPr="0005230D">
              <w:rPr>
                <w:sz w:val="20"/>
                <w:szCs w:val="20"/>
              </w:rPr>
              <w:t xml:space="preserve">No one understands [his pain], or reaches out to him, his soul is imprisoned by his pain and difficulties.  If you reach out to join him in his prison, to bear his burden together with him, i.e., to feel his pain and to give over your heart to understand his distress [in depth] </w:t>
            </w:r>
            <w:r w:rsidR="00672A6A" w:rsidRPr="0005230D">
              <w:rPr>
                <w:sz w:val="20"/>
                <w:szCs w:val="20"/>
              </w:rPr>
              <w:t xml:space="preserve">– you have broken the chains of his </w:t>
            </w:r>
            <w:r w:rsidR="00672A6A" w:rsidRPr="0005230D">
              <w:rPr>
                <w:sz w:val="20"/>
                <w:szCs w:val="20"/>
              </w:rPr>
              <w:lastRenderedPageBreak/>
              <w:t xml:space="preserve">isolation and removed one-sixtieth of his illness.  Is there any limit to magnitude of the salvation that one who is </w:t>
            </w:r>
            <w:r w:rsidR="00672A6A" w:rsidRPr="0005230D">
              <w:rPr>
                <w:i/>
                <w:iCs/>
                <w:sz w:val="20"/>
                <w:szCs w:val="20"/>
              </w:rPr>
              <w:t>Nosei B’ol</w:t>
            </w:r>
            <w:r w:rsidR="00672A6A" w:rsidRPr="0005230D">
              <w:rPr>
                <w:sz w:val="20"/>
                <w:szCs w:val="20"/>
              </w:rPr>
              <w:t xml:space="preserve"> </w:t>
            </w:r>
            <w:r w:rsidR="004C566B" w:rsidRPr="0005230D">
              <w:rPr>
                <w:i/>
                <w:iCs/>
                <w:sz w:val="20"/>
                <w:szCs w:val="20"/>
              </w:rPr>
              <w:t>Im Chaveiro</w:t>
            </w:r>
            <w:r w:rsidR="004C566B" w:rsidRPr="0005230D">
              <w:rPr>
                <w:sz w:val="20"/>
                <w:szCs w:val="20"/>
              </w:rPr>
              <w:t xml:space="preserve"> </w:t>
            </w:r>
            <w:r w:rsidR="00672A6A" w:rsidRPr="0005230D">
              <w:rPr>
                <w:sz w:val="20"/>
                <w:szCs w:val="20"/>
              </w:rPr>
              <w:t>delivers to this person who is suffering!?</w:t>
            </w:r>
          </w:p>
        </w:tc>
        <w:tc>
          <w:tcPr>
            <w:tcW w:w="5405" w:type="dxa"/>
            <w:vAlign w:val="center"/>
          </w:tcPr>
          <w:p w14:paraId="3A1B609B" w14:textId="77777777" w:rsidR="007678DB" w:rsidRPr="0005230D" w:rsidRDefault="007678DB" w:rsidP="004D46BF">
            <w:pPr>
              <w:bidi/>
              <w:spacing w:before="60" w:after="60" w:line="336" w:lineRule="auto"/>
              <w:rPr>
                <w:rFonts w:cstheme="minorHAnsi"/>
                <w:sz w:val="24"/>
                <w:szCs w:val="24"/>
              </w:rPr>
            </w:pPr>
            <w:r w:rsidRPr="0005230D">
              <w:rPr>
                <w:rFonts w:asciiTheme="majorBidi" w:hAnsiTheme="majorBidi" w:cs="Times New Roman"/>
                <w:sz w:val="24"/>
                <w:szCs w:val="24"/>
                <w:u w:val="single"/>
                <w:rtl/>
              </w:rPr>
              <w:lastRenderedPageBreak/>
              <w:t>עלי שור חלק א׳, מבוא לשער רביעי, עמ׳ רנ</w:t>
            </w:r>
            <w:r w:rsidRPr="0005230D">
              <w:rPr>
                <w:rFonts w:asciiTheme="majorBidi" w:hAnsiTheme="majorBidi" w:cs="Times New Roman"/>
                <w:color w:val="000000" w:themeColor="text1"/>
                <w:sz w:val="24"/>
                <w:szCs w:val="24"/>
                <w:u w:val="single"/>
                <w:rtl/>
              </w:rPr>
              <w:t>ב</w:t>
            </w:r>
            <w:r w:rsidRPr="0005230D">
              <w:rPr>
                <w:rFonts w:asciiTheme="majorBidi" w:hAnsiTheme="majorBidi" w:cs="Times New Roman"/>
                <w:sz w:val="24"/>
                <w:szCs w:val="24"/>
                <w:rtl/>
              </w:rPr>
              <w:t>׃</w:t>
            </w:r>
          </w:p>
          <w:p w14:paraId="4755FDE3" w14:textId="49B63DF9" w:rsidR="007678DB" w:rsidRPr="0005230D" w:rsidRDefault="007678DB" w:rsidP="004D46BF">
            <w:pPr>
              <w:pStyle w:val="NormalWeb"/>
              <w:bidi/>
              <w:spacing w:before="60" w:beforeAutospacing="0" w:after="60" w:afterAutospacing="0" w:line="336" w:lineRule="auto"/>
            </w:pPr>
            <w:r w:rsidRPr="0005230D">
              <w:rPr>
                <w:rFonts w:asciiTheme="majorBidi" w:hAnsiTheme="majorBidi"/>
                <w:rtl/>
              </w:rPr>
              <w:t>האדם שפגעה בו מדת הדין ר</w:t>
            </w:r>
            <w:r w:rsidRPr="0005230D">
              <w:rPr>
                <w:rtl/>
              </w:rPr>
              <w:t>״</w:t>
            </w:r>
            <w:r w:rsidRPr="0005230D">
              <w:rPr>
                <w:rFonts w:asciiTheme="majorBidi" w:hAnsiTheme="majorBidi"/>
                <w:rtl/>
              </w:rPr>
              <w:t>ל, אם במחלה, אם בסבל אחר, והוא נאבק עם סבלו</w:t>
            </w:r>
            <w:r w:rsidRPr="0005230D">
              <w:rPr>
                <w:rFonts w:asciiTheme="majorBidi" w:hAnsiTheme="majorBidi"/>
              </w:rPr>
              <w:t xml:space="preserve"> ... </w:t>
            </w:r>
            <w:r w:rsidRPr="0005230D">
              <w:rPr>
                <w:rFonts w:asciiTheme="majorBidi" w:hAnsiTheme="majorBidi"/>
                <w:rtl/>
              </w:rPr>
              <w:t>גם הוא יושב בדד, ועוד יותר ממה שכואבים לו יסוריו, כואבת לו בדידותו</w:t>
            </w:r>
            <w:r w:rsidRPr="0005230D">
              <w:t xml:space="preserve"> .... </w:t>
            </w:r>
            <w:r w:rsidRPr="0005230D">
              <w:rPr>
                <w:rtl/>
              </w:rPr>
              <w:t>במערה הוא</w:t>
            </w:r>
            <w:r w:rsidRPr="0005230D">
              <w:t>,</w:t>
            </w:r>
            <w:r w:rsidRPr="0005230D">
              <w:rPr>
                <w:rtl/>
              </w:rPr>
              <w:t xml:space="preserve"> לבדו</w:t>
            </w:r>
            <w:r w:rsidRPr="0005230D">
              <w:t>,</w:t>
            </w:r>
            <w:r w:rsidRPr="0005230D">
              <w:rPr>
                <w:rtl/>
              </w:rPr>
              <w:t xml:space="preserve"> בחושך תת קרקעי, אין מכיר, אין דורש</w:t>
            </w:r>
            <w:r w:rsidRPr="0005230D">
              <w:t>,</w:t>
            </w:r>
            <w:r w:rsidRPr="0005230D">
              <w:rPr>
                <w:rtl/>
              </w:rPr>
              <w:t xml:space="preserve"> נפשו במסגר</w:t>
            </w:r>
            <w:r w:rsidR="002B40D5" w:rsidRPr="0005230D">
              <w:t xml:space="preserve">  ...  </w:t>
            </w:r>
            <w:r w:rsidRPr="0005230D">
              <w:rPr>
                <w:rtl/>
              </w:rPr>
              <w:t>והדוחק עצמו לתוך מסגר זה של זולתו, לשאת איתו בעול</w:t>
            </w:r>
            <w:r w:rsidRPr="0005230D">
              <w:t>:</w:t>
            </w:r>
            <w:r w:rsidRPr="0005230D">
              <w:rPr>
                <w:rtl/>
              </w:rPr>
              <w:t xml:space="preserve"> להרגיש אתו הכאב, לסבול אתו יחד</w:t>
            </w:r>
            <w:r w:rsidRPr="0005230D">
              <w:t>,</w:t>
            </w:r>
            <w:r w:rsidRPr="0005230D">
              <w:rPr>
                <w:rtl/>
              </w:rPr>
              <w:t xml:space="preserve"> לתת לב להתבונן בצרתו</w:t>
            </w:r>
            <w:r w:rsidR="00D16A59" w:rsidRPr="0005230D">
              <w:t xml:space="preserve"> - </w:t>
            </w:r>
            <w:r w:rsidR="00D16A59" w:rsidRPr="0005230D">
              <w:rPr>
                <w:rtl/>
              </w:rPr>
              <w:t xml:space="preserve"> הרי פרץ את כבלי </w:t>
            </w:r>
            <w:r w:rsidR="00D16A59" w:rsidRPr="0005230D">
              <w:rPr>
                <w:rtl/>
              </w:rPr>
              <w:lastRenderedPageBreak/>
              <w:t>בדידותו, ונטל ממנו אחד מששים מחליו. היש קץ לגודל הישועה שהנושא בעול עם חברו מושיט לסובל זה</w:t>
            </w:r>
            <w:r w:rsidR="00D16A59" w:rsidRPr="0005230D">
              <w:rPr>
                <w:sz w:val="21"/>
                <w:szCs w:val="21"/>
                <w:rtl/>
              </w:rPr>
              <w:t xml:space="preserve"> </w:t>
            </w:r>
            <w:r w:rsidR="00D16A59" w:rsidRPr="0005230D">
              <w:rPr>
                <w:sz w:val="21"/>
                <w:szCs w:val="21"/>
              </w:rPr>
              <w:t>?</w:t>
            </w:r>
            <w:r w:rsidR="00D16A59" w:rsidRPr="0005230D">
              <w:rPr>
                <w:rFonts w:asciiTheme="majorBidi" w:hAnsiTheme="majorBidi"/>
                <w:sz w:val="21"/>
                <w:szCs w:val="21"/>
              </w:rPr>
              <w:t>!</w:t>
            </w:r>
          </w:p>
        </w:tc>
      </w:tr>
      <w:tr w:rsidR="007678DB" w:rsidRPr="0005230D" w14:paraId="19DE540A" w14:textId="77777777" w:rsidTr="001900D6">
        <w:trPr>
          <w:jc w:val="center"/>
        </w:trPr>
        <w:tc>
          <w:tcPr>
            <w:tcW w:w="5215" w:type="dxa"/>
            <w:vAlign w:val="center"/>
          </w:tcPr>
          <w:p w14:paraId="33AD127F" w14:textId="1D3B5E57" w:rsidR="007678DB" w:rsidRPr="0005230D" w:rsidRDefault="007678DB" w:rsidP="001900D6">
            <w:pPr>
              <w:spacing w:before="60" w:after="60" w:line="312" w:lineRule="auto"/>
              <w:ind w:left="-109"/>
              <w:jc w:val="center"/>
              <w:rPr>
                <w:i/>
                <w:iCs/>
                <w:sz w:val="19"/>
                <w:szCs w:val="19"/>
              </w:rPr>
            </w:pPr>
            <w:r w:rsidRPr="0005230D">
              <w:rPr>
                <w:i/>
                <w:iCs/>
                <w:sz w:val="19"/>
                <w:szCs w:val="19"/>
              </w:rPr>
              <w:t xml:space="preserve">Refers to Rav Wolbe’s thoughts found Source </w:t>
            </w:r>
            <w:r w:rsidR="00EB152F" w:rsidRPr="0005230D">
              <w:rPr>
                <w:rFonts w:ascii="Cambria" w:hAnsi="Cambria" w:cstheme="minorHAnsi"/>
                <w:i/>
                <w:iCs/>
                <w:sz w:val="19"/>
                <w:szCs w:val="19"/>
              </w:rPr>
              <w:t>II-9a</w:t>
            </w:r>
            <w:r w:rsidRPr="0005230D">
              <w:rPr>
                <w:i/>
                <w:iCs/>
                <w:sz w:val="19"/>
                <w:szCs w:val="19"/>
              </w:rPr>
              <w:t xml:space="preserve"> </w:t>
            </w:r>
            <w:r w:rsidRPr="0005230D">
              <w:rPr>
                <w:i/>
                <w:iCs/>
                <w:sz w:val="20"/>
                <w:szCs w:val="20"/>
              </w:rPr>
              <w:t>-</w:t>
            </w:r>
            <w:r w:rsidRPr="0005230D">
              <w:rPr>
                <w:i/>
                <w:iCs/>
                <w:sz w:val="19"/>
                <w:szCs w:val="19"/>
              </w:rPr>
              <w:br/>
              <w:t>Reaching out to a person locked in the prison of loneliness:</w:t>
            </w:r>
          </w:p>
          <w:p w14:paraId="11AB6AB5" w14:textId="5AB2904B" w:rsidR="007678DB" w:rsidRPr="0005230D" w:rsidRDefault="007678DB" w:rsidP="001900D6">
            <w:pPr>
              <w:spacing w:before="60" w:after="60" w:line="312" w:lineRule="auto"/>
              <w:rPr>
                <w:sz w:val="20"/>
                <w:szCs w:val="20"/>
              </w:rPr>
            </w:pPr>
            <w:r w:rsidRPr="0005230D">
              <w:rPr>
                <w:sz w:val="20"/>
                <w:szCs w:val="20"/>
              </w:rPr>
              <w:t xml:space="preserve">There isn’t a person, who, in one form or another, has not been locked in the prison of loneliness.  Don’t think that the task of reaching out into his “prison” is too difficult.  Saying “good morning” or a heartfelt </w:t>
            </w:r>
            <w:r w:rsidRPr="0005230D">
              <w:rPr>
                <w:i/>
                <w:iCs/>
                <w:sz w:val="20"/>
                <w:szCs w:val="20"/>
              </w:rPr>
              <w:t>“Shalom Aleichem”</w:t>
            </w:r>
            <w:r w:rsidRPr="0005230D">
              <w:rPr>
                <w:sz w:val="20"/>
                <w:szCs w:val="20"/>
              </w:rPr>
              <w:t xml:space="preserve"> can be the “elixir” that will light up his face, that removes even more than one-sixtieth of his illness!  That’s all it may take – saying “good morning” with a smile, showing respect to someone on the sidewalk, not ignoring him, not closing our eyes to pretend he doesn’t exist.  If someone leaves his house agitated, sullen or ill-tempered, perhaps all he needs is a kindhearted “good morning” from anyone.  If we do it in a discerning manner, we can fulfill a great Mitzvah of reviving his life.  By merely receiving him with a pleasant countenance, which takes all of one-and-a-half seconds, his mood will be positively transformed; all the anguish, anger and agitation which enveloped him one second ago, has now vanished as if it never existed.  Isn’t it worth investing this little effort to “redeem prisoners” from their “dungeon”?</w:t>
            </w:r>
          </w:p>
        </w:tc>
        <w:tc>
          <w:tcPr>
            <w:tcW w:w="5405" w:type="dxa"/>
            <w:vAlign w:val="center"/>
          </w:tcPr>
          <w:p w14:paraId="782949B0" w14:textId="77777777" w:rsidR="007678DB" w:rsidRPr="0005230D" w:rsidRDefault="007678DB" w:rsidP="004D46BF">
            <w:pPr>
              <w:bidi/>
              <w:spacing w:before="60" w:after="60" w:line="336" w:lineRule="auto"/>
              <w:rPr>
                <w:rFonts w:ascii="Times New Roman" w:eastAsia="Times New Roman" w:hAnsi="Times New Roman" w:cs="Times New Roman"/>
                <w:sz w:val="24"/>
                <w:szCs w:val="24"/>
              </w:rPr>
            </w:pPr>
            <w:r w:rsidRPr="0005230D">
              <w:rPr>
                <w:rFonts w:ascii="Times New Roman" w:eastAsia="Times New Roman" w:hAnsi="Times New Roman" w:cs="Times New Roman"/>
                <w:sz w:val="24"/>
                <w:szCs w:val="24"/>
                <w:u w:val="single"/>
                <w:rtl/>
              </w:rPr>
              <w:t>ספר טובך יביעו ח״א עמוד קפ״א</w:t>
            </w:r>
            <w:r w:rsidRPr="0005230D">
              <w:rPr>
                <w:rFonts w:ascii="Times New Roman" w:eastAsia="Times New Roman" w:hAnsi="Times New Roman" w:cs="Times New Roman"/>
                <w:sz w:val="24"/>
                <w:szCs w:val="24"/>
                <w:rtl/>
              </w:rPr>
              <w:t xml:space="preserve">:  </w:t>
            </w:r>
          </w:p>
          <w:p w14:paraId="62FCDE05" w14:textId="619C6514" w:rsidR="007678DB" w:rsidRPr="0005230D" w:rsidRDefault="007678DB" w:rsidP="004D46BF">
            <w:pPr>
              <w:bidi/>
              <w:spacing w:before="60" w:after="60" w:line="336" w:lineRule="auto"/>
              <w:rPr>
                <w:rFonts w:asciiTheme="majorBidi" w:hAnsiTheme="majorBidi" w:cs="Times New Roman"/>
                <w:sz w:val="24"/>
                <w:szCs w:val="24"/>
                <w:u w:val="single"/>
                <w:rtl/>
              </w:rPr>
            </w:pPr>
            <w:r w:rsidRPr="0005230D">
              <w:rPr>
                <w:rFonts w:ascii="Times New Roman" w:eastAsia="Times New Roman" w:hAnsi="Times New Roman" w:cs="Times New Roman"/>
                <w:sz w:val="24"/>
                <w:szCs w:val="24"/>
                <w:rtl/>
              </w:rPr>
              <w:t>אין יהודי אחד שאינו נתון בצורה זו או אחרת, בבית כלא, ״בבדידות״</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 </w:t>
            </w:r>
            <w:r w:rsidRPr="0005230D">
              <w:rPr>
                <w:rFonts w:ascii="Times New Roman" w:eastAsia="Times New Roman" w:hAnsi="Times New Roman" w:cs="Times New Roman"/>
                <w:sz w:val="24"/>
                <w:szCs w:val="24"/>
              </w:rPr>
              <w:t>)</w:t>
            </w:r>
            <w:r w:rsidRPr="0005230D">
              <w:rPr>
                <w:rFonts w:asciiTheme="majorBidi" w:hAnsiTheme="majorBidi" w:cs="Times New Roman"/>
                <w:sz w:val="24"/>
                <w:szCs w:val="24"/>
                <w:rtl/>
              </w:rPr>
              <w:t>עלי שור</w:t>
            </w:r>
            <w:r w:rsidRPr="0005230D">
              <w:rPr>
                <w:rFonts w:asciiTheme="majorBidi" w:hAnsiTheme="majorBidi" w:cs="Times New Roman"/>
                <w:sz w:val="24"/>
                <w:szCs w:val="24"/>
              </w:rPr>
              <w:t xml:space="preserve">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בל נחשוב שהמשימה הזו של דחיקת עצמנו לתוך מסגר זולתנו, קשה היא מדי.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לא.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אמירת ״בוקר טוב״ או שלום עליכם ״לבבי״, עשויה לשפוך על פניו של הזולת נהרה של אור, ממש כאילו נטלת ממנו בכך יותר מאחד מששים של חליו.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רק אמרתי בוקר טוב ״עם חיוך״ על הפנים.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התייחסתי בכבוד אל זה העובר לצידי במדרכה, לא התעלמתי ממנו, לא סגרתי את העיניים כמי שאיני רואהו</w:t>
            </w:r>
            <w:r w:rsidRPr="0005230D">
              <w:rPr>
                <w:rFonts w:ascii="Times New Roman" w:eastAsia="Times New Roman" w:hAnsi="Times New Roman" w:cs="Times New Roman"/>
                <w:sz w:val="24"/>
                <w:szCs w:val="24"/>
              </w:rPr>
              <w:t>.</w:t>
            </w:r>
            <w:r w:rsidRPr="0005230D">
              <w:rPr>
                <w:rFonts w:ascii="Times New Roman" w:eastAsia="Times New Roman" w:hAnsi="Times New Roman" w:cs="Times New Roman"/>
                <w:sz w:val="24"/>
                <w:szCs w:val="24"/>
                <w:rtl/>
              </w:rPr>
              <w:t xml:space="preserve">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אדם ״שמאיזה סיבה״ שהיא יוצא מביתו כשהוא נרגז, כולו סר וזעף, וכל כולו ממתין ל״בוקר טוב״ חינני </w:t>
            </w:r>
            <w:r w:rsidR="004547AF" w:rsidRPr="0005230D">
              <w:rPr>
                <w:rFonts w:ascii="Times New Roman" w:eastAsia="Times New Roman" w:hAnsi="Times New Roman" w:cs="Times New Roman"/>
                <w:sz w:val="24"/>
                <w:szCs w:val="24"/>
              </w:rPr>
              <w:t xml:space="preserve">  ... </w:t>
            </w:r>
            <w:r w:rsidRPr="0005230D">
              <w:rPr>
                <w:rFonts w:ascii="Times New Roman" w:eastAsia="Times New Roman" w:hAnsi="Times New Roman" w:cs="Times New Roman"/>
                <w:sz w:val="24"/>
                <w:szCs w:val="24"/>
                <w:rtl/>
              </w:rPr>
              <w:t>אם רק נדע כיצד לעשות זאת נוכל לקיים בו מצוה גדולה של החייאת נפשות, כפשוטו. כתוצאה מהארת פנים שתארך לא יותר משנייה וחצי, יתהפך לבבו של האיש הזה לטובה, וכל הצער, הכעס והרוגז, שאפפו אותו אך לפני רגע, ייעלמו ויהיו כלא היו</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וכי לא ״כדאי״ להשקיע את המאמץ הקטן הלזה, כדי ״לפדות שבויים״ מבין סורגיהם ואסירים מכלאם</w:t>
            </w:r>
            <w:r w:rsidRPr="0005230D">
              <w:rPr>
                <w:rFonts w:ascii="Times New Roman" w:eastAsia="Times New Roman" w:hAnsi="Times New Roman" w:cs="Times New Roman"/>
              </w:rPr>
              <w:t>?</w:t>
            </w:r>
          </w:p>
        </w:tc>
      </w:tr>
    </w:tbl>
    <w:p w14:paraId="56D6B386" w14:textId="0B8E20F6" w:rsidR="001A440A" w:rsidRPr="0005230D" w:rsidRDefault="00807643" w:rsidP="00311755">
      <w:pPr>
        <w:pStyle w:val="Heading3"/>
        <w:widowControl/>
        <w:spacing w:after="120"/>
      </w:pPr>
      <w:r w:rsidRPr="0005230D">
        <w:t xml:space="preserve">Rav Yitzchak Zilberstein, commenting on Rav Wolbe’s thoughts, adds practical advice how to reach out to a person “imprisoned” in loneliness.  </w:t>
      </w:r>
      <w:r w:rsidRPr="0005230D">
        <w:rPr>
          <w:i/>
          <w:iCs/>
        </w:rPr>
        <w:t>“All it may take [to transform his mood] is saying “good morning” with a smile, showing respect to someone on the sidewalk, not ignoring him ... which takes all of one-and-a-half seconds ... all the anguish, anger and agitation which enveloped him one second ago, has now vanished as if it never existed</w:t>
      </w:r>
      <w:r w:rsidR="001160DB" w:rsidRPr="0005230D">
        <w:rPr>
          <w:i/>
          <w:iCs/>
        </w:rPr>
        <w:t>,</w:t>
      </w:r>
      <w:r w:rsidRPr="0005230D">
        <w:t xml:space="preserve">” </w:t>
      </w:r>
      <w:r w:rsidR="001160DB" w:rsidRPr="0005230D">
        <w:t xml:space="preserve">(Source </w:t>
      </w:r>
      <w:r w:rsidR="00EB152F" w:rsidRPr="0005230D">
        <w:rPr>
          <w:rFonts w:ascii="Cambria" w:hAnsi="Cambria" w:cstheme="minorHAnsi"/>
        </w:rPr>
        <w:t>II-</w:t>
      </w:r>
      <w:r w:rsidR="000B045A" w:rsidRPr="0005230D">
        <w:rPr>
          <w:rFonts w:ascii="Cambria" w:hAnsi="Cambria" w:cstheme="minorHAnsi"/>
        </w:rPr>
        <w:t>10</w:t>
      </w:r>
      <w:r w:rsidR="001160DB" w:rsidRPr="0005230D">
        <w:t xml:space="preserve">b). </w:t>
      </w:r>
      <w:r w:rsidRPr="0005230D">
        <w:t xml:space="preserve"> Indeed, this is the lesson we derive from Yosef HaTzaddik.  Even in the depths of his own misery and abandonment, a wretched prisoner estranged from family, he reached out to others, exhibiting genuine concern and doing whatever he could to liberate them from their prison of loneliness.  In his state of suffering, Yosef’s reaching out to other souls in distress was an act of supreme sacrifice.  And yet – so many doors of salvation were opened by his </w:t>
      </w:r>
      <w:r w:rsidRPr="0005230D">
        <w:rPr>
          <w:i/>
          <w:iCs/>
        </w:rPr>
        <w:t xml:space="preserve">Nesiah B’ol! </w:t>
      </w:r>
      <w:r w:rsidRPr="0005230D">
        <w:t xml:space="preserve"> </w:t>
      </w:r>
    </w:p>
    <w:p w14:paraId="795D4B3B" w14:textId="77777777" w:rsidR="00B267FD" w:rsidRDefault="00944B63" w:rsidP="00B267FD">
      <w:pPr>
        <w:pStyle w:val="Heading3"/>
        <w:spacing w:before="120"/>
      </w:pPr>
      <w:r w:rsidRPr="0005230D">
        <w:t xml:space="preserve">Thus, we see that Yosef HaTzaddik was raised from his youth to be a </w:t>
      </w:r>
      <w:r w:rsidRPr="0005230D">
        <w:rPr>
          <w:i/>
          <w:iCs/>
        </w:rPr>
        <w:t>Nosei B’ol Im Chaveiro</w:t>
      </w:r>
      <w:r w:rsidR="00304877" w:rsidRPr="0005230D">
        <w:rPr>
          <w:i/>
          <w:iCs/>
        </w:rPr>
        <w:t xml:space="preserve">, </w:t>
      </w:r>
      <w:r w:rsidR="00304877" w:rsidRPr="0005230D">
        <w:t xml:space="preserve">and he maintained this </w:t>
      </w:r>
      <w:r w:rsidR="00B56AEE" w:rsidRPr="0005230D">
        <w:t xml:space="preserve">inner identity </w:t>
      </w:r>
      <w:r w:rsidR="00304877" w:rsidRPr="0005230D">
        <w:t>throughout his life</w:t>
      </w:r>
      <w:r w:rsidR="00583987" w:rsidRPr="0005230D">
        <w:t>, regardless of the situation in which he found himself</w:t>
      </w:r>
      <w:r w:rsidR="00DD6D0A" w:rsidRPr="0005230D">
        <w:t>.  I</w:t>
      </w:r>
      <w:r w:rsidR="00304877" w:rsidRPr="0005230D">
        <w:t>n both</w:t>
      </w:r>
      <w:r w:rsidRPr="0005230D">
        <w:t xml:space="preserve"> his lowest and highest stations of life, </w:t>
      </w:r>
      <w:r w:rsidR="00DD6D0A" w:rsidRPr="0005230D">
        <w:t>as a wretched prisoner and as viceroy to Pharaoh</w:t>
      </w:r>
      <w:r w:rsidR="00F91C74" w:rsidRPr="0005230D">
        <w:t xml:space="preserve">, Yosef </w:t>
      </w:r>
      <w:r w:rsidRPr="0005230D">
        <w:t>reach</w:t>
      </w:r>
      <w:r w:rsidR="00F91C74" w:rsidRPr="0005230D">
        <w:t>ed</w:t>
      </w:r>
      <w:r w:rsidRPr="0005230D">
        <w:t xml:space="preserve"> out to join in the suffering of others.</w:t>
      </w:r>
    </w:p>
    <w:p w14:paraId="6784C3EC" w14:textId="00C6A38B" w:rsidR="00944B63" w:rsidRPr="0005230D" w:rsidRDefault="001542FA" w:rsidP="003A6872">
      <w:pPr>
        <w:pStyle w:val="Heading3"/>
        <w:spacing w:before="120"/>
      </w:pPr>
      <w:r>
        <w:t>The Midra</w:t>
      </w:r>
      <w:r w:rsidR="00A663E4">
        <w:t>s</w:t>
      </w:r>
      <w:r>
        <w:t xml:space="preserve">h Rabbah </w:t>
      </w:r>
      <w:r w:rsidR="00575380" w:rsidRPr="0005230D">
        <w:t xml:space="preserve">(Source </w:t>
      </w:r>
      <w:r w:rsidR="00575380" w:rsidRPr="0005230D">
        <w:rPr>
          <w:rFonts w:ascii="Cambria" w:hAnsi="Cambria" w:cstheme="minorHAnsi"/>
        </w:rPr>
        <w:t>II-1</w:t>
      </w:r>
      <w:r w:rsidR="00575380">
        <w:rPr>
          <w:rFonts w:ascii="Cambria" w:hAnsi="Cambria" w:cstheme="minorHAnsi"/>
        </w:rPr>
        <w:t>1</w:t>
      </w:r>
      <w:r w:rsidR="00575380" w:rsidRPr="0005230D">
        <w:t>)</w:t>
      </w:r>
      <w:r w:rsidR="00575380">
        <w:t xml:space="preserve"> explains </w:t>
      </w:r>
      <w:r w:rsidR="005E2C7B">
        <w:t xml:space="preserve">a passage in Tehillim (80:2): </w:t>
      </w:r>
      <w:r w:rsidR="005E2C7B" w:rsidRPr="00487AA6">
        <w:rPr>
          <w:i/>
          <w:iCs/>
        </w:rPr>
        <w:t xml:space="preserve">“O Shepherd of Israel, You Who leads </w:t>
      </w:r>
      <w:r w:rsidR="00347E13">
        <w:rPr>
          <w:i/>
          <w:iCs/>
        </w:rPr>
        <w:t>Y</w:t>
      </w:r>
      <w:r w:rsidR="005E2C7B" w:rsidRPr="00487AA6">
        <w:rPr>
          <w:i/>
          <w:iCs/>
        </w:rPr>
        <w:t>ose</w:t>
      </w:r>
      <w:r w:rsidR="00714D6C">
        <w:rPr>
          <w:i/>
          <w:iCs/>
        </w:rPr>
        <w:t>f</w:t>
      </w:r>
      <w:r w:rsidR="005E2C7B" w:rsidRPr="00487AA6">
        <w:rPr>
          <w:i/>
          <w:iCs/>
        </w:rPr>
        <w:t xml:space="preserve"> like a flock</w:t>
      </w:r>
      <w:r w:rsidR="00487AA6">
        <w:t>.</w:t>
      </w:r>
      <w:r w:rsidR="005E2C7B" w:rsidRPr="005E2C7B">
        <w:t>”</w:t>
      </w:r>
      <w:r w:rsidR="005E2C7B">
        <w:t xml:space="preserve"> </w:t>
      </w:r>
      <w:r w:rsidR="00A663E4">
        <w:t xml:space="preserve"> </w:t>
      </w:r>
      <w:r w:rsidR="00487AA6">
        <w:t xml:space="preserve">Dovid HaMelech composed this prayer during a famine, pleading for </w:t>
      </w:r>
      <w:r w:rsidR="00A663E4">
        <w:t xml:space="preserve">Heavenly </w:t>
      </w:r>
      <w:r w:rsidR="00487AA6">
        <w:t>mercy</w:t>
      </w:r>
      <w:r w:rsidR="006A2F3E">
        <w:t xml:space="preserve"> while referring to Hashem as the “Shepherd of Israel.” </w:t>
      </w:r>
      <w:r w:rsidR="00347E13">
        <w:t xml:space="preserve"> </w:t>
      </w:r>
      <w:r w:rsidR="006A2F3E">
        <w:t xml:space="preserve">Rav Matisyahu Salomon </w:t>
      </w:r>
      <w:r w:rsidR="00DD471C" w:rsidRPr="00751021">
        <w:t>(Ref.</w:t>
      </w:r>
      <w:r w:rsidR="00751021" w:rsidRPr="00751021">
        <w:t>15</w:t>
      </w:r>
      <w:r w:rsidR="00DD471C" w:rsidRPr="00751021">
        <w:t>)</w:t>
      </w:r>
      <w:r w:rsidR="00A663E4" w:rsidRPr="00751021">
        <w:t>,</w:t>
      </w:r>
      <w:r w:rsidR="00A663E4">
        <w:t xml:space="preserve"> </w:t>
      </w:r>
      <w:r w:rsidR="006A2F3E">
        <w:t xml:space="preserve">based on </w:t>
      </w:r>
      <w:r w:rsidR="00DA54A8">
        <w:t xml:space="preserve">the Sabba of Kelm and the </w:t>
      </w:r>
      <w:r w:rsidR="00DA54A8" w:rsidRPr="00B5378D">
        <w:rPr>
          <w:i/>
          <w:iCs/>
        </w:rPr>
        <w:t>Sefer Hegyonei Mussar</w:t>
      </w:r>
      <w:r w:rsidR="00DA54A8">
        <w:t xml:space="preserve">, </w:t>
      </w:r>
      <w:r w:rsidR="00A663E4">
        <w:t xml:space="preserve">explains </w:t>
      </w:r>
      <w:r w:rsidR="00DA54A8">
        <w:t xml:space="preserve">that </w:t>
      </w:r>
      <w:r w:rsidR="00CC4CCA">
        <w:t>the appe</w:t>
      </w:r>
      <w:r w:rsidR="00F330FE">
        <w:t>l</w:t>
      </w:r>
      <w:r w:rsidR="00CC4CCA">
        <w:t>lation, “shepherd</w:t>
      </w:r>
      <w:r w:rsidR="00F330FE">
        <w:t>,</w:t>
      </w:r>
      <w:r w:rsidR="00CC4CCA">
        <w:t>”</w:t>
      </w:r>
      <w:r w:rsidR="00F330FE">
        <w:t xml:space="preserve"> denotes </w:t>
      </w:r>
      <w:r w:rsidR="0061537F">
        <w:t xml:space="preserve">devoted attention to </w:t>
      </w:r>
      <w:r w:rsidR="001D617F">
        <w:t xml:space="preserve">all </w:t>
      </w:r>
      <w:r w:rsidR="0061537F">
        <w:t xml:space="preserve">the </w:t>
      </w:r>
      <w:r w:rsidR="0061537F">
        <w:lastRenderedPageBreak/>
        <w:t xml:space="preserve">needs </w:t>
      </w:r>
      <w:r w:rsidR="001D617F">
        <w:t xml:space="preserve">and wellbeing </w:t>
      </w:r>
      <w:r w:rsidR="0061537F">
        <w:t xml:space="preserve">of those in one’s care.  </w:t>
      </w:r>
      <w:r w:rsidR="00B77CC7">
        <w:t>One who</w:t>
      </w:r>
      <w:r w:rsidR="00A342FE">
        <w:t xml:space="preserve"> shepherd</w:t>
      </w:r>
      <w:r w:rsidR="00B77CC7">
        <w:t>s</w:t>
      </w:r>
      <w:r w:rsidR="00A342FE">
        <w:t xml:space="preserve"> animals spends all his time in the heat and cold to look after the needs of his </w:t>
      </w:r>
      <w:r w:rsidR="00046A36">
        <w:t>flock</w:t>
      </w:r>
      <w:r w:rsidR="00045C5A">
        <w:t>,</w:t>
      </w:r>
      <w:r w:rsidR="00046A36">
        <w:t xml:space="preserve"> satisfying their hunger and thirst</w:t>
      </w:r>
      <w:r w:rsidR="000960F0">
        <w:t>.  To</w:t>
      </w:r>
      <w:r w:rsidR="00DD008F">
        <w:t xml:space="preserve"> carry out such a demanding task, the shepherd must be able to sense </w:t>
      </w:r>
      <w:r w:rsidR="005104BD">
        <w:t xml:space="preserve">the </w:t>
      </w:r>
      <w:r w:rsidR="00DD008F">
        <w:t xml:space="preserve">feelings </w:t>
      </w:r>
      <w:r w:rsidR="005104BD">
        <w:t>of the animals in his care</w:t>
      </w:r>
      <w:r w:rsidR="007725B8">
        <w:t xml:space="preserve">.  Rav Matisyahu asserts </w:t>
      </w:r>
      <w:r w:rsidR="003A6872">
        <w:t xml:space="preserve">that such a </w:t>
      </w:r>
      <w:r w:rsidR="005D597E">
        <w:t>faithful shepherd of animals</w:t>
      </w:r>
      <w:r w:rsidR="007725B8">
        <w:t xml:space="preserve"> </w:t>
      </w:r>
      <w:r w:rsidR="003B7052">
        <w:t xml:space="preserve">has </w:t>
      </w:r>
      <w:r w:rsidR="00CF19B9">
        <w:t xml:space="preserve">certainly </w:t>
      </w:r>
      <w:r w:rsidR="003B7052">
        <w:t>deve</w:t>
      </w:r>
      <w:r w:rsidR="002B7385">
        <w:t xml:space="preserve">loped his </w:t>
      </w:r>
      <w:r w:rsidR="002B7385" w:rsidRPr="002B7385">
        <w:rPr>
          <w:i/>
          <w:iCs/>
        </w:rPr>
        <w:t>middah</w:t>
      </w:r>
      <w:r w:rsidR="002B7385">
        <w:t xml:space="preserve"> of </w:t>
      </w:r>
      <w:r w:rsidR="002B7385" w:rsidRPr="00CF19B9">
        <w:rPr>
          <w:i/>
          <w:iCs/>
        </w:rPr>
        <w:t>Nesiah B’ol</w:t>
      </w:r>
      <w:r w:rsidR="002B7385">
        <w:t xml:space="preserve"> towards human as well, </w:t>
      </w:r>
      <w:r w:rsidR="005D597E">
        <w:t xml:space="preserve">extending </w:t>
      </w:r>
      <w:r w:rsidR="009075A4">
        <w:t>kindness</w:t>
      </w:r>
      <w:r w:rsidR="000B6765">
        <w:t xml:space="preserve"> </w:t>
      </w:r>
      <w:r w:rsidR="00CF19B9">
        <w:t xml:space="preserve">to others </w:t>
      </w:r>
      <w:r w:rsidR="000B6765">
        <w:t xml:space="preserve">as if </w:t>
      </w:r>
      <w:r w:rsidR="00CF19B9">
        <w:t xml:space="preserve">their </w:t>
      </w:r>
      <w:r w:rsidR="000B6765">
        <w:t xml:space="preserve">needs </w:t>
      </w:r>
      <w:r w:rsidR="006B4E6B">
        <w:t xml:space="preserve">and wellbeing </w:t>
      </w:r>
      <w:r w:rsidR="000B6765">
        <w:t>are his own</w:t>
      </w:r>
      <w:r w:rsidR="00836555">
        <w:t xml:space="preserve">.  </w:t>
      </w:r>
      <w:r w:rsidR="008B2AFF">
        <w:t xml:space="preserve">When Dovid HaMelech addressed Hashem as the “Shepherd of Israel,” he referred to </w:t>
      </w:r>
      <w:r w:rsidR="008C1FDE">
        <w:t xml:space="preserve">Hashem’s special attention to </w:t>
      </w:r>
      <w:r w:rsidR="00340209">
        <w:t xml:space="preserve">His “flock’s” feelings, whereby He feels </w:t>
      </w:r>
      <w:r w:rsidR="0087154F">
        <w:t>the pain of each of His "sheep" and tends to all our needs</w:t>
      </w:r>
      <w:r w:rsidR="00B3079A">
        <w:t xml:space="preserve">.  Despite </w:t>
      </w:r>
      <w:r w:rsidR="00176893">
        <w:t xml:space="preserve">Hashem’s exalted status, He, </w:t>
      </w:r>
      <w:r w:rsidR="00176893" w:rsidRPr="00176893">
        <w:rPr>
          <w:i/>
          <w:iCs/>
        </w:rPr>
        <w:t>kavayachol</w:t>
      </w:r>
      <w:r w:rsidR="00176893">
        <w:t xml:space="preserve">, lowers Himself </w:t>
      </w:r>
      <w:r w:rsidR="00F1577D">
        <w:t xml:space="preserve">to </w:t>
      </w:r>
      <w:r w:rsidR="004555E1">
        <w:t xml:space="preserve">experience the feelings </w:t>
      </w:r>
      <w:r w:rsidR="00125B4D">
        <w:t xml:space="preserve">of His flock, </w:t>
      </w:r>
      <w:r w:rsidR="0078336B">
        <w:t xml:space="preserve">which is </w:t>
      </w:r>
      <w:r w:rsidR="004555E1">
        <w:t xml:space="preserve">His </w:t>
      </w:r>
      <w:r w:rsidR="004555E1" w:rsidRPr="00125B4D">
        <w:rPr>
          <w:i/>
          <w:iCs/>
        </w:rPr>
        <w:t>middah</w:t>
      </w:r>
      <w:r w:rsidR="004555E1">
        <w:t xml:space="preserve"> of </w:t>
      </w:r>
      <w:r w:rsidR="004555E1" w:rsidRPr="00125B4D">
        <w:rPr>
          <w:rFonts w:asciiTheme="minorHAnsi" w:hAnsiTheme="minorHAnsi" w:cstheme="minorHAnsi"/>
        </w:rPr>
        <w:t>“</w:t>
      </w:r>
      <w:r w:rsidR="004555E1" w:rsidRPr="00125B4D">
        <w:rPr>
          <w:rFonts w:asciiTheme="majorBidi" w:hAnsiTheme="majorBidi" w:cstheme="majorBidi"/>
          <w:sz w:val="24"/>
          <w:szCs w:val="24"/>
          <w:rtl/>
        </w:rPr>
        <w:t>לשארית נחלתו</w:t>
      </w:r>
      <w:r w:rsidR="004555E1">
        <w:t>”</w:t>
      </w:r>
      <w:r w:rsidR="00F1577D">
        <w:t>.</w:t>
      </w:r>
      <w:r w:rsidR="00C87416">
        <w:t xml:space="preserve">  Yosef HaTzaddik excelled in this </w:t>
      </w:r>
      <w:r w:rsidR="00C87416" w:rsidRPr="004A5558">
        <w:rPr>
          <w:i/>
          <w:iCs/>
        </w:rPr>
        <w:t>middah</w:t>
      </w:r>
      <w:r w:rsidR="00C87416">
        <w:t xml:space="preserve">, emulating Hashem’s </w:t>
      </w:r>
      <w:r w:rsidR="008E7F1F">
        <w:t xml:space="preserve">“position” as </w:t>
      </w:r>
      <w:r w:rsidR="006B76C1">
        <w:t xml:space="preserve">a </w:t>
      </w:r>
      <w:r w:rsidR="008E7F1F">
        <w:t xml:space="preserve">shepherd, by worrying about the feelings and needs of all his subjects, despite his own </w:t>
      </w:r>
      <w:r w:rsidR="00BE5F22">
        <w:t xml:space="preserve">privileged and protected </w:t>
      </w:r>
      <w:r w:rsidR="008E7F1F">
        <w:t xml:space="preserve">position in the </w:t>
      </w:r>
      <w:r w:rsidR="00CF19B9">
        <w:t>royal</w:t>
      </w:r>
      <w:r w:rsidR="008E7F1F">
        <w:t xml:space="preserve"> palace</w:t>
      </w:r>
      <w:r w:rsidR="004A5558">
        <w:t>.</w:t>
      </w:r>
      <w:r w:rsidR="00BE5F22">
        <w:t xml:space="preserve">  He </w:t>
      </w:r>
      <w:r w:rsidR="00E302C0">
        <w:t xml:space="preserve">shared </w:t>
      </w:r>
      <w:r w:rsidR="00BE5F22">
        <w:t xml:space="preserve">in the </w:t>
      </w:r>
      <w:r w:rsidR="009C6492">
        <w:t xml:space="preserve">pain </w:t>
      </w:r>
      <w:r w:rsidR="00BE5F22">
        <w:t xml:space="preserve">of the common person </w:t>
      </w:r>
      <w:r w:rsidR="00E302C0">
        <w:t xml:space="preserve">on </w:t>
      </w:r>
      <w:r w:rsidR="007F3446">
        <w:t>a very</w:t>
      </w:r>
      <w:r w:rsidR="00BE5F22">
        <w:t xml:space="preserve"> personal level, abstain</w:t>
      </w:r>
      <w:r w:rsidR="007F3446">
        <w:t>ing</w:t>
      </w:r>
      <w:r w:rsidR="00BE5F22">
        <w:t xml:space="preserve"> from </w:t>
      </w:r>
      <w:r w:rsidR="004964AE">
        <w:t xml:space="preserve">basic human needs </w:t>
      </w:r>
      <w:r w:rsidR="009C6492">
        <w:t>while they suffered</w:t>
      </w:r>
      <w:r w:rsidR="00FC61BC">
        <w:t xml:space="preserve">.  Therefore, when Dovid HaMelech wanted to arouse Hashem’s </w:t>
      </w:r>
      <w:r w:rsidR="00125B4D" w:rsidRPr="00125B4D">
        <w:rPr>
          <w:i/>
          <w:iCs/>
        </w:rPr>
        <w:t>middah</w:t>
      </w:r>
      <w:r w:rsidR="00125B4D">
        <w:t xml:space="preserve"> of </w:t>
      </w:r>
      <w:r w:rsidR="00125B4D" w:rsidRPr="00125B4D">
        <w:rPr>
          <w:rFonts w:asciiTheme="minorHAnsi" w:hAnsiTheme="minorHAnsi" w:cstheme="minorHAnsi"/>
        </w:rPr>
        <w:t>“</w:t>
      </w:r>
      <w:r w:rsidR="00125B4D" w:rsidRPr="00125B4D">
        <w:rPr>
          <w:rFonts w:asciiTheme="majorBidi" w:hAnsiTheme="majorBidi" w:cstheme="majorBidi"/>
          <w:sz w:val="24"/>
          <w:szCs w:val="24"/>
          <w:rtl/>
        </w:rPr>
        <w:t>לשארית נחלתו</w:t>
      </w:r>
      <w:r w:rsidR="00125B4D">
        <w:t>”</w:t>
      </w:r>
      <w:r w:rsidR="00AB4A12">
        <w:t xml:space="preserve"> to save His nation</w:t>
      </w:r>
      <w:r w:rsidR="00125B4D">
        <w:t xml:space="preserve">, </w:t>
      </w:r>
      <w:r w:rsidR="00597E03">
        <w:t>he invoked the merits of Yosef HaTzaddik</w:t>
      </w:r>
      <w:r w:rsidR="000E6CE5">
        <w:t xml:space="preserve">, i.e., his </w:t>
      </w:r>
      <w:r w:rsidR="00A3033E">
        <w:t>total identification with the pain and misery of the common person</w:t>
      </w:r>
      <w:r w:rsidR="00A663E4">
        <w:t>.</w:t>
      </w:r>
    </w:p>
    <w:p w14:paraId="10AC7C32" w14:textId="41B3085D" w:rsidR="00221EF0" w:rsidRPr="0005230D" w:rsidRDefault="00221EF0" w:rsidP="00221EF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II-</w:t>
      </w:r>
      <w:r w:rsidR="002F097D">
        <w:rPr>
          <w:rFonts w:ascii="Cambria" w:hAnsi="Cambria" w:cstheme="minorHAnsi"/>
          <w:bCs/>
          <w:sz w:val="20"/>
        </w:rPr>
        <w:t>11</w:t>
      </w:r>
      <w:r w:rsidRPr="0005230D">
        <w:rPr>
          <w:rFonts w:ascii="Cambria" w:hAnsi="Cambria" w:cstheme="minorHAnsi"/>
          <w:bCs/>
          <w:sz w:val="20"/>
        </w:rPr>
        <w:t xml:space="preserve">:  </w:t>
      </w:r>
      <w:r w:rsidR="002F097D">
        <w:rPr>
          <w:rFonts w:ascii="Cambria" w:hAnsi="Cambria" w:cstheme="minorHAnsi"/>
          <w:bCs/>
          <w:sz w:val="20"/>
        </w:rPr>
        <w:t>Midrash Rabbah:</w:t>
      </w:r>
      <w:r w:rsidR="003B0F21">
        <w:rPr>
          <w:rFonts w:ascii="Cambria" w:hAnsi="Cambria" w:cstheme="minorHAnsi"/>
          <w:bCs/>
          <w:sz w:val="20"/>
        </w:rPr>
        <w:t xml:space="preserve"> </w:t>
      </w:r>
      <w:r w:rsidR="002F097D">
        <w:rPr>
          <w:rFonts w:ascii="Cambria" w:hAnsi="Cambria" w:cstheme="minorHAnsi"/>
          <w:bCs/>
          <w:sz w:val="20"/>
        </w:rPr>
        <w:t>Dovid</w:t>
      </w:r>
      <w:r w:rsidR="003B0F21">
        <w:rPr>
          <w:rFonts w:ascii="Cambria" w:hAnsi="Cambria" w:cstheme="minorHAnsi"/>
          <w:bCs/>
          <w:sz w:val="20"/>
        </w:rPr>
        <w:t xml:space="preserve"> HaMelech pleads for mercy in the merit of Yosef’s shepherding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21EF0" w:rsidRPr="0005230D" w14:paraId="1770B453" w14:textId="77777777" w:rsidTr="000662C2">
        <w:tc>
          <w:tcPr>
            <w:tcW w:w="5755" w:type="dxa"/>
            <w:vAlign w:val="center"/>
          </w:tcPr>
          <w:p w14:paraId="4425510C" w14:textId="216CEAA4" w:rsidR="00221EF0" w:rsidRPr="0005230D" w:rsidRDefault="002F097D" w:rsidP="00714D6C">
            <w:pPr>
              <w:spacing w:before="60" w:after="60" w:line="324" w:lineRule="auto"/>
              <w:ind w:right="169"/>
              <w:rPr>
                <w:rFonts w:ascii="Calibri" w:hAnsi="Calibri" w:cs="Arial"/>
                <w:sz w:val="21"/>
                <w:szCs w:val="21"/>
              </w:rPr>
            </w:pPr>
            <w:r w:rsidRPr="002F097D">
              <w:rPr>
                <w:rFonts w:cstheme="minorHAnsi"/>
                <w:sz w:val="20"/>
                <w:szCs w:val="20"/>
              </w:rPr>
              <w:t xml:space="preserve">It is written: </w:t>
            </w:r>
            <w:r w:rsidRPr="001C7541">
              <w:rPr>
                <w:rFonts w:cstheme="minorHAnsi"/>
                <w:i/>
                <w:iCs/>
                <w:sz w:val="20"/>
                <w:szCs w:val="20"/>
              </w:rPr>
              <w:t>“...  and blessing will be on the head of the provider</w:t>
            </w:r>
            <w:r w:rsidR="00764D12">
              <w:rPr>
                <w:rFonts w:cstheme="minorHAnsi"/>
                <w:i/>
                <w:iCs/>
                <w:sz w:val="20"/>
                <w:szCs w:val="20"/>
              </w:rPr>
              <w:t>,</w:t>
            </w:r>
            <w:r w:rsidRPr="00764D12">
              <w:rPr>
                <w:rFonts w:cstheme="minorHAnsi"/>
                <w:sz w:val="20"/>
                <w:szCs w:val="20"/>
              </w:rPr>
              <w:t>”</w:t>
            </w:r>
            <w:r w:rsidRPr="002F097D">
              <w:rPr>
                <w:rFonts w:cstheme="minorHAnsi"/>
                <w:sz w:val="20"/>
                <w:szCs w:val="20"/>
              </w:rPr>
              <w:t xml:space="preserve"> this is an allusion to </w:t>
            </w:r>
            <w:r w:rsidR="00EC7F5B">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 xml:space="preserve"> </w:t>
            </w:r>
            <w:r w:rsidR="00714D6C">
              <w:rPr>
                <w:rFonts w:cstheme="minorHAnsi"/>
                <w:sz w:val="20"/>
                <w:szCs w:val="20"/>
              </w:rPr>
              <w:t xml:space="preserve"> </w:t>
            </w:r>
            <w:r w:rsidRPr="002F097D">
              <w:rPr>
                <w:rFonts w:cstheme="minorHAnsi"/>
                <w:sz w:val="20"/>
                <w:szCs w:val="20"/>
              </w:rPr>
              <w:t>...</w:t>
            </w:r>
            <w:r w:rsidR="00714D6C">
              <w:rPr>
                <w:rFonts w:cstheme="minorHAnsi"/>
                <w:sz w:val="20"/>
                <w:szCs w:val="20"/>
              </w:rPr>
              <w:t xml:space="preserve"> </w:t>
            </w:r>
            <w:r w:rsidRPr="002F097D">
              <w:rPr>
                <w:rFonts w:cstheme="minorHAnsi"/>
                <w:sz w:val="20"/>
                <w:szCs w:val="20"/>
              </w:rPr>
              <w:t xml:space="preserve"> who fed the entire world in years of famine, like a shepherd who leads his sheep.  Concerning </w:t>
            </w:r>
            <w:r w:rsidR="000662C2">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’s actions, D</w:t>
            </w:r>
            <w:r w:rsidR="000662C2">
              <w:rPr>
                <w:rFonts w:cstheme="minorHAnsi"/>
                <w:sz w:val="20"/>
                <w:szCs w:val="20"/>
              </w:rPr>
              <w:t>o</w:t>
            </w:r>
            <w:r w:rsidRPr="002F097D">
              <w:rPr>
                <w:rFonts w:cstheme="minorHAnsi"/>
                <w:sz w:val="20"/>
                <w:szCs w:val="20"/>
              </w:rPr>
              <w:t>vid said</w:t>
            </w:r>
            <w:r w:rsidR="00EC7F5B">
              <w:rPr>
                <w:rFonts w:cstheme="minorHAnsi"/>
                <w:sz w:val="20"/>
                <w:szCs w:val="20"/>
              </w:rPr>
              <w:t>:</w:t>
            </w:r>
            <w:r w:rsidRPr="002F097D">
              <w:rPr>
                <w:rFonts w:cstheme="minorHAnsi"/>
                <w:sz w:val="20"/>
                <w:szCs w:val="20"/>
              </w:rPr>
              <w:t xml:space="preserve"> </w:t>
            </w:r>
            <w:r w:rsidRPr="001C7541">
              <w:rPr>
                <w:rFonts w:cstheme="minorHAnsi"/>
                <w:i/>
                <w:iCs/>
                <w:sz w:val="20"/>
                <w:szCs w:val="20"/>
              </w:rPr>
              <w:t xml:space="preserve">“O Shepherd of Israel, You Who leads </w:t>
            </w:r>
            <w:r w:rsidR="00714D6C">
              <w:rPr>
                <w:rFonts w:cstheme="minorHAnsi"/>
                <w:i/>
                <w:iCs/>
                <w:sz w:val="20"/>
                <w:szCs w:val="20"/>
              </w:rPr>
              <w:t>Y</w:t>
            </w:r>
            <w:r w:rsidRPr="001C7541">
              <w:rPr>
                <w:rFonts w:cstheme="minorHAnsi"/>
                <w:i/>
                <w:iCs/>
                <w:sz w:val="20"/>
                <w:szCs w:val="20"/>
              </w:rPr>
              <w:t>ose</w:t>
            </w:r>
            <w:r w:rsidR="00714D6C">
              <w:rPr>
                <w:rFonts w:cstheme="minorHAnsi"/>
                <w:i/>
                <w:iCs/>
                <w:sz w:val="20"/>
                <w:szCs w:val="20"/>
              </w:rPr>
              <w:t xml:space="preserve">f </w:t>
            </w:r>
            <w:r w:rsidRPr="001C7541">
              <w:rPr>
                <w:rFonts w:cstheme="minorHAnsi"/>
                <w:i/>
                <w:iCs/>
                <w:sz w:val="20"/>
                <w:szCs w:val="20"/>
              </w:rPr>
              <w:t>like a flock</w:t>
            </w:r>
            <w:r w:rsidRPr="002F097D">
              <w:rPr>
                <w:rFonts w:cstheme="minorHAnsi"/>
                <w:sz w:val="20"/>
                <w:szCs w:val="20"/>
              </w:rPr>
              <w:t>.</w:t>
            </w:r>
            <w:r w:rsidR="00764D12">
              <w:rPr>
                <w:rFonts w:cstheme="minorHAnsi"/>
                <w:sz w:val="20"/>
                <w:szCs w:val="20"/>
              </w:rPr>
              <w:t>”</w:t>
            </w:r>
            <w:r w:rsidRPr="002F097D">
              <w:rPr>
                <w:rFonts w:cstheme="minorHAnsi"/>
                <w:sz w:val="20"/>
                <w:szCs w:val="20"/>
              </w:rPr>
              <w:t xml:space="preserve">  When there was a famine in the days of D</w:t>
            </w:r>
            <w:r w:rsidR="000662C2">
              <w:rPr>
                <w:rFonts w:cstheme="minorHAnsi"/>
                <w:sz w:val="20"/>
                <w:szCs w:val="20"/>
              </w:rPr>
              <w:t>o</w:t>
            </w:r>
            <w:r w:rsidRPr="002F097D">
              <w:rPr>
                <w:rFonts w:cstheme="minorHAnsi"/>
                <w:sz w:val="20"/>
                <w:szCs w:val="20"/>
              </w:rPr>
              <w:t xml:space="preserve">vid, he pleaded before the Holy One, blessed is He, for mercy for the Jewish people, and he said, “Master of all the worlds!  Lead Your sheep (i.e., the Jewish people) like </w:t>
            </w:r>
            <w:r w:rsidR="000662C2">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 who fed the entire world in years of famine!”</w:t>
            </w:r>
          </w:p>
        </w:tc>
        <w:tc>
          <w:tcPr>
            <w:tcW w:w="4595" w:type="dxa"/>
            <w:vAlign w:val="center"/>
          </w:tcPr>
          <w:p w14:paraId="66A30CC1" w14:textId="1025F51E" w:rsidR="00221EF0" w:rsidRPr="0005230D" w:rsidRDefault="00B16E8C" w:rsidP="004D46BF">
            <w:pPr>
              <w:bidi/>
              <w:spacing w:before="60" w:line="336" w:lineRule="auto"/>
              <w:rPr>
                <w:rFonts w:asciiTheme="majorBidi" w:hAnsiTheme="majorBidi" w:cs="Times New Roman"/>
                <w:sz w:val="24"/>
                <w:szCs w:val="24"/>
              </w:rPr>
            </w:pPr>
            <w:r w:rsidRPr="00B16E8C">
              <w:rPr>
                <w:rFonts w:asciiTheme="majorBidi" w:hAnsiTheme="majorBidi" w:cs="Times New Roman"/>
                <w:sz w:val="24"/>
                <w:szCs w:val="24"/>
                <w:u w:val="single"/>
                <w:rtl/>
              </w:rPr>
              <w:t>מדרש בראשית רבה צ״א, ה׳</w:t>
            </w:r>
            <w:r w:rsidR="00221EF0" w:rsidRPr="0005230D">
              <w:rPr>
                <w:rFonts w:cstheme="minorHAnsi"/>
                <w:sz w:val="24"/>
                <w:szCs w:val="24"/>
                <w:rtl/>
              </w:rPr>
              <w:t>׃</w:t>
            </w:r>
            <w:r w:rsidR="00221EF0" w:rsidRPr="0005230D">
              <w:rPr>
                <w:rFonts w:asciiTheme="majorBidi" w:hAnsiTheme="majorBidi" w:cs="Times New Roman"/>
                <w:sz w:val="24"/>
                <w:szCs w:val="24"/>
              </w:rPr>
              <w:t xml:space="preserve">  </w:t>
            </w:r>
          </w:p>
          <w:p w14:paraId="182D2853" w14:textId="32FCA411" w:rsidR="00221EF0" w:rsidRPr="0005230D" w:rsidRDefault="00701F96" w:rsidP="000662C2">
            <w:pPr>
              <w:bidi/>
              <w:spacing w:before="60" w:after="60" w:line="336" w:lineRule="auto"/>
              <w:ind w:right="249"/>
              <w:rPr>
                <w:rFonts w:asciiTheme="majorBidi" w:hAnsiTheme="majorBidi" w:cstheme="majorBidi"/>
                <w:sz w:val="24"/>
                <w:szCs w:val="24"/>
              </w:rPr>
            </w:pPr>
            <w:r w:rsidRPr="00701F96">
              <w:rPr>
                <w:rFonts w:asciiTheme="majorBidi" w:hAnsiTheme="majorBidi" w:cs="Times New Roman"/>
                <w:sz w:val="24"/>
                <w:szCs w:val="24"/>
                <w:rtl/>
              </w:rPr>
              <w:t>כְּתִיב (משלי י״א, כ״ו):  ״וּבְרָכָה לְרֹאשׁ מַשְׁבִּיר״</w:t>
            </w:r>
            <w:r w:rsidR="000662C2">
              <w:rPr>
                <w:rFonts w:asciiTheme="majorBidi" w:hAnsiTheme="majorBidi" w:cs="Times New Roman"/>
                <w:sz w:val="24"/>
                <w:szCs w:val="24"/>
              </w:rPr>
              <w:t>,</w:t>
            </w:r>
            <w:r w:rsidRPr="00701F96">
              <w:rPr>
                <w:rFonts w:asciiTheme="majorBidi" w:hAnsiTheme="majorBidi" w:cs="Times New Roman"/>
                <w:sz w:val="24"/>
                <w:szCs w:val="24"/>
                <w:rtl/>
              </w:rPr>
              <w:t xml:space="preserve"> זֶה יוֹסֵף  ...  זָן אֶת הָעוֹלָם בִּשְׁנֵי רְעָבוֹן כָּרוֹעֶה הַזֶּה שֶׁמַּנְהִיג אֶת צֹאנוֹ, עָלָיו אָמַר דָּוִד (תהלים פ׳, ב׳): ״רֹעֵה יִשְׂרָאֵל הַאֲזִינָה נֹהֵג כַּצֹּאן יוֹסֵף״.  כְּשֶׁהָיָה רָעָב בִּימֵי דָוִד בִּקֵּשׁ עֲלֵיהֶם רַחֲמִים מִלִּפְנֵי הַקָּדוֹשׁ בָּרוּךְ הוּא וְאָמַר ״רִבּוֹן כָּל הָעוֹלָמִים נְהֹג אֶת צֹאנְךָ כְּיוֹסֵף שֶׁזָּן אֶת הָעוֹלָם בִּשְׁנֵי רְעָבוֹן״.</w:t>
            </w:r>
          </w:p>
        </w:tc>
      </w:tr>
    </w:tbl>
    <w:p w14:paraId="651A4C14" w14:textId="4AF805D3" w:rsidR="007A59A2" w:rsidRDefault="00F46ABF" w:rsidP="007C5C72">
      <w:pPr>
        <w:spacing w:after="360"/>
        <w:rPr>
          <w:sz w:val="21"/>
          <w:szCs w:val="21"/>
        </w:rPr>
      </w:pPr>
      <w:r w:rsidRPr="0005230D">
        <w:rPr>
          <w:rFonts w:cstheme="minorHAnsi"/>
          <w:i/>
          <w:iCs/>
          <w:sz w:val="18"/>
          <w:szCs w:val="18"/>
        </w:rPr>
        <w:t>Translation from:</w:t>
      </w:r>
      <w:r w:rsidRPr="0005230D">
        <w:rPr>
          <w:rFonts w:cstheme="minorHAnsi"/>
          <w:sz w:val="18"/>
          <w:szCs w:val="18"/>
        </w:rPr>
        <w:t xml:space="preserve"> Artscroll Midrash Rabbah, </w:t>
      </w:r>
      <w:r w:rsidR="00490D1B">
        <w:rPr>
          <w:rFonts w:cstheme="minorHAnsi"/>
          <w:sz w:val="18"/>
          <w:szCs w:val="18"/>
        </w:rPr>
        <w:t>Wasserman</w:t>
      </w:r>
      <w:r w:rsidRPr="0005230D">
        <w:rPr>
          <w:rFonts w:cstheme="minorHAnsi"/>
          <w:sz w:val="18"/>
          <w:szCs w:val="18"/>
        </w:rPr>
        <w:t xml:space="preserve"> edition, Mesorah Publishers</w:t>
      </w:r>
    </w:p>
    <w:p w14:paraId="15931D48" w14:textId="039BB8F6" w:rsidR="0050521F" w:rsidRPr="0005230D" w:rsidRDefault="00E605C3" w:rsidP="00E605C3">
      <w:pPr>
        <w:spacing w:after="0"/>
        <w:rPr>
          <w:sz w:val="21"/>
          <w:szCs w:val="21"/>
        </w:rPr>
      </w:pPr>
      <w:r w:rsidRPr="0005230D">
        <w:rPr>
          <w:noProof/>
        </w:rPr>
        <mc:AlternateContent>
          <mc:Choice Requires="wps">
            <w:drawing>
              <wp:anchor distT="0" distB="0" distL="114300" distR="114300" simplePos="0" relativeHeight="251667456" behindDoc="0" locked="0" layoutInCell="1" allowOverlap="1" wp14:anchorId="66C1F057" wp14:editId="1BB16740">
                <wp:simplePos x="0" y="0"/>
                <wp:positionH relativeFrom="column">
                  <wp:posOffset>11430</wp:posOffset>
                </wp:positionH>
                <wp:positionV relativeFrom="paragraph">
                  <wp:posOffset>1905</wp:posOffset>
                </wp:positionV>
                <wp:extent cx="6543675" cy="2628900"/>
                <wp:effectExtent l="0" t="0" r="28575"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28900"/>
                        </a:xfrm>
                        <a:prstGeom prst="rect">
                          <a:avLst/>
                        </a:prstGeom>
                        <a:solidFill>
                          <a:schemeClr val="bg1">
                            <a:lumMod val="95000"/>
                          </a:schemeClr>
                        </a:solidFill>
                        <a:ln w="6350">
                          <a:solidFill>
                            <a:srgbClr val="000000"/>
                          </a:solidFill>
                          <a:prstDash val="sysDot"/>
                          <a:miter lim="800000"/>
                          <a:headEnd/>
                          <a:tailEnd/>
                        </a:ln>
                      </wps:spPr>
                      <wps:txbx>
                        <w:txbxContent>
                          <w:p w14:paraId="202B079B" w14:textId="585BDA61" w:rsidR="004D46BF" w:rsidRPr="006B0638" w:rsidRDefault="004D46BF" w:rsidP="00263FC7">
                            <w:pPr>
                              <w:pStyle w:val="ListParagraph"/>
                              <w:numPr>
                                <w:ilvl w:val="0"/>
                                <w:numId w:val="3"/>
                              </w:numPr>
                              <w:spacing w:before="1040" w:after="120"/>
                              <w:ind w:left="360"/>
                              <w:contextualSpacing w:val="0"/>
                              <w:rPr>
                                <w:rFonts w:ascii="Tahoma" w:hAnsi="Tahoma" w:cs="Tahoma"/>
                                <w:sz w:val="20"/>
                                <w:szCs w:val="20"/>
                              </w:rPr>
                            </w:pPr>
                            <w:r w:rsidRPr="006B0638">
                              <w:rPr>
                                <w:rFonts w:ascii="Tahoma" w:hAnsi="Tahoma" w:cs="Tahoma"/>
                                <w:sz w:val="20"/>
                                <w:szCs w:val="20"/>
                              </w:rPr>
                              <w:t xml:space="preserve">Yosef HaTzaddik reached out to give cheer to fellow prisoners even when his own situation appeared hopeless, and he shared the community’s suffering while he enjoyed supreme success and power.  </w:t>
                            </w:r>
                          </w:p>
                          <w:p w14:paraId="16B3C0A2" w14:textId="0E3A3EA1" w:rsidR="004D46BF" w:rsidRPr="006B0638" w:rsidRDefault="004D46BF" w:rsidP="00263FC7">
                            <w:pPr>
                              <w:pStyle w:val="ListParagraph"/>
                              <w:numPr>
                                <w:ilvl w:val="0"/>
                                <w:numId w:val="3"/>
                              </w:numPr>
                              <w:ind w:left="360"/>
                              <w:contextualSpacing w:val="0"/>
                              <w:rPr>
                                <w:rFonts w:ascii="Tahoma" w:hAnsi="Tahoma" w:cs="Tahoma"/>
                                <w:sz w:val="20"/>
                                <w:szCs w:val="20"/>
                              </w:rPr>
                            </w:pPr>
                            <w:r w:rsidRPr="006B0638">
                              <w:rPr>
                                <w:rFonts w:ascii="Tahoma" w:hAnsi="Tahoma" w:cs="Tahoma"/>
                                <w:sz w:val="20"/>
                                <w:szCs w:val="20"/>
                              </w:rPr>
                              <w:t xml:space="preserve">Even when our own life is not directly affected by the suffering of the community, </w:t>
                            </w:r>
                            <w:r>
                              <w:rPr>
                                <w:rFonts w:ascii="Tahoma" w:hAnsi="Tahoma" w:cs="Tahoma"/>
                                <w:sz w:val="20"/>
                                <w:szCs w:val="20"/>
                              </w:rPr>
                              <w:t xml:space="preserve">we can share </w:t>
                            </w:r>
                            <w:r w:rsidRPr="006B0638">
                              <w:rPr>
                                <w:rFonts w:ascii="Tahoma" w:hAnsi="Tahoma" w:cs="Tahoma"/>
                                <w:sz w:val="20"/>
                                <w:szCs w:val="20"/>
                              </w:rPr>
                              <w:t>in their distress</w:t>
                            </w:r>
                            <w:r>
                              <w:rPr>
                                <w:rFonts w:ascii="Tahoma" w:hAnsi="Tahoma" w:cs="Tahoma"/>
                                <w:sz w:val="20"/>
                                <w:szCs w:val="20"/>
                              </w:rPr>
                              <w:t xml:space="preserve"> by undertaking specific practices that remind us of their pain or discomfort. </w:t>
                            </w:r>
                          </w:p>
                          <w:p w14:paraId="2DCF8FA4" w14:textId="528F1E18" w:rsidR="004D46BF" w:rsidRPr="00716386" w:rsidRDefault="004D46BF" w:rsidP="00263FC7">
                            <w:pPr>
                              <w:pStyle w:val="ListParagraph"/>
                              <w:numPr>
                                <w:ilvl w:val="0"/>
                                <w:numId w:val="3"/>
                              </w:numPr>
                              <w:spacing w:after="120"/>
                              <w:ind w:left="360"/>
                              <w:contextualSpacing w:val="0"/>
                              <w:rPr>
                                <w:rFonts w:ascii="Tahoma" w:hAnsi="Tahoma" w:cs="Tahoma"/>
                                <w:sz w:val="20"/>
                                <w:szCs w:val="20"/>
                              </w:rPr>
                            </w:pPr>
                            <w:r w:rsidRPr="00716386">
                              <w:rPr>
                                <w:rFonts w:ascii="Tahoma" w:hAnsi="Tahoma" w:cs="Tahoma"/>
                                <w:sz w:val="20"/>
                                <w:szCs w:val="20"/>
                              </w:rPr>
                              <w:t xml:space="preserve">People who are struggling, often find their sense of isolation more painful than the specific hardships that life has presented them with (Rav Wolbe and Rav Friedlander).  Reaching out </w:t>
                            </w:r>
                            <w:r>
                              <w:rPr>
                                <w:rFonts w:ascii="Tahoma" w:hAnsi="Tahoma" w:cs="Tahoma"/>
                                <w:sz w:val="20"/>
                                <w:szCs w:val="20"/>
                              </w:rPr>
                              <w:t xml:space="preserve">to them </w:t>
                            </w:r>
                            <w:r w:rsidRPr="00716386">
                              <w:rPr>
                                <w:rFonts w:ascii="Tahoma" w:hAnsi="Tahoma" w:cs="Tahoma"/>
                                <w:sz w:val="20"/>
                                <w:szCs w:val="20"/>
                              </w:rPr>
                              <w:t xml:space="preserve">in very simple ways, </w:t>
                            </w:r>
                            <w:r>
                              <w:rPr>
                                <w:rFonts w:ascii="Tahoma" w:hAnsi="Tahoma" w:cs="Tahoma"/>
                                <w:sz w:val="20"/>
                                <w:szCs w:val="20"/>
                              </w:rPr>
                              <w:t xml:space="preserve">e.g., </w:t>
                            </w:r>
                            <w:r w:rsidRPr="00716386">
                              <w:rPr>
                                <w:rFonts w:ascii="Tahoma" w:hAnsi="Tahoma" w:cs="Tahoma"/>
                                <w:sz w:val="20"/>
                                <w:szCs w:val="20"/>
                              </w:rPr>
                              <w:t xml:space="preserve">greeting </w:t>
                            </w:r>
                            <w:r>
                              <w:rPr>
                                <w:rFonts w:ascii="Tahoma" w:hAnsi="Tahoma" w:cs="Tahoma"/>
                                <w:sz w:val="20"/>
                                <w:szCs w:val="20"/>
                              </w:rPr>
                              <w:t xml:space="preserve">them </w:t>
                            </w:r>
                            <w:r w:rsidRPr="00716386">
                              <w:rPr>
                                <w:rFonts w:ascii="Tahoma" w:hAnsi="Tahoma" w:cs="Tahoma"/>
                                <w:sz w:val="20"/>
                                <w:szCs w:val="20"/>
                              </w:rPr>
                              <w:t>with a smile</w:t>
                            </w:r>
                            <w:r>
                              <w:rPr>
                                <w:rFonts w:ascii="Tahoma" w:hAnsi="Tahoma" w:cs="Tahoma"/>
                                <w:sz w:val="20"/>
                                <w:szCs w:val="20"/>
                              </w:rPr>
                              <w:t xml:space="preserve"> and </w:t>
                            </w:r>
                            <w:r w:rsidRPr="00716386">
                              <w:rPr>
                                <w:rFonts w:ascii="Tahoma" w:hAnsi="Tahoma" w:cs="Tahoma"/>
                                <w:sz w:val="20"/>
                                <w:szCs w:val="20"/>
                              </w:rPr>
                              <w:t xml:space="preserve">showing them </w:t>
                            </w:r>
                            <w:r>
                              <w:rPr>
                                <w:rFonts w:ascii="Tahoma" w:hAnsi="Tahoma" w:cs="Tahoma"/>
                                <w:sz w:val="20"/>
                                <w:szCs w:val="20"/>
                              </w:rPr>
                              <w:t xml:space="preserve">that </w:t>
                            </w:r>
                            <w:r w:rsidRPr="00716386">
                              <w:rPr>
                                <w:rFonts w:ascii="Tahoma" w:hAnsi="Tahoma" w:cs="Tahoma"/>
                                <w:sz w:val="20"/>
                                <w:szCs w:val="20"/>
                              </w:rPr>
                              <w:t>they truly matter to us, can give them the strength they need to persevere – reviving their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1F057" id="_x0000_s1039" type="#_x0000_t202" style="position:absolute;margin-left:.9pt;margin-top:.15pt;width:515.2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" fillcolor="#f2f2f2 [3052]" strokeweight=".5pt">
                <v:stroke dashstyle="1 1"/>
                <v:textbox>
                  <w:txbxContent>
                    <w:p w14:paraId="202B079B" w14:textId="585BDA61" w:rsidR="004D46BF" w:rsidRPr="006B0638" w:rsidRDefault="004D46BF" w:rsidP="00263FC7">
                      <w:pPr>
                        <w:pStyle w:val="ListParagraph"/>
                        <w:numPr>
                          <w:ilvl w:val="0"/>
                          <w:numId w:val="3"/>
                        </w:numPr>
                        <w:spacing w:before="1040" w:after="120"/>
                        <w:ind w:left="360"/>
                        <w:contextualSpacing w:val="0"/>
                        <w:rPr>
                          <w:rFonts w:ascii="Tahoma" w:hAnsi="Tahoma" w:cs="Tahoma"/>
                          <w:sz w:val="20"/>
                          <w:szCs w:val="20"/>
                        </w:rPr>
                      </w:pPr>
                      <w:r w:rsidRPr="006B0638">
                        <w:rPr>
                          <w:rFonts w:ascii="Tahoma" w:hAnsi="Tahoma" w:cs="Tahoma"/>
                          <w:sz w:val="20"/>
                          <w:szCs w:val="20"/>
                        </w:rPr>
                        <w:t xml:space="preserve">Yosef HaTzaddik reached out to give cheer to fellow prisoners even when his own situation appeared hopeless, and he shared the community’s suffering while he enjoyed supreme success and power.  </w:t>
                      </w:r>
                    </w:p>
                    <w:p w14:paraId="16B3C0A2" w14:textId="0E3A3EA1" w:rsidR="004D46BF" w:rsidRPr="006B0638" w:rsidRDefault="004D46BF" w:rsidP="00263FC7">
                      <w:pPr>
                        <w:pStyle w:val="ListParagraph"/>
                        <w:numPr>
                          <w:ilvl w:val="0"/>
                          <w:numId w:val="3"/>
                        </w:numPr>
                        <w:ind w:left="360"/>
                        <w:contextualSpacing w:val="0"/>
                        <w:rPr>
                          <w:rFonts w:ascii="Tahoma" w:hAnsi="Tahoma" w:cs="Tahoma"/>
                          <w:sz w:val="20"/>
                          <w:szCs w:val="20"/>
                        </w:rPr>
                      </w:pPr>
                      <w:r w:rsidRPr="006B0638">
                        <w:rPr>
                          <w:rFonts w:ascii="Tahoma" w:hAnsi="Tahoma" w:cs="Tahoma"/>
                          <w:sz w:val="20"/>
                          <w:szCs w:val="20"/>
                        </w:rPr>
                        <w:t xml:space="preserve">Even when our own life is not directly affected by the suffering of the community, </w:t>
                      </w:r>
                      <w:r>
                        <w:rPr>
                          <w:rFonts w:ascii="Tahoma" w:hAnsi="Tahoma" w:cs="Tahoma"/>
                          <w:sz w:val="20"/>
                          <w:szCs w:val="20"/>
                        </w:rPr>
                        <w:t xml:space="preserve">we can share </w:t>
                      </w:r>
                      <w:r w:rsidRPr="006B0638">
                        <w:rPr>
                          <w:rFonts w:ascii="Tahoma" w:hAnsi="Tahoma" w:cs="Tahoma"/>
                          <w:sz w:val="20"/>
                          <w:szCs w:val="20"/>
                        </w:rPr>
                        <w:t>in their distress</w:t>
                      </w:r>
                      <w:r>
                        <w:rPr>
                          <w:rFonts w:ascii="Tahoma" w:hAnsi="Tahoma" w:cs="Tahoma"/>
                          <w:sz w:val="20"/>
                          <w:szCs w:val="20"/>
                        </w:rPr>
                        <w:t xml:space="preserve"> by undertaking specific practices that remind us of their pain or discomfort. </w:t>
                      </w:r>
                    </w:p>
                    <w:p w14:paraId="2DCF8FA4" w14:textId="528F1E18" w:rsidR="004D46BF" w:rsidRPr="00716386" w:rsidRDefault="004D46BF" w:rsidP="00263FC7">
                      <w:pPr>
                        <w:pStyle w:val="ListParagraph"/>
                        <w:numPr>
                          <w:ilvl w:val="0"/>
                          <w:numId w:val="3"/>
                        </w:numPr>
                        <w:spacing w:after="120"/>
                        <w:ind w:left="360"/>
                        <w:contextualSpacing w:val="0"/>
                        <w:rPr>
                          <w:rFonts w:ascii="Tahoma" w:hAnsi="Tahoma" w:cs="Tahoma"/>
                          <w:sz w:val="20"/>
                          <w:szCs w:val="20"/>
                        </w:rPr>
                      </w:pPr>
                      <w:r w:rsidRPr="00716386">
                        <w:rPr>
                          <w:rFonts w:ascii="Tahoma" w:hAnsi="Tahoma" w:cs="Tahoma"/>
                          <w:sz w:val="20"/>
                          <w:szCs w:val="20"/>
                        </w:rPr>
                        <w:t xml:space="preserve">People who are struggling, often find their sense of isolation more painful than the specific hardships that life has presented them with (Rav Wolbe and Rav Friedlander).  Reaching out </w:t>
                      </w:r>
                      <w:r>
                        <w:rPr>
                          <w:rFonts w:ascii="Tahoma" w:hAnsi="Tahoma" w:cs="Tahoma"/>
                          <w:sz w:val="20"/>
                          <w:szCs w:val="20"/>
                        </w:rPr>
                        <w:t xml:space="preserve">to them </w:t>
                      </w:r>
                      <w:r w:rsidRPr="00716386">
                        <w:rPr>
                          <w:rFonts w:ascii="Tahoma" w:hAnsi="Tahoma" w:cs="Tahoma"/>
                          <w:sz w:val="20"/>
                          <w:szCs w:val="20"/>
                        </w:rPr>
                        <w:t xml:space="preserve">in very simple ways, </w:t>
                      </w:r>
                      <w:r>
                        <w:rPr>
                          <w:rFonts w:ascii="Tahoma" w:hAnsi="Tahoma" w:cs="Tahoma"/>
                          <w:sz w:val="20"/>
                          <w:szCs w:val="20"/>
                        </w:rPr>
                        <w:t xml:space="preserve">e.g., </w:t>
                      </w:r>
                      <w:r w:rsidRPr="00716386">
                        <w:rPr>
                          <w:rFonts w:ascii="Tahoma" w:hAnsi="Tahoma" w:cs="Tahoma"/>
                          <w:sz w:val="20"/>
                          <w:szCs w:val="20"/>
                        </w:rPr>
                        <w:t xml:space="preserve">greeting </w:t>
                      </w:r>
                      <w:r>
                        <w:rPr>
                          <w:rFonts w:ascii="Tahoma" w:hAnsi="Tahoma" w:cs="Tahoma"/>
                          <w:sz w:val="20"/>
                          <w:szCs w:val="20"/>
                        </w:rPr>
                        <w:t xml:space="preserve">them </w:t>
                      </w:r>
                      <w:r w:rsidRPr="00716386">
                        <w:rPr>
                          <w:rFonts w:ascii="Tahoma" w:hAnsi="Tahoma" w:cs="Tahoma"/>
                          <w:sz w:val="20"/>
                          <w:szCs w:val="20"/>
                        </w:rPr>
                        <w:t>with a smile</w:t>
                      </w:r>
                      <w:r>
                        <w:rPr>
                          <w:rFonts w:ascii="Tahoma" w:hAnsi="Tahoma" w:cs="Tahoma"/>
                          <w:sz w:val="20"/>
                          <w:szCs w:val="20"/>
                        </w:rPr>
                        <w:t xml:space="preserve"> and </w:t>
                      </w:r>
                      <w:r w:rsidRPr="00716386">
                        <w:rPr>
                          <w:rFonts w:ascii="Tahoma" w:hAnsi="Tahoma" w:cs="Tahoma"/>
                          <w:sz w:val="20"/>
                          <w:szCs w:val="20"/>
                        </w:rPr>
                        <w:t xml:space="preserve">showing them </w:t>
                      </w:r>
                      <w:r>
                        <w:rPr>
                          <w:rFonts w:ascii="Tahoma" w:hAnsi="Tahoma" w:cs="Tahoma"/>
                          <w:sz w:val="20"/>
                          <w:szCs w:val="20"/>
                        </w:rPr>
                        <w:t xml:space="preserve">that </w:t>
                      </w:r>
                      <w:r w:rsidRPr="00716386">
                        <w:rPr>
                          <w:rFonts w:ascii="Tahoma" w:hAnsi="Tahoma" w:cs="Tahoma"/>
                          <w:sz w:val="20"/>
                          <w:szCs w:val="20"/>
                        </w:rPr>
                        <w:t>they truly matter to us, can give them the strength they need to persevere – reviving their lives!</w:t>
                      </w:r>
                    </w:p>
                  </w:txbxContent>
                </v:textbox>
                <w10:wrap type="topAndBottom"/>
              </v:shape>
            </w:pict>
          </mc:Fallback>
        </mc:AlternateContent>
      </w:r>
      <w:r w:rsidR="00263FC7" w:rsidRPr="0005230D">
        <w:rPr>
          <w:noProof/>
        </w:rPr>
        <mc:AlternateContent>
          <mc:Choice Requires="wps">
            <w:drawing>
              <wp:anchor distT="0" distB="0" distL="114300" distR="114300" simplePos="0" relativeHeight="251676672" behindDoc="0" locked="0" layoutInCell="1" allowOverlap="1" wp14:anchorId="05B21285" wp14:editId="54C9AB60">
                <wp:simplePos x="0" y="0"/>
                <wp:positionH relativeFrom="margin">
                  <wp:align>center</wp:align>
                </wp:positionH>
                <wp:positionV relativeFrom="paragraph">
                  <wp:posOffset>20955</wp:posOffset>
                </wp:positionV>
                <wp:extent cx="5572125" cy="497205"/>
                <wp:effectExtent l="0" t="0" r="9525" b="0"/>
                <wp:wrapTopAndBottom/>
                <wp:docPr id="12" name="Text Box 12"/>
                <wp:cNvGraphicFramePr/>
                <a:graphic xmlns:a="http://schemas.openxmlformats.org/drawingml/2006/main">
                  <a:graphicData uri="http://schemas.microsoft.com/office/word/2010/wordprocessingShape">
                    <wps:wsp>
                      <wps:cNvSpPr txBox="1"/>
                      <wps:spPr>
                        <a:xfrm>
                          <a:off x="0" y="0"/>
                          <a:ext cx="5572125" cy="497205"/>
                        </a:xfrm>
                        <a:prstGeom prst="rect">
                          <a:avLst/>
                        </a:prstGeom>
                        <a:solidFill>
                          <a:prstClr val="white"/>
                        </a:solidFill>
                        <a:ln>
                          <a:noFill/>
                        </a:ln>
                      </wps:spPr>
                      <wps:txbx>
                        <w:txbxContent>
                          <w:p w14:paraId="671811FB" w14:textId="4ECE529B" w:rsidR="004D46BF" w:rsidRPr="00E4668F" w:rsidRDefault="004D46BF" w:rsidP="003D522F">
                            <w:pPr>
                              <w:pStyle w:val="Caption"/>
                              <w:spacing w:before="60" w:after="60"/>
                              <w:jc w:val="center"/>
                              <w:rPr>
                                <w:rFonts w:ascii="Verdana" w:hAnsi="Verdana"/>
                                <w:i/>
                                <w:iCs/>
                                <w:sz w:val="22"/>
                                <w:szCs w:val="22"/>
                              </w:rPr>
                            </w:pPr>
                            <w:r w:rsidRPr="00E4668F">
                              <w:rPr>
                                <w:rFonts w:ascii="Verdana" w:hAnsi="Verdana"/>
                                <w:sz w:val="22"/>
                                <w:szCs w:val="22"/>
                              </w:rPr>
                              <w:t xml:space="preserve">Lessons from Yosef HaTzaddik – How to be </w:t>
                            </w:r>
                            <w:r>
                              <w:rPr>
                                <w:rFonts w:ascii="Verdana" w:hAnsi="Verdana"/>
                                <w:i/>
                                <w:iCs/>
                                <w:sz w:val="22"/>
                                <w:szCs w:val="22"/>
                              </w:rPr>
                              <w:t>N</w:t>
                            </w:r>
                            <w:r w:rsidRPr="00E4668F">
                              <w:rPr>
                                <w:rFonts w:ascii="Verdana" w:hAnsi="Verdana"/>
                                <w:i/>
                                <w:iCs/>
                                <w:sz w:val="22"/>
                                <w:szCs w:val="22"/>
                              </w:rPr>
                              <w:t>osei B’ol Im Chaveiro</w:t>
                            </w:r>
                          </w:p>
                          <w:p w14:paraId="355F5DA8" w14:textId="6BED07A9" w:rsidR="004D46BF" w:rsidRPr="003D522F" w:rsidRDefault="004D46BF" w:rsidP="003D522F">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2176C418" w14:textId="77777777" w:rsidR="004D46BF" w:rsidRPr="0076408E" w:rsidRDefault="004D46BF" w:rsidP="003D522F">
                            <w:pPr>
                              <w:pStyle w:val="Caption"/>
                              <w:spacing w:before="60" w:after="60"/>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21285" id="Text Box 12" o:spid="_x0000_s1040" type="#_x0000_t202" style="position:absolute;margin-left:0;margin-top:1.65pt;width:438.75pt;height:39.15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" stroked="f">
                <v:textbox inset="0,0,0,0">
                  <w:txbxContent>
                    <w:p w14:paraId="671811FB" w14:textId="4ECE529B" w:rsidR="004D46BF" w:rsidRPr="00E4668F" w:rsidRDefault="004D46BF" w:rsidP="003D522F">
                      <w:pPr>
                        <w:pStyle w:val="Caption"/>
                        <w:spacing w:before="60" w:after="60"/>
                        <w:jc w:val="center"/>
                        <w:rPr>
                          <w:rFonts w:ascii="Verdana" w:hAnsi="Verdana"/>
                          <w:i/>
                          <w:iCs/>
                          <w:sz w:val="22"/>
                          <w:szCs w:val="22"/>
                        </w:rPr>
                      </w:pPr>
                      <w:r w:rsidRPr="00E4668F">
                        <w:rPr>
                          <w:rFonts w:ascii="Verdana" w:hAnsi="Verdana"/>
                          <w:sz w:val="22"/>
                          <w:szCs w:val="22"/>
                        </w:rPr>
                        <w:t xml:space="preserve">Lessons from Yosef HaTzaddik – How to be </w:t>
                      </w:r>
                      <w:r>
                        <w:rPr>
                          <w:rFonts w:ascii="Verdana" w:hAnsi="Verdana"/>
                          <w:i/>
                          <w:iCs/>
                          <w:sz w:val="22"/>
                          <w:szCs w:val="22"/>
                        </w:rPr>
                        <w:t>N</w:t>
                      </w:r>
                      <w:r w:rsidRPr="00E4668F">
                        <w:rPr>
                          <w:rFonts w:ascii="Verdana" w:hAnsi="Verdana"/>
                          <w:i/>
                          <w:iCs/>
                          <w:sz w:val="22"/>
                          <w:szCs w:val="22"/>
                        </w:rPr>
                        <w:t>osei B’ol Im Chaveiro</w:t>
                      </w:r>
                    </w:p>
                    <w:p w14:paraId="355F5DA8" w14:textId="6BED07A9" w:rsidR="004D46BF" w:rsidRPr="003D522F" w:rsidRDefault="004D46BF" w:rsidP="003D522F">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2176C418" w14:textId="77777777" w:rsidR="004D46BF" w:rsidRPr="0076408E" w:rsidRDefault="004D46BF" w:rsidP="003D522F">
                      <w:pPr>
                        <w:pStyle w:val="Caption"/>
                        <w:spacing w:before="60" w:after="60"/>
                        <w:jc w:val="center"/>
                        <w:rPr>
                          <w:rFonts w:ascii="Calibri" w:hAnsi="Calibri" w:cs="Calibri"/>
                          <w:noProof/>
                          <w:color w:val="auto"/>
                          <w:sz w:val="22"/>
                          <w:szCs w:val="22"/>
                        </w:rPr>
                      </w:pPr>
                    </w:p>
                  </w:txbxContent>
                </v:textbox>
                <w10:wrap type="topAndBottom" anchorx="margin"/>
              </v:shape>
            </w:pict>
          </mc:Fallback>
        </mc:AlternateContent>
      </w:r>
    </w:p>
    <w:p w14:paraId="77EA7F4A" w14:textId="0BF57957" w:rsidR="002D7486" w:rsidRPr="0005230D" w:rsidRDefault="00BD1490" w:rsidP="00E605C3">
      <w:pPr>
        <w:pStyle w:val="Heading2"/>
        <w:numPr>
          <w:ilvl w:val="1"/>
          <w:numId w:val="2"/>
        </w:numPr>
        <w:spacing w:before="300" w:after="0"/>
        <w:ind w:left="450" w:right="72"/>
        <w:rPr>
          <w:b/>
          <w:bCs/>
        </w:rPr>
      </w:pPr>
      <w:r w:rsidRPr="0005230D">
        <w:rPr>
          <w:noProof/>
        </w:rPr>
        <w:lastRenderedPageBreak/>
        <mc:AlternateContent>
          <mc:Choice Requires="wps">
            <w:drawing>
              <wp:anchor distT="0" distB="0" distL="114300" distR="114300" simplePos="0" relativeHeight="251641856" behindDoc="0" locked="0" layoutInCell="1" allowOverlap="1" wp14:anchorId="69A31F85" wp14:editId="6F66953A">
                <wp:simplePos x="0" y="0"/>
                <wp:positionH relativeFrom="margin">
                  <wp:posOffset>278765</wp:posOffset>
                </wp:positionH>
                <wp:positionV relativeFrom="paragraph">
                  <wp:posOffset>346075</wp:posOffset>
                </wp:positionV>
                <wp:extent cx="5831205" cy="280035"/>
                <wp:effectExtent l="0" t="0" r="0" b="5715"/>
                <wp:wrapTopAndBottom/>
                <wp:docPr id="15" name="Text Box 15"/>
                <wp:cNvGraphicFramePr/>
                <a:graphic xmlns:a="http://schemas.openxmlformats.org/drawingml/2006/main">
                  <a:graphicData uri="http://schemas.microsoft.com/office/word/2010/wordprocessingShape">
                    <wps:wsp>
                      <wps:cNvSpPr txBox="1"/>
                      <wps:spPr>
                        <a:xfrm>
                          <a:off x="0" y="0"/>
                          <a:ext cx="5831205" cy="280035"/>
                        </a:xfrm>
                        <a:prstGeom prst="rect">
                          <a:avLst/>
                        </a:prstGeom>
                        <a:solidFill>
                          <a:prstClr val="white"/>
                        </a:solidFill>
                        <a:ln>
                          <a:noFill/>
                        </a:ln>
                      </wps:spPr>
                      <wps:txbx>
                        <w:txbxContent>
                          <w:p w14:paraId="272016A7" w14:textId="7666A2CC" w:rsidR="004D46BF" w:rsidRPr="009D333A" w:rsidRDefault="004D46BF" w:rsidP="0052192D">
                            <w:pPr>
                              <w:pStyle w:val="Caption"/>
                              <w:spacing w:before="60" w:after="60"/>
                              <w:jc w:val="center"/>
                              <w:rPr>
                                <w:rFonts w:ascii="Verdana" w:hAnsi="Verdana" w:cs="Calibri"/>
                                <w:noProof/>
                                <w:color w:val="auto"/>
                              </w:rPr>
                            </w:pPr>
                            <w:r w:rsidRPr="009D333A">
                              <w:rPr>
                                <w:rFonts w:ascii="Verdana" w:hAnsi="Verdana"/>
                              </w:rPr>
                              <w:t>Aharon HaKohen’s greatness - rejoicing in other people’s good fortune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1F85" id="Text Box 15" o:spid="_x0000_s1041" type="#_x0000_t202" style="position:absolute;left:0;text-align:left;margin-left:21.95pt;margin-top:27.25pt;width:459.15pt;height:22.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" stroked="f">
                <v:textbox inset="0,0,0,0">
                  <w:txbxContent>
                    <w:p w14:paraId="272016A7" w14:textId="7666A2CC" w:rsidR="004D46BF" w:rsidRPr="009D333A" w:rsidRDefault="004D46BF" w:rsidP="0052192D">
                      <w:pPr>
                        <w:pStyle w:val="Caption"/>
                        <w:spacing w:before="60" w:after="60"/>
                        <w:jc w:val="center"/>
                        <w:rPr>
                          <w:rFonts w:ascii="Verdana" w:hAnsi="Verdana" w:cs="Calibri"/>
                          <w:noProof/>
                          <w:color w:val="auto"/>
                        </w:rPr>
                      </w:pPr>
                      <w:r w:rsidRPr="009D333A">
                        <w:rPr>
                          <w:rFonts w:ascii="Verdana" w:hAnsi="Verdana"/>
                        </w:rPr>
                        <w:t>Aharon HaKohen’s greatness - rejoicing in other people’s good fortune</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25472" behindDoc="1" locked="0" layoutInCell="1" allowOverlap="1" wp14:anchorId="74309B93" wp14:editId="552E1C90">
                <wp:simplePos x="0" y="0"/>
                <wp:positionH relativeFrom="page">
                  <wp:align>center</wp:align>
                </wp:positionH>
                <wp:positionV relativeFrom="paragraph">
                  <wp:posOffset>318135</wp:posOffset>
                </wp:positionV>
                <wp:extent cx="6409690" cy="1390015"/>
                <wp:effectExtent l="0" t="0" r="10160" b="19685"/>
                <wp:wrapThrough wrapText="bothSides">
                  <wp:wrapPolygon edited="0">
                    <wp:start x="0" y="0"/>
                    <wp:lineTo x="0" y="21610"/>
                    <wp:lineTo x="21570" y="21610"/>
                    <wp:lineTo x="2157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390015"/>
                        </a:xfrm>
                        <a:prstGeom prst="rect">
                          <a:avLst/>
                        </a:prstGeom>
                        <a:solidFill>
                          <a:schemeClr val="bg1">
                            <a:lumMod val="95000"/>
                          </a:schemeClr>
                        </a:solidFill>
                        <a:ln w="6350">
                          <a:solidFill>
                            <a:srgbClr val="000000"/>
                          </a:solidFill>
                          <a:prstDash val="sysDot"/>
                          <a:miter lim="800000"/>
                          <a:headEnd/>
                          <a:tailEnd/>
                        </a:ln>
                      </wps:spPr>
                      <wps:txbx>
                        <w:txbxContent>
                          <w:p w14:paraId="33CFEC9B" w14:textId="3CBF9B64" w:rsidR="004D46BF" w:rsidRPr="0052192D" w:rsidRDefault="004D46BF" w:rsidP="00E041FE">
                            <w:pPr>
                              <w:pStyle w:val="ListParagraph"/>
                              <w:numPr>
                                <w:ilvl w:val="0"/>
                                <w:numId w:val="3"/>
                              </w:numPr>
                              <w:spacing w:before="600" w:afterLines="40" w:after="96"/>
                              <w:contextualSpacing w:val="0"/>
                              <w:rPr>
                                <w:rFonts w:ascii="Tahoma" w:hAnsi="Tahoma" w:cs="Tahoma"/>
                                <w:sz w:val="20"/>
                                <w:szCs w:val="20"/>
                              </w:rPr>
                            </w:pPr>
                            <w:r w:rsidRPr="0052192D">
                              <w:rPr>
                                <w:rFonts w:ascii="Tahoma" w:hAnsi="Tahoma" w:cs="Tahoma"/>
                                <w:sz w:val="20"/>
                                <w:szCs w:val="20"/>
                              </w:rPr>
                              <w:t>Aharon rejoiced over Moshe’s ascent to greatness, despite the apparent “infringement” on his own leadership position.</w:t>
                            </w:r>
                          </w:p>
                          <w:p w14:paraId="4AB4D70A" w14:textId="554FAA57" w:rsidR="004D46BF" w:rsidRPr="0052192D" w:rsidRDefault="004D46BF" w:rsidP="00E041FE">
                            <w:pPr>
                              <w:pStyle w:val="ListParagraph"/>
                              <w:numPr>
                                <w:ilvl w:val="0"/>
                                <w:numId w:val="3"/>
                              </w:numPr>
                              <w:spacing w:afterLines="40" w:after="96"/>
                              <w:contextualSpacing w:val="0"/>
                              <w:rPr>
                                <w:rFonts w:ascii="Tahoma" w:hAnsi="Tahoma" w:cs="Tahoma"/>
                                <w:sz w:val="20"/>
                                <w:szCs w:val="20"/>
                              </w:rPr>
                            </w:pPr>
                            <w:r w:rsidRPr="0052192D">
                              <w:rPr>
                                <w:rFonts w:ascii="Tahoma" w:hAnsi="Tahoma" w:cs="Tahoma"/>
                                <w:sz w:val="20"/>
                                <w:szCs w:val="20"/>
                              </w:rPr>
                              <w:t xml:space="preserve">Because of </w:t>
                            </w:r>
                            <w:r>
                              <w:rPr>
                                <w:rFonts w:ascii="Tahoma" w:hAnsi="Tahoma" w:cs="Tahoma"/>
                                <w:sz w:val="20"/>
                                <w:szCs w:val="20"/>
                              </w:rPr>
                              <w:t>t</w:t>
                            </w:r>
                            <w:r w:rsidRPr="0052192D">
                              <w:rPr>
                                <w:rFonts w:ascii="Tahoma" w:hAnsi="Tahoma" w:cs="Tahoma"/>
                                <w:sz w:val="20"/>
                                <w:szCs w:val="20"/>
                              </w:rPr>
                              <w:t xml:space="preserve">his magnanimity, Aharon merited to become the </w:t>
                            </w:r>
                            <w:r w:rsidRPr="0052192D">
                              <w:rPr>
                                <w:rFonts w:ascii="Tahoma" w:hAnsi="Tahoma" w:cs="Tahoma"/>
                                <w:i/>
                                <w:iCs/>
                                <w:sz w:val="20"/>
                                <w:szCs w:val="20"/>
                              </w:rPr>
                              <w:t>Kohen Gadol</w:t>
                            </w:r>
                            <w:r w:rsidRPr="00FF01CD">
                              <w:rPr>
                                <w:rFonts w:ascii="Tahoma" w:hAnsi="Tahoma" w:cs="Tahoma"/>
                                <w:sz w:val="32"/>
                                <w:szCs w:val="32"/>
                              </w:rPr>
                              <w:t xml:space="preserve"> </w:t>
                            </w:r>
                            <w:r w:rsidRPr="0052192D">
                              <w:rPr>
                                <w:rFonts w:ascii="Tahoma" w:hAnsi="Tahoma" w:cs="Tahoma"/>
                                <w:sz w:val="20"/>
                                <w:szCs w:val="20"/>
                              </w:rPr>
                              <w:t xml:space="preserve">who wore the </w:t>
                            </w:r>
                            <w:r w:rsidRPr="0052192D">
                              <w:rPr>
                                <w:rFonts w:ascii="Tahoma" w:hAnsi="Tahoma" w:cs="Tahoma"/>
                                <w:i/>
                                <w:iCs/>
                                <w:sz w:val="20"/>
                                <w:szCs w:val="20"/>
                              </w:rPr>
                              <w:t>Urim V’Tumim</w:t>
                            </w:r>
                            <w:r w:rsidRPr="00D64702">
                              <w:rPr>
                                <w:rFonts w:ascii="Tahoma" w:hAnsi="Tahoma" w:cs="Tahoma"/>
                                <w:sz w:val="32"/>
                                <w:szCs w:val="32"/>
                              </w:rPr>
                              <w:t xml:space="preserve"> </w:t>
                            </w:r>
                            <w:r w:rsidRPr="0052192D">
                              <w:rPr>
                                <w:rFonts w:ascii="Tahoma" w:hAnsi="Tahoma" w:cs="Tahoma"/>
                                <w:sz w:val="20"/>
                                <w:szCs w:val="20"/>
                              </w:rPr>
                              <w:t>to provide Divine guidance for people in their distress.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09B93" id="_x0000_s1042" type="#_x0000_t202" style="position:absolute;left:0;text-align:left;margin-left:0;margin-top:25.05pt;width:504.7pt;height:109.45pt;z-index:-2516910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" fillcolor="#f2f2f2 [3052]" strokeweight=".5pt">
                <v:stroke dashstyle="1 1"/>
                <v:textbox>
                  <w:txbxContent>
                    <w:p w14:paraId="33CFEC9B" w14:textId="3CBF9B64" w:rsidR="004D46BF" w:rsidRPr="0052192D" w:rsidRDefault="004D46BF" w:rsidP="00E041FE">
                      <w:pPr>
                        <w:pStyle w:val="ListParagraph"/>
                        <w:numPr>
                          <w:ilvl w:val="0"/>
                          <w:numId w:val="3"/>
                        </w:numPr>
                        <w:spacing w:before="600" w:afterLines="40" w:after="96"/>
                        <w:contextualSpacing w:val="0"/>
                        <w:rPr>
                          <w:rFonts w:ascii="Tahoma" w:hAnsi="Tahoma" w:cs="Tahoma"/>
                          <w:sz w:val="20"/>
                          <w:szCs w:val="20"/>
                        </w:rPr>
                      </w:pPr>
                      <w:r w:rsidRPr="0052192D">
                        <w:rPr>
                          <w:rFonts w:ascii="Tahoma" w:hAnsi="Tahoma" w:cs="Tahoma"/>
                          <w:sz w:val="20"/>
                          <w:szCs w:val="20"/>
                        </w:rPr>
                        <w:t>Aharon rejoiced over Moshe’s ascent to greatness, despite the apparent “infringement” on his own leadership position.</w:t>
                      </w:r>
                    </w:p>
                    <w:p w14:paraId="4AB4D70A" w14:textId="554FAA57" w:rsidR="004D46BF" w:rsidRPr="0052192D" w:rsidRDefault="004D46BF" w:rsidP="00E041FE">
                      <w:pPr>
                        <w:pStyle w:val="ListParagraph"/>
                        <w:numPr>
                          <w:ilvl w:val="0"/>
                          <w:numId w:val="3"/>
                        </w:numPr>
                        <w:spacing w:afterLines="40" w:after="96"/>
                        <w:contextualSpacing w:val="0"/>
                        <w:rPr>
                          <w:rFonts w:ascii="Tahoma" w:hAnsi="Tahoma" w:cs="Tahoma"/>
                          <w:sz w:val="20"/>
                          <w:szCs w:val="20"/>
                        </w:rPr>
                      </w:pPr>
                      <w:r w:rsidRPr="0052192D">
                        <w:rPr>
                          <w:rFonts w:ascii="Tahoma" w:hAnsi="Tahoma" w:cs="Tahoma"/>
                          <w:sz w:val="20"/>
                          <w:szCs w:val="20"/>
                        </w:rPr>
                        <w:t xml:space="preserve">Because of </w:t>
                      </w:r>
                      <w:r>
                        <w:rPr>
                          <w:rFonts w:ascii="Tahoma" w:hAnsi="Tahoma" w:cs="Tahoma"/>
                          <w:sz w:val="20"/>
                          <w:szCs w:val="20"/>
                        </w:rPr>
                        <w:t>t</w:t>
                      </w:r>
                      <w:r w:rsidRPr="0052192D">
                        <w:rPr>
                          <w:rFonts w:ascii="Tahoma" w:hAnsi="Tahoma" w:cs="Tahoma"/>
                          <w:sz w:val="20"/>
                          <w:szCs w:val="20"/>
                        </w:rPr>
                        <w:t xml:space="preserve">his magnanimity, Aharon merited to become the </w:t>
                      </w:r>
                      <w:r w:rsidRPr="0052192D">
                        <w:rPr>
                          <w:rFonts w:ascii="Tahoma" w:hAnsi="Tahoma" w:cs="Tahoma"/>
                          <w:i/>
                          <w:iCs/>
                          <w:sz w:val="20"/>
                          <w:szCs w:val="20"/>
                        </w:rPr>
                        <w:t>Kohen Gadol</w:t>
                      </w:r>
                      <w:r w:rsidRPr="00FF01CD">
                        <w:rPr>
                          <w:rFonts w:ascii="Tahoma" w:hAnsi="Tahoma" w:cs="Tahoma"/>
                          <w:sz w:val="32"/>
                          <w:szCs w:val="32"/>
                        </w:rPr>
                        <w:t xml:space="preserve"> </w:t>
                      </w:r>
                      <w:r w:rsidRPr="0052192D">
                        <w:rPr>
                          <w:rFonts w:ascii="Tahoma" w:hAnsi="Tahoma" w:cs="Tahoma"/>
                          <w:sz w:val="20"/>
                          <w:szCs w:val="20"/>
                        </w:rPr>
                        <w:t xml:space="preserve">who wore the </w:t>
                      </w:r>
                      <w:r w:rsidRPr="0052192D">
                        <w:rPr>
                          <w:rFonts w:ascii="Tahoma" w:hAnsi="Tahoma" w:cs="Tahoma"/>
                          <w:i/>
                          <w:iCs/>
                          <w:sz w:val="20"/>
                          <w:szCs w:val="20"/>
                        </w:rPr>
                        <w:t>Urim V’Tumim</w:t>
                      </w:r>
                      <w:r w:rsidRPr="00D64702">
                        <w:rPr>
                          <w:rFonts w:ascii="Tahoma" w:hAnsi="Tahoma" w:cs="Tahoma"/>
                          <w:sz w:val="32"/>
                          <w:szCs w:val="32"/>
                        </w:rPr>
                        <w:t xml:space="preserve"> </w:t>
                      </w:r>
                      <w:r w:rsidRPr="0052192D">
                        <w:rPr>
                          <w:rFonts w:ascii="Tahoma" w:hAnsi="Tahoma" w:cs="Tahoma"/>
                          <w:sz w:val="20"/>
                          <w:szCs w:val="20"/>
                        </w:rPr>
                        <w:t>to provide Divine guidance for people in their distress.</w:t>
                      </w:r>
                    </w:p>
                  </w:txbxContent>
                </v:textbox>
                <w10:wrap type="through" anchorx="page"/>
              </v:shape>
            </w:pict>
          </mc:Fallback>
        </mc:AlternateContent>
      </w:r>
      <w:r w:rsidR="002D7486" w:rsidRPr="0005230D">
        <w:rPr>
          <w:b/>
          <w:bCs/>
        </w:rPr>
        <w:t xml:space="preserve">Aharon HaKohen excelled in feeling genuine joy </w:t>
      </w:r>
      <w:r w:rsidR="001B6353" w:rsidRPr="0005230D">
        <w:rPr>
          <w:b/>
          <w:bCs/>
        </w:rPr>
        <w:t>in</w:t>
      </w:r>
      <w:r w:rsidR="002D7486" w:rsidRPr="0005230D">
        <w:rPr>
          <w:b/>
          <w:bCs/>
        </w:rPr>
        <w:t xml:space="preserve"> another person’s </w:t>
      </w:r>
      <w:r w:rsidR="001B6353" w:rsidRPr="0005230D">
        <w:rPr>
          <w:b/>
          <w:bCs/>
        </w:rPr>
        <w:t>good fortune</w:t>
      </w:r>
      <w:r w:rsidR="002D7486" w:rsidRPr="0005230D">
        <w:rPr>
          <w:b/>
          <w:bCs/>
        </w:rPr>
        <w:t>.</w:t>
      </w:r>
    </w:p>
    <w:p w14:paraId="29B9B233" w14:textId="2DD9872D" w:rsidR="00EF3B87" w:rsidRPr="0005230D" w:rsidRDefault="00E82B81" w:rsidP="00BD1490">
      <w:pPr>
        <w:pStyle w:val="Heading3"/>
        <w:numPr>
          <w:ilvl w:val="2"/>
          <w:numId w:val="2"/>
        </w:numPr>
        <w:ind w:left="360" w:hanging="360"/>
        <w:rPr>
          <w:rFonts w:cstheme="minorHAnsi"/>
        </w:rPr>
      </w:pPr>
      <w:r w:rsidRPr="0005230D">
        <w:rPr>
          <w:rStyle w:val="Heading3Char"/>
        </w:rPr>
        <w:t>During the encounter</w:t>
      </w:r>
      <w:r w:rsidR="008B0A03" w:rsidRPr="0005230D">
        <w:rPr>
          <w:rStyle w:val="Heading3Char"/>
        </w:rPr>
        <w:t xml:space="preserve"> of the burning bush</w:t>
      </w:r>
      <w:r w:rsidRPr="0005230D">
        <w:rPr>
          <w:rStyle w:val="Heading3Char"/>
        </w:rPr>
        <w:t>, w</w:t>
      </w:r>
      <w:r w:rsidR="00D56632" w:rsidRPr="0005230D">
        <w:rPr>
          <w:rStyle w:val="Heading3Char"/>
        </w:rPr>
        <w:t xml:space="preserve">hen HKB”H </w:t>
      </w:r>
      <w:r w:rsidR="0081708F" w:rsidRPr="0005230D">
        <w:rPr>
          <w:rStyle w:val="Heading3Char"/>
        </w:rPr>
        <w:t xml:space="preserve">deputized </w:t>
      </w:r>
      <w:r w:rsidR="00D56632" w:rsidRPr="0005230D">
        <w:rPr>
          <w:rStyle w:val="Heading3Char"/>
        </w:rPr>
        <w:t xml:space="preserve">Moshe Rabbeinu </w:t>
      </w:r>
      <w:r w:rsidRPr="0005230D">
        <w:rPr>
          <w:rStyle w:val="Heading3Char"/>
        </w:rPr>
        <w:t xml:space="preserve">to </w:t>
      </w:r>
      <w:r w:rsidR="0081708F" w:rsidRPr="0005230D">
        <w:rPr>
          <w:rStyle w:val="Heading3Char"/>
        </w:rPr>
        <w:t xml:space="preserve">return to Egypt and </w:t>
      </w:r>
      <w:r w:rsidRPr="0005230D">
        <w:rPr>
          <w:rStyle w:val="Heading3Char"/>
        </w:rPr>
        <w:t xml:space="preserve">liberate the Jews, Moshe </w:t>
      </w:r>
      <w:r w:rsidR="003C13DD" w:rsidRPr="0005230D">
        <w:rPr>
          <w:rStyle w:val="Heading3Char"/>
        </w:rPr>
        <w:t>expressed reluctance</w:t>
      </w:r>
      <w:r w:rsidR="001704B1" w:rsidRPr="0005230D">
        <w:rPr>
          <w:rStyle w:val="Heading3Char"/>
        </w:rPr>
        <w:t xml:space="preserve"> for the mission</w:t>
      </w:r>
      <w:r w:rsidR="00565176" w:rsidRPr="0005230D">
        <w:rPr>
          <w:rStyle w:val="Heading3Char"/>
        </w:rPr>
        <w:t xml:space="preserve">, asking </w:t>
      </w:r>
      <w:r w:rsidR="001F7FCE" w:rsidRPr="0005230D">
        <w:rPr>
          <w:rStyle w:val="Heading3Char"/>
        </w:rPr>
        <w:t xml:space="preserve">Hashem to send </w:t>
      </w:r>
      <w:r w:rsidR="00565176" w:rsidRPr="0005230D">
        <w:rPr>
          <w:rStyle w:val="Heading3Char"/>
        </w:rPr>
        <w:t>his brother, Aharon, instead</w:t>
      </w:r>
      <w:r w:rsidR="008E581D" w:rsidRPr="0005230D">
        <w:rPr>
          <w:rStyle w:val="Heading3Char"/>
        </w:rPr>
        <w:t xml:space="preserve"> (</w:t>
      </w:r>
      <w:r w:rsidR="00146E44" w:rsidRPr="0005230D">
        <w:rPr>
          <w:rStyle w:val="Heading3Char"/>
        </w:rPr>
        <w:t xml:space="preserve">Source </w:t>
      </w:r>
      <w:r w:rsidR="00EB152F" w:rsidRPr="0005230D">
        <w:rPr>
          <w:rFonts w:ascii="Cambria" w:hAnsi="Cambria" w:cstheme="minorHAnsi"/>
        </w:rPr>
        <w:t>II-1</w:t>
      </w:r>
      <w:r w:rsidR="00CF19B9">
        <w:rPr>
          <w:rFonts w:ascii="Cambria" w:hAnsi="Cambria" w:cstheme="minorHAnsi"/>
        </w:rPr>
        <w:t>2</w:t>
      </w:r>
      <w:r w:rsidR="00146E44" w:rsidRPr="0005230D">
        <w:rPr>
          <w:rStyle w:val="Heading3Char"/>
        </w:rPr>
        <w:t>a)</w:t>
      </w:r>
      <w:r w:rsidR="00565176" w:rsidRPr="0005230D">
        <w:rPr>
          <w:rStyle w:val="Heading3Char"/>
        </w:rPr>
        <w:t>.</w:t>
      </w:r>
      <w:r w:rsidRPr="0005230D">
        <w:rPr>
          <w:rStyle w:val="Heading3Char"/>
        </w:rPr>
        <w:t xml:space="preserve">  </w:t>
      </w:r>
      <w:r w:rsidR="00D56632" w:rsidRPr="0005230D">
        <w:rPr>
          <w:rStyle w:val="Heading3Char"/>
        </w:rPr>
        <w:t>The Midrash</w:t>
      </w:r>
      <w:r w:rsidR="00005A29" w:rsidRPr="0005230D">
        <w:rPr>
          <w:rStyle w:val="Heading3Char"/>
        </w:rPr>
        <w:t xml:space="preserve"> </w:t>
      </w:r>
      <w:r w:rsidR="005C59AF" w:rsidRPr="0005230D">
        <w:rPr>
          <w:rStyle w:val="Heading3Char"/>
        </w:rPr>
        <w:t xml:space="preserve">explains the reason for Moshe’s </w:t>
      </w:r>
      <w:r w:rsidR="000D7CD8" w:rsidRPr="0005230D">
        <w:rPr>
          <w:rStyle w:val="Heading3Char"/>
        </w:rPr>
        <w:t xml:space="preserve">reluctance: Moshe said, </w:t>
      </w:r>
      <w:r w:rsidR="000D7CD8" w:rsidRPr="0005230D">
        <w:rPr>
          <w:rStyle w:val="Heading3Char"/>
          <w:i/>
          <w:iCs/>
        </w:rPr>
        <w:t>“Before I rose to prominence, my brother Aharon was prophesying to them in Egypt for 80 years</w:t>
      </w:r>
      <w:r w:rsidR="006542F7" w:rsidRPr="0005230D">
        <w:rPr>
          <w:rStyle w:val="Heading3Char"/>
          <w:i/>
          <w:iCs/>
        </w:rPr>
        <w:t xml:space="preserve">.  </w:t>
      </w:r>
      <w:r w:rsidR="000D7CD8" w:rsidRPr="0005230D">
        <w:rPr>
          <w:rStyle w:val="Heading3Char"/>
          <w:i/>
          <w:iCs/>
        </w:rPr>
        <w:t>Shall I now trespass my brother’s domain and cause him to be pained!</w:t>
      </w:r>
      <w:r w:rsidR="000D7CD8" w:rsidRPr="0005230D">
        <w:rPr>
          <w:rStyle w:val="Heading3Char"/>
        </w:rPr>
        <w:t>”</w:t>
      </w:r>
      <w:r w:rsidR="00FF01CD" w:rsidRPr="0005230D">
        <w:rPr>
          <w:rStyle w:val="Heading3Char"/>
        </w:rPr>
        <w:t xml:space="preserve"> (Source </w:t>
      </w:r>
      <w:r w:rsidR="00EB152F" w:rsidRPr="0005230D">
        <w:rPr>
          <w:rFonts w:ascii="Cambria" w:hAnsi="Cambria" w:cstheme="minorHAnsi"/>
        </w:rPr>
        <w:t>II-1</w:t>
      </w:r>
      <w:r w:rsidR="00CF19B9">
        <w:rPr>
          <w:rFonts w:ascii="Cambria" w:hAnsi="Cambria" w:cstheme="minorHAnsi"/>
        </w:rPr>
        <w:t>2</w:t>
      </w:r>
      <w:r w:rsidR="00FF01CD" w:rsidRPr="0005230D">
        <w:rPr>
          <w:rStyle w:val="Heading3Char"/>
        </w:rPr>
        <w:t>b).</w:t>
      </w:r>
      <w:r w:rsidR="00BF07EF" w:rsidRPr="0005230D">
        <w:rPr>
          <w:rStyle w:val="Heading3Char"/>
        </w:rPr>
        <w:t xml:space="preserve">  HKB”H </w:t>
      </w:r>
      <w:r w:rsidR="009D7157" w:rsidRPr="0005230D">
        <w:rPr>
          <w:rStyle w:val="Heading3Char"/>
        </w:rPr>
        <w:t>assured Moshe that</w:t>
      </w:r>
      <w:r w:rsidR="0047508A" w:rsidRPr="0005230D">
        <w:rPr>
          <w:rStyle w:val="Heading3Char"/>
        </w:rPr>
        <w:t xml:space="preserve">, on the contrary, rather, than </w:t>
      </w:r>
      <w:r w:rsidR="002B0C4F" w:rsidRPr="0005230D">
        <w:rPr>
          <w:rStyle w:val="Heading3Char"/>
        </w:rPr>
        <w:t xml:space="preserve">feeling slighted </w:t>
      </w:r>
      <w:r w:rsidR="00DB1A35" w:rsidRPr="0005230D">
        <w:rPr>
          <w:rStyle w:val="Heading3Char"/>
        </w:rPr>
        <w:t xml:space="preserve">by </w:t>
      </w:r>
      <w:r w:rsidR="009D7157" w:rsidRPr="0005230D">
        <w:rPr>
          <w:rStyle w:val="Heading3Char"/>
        </w:rPr>
        <w:t xml:space="preserve">being </w:t>
      </w:r>
      <w:r w:rsidR="002707E0" w:rsidRPr="0005230D">
        <w:rPr>
          <w:rStyle w:val="Heading3Char"/>
        </w:rPr>
        <w:t>supersed</w:t>
      </w:r>
      <w:r w:rsidR="009D7157" w:rsidRPr="0005230D">
        <w:rPr>
          <w:rStyle w:val="Heading3Char"/>
        </w:rPr>
        <w:t>ed</w:t>
      </w:r>
      <w:r w:rsidR="00155CB8" w:rsidRPr="0005230D">
        <w:rPr>
          <w:rStyle w:val="Heading3Char"/>
        </w:rPr>
        <w:t xml:space="preserve">, </w:t>
      </w:r>
      <w:r w:rsidR="0047508A" w:rsidRPr="0005230D">
        <w:rPr>
          <w:rStyle w:val="Heading3Char"/>
        </w:rPr>
        <w:t xml:space="preserve">Aharon </w:t>
      </w:r>
      <w:r w:rsidR="002707E0" w:rsidRPr="0005230D">
        <w:rPr>
          <w:rStyle w:val="Heading3Char"/>
        </w:rPr>
        <w:t>will rejoice</w:t>
      </w:r>
      <w:r w:rsidR="00C5393D" w:rsidRPr="0005230D">
        <w:rPr>
          <w:rStyle w:val="Heading3Char"/>
        </w:rPr>
        <w:t xml:space="preserve"> over Moshe’s ascent to greatness</w:t>
      </w:r>
      <w:r w:rsidR="00156B28" w:rsidRPr="0005230D">
        <w:rPr>
          <w:rStyle w:val="Heading3Char"/>
        </w:rPr>
        <w:t>:</w:t>
      </w:r>
      <w:r w:rsidR="002707E0" w:rsidRPr="0005230D">
        <w:rPr>
          <w:rStyle w:val="Heading3Char"/>
        </w:rPr>
        <w:t xml:space="preserve"> </w:t>
      </w:r>
      <w:r w:rsidR="00F360FF" w:rsidRPr="0005230D">
        <w:rPr>
          <w:rStyle w:val="Heading3Char"/>
          <w:i/>
          <w:iCs/>
        </w:rPr>
        <w:t>“</w:t>
      </w:r>
      <w:r w:rsidR="002707E0" w:rsidRPr="0005230D">
        <w:rPr>
          <w:rStyle w:val="Heading3Char"/>
          <w:i/>
          <w:iCs/>
        </w:rPr>
        <w:t xml:space="preserve">When he </w:t>
      </w:r>
      <w:r w:rsidR="00F307E1" w:rsidRPr="0005230D">
        <w:rPr>
          <w:rStyle w:val="Heading3Char"/>
          <w:i/>
          <w:iCs/>
        </w:rPr>
        <w:t xml:space="preserve">will </w:t>
      </w:r>
      <w:r w:rsidR="002707E0" w:rsidRPr="0005230D">
        <w:rPr>
          <w:rStyle w:val="Heading3Char"/>
          <w:i/>
          <w:iCs/>
        </w:rPr>
        <w:t>see you, he will rejoice in his heart</w:t>
      </w:r>
      <w:r w:rsidR="002707E0" w:rsidRPr="0005230D">
        <w:rPr>
          <w:rStyle w:val="Heading3Char"/>
        </w:rPr>
        <w:t>.</w:t>
      </w:r>
      <w:r w:rsidR="00F360FF" w:rsidRPr="0005230D">
        <w:rPr>
          <w:rStyle w:val="Heading3Char"/>
        </w:rPr>
        <w:t>”</w:t>
      </w:r>
      <w:r w:rsidR="002707E0" w:rsidRPr="0005230D">
        <w:rPr>
          <w:rStyle w:val="Heading3Char"/>
        </w:rPr>
        <w:t xml:space="preserve"> </w:t>
      </w:r>
      <w:r w:rsidR="00BF07EF" w:rsidRPr="0005230D">
        <w:rPr>
          <w:rStyle w:val="Heading3Char"/>
        </w:rPr>
        <w:t xml:space="preserve"> </w:t>
      </w:r>
      <w:r w:rsidR="00C5393D" w:rsidRPr="0005230D">
        <w:rPr>
          <w:rStyle w:val="Heading3Char"/>
        </w:rPr>
        <w:t xml:space="preserve">The Midrash </w:t>
      </w:r>
      <w:r w:rsidR="009A6587" w:rsidRPr="0005230D">
        <w:rPr>
          <w:rStyle w:val="Heading3Char"/>
        </w:rPr>
        <w:t xml:space="preserve">comments on Aharon’s </w:t>
      </w:r>
      <w:r w:rsidR="002F2581" w:rsidRPr="0005230D">
        <w:rPr>
          <w:rStyle w:val="Heading3Char"/>
        </w:rPr>
        <w:t>happiness</w:t>
      </w:r>
      <w:r w:rsidR="00F360FF" w:rsidRPr="0005230D">
        <w:rPr>
          <w:rStyle w:val="Heading3Char"/>
        </w:rPr>
        <w:t>:</w:t>
      </w:r>
      <w:r w:rsidR="00545781" w:rsidRPr="0005230D">
        <w:rPr>
          <w:rStyle w:val="Heading3Char"/>
        </w:rPr>
        <w:t xml:space="preserve"> </w:t>
      </w:r>
      <w:r w:rsidR="00C67F16" w:rsidRPr="0005230D">
        <w:rPr>
          <w:rStyle w:val="Heading3Char"/>
        </w:rPr>
        <w:t>“</w:t>
      </w:r>
      <w:r w:rsidR="0029553F" w:rsidRPr="0005230D">
        <w:rPr>
          <w:rStyle w:val="Heading3Char"/>
          <w:i/>
          <w:iCs/>
        </w:rPr>
        <w:t>R’ Shimon bar R’ Yose said: The heart (of Aharon) that rejoiced in the greatness of his brother shall be privil</w:t>
      </w:r>
      <w:r w:rsidR="0029553F" w:rsidRPr="0005230D">
        <w:rPr>
          <w:rFonts w:cstheme="minorHAnsi"/>
          <w:i/>
          <w:iCs/>
        </w:rPr>
        <w:t xml:space="preserve">eged to wear the Urim </w:t>
      </w:r>
      <w:r w:rsidR="0014440D" w:rsidRPr="0005230D">
        <w:rPr>
          <w:rFonts w:cstheme="minorHAnsi"/>
          <w:i/>
          <w:iCs/>
        </w:rPr>
        <w:t>V’</w:t>
      </w:r>
      <w:r w:rsidR="0029553F" w:rsidRPr="0005230D">
        <w:rPr>
          <w:rFonts w:cstheme="minorHAnsi"/>
          <w:i/>
          <w:iCs/>
        </w:rPr>
        <w:t>Tumim, as it says</w:t>
      </w:r>
      <w:bookmarkStart w:id="5" w:name="_Hlk24275424"/>
      <w:r w:rsidR="007B2469" w:rsidRPr="0005230D">
        <w:rPr>
          <w:rFonts w:cstheme="minorHAnsi"/>
          <w:i/>
          <w:iCs/>
        </w:rPr>
        <w:t xml:space="preserve"> (</w:t>
      </w:r>
      <w:r w:rsidR="00B96659" w:rsidRPr="0005230D">
        <w:rPr>
          <w:rFonts w:cstheme="minorHAnsi"/>
          <w:i/>
          <w:iCs/>
        </w:rPr>
        <w:t>Shemos</w:t>
      </w:r>
      <w:r w:rsidR="00AC560B" w:rsidRPr="0005230D">
        <w:rPr>
          <w:rFonts w:cstheme="minorHAnsi"/>
          <w:i/>
          <w:iCs/>
        </w:rPr>
        <w:t xml:space="preserve"> 28: 30</w:t>
      </w:r>
      <w:r w:rsidR="00693996" w:rsidRPr="0005230D">
        <w:rPr>
          <w:i/>
          <w:iCs/>
        </w:rPr>
        <w:t>)</w:t>
      </w:r>
      <w:r w:rsidR="0029553F" w:rsidRPr="0005230D">
        <w:rPr>
          <w:rFonts w:cstheme="minorHAnsi"/>
          <w:i/>
          <w:iCs/>
        </w:rPr>
        <w:t xml:space="preserve">, </w:t>
      </w:r>
      <w:bookmarkEnd w:id="5"/>
      <w:r w:rsidR="00C67F16" w:rsidRPr="0005230D">
        <w:rPr>
          <w:rFonts w:cstheme="minorHAnsi"/>
          <w:i/>
          <w:iCs/>
        </w:rPr>
        <w:t>‘</w:t>
      </w:r>
      <w:r w:rsidR="0029553F" w:rsidRPr="0005230D">
        <w:rPr>
          <w:rFonts w:cstheme="minorHAnsi"/>
          <w:i/>
          <w:iCs/>
        </w:rPr>
        <w:t>And they shall be on Aharon’s heart</w:t>
      </w:r>
      <w:r w:rsidR="00915C03" w:rsidRPr="0005230D">
        <w:rPr>
          <w:rFonts w:cstheme="minorHAnsi"/>
          <w:i/>
          <w:iCs/>
        </w:rPr>
        <w:t>.</w:t>
      </w:r>
      <w:r w:rsidR="00964E03" w:rsidRPr="0005230D">
        <w:rPr>
          <w:rFonts w:cstheme="minorHAnsi"/>
          <w:i/>
          <w:iCs/>
        </w:rPr>
        <w:t>’</w:t>
      </w:r>
      <w:r w:rsidR="00964E03" w:rsidRPr="0005230D">
        <w:rPr>
          <w:rFonts w:cstheme="minorHAnsi"/>
        </w:rPr>
        <w:t>”</w:t>
      </w:r>
      <w:r w:rsidR="00BB521C" w:rsidRPr="0005230D">
        <w:rPr>
          <w:rFonts w:cstheme="minorHAnsi"/>
        </w:rPr>
        <w:t xml:space="preserve">  </w:t>
      </w:r>
    </w:p>
    <w:p w14:paraId="3BEC6E15" w14:textId="004558C7" w:rsidR="00915C03" w:rsidRPr="0005230D" w:rsidRDefault="00915C03" w:rsidP="008E3EE2">
      <w:pPr>
        <w:pStyle w:val="NLECaptions"/>
        <w:spacing w:before="200" w:after="60" w:line="264" w:lineRule="auto"/>
        <w:ind w:left="1260" w:hanging="1260"/>
        <w:rPr>
          <w:rFonts w:ascii="Cambria" w:hAnsi="Cambria" w:cstheme="minorHAnsi"/>
          <w:bCs/>
          <w:sz w:val="21"/>
          <w:szCs w:val="21"/>
        </w:rPr>
      </w:pPr>
      <w:r w:rsidRPr="0005230D">
        <w:rPr>
          <w:rFonts w:ascii="Cambria" w:hAnsi="Cambria" w:cstheme="minorHAnsi"/>
          <w:bCs/>
          <w:sz w:val="20"/>
        </w:rPr>
        <w:t xml:space="preserve">Source </w:t>
      </w:r>
      <w:r w:rsidR="00EB152F" w:rsidRPr="0005230D">
        <w:rPr>
          <w:rFonts w:ascii="Cambria" w:hAnsi="Cambria" w:cstheme="minorHAnsi"/>
          <w:bCs/>
          <w:sz w:val="20"/>
        </w:rPr>
        <w:t>II-</w:t>
      </w:r>
      <w:r w:rsidRPr="0005230D">
        <w:rPr>
          <w:rFonts w:ascii="Cambria" w:hAnsi="Cambria" w:cstheme="minorHAnsi"/>
          <w:bCs/>
          <w:sz w:val="20"/>
        </w:rPr>
        <w:t>1</w:t>
      </w:r>
      <w:r w:rsidR="00CF19B9">
        <w:rPr>
          <w:rFonts w:ascii="Cambria" w:hAnsi="Cambria" w:cstheme="minorHAnsi"/>
          <w:bCs/>
          <w:sz w:val="20"/>
        </w:rPr>
        <w:t>2</w:t>
      </w:r>
      <w:r w:rsidRPr="0005230D">
        <w:rPr>
          <w:rFonts w:ascii="Cambria" w:hAnsi="Cambria" w:cstheme="minorHAnsi"/>
          <w:bCs/>
          <w:sz w:val="20"/>
        </w:rPr>
        <w:t xml:space="preserve">:  (a) </w:t>
      </w:r>
      <w:r w:rsidR="00B96659" w:rsidRPr="0005230D">
        <w:rPr>
          <w:rFonts w:ascii="Cambria" w:hAnsi="Cambria" w:cstheme="minorHAnsi"/>
          <w:bCs/>
          <w:sz w:val="20"/>
        </w:rPr>
        <w:t>Shemos</w:t>
      </w:r>
      <w:r w:rsidRPr="0005230D">
        <w:rPr>
          <w:rFonts w:ascii="Cambria" w:hAnsi="Cambria" w:cstheme="minorHAnsi"/>
          <w:bCs/>
          <w:sz w:val="20"/>
        </w:rPr>
        <w:t xml:space="preserve"> </w:t>
      </w:r>
      <w:r w:rsidR="008E2E85" w:rsidRPr="0005230D">
        <w:rPr>
          <w:rFonts w:ascii="Cambria" w:hAnsi="Cambria" w:cstheme="minorHAnsi"/>
          <w:bCs/>
          <w:sz w:val="20"/>
        </w:rPr>
        <w:t>4: 13-14</w:t>
      </w:r>
      <w:r w:rsidRPr="0005230D">
        <w:rPr>
          <w:rFonts w:ascii="Cambria" w:hAnsi="Cambria" w:cstheme="minorHAnsi"/>
          <w:bCs/>
          <w:sz w:val="20"/>
        </w:rPr>
        <w:t>; (b</w:t>
      </w:r>
      <w:r w:rsidR="00CE5622" w:rsidRPr="0005230D">
        <w:rPr>
          <w:rFonts w:ascii="Cambria" w:hAnsi="Cambria" w:cstheme="minorHAnsi"/>
          <w:bCs/>
          <w:sz w:val="20"/>
        </w:rPr>
        <w:t>-c</w:t>
      </w:r>
      <w:r w:rsidRPr="0005230D">
        <w:rPr>
          <w:rFonts w:ascii="Cambria" w:hAnsi="Cambria" w:cstheme="minorHAnsi"/>
          <w:bCs/>
          <w:sz w:val="20"/>
        </w:rPr>
        <w:t xml:space="preserve">) </w:t>
      </w:r>
      <w:r w:rsidR="00ED4D14" w:rsidRPr="0005230D">
        <w:rPr>
          <w:rFonts w:ascii="Cambria" w:hAnsi="Cambria" w:cstheme="minorHAnsi"/>
          <w:bCs/>
          <w:sz w:val="20"/>
        </w:rPr>
        <w:t>Midrash</w:t>
      </w:r>
      <w:r w:rsidR="00883A4F" w:rsidRPr="0005230D">
        <w:rPr>
          <w:rFonts w:ascii="Cambria" w:hAnsi="Cambria" w:cstheme="minorHAnsi"/>
          <w:bCs/>
          <w:sz w:val="20"/>
        </w:rPr>
        <w:t xml:space="preserve"> </w:t>
      </w:r>
      <w:r w:rsidR="003527BF" w:rsidRPr="0005230D">
        <w:rPr>
          <w:rFonts w:ascii="Cambria" w:hAnsi="Cambria" w:cstheme="minorHAnsi"/>
          <w:bCs/>
          <w:sz w:val="20"/>
        </w:rPr>
        <w:t>Rabbah</w:t>
      </w:r>
      <w:r w:rsidR="00ED4D14" w:rsidRPr="0005230D">
        <w:rPr>
          <w:rFonts w:ascii="Cambria" w:hAnsi="Cambria" w:cstheme="minorHAnsi"/>
          <w:bCs/>
          <w:sz w:val="20"/>
        </w:rPr>
        <w:t>:</w:t>
      </w:r>
      <w:r w:rsidR="00ED4D14" w:rsidRPr="0005230D">
        <w:rPr>
          <w:rFonts w:ascii="Cambria" w:hAnsi="Cambria" w:cstheme="minorHAnsi"/>
          <w:bCs/>
          <w:sz w:val="21"/>
          <w:szCs w:val="21"/>
        </w:rPr>
        <w:t xml:space="preserve"> </w:t>
      </w:r>
      <w:r w:rsidR="00580C4A" w:rsidRPr="0005230D">
        <w:rPr>
          <w:rFonts w:ascii="Cambria" w:hAnsi="Cambria" w:cstheme="minorHAnsi"/>
          <w:bCs/>
          <w:sz w:val="21"/>
          <w:szCs w:val="21"/>
        </w:rPr>
        <w:t xml:space="preserve"> </w:t>
      </w:r>
      <w:r w:rsidR="00ED4D14" w:rsidRPr="0005230D">
        <w:rPr>
          <w:rFonts w:ascii="Cambria" w:hAnsi="Cambria" w:cstheme="minorHAnsi"/>
          <w:bCs/>
          <w:sz w:val="20"/>
        </w:rPr>
        <w:t xml:space="preserve">Aharon </w:t>
      </w:r>
      <w:r w:rsidR="008E3EE2" w:rsidRPr="0005230D">
        <w:rPr>
          <w:rFonts w:ascii="Cambria" w:hAnsi="Cambria" w:cstheme="minorHAnsi"/>
          <w:bCs/>
          <w:sz w:val="20"/>
        </w:rPr>
        <w:t xml:space="preserve">and </w:t>
      </w:r>
      <w:r w:rsidR="00E03B1A" w:rsidRPr="0005230D">
        <w:rPr>
          <w:rFonts w:ascii="Cambria" w:hAnsi="Cambria" w:cstheme="minorHAnsi"/>
          <w:bCs/>
          <w:sz w:val="20"/>
        </w:rPr>
        <w:t>Moshe</w:t>
      </w:r>
      <w:r w:rsidR="008E3EE2" w:rsidRPr="0005230D">
        <w:rPr>
          <w:rFonts w:ascii="Cambria" w:hAnsi="Cambria" w:cstheme="minorHAnsi"/>
          <w:bCs/>
          <w:sz w:val="20"/>
        </w:rPr>
        <w:t xml:space="preserve"> rejoice over each other’s </w:t>
      </w:r>
      <w:r w:rsidR="00E03B1A" w:rsidRPr="0005230D">
        <w:rPr>
          <w:rFonts w:ascii="Cambria" w:hAnsi="Cambria" w:cstheme="minorHAnsi"/>
          <w:bCs/>
          <w:sz w:val="20"/>
        </w:rPr>
        <w:t xml:space="preserve">rise </w:t>
      </w:r>
      <w:r w:rsidR="008E3EE2" w:rsidRPr="0005230D">
        <w:rPr>
          <w:rFonts w:ascii="Cambria" w:hAnsi="Cambria" w:cstheme="minorHAnsi"/>
          <w:bCs/>
          <w:sz w:val="20"/>
        </w:rPr>
        <w:br/>
      </w:r>
      <w:r w:rsidR="00E03B1A" w:rsidRPr="0005230D">
        <w:rPr>
          <w:rFonts w:ascii="Cambria" w:hAnsi="Cambria" w:cstheme="minorHAnsi"/>
          <w:bCs/>
          <w:sz w:val="20"/>
        </w:rPr>
        <w:t xml:space="preserve">to </w:t>
      </w:r>
      <w:r w:rsidR="002560C2" w:rsidRPr="0005230D">
        <w:rPr>
          <w:rFonts w:ascii="Cambria" w:hAnsi="Cambria" w:cstheme="minorHAnsi"/>
          <w:bCs/>
          <w:sz w:val="20"/>
        </w:rPr>
        <w:t>prominence</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360"/>
        <w:gridCol w:w="4325"/>
      </w:tblGrid>
      <w:tr w:rsidR="00FC3A43" w:rsidRPr="0005230D" w14:paraId="2096FB68" w14:textId="77777777" w:rsidTr="00AC6E8D">
        <w:tc>
          <w:tcPr>
            <w:tcW w:w="5665" w:type="dxa"/>
          </w:tcPr>
          <w:p w14:paraId="61D22DF5" w14:textId="4F452FB8" w:rsidR="00540531" w:rsidRPr="0005230D" w:rsidRDefault="00A91D7B" w:rsidP="00186B3A">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vertAlign w:val="superscript"/>
              </w:rPr>
              <w:t>1</w:t>
            </w:r>
            <w:r w:rsidR="00540531" w:rsidRPr="0005230D">
              <w:rPr>
                <w:rFonts w:asciiTheme="minorHAnsi" w:hAnsiTheme="minorHAnsi" w:cstheme="minorHAnsi"/>
                <w:sz w:val="20"/>
                <w:szCs w:val="20"/>
              </w:rPr>
              <w:t xml:space="preserve">(13)  He (Moshe) replied, “Please, my </w:t>
            </w:r>
            <w:r w:rsidR="00FD445A" w:rsidRPr="0005230D">
              <w:rPr>
                <w:rFonts w:asciiTheme="minorHAnsi" w:hAnsiTheme="minorHAnsi" w:cstheme="minorHAnsi"/>
                <w:sz w:val="20"/>
                <w:szCs w:val="20"/>
              </w:rPr>
              <w:t>L</w:t>
            </w:r>
            <w:r w:rsidR="00347E13">
              <w:rPr>
                <w:rFonts w:asciiTheme="minorHAnsi" w:hAnsiTheme="minorHAnsi" w:cstheme="minorHAnsi"/>
                <w:sz w:val="20"/>
                <w:szCs w:val="20"/>
              </w:rPr>
              <w:t>-</w:t>
            </w:r>
            <w:r w:rsidR="00FD445A" w:rsidRPr="0005230D">
              <w:rPr>
                <w:rFonts w:asciiTheme="minorHAnsi" w:hAnsiTheme="minorHAnsi" w:cstheme="minorHAnsi"/>
                <w:sz w:val="20"/>
                <w:szCs w:val="20"/>
              </w:rPr>
              <w:t>rd</w:t>
            </w:r>
            <w:r w:rsidR="00540531" w:rsidRPr="0005230D">
              <w:rPr>
                <w:rFonts w:asciiTheme="minorHAnsi" w:hAnsiTheme="minorHAnsi" w:cstheme="minorHAnsi"/>
                <w:sz w:val="20"/>
                <w:szCs w:val="20"/>
              </w:rPr>
              <w:t>, send by the hand of whomever You will send!”</w:t>
            </w:r>
          </w:p>
          <w:p w14:paraId="7847F145" w14:textId="573A032B" w:rsidR="00186B3A" w:rsidRPr="0005230D" w:rsidRDefault="00186B3A" w:rsidP="00347E13">
            <w:pPr>
              <w:pStyle w:val="NormalWeb"/>
              <w:spacing w:before="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(14)  The anger of Hashem burned against Moshe and He said, “Is there not Aharon your brother, the Levite?  I know that he will surely speak; moreover, behold, he is going out to meet you and when he will see you, he will rejoice in his heart.”</w:t>
            </w:r>
          </w:p>
        </w:tc>
        <w:tc>
          <w:tcPr>
            <w:tcW w:w="4685" w:type="dxa"/>
            <w:gridSpan w:val="2"/>
          </w:tcPr>
          <w:p w14:paraId="3AFD4E0E" w14:textId="77777777" w:rsidR="00540531" w:rsidRPr="0005230D" w:rsidRDefault="00540531" w:rsidP="00E605C3">
            <w:pPr>
              <w:bidi/>
              <w:spacing w:line="324" w:lineRule="auto"/>
              <w:rPr>
                <w:rFonts w:cstheme="minorHAnsi"/>
                <w:sz w:val="24"/>
                <w:szCs w:val="24"/>
              </w:rPr>
            </w:pPr>
            <w:r w:rsidRPr="0005230D">
              <w:rPr>
                <w:rFonts w:asciiTheme="majorBidi" w:hAnsiTheme="majorBidi" w:cs="Times New Roman"/>
                <w:sz w:val="24"/>
                <w:szCs w:val="24"/>
                <w:u w:val="single"/>
                <w:rtl/>
              </w:rPr>
              <w:t>שמות ד׳׃ י״ג – י״ד</w:t>
            </w:r>
            <w:r w:rsidRPr="0005230D">
              <w:rPr>
                <w:rFonts w:cstheme="minorHAnsi"/>
                <w:sz w:val="24"/>
                <w:szCs w:val="24"/>
                <w:rtl/>
              </w:rPr>
              <w:t>׃</w:t>
            </w:r>
          </w:p>
          <w:p w14:paraId="1B88641D" w14:textId="5AA11138" w:rsidR="00540531" w:rsidRPr="0005230D" w:rsidRDefault="00540531" w:rsidP="00E605C3">
            <w:pPr>
              <w:bidi/>
              <w:spacing w:line="324" w:lineRule="auto"/>
              <w:rPr>
                <w:rFonts w:asciiTheme="majorBidi" w:hAnsiTheme="majorBidi" w:cs="Times New Roman"/>
                <w:sz w:val="24"/>
                <w:szCs w:val="24"/>
              </w:rPr>
            </w:pPr>
            <w:r w:rsidRPr="0005230D">
              <w:rPr>
                <w:rFonts w:asciiTheme="majorBidi" w:hAnsiTheme="majorBidi" w:cs="Times New Roman"/>
                <w:sz w:val="24"/>
                <w:szCs w:val="24"/>
              </w:rPr>
              <w:t>)</w:t>
            </w:r>
            <w:r w:rsidRPr="0005230D">
              <w:rPr>
                <w:rFonts w:asciiTheme="majorBidi" w:hAnsiTheme="majorBidi" w:cs="Times New Roman"/>
                <w:sz w:val="24"/>
                <w:szCs w:val="24"/>
                <w:rtl/>
              </w:rPr>
              <w:t>י״ג</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וַיֹּאמֶר בִּי אֲדֹ</w:t>
            </w:r>
            <w:r w:rsidR="00347E13">
              <w:rPr>
                <w:rFonts w:asciiTheme="majorBidi" w:hAnsiTheme="majorBidi" w:cs="Times New Roman"/>
                <w:sz w:val="24"/>
                <w:szCs w:val="24"/>
              </w:rPr>
              <w:t>-</w:t>
            </w:r>
            <w:r w:rsidRPr="0005230D">
              <w:rPr>
                <w:rFonts w:asciiTheme="majorBidi" w:hAnsiTheme="majorBidi" w:cs="Times New Roman"/>
                <w:sz w:val="24"/>
                <w:szCs w:val="24"/>
                <w:rtl/>
              </w:rPr>
              <w:t>י שְׁלַח</w:t>
            </w:r>
            <w:r w:rsidR="00274B2B"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נָא בְּיַד</w:t>
            </w:r>
            <w:r w:rsidR="00274B2B"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תִּשְׁלָח</w:t>
            </w:r>
            <w:r w:rsidRPr="0005230D">
              <w:rPr>
                <w:rFonts w:asciiTheme="majorBidi" w:hAnsiTheme="majorBidi" w:cs="Times New Roman"/>
                <w:sz w:val="24"/>
                <w:szCs w:val="24"/>
              </w:rPr>
              <w:t>.</w:t>
            </w:r>
          </w:p>
          <w:p w14:paraId="43AEB65E" w14:textId="5A7574B1" w:rsidR="00186B3A" w:rsidRPr="0005230D" w:rsidRDefault="00186B3A" w:rsidP="00E605C3">
            <w:pPr>
              <w:bidi/>
              <w:spacing w:after="60" w:line="324" w:lineRule="auto"/>
              <w:rPr>
                <w:rFonts w:asciiTheme="majorBidi" w:hAnsiTheme="majorBidi" w:cs="Times New Roman"/>
                <w:sz w:val="24"/>
                <w:szCs w:val="24"/>
              </w:rPr>
            </w:pPr>
            <w:r w:rsidRPr="0005230D">
              <w:rPr>
                <w:rFonts w:asciiTheme="majorBidi" w:hAnsiTheme="majorBidi" w:cs="Times New Roman"/>
                <w:sz w:val="24"/>
                <w:szCs w:val="24"/>
              </w:rPr>
              <w:t>)</w:t>
            </w:r>
            <w:r w:rsidRPr="0005230D">
              <w:rPr>
                <w:rFonts w:asciiTheme="majorBidi" w:hAnsiTheme="majorBidi" w:cs="Times New Roman"/>
                <w:sz w:val="24"/>
                <w:szCs w:val="24"/>
                <w:rtl/>
              </w:rPr>
              <w:t>י״ד</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וַיִּחַר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אַף ה׳ בְּמֹשֶׁה וַיֹּאמֶר הֲלֹא אַהַרֹן אָחִיךָ הַלֵּוִי יָדַעְתִּי כִּי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דַבֵּר יְדַבֵּר הוּא וְגַם הִנֵּה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הוּא יֹצֵא לִקְרָאתֶךָ וְרָאַךָ וְשָׂמַח בְּלִבּוֹ.</w:t>
            </w:r>
          </w:p>
        </w:tc>
      </w:tr>
      <w:tr w:rsidR="00FC3A43" w:rsidRPr="0005230D" w14:paraId="0C96E1BE" w14:textId="77777777" w:rsidTr="009D333A">
        <w:trPr>
          <w:trHeight w:val="4445"/>
        </w:trPr>
        <w:tc>
          <w:tcPr>
            <w:tcW w:w="6025" w:type="dxa"/>
            <w:gridSpan w:val="2"/>
            <w:vAlign w:val="center"/>
          </w:tcPr>
          <w:p w14:paraId="08FA90B2" w14:textId="5AAE883F" w:rsidR="00C138C0" w:rsidRPr="0005230D" w:rsidRDefault="00620762" w:rsidP="00CD17CF">
            <w:pPr>
              <w:pStyle w:val="NormalWeb"/>
              <w:spacing w:before="60" w:beforeAutospacing="0" w:after="0" w:afterAutospacing="0" w:line="312" w:lineRule="auto"/>
              <w:ind w:right="167"/>
              <w:rPr>
                <w:rFonts w:asciiTheme="minorHAnsi" w:hAnsiTheme="minorHAnsi" w:cstheme="minorHAnsi"/>
                <w:sz w:val="20"/>
                <w:szCs w:val="20"/>
              </w:rPr>
            </w:pPr>
            <w:r w:rsidRPr="0005230D">
              <w:rPr>
                <w:rFonts w:asciiTheme="minorHAnsi" w:hAnsiTheme="minorHAnsi" w:cstheme="minorHAnsi"/>
                <w:sz w:val="20"/>
                <w:szCs w:val="20"/>
                <w:vertAlign w:val="superscript"/>
              </w:rPr>
              <w:t>2</w:t>
            </w:r>
            <w:r w:rsidR="00C138C0" w:rsidRPr="0005230D">
              <w:rPr>
                <w:rFonts w:asciiTheme="minorHAnsi" w:hAnsiTheme="minorHAnsi" w:cstheme="minorHAnsi"/>
                <w:sz w:val="20"/>
                <w:szCs w:val="20"/>
              </w:rPr>
              <w:t>The Sages said: If you think that Moshe held back from going [because he simply did not want to go], know that this is not so.  Rather, he did so as a way of according respect to Aharon.  For Moshe said, “Before I rose to prominence, my brother Aharon was prophesying to them in Egypt for 80 years”  ...  Moshe thus exclaimed, “Shall I now trespass my brother’s domain and cause him to be pained!”  This is why Moshe did not wish to go</w:t>
            </w:r>
            <w:r w:rsidR="00DD35AB" w:rsidRPr="0005230D">
              <w:rPr>
                <w:rFonts w:asciiTheme="minorHAnsi" w:hAnsiTheme="minorHAnsi" w:cstheme="minorHAnsi"/>
                <w:sz w:val="20"/>
                <w:szCs w:val="20"/>
              </w:rPr>
              <w:t xml:space="preserve">  </w:t>
            </w:r>
            <w:r w:rsidR="00155E98" w:rsidRPr="0005230D">
              <w:rPr>
                <w:rFonts w:asciiTheme="minorHAnsi" w:hAnsiTheme="minorHAnsi" w:cstheme="minorHAnsi"/>
                <w:sz w:val="20"/>
                <w:szCs w:val="20"/>
              </w:rPr>
              <w:t>...</w:t>
            </w:r>
            <w:r w:rsidR="00E40968" w:rsidRPr="0005230D">
              <w:rPr>
                <w:rFonts w:asciiTheme="minorHAnsi" w:hAnsiTheme="minorHAnsi" w:cstheme="minorHAnsi"/>
                <w:sz w:val="20"/>
                <w:szCs w:val="20"/>
              </w:rPr>
              <w:t xml:space="preserve"> </w:t>
            </w:r>
          </w:p>
          <w:p w14:paraId="5B3794A7" w14:textId="3E04496C" w:rsidR="00C138C0" w:rsidRPr="0005230D" w:rsidRDefault="00C138C0" w:rsidP="00CD17CF">
            <w:pPr>
              <w:pStyle w:val="NormalWeb"/>
              <w:spacing w:before="0" w:beforeAutospacing="0" w:after="40" w:afterAutospacing="0" w:line="312" w:lineRule="auto"/>
              <w:ind w:right="167"/>
              <w:rPr>
                <w:rFonts w:asciiTheme="minorHAnsi" w:hAnsiTheme="minorHAnsi" w:cstheme="minorHAnsi"/>
                <w:sz w:val="20"/>
                <w:szCs w:val="20"/>
              </w:rPr>
            </w:pPr>
            <w:r w:rsidRPr="0005230D">
              <w:rPr>
                <w:rFonts w:asciiTheme="minorHAnsi" w:hAnsiTheme="minorHAnsi" w:cstheme="minorHAnsi"/>
                <w:sz w:val="20"/>
                <w:szCs w:val="20"/>
              </w:rPr>
              <w:t xml:space="preserve">[Hashem said to Moshe]: </w:t>
            </w:r>
            <w:r w:rsidR="00227053">
              <w:rPr>
                <w:rFonts w:asciiTheme="minorHAnsi" w:hAnsiTheme="minorHAnsi" w:cstheme="minorHAnsi"/>
                <w:sz w:val="20"/>
                <w:szCs w:val="20"/>
              </w:rPr>
              <w:t>“</w:t>
            </w:r>
            <w:r w:rsidRPr="0005230D">
              <w:rPr>
                <w:rFonts w:asciiTheme="minorHAnsi" w:hAnsiTheme="minorHAnsi" w:cstheme="minorHAnsi"/>
                <w:sz w:val="20"/>
                <w:szCs w:val="20"/>
              </w:rPr>
              <w:t xml:space="preserve">Now, regarding what you think, </w:t>
            </w:r>
            <w:r w:rsidR="00DD35AB" w:rsidRPr="0005230D">
              <w:rPr>
                <w:rFonts w:asciiTheme="minorHAnsi" w:hAnsiTheme="minorHAnsi" w:cstheme="minorHAnsi"/>
                <w:sz w:val="20"/>
                <w:szCs w:val="20"/>
              </w:rPr>
              <w:t>i.e.</w:t>
            </w:r>
            <w:r w:rsidRPr="0005230D">
              <w:rPr>
                <w:rFonts w:asciiTheme="minorHAnsi" w:hAnsiTheme="minorHAnsi" w:cstheme="minorHAnsi"/>
                <w:sz w:val="20"/>
                <w:szCs w:val="20"/>
              </w:rPr>
              <w:t>, that Aharon will be distressed [</w:t>
            </w:r>
            <w:r w:rsidR="00FF01CD" w:rsidRPr="0005230D">
              <w:rPr>
                <w:rFonts w:asciiTheme="minorHAnsi" w:hAnsiTheme="minorHAnsi" w:cstheme="minorHAnsi"/>
                <w:sz w:val="20"/>
                <w:szCs w:val="20"/>
              </w:rPr>
              <w:t>by</w:t>
            </w:r>
            <w:r w:rsidRPr="0005230D">
              <w:rPr>
                <w:rFonts w:asciiTheme="minorHAnsi" w:hAnsiTheme="minorHAnsi" w:cstheme="minorHAnsi"/>
                <w:sz w:val="20"/>
                <w:szCs w:val="20"/>
              </w:rPr>
              <w:t xml:space="preserve"> you superseding him] – it is not so.  Rather, he </w:t>
            </w:r>
            <w:r w:rsidR="008746EA">
              <w:rPr>
                <w:rFonts w:asciiTheme="minorHAnsi" w:hAnsiTheme="minorHAnsi" w:cstheme="minorHAnsi"/>
                <w:sz w:val="20"/>
                <w:szCs w:val="20"/>
              </w:rPr>
              <w:t xml:space="preserve">(Aharon) </w:t>
            </w:r>
            <w:r w:rsidRPr="0005230D">
              <w:rPr>
                <w:rFonts w:asciiTheme="minorHAnsi" w:hAnsiTheme="minorHAnsi" w:cstheme="minorHAnsi"/>
                <w:sz w:val="20"/>
                <w:szCs w:val="20"/>
              </w:rPr>
              <w:t xml:space="preserve">will rejoice, as it says, </w:t>
            </w:r>
            <w:r w:rsidR="00227053">
              <w:rPr>
                <w:rFonts w:asciiTheme="minorHAnsi" w:hAnsiTheme="minorHAnsi" w:cstheme="minorHAnsi"/>
                <w:i/>
                <w:iCs/>
                <w:sz w:val="20"/>
                <w:szCs w:val="20"/>
              </w:rPr>
              <w:t>‘</w:t>
            </w:r>
            <w:r w:rsidRPr="0005230D">
              <w:rPr>
                <w:rFonts w:asciiTheme="minorHAnsi" w:hAnsiTheme="minorHAnsi" w:cstheme="minorHAnsi"/>
                <w:i/>
                <w:iCs/>
                <w:sz w:val="20"/>
                <w:szCs w:val="20"/>
              </w:rPr>
              <w:t>When he sees you, he will rejoice in his heart.</w:t>
            </w:r>
            <w:r w:rsidR="00227053" w:rsidRPr="00227053">
              <w:rPr>
                <w:rFonts w:asciiTheme="minorHAnsi" w:hAnsiTheme="minorHAnsi" w:cstheme="minorHAnsi"/>
                <w:sz w:val="20"/>
                <w:szCs w:val="20"/>
              </w:rPr>
              <w:t>’</w:t>
            </w:r>
            <w:r w:rsidRPr="00227053">
              <w:rPr>
                <w:rFonts w:asciiTheme="minorHAnsi" w:hAnsiTheme="minorHAnsi" w:cstheme="minorHAnsi"/>
                <w:sz w:val="20"/>
                <w:szCs w:val="20"/>
              </w:rPr>
              <w:t>”</w:t>
            </w:r>
            <w:r w:rsidRPr="0005230D">
              <w:rPr>
                <w:rFonts w:asciiTheme="minorHAnsi" w:hAnsiTheme="minorHAnsi" w:cstheme="minorHAnsi"/>
                <w:sz w:val="20"/>
                <w:szCs w:val="20"/>
              </w:rPr>
              <w:t xml:space="preserve">  R’ Shimon bar R’ Yose said: The heart (of Aharon) that rejoiced in the greatness of his brother shall be privileged to wear the </w:t>
            </w:r>
            <w:r w:rsidRPr="0005230D">
              <w:rPr>
                <w:rFonts w:asciiTheme="minorHAnsi" w:hAnsiTheme="minorHAnsi" w:cstheme="minorHAnsi"/>
                <w:i/>
                <w:iCs/>
                <w:sz w:val="20"/>
                <w:szCs w:val="20"/>
              </w:rPr>
              <w:t>Urim</w:t>
            </w:r>
            <w:r w:rsidRPr="0005230D">
              <w:rPr>
                <w:rFonts w:asciiTheme="minorHAnsi" w:hAnsiTheme="minorHAnsi" w:cstheme="minorHAnsi"/>
                <w:sz w:val="20"/>
                <w:szCs w:val="20"/>
              </w:rPr>
              <w:t xml:space="preserve"> and the </w:t>
            </w:r>
            <w:r w:rsidRPr="0005230D">
              <w:rPr>
                <w:rFonts w:asciiTheme="minorHAnsi" w:hAnsiTheme="minorHAnsi" w:cstheme="minorHAnsi"/>
                <w:i/>
                <w:iCs/>
                <w:sz w:val="20"/>
                <w:szCs w:val="20"/>
              </w:rPr>
              <w:t>Tumim</w:t>
            </w:r>
            <w:r w:rsidRPr="0005230D">
              <w:rPr>
                <w:rFonts w:asciiTheme="minorHAnsi" w:hAnsiTheme="minorHAnsi" w:cstheme="minorHAnsi"/>
                <w:sz w:val="20"/>
                <w:szCs w:val="20"/>
              </w:rPr>
              <w:t xml:space="preserve">, as it says, </w:t>
            </w:r>
            <w:r w:rsidRPr="0005230D">
              <w:rPr>
                <w:rFonts w:asciiTheme="minorHAnsi" w:hAnsiTheme="minorHAnsi" w:cstheme="minorHAnsi"/>
                <w:i/>
                <w:iCs/>
                <w:sz w:val="20"/>
                <w:szCs w:val="20"/>
              </w:rPr>
              <w:t>“And they shall be on Aharon’s heart</w:t>
            </w:r>
            <w:r w:rsidRPr="0005230D">
              <w:rPr>
                <w:rFonts w:asciiTheme="minorHAnsi" w:hAnsiTheme="minorHAnsi" w:cstheme="minorHAnsi"/>
                <w:sz w:val="20"/>
                <w:szCs w:val="20"/>
              </w:rPr>
              <w:t>.”</w:t>
            </w:r>
          </w:p>
        </w:tc>
        <w:tc>
          <w:tcPr>
            <w:tcW w:w="4325" w:type="dxa"/>
            <w:vAlign w:val="center"/>
          </w:tcPr>
          <w:p w14:paraId="5ACDA53A" w14:textId="121F785E" w:rsidR="001164C1" w:rsidRPr="0005230D" w:rsidRDefault="00955828" w:rsidP="001164C1">
            <w:pPr>
              <w:bidi/>
              <w:spacing w:line="324"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מדרש </w:t>
            </w:r>
            <w:r w:rsidR="00C138C0" w:rsidRPr="0005230D">
              <w:rPr>
                <w:rFonts w:asciiTheme="majorBidi" w:hAnsiTheme="majorBidi" w:cs="Times New Roman"/>
                <w:sz w:val="24"/>
                <w:szCs w:val="24"/>
                <w:u w:val="single"/>
                <w:rtl/>
              </w:rPr>
              <w:t>שמות רבה ג׳, ט</w:t>
            </w:r>
            <w:r w:rsidR="00E24C3E" w:rsidRPr="0005230D">
              <w:rPr>
                <w:rFonts w:asciiTheme="majorBidi" w:hAnsiTheme="majorBidi" w:cs="Times New Roman"/>
                <w:sz w:val="24"/>
                <w:szCs w:val="24"/>
                <w:u w:val="single"/>
                <w:rtl/>
              </w:rPr>
              <w:t>״</w:t>
            </w:r>
            <w:r w:rsidR="00C138C0" w:rsidRPr="0005230D">
              <w:rPr>
                <w:rFonts w:asciiTheme="majorBidi" w:hAnsiTheme="majorBidi" w:cs="Times New Roman"/>
                <w:sz w:val="24"/>
                <w:szCs w:val="24"/>
                <w:u w:val="single"/>
                <w:rtl/>
              </w:rPr>
              <w:t>ז-י</w:t>
            </w:r>
            <w:r w:rsidR="00E24C3E" w:rsidRPr="0005230D">
              <w:rPr>
                <w:rFonts w:asciiTheme="majorBidi" w:hAnsiTheme="majorBidi" w:cs="Times New Roman"/>
                <w:sz w:val="24"/>
                <w:szCs w:val="24"/>
                <w:u w:val="single"/>
                <w:rtl/>
              </w:rPr>
              <w:t>״</w:t>
            </w:r>
            <w:r w:rsidR="00C138C0" w:rsidRPr="0005230D">
              <w:rPr>
                <w:rFonts w:asciiTheme="majorBidi" w:hAnsiTheme="majorBidi" w:cs="Times New Roman"/>
                <w:sz w:val="24"/>
                <w:szCs w:val="24"/>
                <w:u w:val="single"/>
                <w:rtl/>
              </w:rPr>
              <w:t>ז</w:t>
            </w:r>
            <w:r w:rsidR="00C138C0" w:rsidRPr="0005230D">
              <w:rPr>
                <w:rFonts w:cstheme="minorHAnsi"/>
                <w:sz w:val="24"/>
                <w:szCs w:val="24"/>
                <w:rtl/>
              </w:rPr>
              <w:t>׃</w:t>
            </w:r>
            <w:r w:rsidR="00C138C0" w:rsidRPr="0005230D">
              <w:rPr>
                <w:rFonts w:asciiTheme="majorBidi" w:hAnsiTheme="majorBidi" w:cs="Times New Roman"/>
                <w:sz w:val="24"/>
                <w:szCs w:val="24"/>
                <w:rtl/>
              </w:rPr>
              <w:t xml:space="preserve">  </w:t>
            </w:r>
          </w:p>
          <w:p w14:paraId="069087DB" w14:textId="27DCC065" w:rsidR="00C138C0" w:rsidRPr="0005230D" w:rsidRDefault="00C138C0" w:rsidP="00186B3A">
            <w:pPr>
              <w:bidi/>
              <w:spacing w:before="60" w:line="324" w:lineRule="auto"/>
              <w:rPr>
                <w:rFonts w:asciiTheme="majorBidi" w:hAnsiTheme="majorBidi" w:cs="Times New Roman"/>
                <w:sz w:val="24"/>
                <w:szCs w:val="24"/>
              </w:rPr>
            </w:pPr>
            <w:r w:rsidRPr="0005230D">
              <w:rPr>
                <w:rFonts w:asciiTheme="majorBidi" w:hAnsiTheme="majorBidi" w:cs="Times New Roman"/>
                <w:sz w:val="24"/>
                <w:szCs w:val="24"/>
                <w:rtl/>
              </w:rPr>
              <w:t>וְרַבָּנָן אָמְרֵי סָבוּר אַתָּה שֶׁהָיָה מְעַכֵּב משֶׁה לֵילֵךְ, אֵינוֹ כֵן, אֶלָּא כִּמְכַבֵּד לְאַהֲרֹן, שֶׁהָיָה משֶׁה אוֹמֵר עַד שֶׁלֹא עָמַדְתִּי הָיָה אַהֲרֹן אָחִי מִתְנַבֵּא לָהֶם בְּמִצְרַיִם שְׁמֹנִים שָׁנָה  ...  אָמַר משֶׁה עַכְשָׁ</w:t>
            </w:r>
            <w:r w:rsidR="00DD35AB" w:rsidRPr="0005230D">
              <w:rPr>
                <w:rFonts w:asciiTheme="majorBidi" w:hAnsiTheme="majorBidi" w:cs="Times New Roman"/>
                <w:sz w:val="24"/>
                <w:szCs w:val="24"/>
                <w:rtl/>
              </w:rPr>
              <w:t>י</w:t>
            </w:r>
            <w:r w:rsidRPr="0005230D">
              <w:rPr>
                <w:rFonts w:asciiTheme="majorBidi" w:hAnsiTheme="majorBidi" w:cs="Times New Roman"/>
                <w:sz w:val="24"/>
                <w:szCs w:val="24"/>
                <w:rtl/>
              </w:rPr>
              <w:t>ו אֶכָּנֵס בִּתְחוּמוֹ שֶׁל אָחִי וְיִהְיֶה מֵצֵר, בִּשְׁבִיל כָּךְ לֹא הָיָה מְבַקֵּשׁ לֵילֵךְ</w:t>
            </w:r>
            <w:r w:rsidR="002F52D8" w:rsidRPr="0005230D">
              <w:rPr>
                <w:rFonts w:asciiTheme="majorBidi" w:hAnsiTheme="majorBidi" w:cs="Times New Roman"/>
                <w:sz w:val="24"/>
                <w:szCs w:val="24"/>
              </w:rPr>
              <w:t xml:space="preserve">...  </w:t>
            </w:r>
          </w:p>
          <w:p w14:paraId="2DA77742" w14:textId="05ADAF5C" w:rsidR="00C138C0" w:rsidRPr="0005230D" w:rsidRDefault="00C138C0" w:rsidP="009D333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וּמַה שֶּׁאַתָּה סָבוּר שֶׁהוּא מֵצֵר לֹא כֵן אֶלָּא שָׂמֵחַ, שֶׁנֶּאֱמַר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(שמות ד׳׃ י״ד)׃: </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וְרָאֲךָ וְשָׂמַח בְּלִבּוֹ</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1C717E" w:rsidRPr="0005230D">
              <w:rPr>
                <w:rFonts w:asciiTheme="majorBidi" w:hAnsiTheme="majorBidi" w:cs="Times New Roman"/>
                <w:sz w:val="24"/>
                <w:szCs w:val="24"/>
              </w:rPr>
              <w:br/>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אָמַר רַבִּי שִׁמְעוֹן בֶּן רַבִּי יוֹסֵי הַלֵּב שֶׁשָֹּׂמַח בִּגְדֻלַּת אָחִיו יִלְבַּשׁ אוּרִים וְתֻמִּים, שֶׁנֶּאֱמַר (שמות כ״ח, ל׳): </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וְהָיוּ עַל לֵב אַהֲרֹן</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w:t>
            </w:r>
          </w:p>
        </w:tc>
      </w:tr>
      <w:tr w:rsidR="008E3EE2" w:rsidRPr="0005230D" w14:paraId="42C30174" w14:textId="77777777" w:rsidTr="00720415">
        <w:trPr>
          <w:trHeight w:val="2069"/>
        </w:trPr>
        <w:tc>
          <w:tcPr>
            <w:tcW w:w="5665" w:type="dxa"/>
          </w:tcPr>
          <w:p w14:paraId="51D1EECE" w14:textId="1F9B5FE2" w:rsidR="008E3EE2" w:rsidRPr="0005230D" w:rsidRDefault="008E3EE2" w:rsidP="008E3EE2">
            <w:pPr>
              <w:pStyle w:val="NormalWeb"/>
              <w:spacing w:before="120" w:beforeAutospacing="0" w:after="60" w:afterAutospacing="0" w:line="312" w:lineRule="auto"/>
              <w:rPr>
                <w:rFonts w:asciiTheme="minorHAnsi" w:hAnsiTheme="minorHAnsi" w:cstheme="minorHAnsi"/>
                <w:sz w:val="20"/>
                <w:szCs w:val="20"/>
                <w:vertAlign w:val="superscript"/>
              </w:rPr>
            </w:pPr>
            <w:r w:rsidRPr="0005230D">
              <w:rPr>
                <w:rFonts w:asciiTheme="minorHAnsi" w:hAnsiTheme="minorHAnsi" w:cstheme="minorHAnsi"/>
                <w:i/>
                <w:iCs/>
                <w:sz w:val="20"/>
                <w:szCs w:val="20"/>
              </w:rPr>
              <w:lastRenderedPageBreak/>
              <w:t>“Like the precious oil upon the head running down upon the beard, the beard of Aharon”</w:t>
            </w:r>
            <w:r w:rsidRPr="0005230D">
              <w:rPr>
                <w:rFonts w:asciiTheme="minorHAnsi" w:hAnsiTheme="minorHAnsi" w:cstheme="minorHAnsi"/>
                <w:sz w:val="20"/>
                <w:szCs w:val="20"/>
              </w:rPr>
              <w:t xml:space="preserve"> (the word “beard” is stated twice).  Did Aharon have two beards, why is “beard” repeated?  Rather, [it teaches us that] when Moshe saw the anointing oil flow down Aharon’s beard, Moshe rejoiced as if he felt the oil flowing down his own beard.  </w:t>
            </w:r>
          </w:p>
        </w:tc>
        <w:tc>
          <w:tcPr>
            <w:tcW w:w="4685" w:type="dxa"/>
            <w:gridSpan w:val="2"/>
            <w:vAlign w:val="center"/>
          </w:tcPr>
          <w:p w14:paraId="30875E1A" w14:textId="77777777" w:rsidR="008E3EE2" w:rsidRPr="0005230D" w:rsidRDefault="008E3EE2" w:rsidP="008E3EE2">
            <w:pPr>
              <w:bidi/>
              <w:spacing w:before="60"/>
              <w:rPr>
                <w:rFonts w:asciiTheme="majorBidi" w:hAnsiTheme="majorBidi" w:cs="Times New Roman"/>
                <w:sz w:val="24"/>
                <w:szCs w:val="24"/>
              </w:rPr>
            </w:pPr>
            <w:r w:rsidRPr="0005230D">
              <w:rPr>
                <w:rFonts w:asciiTheme="majorBidi" w:hAnsiTheme="majorBidi" w:cs="Times New Roman"/>
                <w:sz w:val="24"/>
                <w:szCs w:val="24"/>
                <w:u w:val="single"/>
                <w:rtl/>
              </w:rPr>
              <w:t>מדרש ויקרא רבה ג׳, ו</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p>
          <w:p w14:paraId="7DC3272E" w14:textId="1C7A3506" w:rsidR="008E3EE2" w:rsidRPr="0005230D" w:rsidRDefault="008E3EE2" w:rsidP="008E3EE2">
            <w:pPr>
              <w:bidi/>
              <w:spacing w:before="12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״כַּשֶּׁמֶן הַטּוֹב עַל הָרֹאשׁ יוֹרֵד עַל הַזָּקָן זְקַן אַהֲרֹן״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(תהלים קל</w:t>
            </w:r>
            <w:r w:rsidR="00CE5622" w:rsidRPr="0005230D">
              <w:rPr>
                <w:rFonts w:asciiTheme="majorBidi" w:hAnsiTheme="majorBidi" w:cs="Times New Roman"/>
                <w:sz w:val="24"/>
                <w:szCs w:val="24"/>
                <w:rtl/>
              </w:rPr>
              <w:t>״</w:t>
            </w:r>
            <w:r w:rsidRPr="0005230D">
              <w:rPr>
                <w:rFonts w:asciiTheme="majorBidi" w:hAnsiTheme="majorBidi" w:cs="Times New Roman"/>
                <w:sz w:val="24"/>
                <w:szCs w:val="24"/>
                <w:rtl/>
              </w:rPr>
              <w:t>ג, ב</w:t>
            </w:r>
            <w:r w:rsidR="00CE5622" w:rsidRPr="0005230D">
              <w:rPr>
                <w:rFonts w:asciiTheme="majorBidi" w:hAnsiTheme="majorBidi" w:cs="Times New Roman"/>
                <w:sz w:val="24"/>
                <w:szCs w:val="24"/>
                <w:rtl/>
              </w:rPr>
              <w:t>׳</w:t>
            </w:r>
            <w:r w:rsidRPr="0005230D">
              <w:rPr>
                <w:rFonts w:asciiTheme="majorBidi" w:hAnsiTheme="majorBidi" w:cs="Times New Roman"/>
                <w:sz w:val="24"/>
                <w:szCs w:val="24"/>
                <w:rtl/>
              </w:rPr>
              <w:t>): וְכִי שְׁנֵי זְקָנִים הָיוּ לְאַהֲרֹן וְאַתְּ אֲמַרְתְּ הַזָּקָן זְקַן, אֶלָּא כֵּיוָן שֶׁרָאָה משֶׁה אֶת הַשֶּׁמֶן יוֹרֵד עַל זְקַן אַהֲרֹן הָיָה שָׂמֵחַ כְּאִלּוּ עַל זְקָנוֹ יָרָד.</w:t>
            </w:r>
          </w:p>
        </w:tc>
      </w:tr>
    </w:tbl>
    <w:p w14:paraId="06EC310B" w14:textId="41B8A03D" w:rsidR="00A91D7B" w:rsidRPr="0005230D" w:rsidRDefault="00915C03" w:rsidP="0007476B">
      <w:pPr>
        <w:spacing w:before="40" w:after="0" w:line="312" w:lineRule="auto"/>
        <w:rPr>
          <w:rFonts w:cstheme="minorHAnsi"/>
          <w:sz w:val="20"/>
          <w:szCs w:val="20"/>
        </w:rPr>
      </w:pPr>
      <w:r w:rsidRPr="0005230D">
        <w:rPr>
          <w:rFonts w:cstheme="minorHAnsi"/>
          <w:i/>
          <w:iCs/>
          <w:sz w:val="18"/>
          <w:szCs w:val="18"/>
        </w:rPr>
        <w:t>Translation from</w:t>
      </w:r>
      <w:r w:rsidR="00AC6E8D" w:rsidRPr="0005230D">
        <w:rPr>
          <w:rFonts w:cstheme="minorHAnsi"/>
          <w:i/>
          <w:iCs/>
          <w:sz w:val="18"/>
          <w:szCs w:val="18"/>
        </w:rPr>
        <w:t>:</w:t>
      </w:r>
      <w:r w:rsidR="0007476B" w:rsidRPr="0005230D">
        <w:rPr>
          <w:rFonts w:cstheme="minorHAnsi"/>
          <w:sz w:val="18"/>
          <w:szCs w:val="18"/>
        </w:rPr>
        <w:tab/>
      </w:r>
      <w:r w:rsidR="0007476B" w:rsidRPr="0005230D">
        <w:rPr>
          <w:rFonts w:cstheme="minorHAnsi"/>
          <w:sz w:val="18"/>
          <w:szCs w:val="18"/>
          <w:vertAlign w:val="superscript"/>
        </w:rPr>
        <w:t>1</w:t>
      </w:r>
      <w:r w:rsidRPr="0005230D">
        <w:rPr>
          <w:rFonts w:cstheme="minorHAnsi"/>
          <w:sz w:val="18"/>
          <w:szCs w:val="18"/>
        </w:rPr>
        <w:t>Artscroll Torah Series, Sapirstein edition</w:t>
      </w:r>
      <w:r w:rsidR="0007476B" w:rsidRPr="0005230D">
        <w:rPr>
          <w:rFonts w:cstheme="minorHAnsi"/>
          <w:sz w:val="18"/>
          <w:szCs w:val="18"/>
        </w:rPr>
        <w:t>;</w:t>
      </w:r>
      <w:r w:rsidR="0007476B" w:rsidRPr="0005230D">
        <w:rPr>
          <w:rFonts w:cstheme="minorHAnsi"/>
          <w:sz w:val="18"/>
          <w:szCs w:val="18"/>
        </w:rPr>
        <w:tab/>
      </w:r>
      <w:r w:rsidR="00A91D7B" w:rsidRPr="0005230D">
        <w:rPr>
          <w:rFonts w:cstheme="minorHAnsi"/>
          <w:sz w:val="18"/>
          <w:szCs w:val="18"/>
          <w:vertAlign w:val="superscript"/>
        </w:rPr>
        <w:t>2</w:t>
      </w:r>
      <w:r w:rsidR="00A91D7B" w:rsidRPr="0005230D">
        <w:rPr>
          <w:rFonts w:cstheme="minorHAnsi"/>
          <w:sz w:val="18"/>
          <w:szCs w:val="18"/>
        </w:rPr>
        <w:t xml:space="preserve">Artscroll Midrash Rabbah, </w:t>
      </w:r>
      <w:r w:rsidR="00F74761">
        <w:rPr>
          <w:rFonts w:cstheme="minorHAnsi"/>
          <w:sz w:val="18"/>
          <w:szCs w:val="18"/>
        </w:rPr>
        <w:t>Kleinman</w:t>
      </w:r>
      <w:r w:rsidR="00A91D7B" w:rsidRPr="0005230D">
        <w:rPr>
          <w:rFonts w:cstheme="minorHAnsi"/>
          <w:sz w:val="18"/>
          <w:szCs w:val="18"/>
        </w:rPr>
        <w:t xml:space="preserve"> edition, Mesorah Publishers.</w:t>
      </w:r>
    </w:p>
    <w:p w14:paraId="6593DCF1" w14:textId="1A36F931" w:rsidR="004A35B5" w:rsidRPr="0005230D" w:rsidRDefault="00E40968" w:rsidP="00E041FE">
      <w:pPr>
        <w:pStyle w:val="Heading3"/>
        <w:numPr>
          <w:ilvl w:val="2"/>
          <w:numId w:val="2"/>
        </w:numPr>
        <w:ind w:left="360" w:hanging="360"/>
      </w:pPr>
      <w:r w:rsidRPr="0005230D">
        <w:t xml:space="preserve">What is the connection between Aharon rejoicing over his brother’s rise to prominence and his worthiness to wear the </w:t>
      </w:r>
      <w:r w:rsidRPr="0005230D">
        <w:rPr>
          <w:i/>
          <w:iCs/>
        </w:rPr>
        <w:t>Urim V’Tumim</w:t>
      </w:r>
      <w:r w:rsidRPr="0005230D">
        <w:t xml:space="preserve">?  </w:t>
      </w:r>
      <w:r w:rsidR="00C5262D" w:rsidRPr="0005230D">
        <w:t xml:space="preserve">When the Jewish People </w:t>
      </w:r>
      <w:r w:rsidR="002368FB" w:rsidRPr="0005230D">
        <w:t xml:space="preserve">seek </w:t>
      </w:r>
      <w:r w:rsidR="00C5262D" w:rsidRPr="0005230D">
        <w:t>Divine Guidance</w:t>
      </w:r>
      <w:r w:rsidR="002E0A87" w:rsidRPr="0005230D">
        <w:t xml:space="preserve">, the </w:t>
      </w:r>
      <w:r w:rsidR="002E0A87" w:rsidRPr="0005230D">
        <w:rPr>
          <w:i/>
          <w:iCs/>
        </w:rPr>
        <w:t>Kohen Gadol</w:t>
      </w:r>
      <w:r w:rsidR="002E0A87" w:rsidRPr="0005230D">
        <w:t xml:space="preserve"> </w:t>
      </w:r>
      <w:r w:rsidR="008A0858" w:rsidRPr="0005230D">
        <w:t xml:space="preserve">(high priest) </w:t>
      </w:r>
      <w:r w:rsidR="00A93410" w:rsidRPr="0005230D">
        <w:t xml:space="preserve">conveys </w:t>
      </w:r>
      <w:r w:rsidR="002E0A87" w:rsidRPr="0005230D">
        <w:t xml:space="preserve">their inquiry to Hashem through the </w:t>
      </w:r>
      <w:r w:rsidR="002E0A87" w:rsidRPr="0005230D">
        <w:rPr>
          <w:i/>
          <w:iCs/>
        </w:rPr>
        <w:t>Urim V’Tumim</w:t>
      </w:r>
      <w:r w:rsidR="002E0A87" w:rsidRPr="0005230D">
        <w:t xml:space="preserve"> which he carries in the breastplate </w:t>
      </w:r>
      <w:r w:rsidR="00873544" w:rsidRPr="0005230D">
        <w:t>(</w:t>
      </w:r>
      <w:r w:rsidR="00873544" w:rsidRPr="0005230D">
        <w:rPr>
          <w:i/>
          <w:iCs/>
        </w:rPr>
        <w:t>Choshen</w:t>
      </w:r>
      <w:r w:rsidR="00873544" w:rsidRPr="0005230D">
        <w:t xml:space="preserve">) over his heart.  </w:t>
      </w:r>
      <w:r w:rsidR="004F6194" w:rsidRPr="0005230D">
        <w:t>Rav Chaim Shmuelevitz</w:t>
      </w:r>
      <w:r w:rsidR="001D6E89" w:rsidRPr="0005230D">
        <w:t xml:space="preserve"> explains that in order for the </w:t>
      </w:r>
      <w:bookmarkStart w:id="6" w:name="_Hlk24223836"/>
      <w:r w:rsidR="001D6E89" w:rsidRPr="0005230D">
        <w:rPr>
          <w:i/>
          <w:iCs/>
        </w:rPr>
        <w:t>Urim V’Tumim</w:t>
      </w:r>
      <w:r w:rsidR="001D6E89" w:rsidRPr="0005230D">
        <w:t xml:space="preserve"> </w:t>
      </w:r>
      <w:bookmarkEnd w:id="6"/>
      <w:r w:rsidR="001D6E89" w:rsidRPr="0005230D">
        <w:t xml:space="preserve">to </w:t>
      </w:r>
      <w:r w:rsidR="001C3280" w:rsidRPr="0005230D">
        <w:t xml:space="preserve">be a vehicle </w:t>
      </w:r>
      <w:r w:rsidR="0001177B" w:rsidRPr="0005230D">
        <w:t xml:space="preserve">for </w:t>
      </w:r>
      <w:r w:rsidR="00BD76E3" w:rsidRPr="0005230D">
        <w:t xml:space="preserve">Heavenly guidance </w:t>
      </w:r>
      <w:r w:rsidR="00C86BF8" w:rsidRPr="0005230D">
        <w:t xml:space="preserve">during </w:t>
      </w:r>
      <w:r w:rsidR="002368FB" w:rsidRPr="0005230D">
        <w:t xml:space="preserve">the Jewish </w:t>
      </w:r>
      <w:r w:rsidR="008B4E8A" w:rsidRPr="0005230D">
        <w:t>p</w:t>
      </w:r>
      <w:r w:rsidR="002368FB" w:rsidRPr="0005230D">
        <w:t xml:space="preserve">eople’s </w:t>
      </w:r>
      <w:r w:rsidR="00454921" w:rsidRPr="0005230D">
        <w:t>difficulties</w:t>
      </w:r>
      <w:r w:rsidR="00322B33" w:rsidRPr="0005230D">
        <w:t xml:space="preserve">, the </w:t>
      </w:r>
      <w:r w:rsidR="001D6E89" w:rsidRPr="0005230D">
        <w:rPr>
          <w:i/>
          <w:iCs/>
        </w:rPr>
        <w:t>Kohen Gadol</w:t>
      </w:r>
      <w:r w:rsidR="002368FB" w:rsidRPr="0005230D">
        <w:t xml:space="preserve"> </w:t>
      </w:r>
      <w:r w:rsidR="009220C1" w:rsidRPr="0005230D">
        <w:t xml:space="preserve">must </w:t>
      </w:r>
      <w:r w:rsidR="00C86B6C" w:rsidRPr="0005230D">
        <w:t>have a heart of empathy</w:t>
      </w:r>
      <w:r w:rsidR="008E55E0" w:rsidRPr="0005230D">
        <w:t xml:space="preserve">, </w:t>
      </w:r>
      <w:r w:rsidR="00C86BF8" w:rsidRPr="0005230D">
        <w:t xml:space="preserve">who </w:t>
      </w:r>
      <w:r w:rsidR="001D6E89" w:rsidRPr="0005230D">
        <w:t>understand</w:t>
      </w:r>
      <w:r w:rsidR="00C86B6C" w:rsidRPr="0005230D">
        <w:t>s</w:t>
      </w:r>
      <w:r w:rsidR="001D6E89" w:rsidRPr="0005230D">
        <w:t xml:space="preserve"> and </w:t>
      </w:r>
      <w:r w:rsidR="00C86BF8" w:rsidRPr="0005230D">
        <w:t xml:space="preserve">identifies with </w:t>
      </w:r>
      <w:r w:rsidR="00C86B6C" w:rsidRPr="0005230D">
        <w:t xml:space="preserve">the </w:t>
      </w:r>
      <w:r w:rsidR="00B64043" w:rsidRPr="0005230D">
        <w:t xml:space="preserve">feelings of </w:t>
      </w:r>
      <w:r w:rsidR="00C86BF8" w:rsidRPr="0005230D">
        <w:t>a person seek</w:t>
      </w:r>
      <w:r w:rsidR="0059615A" w:rsidRPr="0005230D">
        <w:t>ing</w:t>
      </w:r>
      <w:r w:rsidR="00C86BF8" w:rsidRPr="0005230D">
        <w:t xml:space="preserve"> Divine </w:t>
      </w:r>
      <w:r w:rsidR="00B64043" w:rsidRPr="0005230D">
        <w:t xml:space="preserve">guidance in his moment of </w:t>
      </w:r>
      <w:r w:rsidR="00C86BF8" w:rsidRPr="0005230D">
        <w:t xml:space="preserve">distress.  </w:t>
      </w:r>
      <w:r w:rsidR="00A33B9B" w:rsidRPr="0005230D">
        <w:t>Rav Shmuelevit</w:t>
      </w:r>
      <w:r w:rsidR="00123339" w:rsidRPr="0005230D">
        <w:t>z</w:t>
      </w:r>
      <w:r w:rsidR="00A33B9B" w:rsidRPr="0005230D">
        <w:t xml:space="preserve"> </w:t>
      </w:r>
      <w:r w:rsidR="00595338" w:rsidRPr="0005230D">
        <w:t>states</w:t>
      </w:r>
      <w:r w:rsidR="00593B3C" w:rsidRPr="0005230D">
        <w:t>:</w:t>
      </w:r>
      <w:r w:rsidR="00595338" w:rsidRPr="0005230D">
        <w:t xml:space="preserve"> </w:t>
      </w:r>
      <w:r w:rsidR="00964E03" w:rsidRPr="0005230D">
        <w:rPr>
          <w:i/>
          <w:iCs/>
        </w:rPr>
        <w:t>“</w:t>
      </w:r>
      <w:r w:rsidR="00595338" w:rsidRPr="0005230D">
        <w:rPr>
          <w:i/>
          <w:iCs/>
        </w:rPr>
        <w:t>The magnanimous heart that holds within it the exalted middah to rejoice in another’s happiness</w:t>
      </w:r>
      <w:r w:rsidR="008A75C8" w:rsidRPr="0005230D">
        <w:t>,</w:t>
      </w:r>
      <w:r w:rsidR="004C318A" w:rsidRPr="0005230D">
        <w:t>”</w:t>
      </w:r>
      <w:r w:rsidR="008A75C8" w:rsidRPr="0005230D">
        <w:t xml:space="preserve"> i.e., </w:t>
      </w:r>
      <w:r w:rsidR="00EB7896" w:rsidRPr="0005230D">
        <w:t>Aharon</w:t>
      </w:r>
      <w:r w:rsidR="00986AF4" w:rsidRPr="0005230D">
        <w:t>’s heart</w:t>
      </w:r>
      <w:r w:rsidR="00EB7896" w:rsidRPr="0005230D">
        <w:t xml:space="preserve"> </w:t>
      </w:r>
      <w:r w:rsidR="00986AF4" w:rsidRPr="0005230D">
        <w:t xml:space="preserve">that </w:t>
      </w:r>
      <w:r w:rsidR="00EB7896" w:rsidRPr="0005230D">
        <w:t xml:space="preserve">rejoiced over Moshe </w:t>
      </w:r>
      <w:r w:rsidR="00DF6D3A" w:rsidRPr="0005230D">
        <w:t xml:space="preserve">being designated </w:t>
      </w:r>
      <w:r w:rsidR="004A3158" w:rsidRPr="0005230D">
        <w:t>the redeemer</w:t>
      </w:r>
      <w:r w:rsidR="00CA4098" w:rsidRPr="0005230D">
        <w:t xml:space="preserve"> of Israel</w:t>
      </w:r>
      <w:r w:rsidR="004A3158" w:rsidRPr="0005230D">
        <w:t>,</w:t>
      </w:r>
      <w:r w:rsidR="00595338" w:rsidRPr="0005230D">
        <w:t xml:space="preserve"> </w:t>
      </w:r>
      <w:r w:rsidR="004C318A" w:rsidRPr="0005230D">
        <w:rPr>
          <w:i/>
          <w:iCs/>
        </w:rPr>
        <w:t>“</w:t>
      </w:r>
      <w:r w:rsidR="00595338" w:rsidRPr="0005230D">
        <w:rPr>
          <w:i/>
          <w:iCs/>
        </w:rPr>
        <w:t>is sensitized to feel the heart of each Jew,</w:t>
      </w:r>
      <w:r w:rsidR="00CF44AB" w:rsidRPr="0005230D">
        <w:rPr>
          <w:i/>
          <w:iCs/>
        </w:rPr>
        <w:t xml:space="preserve"> and therefore</w:t>
      </w:r>
      <w:r w:rsidR="00123339" w:rsidRPr="0005230D">
        <w:rPr>
          <w:i/>
          <w:iCs/>
        </w:rPr>
        <w:t>,</w:t>
      </w:r>
      <w:r w:rsidR="00123339" w:rsidRPr="0005230D">
        <w:t xml:space="preserve"> </w:t>
      </w:r>
      <w:r w:rsidR="00123339" w:rsidRPr="0005230D">
        <w:rPr>
          <w:i/>
          <w:iCs/>
        </w:rPr>
        <w:t>precisely is the place for the Urim V’Tumim to rest upon</w:t>
      </w:r>
      <w:r w:rsidR="00DC13AA" w:rsidRPr="0005230D">
        <w:t>,</w:t>
      </w:r>
      <w:r w:rsidR="00964E03" w:rsidRPr="0005230D">
        <w:t>”</w:t>
      </w:r>
      <w:r w:rsidR="00EF3B87" w:rsidRPr="0005230D">
        <w:t xml:space="preserve"> </w:t>
      </w:r>
      <w:r w:rsidR="00DC13AA" w:rsidRPr="0005230D">
        <w:t xml:space="preserve">(Ref. </w:t>
      </w:r>
      <w:r w:rsidR="00B86215" w:rsidRPr="0005230D">
        <w:t>1</w:t>
      </w:r>
      <w:r w:rsidR="00A976F6" w:rsidRPr="0005230D">
        <w:t>8</w:t>
      </w:r>
      <w:r w:rsidR="00DC13AA" w:rsidRPr="0005230D">
        <w:t>)</w:t>
      </w:r>
      <w:r w:rsidR="001160DB" w:rsidRPr="0005230D">
        <w:t>.</w:t>
      </w:r>
      <w:r w:rsidR="00DC13AA" w:rsidRPr="0005230D">
        <w:t xml:space="preserve"> </w:t>
      </w:r>
      <w:r w:rsidR="00EF3B87" w:rsidRPr="0005230D">
        <w:t xml:space="preserve"> </w:t>
      </w:r>
    </w:p>
    <w:p w14:paraId="253552CC" w14:textId="28370534" w:rsidR="00EF3B87" w:rsidRPr="0005230D" w:rsidRDefault="002F5D6B" w:rsidP="00E041FE">
      <w:pPr>
        <w:pStyle w:val="Heading3"/>
        <w:numPr>
          <w:ilvl w:val="2"/>
          <w:numId w:val="2"/>
        </w:numPr>
        <w:ind w:left="360" w:hanging="360"/>
      </w:pPr>
      <w:r w:rsidRPr="0005230D">
        <w:t>T</w:t>
      </w:r>
      <w:r w:rsidR="00D875F8" w:rsidRPr="0005230D">
        <w:t>he</w:t>
      </w:r>
      <w:r w:rsidR="00AC560B" w:rsidRPr="0005230D">
        <w:t xml:space="preserve"> </w:t>
      </w:r>
      <w:r w:rsidR="00D875F8" w:rsidRPr="0005230D">
        <w:t>verse</w:t>
      </w:r>
      <w:r w:rsidR="003A6B88" w:rsidRPr="0005230D">
        <w:t xml:space="preserve"> in </w:t>
      </w:r>
      <w:r w:rsidR="00B96659" w:rsidRPr="0005230D">
        <w:t>Parshas</w:t>
      </w:r>
      <w:r w:rsidR="003A6B88" w:rsidRPr="0005230D">
        <w:t xml:space="preserve"> T</w:t>
      </w:r>
      <w:r w:rsidR="008C0237" w:rsidRPr="0005230D">
        <w:t>etzaveh</w:t>
      </w:r>
      <w:r w:rsidR="00D875F8" w:rsidRPr="0005230D">
        <w:t xml:space="preserve"> </w:t>
      </w:r>
      <w:r w:rsidRPr="0005230D">
        <w:t xml:space="preserve">pertaining to the </w:t>
      </w:r>
      <w:r w:rsidRPr="0005230D">
        <w:rPr>
          <w:i/>
          <w:iCs/>
        </w:rPr>
        <w:t>Urim V’Tumi</w:t>
      </w:r>
      <w:r w:rsidR="00A01A7B" w:rsidRPr="0005230D">
        <w:rPr>
          <w:i/>
          <w:iCs/>
        </w:rPr>
        <w:t>m</w:t>
      </w:r>
      <w:r w:rsidRPr="0005230D">
        <w:t xml:space="preserve"> </w:t>
      </w:r>
      <w:bookmarkStart w:id="7" w:name="_Hlk26651483"/>
      <w:r w:rsidR="00AB471F" w:rsidRPr="0005230D">
        <w:t>(</w:t>
      </w:r>
      <w:r w:rsidR="00B96659" w:rsidRPr="0005230D">
        <w:t>Shemos</w:t>
      </w:r>
      <w:r w:rsidR="00632B0C" w:rsidRPr="0005230D">
        <w:t xml:space="preserve"> 28: 30)</w:t>
      </w:r>
      <w:bookmarkEnd w:id="7"/>
      <w:r w:rsidR="00D875F8" w:rsidRPr="0005230D">
        <w:t xml:space="preserve">, </w:t>
      </w:r>
      <w:r w:rsidRPr="0005230D">
        <w:t>states</w:t>
      </w:r>
      <w:r w:rsidR="00DC2234" w:rsidRPr="0005230D">
        <w:t>:</w:t>
      </w:r>
      <w:r w:rsidR="00B97AB6" w:rsidRPr="0005230D">
        <w:t xml:space="preserve"> </w:t>
      </w:r>
      <w:r w:rsidR="00964E03" w:rsidRPr="0005230D">
        <w:rPr>
          <w:i/>
          <w:iCs/>
        </w:rPr>
        <w:t>“</w:t>
      </w:r>
      <w:r w:rsidR="00B97AB6" w:rsidRPr="0005230D">
        <w:rPr>
          <w:i/>
          <w:iCs/>
        </w:rPr>
        <w:t>Aharon shall bear the judgment of the Children of Israel on his heart before Hashem, constantly</w:t>
      </w:r>
      <w:r w:rsidR="0086310C" w:rsidRPr="0005230D">
        <w:t>,</w:t>
      </w:r>
      <w:r w:rsidR="00FB0247" w:rsidRPr="0005230D">
        <w:t>”</w:t>
      </w:r>
      <w:r w:rsidR="0086310C" w:rsidRPr="0005230D">
        <w:t xml:space="preserve"> which is interpreted by the</w:t>
      </w:r>
      <w:r w:rsidR="0086310C" w:rsidRPr="0005230D">
        <w:rPr>
          <w:i/>
          <w:iCs/>
        </w:rPr>
        <w:t xml:space="preserve"> Sforno</w:t>
      </w:r>
      <w:r w:rsidR="00D411EB" w:rsidRPr="0005230D">
        <w:t>:</w:t>
      </w:r>
      <w:r w:rsidR="007E0732" w:rsidRPr="0005230D">
        <w:t xml:space="preserve"> </w:t>
      </w:r>
      <w:r w:rsidR="00FB0247" w:rsidRPr="0005230D">
        <w:t xml:space="preserve"> </w:t>
      </w:r>
      <w:r w:rsidR="00FB0247" w:rsidRPr="0005230D">
        <w:rPr>
          <w:i/>
          <w:iCs/>
        </w:rPr>
        <w:t>“</w:t>
      </w:r>
      <w:r w:rsidR="0048680A" w:rsidRPr="0005230D">
        <w:rPr>
          <w:i/>
          <w:iCs/>
        </w:rPr>
        <w:t xml:space="preserve">So that he will pray on their behalf that they would emerge meritorious </w:t>
      </w:r>
      <w:r w:rsidR="005D0421" w:rsidRPr="0005230D">
        <w:rPr>
          <w:i/>
          <w:iCs/>
        </w:rPr>
        <w:t xml:space="preserve">in </w:t>
      </w:r>
      <w:r w:rsidR="0048680A" w:rsidRPr="0005230D">
        <w:rPr>
          <w:i/>
          <w:iCs/>
        </w:rPr>
        <w:t>judgment</w:t>
      </w:r>
      <w:r w:rsidR="0048680A" w:rsidRPr="0005230D">
        <w:t>.</w:t>
      </w:r>
      <w:r w:rsidR="00964E03" w:rsidRPr="0005230D">
        <w:t>”</w:t>
      </w:r>
      <w:r w:rsidRPr="0005230D">
        <w:t xml:space="preserve"> </w:t>
      </w:r>
      <w:r w:rsidR="00EA5B14" w:rsidRPr="0005230D">
        <w:t xml:space="preserve"> </w:t>
      </w:r>
      <w:r w:rsidR="0016692B" w:rsidRPr="0005230D">
        <w:t>Rav Matisyahu</w:t>
      </w:r>
      <w:r w:rsidR="00EA5B14" w:rsidRPr="0005230D">
        <w:t xml:space="preserve"> </w:t>
      </w:r>
      <w:r w:rsidR="006A4A01" w:rsidRPr="0005230D">
        <w:t xml:space="preserve">deduces </w:t>
      </w:r>
      <w:r w:rsidR="00014656" w:rsidRPr="0005230D">
        <w:t xml:space="preserve">that Aharon’s </w:t>
      </w:r>
      <w:r w:rsidR="00C667D7" w:rsidRPr="0005230D">
        <w:t>merit,</w:t>
      </w:r>
      <w:r w:rsidR="00D9715F" w:rsidRPr="0005230D">
        <w:t xml:space="preserve"> </w:t>
      </w:r>
      <w:r w:rsidR="00611300" w:rsidRPr="0005230D">
        <w:t xml:space="preserve">whereby </w:t>
      </w:r>
      <w:r w:rsidR="00894136" w:rsidRPr="0005230D">
        <w:t xml:space="preserve">Hashem would </w:t>
      </w:r>
      <w:r w:rsidR="00AD0741" w:rsidRPr="0005230D">
        <w:t xml:space="preserve">answer </w:t>
      </w:r>
      <w:r w:rsidR="004E6D5E" w:rsidRPr="0005230D">
        <w:t xml:space="preserve">his </w:t>
      </w:r>
      <w:r w:rsidR="00D9715F" w:rsidRPr="0005230D">
        <w:t>prayer</w:t>
      </w:r>
      <w:r w:rsidR="004E6D5E" w:rsidRPr="0005230D">
        <w:t>s</w:t>
      </w:r>
      <w:r w:rsidR="00D9715F" w:rsidRPr="0005230D">
        <w:t xml:space="preserve"> on behalf of the Jew</w:t>
      </w:r>
      <w:r w:rsidR="004E6D5E" w:rsidRPr="0005230D">
        <w:t>ish people</w:t>
      </w:r>
      <w:r w:rsidR="007734CD" w:rsidRPr="0005230D">
        <w:t xml:space="preserve">, </w:t>
      </w:r>
      <w:r w:rsidR="00AD072D" w:rsidRPr="0005230D">
        <w:t>wa</w:t>
      </w:r>
      <w:r w:rsidR="00611300" w:rsidRPr="0005230D">
        <w:t xml:space="preserve">s directly linked to his </w:t>
      </w:r>
      <w:r w:rsidR="007316BC" w:rsidRPr="0005230D">
        <w:rPr>
          <w:i/>
          <w:iCs/>
        </w:rPr>
        <w:t>ma’alah</w:t>
      </w:r>
      <w:r w:rsidR="00611300" w:rsidRPr="0005230D">
        <w:t xml:space="preserve"> of </w:t>
      </w:r>
      <w:r w:rsidR="004455BB" w:rsidRPr="0005230D">
        <w:rPr>
          <w:i/>
          <w:iCs/>
        </w:rPr>
        <w:t xml:space="preserve">Nosei B’ol Im </w:t>
      </w:r>
      <w:r w:rsidR="00C01094" w:rsidRPr="0005230D">
        <w:rPr>
          <w:i/>
          <w:iCs/>
        </w:rPr>
        <w:t>Chaveiro</w:t>
      </w:r>
      <w:r w:rsidR="00454B51" w:rsidRPr="0005230D">
        <w:rPr>
          <w:i/>
          <w:iCs/>
        </w:rPr>
        <w:t>,</w:t>
      </w:r>
      <w:r w:rsidR="00AD072D" w:rsidRPr="0005230D">
        <w:t xml:space="preserve"> feeling their pain </w:t>
      </w:r>
      <w:r w:rsidR="00093498" w:rsidRPr="0005230D">
        <w:t xml:space="preserve">as </w:t>
      </w:r>
      <w:r w:rsidR="00AD072D" w:rsidRPr="0005230D">
        <w:t>his own</w:t>
      </w:r>
      <w:r w:rsidR="0059654C" w:rsidRPr="0005230D">
        <w:t xml:space="preserve"> personal distress</w:t>
      </w:r>
      <w:r w:rsidR="00AD072D" w:rsidRPr="0005230D">
        <w:t xml:space="preserve">.  </w:t>
      </w:r>
      <w:r w:rsidR="00B73A50" w:rsidRPr="0005230D">
        <w:t xml:space="preserve">This serves as a lesson for all generations, that </w:t>
      </w:r>
      <w:bookmarkStart w:id="8" w:name="_Hlk33377584"/>
      <w:r w:rsidR="004F28DB" w:rsidRPr="0005230D">
        <w:rPr>
          <w:b/>
          <w:bCs/>
        </w:rPr>
        <w:t xml:space="preserve">the </w:t>
      </w:r>
      <w:r w:rsidR="00B73A50" w:rsidRPr="0005230D">
        <w:rPr>
          <w:b/>
          <w:bCs/>
        </w:rPr>
        <w:t xml:space="preserve">effectiveness </w:t>
      </w:r>
      <w:r w:rsidR="004F28DB" w:rsidRPr="0005230D">
        <w:rPr>
          <w:b/>
          <w:bCs/>
        </w:rPr>
        <w:t xml:space="preserve">of </w:t>
      </w:r>
      <w:r w:rsidR="00B73A50" w:rsidRPr="0005230D">
        <w:rPr>
          <w:b/>
          <w:bCs/>
        </w:rPr>
        <w:t xml:space="preserve">our </w:t>
      </w:r>
      <w:r w:rsidR="007734CD" w:rsidRPr="0005230D">
        <w:rPr>
          <w:b/>
          <w:bCs/>
        </w:rPr>
        <w:t>praye</w:t>
      </w:r>
      <w:r w:rsidR="00B73A50" w:rsidRPr="0005230D">
        <w:rPr>
          <w:b/>
          <w:bCs/>
        </w:rPr>
        <w:t>r</w:t>
      </w:r>
      <w:r w:rsidR="007734CD" w:rsidRPr="0005230D">
        <w:rPr>
          <w:b/>
          <w:bCs/>
        </w:rPr>
        <w:t xml:space="preserve">s </w:t>
      </w:r>
      <w:r w:rsidR="004F28DB" w:rsidRPr="0005230D">
        <w:rPr>
          <w:b/>
          <w:bCs/>
        </w:rPr>
        <w:t xml:space="preserve">on behalf of </w:t>
      </w:r>
      <w:r w:rsidR="00B73A50" w:rsidRPr="0005230D">
        <w:rPr>
          <w:b/>
          <w:bCs/>
        </w:rPr>
        <w:t>others</w:t>
      </w:r>
      <w:r w:rsidR="00DA6F42" w:rsidRPr="0005230D">
        <w:rPr>
          <w:b/>
          <w:bCs/>
        </w:rPr>
        <w:t>, is directly proportional to the degree we experience their pain as our own</w:t>
      </w:r>
      <w:bookmarkEnd w:id="8"/>
      <w:r w:rsidR="000003B0" w:rsidRPr="0005230D">
        <w:rPr>
          <w:b/>
          <w:bCs/>
        </w:rPr>
        <w:t xml:space="preserve"> </w:t>
      </w:r>
      <w:r w:rsidR="000003B0" w:rsidRPr="0005230D">
        <w:t xml:space="preserve">(Ref. </w:t>
      </w:r>
      <w:r w:rsidR="000306A7" w:rsidRPr="0005230D">
        <w:t>1</w:t>
      </w:r>
      <w:r w:rsidR="008C0EC8" w:rsidRPr="0005230D">
        <w:t>9</w:t>
      </w:r>
      <w:r w:rsidR="000003B0" w:rsidRPr="0005230D">
        <w:t>)</w:t>
      </w:r>
      <w:r w:rsidR="00DA6F42" w:rsidRPr="0005230D">
        <w:rPr>
          <w:b/>
          <w:bCs/>
        </w:rPr>
        <w:t>.</w:t>
      </w:r>
      <w:r w:rsidR="00DA6F42" w:rsidRPr="0005230D">
        <w:t xml:space="preserve">  </w:t>
      </w:r>
    </w:p>
    <w:p w14:paraId="7ED39852" w14:textId="2949D05B" w:rsidR="0085766C" w:rsidRPr="0005230D" w:rsidRDefault="0085766C" w:rsidP="0085766C">
      <w:pPr>
        <w:pStyle w:val="Heading3"/>
      </w:pPr>
      <w:r w:rsidRPr="0005230D">
        <w:t>The Midrash Vayikra (</w:t>
      </w:r>
      <w:r w:rsidR="00D7647D" w:rsidRPr="0005230D">
        <w:rPr>
          <w:rStyle w:val="Heading3Char"/>
        </w:rPr>
        <w:t xml:space="preserve">Source </w:t>
      </w:r>
      <w:r w:rsidR="00D7647D" w:rsidRPr="0005230D">
        <w:rPr>
          <w:rFonts w:ascii="Cambria" w:hAnsi="Cambria" w:cstheme="minorHAnsi"/>
        </w:rPr>
        <w:t>II-1</w:t>
      </w:r>
      <w:r w:rsidR="00CF19B9">
        <w:rPr>
          <w:rFonts w:ascii="Cambria" w:hAnsi="Cambria" w:cstheme="minorHAnsi"/>
        </w:rPr>
        <w:t>2</w:t>
      </w:r>
      <w:r w:rsidR="00CE5622" w:rsidRPr="0005230D">
        <w:rPr>
          <w:rFonts w:ascii="Cambria" w:hAnsi="Cambria" w:cstheme="minorHAnsi"/>
        </w:rPr>
        <w:t>c</w:t>
      </w:r>
      <w:r w:rsidRPr="0005230D">
        <w:t xml:space="preserve">), notes that Moshe reciprocated the </w:t>
      </w:r>
      <w:r w:rsidRPr="0005230D">
        <w:rPr>
          <w:i/>
          <w:iCs/>
        </w:rPr>
        <w:t>Nesia</w:t>
      </w:r>
      <w:r w:rsidR="00720415" w:rsidRPr="0005230D">
        <w:rPr>
          <w:i/>
          <w:iCs/>
        </w:rPr>
        <w:t>h</w:t>
      </w:r>
      <w:r w:rsidRPr="0005230D">
        <w:rPr>
          <w:i/>
          <w:iCs/>
        </w:rPr>
        <w:t xml:space="preserve"> </w:t>
      </w:r>
      <w:r w:rsidR="00720415" w:rsidRPr="0005230D">
        <w:rPr>
          <w:i/>
          <w:iCs/>
        </w:rPr>
        <w:t>B’o</w:t>
      </w:r>
      <w:r w:rsidRPr="0005230D">
        <w:rPr>
          <w:i/>
          <w:iCs/>
        </w:rPr>
        <w:t>l</w:t>
      </w:r>
      <w:r w:rsidRPr="0005230D">
        <w:t xml:space="preserve"> of shared joy which Aharon extended to him.  When Moshe saw the anointing oil flow down Aharon’s beard during his inauguration as </w:t>
      </w:r>
      <w:r w:rsidRPr="0005230D">
        <w:rPr>
          <w:i/>
          <w:iCs/>
        </w:rPr>
        <w:t>Kohen Gadol</w:t>
      </w:r>
      <w:r w:rsidRPr="0005230D">
        <w:t xml:space="preserve">, Moshe rejoiced as if he felt the oil flowing down his own beard.  The Midrash derives this from the apparent redundancy of the word “beard” in the verse of Tehillim 133:2.  The previous verse states: </w:t>
      </w:r>
      <w:r w:rsidRPr="0005230D">
        <w:rPr>
          <w:i/>
          <w:iCs/>
        </w:rPr>
        <w:t>“Behold, how good and how pleasant is the dwelling of brothers, moreover in unity</w:t>
      </w:r>
      <w:r w:rsidRPr="0005230D">
        <w:t>,” - “</w:t>
      </w:r>
      <w:r w:rsidRPr="0005230D">
        <w:rPr>
          <w:rFonts w:asciiTheme="majorBidi" w:hAnsiTheme="majorBidi" w:cs="Times New Roman"/>
          <w:sz w:val="24"/>
          <w:szCs w:val="24"/>
          <w:rtl/>
        </w:rPr>
        <w:t>הנה מה טוב ומה נעים שבת אחים גם יחד</w:t>
      </w:r>
      <w:r w:rsidRPr="0005230D">
        <w:t>”</w:t>
      </w:r>
      <w:r w:rsidR="00D7647D" w:rsidRPr="0005230D">
        <w:t>.</w:t>
      </w:r>
      <w:r w:rsidRPr="0005230D">
        <w:t xml:space="preserve"> Rabbi Dovid Rifkind (Ref. 60) cites Rav Shmuelevitz’s explanation of this Midrash:  Moshe’s joy over Aharon’s inauguration was as great as if Moshe himself had been the one inaugurated.  Although, it would have been natural for Moshe to feel a twinge of jealousy over Aharon’s selection for the </w:t>
      </w:r>
      <w:r w:rsidRPr="0005230D">
        <w:rPr>
          <w:i/>
          <w:iCs/>
        </w:rPr>
        <w:t>Kehunah Gedolah</w:t>
      </w:r>
      <w:r w:rsidRPr="0005230D">
        <w:t xml:space="preserve"> (high priesthood), the bond and unity between them was such that the only emotion experienced by Moshe was his joy for Aharon’s greatness.  Thus, Dovid HaMelech’s words, “</w:t>
      </w:r>
      <w:r w:rsidRPr="0005230D">
        <w:rPr>
          <w:rFonts w:asciiTheme="majorBidi" w:hAnsiTheme="majorBidi" w:cs="Times New Roman"/>
          <w:sz w:val="24"/>
          <w:szCs w:val="24"/>
          <w:rtl/>
        </w:rPr>
        <w:t>הנה מה טוב ומה נעים שבת אחים גם יחד</w:t>
      </w:r>
      <w:r w:rsidRPr="0005230D">
        <w:t xml:space="preserve">”, so aptly describe the relationship of Moshe and Aharon. </w:t>
      </w:r>
    </w:p>
    <w:p w14:paraId="34CFA12B" w14:textId="247ACE1B" w:rsidR="00021EBF" w:rsidRPr="0005230D" w:rsidRDefault="00FE3F4C" w:rsidP="00E041FE">
      <w:pPr>
        <w:pStyle w:val="Heading3"/>
        <w:numPr>
          <w:ilvl w:val="2"/>
          <w:numId w:val="2"/>
        </w:numPr>
        <w:ind w:left="360" w:hanging="360"/>
      </w:pPr>
      <w:r w:rsidRPr="0005230D">
        <w:t xml:space="preserve">Previously (in </w:t>
      </w:r>
      <w:r w:rsidR="00A059FF" w:rsidRPr="0005230D">
        <w:t>S</w:t>
      </w:r>
      <w:r w:rsidRPr="0005230D">
        <w:rPr>
          <w:rFonts w:cstheme="minorHAnsi"/>
        </w:rPr>
        <w:t xml:space="preserve">ection </w:t>
      </w:r>
      <w:r w:rsidRPr="0005230D">
        <w:rPr>
          <w:rFonts w:ascii="Cambria" w:hAnsi="Cambria"/>
        </w:rPr>
        <w:t>I</w:t>
      </w:r>
      <w:r w:rsidR="00A059FF" w:rsidRPr="0005230D">
        <w:rPr>
          <w:rFonts w:ascii="Cambria" w:hAnsi="Cambria"/>
        </w:rPr>
        <w:t>I</w:t>
      </w:r>
      <w:r w:rsidRPr="0005230D">
        <w:rPr>
          <w:rFonts w:ascii="Cambria" w:hAnsi="Cambria"/>
        </w:rPr>
        <w:t>-</w:t>
      </w:r>
      <w:r w:rsidR="00454B51" w:rsidRPr="0005230D">
        <w:rPr>
          <w:rFonts w:ascii="Cambria" w:hAnsi="Cambria"/>
        </w:rPr>
        <w:t>A</w:t>
      </w:r>
      <w:r w:rsidR="00AE037C" w:rsidRPr="0005230D">
        <w:rPr>
          <w:rFonts w:ascii="Cambria" w:hAnsi="Cambria"/>
        </w:rPr>
        <w:t>-</w:t>
      </w:r>
      <w:r w:rsidR="00245624" w:rsidRPr="0005230D">
        <w:rPr>
          <w:rFonts w:ascii="Cambria" w:hAnsi="Cambria"/>
        </w:rPr>
        <w:t>7</w:t>
      </w:r>
      <w:r w:rsidR="005135BE">
        <w:rPr>
          <w:rFonts w:ascii="Cambria" w:hAnsi="Cambria"/>
        </w:rPr>
        <w:t xml:space="preserve">, </w:t>
      </w:r>
      <w:r w:rsidR="005135BE" w:rsidRPr="008746EA">
        <w:rPr>
          <w:rFonts w:asciiTheme="minorHAnsi" w:hAnsiTheme="minorHAnsi" w:cstheme="minorHAnsi"/>
        </w:rPr>
        <w:t>p. 17</w:t>
      </w:r>
      <w:r w:rsidRPr="008746EA">
        <w:rPr>
          <w:rFonts w:asciiTheme="minorHAnsi" w:hAnsiTheme="minorHAnsi" w:cstheme="minorHAnsi"/>
        </w:rPr>
        <w:t>),</w:t>
      </w:r>
      <w:r w:rsidRPr="0005230D">
        <w:rPr>
          <w:rFonts w:cstheme="minorHAnsi"/>
        </w:rPr>
        <w:t xml:space="preserve"> we discussed the challenge of </w:t>
      </w:r>
      <w:r w:rsidR="00AE037C" w:rsidRPr="0005230D">
        <w:rPr>
          <w:rFonts w:cstheme="minorHAnsi"/>
        </w:rPr>
        <w:t xml:space="preserve">authentically rejoicing in </w:t>
      </w:r>
      <w:r w:rsidRPr="0005230D">
        <w:rPr>
          <w:rFonts w:cstheme="minorHAnsi"/>
        </w:rPr>
        <w:t xml:space="preserve">another person’s good fortune </w:t>
      </w:r>
      <w:r w:rsidR="005E1D24" w:rsidRPr="0005230D">
        <w:rPr>
          <w:rFonts w:cstheme="minorHAnsi"/>
        </w:rPr>
        <w:t xml:space="preserve">- </w:t>
      </w:r>
      <w:r w:rsidRPr="0005230D">
        <w:rPr>
          <w:rFonts w:cstheme="minorHAnsi"/>
        </w:rPr>
        <w:t xml:space="preserve">as if it was our own.  </w:t>
      </w:r>
      <w:r w:rsidRPr="0005230D">
        <w:rPr>
          <w:rStyle w:val="Heading3Char"/>
        </w:rPr>
        <w:t xml:space="preserve">This challenge would be magnified if the other person’s good fortune appears to come at the expense of our own success.  Aharon could easily have viewed Moshe’s appointment as redeemer of </w:t>
      </w:r>
      <w:r w:rsidRPr="0005230D">
        <w:rPr>
          <w:rStyle w:val="Heading3Char"/>
        </w:rPr>
        <w:lastRenderedPageBreak/>
        <w:t xml:space="preserve">Israel as an infringement on his personal “career” as the leader of the Jews, the very position Aharon held for </w:t>
      </w:r>
      <w:r w:rsidR="00BD5203" w:rsidRPr="0005230D">
        <w:rPr>
          <w:rStyle w:val="Heading3Char"/>
        </w:rPr>
        <w:t xml:space="preserve">eighty </w:t>
      </w:r>
      <w:r w:rsidRPr="0005230D">
        <w:rPr>
          <w:rStyle w:val="Heading3Char"/>
        </w:rPr>
        <w:t xml:space="preserve">years before Moshe’s return to Egypt.  Yet, not only was Aharon not distressed, he </w:t>
      </w:r>
      <w:bookmarkStart w:id="9" w:name="_Hlk33376983"/>
      <w:r w:rsidRPr="0005230D">
        <w:rPr>
          <w:rStyle w:val="Heading3Char"/>
        </w:rPr>
        <w:t>actually rejoiced over Moshe’s ascent to greatness</w:t>
      </w:r>
      <w:bookmarkEnd w:id="9"/>
      <w:r w:rsidRPr="0005230D">
        <w:rPr>
          <w:rStyle w:val="Heading3Char"/>
        </w:rPr>
        <w:t xml:space="preserve">.  How appropriate is Rav Pogramansky’s declaration, that a person who rejoices over another person’s happiness as if it was his own, is an angel! </w:t>
      </w:r>
      <w:r w:rsidR="00DC13AA" w:rsidRPr="0005230D">
        <w:rPr>
          <w:rStyle w:val="Heading3Char"/>
        </w:rPr>
        <w:t xml:space="preserve">(Ref. </w:t>
      </w:r>
      <w:r w:rsidR="001C0628" w:rsidRPr="0005230D">
        <w:rPr>
          <w:rStyle w:val="Heading3Char"/>
        </w:rPr>
        <w:t>2</w:t>
      </w:r>
      <w:r w:rsidR="00DC13AA" w:rsidRPr="0005230D">
        <w:rPr>
          <w:rStyle w:val="Heading3Char"/>
        </w:rPr>
        <w:t xml:space="preserve">). </w:t>
      </w:r>
      <w:r w:rsidRPr="0005230D">
        <w:rPr>
          <w:rStyle w:val="Heading3Char"/>
        </w:rPr>
        <w:t xml:space="preserve"> Aharon HaKohen truly emulated the ways of HKB”H who rejoices</w:t>
      </w:r>
      <w:r w:rsidRPr="0005230D">
        <w:rPr>
          <w:rFonts w:cstheme="minorHAnsi"/>
        </w:rPr>
        <w:t xml:space="preserve"> in the good tidings of </w:t>
      </w:r>
      <w:r w:rsidR="006D4AB2" w:rsidRPr="0005230D">
        <w:rPr>
          <w:rFonts w:cstheme="minorHAnsi"/>
          <w:i/>
          <w:iCs/>
        </w:rPr>
        <w:t>Klal Yisrael</w:t>
      </w:r>
      <w:r w:rsidRPr="0005230D">
        <w:rPr>
          <w:rFonts w:cstheme="minorHAnsi"/>
        </w:rPr>
        <w:t>, as described in the verse</w:t>
      </w:r>
      <w:r w:rsidR="00DC13AA" w:rsidRPr="0005230D">
        <w:t xml:space="preserve">, </w:t>
      </w:r>
      <w:r w:rsidR="00964E03" w:rsidRPr="0005230D">
        <w:rPr>
          <w:i/>
          <w:iCs/>
        </w:rPr>
        <w:t>“</w:t>
      </w:r>
      <w:r w:rsidRPr="0005230D">
        <w:rPr>
          <w:rFonts w:cstheme="minorHAnsi"/>
          <w:i/>
          <w:iCs/>
        </w:rPr>
        <w:t>like the appearance of the heavens in purity</w:t>
      </w:r>
      <w:r w:rsidR="00DC13AA" w:rsidRPr="0005230D">
        <w:t>,</w:t>
      </w:r>
      <w:r w:rsidR="00964E03" w:rsidRPr="0005230D">
        <w:t>”</w:t>
      </w:r>
      <w:r w:rsidRPr="0005230D">
        <w:t xml:space="preserve"> </w:t>
      </w:r>
      <w:r w:rsidR="00DC13AA" w:rsidRPr="0005230D">
        <w:rPr>
          <w:rFonts w:cstheme="minorHAnsi"/>
        </w:rPr>
        <w:t xml:space="preserve">(Source </w:t>
      </w:r>
      <w:r w:rsidR="00245624" w:rsidRPr="0005230D">
        <w:rPr>
          <w:rFonts w:ascii="Cambria" w:hAnsi="Cambria" w:cstheme="minorHAnsi"/>
        </w:rPr>
        <w:t>II</w:t>
      </w:r>
      <w:r w:rsidR="00245624" w:rsidRPr="005135BE">
        <w:rPr>
          <w:rFonts w:ascii="Cambria" w:hAnsi="Cambria" w:cstheme="minorHAnsi"/>
        </w:rPr>
        <w:t>-5</w:t>
      </w:r>
      <w:r w:rsidR="00DC13AA" w:rsidRPr="005135BE">
        <w:rPr>
          <w:rFonts w:ascii="Cambria" w:hAnsi="Cambria" w:cstheme="minorHAnsi"/>
        </w:rPr>
        <w:t>a</w:t>
      </w:r>
      <w:r w:rsidR="005135BE" w:rsidRPr="005135BE">
        <w:rPr>
          <w:rFonts w:ascii="Cambria" w:hAnsi="Cambria" w:cstheme="minorHAnsi"/>
        </w:rPr>
        <w:t xml:space="preserve">, </w:t>
      </w:r>
      <w:r w:rsidR="005135BE" w:rsidRPr="008746EA">
        <w:rPr>
          <w:rFonts w:asciiTheme="minorHAnsi" w:hAnsiTheme="minorHAnsi" w:cstheme="minorHAnsi"/>
        </w:rPr>
        <w:t>p. 13</w:t>
      </w:r>
      <w:r w:rsidR="00DC13AA" w:rsidRPr="0005230D">
        <w:rPr>
          <w:rFonts w:cstheme="minorHAnsi"/>
        </w:rPr>
        <w:t>).</w:t>
      </w:r>
      <w:r w:rsidRPr="0005230D">
        <w:t xml:space="preserve"> </w:t>
      </w:r>
    </w:p>
    <w:p w14:paraId="5454E93D" w14:textId="7EC2D647" w:rsidR="00D16710" w:rsidRPr="0005230D" w:rsidRDefault="00FC3B47" w:rsidP="00E605C3">
      <w:pPr>
        <w:spacing w:after="0"/>
        <w:rPr>
          <w:rFonts w:ascii="Calibri" w:eastAsiaTheme="majorEastAsia" w:hAnsi="Calibri" w:cs="Calibri"/>
          <w:sz w:val="21"/>
          <w:szCs w:val="21"/>
        </w:rPr>
      </w:pPr>
      <w:r w:rsidRPr="0005230D">
        <w:rPr>
          <w:noProof/>
        </w:rPr>
        <mc:AlternateContent>
          <mc:Choice Requires="wps">
            <w:drawing>
              <wp:anchor distT="45720" distB="45720" distL="114300" distR="114300" simplePos="0" relativeHeight="251643904" behindDoc="0" locked="0" layoutInCell="1" allowOverlap="1" wp14:anchorId="5884A89E" wp14:editId="31B2C428">
                <wp:simplePos x="0" y="0"/>
                <wp:positionH relativeFrom="page">
                  <wp:posOffset>615315</wp:posOffset>
                </wp:positionH>
                <wp:positionV relativeFrom="paragraph">
                  <wp:posOffset>293370</wp:posOffset>
                </wp:positionV>
                <wp:extent cx="6516370" cy="2574925"/>
                <wp:effectExtent l="0" t="0" r="17780" b="158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2574925"/>
                        </a:xfrm>
                        <a:prstGeom prst="rect">
                          <a:avLst/>
                        </a:prstGeom>
                        <a:solidFill>
                          <a:schemeClr val="bg1">
                            <a:lumMod val="95000"/>
                          </a:schemeClr>
                        </a:solidFill>
                        <a:ln w="6350">
                          <a:solidFill>
                            <a:srgbClr val="000000"/>
                          </a:solidFill>
                          <a:prstDash val="sysDot"/>
                          <a:miter lim="800000"/>
                          <a:headEnd/>
                          <a:tailEnd/>
                        </a:ln>
                      </wps:spPr>
                      <wps:txbx>
                        <w:txbxContent>
                          <w:p w14:paraId="32AF47A5" w14:textId="3FC26352" w:rsidR="004D46BF" w:rsidRPr="0052192D" w:rsidRDefault="004D46BF" w:rsidP="007328D3">
                            <w:pPr>
                              <w:pStyle w:val="ListParagraph"/>
                              <w:numPr>
                                <w:ilvl w:val="0"/>
                                <w:numId w:val="3"/>
                              </w:numPr>
                              <w:spacing w:before="1200" w:after="200"/>
                              <w:contextualSpacing w:val="0"/>
                              <w:rPr>
                                <w:rFonts w:ascii="Tahoma" w:hAnsi="Tahoma" w:cs="Tahoma"/>
                                <w:sz w:val="20"/>
                                <w:szCs w:val="20"/>
                              </w:rPr>
                            </w:pPr>
                            <w:r>
                              <w:rPr>
                                <w:rFonts w:ascii="Tahoma" w:hAnsi="Tahoma" w:cs="Tahoma"/>
                                <w:sz w:val="20"/>
                                <w:szCs w:val="20"/>
                              </w:rPr>
                              <w:t xml:space="preserve">Aharon rejoiced when was Moshe was designated as the leader of the Jewish people, as if it was his own personal good fortune.  Moshe reciprocated this exalted </w:t>
                            </w:r>
                            <w:r w:rsidRPr="003D36F2">
                              <w:rPr>
                                <w:rFonts w:ascii="Tahoma" w:hAnsi="Tahoma" w:cs="Tahoma"/>
                                <w:i/>
                                <w:iCs/>
                                <w:sz w:val="20"/>
                                <w:szCs w:val="20"/>
                              </w:rPr>
                              <w:t>Nesiah B’ol</w:t>
                            </w:r>
                            <w:r w:rsidRPr="007328D3">
                              <w:rPr>
                                <w:rFonts w:ascii="Tahoma" w:hAnsi="Tahoma" w:cs="Tahoma"/>
                                <w:sz w:val="32"/>
                                <w:szCs w:val="32"/>
                              </w:rPr>
                              <w:t xml:space="preserve"> </w:t>
                            </w:r>
                            <w:r>
                              <w:rPr>
                                <w:rFonts w:ascii="Tahoma" w:hAnsi="Tahoma" w:cs="Tahoma"/>
                                <w:sz w:val="20"/>
                                <w:szCs w:val="20"/>
                              </w:rPr>
                              <w:t xml:space="preserve">by rejoicing when Aharon was anointed to become the </w:t>
                            </w:r>
                            <w:r w:rsidRPr="00230ED5">
                              <w:rPr>
                                <w:rFonts w:ascii="Tahoma" w:hAnsi="Tahoma" w:cs="Tahoma"/>
                                <w:i/>
                                <w:iCs/>
                                <w:sz w:val="20"/>
                                <w:szCs w:val="20"/>
                              </w:rPr>
                              <w:t>Kohen Gadol</w:t>
                            </w:r>
                            <w:r>
                              <w:rPr>
                                <w:rFonts w:ascii="Tahoma" w:hAnsi="Tahoma" w:cs="Tahoma"/>
                                <w:sz w:val="20"/>
                                <w:szCs w:val="20"/>
                              </w:rPr>
                              <w:t>,</w:t>
                            </w:r>
                            <w:r w:rsidRPr="00230ED5">
                              <w:rPr>
                                <w:rFonts w:ascii="Tahoma" w:hAnsi="Tahoma" w:cs="Tahoma"/>
                                <w:sz w:val="32"/>
                                <w:szCs w:val="32"/>
                              </w:rPr>
                              <w:t xml:space="preserve"> </w:t>
                            </w:r>
                            <w:r>
                              <w:rPr>
                                <w:rFonts w:ascii="Tahoma" w:hAnsi="Tahoma" w:cs="Tahoma"/>
                                <w:sz w:val="20"/>
                                <w:szCs w:val="20"/>
                              </w:rPr>
                              <w:t xml:space="preserve">as if he himself was anointed. </w:t>
                            </w:r>
                          </w:p>
                          <w:p w14:paraId="62C49688" w14:textId="562CE7CD" w:rsidR="004D46BF" w:rsidRPr="0052192D" w:rsidRDefault="004D46BF" w:rsidP="007328D3">
                            <w:pPr>
                              <w:pStyle w:val="ListParagraph"/>
                              <w:numPr>
                                <w:ilvl w:val="0"/>
                                <w:numId w:val="3"/>
                              </w:numPr>
                              <w:spacing w:after="200"/>
                              <w:contextualSpacing w:val="0"/>
                              <w:rPr>
                                <w:rFonts w:ascii="Tahoma" w:hAnsi="Tahoma" w:cs="Tahoma"/>
                                <w:sz w:val="20"/>
                                <w:szCs w:val="20"/>
                              </w:rPr>
                            </w:pPr>
                            <w:r w:rsidRPr="00720415">
                              <w:rPr>
                                <w:rFonts w:ascii="Tahoma" w:hAnsi="Tahoma" w:cs="Tahoma"/>
                                <w:sz w:val="20"/>
                                <w:szCs w:val="20"/>
                              </w:rPr>
                              <w:t>One who rejoices in another’s good fortune as if it was his own, is like an angel!</w:t>
                            </w:r>
                            <w:r>
                              <w:rPr>
                                <w:rFonts w:ascii="Tahoma" w:hAnsi="Tahoma" w:cs="Tahoma"/>
                                <w:sz w:val="20"/>
                                <w:szCs w:val="20"/>
                              </w:rPr>
                              <w:t xml:space="preserve"> (</w:t>
                            </w:r>
                            <w:r w:rsidRPr="00BF37FF">
                              <w:rPr>
                                <w:rFonts w:ascii="Tahoma" w:hAnsi="Tahoma" w:cs="Tahoma"/>
                                <w:sz w:val="20"/>
                                <w:szCs w:val="20"/>
                              </w:rPr>
                              <w:t>Rav Pogramasky</w:t>
                            </w:r>
                            <w:r>
                              <w:rPr>
                                <w:rFonts w:ascii="Tahoma" w:hAnsi="Tahoma" w:cs="Tahoma"/>
                                <w:sz w:val="20"/>
                                <w:szCs w:val="20"/>
                              </w:rPr>
                              <w:t>)</w:t>
                            </w:r>
                          </w:p>
                          <w:p w14:paraId="095C4ED3" w14:textId="7A69F9A3" w:rsidR="004D46BF" w:rsidRPr="0052192D" w:rsidRDefault="004D46BF" w:rsidP="007328D3">
                            <w:pPr>
                              <w:pStyle w:val="ListParagraph"/>
                              <w:numPr>
                                <w:ilvl w:val="0"/>
                                <w:numId w:val="3"/>
                              </w:numPr>
                              <w:spacing w:after="200"/>
                              <w:contextualSpacing w:val="0"/>
                              <w:rPr>
                                <w:rFonts w:ascii="Tahoma" w:hAnsi="Tahoma" w:cs="Tahoma"/>
                                <w:sz w:val="20"/>
                                <w:szCs w:val="20"/>
                              </w:rPr>
                            </w:pPr>
                            <w:r w:rsidRPr="0052192D">
                              <w:rPr>
                                <w:rFonts w:ascii="Tahoma" w:hAnsi="Tahoma" w:cs="Tahoma"/>
                                <w:sz w:val="20"/>
                                <w:szCs w:val="20"/>
                              </w:rPr>
                              <w:t>The effectiveness of our prayers on behalf of others, is directly proportional to the degree we experience their pain as our own</w:t>
                            </w:r>
                            <w:r>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A89E" id="_x0000_s1043" type="#_x0000_t202" style="position:absolute;margin-left:48.45pt;margin-top:23.1pt;width:513.1pt;height:202.7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" fillcolor="#f2f2f2 [3052]" strokeweight=".5pt">
                <v:stroke dashstyle="1 1"/>
                <v:textbox>
                  <w:txbxContent>
                    <w:p w14:paraId="32AF47A5" w14:textId="3FC26352" w:rsidR="004D46BF" w:rsidRPr="0052192D" w:rsidRDefault="004D46BF" w:rsidP="007328D3">
                      <w:pPr>
                        <w:pStyle w:val="ListParagraph"/>
                        <w:numPr>
                          <w:ilvl w:val="0"/>
                          <w:numId w:val="3"/>
                        </w:numPr>
                        <w:spacing w:before="1200" w:after="200"/>
                        <w:contextualSpacing w:val="0"/>
                        <w:rPr>
                          <w:rFonts w:ascii="Tahoma" w:hAnsi="Tahoma" w:cs="Tahoma"/>
                          <w:sz w:val="20"/>
                          <w:szCs w:val="20"/>
                        </w:rPr>
                      </w:pPr>
                      <w:r>
                        <w:rPr>
                          <w:rFonts w:ascii="Tahoma" w:hAnsi="Tahoma" w:cs="Tahoma"/>
                          <w:sz w:val="20"/>
                          <w:szCs w:val="20"/>
                        </w:rPr>
                        <w:t xml:space="preserve">Aharon rejoiced when was Moshe was designated as the leader of the Jewish people, as if it was his own personal good fortune.  Moshe reciprocated this exalted </w:t>
                      </w:r>
                      <w:r w:rsidRPr="003D36F2">
                        <w:rPr>
                          <w:rFonts w:ascii="Tahoma" w:hAnsi="Tahoma" w:cs="Tahoma"/>
                          <w:i/>
                          <w:iCs/>
                          <w:sz w:val="20"/>
                          <w:szCs w:val="20"/>
                        </w:rPr>
                        <w:t>Nesiah B’ol</w:t>
                      </w:r>
                      <w:r w:rsidRPr="007328D3">
                        <w:rPr>
                          <w:rFonts w:ascii="Tahoma" w:hAnsi="Tahoma" w:cs="Tahoma"/>
                          <w:sz w:val="32"/>
                          <w:szCs w:val="32"/>
                        </w:rPr>
                        <w:t xml:space="preserve"> </w:t>
                      </w:r>
                      <w:r>
                        <w:rPr>
                          <w:rFonts w:ascii="Tahoma" w:hAnsi="Tahoma" w:cs="Tahoma"/>
                          <w:sz w:val="20"/>
                          <w:szCs w:val="20"/>
                        </w:rPr>
                        <w:t xml:space="preserve">by rejoicing when Aharon was anointed to become the </w:t>
                      </w:r>
                      <w:r w:rsidRPr="00230ED5">
                        <w:rPr>
                          <w:rFonts w:ascii="Tahoma" w:hAnsi="Tahoma" w:cs="Tahoma"/>
                          <w:i/>
                          <w:iCs/>
                          <w:sz w:val="20"/>
                          <w:szCs w:val="20"/>
                        </w:rPr>
                        <w:t>Kohen Gadol</w:t>
                      </w:r>
                      <w:r>
                        <w:rPr>
                          <w:rFonts w:ascii="Tahoma" w:hAnsi="Tahoma" w:cs="Tahoma"/>
                          <w:sz w:val="20"/>
                          <w:szCs w:val="20"/>
                        </w:rPr>
                        <w:t>,</w:t>
                      </w:r>
                      <w:r w:rsidRPr="00230ED5">
                        <w:rPr>
                          <w:rFonts w:ascii="Tahoma" w:hAnsi="Tahoma" w:cs="Tahoma"/>
                          <w:sz w:val="32"/>
                          <w:szCs w:val="32"/>
                        </w:rPr>
                        <w:t xml:space="preserve"> </w:t>
                      </w:r>
                      <w:r>
                        <w:rPr>
                          <w:rFonts w:ascii="Tahoma" w:hAnsi="Tahoma" w:cs="Tahoma"/>
                          <w:sz w:val="20"/>
                          <w:szCs w:val="20"/>
                        </w:rPr>
                        <w:t xml:space="preserve">as if he himself was anointed. </w:t>
                      </w:r>
                    </w:p>
                    <w:p w14:paraId="62C49688" w14:textId="562CE7CD" w:rsidR="004D46BF" w:rsidRPr="0052192D" w:rsidRDefault="004D46BF" w:rsidP="007328D3">
                      <w:pPr>
                        <w:pStyle w:val="ListParagraph"/>
                        <w:numPr>
                          <w:ilvl w:val="0"/>
                          <w:numId w:val="3"/>
                        </w:numPr>
                        <w:spacing w:after="200"/>
                        <w:contextualSpacing w:val="0"/>
                        <w:rPr>
                          <w:rFonts w:ascii="Tahoma" w:hAnsi="Tahoma" w:cs="Tahoma"/>
                          <w:sz w:val="20"/>
                          <w:szCs w:val="20"/>
                        </w:rPr>
                      </w:pPr>
                      <w:r w:rsidRPr="00720415">
                        <w:rPr>
                          <w:rFonts w:ascii="Tahoma" w:hAnsi="Tahoma" w:cs="Tahoma"/>
                          <w:sz w:val="20"/>
                          <w:szCs w:val="20"/>
                        </w:rPr>
                        <w:t>One who rejoices in another’s good fortune as if it was his own, is like an angel!</w:t>
                      </w:r>
                      <w:r>
                        <w:rPr>
                          <w:rFonts w:ascii="Tahoma" w:hAnsi="Tahoma" w:cs="Tahoma"/>
                          <w:sz w:val="20"/>
                          <w:szCs w:val="20"/>
                        </w:rPr>
                        <w:t xml:space="preserve"> (</w:t>
                      </w:r>
                      <w:r w:rsidRPr="00BF37FF">
                        <w:rPr>
                          <w:rFonts w:ascii="Tahoma" w:hAnsi="Tahoma" w:cs="Tahoma"/>
                          <w:sz w:val="20"/>
                          <w:szCs w:val="20"/>
                        </w:rPr>
                        <w:t>Rav Pogramasky</w:t>
                      </w:r>
                      <w:r>
                        <w:rPr>
                          <w:rFonts w:ascii="Tahoma" w:hAnsi="Tahoma" w:cs="Tahoma"/>
                          <w:sz w:val="20"/>
                          <w:szCs w:val="20"/>
                        </w:rPr>
                        <w:t>)</w:t>
                      </w:r>
                    </w:p>
                    <w:p w14:paraId="095C4ED3" w14:textId="7A69F9A3" w:rsidR="004D46BF" w:rsidRPr="0052192D" w:rsidRDefault="004D46BF" w:rsidP="007328D3">
                      <w:pPr>
                        <w:pStyle w:val="ListParagraph"/>
                        <w:numPr>
                          <w:ilvl w:val="0"/>
                          <w:numId w:val="3"/>
                        </w:numPr>
                        <w:spacing w:after="200"/>
                        <w:contextualSpacing w:val="0"/>
                        <w:rPr>
                          <w:rFonts w:ascii="Tahoma" w:hAnsi="Tahoma" w:cs="Tahoma"/>
                          <w:sz w:val="20"/>
                          <w:szCs w:val="20"/>
                        </w:rPr>
                      </w:pPr>
                      <w:r w:rsidRPr="0052192D">
                        <w:rPr>
                          <w:rFonts w:ascii="Tahoma" w:hAnsi="Tahoma" w:cs="Tahoma"/>
                          <w:sz w:val="20"/>
                          <w:szCs w:val="20"/>
                        </w:rPr>
                        <w:t>The effectiveness of our prayers on behalf of others, is directly proportional to the degree we experience their pain as our own</w:t>
                      </w:r>
                      <w:r>
                        <w:rPr>
                          <w:rFonts w:ascii="Tahoma" w:hAnsi="Tahoma" w:cs="Tahoma"/>
                          <w:sz w:val="20"/>
                          <w:szCs w:val="20"/>
                        </w:rPr>
                        <w:t>.</w:t>
                      </w:r>
                    </w:p>
                  </w:txbxContent>
                </v:textbox>
                <w10:wrap type="topAndBottom" anchorx="page"/>
              </v:shape>
            </w:pict>
          </mc:Fallback>
        </mc:AlternateContent>
      </w:r>
      <w:r w:rsidR="00D14672" w:rsidRPr="0005230D">
        <w:rPr>
          <w:noProof/>
        </w:rPr>
        <mc:AlternateContent>
          <mc:Choice Requires="wps">
            <w:drawing>
              <wp:anchor distT="0" distB="0" distL="114300" distR="114300" simplePos="0" relativeHeight="251645952" behindDoc="0" locked="0" layoutInCell="1" allowOverlap="1" wp14:anchorId="2DF08DAD" wp14:editId="76F68F23">
                <wp:simplePos x="0" y="0"/>
                <wp:positionH relativeFrom="margin">
                  <wp:posOffset>263525</wp:posOffset>
                </wp:positionH>
                <wp:positionV relativeFrom="paragraph">
                  <wp:posOffset>323798</wp:posOffset>
                </wp:positionV>
                <wp:extent cx="5693410" cy="554990"/>
                <wp:effectExtent l="0" t="0" r="2540" b="0"/>
                <wp:wrapTopAndBottom/>
                <wp:docPr id="17" name="Text Box 17"/>
                <wp:cNvGraphicFramePr/>
                <a:graphic xmlns:a="http://schemas.openxmlformats.org/drawingml/2006/main">
                  <a:graphicData uri="http://schemas.microsoft.com/office/word/2010/wordprocessingShape">
                    <wps:wsp>
                      <wps:cNvSpPr txBox="1"/>
                      <wps:spPr>
                        <a:xfrm>
                          <a:off x="0" y="0"/>
                          <a:ext cx="5693410" cy="554990"/>
                        </a:xfrm>
                        <a:prstGeom prst="rect">
                          <a:avLst/>
                        </a:prstGeom>
                        <a:solidFill>
                          <a:prstClr val="white"/>
                        </a:solidFill>
                        <a:ln>
                          <a:noFill/>
                        </a:ln>
                      </wps:spPr>
                      <wps:txbx>
                        <w:txbxContent>
                          <w:p w14:paraId="3FF68532" w14:textId="44DA7A6B" w:rsidR="004D46BF" w:rsidRPr="00672AA2" w:rsidRDefault="004D46BF" w:rsidP="003D522F">
                            <w:pPr>
                              <w:pStyle w:val="Caption"/>
                              <w:spacing w:before="120" w:after="60"/>
                              <w:jc w:val="center"/>
                              <w:rPr>
                                <w:rFonts w:ascii="Verdana" w:hAnsi="Verdana"/>
                                <w:i/>
                                <w:iCs/>
                                <w:sz w:val="22"/>
                                <w:szCs w:val="22"/>
                              </w:rPr>
                            </w:pPr>
                            <w:r w:rsidRPr="00672AA2">
                              <w:rPr>
                                <w:rFonts w:ascii="Verdana" w:hAnsi="Verdana"/>
                                <w:sz w:val="22"/>
                                <w:szCs w:val="22"/>
                              </w:rPr>
                              <w:t xml:space="preserve">Lessons from Aharon HaKohen – How to be </w:t>
                            </w:r>
                            <w:r w:rsidRPr="00672AA2">
                              <w:rPr>
                                <w:rFonts w:ascii="Verdana" w:hAnsi="Verdana"/>
                                <w:i/>
                                <w:iCs/>
                                <w:sz w:val="22"/>
                                <w:szCs w:val="22"/>
                              </w:rPr>
                              <w:t>Nosei B’ol Im Chaveiro</w:t>
                            </w:r>
                          </w:p>
                          <w:p w14:paraId="6F609A51" w14:textId="4908A69F" w:rsidR="004D46BF" w:rsidRPr="0076408E" w:rsidRDefault="004D46BF" w:rsidP="00D14672">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8DAD" id="Text Box 17" o:spid="_x0000_s1044" type="#_x0000_t202" style="position:absolute;margin-left:20.75pt;margin-top:25.5pt;width:448.3pt;height:43.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" stroked="f">
                <v:textbox inset="0,0,0,0">
                  <w:txbxContent>
                    <w:p w14:paraId="3FF68532" w14:textId="44DA7A6B" w:rsidR="004D46BF" w:rsidRPr="00672AA2" w:rsidRDefault="004D46BF" w:rsidP="003D522F">
                      <w:pPr>
                        <w:pStyle w:val="Caption"/>
                        <w:spacing w:before="120" w:after="60"/>
                        <w:jc w:val="center"/>
                        <w:rPr>
                          <w:rFonts w:ascii="Verdana" w:hAnsi="Verdana"/>
                          <w:i/>
                          <w:iCs/>
                          <w:sz w:val="22"/>
                          <w:szCs w:val="22"/>
                        </w:rPr>
                      </w:pPr>
                      <w:r w:rsidRPr="00672AA2">
                        <w:rPr>
                          <w:rFonts w:ascii="Verdana" w:hAnsi="Verdana"/>
                          <w:sz w:val="22"/>
                          <w:szCs w:val="22"/>
                        </w:rPr>
                        <w:t xml:space="preserve">Lessons from Aharon HaKohen – How to be </w:t>
                      </w:r>
                      <w:r w:rsidRPr="00672AA2">
                        <w:rPr>
                          <w:rFonts w:ascii="Verdana" w:hAnsi="Verdana"/>
                          <w:i/>
                          <w:iCs/>
                          <w:sz w:val="22"/>
                          <w:szCs w:val="22"/>
                        </w:rPr>
                        <w:t>Nosei B’ol Im Chaveiro</w:t>
                      </w:r>
                    </w:p>
                    <w:p w14:paraId="6F609A51" w14:textId="4908A69F" w:rsidR="004D46BF" w:rsidRPr="0076408E" w:rsidRDefault="004D46BF" w:rsidP="00D14672">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p>
    <w:p w14:paraId="083FA8C7" w14:textId="4CF0D903" w:rsidR="006102D3" w:rsidRDefault="006102D3">
      <w:pPr>
        <w:rPr>
          <w:sz w:val="21"/>
          <w:szCs w:val="21"/>
        </w:rPr>
      </w:pPr>
      <w:r>
        <w:rPr>
          <w:sz w:val="21"/>
          <w:szCs w:val="21"/>
        </w:rPr>
        <w:br w:type="page"/>
      </w:r>
    </w:p>
    <w:p w14:paraId="6C9B8B45" w14:textId="19B07806" w:rsidR="006102D3" w:rsidRDefault="006102D3" w:rsidP="006102D3">
      <w:pPr>
        <w:pStyle w:val="Heading2"/>
        <w:numPr>
          <w:ilvl w:val="1"/>
          <w:numId w:val="20"/>
        </w:numPr>
        <w:spacing w:after="60"/>
        <w:ind w:left="450" w:right="72"/>
        <w:rPr>
          <w:b/>
          <w:bCs/>
        </w:rPr>
      </w:pPr>
      <w:r>
        <w:rPr>
          <w:b/>
          <w:bCs/>
        </w:rPr>
        <w:lastRenderedPageBreak/>
        <w:t>Rebbi Akiva</w:t>
      </w:r>
      <w:r w:rsidR="00D518A5">
        <w:rPr>
          <w:b/>
          <w:bCs/>
        </w:rPr>
        <w:t xml:space="preserve">’s </w:t>
      </w:r>
      <w:r w:rsidR="00D518A5" w:rsidRPr="00B830A9">
        <w:rPr>
          <w:b/>
          <w:bCs/>
          <w:i/>
          <w:iCs/>
        </w:rPr>
        <w:t>Nesiah B’ol</w:t>
      </w:r>
      <w:r w:rsidR="00EC74D5">
        <w:rPr>
          <w:b/>
          <w:bCs/>
        </w:rPr>
        <w:t>:</w:t>
      </w:r>
      <w:r w:rsidR="00E06D33">
        <w:rPr>
          <w:b/>
          <w:bCs/>
        </w:rPr>
        <w:t xml:space="preserve"> </w:t>
      </w:r>
      <w:r w:rsidR="00EC74D5">
        <w:rPr>
          <w:b/>
          <w:bCs/>
        </w:rPr>
        <w:t xml:space="preserve"> </w:t>
      </w:r>
      <w:r w:rsidR="002A0282">
        <w:rPr>
          <w:b/>
          <w:bCs/>
        </w:rPr>
        <w:t>The h</w:t>
      </w:r>
      <w:r w:rsidR="00270D63">
        <w:rPr>
          <w:b/>
          <w:bCs/>
        </w:rPr>
        <w:t xml:space="preserve">idden promise of greatness seen by </w:t>
      </w:r>
      <w:r w:rsidR="00E06D33">
        <w:rPr>
          <w:b/>
          <w:bCs/>
        </w:rPr>
        <w:t>his wife, Rochel</w:t>
      </w:r>
      <w:r w:rsidR="00ED0779">
        <w:rPr>
          <w:b/>
          <w:bCs/>
        </w:rPr>
        <w:t xml:space="preserve"> </w:t>
      </w:r>
    </w:p>
    <w:p w14:paraId="51EA1E20" w14:textId="7BF9EB80" w:rsidR="002F3073" w:rsidRDefault="00395347" w:rsidP="00A7028C">
      <w:pPr>
        <w:pStyle w:val="Heading3"/>
        <w:numPr>
          <w:ilvl w:val="2"/>
          <w:numId w:val="2"/>
        </w:numPr>
        <w:spacing w:before="120"/>
        <w:ind w:left="360" w:hanging="360"/>
        <w:rPr>
          <w:rFonts w:cstheme="minorHAnsi"/>
        </w:rPr>
      </w:pPr>
      <w:r>
        <w:rPr>
          <w:rFonts w:cstheme="minorHAnsi"/>
        </w:rPr>
        <w:t xml:space="preserve">The humble </w:t>
      </w:r>
      <w:r w:rsidR="00087C15">
        <w:rPr>
          <w:rFonts w:cstheme="minorHAnsi"/>
        </w:rPr>
        <w:t xml:space="preserve">beginnings </w:t>
      </w:r>
      <w:r>
        <w:rPr>
          <w:rFonts w:cstheme="minorHAnsi"/>
        </w:rPr>
        <w:t xml:space="preserve">of </w:t>
      </w:r>
      <w:r w:rsidR="00FA49FC">
        <w:rPr>
          <w:rFonts w:cstheme="minorHAnsi"/>
        </w:rPr>
        <w:t>Rebbi Akiva</w:t>
      </w:r>
      <w:r>
        <w:rPr>
          <w:rFonts w:cstheme="minorHAnsi"/>
        </w:rPr>
        <w:t xml:space="preserve"> is described in several </w:t>
      </w:r>
      <w:r w:rsidR="00FC3AA1">
        <w:rPr>
          <w:rFonts w:cstheme="minorHAnsi"/>
        </w:rPr>
        <w:t>Talmudic</w:t>
      </w:r>
      <w:r w:rsidR="00496C89">
        <w:rPr>
          <w:rFonts w:cstheme="minorHAnsi"/>
        </w:rPr>
        <w:t xml:space="preserve"> volumes.</w:t>
      </w:r>
      <w:r w:rsidR="0098226A">
        <w:rPr>
          <w:rFonts w:cstheme="minorHAnsi"/>
        </w:rPr>
        <w:t xml:space="preserve">  </w:t>
      </w:r>
      <w:r w:rsidR="00072FEB">
        <w:rPr>
          <w:rFonts w:cstheme="minorHAnsi"/>
        </w:rPr>
        <w:t xml:space="preserve">Rebbi Akiva </w:t>
      </w:r>
      <w:r w:rsidR="00B2613F">
        <w:rPr>
          <w:rFonts w:cstheme="minorHAnsi"/>
        </w:rPr>
        <w:t xml:space="preserve">described his </w:t>
      </w:r>
      <w:r w:rsidR="00087C15">
        <w:rPr>
          <w:rFonts w:cstheme="minorHAnsi"/>
        </w:rPr>
        <w:t xml:space="preserve">early </w:t>
      </w:r>
      <w:r w:rsidR="002765B3">
        <w:rPr>
          <w:rFonts w:cstheme="minorHAnsi"/>
        </w:rPr>
        <w:t>existence</w:t>
      </w:r>
      <w:r w:rsidR="00087C15">
        <w:rPr>
          <w:rFonts w:cstheme="minorHAnsi"/>
        </w:rPr>
        <w:t xml:space="preserve"> </w:t>
      </w:r>
      <w:r w:rsidR="00B2613F">
        <w:rPr>
          <w:rFonts w:cstheme="minorHAnsi"/>
        </w:rPr>
        <w:t xml:space="preserve">as an </w:t>
      </w:r>
      <w:r w:rsidR="00B2613F" w:rsidRPr="002765B3">
        <w:rPr>
          <w:rFonts w:cstheme="minorHAnsi"/>
          <w:i/>
          <w:iCs/>
        </w:rPr>
        <w:t>Am Ha’aretz</w:t>
      </w:r>
      <w:r w:rsidR="00B2613F" w:rsidRPr="0084289B">
        <w:rPr>
          <w:rFonts w:cstheme="minorHAnsi"/>
        </w:rPr>
        <w:t xml:space="preserve"> </w:t>
      </w:r>
      <w:r w:rsidR="00B2613F">
        <w:rPr>
          <w:rFonts w:cstheme="minorHAnsi"/>
        </w:rPr>
        <w:t>(</w:t>
      </w:r>
      <w:r w:rsidR="00B2613F" w:rsidRPr="0084289B">
        <w:rPr>
          <w:rFonts w:cstheme="minorHAnsi"/>
        </w:rPr>
        <w:t>ignoramus</w:t>
      </w:r>
      <w:r w:rsidR="00B2613F">
        <w:rPr>
          <w:rFonts w:cstheme="minorHAnsi"/>
        </w:rPr>
        <w:t xml:space="preserve">), who </w:t>
      </w:r>
      <w:r w:rsidR="00536A8E">
        <w:rPr>
          <w:rFonts w:cstheme="minorHAnsi"/>
        </w:rPr>
        <w:t xml:space="preserve">used to </w:t>
      </w:r>
      <w:r w:rsidR="00B2613F">
        <w:rPr>
          <w:rFonts w:cstheme="minorHAnsi"/>
        </w:rPr>
        <w:t xml:space="preserve">say, </w:t>
      </w:r>
      <w:r w:rsidR="00B2613F" w:rsidRPr="00536A8E">
        <w:rPr>
          <w:rFonts w:cstheme="minorHAnsi"/>
          <w:i/>
          <w:iCs/>
        </w:rPr>
        <w:t>“Who will give me a Torah scholar so that I will bite him like a donkey?”</w:t>
      </w:r>
      <w:r w:rsidR="00B2613F">
        <w:rPr>
          <w:rFonts w:cstheme="minorHAnsi"/>
        </w:rPr>
        <w:t xml:space="preserve"> (Pesa</w:t>
      </w:r>
      <w:r w:rsidR="00B67CFE">
        <w:rPr>
          <w:rFonts w:cstheme="minorHAnsi"/>
        </w:rPr>
        <w:t xml:space="preserve">chim </w:t>
      </w:r>
      <w:r w:rsidR="00B2613F">
        <w:rPr>
          <w:rFonts w:cstheme="minorHAnsi"/>
        </w:rPr>
        <w:t>49</w:t>
      </w:r>
      <w:r w:rsidR="00B67CFE">
        <w:rPr>
          <w:rFonts w:cstheme="minorHAnsi"/>
        </w:rPr>
        <w:t>b</w:t>
      </w:r>
      <w:r w:rsidR="00B2613F">
        <w:rPr>
          <w:rFonts w:cstheme="minorHAnsi"/>
        </w:rPr>
        <w:t xml:space="preserve">).  </w:t>
      </w:r>
      <w:r w:rsidR="009606C4">
        <w:rPr>
          <w:rFonts w:cstheme="minorHAnsi"/>
        </w:rPr>
        <w:t xml:space="preserve">At </w:t>
      </w:r>
      <w:r w:rsidR="003856E4">
        <w:rPr>
          <w:rFonts w:cstheme="minorHAnsi"/>
        </w:rPr>
        <w:t>the age of forty</w:t>
      </w:r>
      <w:r w:rsidR="004C2B20">
        <w:rPr>
          <w:rFonts w:cstheme="minorHAnsi"/>
        </w:rPr>
        <w:t>,</w:t>
      </w:r>
      <w:r w:rsidR="009606C4">
        <w:rPr>
          <w:rFonts w:cstheme="minorHAnsi"/>
        </w:rPr>
        <w:t xml:space="preserve"> </w:t>
      </w:r>
      <w:r w:rsidR="00263A3F">
        <w:rPr>
          <w:rFonts w:cstheme="minorHAnsi"/>
        </w:rPr>
        <w:t xml:space="preserve">he had not even </w:t>
      </w:r>
      <w:r w:rsidR="004C2B20">
        <w:rPr>
          <w:rFonts w:cstheme="minorHAnsi"/>
        </w:rPr>
        <w:t xml:space="preserve">learned </w:t>
      </w:r>
      <w:r w:rsidR="00B447A4">
        <w:rPr>
          <w:rFonts w:cstheme="minorHAnsi"/>
        </w:rPr>
        <w:t>the Aleph-Beis</w:t>
      </w:r>
      <w:r w:rsidR="006A5EDB">
        <w:rPr>
          <w:rFonts w:cstheme="minorHAnsi"/>
        </w:rPr>
        <w:t xml:space="preserve"> (Avos D’Rebbi Nosson 6:2)</w:t>
      </w:r>
      <w:r w:rsidR="00842122">
        <w:rPr>
          <w:rFonts w:cstheme="minorHAnsi"/>
        </w:rPr>
        <w:t xml:space="preserve">.  </w:t>
      </w:r>
      <w:r w:rsidR="00913576">
        <w:rPr>
          <w:rFonts w:cstheme="minorHAnsi"/>
        </w:rPr>
        <w:t>Yet</w:t>
      </w:r>
      <w:r w:rsidR="00BD6056">
        <w:rPr>
          <w:rFonts w:cstheme="minorHAnsi"/>
        </w:rPr>
        <w:t>, w</w:t>
      </w:r>
      <w:r w:rsidR="004968FD">
        <w:rPr>
          <w:rFonts w:cstheme="minorHAnsi"/>
        </w:rPr>
        <w:t>hile working as a shepherd, a most lowly profession (</w:t>
      </w:r>
      <w:r w:rsidR="00722D5C">
        <w:rPr>
          <w:rFonts w:cstheme="minorHAnsi"/>
        </w:rPr>
        <w:t xml:space="preserve">per the </w:t>
      </w:r>
      <w:r w:rsidR="004968FD">
        <w:rPr>
          <w:rFonts w:cstheme="minorHAnsi"/>
        </w:rPr>
        <w:t xml:space="preserve">Midrash Tehillim, 23:2), </w:t>
      </w:r>
      <w:r w:rsidR="005C27B6">
        <w:rPr>
          <w:rFonts w:cstheme="minorHAnsi"/>
        </w:rPr>
        <w:t>the Gemara</w:t>
      </w:r>
      <w:r w:rsidR="00C43604">
        <w:rPr>
          <w:rFonts w:cstheme="minorHAnsi"/>
        </w:rPr>
        <w:t xml:space="preserve"> </w:t>
      </w:r>
      <w:r w:rsidR="008F6290">
        <w:rPr>
          <w:rFonts w:cstheme="minorHAnsi"/>
        </w:rPr>
        <w:t>(</w:t>
      </w:r>
      <w:r w:rsidR="00C43604">
        <w:rPr>
          <w:rFonts w:cstheme="minorHAnsi"/>
        </w:rPr>
        <w:t xml:space="preserve">Kesuvos </w:t>
      </w:r>
      <w:r w:rsidR="00722D5C">
        <w:rPr>
          <w:rFonts w:cstheme="minorHAnsi"/>
        </w:rPr>
        <w:t>62b</w:t>
      </w:r>
      <w:r w:rsidR="00C43604">
        <w:rPr>
          <w:rFonts w:cstheme="minorHAnsi"/>
        </w:rPr>
        <w:t>) says that</w:t>
      </w:r>
      <w:r w:rsidR="00D911DB">
        <w:rPr>
          <w:rFonts w:cstheme="minorHAnsi"/>
        </w:rPr>
        <w:t xml:space="preserve"> Rochel,</w:t>
      </w:r>
      <w:r w:rsidR="00C43604">
        <w:rPr>
          <w:rFonts w:cstheme="minorHAnsi"/>
        </w:rPr>
        <w:t xml:space="preserve"> </w:t>
      </w:r>
      <w:r w:rsidR="009E7707">
        <w:rPr>
          <w:rFonts w:cstheme="minorHAnsi"/>
        </w:rPr>
        <w:t xml:space="preserve">the daughter of </w:t>
      </w:r>
      <w:r w:rsidR="00080D68">
        <w:rPr>
          <w:rFonts w:cstheme="minorHAnsi"/>
        </w:rPr>
        <w:t xml:space="preserve">his employer, </w:t>
      </w:r>
      <w:r w:rsidR="00D7150B">
        <w:rPr>
          <w:rFonts w:cstheme="minorHAnsi"/>
        </w:rPr>
        <w:t xml:space="preserve">Ben </w:t>
      </w:r>
      <w:r w:rsidR="009E7707">
        <w:rPr>
          <w:rFonts w:cstheme="minorHAnsi"/>
        </w:rPr>
        <w:t>Kalba</w:t>
      </w:r>
      <w:r w:rsidR="00D911DB">
        <w:rPr>
          <w:rFonts w:cstheme="minorHAnsi"/>
        </w:rPr>
        <w:t>h</w:t>
      </w:r>
      <w:r w:rsidR="009E7707">
        <w:rPr>
          <w:rFonts w:cstheme="minorHAnsi"/>
        </w:rPr>
        <w:t xml:space="preserve"> Savuah, </w:t>
      </w:r>
      <w:r w:rsidR="003A2C7E">
        <w:rPr>
          <w:rFonts w:cstheme="minorHAnsi"/>
        </w:rPr>
        <w:t xml:space="preserve">noticed that the </w:t>
      </w:r>
      <w:r w:rsidR="00F45309">
        <w:rPr>
          <w:rFonts w:cstheme="minorHAnsi"/>
        </w:rPr>
        <w:t xml:space="preserve">unlearned </w:t>
      </w:r>
      <w:r w:rsidR="003A2C7E">
        <w:rPr>
          <w:rFonts w:cstheme="minorHAnsi"/>
        </w:rPr>
        <w:t xml:space="preserve">Akiva was </w:t>
      </w:r>
      <w:r w:rsidR="00080D68">
        <w:rPr>
          <w:rFonts w:cstheme="minorHAnsi"/>
        </w:rPr>
        <w:t xml:space="preserve">modest and </w:t>
      </w:r>
      <w:r w:rsidR="00A06123">
        <w:rPr>
          <w:rFonts w:cstheme="minorHAnsi"/>
        </w:rPr>
        <w:t xml:space="preserve">had a </w:t>
      </w:r>
      <w:r w:rsidR="00080D68">
        <w:rPr>
          <w:rFonts w:cstheme="minorHAnsi"/>
        </w:rPr>
        <w:t xml:space="preserve">refined </w:t>
      </w:r>
      <w:r w:rsidR="00A06123">
        <w:rPr>
          <w:rFonts w:cstheme="minorHAnsi"/>
        </w:rPr>
        <w:t>character</w:t>
      </w:r>
      <w:r w:rsidR="000C0877">
        <w:rPr>
          <w:rFonts w:cstheme="minorHAnsi"/>
        </w:rPr>
        <w:t xml:space="preserve"> (“</w:t>
      </w:r>
      <w:r w:rsidR="000C0877" w:rsidRPr="002F79DA">
        <w:rPr>
          <w:rFonts w:ascii="Times New Roman" w:eastAsia="Times New Roman" w:hAnsi="Times New Roman" w:cs="Times New Roman"/>
          <w:sz w:val="24"/>
          <w:szCs w:val="24"/>
          <w:rtl/>
        </w:rPr>
        <w:t>צניע ומעלי</w:t>
      </w:r>
      <w:r w:rsidR="000C0877">
        <w:rPr>
          <w:rFonts w:cstheme="minorHAnsi"/>
        </w:rPr>
        <w:t>”)</w:t>
      </w:r>
      <w:r w:rsidR="00A06123">
        <w:rPr>
          <w:rFonts w:cstheme="minorHAnsi"/>
        </w:rPr>
        <w:t>.</w:t>
      </w:r>
      <w:r w:rsidR="001549ED">
        <w:rPr>
          <w:rFonts w:cstheme="minorHAnsi"/>
        </w:rPr>
        <w:t xml:space="preserve">  </w:t>
      </w:r>
      <w:r w:rsidR="00FA0A8A">
        <w:rPr>
          <w:rFonts w:cstheme="minorHAnsi"/>
        </w:rPr>
        <w:t>A</w:t>
      </w:r>
      <w:r w:rsidR="00FA0A8A" w:rsidRPr="00FA0A8A">
        <w:rPr>
          <w:rFonts w:cstheme="minorHAnsi"/>
        </w:rPr>
        <w:t>stoundingly</w:t>
      </w:r>
      <w:r w:rsidR="001549ED">
        <w:rPr>
          <w:rFonts w:cstheme="minorHAnsi"/>
        </w:rPr>
        <w:t xml:space="preserve">, this </w:t>
      </w:r>
      <w:r w:rsidR="00591426">
        <w:rPr>
          <w:rFonts w:cstheme="minorHAnsi"/>
        </w:rPr>
        <w:t xml:space="preserve">observation was enough </w:t>
      </w:r>
      <w:r w:rsidR="00E543D5">
        <w:rPr>
          <w:rFonts w:cstheme="minorHAnsi"/>
        </w:rPr>
        <w:t xml:space="preserve">evidence </w:t>
      </w:r>
      <w:r w:rsidR="007D2A30">
        <w:rPr>
          <w:rFonts w:cstheme="minorHAnsi"/>
        </w:rPr>
        <w:t>of his potential greatness</w:t>
      </w:r>
      <w:r w:rsidR="00481F77">
        <w:rPr>
          <w:rFonts w:cstheme="minorHAnsi"/>
        </w:rPr>
        <w:t xml:space="preserve"> in the eyes of </w:t>
      </w:r>
      <w:r w:rsidR="00E543D5">
        <w:rPr>
          <w:rFonts w:cstheme="minorHAnsi"/>
        </w:rPr>
        <w:t xml:space="preserve">the pious </w:t>
      </w:r>
      <w:r w:rsidR="00F00DBB">
        <w:rPr>
          <w:rFonts w:cstheme="minorHAnsi"/>
        </w:rPr>
        <w:t>Rochel</w:t>
      </w:r>
      <w:r w:rsidR="00A50939">
        <w:rPr>
          <w:rFonts w:cstheme="minorHAnsi"/>
        </w:rPr>
        <w:t xml:space="preserve">, to </w:t>
      </w:r>
      <w:r w:rsidR="00481F77">
        <w:rPr>
          <w:rFonts w:cstheme="minorHAnsi"/>
        </w:rPr>
        <w:t xml:space="preserve">be willing to marry him </w:t>
      </w:r>
      <w:r w:rsidR="00B967EC">
        <w:rPr>
          <w:rFonts w:cstheme="minorHAnsi"/>
        </w:rPr>
        <w:t xml:space="preserve">in exchange for </w:t>
      </w:r>
      <w:r w:rsidR="005473BF">
        <w:rPr>
          <w:rFonts w:cstheme="minorHAnsi"/>
        </w:rPr>
        <w:t>his commitment to go off and study Torah</w:t>
      </w:r>
      <w:r w:rsidR="00341A29">
        <w:rPr>
          <w:rFonts w:cstheme="minorHAnsi"/>
        </w:rPr>
        <w:t xml:space="preserve"> - </w:t>
      </w:r>
      <w:r w:rsidR="00367739">
        <w:rPr>
          <w:rFonts w:cstheme="minorHAnsi"/>
        </w:rPr>
        <w:t xml:space="preserve">at the cost of </w:t>
      </w:r>
      <w:r w:rsidR="008D339A">
        <w:rPr>
          <w:rFonts w:cstheme="minorHAnsi"/>
        </w:rPr>
        <w:t xml:space="preserve">being cut off from </w:t>
      </w:r>
      <w:r w:rsidR="005473BF">
        <w:rPr>
          <w:rFonts w:cstheme="minorHAnsi"/>
        </w:rPr>
        <w:t xml:space="preserve">her </w:t>
      </w:r>
      <w:r w:rsidR="00814A46">
        <w:rPr>
          <w:rFonts w:cstheme="minorHAnsi"/>
        </w:rPr>
        <w:t>father</w:t>
      </w:r>
      <w:r w:rsidR="00B74359">
        <w:rPr>
          <w:rFonts w:cstheme="minorHAnsi"/>
        </w:rPr>
        <w:t>’s vast wealth</w:t>
      </w:r>
      <w:r w:rsidR="00814A46">
        <w:rPr>
          <w:rFonts w:cstheme="minorHAnsi"/>
        </w:rPr>
        <w:t>.</w:t>
      </w:r>
      <w:r w:rsidR="00F00DBB">
        <w:rPr>
          <w:rFonts w:cstheme="minorHAnsi"/>
        </w:rPr>
        <w:t xml:space="preserve"> </w:t>
      </w:r>
      <w:r w:rsidR="005C6CA4">
        <w:rPr>
          <w:rFonts w:cstheme="minorHAnsi"/>
        </w:rPr>
        <w:t xml:space="preserve"> </w:t>
      </w:r>
      <w:r w:rsidR="00B66EEB">
        <w:rPr>
          <w:rFonts w:cstheme="minorHAnsi"/>
        </w:rPr>
        <w:t>Rav Aharon Kahn asks</w:t>
      </w:r>
      <w:r w:rsidR="00305751">
        <w:rPr>
          <w:rFonts w:cstheme="minorHAnsi"/>
        </w:rPr>
        <w:t xml:space="preserve"> </w:t>
      </w:r>
      <w:r w:rsidR="00305751" w:rsidRPr="00F421E0">
        <w:rPr>
          <w:rFonts w:cstheme="minorHAnsi"/>
        </w:rPr>
        <w:t>(Ref</w:t>
      </w:r>
      <w:r w:rsidR="0093588C">
        <w:rPr>
          <w:rFonts w:cstheme="minorHAnsi"/>
        </w:rPr>
        <w:t>.</w:t>
      </w:r>
      <w:r w:rsidR="00305751" w:rsidRPr="00F421E0">
        <w:rPr>
          <w:rFonts w:cstheme="minorHAnsi"/>
        </w:rPr>
        <w:t xml:space="preserve"> </w:t>
      </w:r>
      <w:r w:rsidR="00F421E0">
        <w:rPr>
          <w:rFonts w:cstheme="minorHAnsi"/>
        </w:rPr>
        <w:t>63</w:t>
      </w:r>
      <w:r w:rsidR="00305751" w:rsidRPr="00F421E0">
        <w:rPr>
          <w:rFonts w:cstheme="minorHAnsi"/>
        </w:rPr>
        <w:t>)</w:t>
      </w:r>
      <w:r w:rsidR="00B66EEB" w:rsidRPr="00F421E0">
        <w:rPr>
          <w:rFonts w:cstheme="minorHAnsi"/>
        </w:rPr>
        <w:t xml:space="preserve">, </w:t>
      </w:r>
      <w:r w:rsidR="00676989">
        <w:rPr>
          <w:rFonts w:cstheme="minorHAnsi"/>
        </w:rPr>
        <w:t xml:space="preserve">what did </w:t>
      </w:r>
      <w:r w:rsidR="00B66EEB">
        <w:rPr>
          <w:rFonts w:cstheme="minorHAnsi"/>
        </w:rPr>
        <w:t>Rochel see in this lowly shepherd</w:t>
      </w:r>
      <w:r w:rsidR="005E4B62">
        <w:rPr>
          <w:rFonts w:cstheme="minorHAnsi"/>
        </w:rPr>
        <w:t xml:space="preserve"> to </w:t>
      </w:r>
      <w:r w:rsidR="00B8737C">
        <w:rPr>
          <w:rFonts w:cstheme="minorHAnsi"/>
        </w:rPr>
        <w:t xml:space="preserve">be willing to </w:t>
      </w:r>
      <w:r w:rsidR="005E4B62">
        <w:rPr>
          <w:rFonts w:cstheme="minorHAnsi"/>
        </w:rPr>
        <w:t xml:space="preserve">sacrifice </w:t>
      </w:r>
      <w:r w:rsidR="004A4C13">
        <w:rPr>
          <w:rFonts w:cstheme="minorHAnsi"/>
        </w:rPr>
        <w:t>so much</w:t>
      </w:r>
      <w:r w:rsidR="00406A0D">
        <w:rPr>
          <w:rFonts w:cstheme="minorHAnsi"/>
        </w:rPr>
        <w:t xml:space="preserve">?  It seems </w:t>
      </w:r>
      <w:r w:rsidR="00057CEA" w:rsidRPr="00057CEA">
        <w:rPr>
          <w:rFonts w:cstheme="minorHAnsi"/>
        </w:rPr>
        <w:t>inexplicable</w:t>
      </w:r>
      <w:r w:rsidR="00DB51DE">
        <w:rPr>
          <w:rFonts w:cstheme="minorHAnsi"/>
        </w:rPr>
        <w:t xml:space="preserve"> </w:t>
      </w:r>
      <w:r w:rsidR="004A4C13">
        <w:rPr>
          <w:rFonts w:cstheme="minorHAnsi"/>
        </w:rPr>
        <w:t xml:space="preserve">for the daughter </w:t>
      </w:r>
      <w:r w:rsidR="00C7553D">
        <w:rPr>
          <w:rFonts w:cstheme="minorHAnsi"/>
        </w:rPr>
        <w:t xml:space="preserve">of </w:t>
      </w:r>
      <w:r w:rsidR="004A4C13">
        <w:rPr>
          <w:rFonts w:cstheme="minorHAnsi"/>
        </w:rPr>
        <w:t xml:space="preserve">one of the wealthiest men in Israel, to </w:t>
      </w:r>
      <w:r w:rsidR="00DB51DE">
        <w:rPr>
          <w:rFonts w:cstheme="minorHAnsi"/>
        </w:rPr>
        <w:t xml:space="preserve">choose to </w:t>
      </w:r>
      <w:r w:rsidR="004A4C13">
        <w:rPr>
          <w:rFonts w:cstheme="minorHAnsi"/>
        </w:rPr>
        <w:t xml:space="preserve">live </w:t>
      </w:r>
      <w:r w:rsidR="00DB51DE">
        <w:rPr>
          <w:rFonts w:cstheme="minorHAnsi"/>
        </w:rPr>
        <w:t xml:space="preserve">a </w:t>
      </w:r>
      <w:r w:rsidR="004A4C13">
        <w:rPr>
          <w:rFonts w:cstheme="minorHAnsi"/>
        </w:rPr>
        <w:t>life of abject poverty</w:t>
      </w:r>
      <w:r w:rsidR="005C1456">
        <w:rPr>
          <w:rFonts w:cstheme="minorHAnsi"/>
        </w:rPr>
        <w:t xml:space="preserve"> for </w:t>
      </w:r>
      <w:r w:rsidR="00A04E2F">
        <w:rPr>
          <w:rFonts w:cstheme="minorHAnsi"/>
        </w:rPr>
        <w:t>the</w:t>
      </w:r>
      <w:r w:rsidR="000771BD">
        <w:rPr>
          <w:rFonts w:cstheme="minorHAnsi"/>
        </w:rPr>
        <w:t xml:space="preserve"> pipe dream of making a Talmid Chachom out of </w:t>
      </w:r>
      <w:r w:rsidR="00B87C7E">
        <w:rPr>
          <w:rFonts w:cstheme="minorHAnsi"/>
        </w:rPr>
        <w:t xml:space="preserve">a </w:t>
      </w:r>
      <w:r w:rsidR="00B33C1A">
        <w:rPr>
          <w:rFonts w:cstheme="minorHAnsi"/>
        </w:rPr>
        <w:t xml:space="preserve">forty year old </w:t>
      </w:r>
      <w:r w:rsidR="00B87C7E">
        <w:rPr>
          <w:rFonts w:cstheme="minorHAnsi"/>
        </w:rPr>
        <w:t>shepherd</w:t>
      </w:r>
      <w:r w:rsidR="004A4C13">
        <w:rPr>
          <w:rFonts w:cstheme="minorHAnsi"/>
        </w:rPr>
        <w:t xml:space="preserve">, when </w:t>
      </w:r>
      <w:r w:rsidR="001D451F">
        <w:rPr>
          <w:rFonts w:cstheme="minorHAnsi"/>
        </w:rPr>
        <w:t xml:space="preserve">her father would have </w:t>
      </w:r>
      <w:r w:rsidR="008D6193">
        <w:rPr>
          <w:rFonts w:cstheme="minorHAnsi"/>
        </w:rPr>
        <w:t xml:space="preserve">married her to one of </w:t>
      </w:r>
      <w:r w:rsidR="00347E13">
        <w:rPr>
          <w:rFonts w:cstheme="minorHAnsi"/>
        </w:rPr>
        <w:t>finest</w:t>
      </w:r>
      <w:r w:rsidR="00BD07D1">
        <w:rPr>
          <w:rFonts w:cstheme="minorHAnsi"/>
        </w:rPr>
        <w:t xml:space="preserve"> </w:t>
      </w:r>
      <w:r w:rsidR="001F7502">
        <w:rPr>
          <w:rFonts w:cstheme="minorHAnsi"/>
        </w:rPr>
        <w:t xml:space="preserve">young </w:t>
      </w:r>
      <w:r w:rsidR="00BD07D1">
        <w:rPr>
          <w:rFonts w:cstheme="minorHAnsi"/>
        </w:rPr>
        <w:t xml:space="preserve">Torah scholars in the land, while </w:t>
      </w:r>
      <w:r w:rsidR="00383038">
        <w:rPr>
          <w:rFonts w:cstheme="minorHAnsi"/>
        </w:rPr>
        <w:t xml:space="preserve">lavishly </w:t>
      </w:r>
      <w:r w:rsidR="008D6193">
        <w:rPr>
          <w:rFonts w:cstheme="minorHAnsi"/>
        </w:rPr>
        <w:t xml:space="preserve">providing </w:t>
      </w:r>
      <w:r w:rsidR="00383038">
        <w:rPr>
          <w:rFonts w:cstheme="minorHAnsi"/>
        </w:rPr>
        <w:t>for all their needs</w:t>
      </w:r>
      <w:r w:rsidR="008D6193">
        <w:rPr>
          <w:rFonts w:cstheme="minorHAnsi"/>
        </w:rPr>
        <w:t>?</w:t>
      </w:r>
      <w:r w:rsidR="00A20CF7">
        <w:rPr>
          <w:rFonts w:cstheme="minorHAnsi"/>
        </w:rPr>
        <w:t xml:space="preserve">  </w:t>
      </w:r>
    </w:p>
    <w:p w14:paraId="263ABD78" w14:textId="07E609D9" w:rsidR="00246A77" w:rsidRDefault="00FD1727" w:rsidP="0046055B">
      <w:pPr>
        <w:pStyle w:val="Heading3"/>
        <w:numPr>
          <w:ilvl w:val="2"/>
          <w:numId w:val="2"/>
        </w:numPr>
        <w:spacing w:before="120"/>
        <w:ind w:left="360" w:hanging="360"/>
        <w:rPr>
          <w:rStyle w:val="segment"/>
          <w:rFonts w:asciiTheme="minorHAnsi" w:hAnsiTheme="minorHAnsi" w:cstheme="minorHAnsi"/>
          <w:color w:val="333333"/>
        </w:rPr>
      </w:pPr>
      <w:r w:rsidRPr="00F601FC">
        <w:rPr>
          <w:rFonts w:cstheme="minorHAnsi"/>
        </w:rPr>
        <w:t>The Midrash Rabbah</w:t>
      </w:r>
      <w:r w:rsidR="00A92491" w:rsidRPr="00F601FC">
        <w:rPr>
          <w:rFonts w:cstheme="minorHAnsi"/>
        </w:rPr>
        <w:t xml:space="preserve"> </w:t>
      </w:r>
      <w:r w:rsidR="002B06A4" w:rsidRPr="00F601FC">
        <w:rPr>
          <w:rFonts w:cstheme="minorHAnsi"/>
        </w:rPr>
        <w:t xml:space="preserve">states </w:t>
      </w:r>
      <w:r w:rsidR="00FE55AB">
        <w:rPr>
          <w:rFonts w:cstheme="minorHAnsi"/>
        </w:rPr>
        <w:t>that Hashem</w:t>
      </w:r>
      <w:r w:rsidR="00901EC5" w:rsidRPr="00F601FC">
        <w:rPr>
          <w:rFonts w:cstheme="minorHAnsi"/>
        </w:rPr>
        <w:t xml:space="preserve"> examines </w:t>
      </w:r>
      <w:r w:rsidR="00901EC5" w:rsidRPr="00F601FC">
        <w:rPr>
          <w:rStyle w:val="segment"/>
          <w:rFonts w:asciiTheme="minorHAnsi" w:hAnsiTheme="minorHAnsi" w:cstheme="minorHAnsi"/>
          <w:color w:val="333333"/>
        </w:rPr>
        <w:t xml:space="preserve">righteous individuals </w:t>
      </w:r>
      <w:r w:rsidR="00806FCC">
        <w:rPr>
          <w:rStyle w:val="segment"/>
          <w:rFonts w:asciiTheme="minorHAnsi" w:hAnsiTheme="minorHAnsi" w:cstheme="minorHAnsi"/>
          <w:color w:val="333333"/>
        </w:rPr>
        <w:t xml:space="preserve">to determine if </w:t>
      </w:r>
      <w:r w:rsidR="00EA755A">
        <w:rPr>
          <w:rStyle w:val="segment"/>
          <w:rFonts w:asciiTheme="minorHAnsi" w:hAnsiTheme="minorHAnsi" w:cstheme="minorHAnsi"/>
          <w:color w:val="333333"/>
        </w:rPr>
        <w:t>they are worthy of leading the Jewish people</w:t>
      </w:r>
      <w:r w:rsidR="00B81C17">
        <w:rPr>
          <w:rStyle w:val="segment"/>
          <w:rFonts w:asciiTheme="minorHAnsi" w:hAnsiTheme="minorHAnsi" w:cstheme="minorHAnsi"/>
          <w:color w:val="333333"/>
        </w:rPr>
        <w:t xml:space="preserve">, </w:t>
      </w:r>
      <w:r w:rsidR="0010309A">
        <w:rPr>
          <w:rStyle w:val="segment"/>
          <w:rFonts w:asciiTheme="minorHAnsi" w:hAnsiTheme="minorHAnsi" w:cstheme="minorHAnsi"/>
          <w:color w:val="333333"/>
        </w:rPr>
        <w:t xml:space="preserve">by the manner </w:t>
      </w:r>
      <w:r w:rsidR="00866072">
        <w:rPr>
          <w:rStyle w:val="segment"/>
          <w:rFonts w:asciiTheme="minorHAnsi" w:hAnsiTheme="minorHAnsi" w:cstheme="minorHAnsi"/>
          <w:color w:val="333333"/>
        </w:rPr>
        <w:t>that</w:t>
      </w:r>
      <w:r w:rsidR="0010309A">
        <w:rPr>
          <w:rStyle w:val="segment"/>
          <w:rFonts w:asciiTheme="minorHAnsi" w:hAnsiTheme="minorHAnsi" w:cstheme="minorHAnsi"/>
          <w:color w:val="333333"/>
        </w:rPr>
        <w:t xml:space="preserve"> they </w:t>
      </w:r>
      <w:r w:rsidR="00F601FC" w:rsidRPr="00F601FC">
        <w:rPr>
          <w:rStyle w:val="segment"/>
          <w:rFonts w:asciiTheme="minorHAnsi" w:hAnsiTheme="minorHAnsi" w:cstheme="minorHAnsi"/>
          <w:color w:val="333333"/>
        </w:rPr>
        <w:t>herd sheep</w:t>
      </w:r>
      <w:r w:rsidR="005C730E">
        <w:rPr>
          <w:rStyle w:val="segment"/>
          <w:rFonts w:asciiTheme="minorHAnsi" w:hAnsiTheme="minorHAnsi" w:cstheme="minorHAnsi"/>
          <w:color w:val="333333"/>
        </w:rPr>
        <w:t xml:space="preserve"> </w:t>
      </w:r>
      <w:r w:rsidR="005C730E" w:rsidRPr="00F601FC">
        <w:rPr>
          <w:rFonts w:cstheme="minorHAnsi"/>
        </w:rPr>
        <w:t xml:space="preserve">(Source </w:t>
      </w:r>
      <w:r w:rsidR="005C730E" w:rsidRPr="00F601FC">
        <w:rPr>
          <w:rFonts w:ascii="Cambria" w:hAnsi="Cambria" w:cstheme="minorHAnsi"/>
        </w:rPr>
        <w:t>II-1</w:t>
      </w:r>
      <w:r w:rsidR="00CF19B9">
        <w:rPr>
          <w:rFonts w:ascii="Cambria" w:hAnsi="Cambria" w:cstheme="minorHAnsi"/>
        </w:rPr>
        <w:t>3</w:t>
      </w:r>
      <w:r w:rsidR="009A4784" w:rsidRPr="00866072">
        <w:rPr>
          <w:rFonts w:asciiTheme="minorHAnsi" w:hAnsiTheme="minorHAnsi" w:cstheme="minorHAnsi"/>
        </w:rPr>
        <w:t>)</w:t>
      </w:r>
      <w:r w:rsidR="00FF424E" w:rsidRPr="00866072">
        <w:rPr>
          <w:rFonts w:asciiTheme="minorHAnsi" w:hAnsiTheme="minorHAnsi" w:cstheme="minorHAnsi"/>
        </w:rPr>
        <w:t>.</w:t>
      </w:r>
      <w:r w:rsidR="00FF424E" w:rsidRPr="00FF424E">
        <w:rPr>
          <w:rFonts w:asciiTheme="minorHAnsi" w:hAnsiTheme="minorHAnsi" w:cstheme="minorHAnsi"/>
        </w:rPr>
        <w:t xml:space="preserve">  </w:t>
      </w:r>
      <w:r w:rsidR="004819F4">
        <w:rPr>
          <w:rStyle w:val="segment"/>
          <w:rFonts w:asciiTheme="minorHAnsi" w:hAnsiTheme="minorHAnsi" w:cstheme="minorHAnsi"/>
          <w:color w:val="333333"/>
        </w:rPr>
        <w:t xml:space="preserve">Dovid HaMelech, as a young shepherd, took </w:t>
      </w:r>
      <w:r w:rsidR="008B203B">
        <w:rPr>
          <w:rStyle w:val="segment"/>
          <w:rFonts w:asciiTheme="minorHAnsi" w:hAnsiTheme="minorHAnsi" w:cstheme="minorHAnsi"/>
          <w:color w:val="333333"/>
        </w:rPr>
        <w:t xml:space="preserve">pains </w:t>
      </w:r>
      <w:r w:rsidR="004819F4">
        <w:rPr>
          <w:rStyle w:val="segment"/>
          <w:rFonts w:asciiTheme="minorHAnsi" w:hAnsiTheme="minorHAnsi" w:cstheme="minorHAnsi"/>
          <w:color w:val="333333"/>
        </w:rPr>
        <w:t xml:space="preserve">to </w:t>
      </w:r>
      <w:r w:rsidR="008B203B">
        <w:rPr>
          <w:rStyle w:val="segment"/>
          <w:rFonts w:asciiTheme="minorHAnsi" w:hAnsiTheme="minorHAnsi" w:cstheme="minorHAnsi"/>
          <w:color w:val="333333"/>
        </w:rPr>
        <w:t xml:space="preserve">ensure </w:t>
      </w:r>
      <w:r w:rsidR="004819F4">
        <w:rPr>
          <w:rStyle w:val="segment"/>
          <w:rFonts w:asciiTheme="minorHAnsi" w:hAnsiTheme="minorHAnsi" w:cstheme="minorHAnsi"/>
          <w:color w:val="333333"/>
        </w:rPr>
        <w:t xml:space="preserve">that the </w:t>
      </w:r>
      <w:r w:rsidR="000D485E">
        <w:rPr>
          <w:rStyle w:val="segment"/>
          <w:rFonts w:asciiTheme="minorHAnsi" w:hAnsiTheme="minorHAnsi" w:cstheme="minorHAnsi"/>
          <w:color w:val="333333"/>
        </w:rPr>
        <w:t xml:space="preserve">different groups of </w:t>
      </w:r>
      <w:r w:rsidR="004819F4">
        <w:rPr>
          <w:rStyle w:val="segment"/>
          <w:rFonts w:asciiTheme="minorHAnsi" w:hAnsiTheme="minorHAnsi" w:cstheme="minorHAnsi"/>
          <w:color w:val="333333"/>
        </w:rPr>
        <w:t xml:space="preserve">sheep were </w:t>
      </w:r>
      <w:r w:rsidR="00790AAE">
        <w:rPr>
          <w:rStyle w:val="segment"/>
          <w:rFonts w:asciiTheme="minorHAnsi" w:hAnsiTheme="minorHAnsi" w:cstheme="minorHAnsi"/>
          <w:color w:val="333333"/>
        </w:rPr>
        <w:t>tended with sensitivity</w:t>
      </w:r>
      <w:r w:rsidR="00E75705">
        <w:rPr>
          <w:rStyle w:val="segment"/>
          <w:rFonts w:asciiTheme="minorHAnsi" w:hAnsiTheme="minorHAnsi" w:cstheme="minorHAnsi"/>
          <w:color w:val="333333"/>
        </w:rPr>
        <w:t xml:space="preserve">, </w:t>
      </w:r>
      <w:r w:rsidR="00790AAE">
        <w:rPr>
          <w:rStyle w:val="segment"/>
          <w:rFonts w:asciiTheme="minorHAnsi" w:hAnsiTheme="minorHAnsi" w:cstheme="minorHAnsi"/>
          <w:color w:val="333333"/>
        </w:rPr>
        <w:t xml:space="preserve">according to </w:t>
      </w:r>
      <w:r w:rsidR="000D485E">
        <w:rPr>
          <w:rStyle w:val="segment"/>
          <w:rFonts w:asciiTheme="minorHAnsi" w:hAnsiTheme="minorHAnsi" w:cstheme="minorHAnsi"/>
          <w:color w:val="333333"/>
        </w:rPr>
        <w:t>th</w:t>
      </w:r>
      <w:r w:rsidR="00715BC7">
        <w:rPr>
          <w:rStyle w:val="segment"/>
          <w:rFonts w:asciiTheme="minorHAnsi" w:hAnsiTheme="minorHAnsi" w:cstheme="minorHAnsi"/>
          <w:color w:val="333333"/>
        </w:rPr>
        <w:t xml:space="preserve">e </w:t>
      </w:r>
      <w:r w:rsidR="0075237C">
        <w:rPr>
          <w:rStyle w:val="segment"/>
          <w:rFonts w:asciiTheme="minorHAnsi" w:hAnsiTheme="minorHAnsi" w:cstheme="minorHAnsi"/>
          <w:color w:val="333333"/>
        </w:rPr>
        <w:t xml:space="preserve">individual </w:t>
      </w:r>
      <w:r w:rsidR="000D485E">
        <w:rPr>
          <w:rStyle w:val="segment"/>
          <w:rFonts w:asciiTheme="minorHAnsi" w:hAnsiTheme="minorHAnsi" w:cstheme="minorHAnsi"/>
          <w:color w:val="333333"/>
        </w:rPr>
        <w:t>vulnerabilities and</w:t>
      </w:r>
      <w:r w:rsidR="002F5979">
        <w:rPr>
          <w:rStyle w:val="segment"/>
          <w:rFonts w:asciiTheme="minorHAnsi" w:hAnsiTheme="minorHAnsi" w:cstheme="minorHAnsi"/>
          <w:color w:val="333333"/>
        </w:rPr>
        <w:t xml:space="preserve"> </w:t>
      </w:r>
      <w:r w:rsidR="008C69A8">
        <w:rPr>
          <w:rStyle w:val="segment"/>
          <w:rFonts w:asciiTheme="minorHAnsi" w:hAnsiTheme="minorHAnsi" w:cstheme="minorHAnsi"/>
          <w:color w:val="333333"/>
        </w:rPr>
        <w:t>strengths</w:t>
      </w:r>
      <w:r w:rsidR="00715BC7">
        <w:rPr>
          <w:rStyle w:val="segment"/>
          <w:rFonts w:asciiTheme="minorHAnsi" w:hAnsiTheme="minorHAnsi" w:cstheme="minorHAnsi"/>
          <w:color w:val="333333"/>
        </w:rPr>
        <w:t xml:space="preserve"> of each group</w:t>
      </w:r>
      <w:r w:rsidR="00E75705">
        <w:rPr>
          <w:rStyle w:val="segment"/>
          <w:rFonts w:asciiTheme="minorHAnsi" w:hAnsiTheme="minorHAnsi" w:cstheme="minorHAnsi"/>
          <w:color w:val="333333"/>
        </w:rPr>
        <w:t xml:space="preserve">.  Moshe Rabbeinu </w:t>
      </w:r>
      <w:r w:rsidR="00B90911">
        <w:rPr>
          <w:rStyle w:val="segment"/>
          <w:rFonts w:asciiTheme="minorHAnsi" w:hAnsiTheme="minorHAnsi" w:cstheme="minorHAnsi"/>
          <w:color w:val="333333"/>
        </w:rPr>
        <w:t>apologized</w:t>
      </w:r>
      <w:r w:rsidR="007F0889">
        <w:rPr>
          <w:rStyle w:val="segment"/>
          <w:rFonts w:asciiTheme="minorHAnsi" w:hAnsiTheme="minorHAnsi" w:cstheme="minorHAnsi"/>
          <w:color w:val="333333"/>
        </w:rPr>
        <w:t xml:space="preserve"> to the little</w:t>
      </w:r>
      <w:r w:rsidR="004754AA">
        <w:rPr>
          <w:rStyle w:val="segment"/>
          <w:rFonts w:asciiTheme="minorHAnsi" w:hAnsiTheme="minorHAnsi" w:cstheme="minorHAnsi"/>
          <w:color w:val="333333"/>
        </w:rPr>
        <w:t xml:space="preserve"> </w:t>
      </w:r>
      <w:r w:rsidR="007F0889">
        <w:rPr>
          <w:rStyle w:val="segment"/>
          <w:rFonts w:asciiTheme="minorHAnsi" w:hAnsiTheme="minorHAnsi" w:cstheme="minorHAnsi"/>
          <w:color w:val="333333"/>
        </w:rPr>
        <w:t>goat</w:t>
      </w:r>
      <w:r w:rsidR="004C4330">
        <w:rPr>
          <w:rStyle w:val="segment"/>
          <w:rFonts w:asciiTheme="minorHAnsi" w:hAnsiTheme="minorHAnsi" w:cstheme="minorHAnsi"/>
          <w:color w:val="333333"/>
        </w:rPr>
        <w:t xml:space="preserve"> that ran away</w:t>
      </w:r>
      <w:r w:rsidR="00C1679D">
        <w:rPr>
          <w:rStyle w:val="segment"/>
          <w:rFonts w:asciiTheme="minorHAnsi" w:hAnsiTheme="minorHAnsi" w:cstheme="minorHAnsi"/>
          <w:color w:val="333333"/>
        </w:rPr>
        <w:t>:</w:t>
      </w:r>
      <w:r w:rsidR="002C61E2">
        <w:rPr>
          <w:rStyle w:val="segment"/>
          <w:rFonts w:asciiTheme="minorHAnsi" w:hAnsiTheme="minorHAnsi" w:cstheme="minorHAnsi"/>
          <w:color w:val="333333"/>
        </w:rPr>
        <w:t xml:space="preserve"> </w:t>
      </w:r>
      <w:r w:rsidR="002C61E2" w:rsidRPr="00592A43">
        <w:rPr>
          <w:rStyle w:val="segment"/>
          <w:rFonts w:asciiTheme="minorHAnsi" w:hAnsiTheme="minorHAnsi" w:cstheme="minorHAnsi"/>
          <w:i/>
          <w:iCs/>
          <w:color w:val="333333"/>
        </w:rPr>
        <w:t xml:space="preserve">You were trying to tell </w:t>
      </w:r>
      <w:r w:rsidR="007F0889" w:rsidRPr="00592A43">
        <w:rPr>
          <w:rStyle w:val="segment"/>
          <w:rFonts w:asciiTheme="minorHAnsi" w:hAnsiTheme="minorHAnsi" w:cstheme="minorHAnsi"/>
          <w:i/>
          <w:iCs/>
          <w:color w:val="333333"/>
        </w:rPr>
        <w:t xml:space="preserve">me how thirsty you were, </w:t>
      </w:r>
      <w:r w:rsidR="006A6140">
        <w:rPr>
          <w:rStyle w:val="segment"/>
          <w:rFonts w:asciiTheme="minorHAnsi" w:hAnsiTheme="minorHAnsi" w:cstheme="minorHAnsi"/>
          <w:i/>
          <w:iCs/>
          <w:color w:val="333333"/>
        </w:rPr>
        <w:t xml:space="preserve">how </w:t>
      </w:r>
      <w:r w:rsidR="001A3952">
        <w:rPr>
          <w:rStyle w:val="segment"/>
          <w:rFonts w:asciiTheme="minorHAnsi" w:hAnsiTheme="minorHAnsi" w:cstheme="minorHAnsi"/>
          <w:i/>
          <w:iCs/>
          <w:color w:val="333333"/>
        </w:rPr>
        <w:t xml:space="preserve">it must have pained you that </w:t>
      </w:r>
      <w:r w:rsidR="007F0889" w:rsidRPr="00592A43">
        <w:rPr>
          <w:rStyle w:val="segment"/>
          <w:rFonts w:asciiTheme="minorHAnsi" w:hAnsiTheme="minorHAnsi" w:cstheme="minorHAnsi"/>
          <w:i/>
          <w:iCs/>
          <w:color w:val="333333"/>
        </w:rPr>
        <w:t>I did not ‘hear’ you</w:t>
      </w:r>
      <w:r w:rsidR="00592A43" w:rsidRPr="00592A43">
        <w:rPr>
          <w:rStyle w:val="segment"/>
          <w:rFonts w:asciiTheme="minorHAnsi" w:hAnsiTheme="minorHAnsi" w:cstheme="minorHAnsi"/>
          <w:i/>
          <w:iCs/>
          <w:color w:val="333333"/>
        </w:rPr>
        <w:t>!</w:t>
      </w:r>
      <w:r w:rsidR="00E838F1" w:rsidRPr="00592A43">
        <w:rPr>
          <w:rStyle w:val="segment"/>
          <w:rFonts w:asciiTheme="minorHAnsi" w:hAnsiTheme="minorHAnsi" w:cstheme="minorHAnsi"/>
          <w:i/>
          <w:iCs/>
          <w:color w:val="333333"/>
        </w:rPr>
        <w:t xml:space="preserve"> </w:t>
      </w:r>
      <w:r w:rsidR="00E838F1">
        <w:rPr>
          <w:rStyle w:val="segment"/>
          <w:rFonts w:asciiTheme="minorHAnsi" w:hAnsiTheme="minorHAnsi" w:cstheme="minorHAnsi"/>
          <w:color w:val="333333"/>
        </w:rPr>
        <w:t>(</w:t>
      </w:r>
      <w:r w:rsidR="000B1D15">
        <w:rPr>
          <w:rStyle w:val="segment"/>
          <w:rFonts w:asciiTheme="minorHAnsi" w:hAnsiTheme="minorHAnsi" w:cstheme="minorHAnsi"/>
          <w:color w:val="333333"/>
        </w:rPr>
        <w:t xml:space="preserve">as explained by </w:t>
      </w:r>
      <w:r w:rsidR="000B1D15">
        <w:rPr>
          <w:rStyle w:val="segment"/>
          <w:rFonts w:asciiTheme="minorHAnsi" w:hAnsiTheme="minorHAnsi" w:cstheme="minorHAnsi"/>
          <w:color w:val="333333"/>
        </w:rPr>
        <w:br/>
      </w:r>
      <w:r w:rsidR="00E838F1">
        <w:rPr>
          <w:rStyle w:val="segment"/>
          <w:rFonts w:asciiTheme="minorHAnsi" w:hAnsiTheme="minorHAnsi" w:cstheme="minorHAnsi"/>
          <w:color w:val="333333"/>
        </w:rPr>
        <w:t>Rav Matisyahu</w:t>
      </w:r>
      <w:r w:rsidR="00D866E5">
        <w:rPr>
          <w:rStyle w:val="segment"/>
          <w:rFonts w:asciiTheme="minorHAnsi" w:hAnsiTheme="minorHAnsi" w:cstheme="minorHAnsi"/>
          <w:color w:val="333333"/>
        </w:rPr>
        <w:t xml:space="preserve"> Salomon</w:t>
      </w:r>
      <w:r w:rsidR="00E838F1" w:rsidRPr="00D866E5">
        <w:rPr>
          <w:rStyle w:val="segment"/>
          <w:rFonts w:asciiTheme="minorHAnsi" w:hAnsiTheme="minorHAnsi" w:cstheme="minorHAnsi"/>
        </w:rPr>
        <w:t>,</w:t>
      </w:r>
      <w:r w:rsidR="00E838F1" w:rsidRPr="00D866E5">
        <w:rPr>
          <w:rStyle w:val="segment"/>
          <w:rFonts w:asciiTheme="minorHAnsi" w:hAnsiTheme="minorHAnsi" w:cstheme="minorHAnsi"/>
          <w:b/>
          <w:bCs/>
        </w:rPr>
        <w:t xml:space="preserve"> </w:t>
      </w:r>
      <w:r w:rsidR="00E838F1" w:rsidRPr="00866072">
        <w:rPr>
          <w:rStyle w:val="segment"/>
          <w:rFonts w:asciiTheme="minorHAnsi" w:hAnsiTheme="minorHAnsi" w:cstheme="minorHAnsi"/>
        </w:rPr>
        <w:t xml:space="preserve">Ref. </w:t>
      </w:r>
      <w:r w:rsidR="00866072" w:rsidRPr="00866072">
        <w:rPr>
          <w:rStyle w:val="segment"/>
          <w:rFonts w:asciiTheme="minorHAnsi" w:hAnsiTheme="minorHAnsi" w:cstheme="minorHAnsi"/>
        </w:rPr>
        <w:t>11</w:t>
      </w:r>
      <w:r w:rsidR="00E838F1" w:rsidRPr="00866072">
        <w:rPr>
          <w:rStyle w:val="segment"/>
          <w:rFonts w:asciiTheme="minorHAnsi" w:hAnsiTheme="minorHAnsi" w:cstheme="minorHAnsi"/>
        </w:rPr>
        <w:t xml:space="preserve">). </w:t>
      </w:r>
      <w:r w:rsidR="004754AA" w:rsidRPr="00866072">
        <w:rPr>
          <w:rStyle w:val="segment"/>
          <w:rFonts w:asciiTheme="minorHAnsi" w:hAnsiTheme="minorHAnsi" w:cstheme="minorHAnsi"/>
        </w:rPr>
        <w:t xml:space="preserve"> </w:t>
      </w:r>
      <w:r w:rsidR="004754AA">
        <w:rPr>
          <w:rStyle w:val="segment"/>
          <w:rFonts w:asciiTheme="minorHAnsi" w:hAnsiTheme="minorHAnsi" w:cstheme="minorHAnsi"/>
          <w:color w:val="333333"/>
        </w:rPr>
        <w:t>HKB”H saw the exquisite sensitivit</w:t>
      </w:r>
      <w:r w:rsidR="00E86F63">
        <w:rPr>
          <w:rStyle w:val="segment"/>
          <w:rFonts w:asciiTheme="minorHAnsi" w:hAnsiTheme="minorHAnsi" w:cstheme="minorHAnsi"/>
          <w:color w:val="333333"/>
        </w:rPr>
        <w:t>y</w:t>
      </w:r>
      <w:r w:rsidR="004754AA">
        <w:rPr>
          <w:rStyle w:val="segment"/>
          <w:rFonts w:asciiTheme="minorHAnsi" w:hAnsiTheme="minorHAnsi" w:cstheme="minorHAnsi"/>
          <w:color w:val="333333"/>
        </w:rPr>
        <w:t xml:space="preserve"> of Moshe and Dovid</w:t>
      </w:r>
      <w:r w:rsidR="00E838F1">
        <w:rPr>
          <w:rStyle w:val="segment"/>
          <w:rFonts w:asciiTheme="minorHAnsi" w:hAnsiTheme="minorHAnsi" w:cstheme="minorHAnsi"/>
          <w:color w:val="333333"/>
        </w:rPr>
        <w:t>,</w:t>
      </w:r>
      <w:r w:rsidR="00715BC7">
        <w:rPr>
          <w:rStyle w:val="segment"/>
          <w:rFonts w:asciiTheme="minorHAnsi" w:hAnsiTheme="minorHAnsi" w:cstheme="minorHAnsi"/>
          <w:color w:val="333333"/>
        </w:rPr>
        <w:t xml:space="preserve"> </w:t>
      </w:r>
      <w:r w:rsidR="00E838F1">
        <w:rPr>
          <w:rStyle w:val="segment"/>
          <w:rFonts w:asciiTheme="minorHAnsi" w:hAnsiTheme="minorHAnsi" w:cstheme="minorHAnsi"/>
          <w:color w:val="333333"/>
        </w:rPr>
        <w:t xml:space="preserve">their attentiveness to the </w:t>
      </w:r>
      <w:r w:rsidR="0080028F">
        <w:rPr>
          <w:rStyle w:val="segment"/>
          <w:rFonts w:asciiTheme="minorHAnsi" w:hAnsiTheme="minorHAnsi" w:cstheme="minorHAnsi"/>
          <w:color w:val="333333"/>
        </w:rPr>
        <w:t xml:space="preserve">needs and </w:t>
      </w:r>
      <w:r w:rsidR="00167EA9">
        <w:rPr>
          <w:rStyle w:val="segment"/>
          <w:rFonts w:asciiTheme="minorHAnsi" w:hAnsiTheme="minorHAnsi" w:cstheme="minorHAnsi"/>
          <w:color w:val="333333"/>
        </w:rPr>
        <w:t xml:space="preserve">vulnerabilities of the </w:t>
      </w:r>
      <w:r w:rsidR="00E838F1">
        <w:rPr>
          <w:rStyle w:val="segment"/>
          <w:rFonts w:asciiTheme="minorHAnsi" w:hAnsiTheme="minorHAnsi" w:cstheme="minorHAnsi"/>
          <w:color w:val="333333"/>
        </w:rPr>
        <w:t>animals</w:t>
      </w:r>
      <w:r w:rsidR="00167EA9">
        <w:rPr>
          <w:rStyle w:val="segment"/>
          <w:rFonts w:asciiTheme="minorHAnsi" w:hAnsiTheme="minorHAnsi" w:cstheme="minorHAnsi"/>
          <w:color w:val="333333"/>
        </w:rPr>
        <w:t xml:space="preserve"> in their care</w:t>
      </w:r>
      <w:r w:rsidR="00E04E02">
        <w:rPr>
          <w:rStyle w:val="segment"/>
          <w:rFonts w:asciiTheme="minorHAnsi" w:hAnsiTheme="minorHAnsi" w:cstheme="minorHAnsi"/>
          <w:color w:val="333333"/>
        </w:rPr>
        <w:t xml:space="preserve">.  This was the “test” that they passed, determining their readiness to lead Hashem’s flock.  </w:t>
      </w:r>
      <w:r w:rsidR="0056172B">
        <w:rPr>
          <w:rStyle w:val="segment"/>
          <w:rFonts w:asciiTheme="minorHAnsi" w:hAnsiTheme="minorHAnsi" w:cstheme="minorHAnsi"/>
          <w:color w:val="333333"/>
        </w:rPr>
        <w:t xml:space="preserve">Rav Matisyahu and Rav Kahn explain that </w:t>
      </w:r>
      <w:r w:rsidR="00670D07">
        <w:rPr>
          <w:rStyle w:val="segment"/>
          <w:rFonts w:asciiTheme="minorHAnsi" w:hAnsiTheme="minorHAnsi" w:cstheme="minorHAnsi"/>
          <w:color w:val="333333"/>
        </w:rPr>
        <w:t xml:space="preserve">the </w:t>
      </w:r>
      <w:r w:rsidR="005D613A" w:rsidRPr="00D21923">
        <w:rPr>
          <w:rStyle w:val="segment"/>
          <w:rFonts w:asciiTheme="minorHAnsi" w:hAnsiTheme="minorHAnsi" w:cstheme="minorHAnsi"/>
          <w:i/>
          <w:iCs/>
          <w:color w:val="333333"/>
        </w:rPr>
        <w:t>ma’alah</w:t>
      </w:r>
      <w:r w:rsidR="005D613A">
        <w:rPr>
          <w:rStyle w:val="segment"/>
          <w:rFonts w:asciiTheme="minorHAnsi" w:hAnsiTheme="minorHAnsi" w:cstheme="minorHAnsi"/>
          <w:color w:val="333333"/>
        </w:rPr>
        <w:t xml:space="preserve"> </w:t>
      </w:r>
      <w:r w:rsidR="00670D07">
        <w:rPr>
          <w:rStyle w:val="segment"/>
          <w:rFonts w:asciiTheme="minorHAnsi" w:hAnsiTheme="minorHAnsi" w:cstheme="minorHAnsi"/>
          <w:color w:val="333333"/>
        </w:rPr>
        <w:t xml:space="preserve">which </w:t>
      </w:r>
      <w:r w:rsidR="0056172B">
        <w:rPr>
          <w:rStyle w:val="segment"/>
          <w:rFonts w:asciiTheme="minorHAnsi" w:hAnsiTheme="minorHAnsi" w:cstheme="minorHAnsi"/>
          <w:color w:val="333333"/>
        </w:rPr>
        <w:t xml:space="preserve">HKB”H </w:t>
      </w:r>
      <w:r w:rsidR="004F7F9B">
        <w:rPr>
          <w:rStyle w:val="segment"/>
          <w:rFonts w:asciiTheme="minorHAnsi" w:hAnsiTheme="minorHAnsi" w:cstheme="minorHAnsi"/>
          <w:color w:val="333333"/>
        </w:rPr>
        <w:t>observed in Moshe and Dovid</w:t>
      </w:r>
      <w:r w:rsidR="005D613A">
        <w:rPr>
          <w:rStyle w:val="segment"/>
          <w:rFonts w:asciiTheme="minorHAnsi" w:hAnsiTheme="minorHAnsi" w:cstheme="minorHAnsi"/>
          <w:color w:val="333333"/>
        </w:rPr>
        <w:t>,</w:t>
      </w:r>
      <w:r w:rsidR="004F7F9B">
        <w:rPr>
          <w:rStyle w:val="segment"/>
          <w:rFonts w:asciiTheme="minorHAnsi" w:hAnsiTheme="minorHAnsi" w:cstheme="minorHAnsi"/>
          <w:color w:val="333333"/>
        </w:rPr>
        <w:t xml:space="preserve"> based on </w:t>
      </w:r>
      <w:r w:rsidR="00D47F03">
        <w:rPr>
          <w:rStyle w:val="segment"/>
          <w:rFonts w:asciiTheme="minorHAnsi" w:hAnsiTheme="minorHAnsi" w:cstheme="minorHAnsi"/>
          <w:color w:val="333333"/>
        </w:rPr>
        <w:t xml:space="preserve">the manner in which they cared for </w:t>
      </w:r>
      <w:r w:rsidR="0056684F">
        <w:rPr>
          <w:rStyle w:val="segment"/>
          <w:rFonts w:asciiTheme="minorHAnsi" w:hAnsiTheme="minorHAnsi" w:cstheme="minorHAnsi"/>
          <w:color w:val="333333"/>
        </w:rPr>
        <w:t xml:space="preserve">their flock, </w:t>
      </w:r>
      <w:r w:rsidR="004F7F9B">
        <w:rPr>
          <w:rStyle w:val="segment"/>
          <w:rFonts w:asciiTheme="minorHAnsi" w:hAnsiTheme="minorHAnsi" w:cstheme="minorHAnsi"/>
          <w:color w:val="333333"/>
        </w:rPr>
        <w:t xml:space="preserve">was their </w:t>
      </w:r>
      <w:r w:rsidR="004F7F9B" w:rsidRPr="00D21923">
        <w:rPr>
          <w:rStyle w:val="segment"/>
          <w:rFonts w:asciiTheme="minorHAnsi" w:hAnsiTheme="minorHAnsi" w:cstheme="minorHAnsi"/>
          <w:i/>
          <w:iCs/>
          <w:color w:val="333333"/>
        </w:rPr>
        <w:t>Nesiah B’ol</w:t>
      </w:r>
      <w:r w:rsidR="00511A96">
        <w:rPr>
          <w:rStyle w:val="segment"/>
          <w:rFonts w:asciiTheme="minorHAnsi" w:hAnsiTheme="minorHAnsi" w:cstheme="minorHAnsi"/>
          <w:i/>
          <w:iCs/>
          <w:color w:val="333333"/>
        </w:rPr>
        <w:t>,</w:t>
      </w:r>
      <w:r w:rsidR="004F7F9B">
        <w:rPr>
          <w:rStyle w:val="segment"/>
          <w:rFonts w:asciiTheme="minorHAnsi" w:hAnsiTheme="minorHAnsi" w:cstheme="minorHAnsi"/>
          <w:color w:val="333333"/>
        </w:rPr>
        <w:t xml:space="preserve"> </w:t>
      </w:r>
      <w:r w:rsidR="00482017">
        <w:rPr>
          <w:rStyle w:val="segment"/>
          <w:rFonts w:asciiTheme="minorHAnsi" w:hAnsiTheme="minorHAnsi" w:cstheme="minorHAnsi"/>
          <w:color w:val="333333"/>
        </w:rPr>
        <w:t xml:space="preserve">the very </w:t>
      </w:r>
      <w:r w:rsidR="0056684F" w:rsidRPr="00D21923">
        <w:rPr>
          <w:rStyle w:val="segment"/>
          <w:rFonts w:asciiTheme="minorHAnsi" w:hAnsiTheme="minorHAnsi" w:cstheme="minorHAnsi"/>
          <w:i/>
          <w:iCs/>
          <w:color w:val="333333"/>
        </w:rPr>
        <w:t>ma’alah</w:t>
      </w:r>
      <w:r w:rsidR="00D21923">
        <w:rPr>
          <w:rStyle w:val="segment"/>
          <w:rFonts w:asciiTheme="minorHAnsi" w:hAnsiTheme="minorHAnsi" w:cstheme="minorHAnsi"/>
          <w:color w:val="333333"/>
        </w:rPr>
        <w:t xml:space="preserve"> </w:t>
      </w:r>
      <w:r w:rsidR="00482017">
        <w:rPr>
          <w:rStyle w:val="segment"/>
          <w:rFonts w:asciiTheme="minorHAnsi" w:hAnsiTheme="minorHAnsi" w:cstheme="minorHAnsi"/>
          <w:color w:val="333333"/>
        </w:rPr>
        <w:t xml:space="preserve">that is </w:t>
      </w:r>
      <w:r w:rsidR="00AC1E9F">
        <w:rPr>
          <w:rStyle w:val="segment"/>
          <w:rFonts w:asciiTheme="minorHAnsi" w:hAnsiTheme="minorHAnsi" w:cstheme="minorHAnsi"/>
          <w:color w:val="333333"/>
        </w:rPr>
        <w:t xml:space="preserve">critical </w:t>
      </w:r>
      <w:r w:rsidR="0062031E">
        <w:rPr>
          <w:rStyle w:val="segment"/>
          <w:rFonts w:asciiTheme="minorHAnsi" w:hAnsiTheme="minorHAnsi" w:cstheme="minorHAnsi"/>
          <w:color w:val="333333"/>
        </w:rPr>
        <w:t xml:space="preserve">for </w:t>
      </w:r>
      <w:r w:rsidR="00AC1E9F">
        <w:rPr>
          <w:rStyle w:val="segment"/>
          <w:rFonts w:asciiTheme="minorHAnsi" w:hAnsiTheme="minorHAnsi" w:cstheme="minorHAnsi"/>
          <w:color w:val="333333"/>
        </w:rPr>
        <w:t xml:space="preserve">communal </w:t>
      </w:r>
      <w:r w:rsidR="0062031E">
        <w:rPr>
          <w:rStyle w:val="segment"/>
          <w:rFonts w:asciiTheme="minorHAnsi" w:hAnsiTheme="minorHAnsi" w:cstheme="minorHAnsi"/>
          <w:color w:val="333333"/>
        </w:rPr>
        <w:t>leadership</w:t>
      </w:r>
      <w:r w:rsidR="00AC1E9F">
        <w:rPr>
          <w:rStyle w:val="segment"/>
          <w:rFonts w:asciiTheme="minorHAnsi" w:hAnsiTheme="minorHAnsi" w:cstheme="minorHAnsi"/>
          <w:color w:val="333333"/>
        </w:rPr>
        <w:t xml:space="preserve">.  </w:t>
      </w:r>
      <w:r w:rsidR="008C4A82">
        <w:rPr>
          <w:rStyle w:val="segment"/>
          <w:rFonts w:asciiTheme="minorHAnsi" w:hAnsiTheme="minorHAnsi" w:cstheme="minorHAnsi"/>
          <w:color w:val="333333"/>
        </w:rPr>
        <w:t>Rav Kahn suggests</w:t>
      </w:r>
      <w:r w:rsidR="00887009">
        <w:rPr>
          <w:rStyle w:val="segment"/>
          <w:rFonts w:asciiTheme="minorHAnsi" w:hAnsiTheme="minorHAnsi" w:cstheme="minorHAnsi"/>
          <w:color w:val="333333"/>
        </w:rPr>
        <w:t xml:space="preserve">, when the Gemara states </w:t>
      </w:r>
      <w:r w:rsidR="00285E2A">
        <w:rPr>
          <w:rStyle w:val="segment"/>
          <w:rFonts w:asciiTheme="minorHAnsi" w:hAnsiTheme="minorHAnsi" w:cstheme="minorHAnsi"/>
          <w:color w:val="333333"/>
        </w:rPr>
        <w:t xml:space="preserve">that Rochel saw </w:t>
      </w:r>
      <w:r w:rsidR="00887009">
        <w:rPr>
          <w:rStyle w:val="segment"/>
          <w:rFonts w:asciiTheme="minorHAnsi" w:hAnsiTheme="minorHAnsi" w:cstheme="minorHAnsi"/>
          <w:color w:val="333333"/>
        </w:rPr>
        <w:t>Rebbi Akiva</w:t>
      </w:r>
      <w:r w:rsidR="000A71A8">
        <w:rPr>
          <w:rStyle w:val="segment"/>
          <w:rFonts w:asciiTheme="minorHAnsi" w:hAnsiTheme="minorHAnsi" w:cstheme="minorHAnsi"/>
          <w:color w:val="333333"/>
        </w:rPr>
        <w:t>’s</w:t>
      </w:r>
      <w:r w:rsidR="00887009">
        <w:rPr>
          <w:rStyle w:val="segment"/>
          <w:rFonts w:asciiTheme="minorHAnsi" w:hAnsiTheme="minorHAnsi" w:cstheme="minorHAnsi"/>
          <w:color w:val="333333"/>
        </w:rPr>
        <w:t xml:space="preserve"> refined character</w:t>
      </w:r>
      <w:r w:rsidR="00A55A7E">
        <w:rPr>
          <w:rStyle w:val="segment"/>
          <w:rFonts w:asciiTheme="minorHAnsi" w:hAnsiTheme="minorHAnsi" w:cstheme="minorHAnsi"/>
          <w:color w:val="333333"/>
        </w:rPr>
        <w:t xml:space="preserve">, it refers to </w:t>
      </w:r>
      <w:r w:rsidR="00BC03FF">
        <w:rPr>
          <w:rStyle w:val="segment"/>
          <w:rFonts w:asciiTheme="minorHAnsi" w:hAnsiTheme="minorHAnsi" w:cstheme="minorHAnsi"/>
          <w:color w:val="333333"/>
        </w:rPr>
        <w:t xml:space="preserve">his </w:t>
      </w:r>
      <w:r w:rsidR="00A55A7E" w:rsidRPr="00D21923">
        <w:rPr>
          <w:rStyle w:val="segment"/>
          <w:rFonts w:asciiTheme="minorHAnsi" w:hAnsiTheme="minorHAnsi" w:cstheme="minorHAnsi"/>
          <w:i/>
          <w:iCs/>
          <w:color w:val="333333"/>
        </w:rPr>
        <w:t>ma’alah</w:t>
      </w:r>
      <w:r w:rsidR="00A55A7E">
        <w:rPr>
          <w:rStyle w:val="segment"/>
          <w:rFonts w:asciiTheme="minorHAnsi" w:hAnsiTheme="minorHAnsi" w:cstheme="minorHAnsi"/>
          <w:color w:val="333333"/>
        </w:rPr>
        <w:t xml:space="preserve"> of </w:t>
      </w:r>
      <w:r w:rsidR="00A55A7E" w:rsidRPr="00D21923">
        <w:rPr>
          <w:rStyle w:val="segment"/>
          <w:rFonts w:asciiTheme="minorHAnsi" w:hAnsiTheme="minorHAnsi" w:cstheme="minorHAnsi"/>
          <w:i/>
          <w:iCs/>
          <w:color w:val="333333"/>
        </w:rPr>
        <w:t>Nesiah B’ol</w:t>
      </w:r>
      <w:r w:rsidR="00A55A7E">
        <w:rPr>
          <w:rStyle w:val="segment"/>
          <w:rFonts w:asciiTheme="minorHAnsi" w:hAnsiTheme="minorHAnsi" w:cstheme="minorHAnsi"/>
          <w:color w:val="333333"/>
        </w:rPr>
        <w:t xml:space="preserve"> </w:t>
      </w:r>
      <w:r w:rsidR="00CE7E7A">
        <w:rPr>
          <w:rStyle w:val="segment"/>
          <w:rFonts w:asciiTheme="minorHAnsi" w:hAnsiTheme="minorHAnsi" w:cstheme="minorHAnsi"/>
          <w:color w:val="333333"/>
        </w:rPr>
        <w:t xml:space="preserve">that was </w:t>
      </w:r>
      <w:r w:rsidR="009016D7">
        <w:rPr>
          <w:rStyle w:val="segment"/>
          <w:rFonts w:asciiTheme="minorHAnsi" w:hAnsiTheme="minorHAnsi" w:cstheme="minorHAnsi"/>
          <w:color w:val="333333"/>
        </w:rPr>
        <w:t xml:space="preserve">evident </w:t>
      </w:r>
      <w:r w:rsidR="00AE410E">
        <w:rPr>
          <w:rStyle w:val="segment"/>
          <w:rFonts w:asciiTheme="minorHAnsi" w:hAnsiTheme="minorHAnsi" w:cstheme="minorHAnsi"/>
          <w:color w:val="333333"/>
        </w:rPr>
        <w:t xml:space="preserve">to her </w:t>
      </w:r>
      <w:r w:rsidR="0046055B">
        <w:rPr>
          <w:rStyle w:val="segment"/>
          <w:rFonts w:asciiTheme="minorHAnsi" w:hAnsiTheme="minorHAnsi" w:cstheme="minorHAnsi"/>
          <w:color w:val="333333"/>
        </w:rPr>
        <w:t xml:space="preserve">as he tended </w:t>
      </w:r>
      <w:r w:rsidR="00A53774">
        <w:rPr>
          <w:rStyle w:val="segment"/>
          <w:rFonts w:asciiTheme="minorHAnsi" w:hAnsiTheme="minorHAnsi" w:cstheme="minorHAnsi"/>
          <w:color w:val="333333"/>
        </w:rPr>
        <w:t xml:space="preserve">the </w:t>
      </w:r>
      <w:r w:rsidR="0046055B">
        <w:rPr>
          <w:rStyle w:val="segment"/>
          <w:rFonts w:asciiTheme="minorHAnsi" w:hAnsiTheme="minorHAnsi" w:cstheme="minorHAnsi"/>
          <w:color w:val="333333"/>
        </w:rPr>
        <w:t>flock</w:t>
      </w:r>
      <w:r w:rsidR="00285E2A">
        <w:rPr>
          <w:rStyle w:val="segment"/>
          <w:rFonts w:asciiTheme="minorHAnsi" w:hAnsiTheme="minorHAnsi" w:cstheme="minorHAnsi"/>
          <w:color w:val="333333"/>
        </w:rPr>
        <w:t>.</w:t>
      </w:r>
      <w:r w:rsidR="00AD1C96">
        <w:rPr>
          <w:rStyle w:val="segment"/>
          <w:rFonts w:asciiTheme="minorHAnsi" w:hAnsiTheme="minorHAnsi" w:cstheme="minorHAnsi"/>
          <w:color w:val="333333"/>
        </w:rPr>
        <w:t xml:space="preserve"> </w:t>
      </w:r>
      <w:r w:rsidR="003B7052">
        <w:rPr>
          <w:rStyle w:val="segment"/>
          <w:rFonts w:asciiTheme="minorHAnsi" w:hAnsiTheme="minorHAnsi" w:cstheme="minorHAnsi"/>
          <w:color w:val="333333"/>
        </w:rPr>
        <w:t xml:space="preserve"> </w:t>
      </w:r>
      <w:r w:rsidR="00257A0D">
        <w:rPr>
          <w:rStyle w:val="segment"/>
          <w:rFonts w:asciiTheme="minorHAnsi" w:hAnsiTheme="minorHAnsi" w:cstheme="minorHAnsi"/>
          <w:color w:val="333333"/>
        </w:rPr>
        <w:t>As described above (paragraph</w:t>
      </w:r>
      <w:r w:rsidR="00AD1C96">
        <w:rPr>
          <w:rStyle w:val="segment"/>
          <w:rFonts w:asciiTheme="minorHAnsi" w:hAnsiTheme="minorHAnsi" w:cstheme="minorHAnsi"/>
          <w:color w:val="333333"/>
        </w:rPr>
        <w:t xml:space="preserve"> </w:t>
      </w:r>
      <w:r w:rsidR="004967A0" w:rsidRPr="00257A0D">
        <w:rPr>
          <w:rStyle w:val="segment"/>
          <w:rFonts w:ascii="Cambria" w:hAnsi="Cambria" w:cstheme="minorHAnsi"/>
          <w:color w:val="333333"/>
        </w:rPr>
        <w:t>II-C-9</w:t>
      </w:r>
      <w:r w:rsidR="004967A0">
        <w:rPr>
          <w:rStyle w:val="segment"/>
          <w:rFonts w:asciiTheme="minorHAnsi" w:hAnsiTheme="minorHAnsi" w:cstheme="minorHAnsi"/>
          <w:color w:val="333333"/>
        </w:rPr>
        <w:t>, pp. 22-23</w:t>
      </w:r>
      <w:r w:rsidR="006B493A">
        <w:rPr>
          <w:rStyle w:val="segment"/>
          <w:rFonts w:asciiTheme="minorHAnsi" w:hAnsiTheme="minorHAnsi" w:cstheme="minorHAnsi"/>
          <w:color w:val="333333"/>
        </w:rPr>
        <w:t>)</w:t>
      </w:r>
      <w:r w:rsidR="00257A0D" w:rsidRPr="006B493A">
        <w:rPr>
          <w:rStyle w:val="segment"/>
          <w:rFonts w:asciiTheme="minorHAnsi" w:hAnsiTheme="minorHAnsi" w:cstheme="minorHAnsi"/>
          <w:color w:val="333333"/>
        </w:rPr>
        <w:t>,</w:t>
      </w:r>
      <w:r w:rsidR="00257A0D">
        <w:rPr>
          <w:rStyle w:val="segment"/>
          <w:rFonts w:asciiTheme="minorHAnsi" w:hAnsiTheme="minorHAnsi" w:cstheme="minorHAnsi"/>
          <w:color w:val="333333"/>
        </w:rPr>
        <w:t xml:space="preserve"> </w:t>
      </w:r>
      <w:r w:rsidR="006B493A">
        <w:rPr>
          <w:rStyle w:val="segment"/>
          <w:rFonts w:asciiTheme="minorHAnsi" w:hAnsiTheme="minorHAnsi" w:cstheme="minorHAnsi"/>
          <w:color w:val="333333"/>
        </w:rPr>
        <w:t xml:space="preserve">the </w:t>
      </w:r>
      <w:r w:rsidR="00AB12E7">
        <w:rPr>
          <w:rStyle w:val="segment"/>
          <w:rFonts w:asciiTheme="minorHAnsi" w:hAnsiTheme="minorHAnsi" w:cstheme="minorHAnsi"/>
          <w:color w:val="333333"/>
        </w:rPr>
        <w:t xml:space="preserve">devoted </w:t>
      </w:r>
      <w:r w:rsidR="006B493A">
        <w:rPr>
          <w:rStyle w:val="segment"/>
          <w:rFonts w:asciiTheme="minorHAnsi" w:hAnsiTheme="minorHAnsi" w:cstheme="minorHAnsi"/>
          <w:color w:val="333333"/>
        </w:rPr>
        <w:t>shepherd</w:t>
      </w:r>
      <w:r w:rsidR="00AB12E7">
        <w:rPr>
          <w:rStyle w:val="segment"/>
          <w:rFonts w:asciiTheme="minorHAnsi" w:hAnsiTheme="minorHAnsi" w:cstheme="minorHAnsi"/>
          <w:color w:val="333333"/>
        </w:rPr>
        <w:t xml:space="preserve"> who faithfully tends to the needs of his flock</w:t>
      </w:r>
      <w:r w:rsidR="00384066">
        <w:rPr>
          <w:rStyle w:val="segment"/>
          <w:rFonts w:asciiTheme="minorHAnsi" w:hAnsiTheme="minorHAnsi" w:cstheme="minorHAnsi"/>
          <w:color w:val="333333"/>
        </w:rPr>
        <w:t xml:space="preserve"> in the heat and cold</w:t>
      </w:r>
      <w:r w:rsidR="00AB12E7">
        <w:rPr>
          <w:rStyle w:val="segment"/>
          <w:rFonts w:asciiTheme="minorHAnsi" w:hAnsiTheme="minorHAnsi" w:cstheme="minorHAnsi"/>
          <w:color w:val="333333"/>
        </w:rPr>
        <w:t>,</w:t>
      </w:r>
      <w:r w:rsidR="00F45FB2">
        <w:rPr>
          <w:rStyle w:val="segment"/>
          <w:rFonts w:asciiTheme="minorHAnsi" w:hAnsiTheme="minorHAnsi" w:cstheme="minorHAnsi"/>
          <w:color w:val="333333"/>
        </w:rPr>
        <w:t xml:space="preserve"> </w:t>
      </w:r>
      <w:r w:rsidR="00F32CB1">
        <w:rPr>
          <w:rStyle w:val="segment"/>
          <w:rFonts w:asciiTheme="minorHAnsi" w:hAnsiTheme="minorHAnsi" w:cstheme="minorHAnsi"/>
          <w:color w:val="333333"/>
        </w:rPr>
        <w:t xml:space="preserve">certainly </w:t>
      </w:r>
      <w:r w:rsidR="009F0C38">
        <w:rPr>
          <w:rStyle w:val="segment"/>
          <w:rFonts w:asciiTheme="minorHAnsi" w:hAnsiTheme="minorHAnsi" w:cstheme="minorHAnsi"/>
          <w:color w:val="333333"/>
        </w:rPr>
        <w:t xml:space="preserve">has </w:t>
      </w:r>
      <w:r w:rsidR="004302B1">
        <w:rPr>
          <w:rStyle w:val="segment"/>
          <w:rFonts w:asciiTheme="minorHAnsi" w:hAnsiTheme="minorHAnsi" w:cstheme="minorHAnsi"/>
          <w:color w:val="333333"/>
        </w:rPr>
        <w:t xml:space="preserve">developed the </w:t>
      </w:r>
      <w:r w:rsidR="00F32CB1" w:rsidRPr="004302B1">
        <w:rPr>
          <w:rStyle w:val="segment"/>
          <w:rFonts w:asciiTheme="minorHAnsi" w:hAnsiTheme="minorHAnsi" w:cstheme="minorHAnsi"/>
          <w:i/>
          <w:iCs/>
          <w:color w:val="333333"/>
        </w:rPr>
        <w:t>middah</w:t>
      </w:r>
      <w:r w:rsidR="00F32CB1">
        <w:rPr>
          <w:rStyle w:val="segment"/>
          <w:rFonts w:asciiTheme="minorHAnsi" w:hAnsiTheme="minorHAnsi" w:cstheme="minorHAnsi"/>
          <w:color w:val="333333"/>
        </w:rPr>
        <w:t xml:space="preserve"> of </w:t>
      </w:r>
      <w:r w:rsidR="00F32CB1" w:rsidRPr="004302B1">
        <w:rPr>
          <w:rStyle w:val="segment"/>
          <w:rFonts w:asciiTheme="minorHAnsi" w:hAnsiTheme="minorHAnsi" w:cstheme="minorHAnsi"/>
          <w:i/>
          <w:iCs/>
          <w:color w:val="333333"/>
        </w:rPr>
        <w:t>Nesiah B’ol</w:t>
      </w:r>
      <w:r w:rsidR="004302B1">
        <w:rPr>
          <w:rStyle w:val="segment"/>
          <w:rFonts w:asciiTheme="minorHAnsi" w:hAnsiTheme="minorHAnsi" w:cstheme="minorHAnsi"/>
          <w:color w:val="333333"/>
        </w:rPr>
        <w:t xml:space="preserve"> toward humans as well. </w:t>
      </w:r>
      <w:r w:rsidR="00257A0D" w:rsidRPr="00257A0D">
        <w:rPr>
          <w:rStyle w:val="segment"/>
          <w:rFonts w:asciiTheme="minorHAnsi" w:hAnsiTheme="minorHAnsi" w:cstheme="minorHAnsi"/>
          <w:color w:val="333333"/>
        </w:rPr>
        <w:t xml:space="preserve"> </w:t>
      </w:r>
      <w:r w:rsidR="00A553FC">
        <w:rPr>
          <w:rFonts w:cstheme="minorHAnsi"/>
        </w:rPr>
        <w:t xml:space="preserve">The premise of Rochel’s belief in Rebbi Akiva’s potential, is that greatness in Torah is </w:t>
      </w:r>
      <w:r w:rsidR="00A14336">
        <w:rPr>
          <w:rFonts w:cstheme="minorHAnsi"/>
        </w:rPr>
        <w:t>contingent</w:t>
      </w:r>
      <w:r w:rsidR="00A553FC">
        <w:rPr>
          <w:rFonts w:cstheme="minorHAnsi"/>
        </w:rPr>
        <w:t xml:space="preserve"> on greatness in </w:t>
      </w:r>
      <w:r w:rsidR="00A553FC" w:rsidRPr="00AB1518">
        <w:rPr>
          <w:rFonts w:cstheme="minorHAnsi"/>
          <w:i/>
          <w:iCs/>
        </w:rPr>
        <w:t>Nesiah B’ol</w:t>
      </w:r>
      <w:r w:rsidR="00A553FC">
        <w:rPr>
          <w:rFonts w:cstheme="minorHAnsi"/>
        </w:rPr>
        <w:t xml:space="preserve">.  </w:t>
      </w:r>
      <w:r w:rsidR="00A553FC">
        <w:rPr>
          <w:rStyle w:val="segment"/>
          <w:rFonts w:asciiTheme="minorHAnsi" w:hAnsiTheme="minorHAnsi" w:cstheme="minorHAnsi"/>
          <w:color w:val="333333"/>
        </w:rPr>
        <w:t>Rochel saw Rebbi Akiva’s capacity</w:t>
      </w:r>
      <w:r w:rsidR="00A553FC" w:rsidRPr="00355716">
        <w:rPr>
          <w:rStyle w:val="segment"/>
          <w:rFonts w:asciiTheme="minorHAnsi" w:hAnsiTheme="minorHAnsi" w:cstheme="minorHAnsi"/>
          <w:i/>
          <w:iCs/>
          <w:color w:val="333333"/>
        </w:rPr>
        <w:t xml:space="preserve"> </w:t>
      </w:r>
      <w:r w:rsidR="00A553FC" w:rsidRPr="00355716">
        <w:rPr>
          <w:rStyle w:val="segment"/>
          <w:rFonts w:asciiTheme="minorHAnsi" w:hAnsiTheme="minorHAnsi" w:cstheme="minorHAnsi"/>
          <w:color w:val="333333"/>
        </w:rPr>
        <w:t>to be</w:t>
      </w:r>
      <w:r w:rsidR="00A553FC">
        <w:rPr>
          <w:rStyle w:val="segment"/>
          <w:rFonts w:asciiTheme="minorHAnsi" w:hAnsiTheme="minorHAnsi" w:cstheme="minorHAnsi"/>
          <w:i/>
          <w:iCs/>
          <w:color w:val="333333"/>
        </w:rPr>
        <w:t xml:space="preserve"> </w:t>
      </w:r>
      <w:r w:rsidR="00A553FC" w:rsidRPr="00355716">
        <w:rPr>
          <w:rStyle w:val="segment"/>
          <w:rFonts w:asciiTheme="minorHAnsi" w:hAnsiTheme="minorHAnsi" w:cstheme="minorHAnsi"/>
          <w:i/>
          <w:iCs/>
          <w:color w:val="333333"/>
        </w:rPr>
        <w:t>Nosei B’ol</w:t>
      </w:r>
      <w:r w:rsidR="000B1CBC">
        <w:rPr>
          <w:rStyle w:val="segment"/>
          <w:rFonts w:asciiTheme="minorHAnsi" w:hAnsiTheme="minorHAnsi" w:cstheme="minorHAnsi"/>
          <w:i/>
          <w:iCs/>
          <w:color w:val="333333"/>
        </w:rPr>
        <w:t>;</w:t>
      </w:r>
      <w:r w:rsidR="00A553FC">
        <w:rPr>
          <w:rStyle w:val="segment"/>
          <w:rFonts w:asciiTheme="minorHAnsi" w:hAnsiTheme="minorHAnsi" w:cstheme="minorHAnsi"/>
          <w:i/>
          <w:iCs/>
          <w:color w:val="333333"/>
        </w:rPr>
        <w:t xml:space="preserve"> </w:t>
      </w:r>
      <w:r w:rsidR="00A553FC">
        <w:rPr>
          <w:rStyle w:val="segment"/>
          <w:rFonts w:asciiTheme="minorHAnsi" w:hAnsiTheme="minorHAnsi" w:cstheme="minorHAnsi"/>
          <w:color w:val="333333"/>
        </w:rPr>
        <w:t xml:space="preserve">thus, </w:t>
      </w:r>
      <w:r w:rsidR="009F3E8F">
        <w:rPr>
          <w:rStyle w:val="segment"/>
          <w:rFonts w:asciiTheme="minorHAnsi" w:hAnsiTheme="minorHAnsi" w:cstheme="minorHAnsi"/>
          <w:color w:val="333333"/>
        </w:rPr>
        <w:t xml:space="preserve">she was confident that he </w:t>
      </w:r>
      <w:r w:rsidR="009016D7">
        <w:rPr>
          <w:rStyle w:val="segment"/>
          <w:rFonts w:asciiTheme="minorHAnsi" w:hAnsiTheme="minorHAnsi" w:cstheme="minorHAnsi"/>
          <w:color w:val="333333"/>
        </w:rPr>
        <w:t>w</w:t>
      </w:r>
      <w:r w:rsidR="009F3E8F">
        <w:rPr>
          <w:rStyle w:val="segment"/>
          <w:rFonts w:asciiTheme="minorHAnsi" w:hAnsiTheme="minorHAnsi" w:cstheme="minorHAnsi"/>
          <w:color w:val="333333"/>
        </w:rPr>
        <w:t>ould rise to become a great Torah leader</w:t>
      </w:r>
      <w:r w:rsidR="00154D28">
        <w:rPr>
          <w:rStyle w:val="segment"/>
          <w:rFonts w:asciiTheme="minorHAnsi" w:hAnsiTheme="minorHAnsi" w:cstheme="minorHAnsi"/>
          <w:color w:val="333333"/>
        </w:rPr>
        <w:t>,</w:t>
      </w:r>
      <w:r w:rsidR="009016D7">
        <w:rPr>
          <w:rStyle w:val="segment"/>
          <w:rFonts w:asciiTheme="minorHAnsi" w:hAnsiTheme="minorHAnsi" w:cstheme="minorHAnsi"/>
          <w:color w:val="333333"/>
        </w:rPr>
        <w:t xml:space="preserve"> if given the opportunity</w:t>
      </w:r>
      <w:r w:rsidR="00154D28">
        <w:rPr>
          <w:rStyle w:val="segment"/>
          <w:rFonts w:asciiTheme="minorHAnsi" w:hAnsiTheme="minorHAnsi" w:cstheme="minorHAnsi"/>
          <w:color w:val="333333"/>
        </w:rPr>
        <w:t xml:space="preserve"> </w:t>
      </w:r>
      <w:r w:rsidR="009016D7">
        <w:rPr>
          <w:rStyle w:val="segment"/>
          <w:rFonts w:asciiTheme="minorHAnsi" w:hAnsiTheme="minorHAnsi" w:cstheme="minorHAnsi"/>
          <w:color w:val="333333"/>
        </w:rPr>
        <w:t xml:space="preserve">to </w:t>
      </w:r>
      <w:r w:rsidR="00154D28">
        <w:rPr>
          <w:rStyle w:val="segment"/>
          <w:rFonts w:asciiTheme="minorHAnsi" w:hAnsiTheme="minorHAnsi" w:cstheme="minorHAnsi"/>
          <w:color w:val="333333"/>
        </w:rPr>
        <w:t xml:space="preserve">go and </w:t>
      </w:r>
      <w:r w:rsidR="009016D7">
        <w:rPr>
          <w:rStyle w:val="segment"/>
          <w:rFonts w:asciiTheme="minorHAnsi" w:hAnsiTheme="minorHAnsi" w:cstheme="minorHAnsi"/>
          <w:color w:val="333333"/>
        </w:rPr>
        <w:t xml:space="preserve">learn.  For this, she was ready to </w:t>
      </w:r>
      <w:r w:rsidR="00E43CA0">
        <w:rPr>
          <w:rStyle w:val="segment"/>
          <w:rFonts w:asciiTheme="minorHAnsi" w:hAnsiTheme="minorHAnsi" w:cstheme="minorHAnsi"/>
          <w:color w:val="333333"/>
        </w:rPr>
        <w:t xml:space="preserve">exchange </w:t>
      </w:r>
      <w:r w:rsidR="004C3FF0">
        <w:rPr>
          <w:rStyle w:val="segment"/>
          <w:rFonts w:asciiTheme="minorHAnsi" w:hAnsiTheme="minorHAnsi" w:cstheme="minorHAnsi"/>
          <w:color w:val="333333"/>
        </w:rPr>
        <w:t xml:space="preserve">all </w:t>
      </w:r>
      <w:r w:rsidR="00826D0D">
        <w:rPr>
          <w:rStyle w:val="segment"/>
          <w:rFonts w:asciiTheme="minorHAnsi" w:hAnsiTheme="minorHAnsi" w:cstheme="minorHAnsi"/>
          <w:color w:val="333333"/>
        </w:rPr>
        <w:t xml:space="preserve">the </w:t>
      </w:r>
      <w:r w:rsidR="004C3FF0">
        <w:rPr>
          <w:rStyle w:val="segment"/>
          <w:rFonts w:asciiTheme="minorHAnsi" w:hAnsiTheme="minorHAnsi" w:cstheme="minorHAnsi"/>
          <w:color w:val="333333"/>
        </w:rPr>
        <w:t>earthly privilege</w:t>
      </w:r>
      <w:r w:rsidR="00154D28">
        <w:rPr>
          <w:rStyle w:val="segment"/>
          <w:rFonts w:asciiTheme="minorHAnsi" w:hAnsiTheme="minorHAnsi" w:cstheme="minorHAnsi"/>
          <w:color w:val="333333"/>
        </w:rPr>
        <w:t>s</w:t>
      </w:r>
      <w:r w:rsidR="004C3FF0">
        <w:rPr>
          <w:rStyle w:val="segment"/>
          <w:rFonts w:asciiTheme="minorHAnsi" w:hAnsiTheme="minorHAnsi" w:cstheme="minorHAnsi"/>
          <w:color w:val="333333"/>
        </w:rPr>
        <w:t xml:space="preserve"> </w:t>
      </w:r>
      <w:r w:rsidR="00154D28">
        <w:rPr>
          <w:rStyle w:val="segment"/>
          <w:rFonts w:asciiTheme="minorHAnsi" w:hAnsiTheme="minorHAnsi" w:cstheme="minorHAnsi"/>
          <w:color w:val="333333"/>
        </w:rPr>
        <w:t xml:space="preserve">that she was </w:t>
      </w:r>
      <w:r w:rsidR="00A17361">
        <w:rPr>
          <w:rStyle w:val="segment"/>
          <w:rFonts w:asciiTheme="minorHAnsi" w:hAnsiTheme="minorHAnsi" w:cstheme="minorHAnsi"/>
          <w:color w:val="333333"/>
        </w:rPr>
        <w:t>raised with</w:t>
      </w:r>
      <w:r w:rsidR="008A3791">
        <w:rPr>
          <w:rStyle w:val="segment"/>
          <w:rFonts w:asciiTheme="minorHAnsi" w:hAnsiTheme="minorHAnsi" w:cstheme="minorHAnsi"/>
          <w:color w:val="333333"/>
        </w:rPr>
        <w:t xml:space="preserve">, for a life of sleeping </w:t>
      </w:r>
      <w:r w:rsidR="00FC1B94">
        <w:rPr>
          <w:rStyle w:val="segment"/>
          <w:rFonts w:asciiTheme="minorHAnsi" w:hAnsiTheme="minorHAnsi" w:cstheme="minorHAnsi"/>
          <w:color w:val="333333"/>
        </w:rPr>
        <w:t>o</w:t>
      </w:r>
      <w:r w:rsidR="008A3791">
        <w:rPr>
          <w:rStyle w:val="segment"/>
          <w:rFonts w:asciiTheme="minorHAnsi" w:hAnsiTheme="minorHAnsi" w:cstheme="minorHAnsi"/>
          <w:color w:val="333333"/>
        </w:rPr>
        <w:t>n straw</w:t>
      </w:r>
      <w:r w:rsidR="008516AA">
        <w:rPr>
          <w:rStyle w:val="segment"/>
          <w:rFonts w:asciiTheme="minorHAnsi" w:hAnsiTheme="minorHAnsi" w:cstheme="minorHAnsi"/>
          <w:color w:val="333333"/>
        </w:rPr>
        <w:t xml:space="preserve">.  Such was her confidence in Rebbi Akiva’s future success </w:t>
      </w:r>
      <w:r w:rsidR="003969C0">
        <w:rPr>
          <w:rStyle w:val="segment"/>
          <w:rFonts w:asciiTheme="minorHAnsi" w:hAnsiTheme="minorHAnsi" w:cstheme="minorHAnsi"/>
          <w:color w:val="333333"/>
        </w:rPr>
        <w:t xml:space="preserve">as a Torah leader </w:t>
      </w:r>
      <w:r w:rsidR="008516AA">
        <w:rPr>
          <w:rStyle w:val="segment"/>
          <w:rFonts w:asciiTheme="minorHAnsi" w:hAnsiTheme="minorHAnsi" w:cstheme="minorHAnsi"/>
          <w:color w:val="333333"/>
        </w:rPr>
        <w:t xml:space="preserve">– </w:t>
      </w:r>
      <w:r w:rsidR="00CE7E7A">
        <w:rPr>
          <w:rStyle w:val="segment"/>
          <w:rFonts w:asciiTheme="minorHAnsi" w:hAnsiTheme="minorHAnsi" w:cstheme="minorHAnsi"/>
          <w:color w:val="333333"/>
        </w:rPr>
        <w:t xml:space="preserve">based on </w:t>
      </w:r>
      <w:r w:rsidR="008516AA">
        <w:rPr>
          <w:rStyle w:val="segment"/>
          <w:rFonts w:asciiTheme="minorHAnsi" w:hAnsiTheme="minorHAnsi" w:cstheme="minorHAnsi"/>
          <w:color w:val="333333"/>
        </w:rPr>
        <w:t>his</w:t>
      </w:r>
      <w:r w:rsidR="000A71A8">
        <w:rPr>
          <w:rStyle w:val="segment"/>
          <w:rFonts w:asciiTheme="minorHAnsi" w:hAnsiTheme="minorHAnsi" w:cstheme="minorHAnsi"/>
          <w:color w:val="333333"/>
        </w:rPr>
        <w:t xml:space="preserve"> exquisite </w:t>
      </w:r>
      <w:r w:rsidR="000A71A8" w:rsidRPr="00D21923">
        <w:rPr>
          <w:rStyle w:val="segment"/>
          <w:rFonts w:asciiTheme="minorHAnsi" w:hAnsiTheme="minorHAnsi" w:cstheme="minorHAnsi"/>
          <w:i/>
          <w:iCs/>
          <w:color w:val="333333"/>
        </w:rPr>
        <w:t>Nesiah B’ol</w:t>
      </w:r>
      <w:r w:rsidR="00511A96">
        <w:rPr>
          <w:rStyle w:val="segment"/>
          <w:rFonts w:asciiTheme="minorHAnsi" w:hAnsiTheme="minorHAnsi" w:cstheme="minorHAnsi"/>
          <w:i/>
          <w:iCs/>
          <w:color w:val="333333"/>
        </w:rPr>
        <w:t xml:space="preserve"> </w:t>
      </w:r>
      <w:r w:rsidR="00511A96" w:rsidRPr="00D65819">
        <w:rPr>
          <w:rStyle w:val="segment"/>
          <w:rFonts w:asciiTheme="minorHAnsi" w:hAnsiTheme="minorHAnsi" w:cstheme="minorHAnsi"/>
          <w:color w:val="333333"/>
        </w:rPr>
        <w:t>!</w:t>
      </w:r>
      <w:r w:rsidR="00CD748C">
        <w:rPr>
          <w:rStyle w:val="segment"/>
          <w:rFonts w:asciiTheme="minorHAnsi" w:hAnsiTheme="minorHAnsi" w:cstheme="minorHAnsi"/>
          <w:color w:val="333333"/>
        </w:rPr>
        <w:t xml:space="preserve">  </w:t>
      </w:r>
      <w:r w:rsidR="00813C03">
        <w:rPr>
          <w:rStyle w:val="segment"/>
          <w:rFonts w:asciiTheme="minorHAnsi" w:hAnsiTheme="minorHAnsi" w:cstheme="minorHAnsi"/>
          <w:color w:val="333333"/>
        </w:rPr>
        <w:t xml:space="preserve">.  </w:t>
      </w:r>
    </w:p>
    <w:p w14:paraId="3683718C" w14:textId="291C549C" w:rsidR="006102D3" w:rsidRPr="0005230D" w:rsidRDefault="006102D3" w:rsidP="004F141A">
      <w:pPr>
        <w:pStyle w:val="NLECaptions"/>
        <w:spacing w:before="240" w:after="60" w:line="264" w:lineRule="auto"/>
        <w:ind w:left="1260" w:hanging="1260"/>
        <w:rPr>
          <w:rFonts w:ascii="Cambria" w:hAnsi="Cambria" w:cstheme="minorHAnsi"/>
          <w:bCs/>
          <w:sz w:val="21"/>
          <w:szCs w:val="21"/>
        </w:rPr>
      </w:pPr>
      <w:r w:rsidRPr="0005230D">
        <w:rPr>
          <w:rFonts w:ascii="Cambria" w:hAnsi="Cambria" w:cstheme="minorHAnsi"/>
          <w:bCs/>
          <w:sz w:val="20"/>
        </w:rPr>
        <w:t>Source II-1</w:t>
      </w:r>
      <w:r w:rsidR="00CF19B9">
        <w:rPr>
          <w:rFonts w:ascii="Cambria" w:hAnsi="Cambria" w:cstheme="minorHAnsi"/>
          <w:bCs/>
          <w:sz w:val="20"/>
        </w:rPr>
        <w:t>3</w:t>
      </w:r>
      <w:r w:rsidRPr="0005230D">
        <w:rPr>
          <w:rFonts w:ascii="Cambria" w:hAnsi="Cambria" w:cstheme="minorHAnsi"/>
          <w:bCs/>
          <w:sz w:val="20"/>
        </w:rPr>
        <w:t xml:space="preserve">:  </w:t>
      </w:r>
      <w:r w:rsidR="00283E41">
        <w:rPr>
          <w:rFonts w:ascii="Cambria" w:hAnsi="Cambria" w:cstheme="minorHAnsi"/>
          <w:bCs/>
          <w:sz w:val="20"/>
        </w:rPr>
        <w:t>Midrash Rabbah 2</w:t>
      </w:r>
      <w:r w:rsidRPr="0005230D">
        <w:rPr>
          <w:rFonts w:ascii="Cambria" w:hAnsi="Cambria" w:cstheme="minorHAnsi"/>
          <w:bCs/>
          <w:sz w:val="20"/>
        </w:rPr>
        <w:t>:</w:t>
      </w:r>
      <w:r w:rsidR="00283E41">
        <w:rPr>
          <w:rFonts w:ascii="Cambria" w:hAnsi="Cambria" w:cstheme="minorHAnsi"/>
          <w:bCs/>
          <w:sz w:val="20"/>
        </w:rPr>
        <w:t>2</w:t>
      </w:r>
      <w:r w:rsidR="009826C1">
        <w:rPr>
          <w:rFonts w:ascii="Cambria" w:hAnsi="Cambria" w:cstheme="minorHAnsi"/>
          <w:bCs/>
          <w:sz w:val="20"/>
        </w:rPr>
        <w:t>:  Hashem tests the righteous through their tending to the sheep</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415"/>
      </w:tblGrid>
      <w:tr w:rsidR="006102D3" w:rsidRPr="0005230D" w14:paraId="4A6AC6B9" w14:textId="77777777" w:rsidTr="00752AB7">
        <w:tc>
          <w:tcPr>
            <w:tcW w:w="5935" w:type="dxa"/>
          </w:tcPr>
          <w:p w14:paraId="1FEC9FD6" w14:textId="64288EB7" w:rsidR="006102D3" w:rsidRPr="0005230D" w:rsidRDefault="00283E41" w:rsidP="00447F4D">
            <w:pPr>
              <w:pStyle w:val="NormalWeb"/>
              <w:spacing w:before="120" w:beforeAutospacing="0" w:after="0" w:afterAutospacing="0" w:line="336" w:lineRule="auto"/>
              <w:ind w:right="165"/>
              <w:rPr>
                <w:rFonts w:asciiTheme="minorHAnsi" w:hAnsiTheme="minorHAnsi" w:cstheme="minorHAnsi"/>
                <w:sz w:val="20"/>
                <w:szCs w:val="20"/>
              </w:rPr>
            </w:pPr>
            <w:r w:rsidRPr="00070655">
              <w:rPr>
                <w:rStyle w:val="segment"/>
                <w:rFonts w:asciiTheme="minorHAnsi" w:hAnsiTheme="minorHAnsi" w:cstheme="minorHAnsi"/>
                <w:color w:val="333333"/>
                <w:sz w:val="20"/>
                <w:szCs w:val="20"/>
              </w:rPr>
              <w:t>.</w:t>
            </w:r>
            <w:r w:rsidRPr="00070655">
              <w:rPr>
                <w:rStyle w:val="segment"/>
                <w:rFonts w:asciiTheme="minorHAnsi" w:hAnsiTheme="minorHAnsi" w:cstheme="minorHAnsi"/>
                <w:sz w:val="20"/>
                <w:szCs w:val="20"/>
              </w:rPr>
              <w:t xml:space="preserve">.. </w:t>
            </w:r>
            <w:r w:rsidRPr="00070655">
              <w:rPr>
                <w:rStyle w:val="segment"/>
                <w:rFonts w:asciiTheme="minorHAnsi" w:hAnsiTheme="minorHAnsi" w:cstheme="minorHAnsi"/>
                <w:color w:val="333333"/>
                <w:sz w:val="20"/>
                <w:szCs w:val="20"/>
              </w:rPr>
              <w:t xml:space="preserve"> And whom does </w:t>
            </w:r>
            <w:r w:rsidR="00A02909">
              <w:rPr>
                <w:rStyle w:val="segment"/>
                <w:rFonts w:asciiTheme="minorHAnsi" w:hAnsiTheme="minorHAnsi" w:cstheme="minorHAnsi"/>
                <w:color w:val="333333"/>
                <w:sz w:val="20"/>
                <w:szCs w:val="20"/>
              </w:rPr>
              <w:t>G-d</w:t>
            </w:r>
            <w:r w:rsidRPr="00070655">
              <w:rPr>
                <w:rStyle w:val="segment"/>
                <w:rFonts w:asciiTheme="minorHAnsi" w:hAnsiTheme="minorHAnsi" w:cstheme="minorHAnsi"/>
                <w:color w:val="333333"/>
                <w:sz w:val="20"/>
                <w:szCs w:val="20"/>
              </w:rPr>
              <w:t xml:space="preserve"> examine?  The righteous individual, as it is stated, </w:t>
            </w:r>
            <w:r w:rsidRPr="00A24BB2">
              <w:rPr>
                <w:rStyle w:val="segment"/>
                <w:rFonts w:asciiTheme="minorHAnsi" w:hAnsiTheme="minorHAnsi" w:cstheme="minorHAnsi"/>
                <w:i/>
                <w:iCs/>
                <w:color w:val="333333"/>
                <w:sz w:val="20"/>
                <w:szCs w:val="20"/>
              </w:rPr>
              <w:t>“Hashem examines the righteous one</w:t>
            </w:r>
            <w:r w:rsidRPr="00070655">
              <w:rPr>
                <w:rStyle w:val="segment"/>
                <w:rFonts w:asciiTheme="minorHAnsi" w:hAnsiTheme="minorHAnsi" w:cstheme="minorHAnsi"/>
                <w:color w:val="333333"/>
                <w:sz w:val="20"/>
                <w:szCs w:val="20"/>
              </w:rPr>
              <w:t>.</w:t>
            </w:r>
            <w:r w:rsidR="00A24BB2">
              <w:rPr>
                <w:rStyle w:val="segment"/>
                <w:rFonts w:asciiTheme="minorHAnsi" w:hAnsiTheme="minorHAnsi" w:cstheme="minorHAnsi"/>
                <w:color w:val="333333"/>
                <w:sz w:val="20"/>
                <w:szCs w:val="20"/>
              </w:rPr>
              <w:t>”</w:t>
            </w:r>
            <w:r w:rsidRPr="00070655">
              <w:rPr>
                <w:rStyle w:val="segment"/>
                <w:rFonts w:asciiTheme="minorHAnsi" w:hAnsiTheme="minorHAnsi" w:cstheme="minorHAnsi"/>
                <w:color w:val="333333"/>
                <w:sz w:val="20"/>
                <w:szCs w:val="20"/>
              </w:rPr>
              <w:t xml:space="preserve">  And with what does He examine him? </w:t>
            </w:r>
            <w:r w:rsidRPr="00070655">
              <w:rPr>
                <w:rStyle w:val="segment"/>
                <w:rFonts w:asciiTheme="minorHAnsi" w:hAnsiTheme="minorHAnsi" w:cstheme="minorHAnsi"/>
                <w:b/>
                <w:bCs/>
                <w:color w:val="333333"/>
                <w:sz w:val="20"/>
                <w:szCs w:val="20"/>
              </w:rPr>
              <w:t xml:space="preserve"> </w:t>
            </w:r>
            <w:r w:rsidRPr="00070655">
              <w:rPr>
                <w:rStyle w:val="segment"/>
                <w:rFonts w:asciiTheme="minorHAnsi" w:hAnsiTheme="minorHAnsi" w:cstheme="minorHAnsi"/>
                <w:color w:val="333333"/>
                <w:sz w:val="20"/>
                <w:szCs w:val="20"/>
              </w:rPr>
              <w:t>With the herding of sheep.</w:t>
            </w:r>
            <w:r w:rsidR="00504577">
              <w:rPr>
                <w:rStyle w:val="segment"/>
                <w:rFonts w:asciiTheme="minorHAnsi" w:hAnsiTheme="minorHAnsi" w:cstheme="minorHAnsi"/>
                <w:color w:val="333333"/>
                <w:sz w:val="20"/>
                <w:szCs w:val="20"/>
              </w:rPr>
              <w:t xml:space="preserve">  </w:t>
            </w:r>
            <w:r w:rsidR="00A02909">
              <w:rPr>
                <w:rStyle w:val="segment"/>
                <w:rFonts w:asciiTheme="minorHAnsi" w:hAnsiTheme="minorHAnsi" w:cstheme="minorHAnsi"/>
                <w:color w:val="333333"/>
                <w:sz w:val="20"/>
                <w:szCs w:val="20"/>
              </w:rPr>
              <w:t>G-d</w:t>
            </w:r>
            <w:r w:rsidRPr="00070655">
              <w:rPr>
                <w:rStyle w:val="segment"/>
                <w:rFonts w:asciiTheme="minorHAnsi" w:hAnsiTheme="minorHAnsi" w:cstheme="minorHAnsi"/>
                <w:color w:val="333333"/>
                <w:sz w:val="20"/>
                <w:szCs w:val="20"/>
              </w:rPr>
              <w:t xml:space="preserve"> tested David with sheep and found him to be a fine shepherd  ... </w:t>
            </w:r>
            <w:r w:rsidR="0029713C">
              <w:rPr>
                <w:rStyle w:val="segment"/>
                <w:rFonts w:asciiTheme="minorHAnsi" w:hAnsiTheme="minorHAnsi" w:cstheme="minorHAnsi"/>
                <w:color w:val="333333"/>
                <w:sz w:val="20"/>
                <w:szCs w:val="20"/>
              </w:rPr>
              <w:t xml:space="preserve"> </w:t>
            </w:r>
            <w:r w:rsidRPr="00070655">
              <w:rPr>
                <w:rStyle w:val="segment"/>
                <w:rFonts w:asciiTheme="minorHAnsi" w:hAnsiTheme="minorHAnsi" w:cstheme="minorHAnsi"/>
                <w:color w:val="333333"/>
                <w:sz w:val="20"/>
                <w:szCs w:val="20"/>
              </w:rPr>
              <w:t xml:space="preserve">He would restrain the larger sheep from before the smaller sheep.  First, he would bring out the smaller ones to pasture so that they would pasture </w:t>
            </w:r>
            <w:r w:rsidRPr="00070655">
              <w:rPr>
                <w:rStyle w:val="segment"/>
                <w:rFonts w:asciiTheme="minorHAnsi" w:hAnsiTheme="minorHAnsi" w:cstheme="minorHAnsi"/>
                <w:color w:val="333333"/>
                <w:sz w:val="20"/>
                <w:szCs w:val="20"/>
              </w:rPr>
              <w:lastRenderedPageBreak/>
              <w:t xml:space="preserve">the soft grass.  Then, he would bring out the aged ones so that they would pasture </w:t>
            </w:r>
            <w:r w:rsidR="0041049C">
              <w:rPr>
                <w:rStyle w:val="segment"/>
                <w:rFonts w:asciiTheme="minorHAnsi" w:hAnsiTheme="minorHAnsi" w:cstheme="minorHAnsi"/>
                <w:color w:val="333333"/>
                <w:sz w:val="20"/>
                <w:szCs w:val="20"/>
              </w:rPr>
              <w:t xml:space="preserve">the grass of </w:t>
            </w:r>
            <w:r w:rsidRPr="00070655">
              <w:rPr>
                <w:rStyle w:val="segment"/>
                <w:rFonts w:asciiTheme="minorHAnsi" w:hAnsiTheme="minorHAnsi" w:cstheme="minorHAnsi"/>
                <w:color w:val="333333"/>
                <w:sz w:val="20"/>
                <w:szCs w:val="20"/>
              </w:rPr>
              <w:t xml:space="preserve">the middle grade of softness. Lastly, he would bring out the robust ones, so that they would eat the tough grass.  </w:t>
            </w:r>
            <w:r w:rsidR="00833302">
              <w:rPr>
                <w:rStyle w:val="segment"/>
                <w:rFonts w:asciiTheme="minorHAnsi" w:hAnsiTheme="minorHAnsi" w:cstheme="minorHAnsi"/>
                <w:color w:val="333333"/>
                <w:sz w:val="20"/>
                <w:szCs w:val="20"/>
              </w:rPr>
              <w:t>HKB”H</w:t>
            </w:r>
            <w:r w:rsidRPr="00070655">
              <w:rPr>
                <w:rStyle w:val="segment"/>
                <w:rFonts w:asciiTheme="minorHAnsi" w:hAnsiTheme="minorHAnsi" w:cstheme="minorHAnsi"/>
                <w:color w:val="333333"/>
                <w:sz w:val="20"/>
                <w:szCs w:val="20"/>
              </w:rPr>
              <w:t xml:space="preserve">, said, “One who knows to tend the sheep, each according to its strength, shall come and tend My people.” </w:t>
            </w:r>
            <w:r w:rsidR="00752AB7">
              <w:rPr>
                <w:rStyle w:val="segment"/>
                <w:rFonts w:asciiTheme="minorHAnsi" w:hAnsiTheme="minorHAnsi" w:cstheme="minorHAnsi"/>
                <w:color w:val="333333"/>
                <w:sz w:val="20"/>
                <w:szCs w:val="20"/>
              </w:rPr>
              <w:t xml:space="preserve"> </w:t>
            </w:r>
            <w:r w:rsidR="004C5464">
              <w:rPr>
                <w:rStyle w:val="segment"/>
                <w:rFonts w:asciiTheme="minorHAnsi" w:hAnsiTheme="minorHAnsi" w:cstheme="minorHAnsi"/>
                <w:color w:val="333333"/>
                <w:sz w:val="20"/>
                <w:szCs w:val="20"/>
              </w:rPr>
              <w:t>HKB”H</w:t>
            </w:r>
            <w:r w:rsidRPr="00070655">
              <w:rPr>
                <w:rStyle w:val="segment"/>
                <w:rFonts w:asciiTheme="minorHAnsi" w:hAnsiTheme="minorHAnsi" w:cstheme="minorHAnsi"/>
                <w:color w:val="333333"/>
                <w:sz w:val="20"/>
                <w:szCs w:val="20"/>
              </w:rPr>
              <w:t xml:space="preserve"> also tested Mos</w:t>
            </w:r>
            <w:r w:rsidR="00833302">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with sheep.  Our Sages related: Once, when Moses, our teacher, peace unto him, was shepherding </w:t>
            </w:r>
            <w:r w:rsidR="0046501C">
              <w:rPr>
                <w:rStyle w:val="segment"/>
                <w:rFonts w:asciiTheme="minorHAnsi" w:hAnsiTheme="minorHAnsi" w:cstheme="minorHAnsi"/>
                <w:color w:val="333333"/>
                <w:sz w:val="20"/>
                <w:szCs w:val="20"/>
              </w:rPr>
              <w:t>Yis</w:t>
            </w:r>
            <w:r w:rsidRPr="00070655">
              <w:rPr>
                <w:rStyle w:val="segment"/>
                <w:rFonts w:asciiTheme="minorHAnsi" w:hAnsiTheme="minorHAnsi" w:cstheme="minorHAnsi"/>
                <w:color w:val="333333"/>
                <w:sz w:val="20"/>
                <w:szCs w:val="20"/>
              </w:rPr>
              <w:t>ro’s sheep in the wilderness, a goat-kid ran away from him, and he chased after it until it reached a thicket – where it found a pool of water, and the goat-kid stopped to drink.  When Mos</w:t>
            </w:r>
            <w:r w:rsidR="00833302">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reached the goat-kid, he said, “</w:t>
            </w:r>
            <w:bookmarkStart w:id="10" w:name="_Hlk40104215"/>
            <w:r w:rsidRPr="00070655">
              <w:rPr>
                <w:rStyle w:val="segment"/>
                <w:rFonts w:asciiTheme="minorHAnsi" w:hAnsiTheme="minorHAnsi" w:cstheme="minorHAnsi"/>
                <w:color w:val="333333"/>
                <w:sz w:val="20"/>
                <w:szCs w:val="20"/>
              </w:rPr>
              <w:t>I did not know that you were running because of thirst</w:t>
            </w:r>
            <w:bookmarkEnd w:id="10"/>
            <w:r w:rsidRPr="00070655">
              <w:rPr>
                <w:rStyle w:val="segment"/>
                <w:rFonts w:asciiTheme="minorHAnsi" w:hAnsiTheme="minorHAnsi" w:cstheme="minorHAnsi"/>
                <w:color w:val="333333"/>
                <w:sz w:val="20"/>
                <w:szCs w:val="20"/>
              </w:rPr>
              <w:t xml:space="preserve">; you must be exhausted!”  He thereupon carried it on his shoulder and walked back.  </w:t>
            </w:r>
            <w:r w:rsidR="004C5464">
              <w:rPr>
                <w:rStyle w:val="segment"/>
                <w:rFonts w:asciiTheme="minorHAnsi" w:hAnsiTheme="minorHAnsi" w:cstheme="minorHAnsi"/>
                <w:color w:val="333333"/>
                <w:sz w:val="20"/>
                <w:szCs w:val="20"/>
              </w:rPr>
              <w:t xml:space="preserve">HKB”H </w:t>
            </w:r>
            <w:r w:rsidRPr="00070655">
              <w:rPr>
                <w:rStyle w:val="segment"/>
                <w:rFonts w:asciiTheme="minorHAnsi" w:hAnsiTheme="minorHAnsi" w:cstheme="minorHAnsi"/>
                <w:color w:val="333333"/>
                <w:sz w:val="20"/>
                <w:szCs w:val="20"/>
              </w:rPr>
              <w:t xml:space="preserve">said, “Just as you possess the requisite compassion to lead the sheep belonging to human flesh and blood, so, too, by your life, you will tend My sheep.”  Thus, our verse states, </w:t>
            </w:r>
            <w:r w:rsidRPr="0046055B">
              <w:rPr>
                <w:rStyle w:val="segment"/>
                <w:rFonts w:asciiTheme="minorHAnsi" w:hAnsiTheme="minorHAnsi" w:cstheme="minorHAnsi"/>
                <w:i/>
                <w:iCs/>
                <w:color w:val="333333"/>
                <w:sz w:val="20"/>
                <w:szCs w:val="20"/>
              </w:rPr>
              <w:t>“And Moshe was shepherding</w:t>
            </w:r>
            <w:r w:rsidRPr="00070655">
              <w:rPr>
                <w:rStyle w:val="segment"/>
                <w:rFonts w:asciiTheme="minorHAnsi" w:hAnsiTheme="minorHAnsi" w:cstheme="minorHAnsi"/>
                <w:color w:val="333333"/>
                <w:sz w:val="20"/>
                <w:szCs w:val="20"/>
              </w:rPr>
              <w:t>, etc.”</w:t>
            </w:r>
          </w:p>
        </w:tc>
        <w:tc>
          <w:tcPr>
            <w:tcW w:w="4415" w:type="dxa"/>
          </w:tcPr>
          <w:p w14:paraId="53BC88F7" w14:textId="69CD716B" w:rsidR="006102D3" w:rsidRPr="0005230D" w:rsidRDefault="007C6D10" w:rsidP="004D46BF">
            <w:pPr>
              <w:bidi/>
              <w:spacing w:before="60" w:line="324" w:lineRule="auto"/>
              <w:rPr>
                <w:rFonts w:cstheme="minorHAnsi"/>
                <w:sz w:val="24"/>
                <w:szCs w:val="24"/>
              </w:rPr>
            </w:pPr>
            <w:r w:rsidRPr="007C6D10">
              <w:rPr>
                <w:rFonts w:asciiTheme="majorBidi" w:hAnsiTheme="majorBidi" w:cs="Times New Roman"/>
                <w:sz w:val="24"/>
                <w:szCs w:val="24"/>
                <w:u w:val="single"/>
                <w:rtl/>
              </w:rPr>
              <w:lastRenderedPageBreak/>
              <w:t>מדרש שמות רבה ב׳, ב</w:t>
            </w:r>
            <w:r w:rsidRPr="007C6D10">
              <w:rPr>
                <w:rFonts w:asciiTheme="majorBidi" w:hAnsiTheme="majorBidi" w:cs="Times New Roman"/>
                <w:sz w:val="24"/>
                <w:szCs w:val="24"/>
                <w:rtl/>
              </w:rPr>
              <w:t>׳</w:t>
            </w:r>
            <w:r w:rsidR="006102D3" w:rsidRPr="0005230D">
              <w:rPr>
                <w:rFonts w:cstheme="minorHAnsi"/>
                <w:sz w:val="24"/>
                <w:szCs w:val="24"/>
                <w:rtl/>
              </w:rPr>
              <w:t>׃</w:t>
            </w:r>
          </w:p>
          <w:p w14:paraId="4DF4FBC0" w14:textId="345544C9" w:rsidR="006102D3" w:rsidRPr="0005230D" w:rsidRDefault="009C5326" w:rsidP="00752AB7">
            <w:pPr>
              <w:bidi/>
              <w:spacing w:before="60" w:after="60" w:line="348" w:lineRule="auto"/>
              <w:ind w:right="72"/>
              <w:rPr>
                <w:rFonts w:asciiTheme="majorBidi" w:hAnsiTheme="majorBidi" w:cs="Times New Roman"/>
                <w:sz w:val="24"/>
                <w:szCs w:val="24"/>
              </w:rPr>
            </w:pPr>
            <w:r>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וּלְמִי בּוֹחֵן, לַצַּדִּיק, שֶׁנֶּאֱמַר (תהלים י״א, ה׳): </w:t>
            </w:r>
            <w:r w:rsidR="00FD6BAE">
              <w:rPr>
                <w:rFonts w:asciiTheme="majorBidi" w:hAnsiTheme="majorBidi" w:cs="Times New Roman"/>
                <w:color w:val="333333"/>
                <w:sz w:val="24"/>
                <w:szCs w:val="24"/>
              </w:rPr>
              <w:br/>
            </w:r>
            <w:r w:rsidR="0020282C"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ה</w:t>
            </w:r>
            <w:r w:rsidR="00FE28D2"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 xml:space="preserve"> צַדִּיק יִבְחָן</w:t>
            </w:r>
            <w:r w:rsidR="00727A92" w:rsidRPr="007B5E28">
              <w:rPr>
                <w:rFonts w:asciiTheme="majorBidi" w:hAnsiTheme="majorBidi" w:cs="Times New Roman"/>
                <w:color w:val="333333"/>
                <w:sz w:val="24"/>
                <w:szCs w:val="24"/>
                <w:rtl/>
              </w:rPr>
              <w:t>״</w:t>
            </w:r>
            <w:r w:rsidR="00727A92">
              <w:rPr>
                <w:rFonts w:asciiTheme="majorBidi" w:hAnsiTheme="majorBidi" w:cs="Times New Roman"/>
                <w:color w:val="333333"/>
                <w:sz w:val="24"/>
                <w:szCs w:val="24"/>
              </w:rPr>
              <w:t>.</w:t>
            </w:r>
            <w:r w:rsidRPr="007B5E28">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006358E3" w:rsidRPr="006358E3">
              <w:rPr>
                <w:rFonts w:asciiTheme="majorBidi" w:hAnsiTheme="majorBidi" w:cs="Times New Roman" w:hint="cs"/>
                <w:color w:val="333333"/>
                <w:sz w:val="24"/>
                <w:szCs w:val="24"/>
                <w:rtl/>
              </w:rPr>
              <w:t>וּ</w:t>
            </w:r>
            <w:r w:rsidR="006358E3" w:rsidRPr="006358E3">
              <w:rPr>
                <w:rFonts w:asciiTheme="majorBidi" w:hAnsiTheme="majorBidi" w:cs="Times New Roman" w:hint="eastAsia"/>
                <w:color w:val="333333"/>
                <w:sz w:val="24"/>
                <w:szCs w:val="24"/>
                <w:rtl/>
              </w:rPr>
              <w:t>בַמֶה</w:t>
            </w:r>
            <w:r w:rsidR="006358E3" w:rsidRPr="006358E3">
              <w:rPr>
                <w:rFonts w:asciiTheme="majorBidi" w:hAnsiTheme="majorBidi" w:cs="Times New Roman"/>
                <w:color w:val="333333"/>
                <w:sz w:val="24"/>
                <w:szCs w:val="24"/>
                <w:rtl/>
              </w:rPr>
              <w:t xml:space="preserve"> ה</w:t>
            </w:r>
            <w:r w:rsidR="006358E3" w:rsidRPr="006358E3">
              <w:rPr>
                <w:rFonts w:asciiTheme="majorBidi" w:hAnsiTheme="majorBidi" w:cs="Times New Roman" w:hint="cs"/>
                <w:color w:val="333333"/>
                <w:sz w:val="24"/>
                <w:szCs w:val="24"/>
                <w:rtl/>
              </w:rPr>
              <w:t>וּ</w:t>
            </w:r>
            <w:r w:rsidR="006358E3" w:rsidRPr="006358E3">
              <w:rPr>
                <w:rFonts w:asciiTheme="majorBidi" w:hAnsiTheme="majorBidi" w:cs="Times New Roman" w:hint="eastAsia"/>
                <w:color w:val="333333"/>
                <w:sz w:val="24"/>
                <w:szCs w:val="24"/>
                <w:rtl/>
              </w:rPr>
              <w:t>א</w:t>
            </w:r>
            <w:r w:rsidR="006358E3" w:rsidRPr="006358E3">
              <w:rPr>
                <w:rFonts w:asciiTheme="majorBidi" w:hAnsiTheme="majorBidi" w:cs="Times New Roman"/>
                <w:color w:val="333333"/>
                <w:sz w:val="24"/>
                <w:szCs w:val="24"/>
                <w:rtl/>
              </w:rPr>
              <w:t xml:space="preserve"> </w:t>
            </w:r>
            <w:r w:rsidR="006358E3" w:rsidRPr="006358E3">
              <w:rPr>
                <w:rFonts w:asciiTheme="majorBidi" w:hAnsiTheme="majorBidi" w:cs="Times New Roman" w:hint="cs"/>
                <w:color w:val="333333"/>
                <w:sz w:val="24"/>
                <w:szCs w:val="24"/>
                <w:rtl/>
              </w:rPr>
              <w:t>בּוֹ</w:t>
            </w:r>
            <w:r w:rsidR="006358E3" w:rsidRPr="006358E3">
              <w:rPr>
                <w:rFonts w:asciiTheme="majorBidi" w:hAnsiTheme="majorBidi" w:cs="Times New Roman" w:hint="eastAsia"/>
                <w:color w:val="333333"/>
                <w:sz w:val="24"/>
                <w:szCs w:val="24"/>
                <w:rtl/>
              </w:rPr>
              <w:t>חַנ</w:t>
            </w:r>
            <w:r w:rsidR="006358E3" w:rsidRPr="006358E3">
              <w:rPr>
                <w:rFonts w:asciiTheme="majorBidi" w:hAnsiTheme="majorBidi" w:cs="Times New Roman" w:hint="cs"/>
                <w:color w:val="333333"/>
                <w:sz w:val="24"/>
                <w:szCs w:val="24"/>
                <w:rtl/>
              </w:rPr>
              <w:t>וֹ</w:t>
            </w:r>
            <w:r w:rsidR="006358E3" w:rsidRPr="006358E3">
              <w:rPr>
                <w:rFonts w:asciiTheme="majorBidi" w:hAnsiTheme="majorBidi" w:cs="Times New Roman"/>
                <w:color w:val="333333"/>
                <w:sz w:val="20"/>
                <w:szCs w:val="20"/>
                <w:rtl/>
              </w:rPr>
              <w:t>?</w:t>
            </w:r>
            <w:r w:rsidR="006358E3" w:rsidRPr="006358E3">
              <w:rPr>
                <w:rFonts w:asciiTheme="majorBidi" w:hAnsiTheme="majorBidi" w:cs="Times New Roman"/>
                <w:color w:val="333333"/>
                <w:sz w:val="24"/>
                <w:szCs w:val="24"/>
                <w:rtl/>
              </w:rPr>
              <w:t xml:space="preserve"> </w:t>
            </w:r>
            <w:r w:rsidR="006358E3" w:rsidRPr="006358E3">
              <w:rPr>
                <w:rFonts w:asciiTheme="majorBidi" w:hAnsiTheme="majorBidi" w:cs="Times New Roman" w:hint="cs"/>
                <w:color w:val="333333"/>
                <w:sz w:val="24"/>
                <w:szCs w:val="24"/>
                <w:rtl/>
              </w:rPr>
              <w:t>בּ</w:t>
            </w:r>
            <w:r w:rsidR="006358E3" w:rsidRPr="006358E3">
              <w:rPr>
                <w:rFonts w:asciiTheme="majorBidi" w:hAnsiTheme="majorBidi" w:cs="Times New Roman" w:hint="eastAsia"/>
                <w:color w:val="333333"/>
                <w:sz w:val="24"/>
                <w:szCs w:val="24"/>
                <w:rtl/>
              </w:rPr>
              <w:t>מִרְעֶה</w:t>
            </w:r>
            <w:r w:rsidR="006358E3" w:rsidRPr="006358E3">
              <w:rPr>
                <w:rFonts w:asciiTheme="majorBidi" w:hAnsiTheme="majorBidi" w:cs="Times New Roman"/>
                <w:color w:val="333333"/>
                <w:sz w:val="24"/>
                <w:szCs w:val="24"/>
                <w:rtl/>
              </w:rPr>
              <w:t xml:space="preserve"> צֹאן</w:t>
            </w:r>
            <w:r w:rsidR="00752AB7">
              <w:rPr>
                <w:rFonts w:asciiTheme="majorBidi" w:hAnsiTheme="majorBidi" w:cs="Times New Roman"/>
                <w:color w:val="333333"/>
                <w:sz w:val="24"/>
                <w:szCs w:val="24"/>
              </w:rPr>
              <w:t xml:space="preserve"> </w:t>
            </w:r>
            <w:r w:rsidR="00F51B97">
              <w:rPr>
                <w:rFonts w:asciiTheme="majorBidi" w:hAnsiTheme="majorBidi" w:cs="Times New Roman"/>
                <w:color w:val="333333"/>
                <w:sz w:val="24"/>
                <w:szCs w:val="24"/>
              </w:rPr>
              <w:t xml:space="preserve"> </w:t>
            </w:r>
            <w:r w:rsidR="00752AB7">
              <w:rPr>
                <w:rFonts w:asciiTheme="majorBidi" w:hAnsiTheme="majorBidi" w:cs="Times New Roman"/>
                <w:color w:val="333333"/>
                <w:sz w:val="24"/>
                <w:szCs w:val="24"/>
              </w:rPr>
              <w:t>.</w:t>
            </w:r>
            <w:r w:rsidRPr="007B5E28">
              <w:rPr>
                <w:rFonts w:asciiTheme="majorBidi" w:hAnsiTheme="majorBidi" w:cs="Times New Roman"/>
                <w:color w:val="333333"/>
                <w:sz w:val="24"/>
                <w:szCs w:val="24"/>
                <w:rtl/>
              </w:rPr>
              <w:t>בָּדַק לְדָוִד בַּצֹּאן וּמְצָאוֹ רוֹעֶה יָפֶה</w:t>
            </w:r>
            <w:r w:rsidRPr="007B5E28">
              <w:rPr>
                <w:rFonts w:asciiTheme="majorBidi" w:hAnsiTheme="majorBidi" w:cs="Times New Roman"/>
                <w:color w:val="333333"/>
                <w:sz w:val="24"/>
                <w:szCs w:val="24"/>
              </w:rPr>
              <w:t xml:space="preserve"> </w:t>
            </w:r>
            <w:r w:rsidRPr="007B5E28">
              <w:rPr>
                <w:rFonts w:asciiTheme="majorBidi" w:hAnsiTheme="majorBidi" w:cs="Times New Roman"/>
                <w:sz w:val="24"/>
                <w:szCs w:val="24"/>
              </w:rPr>
              <w:t xml:space="preserve">...  </w:t>
            </w:r>
            <w:r w:rsidRPr="007B5E28">
              <w:rPr>
                <w:rFonts w:asciiTheme="majorBidi" w:hAnsiTheme="majorBidi" w:cs="Times New Roman"/>
                <w:color w:val="333333"/>
                <w:sz w:val="24"/>
                <w:szCs w:val="24"/>
                <w:rtl/>
              </w:rPr>
              <w:t xml:space="preserve"> הָיָה מוֹנֵעַ הַגְּדוֹלִים מִפְּנֵי הַקְּטַנִּים, וְהָיָה מוֹצִיא הַקְּטַנִּים לִרְעוֹת, </w:t>
            </w:r>
            <w:r w:rsidRPr="007B5E28">
              <w:rPr>
                <w:rFonts w:asciiTheme="majorBidi" w:hAnsiTheme="majorBidi" w:cs="Times New Roman"/>
                <w:color w:val="333333"/>
                <w:sz w:val="24"/>
                <w:szCs w:val="24"/>
                <w:rtl/>
              </w:rPr>
              <w:lastRenderedPageBreak/>
              <w:t xml:space="preserve">כְּדֵי שֶׁיִּרְעוּ עֵשֶׂב הָרַךְ, וְאַחַר כָּךְ מוֹצִיא הַזְּקֵנִים כְּדֵי שֶׁיִּרְעוּ עֵשֶׂב הַבֵּינוֹנִית, וְאַחַר כָּךְ מוֹצִיא הַבַּחוּרִים שֶׁיִּהְיוּ אוֹכְלִין עֵשֶׂב הַקָּשֶׁה. אָמַר הַקָּדוֹשׁ בָּרוּךְ הוּא, ״מִי שֶׁהוּא יוֹדֵעַ לִרְעוֹת הַצֹּאן אִישׁ לְפִי כֹחוֹ, יָבֹא וְיִרְעֶה בְּעַמִּי״. </w:t>
            </w:r>
            <w:r w:rsidRPr="007B5E28">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וְאַף משֶׁה לֹא בְחָנוֹ הַקָּדוֹשׁ בָּרוּךְ הוּא אֶלָּא בַּצֹּאן, אָמְרוּ רַבּוֹתֵינוּ, כְּשֶׁהָיָה משֶׁה רַבֵּינוּ עָלָיו הַשָּׁלוֹם רוֹעֶה צֹאנוֹ שֶׁל יִתְרוֹ בַּמִּדְבָּר, בָּרַח מִמֶּנּוּ גְּדִי, וְרָץ אַחֲרָיו עַד שֶׁהִגִּיעַ </w:t>
            </w:r>
            <w:r w:rsidRPr="00284E79">
              <w:rPr>
                <w:rFonts w:asciiTheme="majorBidi" w:hAnsiTheme="majorBidi" w:cs="Times New Roman"/>
                <w:color w:val="333333"/>
                <w:sz w:val="24"/>
                <w:szCs w:val="24"/>
                <w:rtl/>
              </w:rPr>
              <w:t>לְחָס</w:t>
            </w:r>
            <w:r w:rsidRPr="00284E79">
              <w:rPr>
                <w:rFonts w:asciiTheme="majorBidi" w:hAnsiTheme="majorBidi" w:cs="Times New Roman" w:hint="cs"/>
                <w:color w:val="333333"/>
                <w:sz w:val="24"/>
                <w:szCs w:val="24"/>
                <w:rtl/>
              </w:rPr>
              <w:t>וֹ</w:t>
            </w:r>
            <w:r w:rsidRPr="00284E79">
              <w:rPr>
                <w:rFonts w:asciiTheme="majorBidi" w:hAnsiTheme="majorBidi" w:cs="Times New Roman" w:hint="eastAsia"/>
                <w:color w:val="333333"/>
                <w:sz w:val="24"/>
                <w:szCs w:val="24"/>
                <w:rtl/>
              </w:rPr>
              <w:t>חַ</w:t>
            </w:r>
            <w:r>
              <w:rPr>
                <w:rFonts w:asciiTheme="majorBidi" w:hAnsiTheme="majorBidi" w:cs="Times New Roman"/>
                <w:color w:val="333333"/>
                <w:sz w:val="24"/>
                <w:szCs w:val="24"/>
              </w:rPr>
              <w:t>.</w:t>
            </w:r>
            <w:r w:rsidRPr="007B5E28">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כֵּיוָן שֶׁהִגִּיעַ </w:t>
            </w:r>
            <w:r w:rsidRPr="00284E79">
              <w:rPr>
                <w:rFonts w:asciiTheme="majorBidi" w:hAnsiTheme="majorBidi" w:cs="Times New Roman"/>
                <w:color w:val="333333"/>
                <w:sz w:val="24"/>
                <w:szCs w:val="24"/>
                <w:rtl/>
              </w:rPr>
              <w:t>לְחָס</w:t>
            </w:r>
            <w:r w:rsidRPr="00284E79">
              <w:rPr>
                <w:rFonts w:asciiTheme="majorBidi" w:hAnsiTheme="majorBidi" w:cs="Times New Roman" w:hint="cs"/>
                <w:color w:val="333333"/>
                <w:sz w:val="24"/>
                <w:szCs w:val="24"/>
                <w:rtl/>
              </w:rPr>
              <w:t>וֹ</w:t>
            </w:r>
            <w:r w:rsidRPr="00284E79">
              <w:rPr>
                <w:rFonts w:asciiTheme="majorBidi" w:hAnsiTheme="majorBidi" w:cs="Times New Roman" w:hint="eastAsia"/>
                <w:color w:val="333333"/>
                <w:sz w:val="24"/>
                <w:szCs w:val="24"/>
                <w:rtl/>
              </w:rPr>
              <w:t>חַ</w:t>
            </w:r>
            <w:r w:rsidRPr="007B5E28">
              <w:rPr>
                <w:rFonts w:asciiTheme="majorBidi" w:hAnsiTheme="majorBidi" w:cs="Times New Roman"/>
                <w:color w:val="333333"/>
                <w:sz w:val="24"/>
                <w:szCs w:val="24"/>
                <w:rtl/>
              </w:rPr>
              <w:t xml:space="preserve"> נִזְדַּמְּנָה לוֹ בְּרֵכָה שֶׁל מַיִם, וְעָמַד הַגְּדִי לִשְׁתּוֹת, כֵּיוָן שֶׁהִגִּיעַ משֶׁה אֶצְלוֹ, אָמַר ״אֲנִי לֹא הָיִיתִי יוֹדֵעַ שֶׁרָץ הָיִיתָ מִפְּנֵי צָמָא, עָיֵף אַתָּה״, הִרְכִּיבוֹ עַל כְּתֵפוֹ וְהָיָה מְהַלֵּךְ. אָמַר הַקָּדוֹשׁ בָּרוּךְ הוּא, ״יֵשׁ לְךָ רַחֲמִים לִנְהֹג צֹאנוֹ שֶׁל בָּשָׂר וָדָם כָּךְ חַיֶּיךָ אַתָּה תִרְעֶה צֹאנִי יִשְׂרָאֵל״, הֱוֵי: </w:t>
            </w:r>
            <w:r w:rsidR="0046055B"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וּמשֶׁה הָיָה רוֹעֶה</w:t>
            </w:r>
            <w:r w:rsidR="0046055B"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w:t>
            </w:r>
          </w:p>
        </w:tc>
      </w:tr>
    </w:tbl>
    <w:p w14:paraId="7D719EEA" w14:textId="7C3B8A08" w:rsidR="00FE28D2" w:rsidRPr="0005230D" w:rsidRDefault="00FE28D2" w:rsidP="00FE28D2">
      <w:pPr>
        <w:spacing w:before="40" w:after="120" w:line="312" w:lineRule="auto"/>
        <w:rPr>
          <w:rFonts w:cstheme="minorHAnsi"/>
          <w:sz w:val="20"/>
          <w:szCs w:val="20"/>
        </w:rPr>
      </w:pPr>
      <w:r w:rsidRPr="0005230D">
        <w:rPr>
          <w:rFonts w:cstheme="minorHAnsi"/>
          <w:sz w:val="18"/>
          <w:szCs w:val="18"/>
        </w:rPr>
        <w:t>*</w:t>
      </w:r>
      <w:r w:rsidRPr="0005230D">
        <w:rPr>
          <w:rFonts w:cstheme="minorHAnsi"/>
          <w:i/>
          <w:iCs/>
          <w:sz w:val="18"/>
          <w:szCs w:val="18"/>
        </w:rPr>
        <w:t>Translation from:</w:t>
      </w:r>
      <w:r w:rsidRPr="0005230D">
        <w:rPr>
          <w:rFonts w:cstheme="minorHAnsi"/>
          <w:sz w:val="18"/>
          <w:szCs w:val="18"/>
        </w:rPr>
        <w:t xml:space="preserve"> Artscroll Midrash Rabbah, </w:t>
      </w:r>
      <w:r w:rsidR="00F74761">
        <w:rPr>
          <w:rFonts w:cstheme="minorHAnsi"/>
          <w:sz w:val="18"/>
          <w:szCs w:val="18"/>
        </w:rPr>
        <w:t>Kleinman</w:t>
      </w:r>
      <w:r w:rsidRPr="0005230D">
        <w:rPr>
          <w:rFonts w:cstheme="minorHAnsi"/>
          <w:sz w:val="18"/>
          <w:szCs w:val="18"/>
        </w:rPr>
        <w:t xml:space="preserve"> edition, Mesorah Publishers.</w:t>
      </w:r>
    </w:p>
    <w:p w14:paraId="3300AA3D" w14:textId="7764214F" w:rsidR="00ED537B" w:rsidRDefault="00740778" w:rsidP="00305751">
      <w:pPr>
        <w:pStyle w:val="Heading3"/>
        <w:numPr>
          <w:ilvl w:val="2"/>
          <w:numId w:val="2"/>
        </w:numPr>
        <w:ind w:left="360" w:hanging="360"/>
        <w:rPr>
          <w:rFonts w:cstheme="minorHAnsi"/>
        </w:rPr>
      </w:pPr>
      <w:r>
        <w:rPr>
          <w:rFonts w:cstheme="minorHAnsi"/>
        </w:rPr>
        <w:t>W</w:t>
      </w:r>
      <w:r w:rsidR="00746B0E">
        <w:rPr>
          <w:rFonts w:cstheme="minorHAnsi"/>
        </w:rPr>
        <w:t xml:space="preserve">e </w:t>
      </w:r>
      <w:r>
        <w:rPr>
          <w:rFonts w:cstheme="minorHAnsi"/>
        </w:rPr>
        <w:t xml:space="preserve">now know </w:t>
      </w:r>
      <w:r w:rsidR="00746B0E">
        <w:rPr>
          <w:rFonts w:cstheme="minorHAnsi"/>
        </w:rPr>
        <w:t xml:space="preserve">that Rebbi Akiva became </w:t>
      </w:r>
      <w:r w:rsidR="007B542F">
        <w:rPr>
          <w:rFonts w:cstheme="minorHAnsi"/>
        </w:rPr>
        <w:t xml:space="preserve">one of </w:t>
      </w:r>
      <w:r w:rsidR="00746B0E">
        <w:rPr>
          <w:rFonts w:cstheme="minorHAnsi"/>
        </w:rPr>
        <w:t>the great</w:t>
      </w:r>
      <w:r w:rsidR="007B542F">
        <w:rPr>
          <w:rFonts w:cstheme="minorHAnsi"/>
        </w:rPr>
        <w:t>est</w:t>
      </w:r>
      <w:r w:rsidR="00746B0E">
        <w:rPr>
          <w:rFonts w:cstheme="minorHAnsi"/>
        </w:rPr>
        <w:t xml:space="preserve"> Torah leader</w:t>
      </w:r>
      <w:r w:rsidR="007B542F">
        <w:rPr>
          <w:rFonts w:cstheme="minorHAnsi"/>
        </w:rPr>
        <w:t>s</w:t>
      </w:r>
      <w:r w:rsidR="008D09FB">
        <w:rPr>
          <w:rFonts w:cstheme="minorHAnsi"/>
        </w:rPr>
        <w:t xml:space="preserve">, validating </w:t>
      </w:r>
      <w:r w:rsidR="00746B0E">
        <w:rPr>
          <w:rFonts w:cstheme="minorHAnsi"/>
        </w:rPr>
        <w:t>his wife</w:t>
      </w:r>
      <w:r>
        <w:rPr>
          <w:rFonts w:cstheme="minorHAnsi"/>
        </w:rPr>
        <w:t xml:space="preserve">’s amazing belief in him.  </w:t>
      </w:r>
      <w:r w:rsidR="001D38E8">
        <w:rPr>
          <w:rFonts w:cstheme="minorHAnsi"/>
        </w:rPr>
        <w:t xml:space="preserve">However, asks Rav Kahn, </w:t>
      </w:r>
      <w:r w:rsidR="00CA1CF5">
        <w:rPr>
          <w:rFonts w:cstheme="minorHAnsi"/>
        </w:rPr>
        <w:t xml:space="preserve">since the premise of </w:t>
      </w:r>
      <w:r w:rsidR="00560646">
        <w:rPr>
          <w:rFonts w:cstheme="minorHAnsi"/>
        </w:rPr>
        <w:t xml:space="preserve">Rochel’s belief was that greatness in Torah </w:t>
      </w:r>
      <w:r w:rsidR="00BF37FF">
        <w:rPr>
          <w:rFonts w:cstheme="minorHAnsi"/>
        </w:rPr>
        <w:t>requires</w:t>
      </w:r>
      <w:r w:rsidR="00924002">
        <w:rPr>
          <w:rFonts w:cstheme="minorHAnsi"/>
        </w:rPr>
        <w:t xml:space="preserve"> greatness in the </w:t>
      </w:r>
      <w:r w:rsidR="00924002" w:rsidRPr="00D21923">
        <w:rPr>
          <w:rStyle w:val="segment"/>
          <w:rFonts w:asciiTheme="minorHAnsi" w:hAnsiTheme="minorHAnsi" w:cstheme="minorHAnsi"/>
          <w:i/>
          <w:iCs/>
          <w:color w:val="333333"/>
        </w:rPr>
        <w:t>ma’alah</w:t>
      </w:r>
      <w:r w:rsidR="00924002">
        <w:rPr>
          <w:rStyle w:val="segment"/>
          <w:rFonts w:asciiTheme="minorHAnsi" w:hAnsiTheme="minorHAnsi" w:cstheme="minorHAnsi"/>
          <w:color w:val="333333"/>
        </w:rPr>
        <w:t xml:space="preserve"> of </w:t>
      </w:r>
      <w:r w:rsidR="00924002" w:rsidRPr="00AB1518">
        <w:rPr>
          <w:rFonts w:cstheme="minorHAnsi"/>
          <w:i/>
          <w:iCs/>
        </w:rPr>
        <w:t>Nesiah B’ol</w:t>
      </w:r>
      <w:r w:rsidR="00924002">
        <w:rPr>
          <w:rFonts w:cstheme="minorHAnsi"/>
        </w:rPr>
        <w:t xml:space="preserve">, </w:t>
      </w:r>
      <w:r w:rsidR="001D38E8">
        <w:rPr>
          <w:rFonts w:cstheme="minorHAnsi"/>
        </w:rPr>
        <w:t xml:space="preserve">do we </w:t>
      </w:r>
      <w:r w:rsidR="004F4130">
        <w:rPr>
          <w:rFonts w:cstheme="minorHAnsi"/>
        </w:rPr>
        <w:t>have any evidence that</w:t>
      </w:r>
      <w:r w:rsidR="00CA1CF5">
        <w:rPr>
          <w:rFonts w:cstheme="minorHAnsi"/>
        </w:rPr>
        <w:t xml:space="preserve"> Rebbi Akiva became a great </w:t>
      </w:r>
      <w:r w:rsidR="00305751" w:rsidRPr="00305751">
        <w:rPr>
          <w:rFonts w:cstheme="minorHAnsi"/>
          <w:i/>
          <w:iCs/>
        </w:rPr>
        <w:t>Nosei B’ol?</w:t>
      </w:r>
      <w:r w:rsidR="004F4130">
        <w:rPr>
          <w:rFonts w:cstheme="minorHAnsi"/>
        </w:rPr>
        <w:t xml:space="preserve"> </w:t>
      </w:r>
    </w:p>
    <w:p w14:paraId="068FA7F0" w14:textId="34F69B76" w:rsidR="00C3297D" w:rsidRDefault="005E099B" w:rsidP="00426098">
      <w:pPr>
        <w:pStyle w:val="Heading3"/>
        <w:numPr>
          <w:ilvl w:val="2"/>
          <w:numId w:val="2"/>
        </w:numPr>
        <w:spacing w:before="120"/>
        <w:ind w:left="360" w:right="-108" w:hanging="360"/>
        <w:rPr>
          <w:rFonts w:cstheme="minorHAnsi"/>
        </w:rPr>
      </w:pPr>
      <w:r>
        <w:rPr>
          <w:rFonts w:cstheme="minorHAnsi"/>
        </w:rPr>
        <w:t xml:space="preserve">Rav Chatzkel </w:t>
      </w:r>
      <w:r w:rsidR="007A678F" w:rsidRPr="00F421E0">
        <w:rPr>
          <w:rFonts w:cstheme="minorHAnsi"/>
        </w:rPr>
        <w:t>(Ref</w:t>
      </w:r>
      <w:r w:rsidR="0093588C">
        <w:rPr>
          <w:rFonts w:cstheme="minorHAnsi"/>
        </w:rPr>
        <w:t>.</w:t>
      </w:r>
      <w:r w:rsidR="007A678F" w:rsidRPr="00F421E0">
        <w:rPr>
          <w:rFonts w:cstheme="minorHAnsi"/>
        </w:rPr>
        <w:t xml:space="preserve"> </w:t>
      </w:r>
      <w:r w:rsidR="00F421E0" w:rsidRPr="00F421E0">
        <w:rPr>
          <w:rFonts w:cstheme="minorHAnsi"/>
        </w:rPr>
        <w:t>38</w:t>
      </w:r>
      <w:r w:rsidR="007A678F" w:rsidRPr="00F421E0">
        <w:rPr>
          <w:rFonts w:cstheme="minorHAnsi"/>
        </w:rPr>
        <w:t xml:space="preserve">) </w:t>
      </w:r>
      <w:r>
        <w:rPr>
          <w:rFonts w:cstheme="minorHAnsi"/>
        </w:rPr>
        <w:t xml:space="preserve">and </w:t>
      </w:r>
      <w:r w:rsidRPr="008213CD">
        <w:rPr>
          <w:rFonts w:cstheme="minorHAnsi"/>
          <w:i/>
          <w:iCs/>
        </w:rPr>
        <w:t>Yibadel L’Chaim</w:t>
      </w:r>
      <w:r>
        <w:rPr>
          <w:rFonts w:cstheme="minorHAnsi"/>
        </w:rPr>
        <w:t xml:space="preserve">, </w:t>
      </w:r>
      <w:r w:rsidR="00796375">
        <w:rPr>
          <w:rFonts w:cstheme="minorHAnsi"/>
        </w:rPr>
        <w:t xml:space="preserve">Rav Kahn, </w:t>
      </w:r>
      <w:r w:rsidR="00AF12FC">
        <w:rPr>
          <w:rFonts w:cstheme="minorHAnsi"/>
        </w:rPr>
        <w:t xml:space="preserve">cite </w:t>
      </w:r>
      <w:r w:rsidR="00D249DA">
        <w:rPr>
          <w:rFonts w:cstheme="minorHAnsi"/>
        </w:rPr>
        <w:t xml:space="preserve">an awesome </w:t>
      </w:r>
      <w:r w:rsidR="00376F60">
        <w:rPr>
          <w:rFonts w:cstheme="minorHAnsi"/>
        </w:rPr>
        <w:t>story about Rebbi Akiva</w:t>
      </w:r>
      <w:r w:rsidR="000504BA">
        <w:rPr>
          <w:rFonts w:cstheme="minorHAnsi"/>
        </w:rPr>
        <w:t xml:space="preserve"> </w:t>
      </w:r>
      <w:r w:rsidR="009F23A6">
        <w:rPr>
          <w:rFonts w:asciiTheme="minorHAnsi" w:hAnsiTheme="minorHAnsi" w:cstheme="minorHAnsi"/>
        </w:rPr>
        <w:t>(</w:t>
      </w:r>
      <w:r w:rsidR="009F23A6" w:rsidRPr="00F601FC">
        <w:rPr>
          <w:rFonts w:cstheme="minorHAnsi"/>
        </w:rPr>
        <w:t xml:space="preserve">Source </w:t>
      </w:r>
      <w:r w:rsidR="009F23A6" w:rsidRPr="00F601FC">
        <w:rPr>
          <w:rFonts w:ascii="Cambria" w:hAnsi="Cambria" w:cstheme="minorHAnsi"/>
        </w:rPr>
        <w:t>II-1</w:t>
      </w:r>
      <w:r w:rsidR="00CF19B9">
        <w:rPr>
          <w:rFonts w:ascii="Cambria" w:hAnsi="Cambria" w:cstheme="minorHAnsi"/>
        </w:rPr>
        <w:t>4</w:t>
      </w:r>
      <w:r w:rsidR="009F23A6">
        <w:rPr>
          <w:rFonts w:cstheme="minorHAnsi"/>
        </w:rPr>
        <w:t xml:space="preserve">) </w:t>
      </w:r>
      <w:r w:rsidR="000504BA">
        <w:rPr>
          <w:rFonts w:cstheme="minorHAnsi"/>
        </w:rPr>
        <w:t>which</w:t>
      </w:r>
      <w:r w:rsidR="00AF12FC">
        <w:rPr>
          <w:rFonts w:cstheme="minorHAnsi"/>
        </w:rPr>
        <w:t xml:space="preserve"> demonstrate</w:t>
      </w:r>
      <w:r w:rsidR="000504BA">
        <w:rPr>
          <w:rFonts w:cstheme="minorHAnsi"/>
        </w:rPr>
        <w:t>s</w:t>
      </w:r>
      <w:r w:rsidR="00AF12FC">
        <w:rPr>
          <w:rFonts w:cstheme="minorHAnsi"/>
        </w:rPr>
        <w:t xml:space="preserve"> </w:t>
      </w:r>
      <w:r w:rsidR="00FA1B48">
        <w:rPr>
          <w:rFonts w:cstheme="minorHAnsi"/>
        </w:rPr>
        <w:t xml:space="preserve">his </w:t>
      </w:r>
      <w:r w:rsidR="00AF12FC">
        <w:rPr>
          <w:rFonts w:cstheme="minorHAnsi"/>
        </w:rPr>
        <w:t xml:space="preserve">outstanding </w:t>
      </w:r>
      <w:r w:rsidR="00AF12FC" w:rsidRPr="008B3EF0">
        <w:rPr>
          <w:rFonts w:cstheme="minorHAnsi"/>
          <w:i/>
          <w:iCs/>
        </w:rPr>
        <w:t>Nesiah B’ol</w:t>
      </w:r>
      <w:r w:rsidR="00AD114A">
        <w:rPr>
          <w:rFonts w:cstheme="minorHAnsi"/>
        </w:rPr>
        <w:t xml:space="preserve">, </w:t>
      </w:r>
      <w:r w:rsidR="00A93B7E">
        <w:rPr>
          <w:rFonts w:cstheme="minorHAnsi"/>
        </w:rPr>
        <w:t xml:space="preserve">on </w:t>
      </w:r>
      <w:r w:rsidR="00AD114A">
        <w:rPr>
          <w:rFonts w:cstheme="minorHAnsi"/>
        </w:rPr>
        <w:t xml:space="preserve">a level of </w:t>
      </w:r>
      <w:r w:rsidR="00D34C16">
        <w:rPr>
          <w:rFonts w:cstheme="minorHAnsi"/>
        </w:rPr>
        <w:t>unfathomable</w:t>
      </w:r>
      <w:r w:rsidR="00D34C16" w:rsidRPr="00AD114A">
        <w:rPr>
          <w:rFonts w:cstheme="minorHAnsi"/>
          <w:i/>
          <w:iCs/>
        </w:rPr>
        <w:t xml:space="preserve"> </w:t>
      </w:r>
      <w:r w:rsidR="00AD114A" w:rsidRPr="00AD114A">
        <w:rPr>
          <w:rFonts w:cstheme="minorHAnsi"/>
          <w:i/>
          <w:iCs/>
        </w:rPr>
        <w:t>Mesiras Nefesh</w:t>
      </w:r>
      <w:r w:rsidR="00AD114A">
        <w:rPr>
          <w:rFonts w:cstheme="minorHAnsi"/>
        </w:rPr>
        <w:t xml:space="preserve"> (supreme sacrifice)</w:t>
      </w:r>
      <w:r w:rsidR="00FB471B">
        <w:rPr>
          <w:rFonts w:cstheme="minorHAnsi"/>
        </w:rPr>
        <w:t>.</w:t>
      </w:r>
      <w:r w:rsidR="00E35DC5">
        <w:rPr>
          <w:rFonts w:cstheme="minorHAnsi"/>
        </w:rPr>
        <w:t xml:space="preserve">  </w:t>
      </w:r>
      <w:r w:rsidR="004F141A" w:rsidRPr="00ED537B">
        <w:rPr>
          <w:rFonts w:cstheme="minorHAnsi"/>
        </w:rPr>
        <w:t>R</w:t>
      </w:r>
      <w:r w:rsidR="004F141A">
        <w:rPr>
          <w:rFonts w:cstheme="minorHAnsi"/>
        </w:rPr>
        <w:t>e</w:t>
      </w:r>
      <w:r w:rsidR="004F141A" w:rsidRPr="00ED537B">
        <w:rPr>
          <w:rFonts w:cstheme="minorHAnsi"/>
        </w:rPr>
        <w:t>bbi Akiva</w:t>
      </w:r>
      <w:r w:rsidR="00EA3201">
        <w:rPr>
          <w:rFonts w:cstheme="minorHAnsi"/>
        </w:rPr>
        <w:t xml:space="preserve"> was in such pain over the plight of </w:t>
      </w:r>
      <w:r w:rsidR="00557EC3">
        <w:rPr>
          <w:rFonts w:cstheme="minorHAnsi"/>
        </w:rPr>
        <w:t>a</w:t>
      </w:r>
      <w:r w:rsidR="00B9124D">
        <w:rPr>
          <w:rFonts w:cstheme="minorHAnsi"/>
        </w:rPr>
        <w:t xml:space="preserve"> doomed soul </w:t>
      </w:r>
      <w:r w:rsidR="00DF070F">
        <w:rPr>
          <w:rFonts w:cstheme="minorHAnsi"/>
        </w:rPr>
        <w:t xml:space="preserve">suffering </w:t>
      </w:r>
      <w:r w:rsidR="008A04D3">
        <w:rPr>
          <w:rFonts w:cstheme="minorHAnsi"/>
        </w:rPr>
        <w:t xml:space="preserve">in </w:t>
      </w:r>
      <w:r w:rsidR="008A04D3" w:rsidRPr="008A04D3">
        <w:rPr>
          <w:rFonts w:cstheme="minorHAnsi"/>
          <w:i/>
          <w:iCs/>
        </w:rPr>
        <w:t>Gehinnom</w:t>
      </w:r>
      <w:r w:rsidR="008A04D3">
        <w:rPr>
          <w:rFonts w:cstheme="minorHAnsi"/>
        </w:rPr>
        <w:t xml:space="preserve"> </w:t>
      </w:r>
      <w:r w:rsidR="00A55ADE">
        <w:rPr>
          <w:rFonts w:cstheme="minorHAnsi"/>
        </w:rPr>
        <w:t xml:space="preserve">who was reviled by his own </w:t>
      </w:r>
      <w:r w:rsidR="00404C54">
        <w:rPr>
          <w:rFonts w:cstheme="minorHAnsi"/>
        </w:rPr>
        <w:t>townspeople</w:t>
      </w:r>
      <w:r w:rsidR="00B962A3">
        <w:rPr>
          <w:rFonts w:cstheme="minorHAnsi"/>
        </w:rPr>
        <w:t>, that he wander</w:t>
      </w:r>
      <w:r w:rsidR="00C016FE">
        <w:rPr>
          <w:rFonts w:cstheme="minorHAnsi"/>
        </w:rPr>
        <w:t>ed</w:t>
      </w:r>
      <w:r w:rsidR="00B962A3">
        <w:rPr>
          <w:rFonts w:cstheme="minorHAnsi"/>
        </w:rPr>
        <w:t xml:space="preserve"> from city to city, </w:t>
      </w:r>
      <w:r w:rsidR="00364E7A">
        <w:rPr>
          <w:rFonts w:cstheme="minorHAnsi"/>
        </w:rPr>
        <w:t xml:space="preserve">to </w:t>
      </w:r>
      <w:r w:rsidR="00C016FE">
        <w:rPr>
          <w:rFonts w:cstheme="minorHAnsi"/>
        </w:rPr>
        <w:t>find the s</w:t>
      </w:r>
      <w:r w:rsidR="000D1045">
        <w:rPr>
          <w:rFonts w:cstheme="minorHAnsi"/>
        </w:rPr>
        <w:t xml:space="preserve">urviving son of the deceased man </w:t>
      </w:r>
      <w:r w:rsidR="00C016FE">
        <w:rPr>
          <w:rFonts w:cstheme="minorHAnsi"/>
        </w:rPr>
        <w:t xml:space="preserve">and </w:t>
      </w:r>
      <w:r w:rsidR="004A6E12">
        <w:rPr>
          <w:rFonts w:cstheme="minorHAnsi"/>
        </w:rPr>
        <w:t xml:space="preserve">teach </w:t>
      </w:r>
      <w:r w:rsidR="00C016FE">
        <w:rPr>
          <w:rFonts w:cstheme="minorHAnsi"/>
        </w:rPr>
        <w:t xml:space="preserve">him </w:t>
      </w:r>
      <w:r w:rsidR="004A6E12">
        <w:rPr>
          <w:rFonts w:cstheme="minorHAnsi"/>
        </w:rPr>
        <w:t>Torah</w:t>
      </w:r>
      <w:r w:rsidR="000D1045">
        <w:rPr>
          <w:rFonts w:cstheme="minorHAnsi"/>
        </w:rPr>
        <w:t>.</w:t>
      </w:r>
      <w:r w:rsidR="00364E7A">
        <w:rPr>
          <w:rFonts w:cstheme="minorHAnsi"/>
        </w:rPr>
        <w:t xml:space="preserve"> </w:t>
      </w:r>
      <w:r w:rsidR="000D1045">
        <w:rPr>
          <w:rFonts w:cstheme="minorHAnsi"/>
        </w:rPr>
        <w:t xml:space="preserve"> </w:t>
      </w:r>
      <w:r w:rsidR="008904E4">
        <w:rPr>
          <w:rFonts w:cstheme="minorHAnsi"/>
        </w:rPr>
        <w:t>A</w:t>
      </w:r>
      <w:r w:rsidR="00877786">
        <w:rPr>
          <w:rFonts w:cstheme="minorHAnsi"/>
        </w:rPr>
        <w:t>fter</w:t>
      </w:r>
      <w:r w:rsidR="00DF070F">
        <w:rPr>
          <w:rFonts w:cstheme="minorHAnsi"/>
        </w:rPr>
        <w:t xml:space="preserve"> </w:t>
      </w:r>
      <w:r w:rsidR="00105269">
        <w:rPr>
          <w:rFonts w:cstheme="minorHAnsi"/>
        </w:rPr>
        <w:t xml:space="preserve">his attempt to teach the boy Torah failed, Rebbi Akiva </w:t>
      </w:r>
      <w:r w:rsidR="00877786">
        <w:rPr>
          <w:rFonts w:cstheme="minorHAnsi"/>
        </w:rPr>
        <w:t xml:space="preserve">fasted </w:t>
      </w:r>
      <w:r w:rsidR="00364E7A">
        <w:rPr>
          <w:rFonts w:cstheme="minorHAnsi"/>
        </w:rPr>
        <w:t xml:space="preserve">for forty days </w:t>
      </w:r>
      <w:r w:rsidR="00A92F1C">
        <w:rPr>
          <w:rFonts w:cstheme="minorHAnsi"/>
        </w:rPr>
        <w:t xml:space="preserve">to appeal for </w:t>
      </w:r>
      <w:r w:rsidR="00877786">
        <w:rPr>
          <w:rFonts w:cstheme="minorHAnsi"/>
        </w:rPr>
        <w:t xml:space="preserve">Heavenly mercy </w:t>
      </w:r>
      <w:r w:rsidR="008904E4">
        <w:rPr>
          <w:rFonts w:cstheme="minorHAnsi"/>
        </w:rPr>
        <w:t xml:space="preserve">on behalf of </w:t>
      </w:r>
      <w:r w:rsidR="00A92F1C">
        <w:rPr>
          <w:rFonts w:cstheme="minorHAnsi"/>
        </w:rPr>
        <w:t xml:space="preserve">the </w:t>
      </w:r>
      <w:r w:rsidR="00364E7A">
        <w:rPr>
          <w:rFonts w:cstheme="minorHAnsi"/>
        </w:rPr>
        <w:t>child</w:t>
      </w:r>
      <w:r w:rsidR="009B67A7">
        <w:rPr>
          <w:rFonts w:cstheme="minorHAnsi"/>
        </w:rPr>
        <w:t xml:space="preserve">.  </w:t>
      </w:r>
      <w:r w:rsidR="00E87FA4">
        <w:rPr>
          <w:rFonts w:cstheme="minorHAnsi"/>
        </w:rPr>
        <w:t>E</w:t>
      </w:r>
      <w:r w:rsidR="0088375C">
        <w:rPr>
          <w:rFonts w:cstheme="minorHAnsi"/>
        </w:rPr>
        <w:t xml:space="preserve">ven </w:t>
      </w:r>
      <w:r w:rsidR="00D22EDC">
        <w:rPr>
          <w:rFonts w:cstheme="minorHAnsi"/>
        </w:rPr>
        <w:t xml:space="preserve">a </w:t>
      </w:r>
      <w:r w:rsidR="00A5627B">
        <w:rPr>
          <w:rFonts w:cstheme="minorHAnsi"/>
        </w:rPr>
        <w:t>Heavenly voice question</w:t>
      </w:r>
      <w:r w:rsidR="00E87FA4">
        <w:rPr>
          <w:rFonts w:cstheme="minorHAnsi"/>
        </w:rPr>
        <w:t>ing</w:t>
      </w:r>
      <w:r w:rsidR="00A5627B">
        <w:rPr>
          <w:rFonts w:cstheme="minorHAnsi"/>
        </w:rPr>
        <w:t xml:space="preserve"> the </w:t>
      </w:r>
      <w:r w:rsidR="00455C53">
        <w:rPr>
          <w:rFonts w:cstheme="minorHAnsi"/>
        </w:rPr>
        <w:t xml:space="preserve">worthiness </w:t>
      </w:r>
      <w:r w:rsidR="00851697">
        <w:rPr>
          <w:rFonts w:cstheme="minorHAnsi"/>
        </w:rPr>
        <w:t xml:space="preserve">of </w:t>
      </w:r>
      <w:r w:rsidR="00E87FA4">
        <w:rPr>
          <w:rFonts w:cstheme="minorHAnsi"/>
        </w:rPr>
        <w:t xml:space="preserve">Rebbi Akiva’s </w:t>
      </w:r>
      <w:r w:rsidR="00195BE6">
        <w:rPr>
          <w:rFonts w:cstheme="minorHAnsi"/>
        </w:rPr>
        <w:t>mission</w:t>
      </w:r>
      <w:r w:rsidR="00DC0838">
        <w:rPr>
          <w:rFonts w:cstheme="minorHAnsi"/>
        </w:rPr>
        <w:t>,</w:t>
      </w:r>
      <w:r w:rsidR="00C178DF">
        <w:rPr>
          <w:rFonts w:cstheme="minorHAnsi"/>
        </w:rPr>
        <w:t xml:space="preserve"> </w:t>
      </w:r>
      <w:r w:rsidR="00E722BF" w:rsidRPr="008B7A3F">
        <w:rPr>
          <w:rFonts w:cstheme="minorHAnsi"/>
          <w:i/>
          <w:iCs/>
        </w:rPr>
        <w:t>“For the son of such an evil</w:t>
      </w:r>
      <w:r w:rsidR="008B7A3F" w:rsidRPr="008B7A3F">
        <w:rPr>
          <w:rFonts w:cstheme="minorHAnsi"/>
          <w:i/>
          <w:iCs/>
        </w:rPr>
        <w:t xml:space="preserve"> </w:t>
      </w:r>
      <w:r w:rsidR="00E722BF" w:rsidRPr="008B7A3F">
        <w:rPr>
          <w:rFonts w:cstheme="minorHAnsi"/>
          <w:i/>
          <w:iCs/>
        </w:rPr>
        <w:t>person, you are fasting</w:t>
      </w:r>
      <w:r w:rsidR="002F1326">
        <w:rPr>
          <w:rFonts w:cstheme="minorHAnsi"/>
          <w:i/>
          <w:iCs/>
        </w:rPr>
        <w:t>!</w:t>
      </w:r>
      <w:r w:rsidR="00A17361">
        <w:rPr>
          <w:rFonts w:cstheme="minorHAnsi"/>
          <w:i/>
          <w:iCs/>
        </w:rPr>
        <w:t>,</w:t>
      </w:r>
      <w:r w:rsidR="00E722BF" w:rsidRPr="002F1326">
        <w:rPr>
          <w:rFonts w:cstheme="minorHAnsi"/>
          <w:i/>
          <w:iCs/>
        </w:rPr>
        <w:t>”</w:t>
      </w:r>
      <w:r w:rsidR="00277002">
        <w:rPr>
          <w:rFonts w:cstheme="minorHAnsi"/>
        </w:rPr>
        <w:t xml:space="preserve"> could not shake </w:t>
      </w:r>
      <w:r w:rsidR="003108F6">
        <w:rPr>
          <w:rFonts w:cstheme="minorHAnsi"/>
        </w:rPr>
        <w:t xml:space="preserve">Rebbi Akiva’s </w:t>
      </w:r>
      <w:r w:rsidR="00785D80">
        <w:rPr>
          <w:rFonts w:cstheme="minorHAnsi"/>
        </w:rPr>
        <w:t>resolve</w:t>
      </w:r>
      <w:r w:rsidR="005733FE">
        <w:rPr>
          <w:rFonts w:cstheme="minorHAnsi"/>
        </w:rPr>
        <w:t xml:space="preserve">.  He </w:t>
      </w:r>
      <w:r w:rsidR="00055FD8">
        <w:rPr>
          <w:rFonts w:cstheme="minorHAnsi"/>
        </w:rPr>
        <w:t>redoubl</w:t>
      </w:r>
      <w:r w:rsidR="005733FE">
        <w:rPr>
          <w:rFonts w:cstheme="minorHAnsi"/>
        </w:rPr>
        <w:t>ed</w:t>
      </w:r>
      <w:r w:rsidR="00055FD8">
        <w:rPr>
          <w:rFonts w:cstheme="minorHAnsi"/>
        </w:rPr>
        <w:t xml:space="preserve"> his efforts until succeeding in teaching the child</w:t>
      </w:r>
      <w:r w:rsidR="00E10CAB">
        <w:rPr>
          <w:rFonts w:cstheme="minorHAnsi"/>
        </w:rPr>
        <w:t>,</w:t>
      </w:r>
      <w:r w:rsidR="00055FD8">
        <w:rPr>
          <w:rFonts w:cstheme="minorHAnsi"/>
        </w:rPr>
        <w:t xml:space="preserve"> </w:t>
      </w:r>
      <w:r w:rsidR="00A03191">
        <w:rPr>
          <w:rFonts w:cstheme="minorHAnsi"/>
        </w:rPr>
        <w:t xml:space="preserve">ultimately </w:t>
      </w:r>
      <w:r w:rsidR="00EA67FF">
        <w:rPr>
          <w:rFonts w:cstheme="minorHAnsi"/>
        </w:rPr>
        <w:t>rescu</w:t>
      </w:r>
      <w:r w:rsidR="00A03191">
        <w:rPr>
          <w:rFonts w:cstheme="minorHAnsi"/>
        </w:rPr>
        <w:t>ing</w:t>
      </w:r>
      <w:r w:rsidR="00EA67FF">
        <w:rPr>
          <w:rFonts w:cstheme="minorHAnsi"/>
        </w:rPr>
        <w:t xml:space="preserve"> the </w:t>
      </w:r>
      <w:r w:rsidR="00426098">
        <w:rPr>
          <w:rFonts w:cstheme="minorHAnsi"/>
        </w:rPr>
        <w:t xml:space="preserve">father </w:t>
      </w:r>
      <w:r w:rsidR="00EA67FF">
        <w:rPr>
          <w:rFonts w:cstheme="minorHAnsi"/>
        </w:rPr>
        <w:t xml:space="preserve">from </w:t>
      </w:r>
      <w:r w:rsidR="00055FD8" w:rsidRPr="001535C9">
        <w:rPr>
          <w:rFonts w:cstheme="minorHAnsi"/>
          <w:i/>
          <w:iCs/>
        </w:rPr>
        <w:t>Gehinnom</w:t>
      </w:r>
      <w:r w:rsidR="00055FD8">
        <w:rPr>
          <w:rFonts w:cstheme="minorHAnsi"/>
        </w:rPr>
        <w:t>.</w:t>
      </w:r>
      <w:r w:rsidR="00C4223F">
        <w:rPr>
          <w:rFonts w:cstheme="minorHAnsi"/>
        </w:rPr>
        <w:t xml:space="preserve">  </w:t>
      </w:r>
      <w:r w:rsidR="00042C05">
        <w:rPr>
          <w:rFonts w:cstheme="minorHAnsi"/>
        </w:rPr>
        <w:t>Rav Kahn conclude</w:t>
      </w:r>
      <w:r w:rsidR="00426098">
        <w:rPr>
          <w:rFonts w:cstheme="minorHAnsi"/>
        </w:rPr>
        <w:t>s</w:t>
      </w:r>
      <w:r w:rsidR="00042C05">
        <w:rPr>
          <w:rFonts w:cstheme="minorHAnsi"/>
        </w:rPr>
        <w:t xml:space="preserve">: </w:t>
      </w:r>
      <w:r w:rsidR="00042C05" w:rsidRPr="00352DD0">
        <w:rPr>
          <w:rFonts w:cstheme="minorHAnsi"/>
          <w:i/>
          <w:iCs/>
        </w:rPr>
        <w:t>“It is unbelievable.  For Rebbi Akiva, the world stops for the son of a Rasha (evil person), to take him out of Gehinom!”</w:t>
      </w:r>
      <w:r w:rsidR="00042C05">
        <w:rPr>
          <w:rFonts w:cstheme="minorHAnsi"/>
          <w:i/>
          <w:iCs/>
        </w:rPr>
        <w:t xml:space="preserve"> </w:t>
      </w:r>
      <w:r w:rsidR="00042C05">
        <w:rPr>
          <w:rFonts w:cstheme="minorHAnsi"/>
        </w:rPr>
        <w:t xml:space="preserve"> </w:t>
      </w:r>
    </w:p>
    <w:p w14:paraId="029D02FA" w14:textId="476CF8B6" w:rsidR="0001724C" w:rsidRPr="001E1610" w:rsidRDefault="0001724C" w:rsidP="00DD41B6">
      <w:pPr>
        <w:pStyle w:val="NLECaptions"/>
        <w:spacing w:before="240" w:after="60" w:line="264" w:lineRule="auto"/>
        <w:ind w:left="1080" w:hanging="1260"/>
        <w:rPr>
          <w:rFonts w:ascii="Cambria" w:hAnsi="Cambria" w:cstheme="minorHAnsi"/>
          <w:bCs/>
          <w:sz w:val="21"/>
          <w:szCs w:val="21"/>
        </w:rPr>
      </w:pPr>
      <w:r w:rsidRPr="0005230D">
        <w:rPr>
          <w:rFonts w:ascii="Cambria" w:hAnsi="Cambria" w:cstheme="minorHAnsi"/>
          <w:bCs/>
          <w:sz w:val="20"/>
        </w:rPr>
        <w:t>Source II-1</w:t>
      </w:r>
      <w:r w:rsidR="00CF19B9">
        <w:rPr>
          <w:rFonts w:ascii="Cambria" w:hAnsi="Cambria" w:cstheme="minorHAnsi"/>
          <w:bCs/>
          <w:sz w:val="20"/>
        </w:rPr>
        <w:t>4</w:t>
      </w:r>
      <w:r w:rsidRPr="0005230D">
        <w:rPr>
          <w:rFonts w:ascii="Cambria" w:hAnsi="Cambria" w:cstheme="minorHAnsi"/>
          <w:bCs/>
          <w:sz w:val="20"/>
        </w:rPr>
        <w:t xml:space="preserve">:  </w:t>
      </w:r>
      <w:r w:rsidR="00B90CDE" w:rsidRPr="00B90CDE">
        <w:rPr>
          <w:rFonts w:asciiTheme="minorHAnsi" w:hAnsiTheme="minorHAnsi" w:cstheme="minorHAnsi"/>
          <w:b w:val="0"/>
          <w:sz w:val="20"/>
          <w:vertAlign w:val="superscript"/>
        </w:rPr>
        <w:t>1</w:t>
      </w:r>
      <w:r>
        <w:rPr>
          <w:rFonts w:ascii="Cambria" w:hAnsi="Cambria" w:cstheme="minorHAnsi"/>
          <w:bCs/>
          <w:sz w:val="20"/>
        </w:rPr>
        <w:t>Reishis Chochmah</w:t>
      </w:r>
      <w:r w:rsidR="00F04E46">
        <w:rPr>
          <w:rFonts w:ascii="Cambria" w:hAnsi="Cambria" w:cstheme="minorHAnsi"/>
          <w:bCs/>
          <w:sz w:val="20"/>
        </w:rPr>
        <w:t xml:space="preserve">:  </w:t>
      </w:r>
      <w:r w:rsidR="001A15F3">
        <w:rPr>
          <w:rFonts w:ascii="Cambria" w:hAnsi="Cambria" w:cstheme="minorHAnsi"/>
          <w:bCs/>
          <w:sz w:val="20"/>
        </w:rPr>
        <w:t xml:space="preserve">Rebbi Akiva’s outstanding </w:t>
      </w:r>
      <w:r w:rsidR="001A15F3" w:rsidRPr="001A15F3">
        <w:rPr>
          <w:rFonts w:ascii="Cambria" w:hAnsi="Cambria" w:cstheme="minorHAnsi"/>
          <w:bCs/>
          <w:i/>
          <w:iCs/>
          <w:sz w:val="20"/>
        </w:rPr>
        <w:t>Nesiah B’ol</w:t>
      </w:r>
      <w:r w:rsidR="001E1610">
        <w:rPr>
          <w:rFonts w:ascii="Cambria" w:hAnsi="Cambria" w:cstheme="minorHAnsi"/>
          <w:bCs/>
          <w:i/>
          <w:iCs/>
          <w:sz w:val="20"/>
        </w:rPr>
        <w:t xml:space="preserve"> </w:t>
      </w:r>
      <w:r w:rsidR="00D87DCA">
        <w:rPr>
          <w:rFonts w:ascii="Cambria" w:hAnsi="Cambria" w:cstheme="minorHAnsi"/>
          <w:bCs/>
          <w:sz w:val="20"/>
        </w:rPr>
        <w:t>while</w:t>
      </w:r>
      <w:r w:rsidR="006547FF">
        <w:rPr>
          <w:rFonts w:ascii="Cambria" w:hAnsi="Cambria" w:cstheme="minorHAnsi"/>
          <w:bCs/>
          <w:sz w:val="20"/>
        </w:rPr>
        <w:t xml:space="preserve"> rescu</w:t>
      </w:r>
      <w:r w:rsidR="00D87DCA">
        <w:rPr>
          <w:rFonts w:ascii="Cambria" w:hAnsi="Cambria" w:cstheme="minorHAnsi"/>
          <w:bCs/>
          <w:sz w:val="20"/>
        </w:rPr>
        <w:t>ing</w:t>
      </w:r>
      <w:r w:rsidR="006547FF">
        <w:rPr>
          <w:rFonts w:ascii="Cambria" w:hAnsi="Cambria" w:cstheme="minorHAnsi"/>
          <w:bCs/>
          <w:sz w:val="20"/>
        </w:rPr>
        <w:t xml:space="preserve"> a soul from </w:t>
      </w:r>
      <w:r w:rsidR="006547FF" w:rsidRPr="006547FF">
        <w:rPr>
          <w:rFonts w:ascii="Cambria" w:hAnsi="Cambria" w:cstheme="minorHAnsi"/>
          <w:bCs/>
          <w:i/>
          <w:iCs/>
          <w:sz w:val="20"/>
        </w:rPr>
        <w:t>Gehinnom</w:t>
      </w:r>
    </w:p>
    <w:tbl>
      <w:tblPr>
        <w:tblStyle w:val="TableGrid"/>
        <w:tblW w:w="10625"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20"/>
        <w:gridCol w:w="4505"/>
      </w:tblGrid>
      <w:tr w:rsidR="0001724C" w:rsidRPr="0005230D" w14:paraId="6902DBF8" w14:textId="77777777" w:rsidTr="001A15F3">
        <w:tc>
          <w:tcPr>
            <w:tcW w:w="6120" w:type="dxa"/>
          </w:tcPr>
          <w:p w14:paraId="6564DCBD" w14:textId="7D718C2E" w:rsidR="0001724C" w:rsidRPr="0005230D" w:rsidRDefault="0046501C" w:rsidP="00BC3A54">
            <w:pPr>
              <w:pStyle w:val="NormalWeb"/>
              <w:spacing w:before="60" w:beforeAutospacing="0" w:after="60" w:afterAutospacing="0" w:line="336" w:lineRule="auto"/>
              <w:ind w:right="165"/>
              <w:rPr>
                <w:rFonts w:asciiTheme="minorHAnsi" w:hAnsiTheme="minorHAnsi" w:cstheme="minorHAnsi"/>
                <w:sz w:val="20"/>
                <w:szCs w:val="20"/>
              </w:rPr>
            </w:pPr>
            <w:r w:rsidRPr="0046501C">
              <w:rPr>
                <w:rStyle w:val="segment"/>
                <w:rFonts w:asciiTheme="minorHAnsi" w:hAnsiTheme="minorHAnsi" w:cstheme="minorHAnsi"/>
                <w:color w:val="333333"/>
                <w:sz w:val="20"/>
                <w:szCs w:val="20"/>
              </w:rPr>
              <w:t xml:space="preserve">Rebbi Akiva was once in a cemetery and encountered a man who was blackened like charcoal, carrying a load of wood on his </w:t>
            </w:r>
            <w:r w:rsidR="00B129D0" w:rsidRPr="0046501C">
              <w:rPr>
                <w:rStyle w:val="segment"/>
                <w:rFonts w:asciiTheme="minorHAnsi" w:hAnsiTheme="minorHAnsi" w:cstheme="minorHAnsi"/>
                <w:color w:val="333333"/>
                <w:sz w:val="20"/>
                <w:szCs w:val="20"/>
              </w:rPr>
              <w:t>shoulders,</w:t>
            </w:r>
            <w:r w:rsidRPr="0046501C">
              <w:rPr>
                <w:rStyle w:val="segment"/>
                <w:rFonts w:asciiTheme="minorHAnsi" w:hAnsiTheme="minorHAnsi" w:cstheme="minorHAnsi"/>
                <w:color w:val="333333"/>
                <w:sz w:val="20"/>
                <w:szCs w:val="20"/>
              </w:rPr>
              <w:t xml:space="preserve"> and running </w:t>
            </w:r>
            <w:r w:rsidR="00AC4AF7">
              <w:rPr>
                <w:rStyle w:val="segment"/>
                <w:rFonts w:asciiTheme="minorHAnsi" w:hAnsiTheme="minorHAnsi" w:cstheme="minorHAnsi"/>
                <w:color w:val="333333"/>
                <w:sz w:val="20"/>
                <w:szCs w:val="20"/>
              </w:rPr>
              <w:t>like</w:t>
            </w:r>
            <w:r w:rsidRPr="0046501C">
              <w:rPr>
                <w:rStyle w:val="segment"/>
                <w:rFonts w:asciiTheme="minorHAnsi" w:hAnsiTheme="minorHAnsi" w:cstheme="minorHAnsi"/>
                <w:color w:val="333333"/>
                <w:sz w:val="20"/>
                <w:szCs w:val="20"/>
              </w:rPr>
              <w:t xml:space="preserve"> a horse.  Rebbi Akiva commanded him to halt and asked him, “</w:t>
            </w:r>
            <w:r w:rsidR="0067741A">
              <w:rPr>
                <w:rStyle w:val="segment"/>
                <w:rFonts w:asciiTheme="minorHAnsi" w:hAnsiTheme="minorHAnsi" w:cstheme="minorHAnsi"/>
                <w:color w:val="333333"/>
                <w:sz w:val="20"/>
                <w:szCs w:val="20"/>
              </w:rPr>
              <w:t>My son, w</w:t>
            </w:r>
            <w:r w:rsidRPr="0046501C">
              <w:rPr>
                <w:rStyle w:val="segment"/>
                <w:rFonts w:asciiTheme="minorHAnsi" w:hAnsiTheme="minorHAnsi" w:cstheme="minorHAnsi"/>
                <w:color w:val="333333"/>
                <w:sz w:val="20"/>
                <w:szCs w:val="20"/>
              </w:rPr>
              <w:t>hy do you work so hard? If you are a slave and your master placed this massive yoke on you, I shall redeem you and set you free; if you are poor, I shall make you rich.”  The man replied, “Please leave me</w:t>
            </w:r>
            <w:r w:rsidR="00C81CB7">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my master</w:t>
            </w:r>
            <w:r w:rsidR="00047FF7">
              <w:rPr>
                <w:rStyle w:val="segment"/>
                <w:rFonts w:asciiTheme="minorHAnsi" w:hAnsiTheme="minorHAnsi" w:cstheme="minorHAnsi"/>
                <w:color w:val="333333"/>
                <w:sz w:val="20"/>
                <w:szCs w:val="20"/>
              </w:rPr>
              <w:t>]</w:t>
            </w:r>
            <w:r w:rsidR="005431E1">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w:t>
            </w:r>
            <w:r w:rsidR="005431E1">
              <w:rPr>
                <w:rStyle w:val="segment"/>
                <w:rFonts w:asciiTheme="minorHAnsi" w:hAnsiTheme="minorHAnsi" w:cstheme="minorHAnsi"/>
                <w:color w:val="333333"/>
                <w:sz w:val="20"/>
                <w:szCs w:val="20"/>
              </w:rPr>
              <w:t xml:space="preserve">I am not </w:t>
            </w:r>
            <w:r w:rsidRPr="0046501C">
              <w:rPr>
                <w:rStyle w:val="segment"/>
                <w:rFonts w:asciiTheme="minorHAnsi" w:hAnsiTheme="minorHAnsi" w:cstheme="minorHAnsi"/>
                <w:color w:val="333333"/>
                <w:sz w:val="20"/>
                <w:szCs w:val="20"/>
              </w:rPr>
              <w:t>allow</w:t>
            </w:r>
            <w:r w:rsidR="005431E1">
              <w:rPr>
                <w:rStyle w:val="segment"/>
                <w:rFonts w:asciiTheme="minorHAnsi" w:hAnsiTheme="minorHAnsi" w:cstheme="minorHAnsi"/>
                <w:color w:val="333333"/>
                <w:sz w:val="20"/>
                <w:szCs w:val="20"/>
              </w:rPr>
              <w:t>ed</w:t>
            </w:r>
            <w:r w:rsidRPr="0046501C">
              <w:rPr>
                <w:rStyle w:val="segment"/>
                <w:rFonts w:asciiTheme="minorHAnsi" w:hAnsiTheme="minorHAnsi" w:cstheme="minorHAnsi"/>
                <w:color w:val="333333"/>
                <w:sz w:val="20"/>
                <w:szCs w:val="20"/>
              </w:rPr>
              <w:t xml:space="preserve"> to stand still.”  Rebbi </w:t>
            </w:r>
            <w:r w:rsidRPr="0046501C">
              <w:rPr>
                <w:rStyle w:val="segment"/>
                <w:rFonts w:asciiTheme="minorHAnsi" w:hAnsiTheme="minorHAnsi" w:cstheme="minorHAnsi"/>
                <w:color w:val="333333"/>
                <w:sz w:val="20"/>
                <w:szCs w:val="20"/>
              </w:rPr>
              <w:lastRenderedPageBreak/>
              <w:t>Akiva asked him, “Are you from human folk or from the demons?”  The man replied, “</w:t>
            </w:r>
            <w:r w:rsidR="00B90CDE" w:rsidRPr="00B90CDE">
              <w:rPr>
                <w:rStyle w:val="segment"/>
                <w:rFonts w:asciiTheme="minorHAnsi" w:hAnsiTheme="minorHAnsi" w:cstheme="minorHAnsi"/>
                <w:color w:val="333333"/>
                <w:sz w:val="20"/>
                <w:szCs w:val="20"/>
                <w:vertAlign w:val="superscript"/>
              </w:rPr>
              <w:t>2</w:t>
            </w:r>
            <w:r w:rsidRPr="0046501C">
              <w:rPr>
                <w:rStyle w:val="segment"/>
                <w:rFonts w:asciiTheme="minorHAnsi" w:hAnsiTheme="minorHAnsi" w:cstheme="minorHAnsi"/>
                <w:color w:val="333333"/>
                <w:sz w:val="20"/>
                <w:szCs w:val="20"/>
              </w:rPr>
              <w:t>I am already deceased and every day they force me to chop wood after which they burn me with it.”</w:t>
            </w:r>
            <w:r w:rsidR="00F818C9">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 xml:space="preserve"> Rebbi Akiva inquired, “</w:t>
            </w:r>
            <w:r w:rsidR="00A15A9A">
              <w:rPr>
                <w:rStyle w:val="segment"/>
                <w:rFonts w:asciiTheme="minorHAnsi" w:hAnsiTheme="minorHAnsi" w:cstheme="minorHAnsi"/>
                <w:color w:val="333333"/>
                <w:sz w:val="20"/>
                <w:szCs w:val="20"/>
              </w:rPr>
              <w:t>W</w:t>
            </w:r>
            <w:r w:rsidRPr="0046501C">
              <w:rPr>
                <w:rStyle w:val="segment"/>
                <w:rFonts w:asciiTheme="minorHAnsi" w:hAnsiTheme="minorHAnsi" w:cstheme="minorHAnsi"/>
                <w:color w:val="333333"/>
                <w:sz w:val="20"/>
                <w:szCs w:val="20"/>
              </w:rPr>
              <w:t>hat was your work while you were alive?” The man replied, “I was a tax-collector. I would favor the rich and kill the poor. Not only this, but I violated a betrothed maiden on Yom Kippur.” Rebbi Akiva asked him, “</w:t>
            </w:r>
            <w:r w:rsidR="00A15A9A">
              <w:rPr>
                <w:rStyle w:val="segment"/>
                <w:rFonts w:asciiTheme="minorHAnsi" w:hAnsiTheme="minorHAnsi" w:cstheme="minorHAnsi"/>
                <w:color w:val="333333"/>
                <w:sz w:val="20"/>
                <w:szCs w:val="20"/>
              </w:rPr>
              <w:t>My son, d</w:t>
            </w:r>
            <w:r w:rsidRPr="0046501C">
              <w:rPr>
                <w:rStyle w:val="segment"/>
                <w:rFonts w:asciiTheme="minorHAnsi" w:hAnsiTheme="minorHAnsi" w:cstheme="minorHAnsi"/>
                <w:color w:val="333333"/>
                <w:sz w:val="20"/>
                <w:szCs w:val="20"/>
              </w:rPr>
              <w:t xml:space="preserve">id you ever hear from </w:t>
            </w:r>
            <w:r w:rsidR="00332944">
              <w:rPr>
                <w:rStyle w:val="segment"/>
                <w:rFonts w:asciiTheme="minorHAnsi" w:hAnsiTheme="minorHAnsi" w:cstheme="minorHAnsi"/>
                <w:color w:val="333333"/>
                <w:sz w:val="20"/>
                <w:szCs w:val="20"/>
              </w:rPr>
              <w:t xml:space="preserve">[the angels] overseeing you </w:t>
            </w:r>
            <w:r w:rsidRPr="0046501C">
              <w:rPr>
                <w:rStyle w:val="segment"/>
                <w:rFonts w:asciiTheme="minorHAnsi" w:hAnsiTheme="minorHAnsi" w:cstheme="minorHAnsi"/>
                <w:color w:val="333333"/>
                <w:sz w:val="20"/>
                <w:szCs w:val="20"/>
              </w:rPr>
              <w:t xml:space="preserve">if there is </w:t>
            </w:r>
            <w:r w:rsidR="00E801EB">
              <w:rPr>
                <w:rStyle w:val="segment"/>
                <w:rFonts w:asciiTheme="minorHAnsi" w:hAnsiTheme="minorHAnsi" w:cstheme="minorHAnsi"/>
                <w:color w:val="333333"/>
                <w:sz w:val="20"/>
                <w:szCs w:val="20"/>
              </w:rPr>
              <w:t xml:space="preserve">a way to rectify </w:t>
            </w:r>
            <w:r w:rsidR="005868D9">
              <w:rPr>
                <w:rStyle w:val="segment"/>
                <w:rFonts w:asciiTheme="minorHAnsi" w:hAnsiTheme="minorHAnsi" w:cstheme="minorHAnsi"/>
                <w:color w:val="333333"/>
                <w:sz w:val="20"/>
                <w:szCs w:val="20"/>
              </w:rPr>
              <w:t xml:space="preserve">(your </w:t>
            </w:r>
            <w:r w:rsidR="005276A3">
              <w:rPr>
                <w:rStyle w:val="segment"/>
                <w:rFonts w:asciiTheme="minorHAnsi" w:hAnsiTheme="minorHAnsi" w:cstheme="minorHAnsi"/>
                <w:color w:val="333333"/>
                <w:sz w:val="20"/>
                <w:szCs w:val="20"/>
              </w:rPr>
              <w:t>suffering)</w:t>
            </w:r>
            <w:r w:rsidRPr="0046501C">
              <w:rPr>
                <w:rStyle w:val="segment"/>
                <w:rFonts w:asciiTheme="minorHAnsi" w:hAnsiTheme="minorHAnsi" w:cstheme="minorHAnsi"/>
                <w:color w:val="333333"/>
                <w:sz w:val="20"/>
                <w:szCs w:val="20"/>
              </w:rPr>
              <w:t xml:space="preserve">?” The man replied, “Please, do not delay me, lest the </w:t>
            </w:r>
            <w:r w:rsidR="00634F3B">
              <w:rPr>
                <w:rStyle w:val="segment"/>
                <w:rFonts w:asciiTheme="minorHAnsi" w:hAnsiTheme="minorHAnsi" w:cstheme="minorHAnsi"/>
                <w:color w:val="333333"/>
                <w:sz w:val="20"/>
                <w:szCs w:val="20"/>
              </w:rPr>
              <w:t xml:space="preserve">[angels of] </w:t>
            </w:r>
            <w:r w:rsidRPr="0046501C">
              <w:rPr>
                <w:rStyle w:val="segment"/>
                <w:rFonts w:asciiTheme="minorHAnsi" w:hAnsiTheme="minorHAnsi" w:cstheme="minorHAnsi"/>
                <w:color w:val="333333"/>
                <w:sz w:val="20"/>
                <w:szCs w:val="20"/>
              </w:rPr>
              <w:t xml:space="preserve">punishment become angry at me, for I have no rectification or redemption. However, </w:t>
            </w:r>
            <w:r w:rsidR="00E86221">
              <w:rPr>
                <w:rStyle w:val="segment"/>
                <w:rFonts w:asciiTheme="minorHAnsi" w:hAnsiTheme="minorHAnsi" w:cstheme="minorHAnsi"/>
                <w:color w:val="333333"/>
                <w:sz w:val="20"/>
                <w:szCs w:val="20"/>
              </w:rPr>
              <w:t xml:space="preserve">I heard </w:t>
            </w:r>
            <w:r w:rsidRPr="0046501C">
              <w:rPr>
                <w:rStyle w:val="segment"/>
                <w:rFonts w:asciiTheme="minorHAnsi" w:hAnsiTheme="minorHAnsi" w:cstheme="minorHAnsi"/>
                <w:color w:val="333333"/>
                <w:sz w:val="20"/>
                <w:szCs w:val="20"/>
              </w:rPr>
              <w:t>my overseers</w:t>
            </w:r>
            <w:r w:rsidR="0009530F">
              <w:rPr>
                <w:rStyle w:val="segment"/>
                <w:rFonts w:asciiTheme="minorHAnsi" w:hAnsiTheme="minorHAnsi" w:cstheme="minorHAnsi"/>
                <w:color w:val="333333"/>
                <w:sz w:val="20"/>
                <w:szCs w:val="20"/>
              </w:rPr>
              <w:t xml:space="preserve"> tell me</w:t>
            </w:r>
            <w:r w:rsidRPr="0046501C">
              <w:rPr>
                <w:rStyle w:val="segment"/>
                <w:rFonts w:asciiTheme="minorHAnsi" w:hAnsiTheme="minorHAnsi" w:cstheme="minorHAnsi"/>
                <w:color w:val="333333"/>
                <w:sz w:val="20"/>
                <w:szCs w:val="20"/>
              </w:rPr>
              <w:t>, ‘</w:t>
            </w:r>
            <w:r w:rsidR="00E86221">
              <w:rPr>
                <w:rStyle w:val="segment"/>
                <w:rFonts w:asciiTheme="minorHAnsi" w:hAnsiTheme="minorHAnsi" w:cstheme="minorHAnsi"/>
                <w:color w:val="333333"/>
                <w:sz w:val="20"/>
                <w:szCs w:val="20"/>
              </w:rPr>
              <w:t>I</w:t>
            </w:r>
            <w:r w:rsidRPr="0046501C">
              <w:rPr>
                <w:rStyle w:val="segment"/>
                <w:rFonts w:asciiTheme="minorHAnsi" w:hAnsiTheme="minorHAnsi" w:cstheme="minorHAnsi"/>
                <w:color w:val="333333"/>
                <w:sz w:val="20"/>
                <w:szCs w:val="20"/>
              </w:rPr>
              <w:t>f you have a son who would stand before the congregation and exclai</w:t>
            </w:r>
            <w:r>
              <w:rPr>
                <w:rStyle w:val="segment"/>
                <w:rFonts w:asciiTheme="minorHAnsi" w:hAnsiTheme="minorHAnsi" w:cstheme="minorHAnsi"/>
                <w:color w:val="333333"/>
                <w:sz w:val="20"/>
                <w:szCs w:val="20"/>
              </w:rPr>
              <w:t xml:space="preserve">m, </w:t>
            </w:r>
            <w:r w:rsidRPr="0046501C">
              <w:rPr>
                <w:rStyle w:val="segment"/>
                <w:rFonts w:asciiTheme="minorHAnsi" w:hAnsiTheme="minorHAnsi" w:cs="Calibri"/>
                <w:color w:val="333333"/>
                <w:sz w:val="20"/>
                <w:szCs w:val="20"/>
                <w:rtl/>
              </w:rPr>
              <w:t>׳</w:t>
            </w:r>
            <w:r w:rsidRPr="0046501C">
              <w:rPr>
                <w:rStyle w:val="segment"/>
                <w:rFonts w:asciiTheme="majorBidi" w:hAnsiTheme="majorBidi" w:cstheme="majorBidi"/>
                <w:color w:val="333333"/>
                <w:rtl/>
              </w:rPr>
              <w:t>ברכו את ה׳ המבורך</w:t>
            </w:r>
            <w:r w:rsidRPr="0046501C">
              <w:rPr>
                <w:rStyle w:val="segment"/>
                <w:rFonts w:asciiTheme="minorHAnsi" w:hAnsiTheme="minorHAnsi" w:cs="Calibri"/>
                <w:color w:val="333333"/>
                <w:sz w:val="20"/>
                <w:szCs w:val="20"/>
                <w:rtl/>
              </w:rPr>
              <w:t>׳</w:t>
            </w:r>
            <w:r w:rsidRPr="0046501C">
              <w:rPr>
                <w:rStyle w:val="segment"/>
                <w:rFonts w:asciiTheme="minorHAnsi" w:hAnsiTheme="minorHAnsi" w:cstheme="minorHAnsi"/>
                <w:color w:val="333333"/>
                <w:sz w:val="20"/>
                <w:szCs w:val="20"/>
              </w:rPr>
              <w:t xml:space="preserve">, we would release you from punishment.  However, I </w:t>
            </w:r>
            <w:r w:rsidR="00BC3A54">
              <w:rPr>
                <w:rStyle w:val="segment"/>
                <w:rFonts w:asciiTheme="minorHAnsi" w:hAnsiTheme="minorHAnsi" w:cstheme="minorHAnsi"/>
                <w:color w:val="333333"/>
                <w:sz w:val="20"/>
                <w:szCs w:val="20"/>
              </w:rPr>
              <w:t xml:space="preserve">[died] without a </w:t>
            </w:r>
            <w:r w:rsidR="00F36AFA">
              <w:rPr>
                <w:rStyle w:val="segment"/>
                <w:rFonts w:asciiTheme="minorHAnsi" w:hAnsiTheme="minorHAnsi" w:cstheme="minorHAnsi"/>
                <w:color w:val="333333"/>
                <w:sz w:val="20"/>
                <w:szCs w:val="20"/>
              </w:rPr>
              <w:t>son</w:t>
            </w:r>
            <w:r w:rsidR="006F5D2D">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I left my wife pregnant and </w:t>
            </w:r>
            <w:r w:rsidR="0038728B">
              <w:rPr>
                <w:rStyle w:val="segment"/>
                <w:rFonts w:asciiTheme="minorHAnsi" w:hAnsiTheme="minorHAnsi" w:cstheme="minorHAnsi"/>
                <w:color w:val="333333"/>
                <w:sz w:val="20"/>
                <w:szCs w:val="20"/>
              </w:rPr>
              <w:t xml:space="preserve">I don’t know </w:t>
            </w:r>
            <w:r w:rsidR="00887AC6">
              <w:rPr>
                <w:rStyle w:val="segment"/>
                <w:rFonts w:asciiTheme="minorHAnsi" w:hAnsiTheme="minorHAnsi" w:cstheme="minorHAnsi"/>
                <w:color w:val="333333"/>
                <w:sz w:val="20"/>
                <w:szCs w:val="20"/>
              </w:rPr>
              <w:t xml:space="preserve">if </w:t>
            </w:r>
            <w:r w:rsidR="0038728B">
              <w:rPr>
                <w:rStyle w:val="segment"/>
                <w:rFonts w:asciiTheme="minorHAnsi" w:hAnsiTheme="minorHAnsi" w:cstheme="minorHAnsi"/>
                <w:color w:val="333333"/>
                <w:sz w:val="20"/>
                <w:szCs w:val="20"/>
              </w:rPr>
              <w:t xml:space="preserve">she </w:t>
            </w:r>
            <w:r w:rsidRPr="0046501C">
              <w:rPr>
                <w:rStyle w:val="segment"/>
                <w:rFonts w:asciiTheme="minorHAnsi" w:hAnsiTheme="minorHAnsi" w:cstheme="minorHAnsi"/>
                <w:color w:val="333333"/>
                <w:sz w:val="20"/>
                <w:szCs w:val="20"/>
              </w:rPr>
              <w:t>gave birth to a boy</w:t>
            </w:r>
            <w:r w:rsidR="0038728B">
              <w:rPr>
                <w:rStyle w:val="segment"/>
                <w:rFonts w:asciiTheme="minorHAnsi" w:hAnsiTheme="minorHAnsi" w:cstheme="minorHAnsi"/>
                <w:color w:val="333333"/>
                <w:sz w:val="20"/>
                <w:szCs w:val="20"/>
              </w:rPr>
              <w:t xml:space="preserve"> or a girl.  </w:t>
            </w:r>
            <w:r w:rsidR="004B7545">
              <w:rPr>
                <w:rStyle w:val="segment"/>
                <w:rFonts w:asciiTheme="minorHAnsi" w:hAnsiTheme="minorHAnsi" w:cstheme="minorHAnsi"/>
                <w:color w:val="333333"/>
                <w:sz w:val="20"/>
                <w:szCs w:val="20"/>
              </w:rPr>
              <w:t>And i</w:t>
            </w:r>
            <w:r w:rsidR="0038728B">
              <w:rPr>
                <w:rStyle w:val="segment"/>
                <w:rFonts w:asciiTheme="minorHAnsi" w:hAnsiTheme="minorHAnsi" w:cstheme="minorHAnsi"/>
                <w:color w:val="333333"/>
                <w:sz w:val="20"/>
                <w:szCs w:val="20"/>
              </w:rPr>
              <w:t xml:space="preserve">f she </w:t>
            </w:r>
            <w:r w:rsidR="00CD3BE5">
              <w:rPr>
                <w:rStyle w:val="segment"/>
                <w:rFonts w:asciiTheme="minorHAnsi" w:hAnsiTheme="minorHAnsi" w:cstheme="minorHAnsi"/>
                <w:color w:val="333333"/>
                <w:sz w:val="20"/>
                <w:szCs w:val="20"/>
              </w:rPr>
              <w:t>ha</w:t>
            </w:r>
            <w:r w:rsidR="00DD41B6">
              <w:rPr>
                <w:rStyle w:val="segment"/>
                <w:rFonts w:asciiTheme="minorHAnsi" w:hAnsiTheme="minorHAnsi" w:cstheme="minorHAnsi"/>
                <w:color w:val="333333"/>
                <w:sz w:val="20"/>
                <w:szCs w:val="20"/>
              </w:rPr>
              <w:t>s given birth to</w:t>
            </w:r>
            <w:r w:rsidR="00CD3BE5">
              <w:rPr>
                <w:rStyle w:val="segment"/>
                <w:rFonts w:asciiTheme="minorHAnsi" w:hAnsiTheme="minorHAnsi" w:cstheme="minorHAnsi"/>
                <w:color w:val="333333"/>
                <w:sz w:val="20"/>
                <w:szCs w:val="20"/>
              </w:rPr>
              <w:t xml:space="preserve"> </w:t>
            </w:r>
            <w:r w:rsidR="00E409B6">
              <w:rPr>
                <w:rStyle w:val="segment"/>
                <w:rFonts w:asciiTheme="minorHAnsi" w:hAnsiTheme="minorHAnsi" w:cstheme="minorHAnsi"/>
                <w:color w:val="333333"/>
                <w:sz w:val="20"/>
                <w:szCs w:val="20"/>
              </w:rPr>
              <w:t xml:space="preserve">a boy, </w:t>
            </w:r>
            <w:r w:rsidRPr="0046501C">
              <w:rPr>
                <w:rStyle w:val="segment"/>
                <w:rFonts w:asciiTheme="minorHAnsi" w:hAnsiTheme="minorHAnsi" w:cstheme="minorHAnsi"/>
                <w:color w:val="333333"/>
                <w:sz w:val="20"/>
                <w:szCs w:val="20"/>
              </w:rPr>
              <w:t xml:space="preserve">who will teach him Torah </w:t>
            </w:r>
            <w:r w:rsidR="00E409B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for </w:t>
            </w:r>
            <w:r w:rsidR="00CD3BE5">
              <w:rPr>
                <w:rStyle w:val="segment"/>
                <w:rFonts w:asciiTheme="minorHAnsi" w:hAnsiTheme="minorHAnsi" w:cstheme="minorHAnsi"/>
                <w:color w:val="333333"/>
                <w:sz w:val="20"/>
                <w:szCs w:val="20"/>
              </w:rPr>
              <w:t xml:space="preserve">there is </w:t>
            </w:r>
            <w:r w:rsidRPr="0046501C">
              <w:rPr>
                <w:rStyle w:val="segment"/>
                <w:rFonts w:asciiTheme="minorHAnsi" w:hAnsiTheme="minorHAnsi" w:cstheme="minorHAnsi"/>
                <w:color w:val="333333"/>
                <w:sz w:val="20"/>
                <w:szCs w:val="20"/>
              </w:rPr>
              <w:t xml:space="preserve">no one </w:t>
            </w:r>
            <w:r w:rsidR="00CD3BE5" w:rsidRPr="0046501C">
              <w:rPr>
                <w:rStyle w:val="segment"/>
                <w:rFonts w:asciiTheme="minorHAnsi" w:hAnsiTheme="minorHAnsi" w:cstheme="minorHAnsi"/>
                <w:color w:val="333333"/>
                <w:sz w:val="20"/>
                <w:szCs w:val="20"/>
              </w:rPr>
              <w:t xml:space="preserve">in the world </w:t>
            </w:r>
            <w:r w:rsidRPr="0046501C">
              <w:rPr>
                <w:rStyle w:val="segment"/>
                <w:rFonts w:asciiTheme="minorHAnsi" w:hAnsiTheme="minorHAnsi" w:cstheme="minorHAnsi"/>
                <w:color w:val="333333"/>
                <w:sz w:val="20"/>
                <w:szCs w:val="20"/>
              </w:rPr>
              <w:t>who likes me</w:t>
            </w:r>
            <w:r w:rsidR="00E409B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  At that moment, Rebbi Akiva became very distressed about this man’s plight and traveled from city to city until he reached the deceased man’s city</w:t>
            </w:r>
            <w:r w:rsidR="005C5397">
              <w:rPr>
                <w:rStyle w:val="segment"/>
                <w:rFonts w:asciiTheme="minorHAnsi" w:hAnsiTheme="minorHAnsi" w:cstheme="minorHAnsi"/>
                <w:color w:val="333333"/>
                <w:sz w:val="20"/>
                <w:szCs w:val="20"/>
              </w:rPr>
              <w:t xml:space="preserve"> and </w:t>
            </w:r>
            <w:r w:rsidRPr="0046501C">
              <w:rPr>
                <w:rStyle w:val="segment"/>
                <w:rFonts w:asciiTheme="minorHAnsi" w:hAnsiTheme="minorHAnsi" w:cstheme="minorHAnsi"/>
                <w:color w:val="333333"/>
                <w:sz w:val="20"/>
                <w:szCs w:val="20"/>
              </w:rPr>
              <w:t>inquired</w:t>
            </w:r>
            <w:r w:rsidR="00FB2CC1">
              <w:rPr>
                <w:rStyle w:val="segment"/>
                <w:rFonts w:asciiTheme="minorHAnsi" w:hAnsiTheme="minorHAnsi" w:cstheme="minorHAnsi"/>
                <w:color w:val="333333"/>
                <w:sz w:val="20"/>
                <w:szCs w:val="20"/>
              </w:rPr>
              <w:t>, “</w:t>
            </w:r>
            <w:r w:rsidR="00CD3BE5">
              <w:rPr>
                <w:rStyle w:val="segment"/>
                <w:rFonts w:asciiTheme="minorHAnsi" w:hAnsiTheme="minorHAnsi" w:cstheme="minorHAnsi"/>
                <w:color w:val="333333"/>
                <w:sz w:val="20"/>
                <w:szCs w:val="20"/>
              </w:rPr>
              <w:t>W</w:t>
            </w:r>
            <w:r w:rsidR="00FB2CC1">
              <w:rPr>
                <w:rStyle w:val="segment"/>
                <w:rFonts w:asciiTheme="minorHAnsi" w:hAnsiTheme="minorHAnsi" w:cstheme="minorHAnsi"/>
                <w:color w:val="333333"/>
                <w:sz w:val="20"/>
                <w:szCs w:val="20"/>
              </w:rPr>
              <w:t xml:space="preserve">here is [his survivor’s] residence?” </w:t>
            </w:r>
            <w:r w:rsidRPr="0046501C">
              <w:rPr>
                <w:rStyle w:val="segment"/>
                <w:rFonts w:asciiTheme="minorHAnsi" w:hAnsiTheme="minorHAnsi" w:cstheme="minorHAnsi"/>
                <w:color w:val="333333"/>
                <w:sz w:val="20"/>
                <w:szCs w:val="20"/>
              </w:rPr>
              <w:t xml:space="preserve"> They </w:t>
            </w:r>
            <w:r w:rsidR="00E42527">
              <w:rPr>
                <w:rStyle w:val="segment"/>
                <w:rFonts w:asciiTheme="minorHAnsi" w:hAnsiTheme="minorHAnsi" w:cstheme="minorHAnsi"/>
                <w:color w:val="333333"/>
                <w:sz w:val="20"/>
                <w:szCs w:val="20"/>
              </w:rPr>
              <w:t>replied</w:t>
            </w:r>
            <w:r w:rsidRPr="0046501C">
              <w:rPr>
                <w:rStyle w:val="segment"/>
                <w:rFonts w:asciiTheme="minorHAnsi" w:hAnsiTheme="minorHAnsi" w:cstheme="minorHAnsi"/>
                <w:color w:val="333333"/>
                <w:sz w:val="20"/>
                <w:szCs w:val="20"/>
              </w:rPr>
              <w:t>, “May his bones be ground to dust in Gehinnom.”  He asked about his wife and they replied, “May her name and memory be obliterated from the world.” He inquired about the child</w:t>
            </w:r>
            <w:r w:rsidR="008B0D03">
              <w:rPr>
                <w:rStyle w:val="segment"/>
                <w:rFonts w:asciiTheme="minorHAnsi" w:hAnsiTheme="minorHAnsi" w:cstheme="minorHAnsi"/>
                <w:color w:val="333333"/>
                <w:sz w:val="20"/>
                <w:szCs w:val="20"/>
              </w:rPr>
              <w:t xml:space="preserve">. </w:t>
            </w:r>
            <w:r w:rsidR="004A5EF2">
              <w:rPr>
                <w:rStyle w:val="segment"/>
                <w:rFonts w:asciiTheme="minorHAnsi" w:hAnsiTheme="minorHAnsi" w:cstheme="minorHAnsi"/>
                <w:color w:val="333333"/>
                <w:sz w:val="20"/>
                <w:szCs w:val="20"/>
              </w:rPr>
              <w:t xml:space="preserve"> </w:t>
            </w:r>
            <w:r w:rsidR="008B0D03">
              <w:rPr>
                <w:rStyle w:val="segment"/>
                <w:rFonts w:asciiTheme="minorHAnsi" w:hAnsiTheme="minorHAnsi" w:cstheme="minorHAnsi"/>
                <w:color w:val="333333"/>
                <w:sz w:val="20"/>
                <w:szCs w:val="20"/>
              </w:rPr>
              <w:t>They replied</w:t>
            </w:r>
            <w:r w:rsidRPr="0046501C">
              <w:rPr>
                <w:rStyle w:val="segment"/>
                <w:rFonts w:asciiTheme="minorHAnsi" w:hAnsiTheme="minorHAnsi" w:cstheme="minorHAnsi"/>
                <w:color w:val="333333"/>
                <w:sz w:val="20"/>
                <w:szCs w:val="20"/>
              </w:rPr>
              <w:t>, “He is uncircumcised</w:t>
            </w:r>
            <w:r w:rsidR="0072486F">
              <w:rPr>
                <w:rStyle w:val="segment"/>
                <w:rFonts w:asciiTheme="minorHAnsi" w:hAnsiTheme="minorHAnsi" w:cstheme="minorHAnsi"/>
                <w:color w:val="333333"/>
                <w:sz w:val="20"/>
                <w:szCs w:val="20"/>
              </w:rPr>
              <w:t xml:space="preserve">; </w:t>
            </w:r>
            <w:r w:rsidR="00A36F3D">
              <w:rPr>
                <w:rStyle w:val="segment"/>
                <w:rFonts w:asciiTheme="minorHAnsi" w:hAnsiTheme="minorHAnsi" w:cstheme="minorHAnsi"/>
                <w:color w:val="333333"/>
                <w:sz w:val="20"/>
                <w:szCs w:val="20"/>
              </w:rPr>
              <w:t>[</w:t>
            </w:r>
            <w:r w:rsidR="0072486F">
              <w:rPr>
                <w:rStyle w:val="segment"/>
                <w:rFonts w:asciiTheme="minorHAnsi" w:hAnsiTheme="minorHAnsi" w:cstheme="minorHAnsi"/>
                <w:color w:val="333333"/>
                <w:sz w:val="20"/>
                <w:szCs w:val="20"/>
              </w:rPr>
              <w:t>no</w:t>
            </w:r>
            <w:r w:rsidR="00A36F3D">
              <w:rPr>
                <w:rStyle w:val="segment"/>
                <w:rFonts w:asciiTheme="minorHAnsi" w:hAnsiTheme="minorHAnsi" w:cstheme="minorHAnsi"/>
                <w:color w:val="333333"/>
                <w:sz w:val="20"/>
                <w:szCs w:val="20"/>
              </w:rPr>
              <w:t xml:space="preserve"> one] undertook </w:t>
            </w:r>
            <w:r w:rsidRPr="0046501C">
              <w:rPr>
                <w:rStyle w:val="segment"/>
                <w:rFonts w:asciiTheme="minorHAnsi" w:hAnsiTheme="minorHAnsi" w:cstheme="minorHAnsi"/>
                <w:color w:val="333333"/>
                <w:sz w:val="20"/>
                <w:szCs w:val="20"/>
              </w:rPr>
              <w:t>the Mitzvah of Bris Milah</w:t>
            </w:r>
            <w:r w:rsidR="00A36F3D">
              <w:rPr>
                <w:rStyle w:val="segment"/>
                <w:rFonts w:asciiTheme="minorHAnsi" w:hAnsiTheme="minorHAnsi" w:cstheme="minorHAnsi"/>
                <w:color w:val="333333"/>
                <w:sz w:val="20"/>
                <w:szCs w:val="20"/>
              </w:rPr>
              <w:t xml:space="preserve"> [on the boy’s behalf]</w:t>
            </w:r>
            <w:r w:rsidRPr="0046501C">
              <w:rPr>
                <w:rStyle w:val="segment"/>
                <w:rFonts w:asciiTheme="minorHAnsi" w:hAnsiTheme="minorHAnsi" w:cstheme="minorHAnsi"/>
                <w:color w:val="333333"/>
                <w:sz w:val="20"/>
                <w:szCs w:val="20"/>
              </w:rPr>
              <w:t>.</w:t>
            </w:r>
            <w:r w:rsidR="00A36F3D">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Immediately, Rebbi Akiva took the boy </w:t>
            </w:r>
            <w:r w:rsidR="001F5419">
              <w:rPr>
                <w:rStyle w:val="segment"/>
                <w:rFonts w:asciiTheme="minorHAnsi" w:hAnsiTheme="minorHAnsi" w:cstheme="minorHAnsi"/>
                <w:color w:val="333333"/>
                <w:sz w:val="20"/>
                <w:szCs w:val="20"/>
              </w:rPr>
              <w:t xml:space="preserve">and </w:t>
            </w:r>
            <w:r w:rsidRPr="0046501C">
              <w:rPr>
                <w:rStyle w:val="segment"/>
                <w:rFonts w:asciiTheme="minorHAnsi" w:hAnsiTheme="minorHAnsi" w:cstheme="minorHAnsi"/>
                <w:color w:val="333333"/>
                <w:sz w:val="20"/>
                <w:szCs w:val="20"/>
              </w:rPr>
              <w:t xml:space="preserve">circumcised him, and sat </w:t>
            </w:r>
            <w:r w:rsidR="00D21047">
              <w:rPr>
                <w:rStyle w:val="segment"/>
                <w:rFonts w:asciiTheme="minorHAnsi" w:hAnsiTheme="minorHAnsi" w:cstheme="minorHAnsi"/>
                <w:color w:val="333333"/>
                <w:sz w:val="20"/>
                <w:szCs w:val="20"/>
              </w:rPr>
              <w:t>[</w:t>
            </w:r>
            <w:r w:rsidR="00B92EA8">
              <w:rPr>
                <w:rStyle w:val="segment"/>
                <w:rFonts w:asciiTheme="minorHAnsi" w:hAnsiTheme="minorHAnsi" w:cstheme="minorHAnsi"/>
                <w:color w:val="333333"/>
                <w:sz w:val="20"/>
                <w:szCs w:val="20"/>
              </w:rPr>
              <w:t>with</w:t>
            </w:r>
            <w:r w:rsidR="00D21047">
              <w:rPr>
                <w:rStyle w:val="segment"/>
                <w:rFonts w:asciiTheme="minorHAnsi" w:hAnsiTheme="minorHAnsi" w:cstheme="minorHAnsi"/>
                <w:color w:val="333333"/>
                <w:sz w:val="20"/>
                <w:szCs w:val="20"/>
              </w:rPr>
              <w:t>]</w:t>
            </w:r>
            <w:r w:rsidR="00B92EA8">
              <w:rPr>
                <w:rStyle w:val="segment"/>
                <w:rFonts w:asciiTheme="minorHAnsi" w:hAnsiTheme="minorHAnsi" w:cstheme="minorHAnsi"/>
                <w:color w:val="333333"/>
                <w:sz w:val="20"/>
                <w:szCs w:val="20"/>
              </w:rPr>
              <w:t xml:space="preserve"> him </w:t>
            </w:r>
            <w:r w:rsidRPr="0046501C">
              <w:rPr>
                <w:rStyle w:val="segment"/>
                <w:rFonts w:asciiTheme="minorHAnsi" w:hAnsiTheme="minorHAnsi" w:cstheme="minorHAnsi"/>
                <w:color w:val="333333"/>
                <w:sz w:val="20"/>
                <w:szCs w:val="20"/>
              </w:rPr>
              <w:t xml:space="preserve">to </w:t>
            </w:r>
            <w:r w:rsidR="006A230A">
              <w:rPr>
                <w:rStyle w:val="segment"/>
                <w:rFonts w:asciiTheme="minorHAnsi" w:hAnsiTheme="minorHAnsi" w:cstheme="minorHAnsi"/>
                <w:color w:val="333333"/>
                <w:sz w:val="20"/>
                <w:szCs w:val="20"/>
              </w:rPr>
              <w:t xml:space="preserve">teach him </w:t>
            </w:r>
            <w:r w:rsidRPr="0046501C">
              <w:rPr>
                <w:rStyle w:val="segment"/>
                <w:rFonts w:asciiTheme="minorHAnsi" w:hAnsiTheme="minorHAnsi" w:cstheme="minorHAnsi"/>
                <w:color w:val="333333"/>
                <w:sz w:val="20"/>
                <w:szCs w:val="20"/>
              </w:rPr>
              <w:t xml:space="preserve">Torah.  The boy </w:t>
            </w:r>
            <w:r w:rsidR="00B941F1">
              <w:rPr>
                <w:rStyle w:val="segment"/>
                <w:rFonts w:asciiTheme="minorHAnsi" w:hAnsiTheme="minorHAnsi" w:cstheme="minorHAnsi"/>
                <w:color w:val="333333"/>
                <w:sz w:val="20"/>
                <w:szCs w:val="20"/>
              </w:rPr>
              <w:t xml:space="preserve">did </w:t>
            </w:r>
            <w:r w:rsidRPr="0046501C">
              <w:rPr>
                <w:rStyle w:val="segment"/>
                <w:rFonts w:asciiTheme="minorHAnsi" w:hAnsiTheme="minorHAnsi" w:cstheme="minorHAnsi"/>
                <w:color w:val="333333"/>
                <w:sz w:val="20"/>
                <w:szCs w:val="20"/>
              </w:rPr>
              <w:t xml:space="preserve">not learn Torah until Rebbi Akiva fasted forty </w:t>
            </w:r>
            <w:r w:rsidR="00B941F1">
              <w:rPr>
                <w:rStyle w:val="segment"/>
                <w:rFonts w:asciiTheme="minorHAnsi" w:hAnsiTheme="minorHAnsi" w:cstheme="minorHAnsi"/>
                <w:color w:val="333333"/>
                <w:sz w:val="20"/>
                <w:szCs w:val="20"/>
              </w:rPr>
              <w:t xml:space="preserve">days </w:t>
            </w:r>
            <w:r w:rsidRPr="0046501C">
              <w:rPr>
                <w:rStyle w:val="segment"/>
                <w:rFonts w:asciiTheme="minorHAnsi" w:hAnsiTheme="minorHAnsi" w:cstheme="minorHAnsi"/>
                <w:color w:val="333333"/>
                <w:sz w:val="20"/>
                <w:szCs w:val="20"/>
              </w:rPr>
              <w:t xml:space="preserve">for him.  A Heavenly voice rang out and said, “For [the son] of such an [evil] person, you are fasting?!”  Rebbi Akiva answered, “Yes!”  He </w:t>
            </w:r>
            <w:r w:rsidR="000214A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taught the boy to</w:t>
            </w:r>
            <w:r w:rsidR="0067741A">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read Aleph-Beis, brought him to his home and taught him Birchas HaMazon, Keri</w:t>
            </w:r>
            <w:r w:rsidR="00803F02">
              <w:rPr>
                <w:rStyle w:val="segment"/>
                <w:rFonts w:asciiTheme="minorHAnsi" w:hAnsiTheme="minorHAnsi" w:cstheme="minorHAnsi"/>
                <w:color w:val="333333"/>
                <w:sz w:val="20"/>
                <w:szCs w:val="20"/>
              </w:rPr>
              <w:t>y</w:t>
            </w:r>
            <w:r w:rsidRPr="0046501C">
              <w:rPr>
                <w:rStyle w:val="segment"/>
                <w:rFonts w:asciiTheme="minorHAnsi" w:hAnsiTheme="minorHAnsi" w:cstheme="minorHAnsi"/>
                <w:color w:val="333333"/>
                <w:sz w:val="20"/>
                <w:szCs w:val="20"/>
              </w:rPr>
              <w:t>as Shema, Tefillah and arranged for the child to pray before the congregation and recite, “</w:t>
            </w:r>
            <w:r w:rsidRPr="0046501C">
              <w:rPr>
                <w:rStyle w:val="segment"/>
                <w:rFonts w:asciiTheme="majorBidi" w:hAnsiTheme="majorBidi" w:cstheme="majorBidi"/>
                <w:color w:val="333333"/>
                <w:rtl/>
              </w:rPr>
              <w:t>ברכו את ה׳ המבורך</w:t>
            </w:r>
            <w:r w:rsidRPr="0046501C">
              <w:rPr>
                <w:rStyle w:val="segment"/>
                <w:rFonts w:asciiTheme="minorHAnsi" w:hAnsiTheme="minorHAnsi" w:cstheme="minorHAnsi"/>
                <w:color w:val="333333"/>
                <w:sz w:val="20"/>
                <w:szCs w:val="20"/>
              </w:rPr>
              <w:t>”.  At this time, the deceased man was released from punishment.  He came to Rebbi Akiva in a dream and told him, “May your soul rest in Gan Eden just as you have saved me from the judgment of Gehinnom.  Immediately, Rebbi Akiva exclaimed</w:t>
            </w:r>
            <w:r w:rsidR="001A15F3">
              <w:rPr>
                <w:rStyle w:val="segment"/>
                <w:rFonts w:asciiTheme="minorHAnsi" w:hAnsiTheme="minorHAnsi" w:cstheme="minorHAnsi"/>
                <w:color w:val="333333"/>
                <w:sz w:val="20"/>
                <w:szCs w:val="20"/>
              </w:rPr>
              <w:t xml:space="preserve"> (Tehillim 135):</w:t>
            </w:r>
            <w:r w:rsidRPr="0046501C">
              <w:rPr>
                <w:rStyle w:val="segment"/>
                <w:rFonts w:asciiTheme="minorHAnsi" w:hAnsiTheme="minorHAnsi" w:cstheme="minorHAnsi"/>
                <w:color w:val="333333"/>
                <w:sz w:val="20"/>
                <w:szCs w:val="20"/>
              </w:rPr>
              <w:t xml:space="preserve"> </w:t>
            </w:r>
            <w:r w:rsidRPr="00E74079">
              <w:rPr>
                <w:rStyle w:val="segment"/>
                <w:rFonts w:asciiTheme="minorHAnsi" w:hAnsiTheme="minorHAnsi" w:cstheme="minorHAnsi"/>
                <w:i/>
                <w:iCs/>
                <w:color w:val="333333"/>
                <w:sz w:val="20"/>
                <w:szCs w:val="20"/>
              </w:rPr>
              <w:t>“Hashem, Your Name is everlasting; Hashem, Your memory is for all generations</w:t>
            </w:r>
            <w:r w:rsidR="00CD3BE5" w:rsidRPr="00E74079">
              <w:rPr>
                <w:rStyle w:val="segment"/>
                <w:rFonts w:asciiTheme="minorHAnsi" w:hAnsiTheme="minorHAnsi" w:cstheme="minorHAnsi"/>
                <w:i/>
                <w:iCs/>
                <w:color w:val="333333"/>
                <w:sz w:val="20"/>
                <w:szCs w:val="20"/>
              </w:rPr>
              <w:t>.”</w:t>
            </w:r>
          </w:p>
        </w:tc>
        <w:tc>
          <w:tcPr>
            <w:tcW w:w="4505" w:type="dxa"/>
          </w:tcPr>
          <w:p w14:paraId="69751EF1" w14:textId="0B40CD35" w:rsidR="0001724C" w:rsidRPr="0005230D" w:rsidRDefault="002101B8" w:rsidP="004D46BF">
            <w:pPr>
              <w:bidi/>
              <w:spacing w:before="60" w:line="324" w:lineRule="auto"/>
              <w:rPr>
                <w:rFonts w:cstheme="minorHAnsi"/>
                <w:sz w:val="24"/>
                <w:szCs w:val="24"/>
              </w:rPr>
            </w:pPr>
            <w:r w:rsidRPr="002101B8">
              <w:rPr>
                <w:rFonts w:asciiTheme="majorBidi" w:hAnsiTheme="majorBidi" w:cs="Times New Roman"/>
                <w:sz w:val="24"/>
                <w:szCs w:val="24"/>
                <w:u w:val="single"/>
                <w:rtl/>
              </w:rPr>
              <w:lastRenderedPageBreak/>
              <w:t>ראשית חכמה, פרק ״גידול בנים</w:t>
            </w:r>
            <w:r w:rsidRPr="002101B8">
              <w:rPr>
                <w:rFonts w:asciiTheme="majorBidi" w:hAnsiTheme="majorBidi" w:cs="Times New Roman"/>
                <w:sz w:val="24"/>
                <w:szCs w:val="24"/>
                <w:rtl/>
              </w:rPr>
              <w:t>״</w:t>
            </w:r>
            <w:r w:rsidR="0001724C" w:rsidRPr="002101B8">
              <w:rPr>
                <w:rFonts w:cstheme="minorHAnsi"/>
                <w:sz w:val="24"/>
                <w:szCs w:val="24"/>
                <w:rtl/>
              </w:rPr>
              <w:t>׃</w:t>
            </w:r>
          </w:p>
          <w:p w14:paraId="4D30ED0D" w14:textId="4BCB57FC" w:rsidR="0001724C" w:rsidRPr="0005230D" w:rsidRDefault="0046501C" w:rsidP="004D46BF">
            <w:pPr>
              <w:bidi/>
              <w:spacing w:before="60" w:after="60" w:line="348" w:lineRule="auto"/>
              <w:ind w:right="72"/>
              <w:rPr>
                <w:rFonts w:asciiTheme="majorBidi" w:hAnsiTheme="majorBidi" w:cs="Times New Roman"/>
                <w:sz w:val="24"/>
                <w:szCs w:val="24"/>
              </w:rPr>
            </w:pPr>
            <w:r w:rsidRPr="00D82DD7">
              <w:rPr>
                <w:rFonts w:asciiTheme="majorBidi" w:hAnsiTheme="majorBidi" w:cs="Times New Roman"/>
                <w:color w:val="333333"/>
                <w:sz w:val="24"/>
                <w:szCs w:val="24"/>
                <w:rtl/>
              </w:rPr>
              <w:t>מעשה בר</w:t>
            </w:r>
            <w:r w:rsidRPr="00F223CC">
              <w:rPr>
                <w:rFonts w:asciiTheme="majorBidi" w:hAnsiTheme="majorBidi" w:cs="Times New Roman"/>
                <w:sz w:val="24"/>
                <w:szCs w:val="24"/>
                <w:rtl/>
              </w:rPr>
              <w:t>׳</w:t>
            </w:r>
            <w:r w:rsidRPr="00D82DD7">
              <w:rPr>
                <w:rFonts w:asciiTheme="majorBidi" w:hAnsiTheme="majorBidi" w:cs="Times New Roman"/>
                <w:color w:val="333333"/>
                <w:sz w:val="24"/>
                <w:szCs w:val="24"/>
                <w:rtl/>
              </w:rPr>
              <w:t xml:space="preserve"> עקיבא שהיה בבית הקברות ופגע באדם אחד</w:t>
            </w:r>
            <w:r>
              <w:rPr>
                <w:rFonts w:asciiTheme="majorBidi" w:hAnsiTheme="majorBidi" w:cs="Times New Roman"/>
                <w:color w:val="333333"/>
                <w:sz w:val="24"/>
                <w:szCs w:val="24"/>
              </w:rPr>
              <w:t xml:space="preserve"> </w:t>
            </w:r>
            <w:r w:rsidRPr="00D82DD7">
              <w:rPr>
                <w:rFonts w:asciiTheme="majorBidi" w:hAnsiTheme="majorBidi" w:cs="Times New Roman"/>
                <w:color w:val="333333"/>
                <w:sz w:val="24"/>
                <w:szCs w:val="24"/>
                <w:rtl/>
              </w:rPr>
              <w:t xml:space="preserve">שחור כפחם שהיה </w:t>
            </w:r>
            <w:r w:rsidRPr="00152CBE">
              <w:rPr>
                <w:rFonts w:asciiTheme="majorBidi" w:hAnsiTheme="majorBidi" w:cs="Times New Roman"/>
                <w:color w:val="333333"/>
                <w:sz w:val="24"/>
                <w:szCs w:val="24"/>
                <w:rtl/>
              </w:rPr>
              <w:t xml:space="preserve">טוען </w:t>
            </w:r>
            <w:r w:rsidRPr="009878B6">
              <w:rPr>
                <w:rFonts w:asciiTheme="majorBidi" w:hAnsiTheme="majorBidi" w:cs="Times New Roman"/>
                <w:color w:val="333333"/>
                <w:sz w:val="24"/>
                <w:szCs w:val="24"/>
                <w:rtl/>
              </w:rPr>
              <w:t>עצים</w:t>
            </w:r>
            <w:r>
              <w:rPr>
                <w:rFonts w:asciiTheme="majorBidi" w:hAnsiTheme="majorBidi" w:cs="Times New Roman"/>
                <w:color w:val="333333"/>
                <w:sz w:val="24"/>
                <w:szCs w:val="24"/>
              </w:rPr>
              <w:t xml:space="preserve"> </w:t>
            </w:r>
            <w:r w:rsidRPr="00152CBE">
              <w:rPr>
                <w:rFonts w:asciiTheme="majorBidi" w:hAnsiTheme="majorBidi" w:cs="Times New Roman"/>
                <w:color w:val="333333"/>
                <w:sz w:val="24"/>
                <w:szCs w:val="24"/>
                <w:rtl/>
              </w:rPr>
              <w:t xml:space="preserve">על </w:t>
            </w:r>
            <w:r w:rsidRPr="00F91433">
              <w:rPr>
                <w:rFonts w:asciiTheme="majorBidi" w:hAnsiTheme="majorBidi" w:cs="Times New Roman"/>
                <w:color w:val="333333"/>
                <w:sz w:val="24"/>
                <w:szCs w:val="24"/>
                <w:rtl/>
              </w:rPr>
              <w:t>כתיפו</w:t>
            </w:r>
            <w:r w:rsidRPr="00152CBE">
              <w:rPr>
                <w:rFonts w:asciiTheme="majorBidi" w:hAnsiTheme="majorBidi" w:cs="Times New Roman"/>
                <w:color w:val="333333"/>
                <w:sz w:val="24"/>
                <w:szCs w:val="24"/>
                <w:rtl/>
              </w:rPr>
              <w:t xml:space="preserve"> </w:t>
            </w:r>
            <w:r w:rsidRPr="004B720F">
              <w:rPr>
                <w:rFonts w:asciiTheme="majorBidi" w:hAnsiTheme="majorBidi" w:cs="Times New Roman"/>
                <w:color w:val="333333"/>
                <w:sz w:val="24"/>
                <w:szCs w:val="24"/>
                <w:rtl/>
              </w:rPr>
              <w:t>ומרהיט</w:t>
            </w:r>
            <w:r>
              <w:rPr>
                <w:rFonts w:asciiTheme="majorBidi" w:hAnsiTheme="majorBidi" w:cs="Times New Roman"/>
                <w:color w:val="333333"/>
                <w:sz w:val="24"/>
                <w:szCs w:val="24"/>
              </w:rPr>
              <w:t xml:space="preserve"> </w:t>
            </w:r>
            <w:r w:rsidRPr="004B720F">
              <w:rPr>
                <w:rFonts w:asciiTheme="majorBidi" w:hAnsiTheme="majorBidi" w:cs="Times New Roman"/>
                <w:color w:val="333333"/>
                <w:sz w:val="24"/>
                <w:szCs w:val="24"/>
                <w:rtl/>
              </w:rPr>
              <w:t>בהן</w:t>
            </w:r>
            <w:r>
              <w:rPr>
                <w:rFonts w:asciiTheme="majorBidi" w:hAnsiTheme="majorBidi" w:cs="Times New Roman"/>
                <w:color w:val="333333"/>
                <w:sz w:val="24"/>
                <w:szCs w:val="24"/>
              </w:rPr>
              <w:t xml:space="preserve"> </w:t>
            </w:r>
            <w:r w:rsidRPr="00D82DD7">
              <w:rPr>
                <w:rFonts w:asciiTheme="majorBidi" w:hAnsiTheme="majorBidi" w:cs="Times New Roman"/>
                <w:color w:val="333333"/>
                <w:sz w:val="24"/>
                <w:szCs w:val="24"/>
                <w:rtl/>
              </w:rPr>
              <w:t>כ</w:t>
            </w:r>
            <w:r w:rsidRPr="00152CBE">
              <w:rPr>
                <w:rFonts w:asciiTheme="majorBidi" w:hAnsiTheme="majorBidi" w:cs="Times New Roman"/>
                <w:color w:val="333333"/>
                <w:sz w:val="24"/>
                <w:szCs w:val="24"/>
                <w:rtl/>
              </w:rPr>
              <w:t>סוס</w:t>
            </w:r>
            <w:r w:rsidRPr="00D82DD7">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4B2725">
              <w:rPr>
                <w:rFonts w:asciiTheme="majorBidi" w:hAnsiTheme="majorBidi" w:cs="Times New Roman"/>
                <w:color w:val="333333"/>
                <w:sz w:val="24"/>
                <w:szCs w:val="24"/>
                <w:rtl/>
              </w:rPr>
              <w:t xml:space="preserve">גזר עליו </w:t>
            </w:r>
            <w:r w:rsidRPr="00D82DD7">
              <w:rPr>
                <w:rFonts w:asciiTheme="majorBidi" w:hAnsiTheme="majorBidi" w:cs="Times New Roman"/>
                <w:color w:val="333333"/>
                <w:sz w:val="24"/>
                <w:szCs w:val="24"/>
                <w:rtl/>
              </w:rPr>
              <w:t>ר</w:t>
            </w:r>
            <w:r w:rsidRPr="00F223CC">
              <w:rPr>
                <w:rFonts w:asciiTheme="majorBidi" w:hAnsiTheme="majorBidi" w:cs="Times New Roman"/>
                <w:sz w:val="24"/>
                <w:szCs w:val="24"/>
                <w:rtl/>
              </w:rPr>
              <w:t>׳</w:t>
            </w:r>
            <w:r w:rsidRPr="00D82DD7">
              <w:rPr>
                <w:rFonts w:asciiTheme="majorBidi" w:hAnsiTheme="majorBidi" w:cs="Times New Roman"/>
                <w:color w:val="333333"/>
                <w:sz w:val="24"/>
                <w:szCs w:val="24"/>
                <w:rtl/>
              </w:rPr>
              <w:t xml:space="preserve"> </w:t>
            </w:r>
            <w:r w:rsidRPr="004B2725">
              <w:rPr>
                <w:rFonts w:asciiTheme="majorBidi" w:hAnsiTheme="majorBidi" w:cs="Times New Roman"/>
                <w:color w:val="333333"/>
                <w:sz w:val="24"/>
                <w:szCs w:val="24"/>
                <w:rtl/>
              </w:rPr>
              <w:t>עקיב</w:t>
            </w:r>
            <w:r w:rsidRPr="00D82DD7">
              <w:rPr>
                <w:rFonts w:asciiTheme="majorBidi" w:hAnsiTheme="majorBidi" w:cs="Times New Roman"/>
                <w:color w:val="333333"/>
                <w:sz w:val="24"/>
                <w:szCs w:val="24"/>
                <w:rtl/>
              </w:rPr>
              <w:t>א</w:t>
            </w:r>
            <w:r w:rsidRPr="004B2725">
              <w:rPr>
                <w:rFonts w:asciiTheme="majorBidi" w:hAnsiTheme="majorBidi" w:cs="Times New Roman"/>
                <w:color w:val="333333"/>
                <w:sz w:val="24"/>
                <w:szCs w:val="24"/>
                <w:rtl/>
              </w:rPr>
              <w:t xml:space="preserve"> והעמידו</w:t>
            </w:r>
            <w:r>
              <w:rPr>
                <w:rFonts w:asciiTheme="majorBidi" w:hAnsiTheme="majorBidi" w:cs="Times New Roman"/>
                <w:color w:val="333333"/>
                <w:sz w:val="24"/>
                <w:szCs w:val="24"/>
              </w:rPr>
              <w:t>.</w:t>
            </w:r>
            <w:r w:rsidRPr="004B2725">
              <w:rPr>
                <w:rFonts w:asciiTheme="majorBidi" w:hAnsiTheme="majorBidi" w:cs="Times New Roman"/>
                <w:color w:val="333333"/>
                <w:sz w:val="24"/>
                <w:szCs w:val="24"/>
                <w:rtl/>
              </w:rPr>
              <w:t xml:space="preserve"> </w:t>
            </w:r>
            <w:r w:rsidRPr="00ED44AC">
              <w:rPr>
                <w:rFonts w:asciiTheme="majorBidi" w:hAnsiTheme="majorBidi" w:cs="Times New Roman"/>
                <w:color w:val="333333"/>
                <w:sz w:val="24"/>
                <w:szCs w:val="24"/>
                <w:rtl/>
              </w:rPr>
              <w:t xml:space="preserve">אמר לו </w:t>
            </w:r>
            <w:r w:rsidRPr="008907A3">
              <w:rPr>
                <w:rFonts w:asciiTheme="majorBidi" w:hAnsiTheme="majorBidi" w:cs="Times New Roman"/>
                <w:color w:val="333333"/>
                <w:sz w:val="24"/>
                <w:szCs w:val="24"/>
                <w:rtl/>
              </w:rPr>
              <w:t>(א״ל)</w:t>
            </w:r>
            <w:r w:rsidRPr="00F14438">
              <w:rPr>
                <w:rFonts w:asciiTheme="majorBidi" w:hAnsiTheme="majorBidi" w:cs="Times New Roman"/>
                <w:color w:val="333333"/>
                <w:sz w:val="24"/>
                <w:szCs w:val="24"/>
                <w:rtl/>
              </w:rPr>
              <w:t xml:space="preserve">׃ </w:t>
            </w:r>
            <w:r w:rsidRPr="00F513D9">
              <w:rPr>
                <w:rFonts w:asciiTheme="majorBidi" w:hAnsiTheme="majorBidi" w:cs="Times New Roman"/>
                <w:color w:val="333333"/>
                <w:sz w:val="24"/>
                <w:szCs w:val="24"/>
                <w:rtl/>
              </w:rPr>
              <w:t xml:space="preserve">״בני </w:t>
            </w:r>
            <w:r w:rsidRPr="00F7733A">
              <w:rPr>
                <w:rFonts w:asciiTheme="majorBidi" w:hAnsiTheme="majorBidi" w:cs="Times New Roman"/>
                <w:color w:val="333333"/>
                <w:sz w:val="24"/>
                <w:szCs w:val="24"/>
                <w:rtl/>
              </w:rPr>
              <w:t>מה לך ב</w:t>
            </w:r>
            <w:r w:rsidRPr="00F57248">
              <w:rPr>
                <w:rFonts w:asciiTheme="majorBidi" w:hAnsiTheme="majorBidi" w:cs="Times New Roman"/>
                <w:color w:val="333333"/>
                <w:sz w:val="24"/>
                <w:szCs w:val="24"/>
                <w:rtl/>
              </w:rPr>
              <w:t>עבודה קשה כזאת</w:t>
            </w:r>
            <w:r>
              <w:rPr>
                <w:rFonts w:asciiTheme="majorBidi" w:hAnsiTheme="majorBidi" w:cs="Times New Roman"/>
                <w:color w:val="333333"/>
                <w:sz w:val="24"/>
                <w:szCs w:val="24"/>
              </w:rPr>
              <w:t>,</w:t>
            </w:r>
            <w:r w:rsidRPr="00F57248">
              <w:rPr>
                <w:rFonts w:asciiTheme="majorBidi" w:hAnsiTheme="majorBidi" w:cs="Times New Roman"/>
                <w:color w:val="333333"/>
                <w:sz w:val="24"/>
                <w:szCs w:val="24"/>
                <w:rtl/>
              </w:rPr>
              <w:t xml:space="preserve"> אם עבד אתה ואדונך </w:t>
            </w:r>
            <w:r w:rsidRPr="004B6507">
              <w:rPr>
                <w:rFonts w:asciiTheme="majorBidi" w:hAnsiTheme="majorBidi" w:cs="Times New Roman"/>
                <w:color w:val="333333"/>
                <w:sz w:val="24"/>
                <w:szCs w:val="24"/>
                <w:rtl/>
              </w:rPr>
              <w:t>נתן עליך עול כבד</w:t>
            </w:r>
            <w:r>
              <w:rPr>
                <w:rFonts w:asciiTheme="majorBidi" w:hAnsiTheme="majorBidi" w:cs="Times New Roman"/>
                <w:color w:val="333333"/>
                <w:sz w:val="24"/>
                <w:szCs w:val="24"/>
              </w:rPr>
              <w:t>,</w:t>
            </w:r>
            <w:r w:rsidRPr="004B6507">
              <w:rPr>
                <w:rFonts w:asciiTheme="majorBidi" w:hAnsiTheme="majorBidi" w:cs="Times New Roman"/>
                <w:color w:val="333333"/>
                <w:sz w:val="24"/>
                <w:szCs w:val="24"/>
                <w:rtl/>
              </w:rPr>
              <w:t xml:space="preserve"> </w:t>
            </w:r>
            <w:r w:rsidRPr="00F57248">
              <w:rPr>
                <w:rFonts w:asciiTheme="majorBidi" w:hAnsiTheme="majorBidi" w:cs="Times New Roman"/>
                <w:color w:val="333333"/>
                <w:sz w:val="24"/>
                <w:szCs w:val="24"/>
                <w:rtl/>
              </w:rPr>
              <w:t>אני אפדא</w:t>
            </w:r>
            <w:r w:rsidRPr="00D43D09">
              <w:rPr>
                <w:rFonts w:asciiTheme="majorBidi" w:hAnsiTheme="majorBidi" w:cs="Times New Roman"/>
                <w:color w:val="333333"/>
                <w:sz w:val="24"/>
                <w:szCs w:val="24"/>
                <w:rtl/>
              </w:rPr>
              <w:t>ך</w:t>
            </w:r>
            <w:r w:rsidRPr="00F57248">
              <w:rPr>
                <w:rFonts w:asciiTheme="majorBidi" w:hAnsiTheme="majorBidi" w:cs="Times New Roman"/>
                <w:color w:val="333333"/>
                <w:sz w:val="24"/>
                <w:szCs w:val="24"/>
                <w:rtl/>
              </w:rPr>
              <w:t xml:space="preserve"> </w:t>
            </w:r>
            <w:r w:rsidRPr="00495FB6">
              <w:rPr>
                <w:rFonts w:asciiTheme="majorBidi" w:hAnsiTheme="majorBidi" w:cs="Times New Roman"/>
                <w:color w:val="333333"/>
                <w:sz w:val="24"/>
                <w:szCs w:val="24"/>
                <w:rtl/>
              </w:rPr>
              <w:t>ממנו</w:t>
            </w:r>
            <w:r w:rsidRPr="006E2A81">
              <w:rPr>
                <w:rFonts w:asciiTheme="majorBidi" w:hAnsiTheme="majorBidi" w:cs="Times New Roman"/>
                <w:color w:val="333333"/>
                <w:sz w:val="24"/>
                <w:szCs w:val="24"/>
                <w:rtl/>
              </w:rPr>
              <w:t xml:space="preserve"> ואוציאך </w:t>
            </w:r>
            <w:r w:rsidRPr="006E2A81">
              <w:rPr>
                <w:rFonts w:asciiTheme="majorBidi" w:hAnsiTheme="majorBidi" w:cs="Times New Roman"/>
                <w:color w:val="333333"/>
                <w:sz w:val="24"/>
                <w:szCs w:val="24"/>
                <w:rtl/>
              </w:rPr>
              <w:lastRenderedPageBreak/>
              <w:t>לחירות</w:t>
            </w:r>
            <w:r>
              <w:rPr>
                <w:rFonts w:asciiTheme="majorBidi" w:hAnsiTheme="majorBidi" w:cs="Times New Roman"/>
                <w:color w:val="333333"/>
                <w:sz w:val="24"/>
                <w:szCs w:val="24"/>
              </w:rPr>
              <w:t xml:space="preserve"> ;</w:t>
            </w:r>
            <w:r w:rsidRPr="00F57248">
              <w:rPr>
                <w:rFonts w:asciiTheme="majorBidi" w:hAnsiTheme="majorBidi" w:cs="Times New Roman"/>
                <w:color w:val="333333"/>
                <w:sz w:val="24"/>
                <w:szCs w:val="24"/>
                <w:rtl/>
              </w:rPr>
              <w:t>ואם אתה עני אני אעשירך</w:t>
            </w:r>
            <w:r w:rsidRPr="00204ECE">
              <w:rPr>
                <w:rFonts w:asciiTheme="majorBidi" w:hAnsiTheme="majorBidi" w:cs="Times New Roman"/>
                <w:color w:val="333333"/>
                <w:sz w:val="24"/>
                <w:szCs w:val="24"/>
                <w:rtl/>
              </w:rPr>
              <w:t>״</w:t>
            </w:r>
            <w:r>
              <w:rPr>
                <w:rFonts w:asciiTheme="majorBidi" w:hAnsiTheme="majorBidi" w:cs="Times New Roman"/>
                <w:color w:val="333333"/>
                <w:sz w:val="24"/>
                <w:szCs w:val="24"/>
              </w:rPr>
              <w:t>.</w:t>
            </w:r>
            <w:r w:rsidRPr="00F97566">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204ECE">
              <w:rPr>
                <w:rFonts w:asciiTheme="majorBidi" w:hAnsiTheme="majorBidi" w:cs="Times New Roman"/>
                <w:color w:val="333333"/>
                <w:sz w:val="24"/>
                <w:szCs w:val="24"/>
                <w:rtl/>
              </w:rPr>
              <w:t>א״ל</w:t>
            </w:r>
            <w:r w:rsidRPr="000C0C15">
              <w:rPr>
                <w:rFonts w:asciiTheme="majorBidi" w:hAnsiTheme="majorBidi" w:cs="Times New Roman"/>
                <w:color w:val="333333"/>
                <w:sz w:val="24"/>
                <w:szCs w:val="24"/>
                <w:rtl/>
              </w:rPr>
              <w:t>׃</w:t>
            </w:r>
            <w:r w:rsidRPr="00204ECE">
              <w:rPr>
                <w:rFonts w:asciiTheme="majorBidi" w:hAnsiTheme="majorBidi" w:cs="Times New Roman"/>
                <w:color w:val="333333"/>
                <w:sz w:val="24"/>
                <w:szCs w:val="24"/>
                <w:rtl/>
              </w:rPr>
              <w:t xml:space="preserve"> </w:t>
            </w:r>
            <w:r w:rsidRPr="005431E1">
              <w:rPr>
                <w:rFonts w:asciiTheme="majorBidi" w:hAnsiTheme="majorBidi" w:cs="Times New Roman"/>
                <w:color w:val="333333"/>
                <w:sz w:val="24"/>
                <w:szCs w:val="24"/>
                <w:rtl/>
              </w:rPr>
              <w:t>״ הניחני אדוני, איני</w:t>
            </w:r>
            <w:r w:rsidRPr="00204ECE">
              <w:rPr>
                <w:rFonts w:asciiTheme="majorBidi" w:hAnsiTheme="majorBidi" w:cs="Times New Roman"/>
                <w:color w:val="333333"/>
                <w:sz w:val="24"/>
                <w:szCs w:val="24"/>
                <w:rtl/>
              </w:rPr>
              <w:t xml:space="preserve"> יכול לעמוד״.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״מבני אדם אתה או מבני מזיקין אתה</w:t>
            </w:r>
            <w:r w:rsidRPr="0040589C">
              <w:rPr>
                <w:rFonts w:asciiTheme="majorBidi" w:hAnsiTheme="majorBidi" w:cs="Times New Roman"/>
                <w:color w:val="333333"/>
                <w:sz w:val="20"/>
                <w:szCs w:val="20"/>
                <w:rtl/>
              </w:rPr>
              <w:t>?</w:t>
            </w:r>
            <w:r w:rsidRPr="006A44CB">
              <w:rPr>
                <w:rFonts w:asciiTheme="majorBidi" w:hAnsiTheme="majorBidi" w:cs="Times New Roman"/>
                <w:color w:val="333333"/>
                <w:sz w:val="24"/>
                <w:szCs w:val="24"/>
                <w:rtl/>
              </w:rPr>
              <w:t xml:space="preserve">״ </w:t>
            </w:r>
            <w:r w:rsidRPr="00204ECE">
              <w:rPr>
                <w:rFonts w:asciiTheme="majorBidi" w:hAnsiTheme="majorBidi" w:cs="Times New Roman"/>
                <w:color w:val="333333"/>
                <w:sz w:val="24"/>
                <w:szCs w:val="24"/>
                <w:rtl/>
              </w:rPr>
              <w:t xml:space="preserve"> </w:t>
            </w:r>
            <w:r w:rsidRPr="006A44CB">
              <w:rPr>
                <w:rFonts w:asciiTheme="majorBidi" w:hAnsiTheme="majorBidi" w:cs="Times New Roman"/>
                <w:color w:val="333333"/>
                <w:sz w:val="24"/>
                <w:szCs w:val="24"/>
                <w:rtl/>
              </w:rPr>
              <w:t>א״ל׃ ״</w:t>
            </w:r>
            <w:r w:rsidRPr="002A7798">
              <w:rPr>
                <w:rFonts w:asciiTheme="majorBidi" w:hAnsiTheme="majorBidi" w:cs="Times New Roman"/>
                <w:color w:val="333333"/>
                <w:sz w:val="24"/>
                <w:szCs w:val="24"/>
                <w:rtl/>
              </w:rPr>
              <w:t>מת</w:t>
            </w:r>
            <w:r w:rsidRPr="00D82DD7">
              <w:rPr>
                <w:rFonts w:asciiTheme="majorBidi" w:hAnsiTheme="majorBidi" w:cs="Times New Roman"/>
                <w:color w:val="333333"/>
                <w:sz w:val="24"/>
                <w:szCs w:val="24"/>
                <w:rtl/>
              </w:rPr>
              <w:t xml:space="preserve"> אותו האיש </w:t>
            </w:r>
            <w:r w:rsidRPr="002A7798">
              <w:rPr>
                <w:rFonts w:asciiTheme="majorBidi" w:hAnsiTheme="majorBidi" w:cs="Times New Roman"/>
                <w:color w:val="333333"/>
                <w:sz w:val="24"/>
                <w:szCs w:val="24"/>
                <w:rtl/>
              </w:rPr>
              <w:t>מת ובכל יום ויום</w:t>
            </w:r>
            <w:r>
              <w:rPr>
                <w:rFonts w:asciiTheme="majorBidi" w:hAnsiTheme="majorBidi" w:cs="Times New Roman"/>
                <w:color w:val="333333"/>
                <w:sz w:val="24"/>
                <w:szCs w:val="24"/>
              </w:rPr>
              <w:t xml:space="preserve"> </w:t>
            </w:r>
            <w:r w:rsidRPr="007E1B05">
              <w:rPr>
                <w:rFonts w:asciiTheme="majorBidi" w:hAnsiTheme="majorBidi" w:cs="Times New Roman"/>
                <w:color w:val="333333"/>
                <w:sz w:val="24"/>
                <w:szCs w:val="24"/>
                <w:rtl/>
              </w:rPr>
              <w:t>מוסרין</w:t>
            </w:r>
            <w:r w:rsidRPr="002A7798">
              <w:rPr>
                <w:rFonts w:asciiTheme="majorBidi" w:hAnsiTheme="majorBidi" w:cs="Times New Roman"/>
                <w:color w:val="333333"/>
                <w:sz w:val="24"/>
                <w:szCs w:val="24"/>
                <w:rtl/>
              </w:rPr>
              <w:t xml:space="preserve"> </w:t>
            </w:r>
            <w:r w:rsidRPr="000600CC">
              <w:rPr>
                <w:rFonts w:asciiTheme="majorBidi" w:hAnsiTheme="majorBidi" w:cs="Times New Roman"/>
                <w:color w:val="333333"/>
                <w:sz w:val="24"/>
                <w:szCs w:val="24"/>
                <w:rtl/>
              </w:rPr>
              <w:t>אותו</w:t>
            </w:r>
            <w:r w:rsidRPr="002A7798">
              <w:rPr>
                <w:rFonts w:asciiTheme="majorBidi" w:hAnsiTheme="majorBidi" w:cs="Times New Roman"/>
                <w:color w:val="333333"/>
                <w:sz w:val="24"/>
                <w:szCs w:val="24"/>
                <w:rtl/>
              </w:rPr>
              <w:t xml:space="preserve"> לחטוב עצים </w:t>
            </w:r>
            <w:r w:rsidRPr="000600CC">
              <w:rPr>
                <w:rFonts w:asciiTheme="majorBidi" w:hAnsiTheme="majorBidi" w:cs="Times New Roman"/>
                <w:color w:val="333333"/>
                <w:sz w:val="24"/>
                <w:szCs w:val="24"/>
                <w:rtl/>
              </w:rPr>
              <w:t>ונותנין אותו באש״.</w:t>
            </w:r>
            <w:r w:rsidRPr="006A44CB">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4B24B7">
              <w:rPr>
                <w:rFonts w:asciiTheme="majorBidi" w:hAnsiTheme="majorBidi" w:cs="Times New Roman"/>
                <w:color w:val="333333"/>
                <w:sz w:val="24"/>
                <w:szCs w:val="24"/>
                <w:rtl/>
              </w:rPr>
              <w:t xml:space="preserve">מה מלאכתך </w:t>
            </w:r>
            <w:r w:rsidRPr="0040589C">
              <w:rPr>
                <w:rFonts w:asciiTheme="majorBidi" w:hAnsiTheme="majorBidi" w:cs="Times New Roman"/>
                <w:color w:val="333333"/>
                <w:sz w:val="24"/>
                <w:szCs w:val="24"/>
                <w:rtl/>
              </w:rPr>
              <w:t>בחייך</w:t>
            </w:r>
            <w:r w:rsidRPr="0040589C">
              <w:rPr>
                <w:rFonts w:asciiTheme="majorBidi" w:hAnsiTheme="majorBidi" w:cs="Times New Roman"/>
                <w:color w:val="333333"/>
                <w:sz w:val="20"/>
                <w:szCs w:val="20"/>
                <w:rtl/>
              </w:rPr>
              <w:t>?</w:t>
            </w:r>
            <w:r w:rsidRPr="006A44CB">
              <w:rPr>
                <w:rFonts w:asciiTheme="majorBidi" w:hAnsiTheme="majorBidi" w:cs="Times New Roman"/>
                <w:color w:val="333333"/>
                <w:sz w:val="24"/>
                <w:szCs w:val="24"/>
                <w:rtl/>
              </w:rPr>
              <w:t>״</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4B24B7">
              <w:rPr>
                <w:rFonts w:asciiTheme="majorBidi" w:hAnsiTheme="majorBidi" w:cs="Times New Roman"/>
                <w:color w:val="333333"/>
                <w:sz w:val="24"/>
                <w:szCs w:val="24"/>
                <w:rtl/>
              </w:rPr>
              <w:t>גבאי המכס הייתי</w:t>
            </w:r>
            <w:r>
              <w:rPr>
                <w:rFonts w:asciiTheme="majorBidi" w:hAnsiTheme="majorBidi" w:cs="Times New Roman"/>
                <w:color w:val="333333"/>
                <w:sz w:val="24"/>
                <w:szCs w:val="24"/>
              </w:rPr>
              <w:t>,</w:t>
            </w:r>
            <w:r w:rsidRPr="004B24B7">
              <w:rPr>
                <w:rFonts w:asciiTheme="majorBidi" w:hAnsiTheme="majorBidi" w:cs="Times New Roman"/>
                <w:color w:val="333333"/>
                <w:sz w:val="24"/>
                <w:szCs w:val="24"/>
                <w:rtl/>
              </w:rPr>
              <w:t xml:space="preserve"> </w:t>
            </w:r>
            <w:r w:rsidRPr="003E5C34">
              <w:rPr>
                <w:rFonts w:asciiTheme="majorBidi" w:hAnsiTheme="majorBidi" w:cs="Times New Roman"/>
                <w:color w:val="333333"/>
                <w:sz w:val="24"/>
                <w:szCs w:val="24"/>
                <w:rtl/>
              </w:rPr>
              <w:t xml:space="preserve">והייתי נושא פנים לעשירים והורג </w:t>
            </w:r>
            <w:r w:rsidRPr="004458BF">
              <w:rPr>
                <w:rFonts w:asciiTheme="majorBidi" w:hAnsiTheme="majorBidi" w:cs="Times New Roman"/>
                <w:color w:val="333333"/>
                <w:sz w:val="24"/>
                <w:szCs w:val="24"/>
                <w:rtl/>
              </w:rPr>
              <w:t>את ה</w:t>
            </w:r>
            <w:r w:rsidRPr="003E5C34">
              <w:rPr>
                <w:rFonts w:asciiTheme="majorBidi" w:hAnsiTheme="majorBidi" w:cs="Times New Roman"/>
                <w:color w:val="333333"/>
                <w:sz w:val="24"/>
                <w:szCs w:val="24"/>
                <w:rtl/>
              </w:rPr>
              <w:t>עניים</w:t>
            </w:r>
            <w:r>
              <w:rPr>
                <w:rFonts w:asciiTheme="majorBidi" w:hAnsiTheme="majorBidi" w:cs="Times New Roman"/>
                <w:color w:val="333333"/>
                <w:sz w:val="24"/>
                <w:szCs w:val="24"/>
              </w:rPr>
              <w:t>;</w:t>
            </w:r>
            <w:r w:rsidRPr="009172F8">
              <w:rPr>
                <w:rFonts w:asciiTheme="majorBidi" w:hAnsiTheme="majorBidi" w:cs="Times New Roman"/>
                <w:color w:val="333333"/>
                <w:sz w:val="24"/>
                <w:szCs w:val="24"/>
                <w:rtl/>
              </w:rPr>
              <w:t xml:space="preserve"> ולא עוד אלא שבעלתי נערה מאורסה ביום הכיפורים״.</w:t>
            </w:r>
            <w:r>
              <w:rPr>
                <w:rFonts w:asciiTheme="majorBidi" w:hAnsiTheme="majorBidi" w:cs="Times New Roman"/>
                <w:color w:val="333333"/>
                <w:sz w:val="24"/>
                <w:szCs w:val="24"/>
              </w:rPr>
              <w:t xml:space="preserve">  </w:t>
            </w:r>
            <w:r w:rsidRPr="00204ECE">
              <w:rPr>
                <w:rFonts w:asciiTheme="majorBidi" w:hAnsiTheme="majorBidi" w:cs="Times New Roman"/>
                <w:color w:val="333333"/>
                <w:sz w:val="24"/>
                <w:szCs w:val="24"/>
                <w:rtl/>
              </w:rPr>
              <w:t xml:space="preserve">א״ל׃ ״בני </w:t>
            </w:r>
            <w:r w:rsidRPr="004B24B7">
              <w:rPr>
                <w:rFonts w:asciiTheme="majorBidi" w:hAnsiTheme="majorBidi" w:cs="Times New Roman"/>
                <w:color w:val="333333"/>
                <w:sz w:val="24"/>
                <w:szCs w:val="24"/>
                <w:rtl/>
              </w:rPr>
              <w:t xml:space="preserve">כלום </w:t>
            </w:r>
            <w:r w:rsidRPr="00A552B9">
              <w:rPr>
                <w:rFonts w:asciiTheme="majorBidi" w:hAnsiTheme="majorBidi" w:cs="Times New Roman"/>
                <w:color w:val="333333"/>
                <w:sz w:val="24"/>
                <w:szCs w:val="24"/>
                <w:rtl/>
              </w:rPr>
              <w:t xml:space="preserve">שמא </w:t>
            </w:r>
            <w:r>
              <w:rPr>
                <w:rFonts w:asciiTheme="majorBidi" w:hAnsiTheme="majorBidi" w:cs="Times New Roman"/>
                <w:color w:val="333333"/>
                <w:sz w:val="24"/>
                <w:szCs w:val="24"/>
              </w:rPr>
              <w:t>]</w:t>
            </w:r>
            <w:r w:rsidRPr="00A552B9">
              <w:rPr>
                <w:rFonts w:asciiTheme="majorBidi" w:hAnsiTheme="majorBidi" w:cs="Times New Roman"/>
                <w:color w:val="333333"/>
                <w:sz w:val="24"/>
                <w:szCs w:val="24"/>
                <w:rtl/>
              </w:rPr>
              <w:t>שמעת</w:t>
            </w:r>
            <w:r>
              <w:rPr>
                <w:rFonts w:asciiTheme="majorBidi" w:hAnsiTheme="majorBidi" w:cs="Times New Roman"/>
                <w:color w:val="333333"/>
                <w:sz w:val="24"/>
                <w:szCs w:val="24"/>
              </w:rPr>
              <w:t>[</w:t>
            </w:r>
            <w:r w:rsidRPr="00A552B9">
              <w:rPr>
                <w:rFonts w:asciiTheme="majorBidi" w:hAnsiTheme="majorBidi" w:cs="Times New Roman"/>
                <w:color w:val="333333"/>
                <w:sz w:val="24"/>
                <w:szCs w:val="24"/>
                <w:rtl/>
              </w:rPr>
              <w:t xml:space="preserve"> מאותן הממונין עליך אם יש לך תקנה</w:t>
            </w:r>
            <w:r w:rsidRPr="000C0C15">
              <w:rPr>
                <w:rFonts w:asciiTheme="majorBidi" w:hAnsiTheme="majorBidi" w:cs="Times New Roman"/>
                <w:color w:val="333333"/>
                <w:sz w:val="20"/>
                <w:szCs w:val="20"/>
                <w:rtl/>
              </w:rPr>
              <w:t>?</w:t>
            </w:r>
            <w:r w:rsidRPr="00A552B9">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A552B9">
              <w:rPr>
                <w:rFonts w:asciiTheme="majorBidi" w:hAnsiTheme="majorBidi" w:cs="Times New Roman"/>
                <w:color w:val="333333"/>
                <w:sz w:val="24"/>
                <w:szCs w:val="24"/>
                <w:rtl/>
              </w:rPr>
              <w:t>אל תעכבני שמא ירגזו עלי</w:t>
            </w:r>
            <w:r w:rsidRPr="003F7175">
              <w:rPr>
                <w:rFonts w:asciiTheme="majorBidi" w:hAnsiTheme="majorBidi" w:cs="Times New Roman"/>
                <w:color w:val="333333"/>
                <w:sz w:val="24"/>
                <w:szCs w:val="24"/>
                <w:rtl/>
              </w:rPr>
              <w:t xml:space="preserve"> </w:t>
            </w:r>
            <w:r w:rsidRPr="006C5064">
              <w:rPr>
                <w:rFonts w:asciiTheme="majorBidi" w:hAnsiTheme="majorBidi" w:cs="Times New Roman"/>
                <w:color w:val="333333"/>
                <w:sz w:val="24"/>
                <w:szCs w:val="24"/>
                <w:rtl/>
              </w:rPr>
              <w:t xml:space="preserve">בעלי הפורעניות ולאותו האיש אין לו תקנה ולא פדיון.  אלא שמעתי מאותם הממונים שהיו אומרים לי ׳אם היה לך בן שעומד בצבור </w:t>
            </w:r>
            <w:r w:rsidRPr="001B1A6C">
              <w:rPr>
                <w:rFonts w:asciiTheme="majorBidi" w:hAnsiTheme="majorBidi" w:cs="Times New Roman"/>
                <w:color w:val="333333"/>
                <w:sz w:val="24"/>
                <w:szCs w:val="24"/>
                <w:rtl/>
              </w:rPr>
              <w:t>ואומר ׳ברכו את ה׳ המבורך׳ היינו מתירין לך מן הפורענות׳.</w:t>
            </w:r>
            <w:r>
              <w:rPr>
                <w:rtl/>
              </w:rPr>
              <w:t xml:space="preserve"> </w:t>
            </w:r>
            <w:r w:rsidRPr="006F499D">
              <w:rPr>
                <w:rFonts w:asciiTheme="majorBidi" w:hAnsiTheme="majorBidi" w:cs="Times New Roman"/>
                <w:color w:val="333333"/>
                <w:sz w:val="24"/>
                <w:szCs w:val="24"/>
                <w:rtl/>
              </w:rPr>
              <w:t>ו</w:t>
            </w:r>
            <w:r w:rsidRPr="001B381F">
              <w:rPr>
                <w:rFonts w:asciiTheme="majorBidi" w:hAnsiTheme="majorBidi" w:cs="Times New Roman"/>
                <w:color w:val="333333"/>
                <w:sz w:val="24"/>
                <w:szCs w:val="24"/>
                <w:rtl/>
              </w:rPr>
              <w:t>ל</w:t>
            </w:r>
            <w:r w:rsidRPr="006F499D">
              <w:rPr>
                <w:rFonts w:asciiTheme="majorBidi" w:hAnsiTheme="majorBidi" w:cs="Times New Roman"/>
                <w:color w:val="333333"/>
                <w:sz w:val="24"/>
                <w:szCs w:val="24"/>
                <w:rtl/>
              </w:rPr>
              <w:t xml:space="preserve">אותו איש </w:t>
            </w:r>
            <w:r w:rsidRPr="00852BCB">
              <w:rPr>
                <w:rFonts w:asciiTheme="majorBidi" w:hAnsiTheme="majorBidi" w:cs="Times New Roman"/>
                <w:color w:val="333333"/>
                <w:sz w:val="24"/>
                <w:szCs w:val="24"/>
                <w:rtl/>
              </w:rPr>
              <w:t>אין לו בן אלא שהניח אשתו מעוברת ואינו יודע מה ילדה, זכר או נקבה, ואם ילדה זכר</w:t>
            </w:r>
            <w:r>
              <w:rPr>
                <w:rFonts w:asciiTheme="majorBidi" w:hAnsiTheme="majorBidi" w:cs="Times New Roman"/>
                <w:color w:val="333333"/>
                <w:sz w:val="24"/>
                <w:szCs w:val="24"/>
              </w:rPr>
              <w:t>,</w:t>
            </w:r>
            <w:r w:rsidRPr="00852BCB">
              <w:rPr>
                <w:rFonts w:asciiTheme="majorBidi" w:hAnsiTheme="majorBidi" w:cs="Times New Roman"/>
                <w:color w:val="333333"/>
                <w:sz w:val="24"/>
                <w:szCs w:val="24"/>
                <w:rtl/>
              </w:rPr>
              <w:t xml:space="preserve"> מי ילמדנו תורה</w:t>
            </w:r>
            <w:r>
              <w:rPr>
                <w:rFonts w:asciiTheme="majorBidi" w:hAnsiTheme="majorBidi" w:cs="Times New Roman"/>
                <w:color w:val="333333"/>
                <w:sz w:val="24"/>
                <w:szCs w:val="24"/>
              </w:rPr>
              <w:t xml:space="preserve">] </w:t>
            </w:r>
            <w:r w:rsidRPr="005F62E3">
              <w:rPr>
                <w:rFonts w:asciiTheme="majorBidi" w:hAnsiTheme="majorBidi" w:cs="Times New Roman"/>
                <w:color w:val="333333"/>
                <w:sz w:val="24"/>
                <w:szCs w:val="24"/>
                <w:rtl/>
              </w:rPr>
              <w:t>שאין לאותו האיש אהוב בעולם</w:t>
            </w:r>
            <w:r>
              <w:rPr>
                <w:rFonts w:asciiTheme="majorBidi" w:hAnsiTheme="majorBidi" w:cs="Times New Roman"/>
                <w:color w:val="333333"/>
                <w:sz w:val="24"/>
                <w:szCs w:val="24"/>
              </w:rPr>
              <w:t>[</w:t>
            </w:r>
            <w:r w:rsidRPr="00852BCB">
              <w:rPr>
                <w:rFonts w:asciiTheme="majorBidi" w:hAnsiTheme="majorBidi" w:cs="Times New Roman"/>
                <w:color w:val="333333"/>
                <w:sz w:val="24"/>
                <w:szCs w:val="24"/>
                <w:rtl/>
              </w:rPr>
              <w:t>״</w:t>
            </w:r>
            <w:r>
              <w:rPr>
                <w:rFonts w:asciiTheme="majorBidi" w:hAnsiTheme="majorBidi" w:cs="Times New Roman"/>
                <w:color w:val="333333"/>
                <w:sz w:val="24"/>
                <w:szCs w:val="24"/>
              </w:rPr>
              <w:t xml:space="preserve">  … </w:t>
            </w:r>
            <w:r w:rsidRPr="005F62E3">
              <w:rPr>
                <w:rFonts w:asciiTheme="majorBidi" w:hAnsiTheme="majorBidi" w:cs="Times New Roman"/>
                <w:color w:val="333333"/>
                <w:sz w:val="24"/>
                <w:szCs w:val="24"/>
                <w:rtl/>
              </w:rPr>
              <w:t xml:space="preserve">באותה שעה </w:t>
            </w:r>
            <w:r w:rsidRPr="00CF3CF8">
              <w:rPr>
                <w:rFonts w:asciiTheme="majorBidi" w:hAnsiTheme="majorBidi" w:cs="Times New Roman"/>
                <w:color w:val="333333"/>
                <w:sz w:val="24"/>
                <w:szCs w:val="24"/>
                <w:rtl/>
              </w:rPr>
              <w:t xml:space="preserve">נצטער </w:t>
            </w:r>
            <w:r w:rsidRPr="00C97071">
              <w:rPr>
                <w:rFonts w:asciiTheme="majorBidi" w:hAnsiTheme="majorBidi" w:cs="Times New Roman"/>
                <w:color w:val="333333"/>
                <w:sz w:val="24"/>
                <w:szCs w:val="24"/>
                <w:rtl/>
              </w:rPr>
              <w:t>עליו</w:t>
            </w:r>
            <w:r>
              <w:rPr>
                <w:rFonts w:asciiTheme="majorBidi" w:hAnsiTheme="majorBidi" w:cs="Times New Roman"/>
                <w:color w:val="333333"/>
                <w:sz w:val="24"/>
                <w:szCs w:val="24"/>
              </w:rPr>
              <w:t xml:space="preserve"> </w:t>
            </w:r>
            <w:r w:rsidRPr="00CF3CF8">
              <w:rPr>
                <w:rFonts w:asciiTheme="majorBidi" w:hAnsiTheme="majorBidi" w:cs="Times New Roman"/>
                <w:color w:val="333333"/>
                <w:sz w:val="24"/>
                <w:szCs w:val="24"/>
                <w:rtl/>
              </w:rPr>
              <w:t xml:space="preserve">ר׳ עקיבא </w:t>
            </w:r>
            <w:r w:rsidRPr="00534F7C">
              <w:rPr>
                <w:rFonts w:asciiTheme="majorBidi" w:hAnsiTheme="majorBidi" w:cs="Times New Roman"/>
                <w:color w:val="333333"/>
                <w:sz w:val="24"/>
                <w:szCs w:val="24"/>
                <w:rtl/>
              </w:rPr>
              <w:t>והיה הולך מעיר לעיר עד שהגיע לעירו ושאל׃ ״היכן הוא ביתו״.  אמרו׃ ״ישחקו עצמותיו בגהינם״.  שאל על אשתו, אמרו׃ ״ימחה שמה וזכרה מן העולם״.  שאל על בנו.  אמרו׃ ״הרי ערל הוא,</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 xml:space="preserve">ּואפילו במצות מילה לא עסק״. </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מיד תפס ר׳ עקיבא לבו ומל אותו והושיבו לפניו ללמוד תורה</w:t>
            </w:r>
            <w:r>
              <w:rPr>
                <w:rFonts w:asciiTheme="majorBidi" w:hAnsiTheme="majorBidi" w:cs="Times New Roman"/>
                <w:color w:val="333333"/>
                <w:sz w:val="24"/>
                <w:szCs w:val="24"/>
              </w:rPr>
              <w:t>,</w:t>
            </w:r>
            <w:r w:rsidRPr="00534F7C">
              <w:rPr>
                <w:rFonts w:asciiTheme="majorBidi" w:hAnsiTheme="majorBidi" w:cs="Times New Roman"/>
                <w:color w:val="333333"/>
                <w:sz w:val="24"/>
                <w:szCs w:val="24"/>
                <w:rtl/>
              </w:rPr>
              <w:t xml:space="preserve"> ולא היה לומד עד שישב עליו בתענית מ׳ יום.  יצתה בת קול ואמרה׃  ״על זה אתה מתענה</w:t>
            </w:r>
            <w:r w:rsidRPr="00501493">
              <w:rPr>
                <w:rFonts w:asciiTheme="majorBidi" w:hAnsiTheme="majorBidi" w:cs="Times New Roman"/>
                <w:color w:val="333333"/>
                <w:sz w:val="20"/>
                <w:szCs w:val="20"/>
                <w:rtl/>
              </w:rPr>
              <w:t>?!</w:t>
            </w:r>
            <w:r w:rsidRPr="00534F7C">
              <w:rPr>
                <w:rFonts w:asciiTheme="majorBidi" w:hAnsiTheme="majorBidi" w:cs="Times New Roman"/>
                <w:color w:val="333333"/>
                <w:sz w:val="24"/>
                <w:szCs w:val="24"/>
                <w:rtl/>
              </w:rPr>
              <w:t>״  אמר׃ ״הן</w:t>
            </w:r>
            <w:r w:rsidRPr="00501493">
              <w:rPr>
                <w:rFonts w:asciiTheme="majorBidi" w:hAnsiTheme="majorBidi" w:cs="Times New Roman"/>
                <w:color w:val="333333"/>
                <w:sz w:val="20"/>
                <w:szCs w:val="20"/>
                <w:rtl/>
              </w:rPr>
              <w:t>!</w:t>
            </w:r>
            <w:r w:rsidRPr="00534F7C">
              <w:rPr>
                <w:rFonts w:asciiTheme="majorBidi" w:hAnsiTheme="majorBidi" w:cs="Times New Roman"/>
                <w:color w:val="333333"/>
                <w:sz w:val="24"/>
                <w:szCs w:val="24"/>
                <w:rtl/>
              </w:rPr>
              <w:t>״</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 xml:space="preserve"> וקרא אל״ף בי״ת והוליכו לביתו ולמדו ברכת המזון וקריאת שמע ותפילה, והעמידו והתפלל בצבור ואמר ״ברכו את ה׳ המבורך״.  באותה שעה הסירוהו מן הפרענות ובא לו בחלום ואמר לר׳ עקיבא׃ ״תנוח דעתך בגן עדן שהצלתני מדינה של גיהנם״.  מיד פתח ר׳ עקיבא ואמר׃ ״יהי שמך ה׳ לעולם ה׳ זכרך לדור ודור״.</w:t>
            </w:r>
          </w:p>
        </w:tc>
      </w:tr>
    </w:tbl>
    <w:p w14:paraId="091B97D9" w14:textId="62D34C35" w:rsidR="0001724C" w:rsidRPr="0001724C" w:rsidRDefault="004C4E9C" w:rsidP="00263FC7">
      <w:pPr>
        <w:ind w:left="-270"/>
      </w:pPr>
      <w:r>
        <w:rPr>
          <w:rStyle w:val="segment"/>
          <w:rFonts w:cstheme="minorHAnsi"/>
          <w:color w:val="333333"/>
          <w:sz w:val="20"/>
          <w:szCs w:val="20"/>
          <w:vertAlign w:val="superscript"/>
        </w:rPr>
        <w:t>1</w:t>
      </w:r>
      <w:r>
        <w:rPr>
          <w:rStyle w:val="segment"/>
          <w:rFonts w:cstheme="minorHAnsi"/>
          <w:color w:val="333333"/>
          <w:sz w:val="18"/>
          <w:szCs w:val="18"/>
        </w:rPr>
        <w:t xml:space="preserve">Minor portions </w:t>
      </w:r>
      <w:r w:rsidR="00263FC7">
        <w:rPr>
          <w:rStyle w:val="segment"/>
          <w:rFonts w:cstheme="minorHAnsi"/>
          <w:color w:val="333333"/>
          <w:sz w:val="18"/>
          <w:szCs w:val="18"/>
        </w:rPr>
        <w:t xml:space="preserve">filled in </w:t>
      </w:r>
      <w:r>
        <w:rPr>
          <w:rStyle w:val="segment"/>
          <w:rFonts w:cstheme="minorHAnsi"/>
          <w:color w:val="333333"/>
          <w:sz w:val="18"/>
          <w:szCs w:val="18"/>
        </w:rPr>
        <w:t xml:space="preserve">from </w:t>
      </w:r>
      <w:r w:rsidR="00B90CDE" w:rsidRPr="004C4E9C">
        <w:rPr>
          <w:rStyle w:val="segment"/>
          <w:rFonts w:cstheme="minorHAnsi"/>
          <w:i/>
          <w:iCs/>
          <w:color w:val="333333"/>
          <w:sz w:val="18"/>
          <w:szCs w:val="18"/>
        </w:rPr>
        <w:t>Sefer Or Zaruah</w:t>
      </w:r>
      <w:r w:rsidR="00B90CDE" w:rsidRPr="00B90CDE">
        <w:rPr>
          <w:rStyle w:val="segment"/>
          <w:rFonts w:cstheme="minorHAnsi"/>
          <w:color w:val="333333"/>
          <w:sz w:val="18"/>
          <w:szCs w:val="18"/>
        </w:rPr>
        <w:t xml:space="preserve"> (</w:t>
      </w:r>
      <w:r w:rsidR="00263FC7">
        <w:rPr>
          <w:rStyle w:val="segment"/>
          <w:rFonts w:cstheme="minorHAnsi"/>
          <w:color w:val="333333"/>
          <w:sz w:val="18"/>
          <w:szCs w:val="18"/>
        </w:rPr>
        <w:t xml:space="preserve">vol. </w:t>
      </w:r>
      <w:r w:rsidR="00B90CDE" w:rsidRPr="00B90CDE">
        <w:rPr>
          <w:rStyle w:val="segment"/>
          <w:rFonts w:cstheme="minorHAnsi"/>
          <w:color w:val="333333"/>
          <w:sz w:val="18"/>
          <w:szCs w:val="18"/>
        </w:rPr>
        <w:t xml:space="preserve">2:50).  </w:t>
      </w:r>
      <w:r w:rsidR="005135BE">
        <w:rPr>
          <w:rStyle w:val="segment"/>
          <w:rFonts w:cstheme="minorHAnsi"/>
          <w:color w:val="333333"/>
          <w:sz w:val="18"/>
          <w:szCs w:val="18"/>
        </w:rPr>
        <w:t xml:space="preserve">   </w:t>
      </w:r>
      <w:r w:rsidR="00B90CDE" w:rsidRPr="00B90CDE">
        <w:rPr>
          <w:rStyle w:val="segment"/>
          <w:rFonts w:cstheme="minorHAnsi"/>
          <w:color w:val="333333"/>
          <w:sz w:val="20"/>
          <w:szCs w:val="20"/>
          <w:vertAlign w:val="superscript"/>
        </w:rPr>
        <w:t xml:space="preserve"> </w:t>
      </w:r>
      <w:r w:rsidR="00B90CDE">
        <w:rPr>
          <w:rStyle w:val="segment"/>
          <w:rFonts w:cstheme="minorHAnsi"/>
          <w:color w:val="333333"/>
          <w:sz w:val="20"/>
          <w:szCs w:val="20"/>
          <w:vertAlign w:val="superscript"/>
        </w:rPr>
        <w:t xml:space="preserve"> </w:t>
      </w:r>
      <w:r w:rsidR="00B90CDE" w:rsidRPr="00B90CDE">
        <w:rPr>
          <w:rStyle w:val="segment"/>
          <w:rFonts w:cstheme="minorHAnsi"/>
          <w:color w:val="333333"/>
          <w:sz w:val="20"/>
          <w:szCs w:val="20"/>
          <w:vertAlign w:val="superscript"/>
        </w:rPr>
        <w:t>2</w:t>
      </w:r>
      <w:r w:rsidR="0067741A" w:rsidRPr="00EF0694">
        <w:rPr>
          <w:rStyle w:val="segment"/>
          <w:rFonts w:cstheme="minorHAnsi"/>
          <w:color w:val="333333"/>
          <w:sz w:val="18"/>
          <w:szCs w:val="18"/>
        </w:rPr>
        <w:t xml:space="preserve">The deceased person often speaks in the </w:t>
      </w:r>
      <w:r w:rsidR="009F23A6">
        <w:rPr>
          <w:rStyle w:val="segment"/>
          <w:rFonts w:cstheme="minorHAnsi"/>
          <w:color w:val="333333"/>
          <w:sz w:val="18"/>
          <w:szCs w:val="18"/>
        </w:rPr>
        <w:t>3rd</w:t>
      </w:r>
      <w:r w:rsidR="0067741A" w:rsidRPr="00EF0694">
        <w:rPr>
          <w:rStyle w:val="segment"/>
          <w:rFonts w:cstheme="minorHAnsi"/>
          <w:color w:val="333333"/>
          <w:sz w:val="18"/>
          <w:szCs w:val="18"/>
        </w:rPr>
        <w:t xml:space="preserve"> person when referring to himself.</w:t>
      </w:r>
      <w:r w:rsidR="007B799D">
        <w:rPr>
          <w:rStyle w:val="segment"/>
          <w:rFonts w:cstheme="minorHAnsi"/>
          <w:color w:val="333333"/>
          <w:sz w:val="18"/>
          <w:szCs w:val="18"/>
        </w:rPr>
        <w:t xml:space="preserve"> </w:t>
      </w:r>
    </w:p>
    <w:p w14:paraId="43E9AC0B" w14:textId="738F324C" w:rsidR="00B560EF" w:rsidRDefault="00C3297D" w:rsidP="001218F3">
      <w:pPr>
        <w:pStyle w:val="Heading3"/>
        <w:numPr>
          <w:ilvl w:val="2"/>
          <w:numId w:val="2"/>
        </w:numPr>
        <w:ind w:left="360" w:hanging="360"/>
        <w:rPr>
          <w:rFonts w:cstheme="minorHAnsi"/>
        </w:rPr>
      </w:pPr>
      <w:r>
        <w:rPr>
          <w:rFonts w:cstheme="minorHAnsi"/>
        </w:rPr>
        <w:t>Rav Kah</w:t>
      </w:r>
      <w:r w:rsidR="00267823">
        <w:rPr>
          <w:rFonts w:cstheme="minorHAnsi"/>
        </w:rPr>
        <w:t>n points out, what is the common special attribute that both Rebbi Akiva and his wife</w:t>
      </w:r>
      <w:r w:rsidR="00942BD6">
        <w:rPr>
          <w:rFonts w:cstheme="minorHAnsi"/>
        </w:rPr>
        <w:t>, Rochel</w:t>
      </w:r>
      <w:r w:rsidR="00734DC5">
        <w:rPr>
          <w:rFonts w:cstheme="minorHAnsi"/>
        </w:rPr>
        <w:t>,</w:t>
      </w:r>
      <w:r w:rsidR="00942BD6">
        <w:rPr>
          <w:rFonts w:cstheme="minorHAnsi"/>
        </w:rPr>
        <w:t xml:space="preserve"> shared?  They were both able to see the redeemable </w:t>
      </w:r>
      <w:r w:rsidR="00514EE4">
        <w:rPr>
          <w:rFonts w:cstheme="minorHAnsi"/>
        </w:rPr>
        <w:t xml:space="preserve">essence </w:t>
      </w:r>
      <w:r w:rsidR="00FC37AF">
        <w:rPr>
          <w:rFonts w:cstheme="minorHAnsi"/>
        </w:rPr>
        <w:t xml:space="preserve">of a person </w:t>
      </w:r>
      <w:r w:rsidR="00514EE4">
        <w:rPr>
          <w:rFonts w:cstheme="minorHAnsi"/>
        </w:rPr>
        <w:t>be</w:t>
      </w:r>
      <w:r w:rsidR="00762B6E">
        <w:rPr>
          <w:rFonts w:cstheme="minorHAnsi"/>
        </w:rPr>
        <w:t>neath</w:t>
      </w:r>
      <w:r w:rsidR="00514EE4">
        <w:rPr>
          <w:rFonts w:cstheme="minorHAnsi"/>
        </w:rPr>
        <w:t xml:space="preserve"> the </w:t>
      </w:r>
      <w:r w:rsidR="00FC37AF">
        <w:rPr>
          <w:rFonts w:cstheme="minorHAnsi"/>
        </w:rPr>
        <w:t>seemingly unworthy external veneer</w:t>
      </w:r>
      <w:r w:rsidR="00514EE4">
        <w:rPr>
          <w:rFonts w:cstheme="minorHAnsi"/>
        </w:rPr>
        <w:t xml:space="preserve">.  </w:t>
      </w:r>
      <w:r w:rsidR="00514EE4">
        <w:rPr>
          <w:rFonts w:cstheme="minorHAnsi"/>
        </w:rPr>
        <w:lastRenderedPageBreak/>
        <w:t xml:space="preserve">Rochel saw </w:t>
      </w:r>
      <w:r w:rsidR="00734DC5">
        <w:rPr>
          <w:rFonts w:cstheme="minorHAnsi"/>
        </w:rPr>
        <w:t xml:space="preserve">the inner qualities </w:t>
      </w:r>
      <w:r w:rsidR="00514EE4">
        <w:rPr>
          <w:rFonts w:cstheme="minorHAnsi"/>
        </w:rPr>
        <w:t xml:space="preserve">in </w:t>
      </w:r>
      <w:r w:rsidR="00B41794">
        <w:rPr>
          <w:rFonts w:cstheme="minorHAnsi"/>
        </w:rPr>
        <w:t xml:space="preserve">a lowly </w:t>
      </w:r>
      <w:r w:rsidR="00CC403E">
        <w:rPr>
          <w:rFonts w:cstheme="minorHAnsi"/>
        </w:rPr>
        <w:t>shepherd</w:t>
      </w:r>
      <w:r w:rsidR="00734DC5">
        <w:rPr>
          <w:rFonts w:cstheme="minorHAnsi"/>
        </w:rPr>
        <w:t xml:space="preserve"> </w:t>
      </w:r>
      <w:r w:rsidR="003F6A06">
        <w:rPr>
          <w:rFonts w:cstheme="minorHAnsi"/>
        </w:rPr>
        <w:t xml:space="preserve">– i.e., his </w:t>
      </w:r>
      <w:r w:rsidR="00872D42" w:rsidRPr="00872D42">
        <w:rPr>
          <w:rFonts w:cstheme="minorHAnsi"/>
          <w:i/>
          <w:iCs/>
        </w:rPr>
        <w:t>middah</w:t>
      </w:r>
      <w:r w:rsidR="00872D42">
        <w:rPr>
          <w:rFonts w:cstheme="minorHAnsi"/>
        </w:rPr>
        <w:t xml:space="preserve"> of </w:t>
      </w:r>
      <w:r w:rsidR="003F6A06" w:rsidRPr="00872D42">
        <w:rPr>
          <w:rFonts w:cstheme="minorHAnsi"/>
          <w:i/>
          <w:iCs/>
        </w:rPr>
        <w:t>Nesiah B’ol</w:t>
      </w:r>
      <w:r w:rsidR="003F6A06">
        <w:rPr>
          <w:rFonts w:cstheme="minorHAnsi"/>
        </w:rPr>
        <w:t xml:space="preserve"> – </w:t>
      </w:r>
      <w:r w:rsidR="000D0B99">
        <w:rPr>
          <w:rFonts w:cstheme="minorHAnsi"/>
        </w:rPr>
        <w:t xml:space="preserve">that if tended with care, would enable him to sprout forth into one of the greatest Torah leaders.  Rebbi Akiva saw </w:t>
      </w:r>
      <w:r w:rsidR="00CC403E">
        <w:rPr>
          <w:rFonts w:cstheme="minorHAnsi"/>
        </w:rPr>
        <w:t xml:space="preserve">the </w:t>
      </w:r>
      <w:r w:rsidR="009036CC">
        <w:rPr>
          <w:rFonts w:cstheme="minorHAnsi"/>
        </w:rPr>
        <w:t xml:space="preserve">potential of the deceased person’s descendants to </w:t>
      </w:r>
      <w:r w:rsidR="006A112E">
        <w:rPr>
          <w:rFonts w:cstheme="minorHAnsi"/>
        </w:rPr>
        <w:t xml:space="preserve">change their spiritual destiny and redeem </w:t>
      </w:r>
      <w:r w:rsidR="0037045A">
        <w:rPr>
          <w:rFonts w:cstheme="minorHAnsi"/>
        </w:rPr>
        <w:t xml:space="preserve">the man’s soul.  </w:t>
      </w:r>
      <w:r w:rsidR="000C385E">
        <w:rPr>
          <w:rFonts w:cstheme="minorHAnsi"/>
        </w:rPr>
        <w:t xml:space="preserve">In Section </w:t>
      </w:r>
      <w:r w:rsidR="000C385E" w:rsidRPr="002A6C89">
        <w:rPr>
          <w:rFonts w:ascii="Cambria" w:hAnsi="Cambria" w:cstheme="minorHAnsi"/>
        </w:rPr>
        <w:t>VI-C</w:t>
      </w:r>
      <w:r w:rsidR="0046055B">
        <w:rPr>
          <w:rFonts w:ascii="Cambria" w:hAnsi="Cambria" w:cstheme="minorHAnsi"/>
        </w:rPr>
        <w:t xml:space="preserve"> </w:t>
      </w:r>
      <w:r w:rsidR="00726089">
        <w:rPr>
          <w:rFonts w:ascii="Cambria" w:hAnsi="Cambria" w:cstheme="minorHAnsi"/>
        </w:rPr>
        <w:br/>
      </w:r>
      <w:r w:rsidR="0046055B" w:rsidRPr="00726089">
        <w:rPr>
          <w:rFonts w:asciiTheme="minorHAnsi" w:hAnsiTheme="minorHAnsi" w:cstheme="minorHAnsi"/>
        </w:rPr>
        <w:t>(pp. 57-58)</w:t>
      </w:r>
      <w:r w:rsidR="0045795B" w:rsidRPr="00726089">
        <w:rPr>
          <w:rFonts w:asciiTheme="minorHAnsi" w:hAnsiTheme="minorHAnsi" w:cstheme="minorHAnsi"/>
        </w:rPr>
        <w:t>,</w:t>
      </w:r>
      <w:r w:rsidR="0045795B">
        <w:rPr>
          <w:rFonts w:cstheme="minorHAnsi"/>
        </w:rPr>
        <w:t xml:space="preserve"> we will see that one who is</w:t>
      </w:r>
      <w:r w:rsidR="0045795B" w:rsidRPr="0045795B">
        <w:rPr>
          <w:rFonts w:cstheme="minorHAnsi"/>
        </w:rPr>
        <w:t xml:space="preserve"> </w:t>
      </w:r>
      <w:r w:rsidR="0045795B" w:rsidRPr="0045795B">
        <w:rPr>
          <w:rFonts w:cstheme="minorHAnsi"/>
          <w:i/>
          <w:iCs/>
        </w:rPr>
        <w:t>Nosei B’ol Im Chaveiro</w:t>
      </w:r>
      <w:r w:rsidR="0045795B" w:rsidRPr="0045795B">
        <w:rPr>
          <w:rFonts w:cstheme="minorHAnsi"/>
        </w:rPr>
        <w:t xml:space="preserve">, </w:t>
      </w:r>
      <w:r w:rsidR="001D23D5">
        <w:rPr>
          <w:rFonts w:cstheme="minorHAnsi"/>
        </w:rPr>
        <w:t xml:space="preserve">has trained himself or herself to </w:t>
      </w:r>
      <w:r w:rsidR="0045795B" w:rsidRPr="0045795B">
        <w:rPr>
          <w:rFonts w:cstheme="minorHAnsi"/>
        </w:rPr>
        <w:t xml:space="preserve">look </w:t>
      </w:r>
      <w:r w:rsidR="001D23D5">
        <w:rPr>
          <w:rFonts w:cstheme="minorHAnsi"/>
        </w:rPr>
        <w:t>into another person’s essence</w:t>
      </w:r>
      <w:r w:rsidR="00801202">
        <w:rPr>
          <w:rFonts w:cstheme="minorHAnsi"/>
        </w:rPr>
        <w:t xml:space="preserve">, to imagine </w:t>
      </w:r>
      <w:r w:rsidR="009617F0">
        <w:rPr>
          <w:rFonts w:cstheme="minorHAnsi"/>
        </w:rPr>
        <w:t>what the other is feeling</w:t>
      </w:r>
      <w:r w:rsidR="00801202">
        <w:rPr>
          <w:rFonts w:cstheme="minorHAnsi"/>
        </w:rPr>
        <w:t xml:space="preserve">, and </w:t>
      </w:r>
      <w:r w:rsidR="00FA3F2E">
        <w:rPr>
          <w:rFonts w:cstheme="minorHAnsi"/>
        </w:rPr>
        <w:t>picture himself going through the same</w:t>
      </w:r>
      <w:r w:rsidR="009617F0">
        <w:rPr>
          <w:rFonts w:cstheme="minorHAnsi"/>
        </w:rPr>
        <w:t xml:space="preserve"> experience</w:t>
      </w:r>
      <w:r w:rsidR="00FA3F2E">
        <w:rPr>
          <w:rFonts w:cstheme="minorHAnsi"/>
        </w:rPr>
        <w:t xml:space="preserve">.  </w:t>
      </w:r>
      <w:r w:rsidR="00300DD5">
        <w:rPr>
          <w:rFonts w:cstheme="minorHAnsi"/>
        </w:rPr>
        <w:t>Moreover, a</w:t>
      </w:r>
      <w:r w:rsidR="00FA3F2E">
        <w:rPr>
          <w:rFonts w:cstheme="minorHAnsi"/>
        </w:rPr>
        <w:t xml:space="preserve"> </w:t>
      </w:r>
      <w:r w:rsidR="00FA3F2E" w:rsidRPr="007B50E4">
        <w:rPr>
          <w:rFonts w:cstheme="minorHAnsi"/>
          <w:i/>
          <w:iCs/>
        </w:rPr>
        <w:t>Nosei B’ol</w:t>
      </w:r>
      <w:r w:rsidR="00FA3F2E">
        <w:rPr>
          <w:rFonts w:cstheme="minorHAnsi"/>
        </w:rPr>
        <w:t xml:space="preserve"> </w:t>
      </w:r>
      <w:r w:rsidR="00A555E4">
        <w:rPr>
          <w:rFonts w:cstheme="minorHAnsi"/>
        </w:rPr>
        <w:t xml:space="preserve">looks </w:t>
      </w:r>
      <w:r w:rsidR="002D0585">
        <w:rPr>
          <w:rFonts w:cstheme="minorHAnsi"/>
        </w:rPr>
        <w:t xml:space="preserve">beyond </w:t>
      </w:r>
      <w:r w:rsidR="002D0585" w:rsidRPr="0045795B">
        <w:rPr>
          <w:rFonts w:cstheme="minorHAnsi"/>
        </w:rPr>
        <w:t xml:space="preserve">apparent differences </w:t>
      </w:r>
      <w:r w:rsidR="001D540D">
        <w:rPr>
          <w:rFonts w:cstheme="minorHAnsi"/>
        </w:rPr>
        <w:t>b</w:t>
      </w:r>
      <w:r w:rsidR="002D0585">
        <w:rPr>
          <w:rFonts w:cstheme="minorHAnsi"/>
        </w:rPr>
        <w:t xml:space="preserve">etween </w:t>
      </w:r>
      <w:r w:rsidR="00300DD5">
        <w:rPr>
          <w:rFonts w:cstheme="minorHAnsi"/>
        </w:rPr>
        <w:t xml:space="preserve">himself </w:t>
      </w:r>
      <w:r w:rsidR="002D0585">
        <w:rPr>
          <w:rFonts w:cstheme="minorHAnsi"/>
        </w:rPr>
        <w:t xml:space="preserve">and another, </w:t>
      </w:r>
      <w:r w:rsidR="000176C1">
        <w:rPr>
          <w:rFonts w:cstheme="minorHAnsi"/>
        </w:rPr>
        <w:t>to</w:t>
      </w:r>
      <w:r w:rsidR="007B50E4">
        <w:rPr>
          <w:rFonts w:cstheme="minorHAnsi"/>
        </w:rPr>
        <w:t xml:space="preserve"> find commonalities and relate to </w:t>
      </w:r>
      <w:r w:rsidR="000176C1">
        <w:rPr>
          <w:rFonts w:cstheme="minorHAnsi"/>
        </w:rPr>
        <w:t>his fellow</w:t>
      </w:r>
      <w:r w:rsidR="007B50E4">
        <w:rPr>
          <w:rFonts w:cstheme="minorHAnsi"/>
        </w:rPr>
        <w:t xml:space="preserve">’s situation.  </w:t>
      </w:r>
      <w:r w:rsidR="00DD4084">
        <w:rPr>
          <w:rFonts w:cstheme="minorHAnsi"/>
        </w:rPr>
        <w:t xml:space="preserve">Rebbi Akiva was not put off by the deceased person’s reviled status, as different as it was from his own exalted </w:t>
      </w:r>
      <w:r w:rsidR="006D1252">
        <w:rPr>
          <w:rFonts w:cstheme="minorHAnsi"/>
        </w:rPr>
        <w:t xml:space="preserve">spiritual level.  </w:t>
      </w:r>
      <w:r w:rsidR="00DD46CC">
        <w:rPr>
          <w:rFonts w:cstheme="minorHAnsi"/>
        </w:rPr>
        <w:t xml:space="preserve">Even though the person was </w:t>
      </w:r>
      <w:r w:rsidR="00823311">
        <w:rPr>
          <w:rFonts w:cstheme="minorHAnsi"/>
        </w:rPr>
        <w:t xml:space="preserve">already </w:t>
      </w:r>
      <w:r w:rsidR="005576DF">
        <w:rPr>
          <w:rFonts w:cstheme="minorHAnsi"/>
        </w:rPr>
        <w:t xml:space="preserve">beyond this </w:t>
      </w:r>
      <w:r w:rsidR="00DD46CC">
        <w:rPr>
          <w:rFonts w:cstheme="minorHAnsi"/>
        </w:rPr>
        <w:t xml:space="preserve">world, seemingly </w:t>
      </w:r>
      <w:r w:rsidR="004D7053">
        <w:rPr>
          <w:rFonts w:cstheme="minorHAnsi"/>
        </w:rPr>
        <w:t xml:space="preserve">doomed </w:t>
      </w:r>
      <w:r w:rsidR="008234B3">
        <w:rPr>
          <w:rFonts w:cstheme="minorHAnsi"/>
        </w:rPr>
        <w:t xml:space="preserve">in an </w:t>
      </w:r>
      <w:r w:rsidR="005576DF">
        <w:rPr>
          <w:rFonts w:cstheme="minorHAnsi"/>
        </w:rPr>
        <w:t xml:space="preserve">unreachable </w:t>
      </w:r>
      <w:r w:rsidR="008234B3">
        <w:rPr>
          <w:rFonts w:cstheme="minorHAnsi"/>
        </w:rPr>
        <w:t>purgatory</w:t>
      </w:r>
      <w:r w:rsidR="00D07448">
        <w:rPr>
          <w:rFonts w:cstheme="minorHAnsi"/>
        </w:rPr>
        <w:t xml:space="preserve">, Rebbi Akiva </w:t>
      </w:r>
      <w:r w:rsidR="00DF3E3F">
        <w:rPr>
          <w:rFonts w:cstheme="minorHAnsi"/>
        </w:rPr>
        <w:t xml:space="preserve">felt </w:t>
      </w:r>
      <w:r w:rsidR="00D07448">
        <w:rPr>
          <w:rFonts w:cstheme="minorHAnsi"/>
        </w:rPr>
        <w:t xml:space="preserve">the </w:t>
      </w:r>
      <w:r w:rsidR="00DF3E3F">
        <w:rPr>
          <w:rFonts w:cstheme="minorHAnsi"/>
        </w:rPr>
        <w:t xml:space="preserve">plight </w:t>
      </w:r>
      <w:r w:rsidR="00D07448">
        <w:rPr>
          <w:rFonts w:cstheme="minorHAnsi"/>
        </w:rPr>
        <w:t xml:space="preserve">of his soul </w:t>
      </w:r>
      <w:r w:rsidR="00DF3E3F">
        <w:rPr>
          <w:rFonts w:cstheme="minorHAnsi"/>
        </w:rPr>
        <w:t>so keenl</w:t>
      </w:r>
      <w:r w:rsidR="00E4313E">
        <w:rPr>
          <w:rFonts w:cstheme="minorHAnsi"/>
        </w:rPr>
        <w:t>y</w:t>
      </w:r>
      <w:r w:rsidR="00C96A0A">
        <w:rPr>
          <w:rFonts w:cstheme="minorHAnsi"/>
        </w:rPr>
        <w:t xml:space="preserve">, </w:t>
      </w:r>
      <w:r w:rsidR="002F39F8">
        <w:rPr>
          <w:rFonts w:cstheme="minorHAnsi"/>
        </w:rPr>
        <w:t>unwill</w:t>
      </w:r>
      <w:r w:rsidR="00591464">
        <w:rPr>
          <w:rFonts w:cstheme="minorHAnsi"/>
        </w:rPr>
        <w:t xml:space="preserve">ing to stop until the redeemable good seed could be extracted from </w:t>
      </w:r>
      <w:r w:rsidR="00413CB4">
        <w:rPr>
          <w:rFonts w:cstheme="minorHAnsi"/>
        </w:rPr>
        <w:t xml:space="preserve">that family tree, </w:t>
      </w:r>
      <w:r w:rsidR="005E75DB">
        <w:rPr>
          <w:rFonts w:cstheme="minorHAnsi"/>
        </w:rPr>
        <w:t>saving it from</w:t>
      </w:r>
      <w:r w:rsidR="00413CB4">
        <w:rPr>
          <w:rFonts w:cstheme="minorHAnsi"/>
        </w:rPr>
        <w:t xml:space="preserve"> destruction.  </w:t>
      </w:r>
      <w:r w:rsidR="00FD16A4">
        <w:rPr>
          <w:rFonts w:cstheme="minorHAnsi"/>
        </w:rPr>
        <w:t>From here</w:t>
      </w:r>
      <w:r w:rsidR="007959DD">
        <w:rPr>
          <w:rFonts w:cstheme="minorHAnsi"/>
        </w:rPr>
        <w:t xml:space="preserve">, explains </w:t>
      </w:r>
      <w:r w:rsidR="0029700F">
        <w:rPr>
          <w:rFonts w:cstheme="minorHAnsi"/>
        </w:rPr>
        <w:t>Rav Kahn</w:t>
      </w:r>
      <w:r w:rsidR="007959DD">
        <w:rPr>
          <w:rFonts w:cstheme="minorHAnsi"/>
        </w:rPr>
        <w:t xml:space="preserve">, </w:t>
      </w:r>
      <w:r w:rsidR="00FD16A4">
        <w:rPr>
          <w:rFonts w:cstheme="minorHAnsi"/>
        </w:rPr>
        <w:t xml:space="preserve">we see </w:t>
      </w:r>
      <w:r w:rsidR="007959DD">
        <w:rPr>
          <w:rFonts w:cstheme="minorHAnsi"/>
        </w:rPr>
        <w:t xml:space="preserve">the depth of </w:t>
      </w:r>
      <w:r w:rsidR="0029700F">
        <w:rPr>
          <w:rFonts w:cstheme="minorHAnsi"/>
        </w:rPr>
        <w:t>Rebbi Akiva</w:t>
      </w:r>
      <w:r w:rsidR="007959DD">
        <w:rPr>
          <w:rFonts w:cstheme="minorHAnsi"/>
        </w:rPr>
        <w:t>’s</w:t>
      </w:r>
      <w:r w:rsidR="0029700F">
        <w:rPr>
          <w:rFonts w:cstheme="minorHAnsi"/>
        </w:rPr>
        <w:t xml:space="preserve"> </w:t>
      </w:r>
      <w:r w:rsidR="007959DD">
        <w:rPr>
          <w:rFonts w:cstheme="minorHAnsi"/>
        </w:rPr>
        <w:t xml:space="preserve">vision, </w:t>
      </w:r>
      <w:r w:rsidR="002F39F8">
        <w:rPr>
          <w:rFonts w:cstheme="minorHAnsi"/>
        </w:rPr>
        <w:t xml:space="preserve">penetrating </w:t>
      </w:r>
      <w:r w:rsidR="005C680C">
        <w:rPr>
          <w:rFonts w:cstheme="minorHAnsi"/>
        </w:rPr>
        <w:t xml:space="preserve">beyond the veil of evil and despair to always find </w:t>
      </w:r>
      <w:r w:rsidR="006C0EC2">
        <w:rPr>
          <w:rFonts w:cstheme="minorHAnsi"/>
        </w:rPr>
        <w:t xml:space="preserve">and extract </w:t>
      </w:r>
      <w:r w:rsidR="005C680C">
        <w:rPr>
          <w:rFonts w:cstheme="minorHAnsi"/>
        </w:rPr>
        <w:t xml:space="preserve">the </w:t>
      </w:r>
      <w:r w:rsidR="006C0EC2">
        <w:rPr>
          <w:rFonts w:cstheme="minorHAnsi"/>
        </w:rPr>
        <w:t xml:space="preserve">good kernel in every situation.  </w:t>
      </w:r>
      <w:r w:rsidR="00413735">
        <w:rPr>
          <w:rFonts w:cstheme="minorHAnsi"/>
        </w:rPr>
        <w:t xml:space="preserve">No wonder </w:t>
      </w:r>
      <w:r w:rsidR="00B46067">
        <w:rPr>
          <w:rFonts w:cstheme="minorHAnsi"/>
        </w:rPr>
        <w:t xml:space="preserve">he always was able to say, </w:t>
      </w:r>
      <w:r w:rsidR="00B46067" w:rsidRPr="00086E9D">
        <w:rPr>
          <w:rFonts w:cstheme="minorHAnsi"/>
          <w:i/>
          <w:iCs/>
        </w:rPr>
        <w:t>“All that the Merciful One does is for the good</w:t>
      </w:r>
      <w:r w:rsidR="00086E9D" w:rsidRPr="00086E9D">
        <w:rPr>
          <w:rFonts w:cstheme="minorHAnsi"/>
          <w:i/>
          <w:iCs/>
        </w:rPr>
        <w:t>”</w:t>
      </w:r>
      <w:r w:rsidR="00077BDD">
        <w:rPr>
          <w:rFonts w:cstheme="minorHAnsi"/>
        </w:rPr>
        <w:t xml:space="preserve"> (Berachos 60b-61a)</w:t>
      </w:r>
      <w:r w:rsidR="00B46067">
        <w:rPr>
          <w:rFonts w:cstheme="minorHAnsi"/>
        </w:rPr>
        <w:t xml:space="preserve">.  </w:t>
      </w:r>
      <w:r w:rsidR="00086E9D">
        <w:rPr>
          <w:rFonts w:cstheme="minorHAnsi"/>
        </w:rPr>
        <w:t>Similarly, i</w:t>
      </w:r>
      <w:r w:rsidR="006D4EB7">
        <w:rPr>
          <w:rFonts w:cstheme="minorHAnsi"/>
        </w:rPr>
        <w:t xml:space="preserve">t took Rebbi Akiva’s penetrating vision and </w:t>
      </w:r>
      <w:r w:rsidR="000769E5">
        <w:rPr>
          <w:rFonts w:cstheme="minorHAnsi"/>
        </w:rPr>
        <w:t xml:space="preserve">unflagging resolve to </w:t>
      </w:r>
      <w:r w:rsidR="00086E9D">
        <w:rPr>
          <w:rFonts w:cstheme="minorHAnsi"/>
        </w:rPr>
        <w:t xml:space="preserve">always </w:t>
      </w:r>
      <w:r w:rsidR="006016D1">
        <w:rPr>
          <w:rFonts w:cstheme="minorHAnsi"/>
        </w:rPr>
        <w:t xml:space="preserve">seek </w:t>
      </w:r>
      <w:r w:rsidR="000769E5">
        <w:rPr>
          <w:rFonts w:cstheme="minorHAnsi"/>
        </w:rPr>
        <w:t>the good, to</w:t>
      </w:r>
      <w:r w:rsidR="00077BDD">
        <w:rPr>
          <w:rFonts w:cstheme="minorHAnsi"/>
        </w:rPr>
        <w:t xml:space="preserve"> </w:t>
      </w:r>
      <w:r w:rsidR="000769E5">
        <w:rPr>
          <w:rFonts w:cstheme="minorHAnsi"/>
        </w:rPr>
        <w:t>be able to comfort his fellow</w:t>
      </w:r>
      <w:r w:rsidR="00077BDD">
        <w:rPr>
          <w:rFonts w:cstheme="minorHAnsi"/>
        </w:rPr>
        <w:t xml:space="preserve"> </w:t>
      </w:r>
      <w:r w:rsidR="001535C9">
        <w:rPr>
          <w:rFonts w:cstheme="minorHAnsi"/>
        </w:rPr>
        <w:t>R</w:t>
      </w:r>
      <w:r w:rsidR="00077BDD">
        <w:rPr>
          <w:rFonts w:cstheme="minorHAnsi"/>
        </w:rPr>
        <w:t xml:space="preserve">abbis </w:t>
      </w:r>
      <w:r w:rsidR="00553E5F">
        <w:rPr>
          <w:rFonts w:cstheme="minorHAnsi"/>
        </w:rPr>
        <w:t xml:space="preserve">who </w:t>
      </w:r>
      <w:r w:rsidR="00077BDD">
        <w:rPr>
          <w:rFonts w:cstheme="minorHAnsi"/>
        </w:rPr>
        <w:t>witness</w:t>
      </w:r>
      <w:r w:rsidR="00553E5F">
        <w:rPr>
          <w:rFonts w:cstheme="minorHAnsi"/>
        </w:rPr>
        <w:t>ed</w:t>
      </w:r>
      <w:r w:rsidR="00077BDD">
        <w:rPr>
          <w:rFonts w:cstheme="minorHAnsi"/>
        </w:rPr>
        <w:t xml:space="preserve"> the destruction of the Beis HaMikdash</w:t>
      </w:r>
      <w:r w:rsidR="00175BF2">
        <w:rPr>
          <w:rFonts w:cstheme="minorHAnsi"/>
        </w:rPr>
        <w:t xml:space="preserve">, </w:t>
      </w:r>
      <w:r w:rsidR="00723538">
        <w:rPr>
          <w:rFonts w:cstheme="minorHAnsi"/>
        </w:rPr>
        <w:t xml:space="preserve">by finding the </w:t>
      </w:r>
      <w:r w:rsidR="00F700AC">
        <w:rPr>
          <w:rFonts w:cstheme="minorHAnsi"/>
        </w:rPr>
        <w:t xml:space="preserve">embers of </w:t>
      </w:r>
      <w:r w:rsidR="00723538">
        <w:rPr>
          <w:rFonts w:cstheme="minorHAnsi"/>
        </w:rPr>
        <w:t xml:space="preserve">the </w:t>
      </w:r>
      <w:r w:rsidR="006434CE">
        <w:rPr>
          <w:rFonts w:cstheme="minorHAnsi"/>
        </w:rPr>
        <w:t xml:space="preserve">future </w:t>
      </w:r>
      <w:r w:rsidR="0072245D">
        <w:rPr>
          <w:rFonts w:cstheme="minorHAnsi"/>
        </w:rPr>
        <w:t xml:space="preserve">salvation buried within the </w:t>
      </w:r>
      <w:r w:rsidR="00BB66B6">
        <w:rPr>
          <w:rFonts w:cstheme="minorHAnsi"/>
        </w:rPr>
        <w:t xml:space="preserve">rubble of the </w:t>
      </w:r>
      <w:r w:rsidR="00BE6D75">
        <w:rPr>
          <w:rFonts w:cstheme="minorHAnsi"/>
        </w:rPr>
        <w:t xml:space="preserve">destroyed </w:t>
      </w:r>
      <w:r w:rsidR="00BB66B6">
        <w:rPr>
          <w:rFonts w:cstheme="minorHAnsi"/>
        </w:rPr>
        <w:t xml:space="preserve">Beis HaMikdash </w:t>
      </w:r>
      <w:r w:rsidR="00553E5F">
        <w:rPr>
          <w:rFonts w:cstheme="minorHAnsi"/>
        </w:rPr>
        <w:t>(</w:t>
      </w:r>
      <w:r w:rsidR="00553E5F" w:rsidRPr="00F601FC">
        <w:rPr>
          <w:rFonts w:cstheme="minorHAnsi"/>
        </w:rPr>
        <w:t xml:space="preserve">Source </w:t>
      </w:r>
      <w:r w:rsidR="00553E5F" w:rsidRPr="00F601FC">
        <w:rPr>
          <w:rFonts w:ascii="Cambria" w:hAnsi="Cambria" w:cstheme="minorHAnsi"/>
        </w:rPr>
        <w:t>II-1</w:t>
      </w:r>
      <w:r w:rsidR="00CF19B9">
        <w:rPr>
          <w:rFonts w:ascii="Cambria" w:hAnsi="Cambria" w:cstheme="minorHAnsi"/>
        </w:rPr>
        <w:t>5</w:t>
      </w:r>
      <w:r w:rsidR="00272B8D">
        <w:rPr>
          <w:rFonts w:ascii="Cambria" w:hAnsi="Cambria" w:cstheme="minorHAnsi"/>
        </w:rPr>
        <w:t>)</w:t>
      </w:r>
      <w:r w:rsidR="0072245D">
        <w:rPr>
          <w:rFonts w:ascii="Cambria" w:hAnsi="Cambria" w:cstheme="minorHAnsi"/>
        </w:rPr>
        <w:t>.</w:t>
      </w:r>
    </w:p>
    <w:p w14:paraId="13360D84" w14:textId="7B6A0FBC" w:rsidR="00A26137" w:rsidRPr="0005230D" w:rsidRDefault="00A26137" w:rsidP="00981836">
      <w:pPr>
        <w:pStyle w:val="NLECaptions"/>
        <w:spacing w:before="200" w:after="60" w:line="264" w:lineRule="auto"/>
        <w:ind w:left="1170" w:hanging="1350"/>
        <w:rPr>
          <w:rFonts w:ascii="Cambria" w:hAnsi="Cambria" w:cstheme="minorHAnsi"/>
          <w:bCs/>
          <w:sz w:val="21"/>
          <w:szCs w:val="21"/>
        </w:rPr>
      </w:pPr>
      <w:r w:rsidRPr="0005230D">
        <w:rPr>
          <w:rFonts w:ascii="Cambria" w:hAnsi="Cambria" w:cstheme="minorHAnsi"/>
          <w:bCs/>
          <w:sz w:val="20"/>
        </w:rPr>
        <w:t>Source II-1</w:t>
      </w:r>
      <w:r w:rsidR="00CF19B9">
        <w:rPr>
          <w:rFonts w:ascii="Cambria" w:hAnsi="Cambria" w:cstheme="minorHAnsi"/>
          <w:bCs/>
          <w:sz w:val="20"/>
        </w:rPr>
        <w:t>5</w:t>
      </w:r>
      <w:r w:rsidRPr="0005230D">
        <w:rPr>
          <w:rFonts w:ascii="Cambria" w:hAnsi="Cambria" w:cstheme="minorHAnsi"/>
          <w:bCs/>
          <w:sz w:val="20"/>
        </w:rPr>
        <w:t xml:space="preserve">:  </w:t>
      </w:r>
      <w:r w:rsidR="0060197E" w:rsidRPr="00981836">
        <w:rPr>
          <w:rFonts w:ascii="Cambria" w:hAnsi="Cambria" w:cstheme="minorHAnsi"/>
          <w:b w:val="0"/>
          <w:sz w:val="20"/>
        </w:rPr>
        <w:t>*</w:t>
      </w:r>
      <w:r w:rsidR="00C3297D">
        <w:rPr>
          <w:rFonts w:ascii="Cambria" w:hAnsi="Cambria" w:cstheme="minorHAnsi"/>
          <w:bCs/>
          <w:sz w:val="20"/>
        </w:rPr>
        <w:t>Eichah</w:t>
      </w:r>
      <w:r w:rsidRPr="0005230D">
        <w:rPr>
          <w:rFonts w:ascii="Cambria" w:hAnsi="Cambria" w:cstheme="minorHAnsi"/>
          <w:bCs/>
          <w:sz w:val="20"/>
        </w:rPr>
        <w:t xml:space="preserve"> </w:t>
      </w:r>
      <w:r>
        <w:rPr>
          <w:rFonts w:ascii="Cambria" w:hAnsi="Cambria" w:cstheme="minorHAnsi"/>
          <w:bCs/>
          <w:sz w:val="20"/>
        </w:rPr>
        <w:t xml:space="preserve">Rabbah </w:t>
      </w:r>
      <w:r w:rsidR="00C3297D">
        <w:rPr>
          <w:rFonts w:ascii="Cambria" w:hAnsi="Cambria" w:cstheme="minorHAnsi"/>
          <w:bCs/>
          <w:sz w:val="20"/>
        </w:rPr>
        <w:t>5</w:t>
      </w:r>
      <w:r w:rsidRPr="0005230D">
        <w:rPr>
          <w:rFonts w:ascii="Cambria" w:hAnsi="Cambria" w:cstheme="minorHAnsi"/>
          <w:bCs/>
          <w:sz w:val="20"/>
        </w:rPr>
        <w:t>:</w:t>
      </w:r>
      <w:r w:rsidR="00C3297D">
        <w:rPr>
          <w:rFonts w:ascii="Cambria" w:hAnsi="Cambria" w:cstheme="minorHAnsi"/>
          <w:bCs/>
          <w:sz w:val="20"/>
        </w:rPr>
        <w:t>18</w:t>
      </w:r>
      <w:r w:rsidR="000A496C">
        <w:rPr>
          <w:rFonts w:ascii="Cambria" w:hAnsi="Cambria" w:cstheme="minorHAnsi"/>
          <w:bCs/>
          <w:sz w:val="20"/>
        </w:rPr>
        <w:t>:  R</w:t>
      </w:r>
      <w:r w:rsidR="001E1610">
        <w:rPr>
          <w:rFonts w:ascii="Cambria" w:hAnsi="Cambria" w:cstheme="minorHAnsi"/>
          <w:bCs/>
          <w:sz w:val="20"/>
        </w:rPr>
        <w:t>ebbi</w:t>
      </w:r>
      <w:r w:rsidR="000A496C">
        <w:rPr>
          <w:rFonts w:ascii="Cambria" w:hAnsi="Cambria" w:cstheme="minorHAnsi"/>
          <w:bCs/>
          <w:sz w:val="20"/>
        </w:rPr>
        <w:t xml:space="preserve"> Akiva comforts his colleagues </w:t>
      </w:r>
      <w:r w:rsidR="004E3AAD">
        <w:rPr>
          <w:rFonts w:ascii="Cambria" w:hAnsi="Cambria" w:cstheme="minorHAnsi"/>
          <w:bCs/>
          <w:sz w:val="20"/>
        </w:rPr>
        <w:t>through his vision of the promise of redemption</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595"/>
      </w:tblGrid>
      <w:tr w:rsidR="00A26137" w:rsidRPr="0005230D" w14:paraId="53A526EE" w14:textId="77777777" w:rsidTr="00F23410">
        <w:tc>
          <w:tcPr>
            <w:tcW w:w="5940" w:type="dxa"/>
          </w:tcPr>
          <w:p w14:paraId="7AE71297" w14:textId="5BA689EE" w:rsidR="00A26137" w:rsidRPr="00FE1C9D" w:rsidRDefault="00477D9A" w:rsidP="005C60BF">
            <w:pPr>
              <w:pStyle w:val="NormalWeb"/>
              <w:spacing w:before="60" w:beforeAutospacing="0" w:after="60" w:afterAutospacing="0" w:line="336" w:lineRule="auto"/>
              <w:ind w:right="165"/>
              <w:rPr>
                <w:rFonts w:asciiTheme="minorHAnsi" w:hAnsiTheme="minorHAnsi" w:cstheme="minorHAnsi"/>
                <w:sz w:val="20"/>
                <w:szCs w:val="20"/>
              </w:rPr>
            </w:pPr>
            <w:r>
              <w:rPr>
                <w:rFonts w:asciiTheme="minorHAnsi" w:hAnsiTheme="minorHAnsi" w:cstheme="minorHAnsi"/>
                <w:sz w:val="20"/>
                <w:szCs w:val="20"/>
              </w:rPr>
              <w:t>Another time</w:t>
            </w:r>
            <w:r w:rsidR="00D74BA2">
              <w:rPr>
                <w:rFonts w:asciiTheme="minorHAnsi" w:hAnsiTheme="minorHAnsi" w:cstheme="minorHAnsi"/>
                <w:sz w:val="20"/>
                <w:szCs w:val="20"/>
              </w:rPr>
              <w:t xml:space="preserve"> [Rabban Gamliel, R’ Elazar ben Azaryah, R’ Yehoshua and R</w:t>
            </w:r>
            <w:r w:rsidR="00A32669">
              <w:rPr>
                <w:rFonts w:asciiTheme="minorHAnsi" w:hAnsiTheme="minorHAnsi" w:cstheme="minorHAnsi"/>
                <w:sz w:val="20"/>
                <w:szCs w:val="20"/>
              </w:rPr>
              <w:t>’</w:t>
            </w:r>
            <w:r w:rsidR="00D74BA2">
              <w:rPr>
                <w:rFonts w:asciiTheme="minorHAnsi" w:hAnsiTheme="minorHAnsi" w:cstheme="minorHAnsi"/>
                <w:sz w:val="20"/>
                <w:szCs w:val="20"/>
              </w:rPr>
              <w:t xml:space="preserve"> Akiva] </w:t>
            </w:r>
            <w:r w:rsidR="0006459E">
              <w:rPr>
                <w:rFonts w:asciiTheme="minorHAnsi" w:hAnsiTheme="minorHAnsi" w:cstheme="minorHAnsi"/>
                <w:sz w:val="20"/>
                <w:szCs w:val="20"/>
              </w:rPr>
              <w:t>were going up to Jerusalem</w:t>
            </w:r>
            <w:r w:rsidR="00195228">
              <w:rPr>
                <w:rFonts w:asciiTheme="minorHAnsi" w:hAnsiTheme="minorHAnsi" w:cstheme="minorHAnsi"/>
                <w:sz w:val="20"/>
                <w:szCs w:val="20"/>
              </w:rPr>
              <w:t>.  They reached Tzofim (where the Temple site is visible)</w:t>
            </w:r>
            <w:r w:rsidR="00320AA1">
              <w:rPr>
                <w:rFonts w:asciiTheme="minorHAnsi" w:hAnsiTheme="minorHAnsi" w:cstheme="minorHAnsi"/>
                <w:sz w:val="20"/>
                <w:szCs w:val="20"/>
              </w:rPr>
              <w:t xml:space="preserve"> and they rent their clothes.  They reached the Temple Mount and saw a fox emerging from the </w:t>
            </w:r>
            <w:r w:rsidR="00DE3F34">
              <w:rPr>
                <w:rFonts w:asciiTheme="minorHAnsi" w:hAnsiTheme="minorHAnsi" w:cstheme="minorHAnsi"/>
                <w:sz w:val="20"/>
                <w:szCs w:val="20"/>
              </w:rPr>
              <w:t>[</w:t>
            </w:r>
            <w:r w:rsidR="000E09CB">
              <w:rPr>
                <w:rFonts w:asciiTheme="minorHAnsi" w:hAnsiTheme="minorHAnsi" w:cstheme="minorHAnsi"/>
                <w:sz w:val="20"/>
                <w:szCs w:val="20"/>
              </w:rPr>
              <w:t>former site of the</w:t>
            </w:r>
            <w:r w:rsidR="00DE3F34">
              <w:rPr>
                <w:rFonts w:asciiTheme="minorHAnsi" w:hAnsiTheme="minorHAnsi" w:cstheme="minorHAnsi"/>
                <w:sz w:val="20"/>
                <w:szCs w:val="20"/>
              </w:rPr>
              <w:t>]</w:t>
            </w:r>
            <w:r w:rsidR="000E09CB">
              <w:rPr>
                <w:rFonts w:asciiTheme="minorHAnsi" w:hAnsiTheme="minorHAnsi" w:cstheme="minorHAnsi"/>
                <w:sz w:val="20"/>
                <w:szCs w:val="20"/>
              </w:rPr>
              <w:t xml:space="preserve"> Holy of Holies.  They started weeping</w:t>
            </w:r>
            <w:r w:rsidR="00883285">
              <w:rPr>
                <w:rFonts w:asciiTheme="minorHAnsi" w:hAnsiTheme="minorHAnsi" w:cstheme="minorHAnsi"/>
                <w:sz w:val="20"/>
                <w:szCs w:val="20"/>
              </w:rPr>
              <w:t xml:space="preserve">, but </w:t>
            </w:r>
            <w:r w:rsidR="00DE3F34">
              <w:rPr>
                <w:rFonts w:asciiTheme="minorHAnsi" w:hAnsiTheme="minorHAnsi" w:cstheme="minorHAnsi"/>
                <w:sz w:val="20"/>
                <w:szCs w:val="20"/>
              </w:rPr>
              <w:br/>
            </w:r>
            <w:r w:rsidR="00883285">
              <w:rPr>
                <w:rFonts w:asciiTheme="minorHAnsi" w:hAnsiTheme="minorHAnsi" w:cstheme="minorHAnsi"/>
                <w:sz w:val="20"/>
                <w:szCs w:val="20"/>
              </w:rPr>
              <w:t xml:space="preserve">R’ Akiva smiled.  They said to him, “Akiva, </w:t>
            </w:r>
            <w:r w:rsidR="00641CD7">
              <w:rPr>
                <w:rFonts w:asciiTheme="minorHAnsi" w:hAnsiTheme="minorHAnsi" w:cstheme="minorHAnsi"/>
                <w:sz w:val="20"/>
                <w:szCs w:val="20"/>
              </w:rPr>
              <w:t>you always astonish us</w:t>
            </w:r>
            <w:r w:rsidR="008F6F05">
              <w:rPr>
                <w:rFonts w:asciiTheme="minorHAnsi" w:hAnsiTheme="minorHAnsi" w:cstheme="minorHAnsi"/>
                <w:sz w:val="20"/>
                <w:szCs w:val="20"/>
              </w:rPr>
              <w:t>!  We are weeping and you are smiling.</w:t>
            </w:r>
            <w:r w:rsidR="004D636C">
              <w:rPr>
                <w:rFonts w:asciiTheme="minorHAnsi" w:hAnsiTheme="minorHAnsi" w:cstheme="minorHAnsi"/>
                <w:sz w:val="20"/>
                <w:szCs w:val="20"/>
              </w:rPr>
              <w:t>”</w:t>
            </w:r>
            <w:r w:rsidR="008F6F05">
              <w:rPr>
                <w:rFonts w:asciiTheme="minorHAnsi" w:hAnsiTheme="minorHAnsi" w:cstheme="minorHAnsi"/>
                <w:sz w:val="20"/>
                <w:szCs w:val="20"/>
              </w:rPr>
              <w:t xml:space="preserve"> </w:t>
            </w:r>
            <w:r w:rsidR="004D636C">
              <w:rPr>
                <w:rFonts w:asciiTheme="minorHAnsi" w:hAnsiTheme="minorHAnsi" w:cstheme="minorHAnsi"/>
                <w:sz w:val="20"/>
                <w:szCs w:val="20"/>
              </w:rPr>
              <w:t xml:space="preserve"> </w:t>
            </w:r>
            <w:r w:rsidR="008F6F05">
              <w:rPr>
                <w:rFonts w:asciiTheme="minorHAnsi" w:hAnsiTheme="minorHAnsi" w:cstheme="minorHAnsi"/>
                <w:sz w:val="20"/>
                <w:szCs w:val="20"/>
              </w:rPr>
              <w:t>[R’ Akiva</w:t>
            </w:r>
            <w:r w:rsidR="005661EE">
              <w:rPr>
                <w:rFonts w:asciiTheme="minorHAnsi" w:hAnsiTheme="minorHAnsi" w:cstheme="minorHAnsi"/>
                <w:sz w:val="20"/>
                <w:szCs w:val="20"/>
              </w:rPr>
              <w:t>]</w:t>
            </w:r>
            <w:r w:rsidR="008F6F05">
              <w:rPr>
                <w:rFonts w:asciiTheme="minorHAnsi" w:hAnsiTheme="minorHAnsi" w:cstheme="minorHAnsi"/>
                <w:sz w:val="20"/>
                <w:szCs w:val="20"/>
              </w:rPr>
              <w:t xml:space="preserve"> replied to them</w:t>
            </w:r>
            <w:r w:rsidR="005661EE">
              <w:rPr>
                <w:rFonts w:asciiTheme="minorHAnsi" w:hAnsiTheme="minorHAnsi" w:cstheme="minorHAnsi"/>
                <w:sz w:val="20"/>
                <w:szCs w:val="20"/>
              </w:rPr>
              <w:t xml:space="preserve">, “Why </w:t>
            </w:r>
            <w:r w:rsidR="00A612A8">
              <w:rPr>
                <w:rFonts w:asciiTheme="minorHAnsi" w:hAnsiTheme="minorHAnsi" w:cstheme="minorHAnsi"/>
                <w:sz w:val="20"/>
                <w:szCs w:val="20"/>
              </w:rPr>
              <w:t xml:space="preserve">do </w:t>
            </w:r>
            <w:r w:rsidR="005661EE">
              <w:rPr>
                <w:rFonts w:asciiTheme="minorHAnsi" w:hAnsiTheme="minorHAnsi" w:cstheme="minorHAnsi"/>
                <w:sz w:val="20"/>
                <w:szCs w:val="20"/>
              </w:rPr>
              <w:t xml:space="preserve">you weep?”  </w:t>
            </w:r>
            <w:r w:rsidR="00027E45">
              <w:rPr>
                <w:rFonts w:asciiTheme="minorHAnsi" w:hAnsiTheme="minorHAnsi" w:cstheme="minorHAnsi"/>
                <w:sz w:val="20"/>
                <w:szCs w:val="20"/>
              </w:rPr>
              <w:t>They said to him, “And should we not weep? The place (i.e., the Holy of Holies) about which it is written</w:t>
            </w:r>
            <w:r w:rsidR="00EA5E55">
              <w:rPr>
                <w:rFonts w:asciiTheme="minorHAnsi" w:hAnsiTheme="minorHAnsi" w:cstheme="minorHAnsi"/>
                <w:sz w:val="20"/>
                <w:szCs w:val="20"/>
              </w:rPr>
              <w:t xml:space="preserve">: </w:t>
            </w:r>
            <w:r w:rsidR="006E7228" w:rsidRPr="00FE1C9D">
              <w:rPr>
                <w:rFonts w:asciiTheme="minorHAnsi" w:hAnsiTheme="minorHAnsi" w:cstheme="minorHAnsi"/>
                <w:i/>
                <w:iCs/>
                <w:sz w:val="20"/>
                <w:szCs w:val="20"/>
              </w:rPr>
              <w:t>‘</w:t>
            </w:r>
            <w:r w:rsidR="00EA5E55" w:rsidRPr="00FE1C9D">
              <w:rPr>
                <w:rFonts w:asciiTheme="minorHAnsi" w:hAnsiTheme="minorHAnsi" w:cstheme="minorHAnsi"/>
                <w:i/>
                <w:iCs/>
                <w:sz w:val="20"/>
                <w:szCs w:val="20"/>
              </w:rPr>
              <w:t>And the non-Kohen who approaches shall die,</w:t>
            </w:r>
            <w:r w:rsidR="006E7228" w:rsidRPr="00FE1C9D">
              <w:rPr>
                <w:rFonts w:asciiTheme="minorHAnsi" w:hAnsiTheme="minorHAnsi" w:cstheme="minorHAnsi"/>
                <w:sz w:val="20"/>
                <w:szCs w:val="20"/>
              </w:rPr>
              <w:t>’</w:t>
            </w:r>
            <w:r w:rsidR="00EA5E55">
              <w:rPr>
                <w:rFonts w:asciiTheme="minorHAnsi" w:hAnsiTheme="minorHAnsi" w:cstheme="minorHAnsi"/>
                <w:sz w:val="20"/>
                <w:szCs w:val="20"/>
              </w:rPr>
              <w:t xml:space="preserve"> and behold, a fox emerges from it</w:t>
            </w:r>
            <w:r w:rsidR="00693CE8">
              <w:rPr>
                <w:rFonts w:asciiTheme="minorHAnsi" w:hAnsiTheme="minorHAnsi" w:cstheme="minorHAnsi"/>
                <w:sz w:val="20"/>
                <w:szCs w:val="20"/>
              </w:rPr>
              <w:t>! The verse</w:t>
            </w:r>
            <w:r w:rsidR="006E7228">
              <w:rPr>
                <w:rFonts w:asciiTheme="minorHAnsi" w:hAnsiTheme="minorHAnsi" w:cstheme="minorHAnsi"/>
                <w:sz w:val="20"/>
                <w:szCs w:val="20"/>
              </w:rPr>
              <w:t xml:space="preserve">, </w:t>
            </w:r>
            <w:r w:rsidR="006E7228" w:rsidRPr="00FE1C9D">
              <w:rPr>
                <w:rFonts w:asciiTheme="minorHAnsi" w:hAnsiTheme="minorHAnsi" w:cstheme="minorHAnsi"/>
                <w:i/>
                <w:iCs/>
                <w:sz w:val="20"/>
                <w:szCs w:val="20"/>
              </w:rPr>
              <w:t>‘For Mount Zion</w:t>
            </w:r>
            <w:r w:rsidR="00FE1C9D" w:rsidRPr="00FE1C9D">
              <w:rPr>
                <w:rFonts w:asciiTheme="minorHAnsi" w:hAnsiTheme="minorHAnsi" w:cstheme="minorHAnsi"/>
                <w:i/>
                <w:iCs/>
                <w:sz w:val="20"/>
                <w:szCs w:val="20"/>
              </w:rPr>
              <w:t xml:space="preserve"> which lies desolate, foxes prowled over it!’”</w:t>
            </w:r>
            <w:r w:rsidR="00403B6F">
              <w:rPr>
                <w:rFonts w:asciiTheme="minorHAnsi" w:hAnsiTheme="minorHAnsi" w:cstheme="minorHAnsi"/>
                <w:i/>
                <w:iCs/>
                <w:sz w:val="20"/>
                <w:szCs w:val="20"/>
              </w:rPr>
              <w:t xml:space="preserve"> </w:t>
            </w:r>
            <w:r w:rsidR="00403B6F">
              <w:rPr>
                <w:rFonts w:asciiTheme="minorHAnsi" w:hAnsiTheme="minorHAnsi" w:cstheme="minorHAnsi"/>
                <w:sz w:val="20"/>
                <w:szCs w:val="20"/>
              </w:rPr>
              <w:t xml:space="preserve">has been fulfilled on that place.”  </w:t>
            </w:r>
            <w:r w:rsidR="008F3370">
              <w:rPr>
                <w:rFonts w:asciiTheme="minorHAnsi" w:hAnsiTheme="minorHAnsi" w:cstheme="minorHAnsi"/>
                <w:sz w:val="20"/>
                <w:szCs w:val="20"/>
              </w:rPr>
              <w:t>[R’ Akiva] said to them</w:t>
            </w:r>
            <w:r w:rsidR="0045148B">
              <w:rPr>
                <w:rFonts w:asciiTheme="minorHAnsi" w:hAnsiTheme="minorHAnsi" w:cstheme="minorHAnsi"/>
                <w:sz w:val="20"/>
                <w:szCs w:val="20"/>
              </w:rPr>
              <w:t>, “</w:t>
            </w:r>
            <w:r w:rsidR="00F46D97">
              <w:rPr>
                <w:rFonts w:asciiTheme="minorHAnsi" w:hAnsiTheme="minorHAnsi" w:cstheme="minorHAnsi"/>
                <w:sz w:val="20"/>
                <w:szCs w:val="20"/>
              </w:rPr>
              <w:t>F</w:t>
            </w:r>
            <w:r w:rsidR="0045148B">
              <w:rPr>
                <w:rFonts w:asciiTheme="minorHAnsi" w:hAnsiTheme="minorHAnsi" w:cstheme="minorHAnsi"/>
                <w:sz w:val="20"/>
                <w:szCs w:val="20"/>
              </w:rPr>
              <w:t>or this very reason I am smiling</w:t>
            </w:r>
            <w:r w:rsidR="00FF108C">
              <w:rPr>
                <w:rFonts w:asciiTheme="minorHAnsi" w:hAnsiTheme="minorHAnsi" w:cstheme="minorHAnsi"/>
                <w:sz w:val="20"/>
                <w:szCs w:val="20"/>
              </w:rPr>
              <w:t xml:space="preserve">.  </w:t>
            </w:r>
            <w:r w:rsidR="004632D5">
              <w:rPr>
                <w:rFonts w:asciiTheme="minorHAnsi" w:hAnsiTheme="minorHAnsi" w:cstheme="minorHAnsi"/>
                <w:sz w:val="20"/>
                <w:szCs w:val="20"/>
              </w:rPr>
              <w:t xml:space="preserve">Behold </w:t>
            </w:r>
            <w:r w:rsidR="008F6EE1">
              <w:rPr>
                <w:rFonts w:asciiTheme="minorHAnsi" w:hAnsiTheme="minorHAnsi" w:cstheme="minorHAnsi"/>
                <w:sz w:val="20"/>
                <w:szCs w:val="20"/>
              </w:rPr>
              <w:t>[Isaiah] states</w:t>
            </w:r>
            <w:r w:rsidR="00390930">
              <w:rPr>
                <w:rFonts w:asciiTheme="minorHAnsi" w:hAnsiTheme="minorHAnsi" w:cstheme="minorHAnsi"/>
                <w:sz w:val="20"/>
                <w:szCs w:val="20"/>
              </w:rPr>
              <w:t>:</w:t>
            </w:r>
            <w:r w:rsidR="008F6EE1">
              <w:rPr>
                <w:rFonts w:asciiTheme="minorHAnsi" w:hAnsiTheme="minorHAnsi" w:cstheme="minorHAnsi"/>
                <w:sz w:val="20"/>
                <w:szCs w:val="20"/>
              </w:rPr>
              <w:t xml:space="preserve"> </w:t>
            </w:r>
            <w:r w:rsidR="00DE3F34">
              <w:rPr>
                <w:rFonts w:asciiTheme="minorHAnsi" w:hAnsiTheme="minorHAnsi" w:cstheme="minorHAnsi"/>
                <w:sz w:val="20"/>
                <w:szCs w:val="20"/>
              </w:rPr>
              <w:br/>
            </w:r>
            <w:r w:rsidR="008F6EE1" w:rsidRPr="001D4576">
              <w:rPr>
                <w:rFonts w:asciiTheme="minorHAnsi" w:hAnsiTheme="minorHAnsi" w:cstheme="minorHAnsi"/>
                <w:i/>
                <w:iCs/>
                <w:sz w:val="20"/>
                <w:szCs w:val="20"/>
              </w:rPr>
              <w:t>‘I appointed trusty witnesses for Myself, Uriah the Kohen and Zechar</w:t>
            </w:r>
            <w:r w:rsidR="007B1DE6">
              <w:rPr>
                <w:rFonts w:asciiTheme="minorHAnsi" w:hAnsiTheme="minorHAnsi" w:cstheme="minorHAnsi"/>
                <w:i/>
                <w:iCs/>
                <w:sz w:val="20"/>
                <w:szCs w:val="20"/>
              </w:rPr>
              <w:t>i</w:t>
            </w:r>
            <w:r w:rsidR="008F6EE1" w:rsidRPr="001D4576">
              <w:rPr>
                <w:rFonts w:asciiTheme="minorHAnsi" w:hAnsiTheme="minorHAnsi" w:cstheme="minorHAnsi"/>
                <w:i/>
                <w:iCs/>
                <w:sz w:val="20"/>
                <w:szCs w:val="20"/>
              </w:rPr>
              <w:t>ah</w:t>
            </w:r>
            <w:r w:rsidR="0067318D" w:rsidRPr="001D4576">
              <w:rPr>
                <w:rFonts w:asciiTheme="minorHAnsi" w:hAnsiTheme="minorHAnsi" w:cstheme="minorHAnsi"/>
                <w:i/>
                <w:iCs/>
                <w:sz w:val="20"/>
                <w:szCs w:val="20"/>
              </w:rPr>
              <w:t xml:space="preserve">, son of </w:t>
            </w:r>
            <w:r w:rsidR="007B1DE6">
              <w:rPr>
                <w:rFonts w:asciiTheme="minorHAnsi" w:hAnsiTheme="minorHAnsi" w:cstheme="minorHAnsi"/>
                <w:i/>
                <w:iCs/>
                <w:sz w:val="20"/>
                <w:szCs w:val="20"/>
              </w:rPr>
              <w:t>J</w:t>
            </w:r>
            <w:r w:rsidR="007D62E4" w:rsidRPr="001D4576">
              <w:rPr>
                <w:rFonts w:asciiTheme="minorHAnsi" w:hAnsiTheme="minorHAnsi" w:cstheme="minorHAnsi"/>
                <w:i/>
                <w:iCs/>
                <w:sz w:val="20"/>
                <w:szCs w:val="20"/>
              </w:rPr>
              <w:t>e</w:t>
            </w:r>
            <w:r w:rsidR="00C636F5">
              <w:rPr>
                <w:rFonts w:asciiTheme="minorHAnsi" w:hAnsiTheme="minorHAnsi" w:cstheme="minorHAnsi"/>
                <w:i/>
                <w:iCs/>
                <w:sz w:val="20"/>
                <w:szCs w:val="20"/>
              </w:rPr>
              <w:t>b</w:t>
            </w:r>
            <w:r w:rsidR="007D62E4" w:rsidRPr="001D4576">
              <w:rPr>
                <w:rFonts w:asciiTheme="minorHAnsi" w:hAnsiTheme="minorHAnsi" w:cstheme="minorHAnsi"/>
                <w:i/>
                <w:iCs/>
                <w:sz w:val="20"/>
                <w:szCs w:val="20"/>
              </w:rPr>
              <w:t>er</w:t>
            </w:r>
            <w:r w:rsidR="00C636F5">
              <w:rPr>
                <w:rFonts w:asciiTheme="minorHAnsi" w:hAnsiTheme="minorHAnsi" w:cstheme="minorHAnsi"/>
                <w:i/>
                <w:iCs/>
                <w:sz w:val="20"/>
                <w:szCs w:val="20"/>
              </w:rPr>
              <w:t>e</w:t>
            </w:r>
            <w:r w:rsidR="001A7080" w:rsidRPr="001D4576">
              <w:rPr>
                <w:rFonts w:asciiTheme="minorHAnsi" w:hAnsiTheme="minorHAnsi" w:cstheme="minorHAnsi"/>
                <w:i/>
                <w:iCs/>
                <w:sz w:val="20"/>
                <w:szCs w:val="20"/>
              </w:rPr>
              <w:t>ch</w:t>
            </w:r>
            <w:r w:rsidR="00C636F5">
              <w:rPr>
                <w:rFonts w:asciiTheme="minorHAnsi" w:hAnsiTheme="minorHAnsi" w:cstheme="minorHAnsi"/>
                <w:i/>
                <w:iCs/>
                <w:sz w:val="20"/>
                <w:szCs w:val="20"/>
              </w:rPr>
              <w:t>i</w:t>
            </w:r>
            <w:r w:rsidR="001A7080" w:rsidRPr="001D4576">
              <w:rPr>
                <w:rFonts w:asciiTheme="minorHAnsi" w:hAnsiTheme="minorHAnsi" w:cstheme="minorHAnsi"/>
                <w:i/>
                <w:iCs/>
                <w:sz w:val="20"/>
                <w:szCs w:val="20"/>
              </w:rPr>
              <w:t>ah</w:t>
            </w:r>
            <w:r w:rsidR="0067318D" w:rsidRPr="001D4576">
              <w:rPr>
                <w:rFonts w:asciiTheme="minorHAnsi" w:hAnsiTheme="minorHAnsi" w:cstheme="minorHAnsi"/>
                <w:i/>
                <w:iCs/>
                <w:sz w:val="20"/>
                <w:szCs w:val="20"/>
              </w:rPr>
              <w:t>.</w:t>
            </w:r>
            <w:r w:rsidR="0067318D" w:rsidRPr="00A91865">
              <w:rPr>
                <w:rFonts w:asciiTheme="minorHAnsi" w:hAnsiTheme="minorHAnsi" w:cstheme="minorHAnsi"/>
                <w:sz w:val="20"/>
                <w:szCs w:val="20"/>
              </w:rPr>
              <w:t>’</w:t>
            </w:r>
            <w:r w:rsidR="0067318D">
              <w:rPr>
                <w:rFonts w:asciiTheme="minorHAnsi" w:hAnsiTheme="minorHAnsi" w:cstheme="minorHAnsi"/>
                <w:sz w:val="20"/>
                <w:szCs w:val="20"/>
              </w:rPr>
              <w:t xml:space="preserve">  What </w:t>
            </w:r>
            <w:r w:rsidR="007D62E4">
              <w:rPr>
                <w:rFonts w:asciiTheme="minorHAnsi" w:hAnsiTheme="minorHAnsi" w:cstheme="minorHAnsi"/>
                <w:sz w:val="20"/>
                <w:szCs w:val="20"/>
              </w:rPr>
              <w:t>is the relation of Uriah</w:t>
            </w:r>
            <w:r w:rsidR="00952F81">
              <w:rPr>
                <w:rFonts w:asciiTheme="minorHAnsi" w:hAnsiTheme="minorHAnsi" w:cstheme="minorHAnsi"/>
                <w:sz w:val="20"/>
                <w:szCs w:val="20"/>
              </w:rPr>
              <w:t xml:space="preserve">, </w:t>
            </w:r>
            <w:r w:rsidR="00B773BA">
              <w:rPr>
                <w:rFonts w:asciiTheme="minorHAnsi" w:hAnsiTheme="minorHAnsi" w:cstheme="minorHAnsi"/>
                <w:sz w:val="20"/>
                <w:szCs w:val="20"/>
              </w:rPr>
              <w:t>during the first Temple</w:t>
            </w:r>
            <w:r w:rsidR="00952F81">
              <w:rPr>
                <w:rFonts w:asciiTheme="minorHAnsi" w:hAnsiTheme="minorHAnsi" w:cstheme="minorHAnsi"/>
                <w:sz w:val="20"/>
                <w:szCs w:val="20"/>
              </w:rPr>
              <w:t xml:space="preserve"> era,</w:t>
            </w:r>
            <w:r w:rsidR="00B773BA">
              <w:rPr>
                <w:rFonts w:asciiTheme="minorHAnsi" w:hAnsiTheme="minorHAnsi" w:cstheme="minorHAnsi"/>
                <w:sz w:val="20"/>
                <w:szCs w:val="20"/>
              </w:rPr>
              <w:t xml:space="preserve"> </w:t>
            </w:r>
            <w:r w:rsidR="001578CB">
              <w:rPr>
                <w:rFonts w:asciiTheme="minorHAnsi" w:hAnsiTheme="minorHAnsi" w:cstheme="minorHAnsi"/>
                <w:sz w:val="20"/>
                <w:szCs w:val="20"/>
              </w:rPr>
              <w:t>to Zechar</w:t>
            </w:r>
            <w:r w:rsidR="007B1DE6">
              <w:rPr>
                <w:rFonts w:asciiTheme="minorHAnsi" w:hAnsiTheme="minorHAnsi" w:cstheme="minorHAnsi"/>
                <w:sz w:val="20"/>
                <w:szCs w:val="20"/>
              </w:rPr>
              <w:t>i</w:t>
            </w:r>
            <w:r w:rsidR="001578CB">
              <w:rPr>
                <w:rFonts w:asciiTheme="minorHAnsi" w:hAnsiTheme="minorHAnsi" w:cstheme="minorHAnsi"/>
                <w:sz w:val="20"/>
                <w:szCs w:val="20"/>
              </w:rPr>
              <w:t>ah</w:t>
            </w:r>
            <w:r w:rsidR="00952F81">
              <w:rPr>
                <w:rFonts w:asciiTheme="minorHAnsi" w:hAnsiTheme="minorHAnsi" w:cstheme="minorHAnsi"/>
                <w:sz w:val="20"/>
                <w:szCs w:val="20"/>
              </w:rPr>
              <w:t xml:space="preserve">, </w:t>
            </w:r>
            <w:r w:rsidR="00B773BA">
              <w:rPr>
                <w:rFonts w:asciiTheme="minorHAnsi" w:hAnsiTheme="minorHAnsi" w:cstheme="minorHAnsi"/>
                <w:sz w:val="20"/>
                <w:szCs w:val="20"/>
              </w:rPr>
              <w:t>during the second Temple</w:t>
            </w:r>
            <w:r w:rsidR="00952F81">
              <w:rPr>
                <w:rFonts w:asciiTheme="minorHAnsi" w:hAnsiTheme="minorHAnsi" w:cstheme="minorHAnsi"/>
                <w:sz w:val="20"/>
                <w:szCs w:val="20"/>
              </w:rPr>
              <w:t xml:space="preserve"> era</w:t>
            </w:r>
            <w:r w:rsidR="00B773BA">
              <w:rPr>
                <w:rFonts w:asciiTheme="minorHAnsi" w:hAnsiTheme="minorHAnsi" w:cstheme="minorHAnsi"/>
                <w:sz w:val="20"/>
                <w:szCs w:val="20"/>
              </w:rPr>
              <w:t>?</w:t>
            </w:r>
            <w:r w:rsidR="001D4576">
              <w:rPr>
                <w:rFonts w:asciiTheme="minorHAnsi" w:hAnsiTheme="minorHAnsi" w:cstheme="minorHAnsi"/>
                <w:sz w:val="20"/>
                <w:szCs w:val="20"/>
              </w:rPr>
              <w:t xml:space="preserve">  </w:t>
            </w:r>
            <w:r w:rsidR="002E2F6F">
              <w:rPr>
                <w:rFonts w:asciiTheme="minorHAnsi" w:hAnsiTheme="minorHAnsi" w:cstheme="minorHAnsi"/>
                <w:sz w:val="20"/>
                <w:szCs w:val="20"/>
              </w:rPr>
              <w:t>Rather, explain as follows:  What prophecy</w:t>
            </w:r>
            <w:r w:rsidR="00161217">
              <w:rPr>
                <w:rFonts w:asciiTheme="minorHAnsi" w:hAnsiTheme="minorHAnsi" w:cstheme="minorHAnsi"/>
                <w:sz w:val="20"/>
                <w:szCs w:val="20"/>
              </w:rPr>
              <w:t xml:space="preserve"> did Uriah say</w:t>
            </w:r>
            <w:r w:rsidR="00161217" w:rsidRPr="005C60BF">
              <w:rPr>
                <w:rFonts w:asciiTheme="minorHAnsi" w:hAnsiTheme="minorHAnsi" w:cstheme="minorHAnsi"/>
                <w:i/>
                <w:iCs/>
                <w:sz w:val="20"/>
                <w:szCs w:val="20"/>
              </w:rPr>
              <w:t>?</w:t>
            </w:r>
            <w:r w:rsidR="00DC7188" w:rsidRPr="005C60BF">
              <w:rPr>
                <w:rFonts w:asciiTheme="minorHAnsi" w:hAnsiTheme="minorHAnsi" w:cstheme="minorHAnsi"/>
                <w:i/>
                <w:iCs/>
                <w:sz w:val="20"/>
                <w:szCs w:val="20"/>
              </w:rPr>
              <w:t xml:space="preserve"> ‘Thus said Hashem, Master of Legions, Zion will be plowed over like a field; Jerusalem will become ruins</w:t>
            </w:r>
            <w:r w:rsidR="00A33760">
              <w:rPr>
                <w:rFonts w:asciiTheme="minorHAnsi" w:hAnsiTheme="minorHAnsi" w:cstheme="minorHAnsi"/>
                <w:sz w:val="20"/>
                <w:szCs w:val="20"/>
              </w:rPr>
              <w:t xml:space="preserve">.’  And what </w:t>
            </w:r>
            <w:r w:rsidR="00FB01B8">
              <w:rPr>
                <w:rFonts w:asciiTheme="minorHAnsi" w:hAnsiTheme="minorHAnsi" w:cstheme="minorHAnsi"/>
                <w:sz w:val="20"/>
                <w:szCs w:val="20"/>
              </w:rPr>
              <w:t>prophecy did Zechar</w:t>
            </w:r>
            <w:r w:rsidR="00C636F5">
              <w:rPr>
                <w:rFonts w:asciiTheme="minorHAnsi" w:hAnsiTheme="minorHAnsi" w:cstheme="minorHAnsi"/>
                <w:sz w:val="20"/>
                <w:szCs w:val="20"/>
              </w:rPr>
              <w:t>i</w:t>
            </w:r>
            <w:r w:rsidR="00FB01B8">
              <w:rPr>
                <w:rFonts w:asciiTheme="minorHAnsi" w:hAnsiTheme="minorHAnsi" w:cstheme="minorHAnsi"/>
                <w:sz w:val="20"/>
                <w:szCs w:val="20"/>
              </w:rPr>
              <w:t xml:space="preserve">ah say? </w:t>
            </w:r>
            <w:r w:rsidR="005C60BF" w:rsidRPr="005C60BF">
              <w:rPr>
                <w:rFonts w:asciiTheme="minorHAnsi" w:hAnsiTheme="minorHAnsi" w:cstheme="minorHAnsi"/>
                <w:i/>
                <w:iCs/>
                <w:sz w:val="20"/>
                <w:szCs w:val="20"/>
              </w:rPr>
              <w:t>‘</w:t>
            </w:r>
            <w:r w:rsidR="00FB01B8" w:rsidRPr="005C60BF">
              <w:rPr>
                <w:rFonts w:asciiTheme="minorHAnsi" w:hAnsiTheme="minorHAnsi" w:cstheme="minorHAnsi"/>
                <w:i/>
                <w:iCs/>
                <w:sz w:val="20"/>
                <w:szCs w:val="20"/>
              </w:rPr>
              <w:t>Ol</w:t>
            </w:r>
            <w:r w:rsidR="00C22CA0" w:rsidRPr="005C60BF">
              <w:rPr>
                <w:rFonts w:asciiTheme="minorHAnsi" w:hAnsiTheme="minorHAnsi" w:cstheme="minorHAnsi"/>
                <w:i/>
                <w:iCs/>
                <w:sz w:val="20"/>
                <w:szCs w:val="20"/>
              </w:rPr>
              <w:t>d</w:t>
            </w:r>
            <w:r w:rsidR="00FB01B8" w:rsidRPr="005C60BF">
              <w:rPr>
                <w:rFonts w:asciiTheme="minorHAnsi" w:hAnsiTheme="minorHAnsi" w:cstheme="minorHAnsi"/>
                <w:i/>
                <w:iCs/>
                <w:sz w:val="20"/>
                <w:szCs w:val="20"/>
              </w:rPr>
              <w:t xml:space="preserve"> men and old women will once again sit in the streets of Jerusalem</w:t>
            </w:r>
            <w:r w:rsidR="0095225A" w:rsidRPr="005C60BF">
              <w:rPr>
                <w:rFonts w:asciiTheme="minorHAnsi" w:hAnsiTheme="minorHAnsi" w:cstheme="minorHAnsi"/>
                <w:i/>
                <w:iCs/>
                <w:sz w:val="20"/>
                <w:szCs w:val="20"/>
              </w:rPr>
              <w:t>, each with his staff in his hand from advanced age</w:t>
            </w:r>
            <w:r w:rsidR="0095225A">
              <w:rPr>
                <w:rFonts w:asciiTheme="minorHAnsi" w:hAnsiTheme="minorHAnsi" w:cstheme="minorHAnsi"/>
                <w:sz w:val="20"/>
                <w:szCs w:val="20"/>
              </w:rPr>
              <w:t xml:space="preserve">,’ and </w:t>
            </w:r>
            <w:r w:rsidR="0095225A">
              <w:rPr>
                <w:rFonts w:asciiTheme="minorHAnsi" w:hAnsiTheme="minorHAnsi" w:cstheme="minorHAnsi"/>
                <w:sz w:val="20"/>
                <w:szCs w:val="20"/>
              </w:rPr>
              <w:lastRenderedPageBreak/>
              <w:t>immediately after</w:t>
            </w:r>
            <w:r w:rsidR="00C22CA0">
              <w:rPr>
                <w:rFonts w:asciiTheme="minorHAnsi" w:hAnsiTheme="minorHAnsi" w:cstheme="minorHAnsi"/>
                <w:sz w:val="20"/>
                <w:szCs w:val="20"/>
              </w:rPr>
              <w:t>, it is written</w:t>
            </w:r>
            <w:r w:rsidR="00390930">
              <w:rPr>
                <w:rFonts w:asciiTheme="minorHAnsi" w:hAnsiTheme="minorHAnsi" w:cstheme="minorHAnsi"/>
                <w:sz w:val="20"/>
                <w:szCs w:val="20"/>
              </w:rPr>
              <w:t>:</w:t>
            </w:r>
            <w:r w:rsidR="00C22CA0">
              <w:rPr>
                <w:rFonts w:asciiTheme="minorHAnsi" w:hAnsiTheme="minorHAnsi" w:cstheme="minorHAnsi"/>
                <w:sz w:val="20"/>
                <w:szCs w:val="20"/>
              </w:rPr>
              <w:t xml:space="preserve"> </w:t>
            </w:r>
            <w:r w:rsidR="00C22CA0" w:rsidRPr="005C60BF">
              <w:rPr>
                <w:rFonts w:asciiTheme="minorHAnsi" w:hAnsiTheme="minorHAnsi" w:cstheme="minorHAnsi"/>
                <w:i/>
                <w:iCs/>
                <w:sz w:val="20"/>
                <w:szCs w:val="20"/>
              </w:rPr>
              <w:t xml:space="preserve">‘And the streets of the city </w:t>
            </w:r>
            <w:r w:rsidR="005C60BF">
              <w:rPr>
                <w:rFonts w:asciiTheme="minorHAnsi" w:hAnsiTheme="minorHAnsi" w:cstheme="minorHAnsi"/>
                <w:i/>
                <w:iCs/>
                <w:sz w:val="20"/>
                <w:szCs w:val="20"/>
              </w:rPr>
              <w:t>w</w:t>
            </w:r>
            <w:r w:rsidR="00C22CA0" w:rsidRPr="005C60BF">
              <w:rPr>
                <w:rFonts w:asciiTheme="minorHAnsi" w:hAnsiTheme="minorHAnsi" w:cstheme="minorHAnsi"/>
                <w:i/>
                <w:iCs/>
                <w:sz w:val="20"/>
                <w:szCs w:val="20"/>
              </w:rPr>
              <w:t>ill be filled with boys and girls playing in the streets</w:t>
            </w:r>
            <w:r w:rsidR="005C60BF">
              <w:rPr>
                <w:rFonts w:asciiTheme="minorHAnsi" w:hAnsiTheme="minorHAnsi" w:cstheme="minorHAnsi"/>
                <w:sz w:val="20"/>
                <w:szCs w:val="20"/>
              </w:rPr>
              <w:t xml:space="preserve">.’ </w:t>
            </w:r>
            <w:r w:rsidR="00A20F1B">
              <w:rPr>
                <w:rFonts w:asciiTheme="minorHAnsi" w:hAnsiTheme="minorHAnsi" w:cstheme="minorHAnsi"/>
                <w:sz w:val="20"/>
                <w:szCs w:val="20"/>
              </w:rPr>
              <w:t xml:space="preserve"> </w:t>
            </w:r>
            <w:r w:rsidR="0077486D">
              <w:rPr>
                <w:rFonts w:asciiTheme="minorHAnsi" w:hAnsiTheme="minorHAnsi" w:cstheme="minorHAnsi"/>
                <w:sz w:val="20"/>
                <w:szCs w:val="20"/>
              </w:rPr>
              <w:t>Thus, HKB”H stated</w:t>
            </w:r>
            <w:r w:rsidR="00DF0E96">
              <w:rPr>
                <w:rFonts w:asciiTheme="minorHAnsi" w:hAnsiTheme="minorHAnsi" w:cstheme="minorHAnsi"/>
                <w:sz w:val="20"/>
                <w:szCs w:val="20"/>
              </w:rPr>
              <w:t xml:space="preserve">: </w:t>
            </w:r>
            <w:r w:rsidR="00DF0E96" w:rsidRPr="006A67CD">
              <w:rPr>
                <w:rFonts w:asciiTheme="minorHAnsi" w:hAnsiTheme="minorHAnsi" w:cstheme="minorHAnsi"/>
                <w:i/>
                <w:iCs/>
                <w:sz w:val="20"/>
                <w:szCs w:val="20"/>
              </w:rPr>
              <w:t>‘Behold</w:t>
            </w:r>
            <w:r w:rsidR="00F1065D" w:rsidRPr="006A67CD">
              <w:rPr>
                <w:rFonts w:asciiTheme="minorHAnsi" w:hAnsiTheme="minorHAnsi" w:cstheme="minorHAnsi"/>
                <w:i/>
                <w:iCs/>
                <w:sz w:val="20"/>
                <w:szCs w:val="20"/>
              </w:rPr>
              <w:t xml:space="preserve"> I have two witnesses, Uriah and Zachariah. If Uriah</w:t>
            </w:r>
            <w:r w:rsidR="006A67CD">
              <w:rPr>
                <w:rFonts w:asciiTheme="minorHAnsi" w:hAnsiTheme="minorHAnsi" w:cstheme="minorHAnsi"/>
                <w:i/>
                <w:iCs/>
                <w:sz w:val="20"/>
                <w:szCs w:val="20"/>
              </w:rPr>
              <w:t>’s words</w:t>
            </w:r>
            <w:r w:rsidR="00F1065D" w:rsidRPr="006A67CD">
              <w:rPr>
                <w:rFonts w:asciiTheme="minorHAnsi" w:hAnsiTheme="minorHAnsi" w:cstheme="minorHAnsi"/>
                <w:i/>
                <w:iCs/>
                <w:sz w:val="20"/>
                <w:szCs w:val="20"/>
              </w:rPr>
              <w:t xml:space="preserve"> will be fulfilled, Zachariah</w:t>
            </w:r>
            <w:r w:rsidR="006A67CD">
              <w:rPr>
                <w:rFonts w:asciiTheme="minorHAnsi" w:hAnsiTheme="minorHAnsi" w:cstheme="minorHAnsi"/>
                <w:i/>
                <w:iCs/>
                <w:sz w:val="20"/>
                <w:szCs w:val="20"/>
              </w:rPr>
              <w:t>’s words</w:t>
            </w:r>
            <w:r w:rsidR="00F1065D" w:rsidRPr="006A67CD">
              <w:rPr>
                <w:rFonts w:asciiTheme="minorHAnsi" w:hAnsiTheme="minorHAnsi" w:cstheme="minorHAnsi"/>
                <w:i/>
                <w:iCs/>
                <w:sz w:val="20"/>
                <w:szCs w:val="20"/>
              </w:rPr>
              <w:t xml:space="preserve"> will be fulfilled</w:t>
            </w:r>
            <w:r w:rsidR="00C92C49" w:rsidRPr="006A67CD">
              <w:rPr>
                <w:rFonts w:asciiTheme="minorHAnsi" w:hAnsiTheme="minorHAnsi" w:cstheme="minorHAnsi"/>
                <w:i/>
                <w:iCs/>
                <w:sz w:val="20"/>
                <w:szCs w:val="20"/>
              </w:rPr>
              <w:t>.</w:t>
            </w:r>
            <w:r w:rsidR="006A67CD">
              <w:rPr>
                <w:rFonts w:asciiTheme="minorHAnsi" w:hAnsiTheme="minorHAnsi" w:cstheme="minorHAnsi"/>
                <w:sz w:val="20"/>
                <w:szCs w:val="20"/>
              </w:rPr>
              <w:t>’</w:t>
            </w:r>
            <w:r w:rsidR="00C92C49">
              <w:rPr>
                <w:rFonts w:asciiTheme="minorHAnsi" w:hAnsiTheme="minorHAnsi" w:cstheme="minorHAnsi"/>
                <w:sz w:val="20"/>
                <w:szCs w:val="20"/>
              </w:rPr>
              <w:t xml:space="preserve">  </w:t>
            </w:r>
            <w:r w:rsidR="00014FB0">
              <w:rPr>
                <w:rFonts w:asciiTheme="minorHAnsi" w:hAnsiTheme="minorHAnsi" w:cstheme="minorHAnsi"/>
                <w:sz w:val="20"/>
                <w:szCs w:val="20"/>
              </w:rPr>
              <w:t xml:space="preserve">I rejoiced </w:t>
            </w:r>
            <w:r w:rsidR="00250E19">
              <w:rPr>
                <w:rFonts w:asciiTheme="minorHAnsi" w:hAnsiTheme="minorHAnsi" w:cstheme="minorHAnsi"/>
                <w:sz w:val="20"/>
                <w:szCs w:val="20"/>
              </w:rPr>
              <w:t xml:space="preserve">about </w:t>
            </w:r>
            <w:r w:rsidR="00014FB0">
              <w:rPr>
                <w:rFonts w:asciiTheme="minorHAnsi" w:hAnsiTheme="minorHAnsi" w:cstheme="minorHAnsi"/>
                <w:sz w:val="20"/>
                <w:szCs w:val="20"/>
              </w:rPr>
              <w:t xml:space="preserve">the fulfillment of </w:t>
            </w:r>
            <w:r w:rsidR="00A83842">
              <w:rPr>
                <w:rFonts w:asciiTheme="minorHAnsi" w:hAnsiTheme="minorHAnsi" w:cstheme="minorHAnsi"/>
                <w:sz w:val="20"/>
                <w:szCs w:val="20"/>
              </w:rPr>
              <w:t>Uriah</w:t>
            </w:r>
            <w:r w:rsidR="002024F0">
              <w:rPr>
                <w:rFonts w:asciiTheme="minorHAnsi" w:hAnsiTheme="minorHAnsi" w:cstheme="minorHAnsi"/>
                <w:sz w:val="20"/>
                <w:szCs w:val="20"/>
              </w:rPr>
              <w:t>’s words</w:t>
            </w:r>
            <w:r w:rsidR="00A83842">
              <w:rPr>
                <w:rFonts w:asciiTheme="minorHAnsi" w:hAnsiTheme="minorHAnsi" w:cstheme="minorHAnsi"/>
                <w:sz w:val="20"/>
                <w:szCs w:val="20"/>
              </w:rPr>
              <w:t xml:space="preserve"> </w:t>
            </w:r>
            <w:r w:rsidR="006E1EB1">
              <w:rPr>
                <w:rFonts w:asciiTheme="minorHAnsi" w:hAnsiTheme="minorHAnsi" w:cstheme="minorHAnsi"/>
                <w:sz w:val="20"/>
                <w:szCs w:val="20"/>
              </w:rPr>
              <w:t xml:space="preserve">because this </w:t>
            </w:r>
            <w:r w:rsidR="002B7CE8">
              <w:rPr>
                <w:rFonts w:asciiTheme="minorHAnsi" w:hAnsiTheme="minorHAnsi" w:cstheme="minorHAnsi"/>
                <w:sz w:val="20"/>
                <w:szCs w:val="20"/>
              </w:rPr>
              <w:t>[heralds</w:t>
            </w:r>
            <w:r w:rsidR="00014FB0">
              <w:rPr>
                <w:rFonts w:asciiTheme="minorHAnsi" w:hAnsiTheme="minorHAnsi" w:cstheme="minorHAnsi"/>
                <w:sz w:val="20"/>
                <w:szCs w:val="20"/>
              </w:rPr>
              <w:t>]</w:t>
            </w:r>
            <w:r w:rsidR="002B7CE8">
              <w:rPr>
                <w:rFonts w:asciiTheme="minorHAnsi" w:hAnsiTheme="minorHAnsi" w:cstheme="minorHAnsi"/>
                <w:sz w:val="20"/>
                <w:szCs w:val="20"/>
              </w:rPr>
              <w:t xml:space="preserve"> the ultimate fulfillment of </w:t>
            </w:r>
            <w:r w:rsidR="007E539E">
              <w:rPr>
                <w:rFonts w:asciiTheme="minorHAnsi" w:hAnsiTheme="minorHAnsi" w:cstheme="minorHAnsi"/>
                <w:sz w:val="20"/>
                <w:szCs w:val="20"/>
              </w:rPr>
              <w:t>Zechariah</w:t>
            </w:r>
            <w:r w:rsidR="002024F0">
              <w:rPr>
                <w:rFonts w:asciiTheme="minorHAnsi" w:hAnsiTheme="minorHAnsi" w:cstheme="minorHAnsi"/>
                <w:sz w:val="20"/>
                <w:szCs w:val="20"/>
              </w:rPr>
              <w:t>’s words</w:t>
            </w:r>
            <w:r w:rsidR="007E539E">
              <w:rPr>
                <w:rFonts w:asciiTheme="minorHAnsi" w:hAnsiTheme="minorHAnsi" w:cstheme="minorHAnsi"/>
                <w:sz w:val="20"/>
                <w:szCs w:val="20"/>
              </w:rPr>
              <w:t>.</w:t>
            </w:r>
            <w:r w:rsidR="00BE270C">
              <w:rPr>
                <w:rFonts w:asciiTheme="minorHAnsi" w:hAnsiTheme="minorHAnsi" w:cstheme="minorHAnsi"/>
                <w:sz w:val="20"/>
                <w:szCs w:val="20"/>
              </w:rPr>
              <w:t>”</w:t>
            </w:r>
            <w:r w:rsidR="007E539E">
              <w:rPr>
                <w:rFonts w:asciiTheme="minorHAnsi" w:hAnsiTheme="minorHAnsi" w:cstheme="minorHAnsi"/>
                <w:sz w:val="20"/>
                <w:szCs w:val="20"/>
              </w:rPr>
              <w:t xml:space="preserve"> </w:t>
            </w:r>
            <w:r w:rsidR="002566CA">
              <w:rPr>
                <w:rFonts w:asciiTheme="minorHAnsi" w:hAnsiTheme="minorHAnsi" w:cstheme="minorHAnsi"/>
                <w:sz w:val="20"/>
                <w:szCs w:val="20"/>
              </w:rPr>
              <w:t xml:space="preserve"> </w:t>
            </w:r>
            <w:r w:rsidR="00F23410">
              <w:rPr>
                <w:rFonts w:asciiTheme="minorHAnsi" w:hAnsiTheme="minorHAnsi" w:cstheme="minorHAnsi"/>
                <w:sz w:val="20"/>
                <w:szCs w:val="20"/>
              </w:rPr>
              <w:t>[R’</w:t>
            </w:r>
            <w:r w:rsidR="002566CA">
              <w:rPr>
                <w:rFonts w:asciiTheme="minorHAnsi" w:hAnsiTheme="minorHAnsi" w:cstheme="minorHAnsi"/>
                <w:sz w:val="20"/>
                <w:szCs w:val="20"/>
              </w:rPr>
              <w:t xml:space="preserve"> Akiva’s colleagues] responded to him, “Akiva, you have comforted us</w:t>
            </w:r>
            <w:r w:rsidR="00F53105">
              <w:rPr>
                <w:rFonts w:asciiTheme="minorHAnsi" w:hAnsiTheme="minorHAnsi" w:cstheme="minorHAnsi"/>
                <w:sz w:val="20"/>
                <w:szCs w:val="20"/>
              </w:rPr>
              <w:t>!  May you be comforted by the footsteps of the herald of redemption.</w:t>
            </w:r>
            <w:r w:rsidR="00F23410">
              <w:rPr>
                <w:rFonts w:asciiTheme="minorHAnsi" w:hAnsiTheme="minorHAnsi" w:cstheme="minorHAnsi"/>
                <w:sz w:val="20"/>
                <w:szCs w:val="20"/>
              </w:rPr>
              <w:t>”</w:t>
            </w:r>
          </w:p>
        </w:tc>
        <w:tc>
          <w:tcPr>
            <w:tcW w:w="4595" w:type="dxa"/>
          </w:tcPr>
          <w:p w14:paraId="0DC13301" w14:textId="77971411" w:rsidR="00A26137" w:rsidRPr="0005230D" w:rsidRDefault="00C3297D" w:rsidP="004D46BF">
            <w:pPr>
              <w:bidi/>
              <w:spacing w:before="60" w:line="324" w:lineRule="auto"/>
              <w:rPr>
                <w:rFonts w:cstheme="minorHAnsi"/>
                <w:sz w:val="24"/>
                <w:szCs w:val="24"/>
              </w:rPr>
            </w:pPr>
            <w:r w:rsidRPr="00C3297D">
              <w:rPr>
                <w:rFonts w:asciiTheme="majorBidi" w:hAnsiTheme="majorBidi" w:cs="Times New Roman"/>
                <w:sz w:val="24"/>
                <w:szCs w:val="24"/>
                <w:u w:val="single"/>
                <w:rtl/>
              </w:rPr>
              <w:lastRenderedPageBreak/>
              <w:t>איכה רבה ה׳: י״ח</w:t>
            </w:r>
            <w:r w:rsidRPr="00C3297D">
              <w:rPr>
                <w:rFonts w:asciiTheme="majorBidi" w:hAnsiTheme="majorBidi" w:cs="Times New Roman"/>
                <w:sz w:val="24"/>
                <w:szCs w:val="24"/>
                <w:rtl/>
              </w:rPr>
              <w:t>׃</w:t>
            </w:r>
          </w:p>
          <w:p w14:paraId="47CE627D" w14:textId="30501C0C" w:rsidR="00A26137" w:rsidRPr="0005230D" w:rsidRDefault="004610F2" w:rsidP="004D46BF">
            <w:pPr>
              <w:bidi/>
              <w:spacing w:before="60" w:after="60" w:line="348" w:lineRule="auto"/>
              <w:ind w:right="72"/>
              <w:rPr>
                <w:rFonts w:asciiTheme="majorBidi" w:hAnsiTheme="majorBidi" w:cs="Times New Roman"/>
                <w:sz w:val="24"/>
                <w:szCs w:val="24"/>
              </w:rPr>
            </w:pPr>
            <w:r w:rsidRPr="004610F2">
              <w:rPr>
                <w:rFonts w:asciiTheme="majorBidi" w:hAnsiTheme="majorBidi" w:cs="Times New Roman"/>
                <w:color w:val="333333"/>
                <w:sz w:val="24"/>
                <w:szCs w:val="24"/>
                <w:rtl/>
              </w:rPr>
              <w:t>פַּעַם אַחֶרֶת הָיוּ עוֹלִין לִירוּשָׁלַיִם הִגִּיעוּ לַצּוֹפִים וְקָרְעוּ בִּגְדֵיהֶם, הִגִּיעוּ לְהַר הַבַּיִת וְרָאוּ שׁוּעָל אֶחָד יוֹצֵא מִבֵּית קָדְשֵׁי הַקֳּדָשִׁים, הִתְחִילוּ הֵם בּוֹכִים וְרַבִּי עֲקִיבָא מְשַׂחֵק, אָמְרוּ לוֹ</w:t>
            </w:r>
            <w:r w:rsidR="00347EB5" w:rsidRPr="00534F7C">
              <w:rPr>
                <w:rFonts w:asciiTheme="majorBidi" w:hAnsiTheme="majorBidi" w:cs="Times New Roman"/>
                <w:color w:val="333333"/>
                <w:sz w:val="24"/>
                <w:szCs w:val="24"/>
                <w:rtl/>
              </w:rPr>
              <w:t>׃ ״</w:t>
            </w:r>
            <w:r w:rsidRPr="004610F2">
              <w:rPr>
                <w:rFonts w:asciiTheme="majorBidi" w:hAnsiTheme="majorBidi" w:cs="Times New Roman"/>
                <w:color w:val="333333"/>
                <w:sz w:val="24"/>
                <w:szCs w:val="24"/>
                <w:rtl/>
              </w:rPr>
              <w:t>עֲקִיבָא לְעוֹלָם אַתָּה מְתַמֵּהַּ עָלֵינוּ, אָנוּ בּוֹכִים וְאַתָּה מְשַׂחֵק</w:t>
            </w:r>
            <w:r w:rsidR="00347EB5" w:rsidRPr="00534F7C">
              <w:rPr>
                <w:rFonts w:asciiTheme="majorBidi" w:hAnsiTheme="majorBidi" w:cs="Times New Roman"/>
                <w:color w:val="333333"/>
                <w:sz w:val="24"/>
                <w:szCs w:val="24"/>
                <w:rtl/>
              </w:rPr>
              <w:t>״</w:t>
            </w:r>
            <w:r w:rsidRPr="004610F2">
              <w:rPr>
                <w:rFonts w:asciiTheme="majorBidi" w:hAnsiTheme="majorBidi" w:cs="Times New Roman"/>
                <w:color w:val="333333"/>
                <w:sz w:val="24"/>
                <w:szCs w:val="24"/>
                <w:rtl/>
              </w:rPr>
              <w:t>, אָמַר לָהֶם</w:t>
            </w:r>
            <w:r w:rsidR="00347EB5" w:rsidRPr="00534F7C">
              <w:rPr>
                <w:rFonts w:asciiTheme="majorBidi" w:hAnsiTheme="majorBidi" w:cs="Times New Roman"/>
                <w:color w:val="333333"/>
                <w:sz w:val="24"/>
                <w:szCs w:val="24"/>
                <w:rtl/>
              </w:rPr>
              <w:t>׃ ״</w:t>
            </w:r>
            <w:r w:rsidRPr="004610F2">
              <w:rPr>
                <w:rFonts w:asciiTheme="majorBidi" w:hAnsiTheme="majorBidi" w:cs="Times New Roman"/>
                <w:color w:val="333333"/>
                <w:sz w:val="24"/>
                <w:szCs w:val="24"/>
                <w:rtl/>
              </w:rPr>
              <w:t>אַתֶּם לָמָּה אַתֶּם בּוֹכִים</w:t>
            </w:r>
            <w:r w:rsidR="00347EB5" w:rsidRPr="00534F7C">
              <w:rPr>
                <w:rFonts w:asciiTheme="majorBidi" w:hAnsiTheme="majorBidi" w:cs="Times New Roman"/>
                <w:color w:val="333333"/>
                <w:sz w:val="24"/>
                <w:szCs w:val="24"/>
                <w:rtl/>
              </w:rPr>
              <w:t>״</w:t>
            </w:r>
            <w:r w:rsidR="007A0825">
              <w:rPr>
                <w:rFonts w:asciiTheme="majorBidi" w:hAnsiTheme="majorBidi" w:cs="Times New Roman"/>
                <w:color w:val="333333"/>
                <w:sz w:val="24"/>
                <w:szCs w:val="24"/>
              </w:rPr>
              <w:t>.</w:t>
            </w:r>
            <w:r w:rsidRPr="004610F2">
              <w:rPr>
                <w:rFonts w:asciiTheme="majorBidi" w:hAnsiTheme="majorBidi" w:cs="Times New Roman"/>
                <w:color w:val="333333"/>
                <w:sz w:val="24"/>
                <w:szCs w:val="24"/>
                <w:rtl/>
              </w:rPr>
              <w:t xml:space="preserve"> </w:t>
            </w:r>
            <w:r w:rsidR="007A0825">
              <w:rPr>
                <w:rFonts w:asciiTheme="majorBidi" w:hAnsiTheme="majorBidi" w:cs="Times New Roman"/>
                <w:color w:val="333333"/>
                <w:sz w:val="24"/>
                <w:szCs w:val="24"/>
              </w:rPr>
              <w:t xml:space="preserve"> </w:t>
            </w:r>
            <w:r w:rsidRPr="004610F2">
              <w:rPr>
                <w:rFonts w:asciiTheme="majorBidi" w:hAnsiTheme="majorBidi" w:cs="Times New Roman"/>
                <w:color w:val="333333"/>
                <w:sz w:val="24"/>
                <w:szCs w:val="24"/>
                <w:rtl/>
              </w:rPr>
              <w:t>אָמְרוּ לוֹ</w:t>
            </w:r>
            <w:r w:rsidR="00347EB5" w:rsidRPr="00534F7C">
              <w:rPr>
                <w:rFonts w:asciiTheme="majorBidi" w:hAnsiTheme="majorBidi" w:cs="Times New Roman"/>
                <w:color w:val="333333"/>
                <w:sz w:val="24"/>
                <w:szCs w:val="24"/>
                <w:rtl/>
              </w:rPr>
              <w:t>׃ ״</w:t>
            </w:r>
            <w:r w:rsidRPr="004610F2">
              <w:rPr>
                <w:rFonts w:asciiTheme="majorBidi" w:hAnsiTheme="majorBidi" w:cs="Times New Roman"/>
                <w:color w:val="333333"/>
                <w:sz w:val="24"/>
                <w:szCs w:val="24"/>
                <w:rtl/>
              </w:rPr>
              <w:t>וְלֹא נִבְכֶּה מָקוֹם שֶׁכָּתוּב בּוֹ (במדבר א, נא)</w:t>
            </w:r>
            <w:r w:rsidR="00161217" w:rsidRPr="00534F7C">
              <w:rPr>
                <w:rFonts w:asciiTheme="majorBidi" w:hAnsiTheme="majorBidi" w:cs="Times New Roman"/>
                <w:color w:val="333333"/>
                <w:sz w:val="24"/>
                <w:szCs w:val="24"/>
                <w:rtl/>
              </w:rPr>
              <w:t>׃ ״</w:t>
            </w:r>
            <w:r w:rsidRPr="004610F2">
              <w:rPr>
                <w:rFonts w:asciiTheme="majorBidi" w:hAnsiTheme="majorBidi" w:cs="Times New Roman"/>
                <w:color w:val="333333"/>
                <w:sz w:val="24"/>
                <w:szCs w:val="24"/>
                <w:rtl/>
              </w:rPr>
              <w:t>וְהַזָּר הַקָּרֵב יוּמָת</w:t>
            </w:r>
            <w:r w:rsidR="003D37B0" w:rsidRPr="00534F7C">
              <w:rPr>
                <w:rFonts w:asciiTheme="majorBidi" w:hAnsiTheme="majorBidi" w:cs="Times New Roman"/>
                <w:color w:val="333333"/>
                <w:sz w:val="24"/>
                <w:szCs w:val="24"/>
                <w:rtl/>
              </w:rPr>
              <w:t>״</w:t>
            </w:r>
            <w:r w:rsidRPr="004610F2">
              <w:rPr>
                <w:rFonts w:asciiTheme="majorBidi" w:hAnsiTheme="majorBidi" w:cs="Times New Roman"/>
                <w:color w:val="333333"/>
                <w:sz w:val="24"/>
                <w:szCs w:val="24"/>
                <w:rtl/>
              </w:rPr>
              <w:t>, וַהֲרֵי שׁוּעָל יוֹצֵא מִתּוֹכוֹ, וְעָלָיו נִתְקַיֵם הַפָּסוּק</w:t>
            </w:r>
            <w:r w:rsidR="00A91865">
              <w:rPr>
                <w:rFonts w:asciiTheme="majorBidi" w:hAnsiTheme="majorBidi" w:cs="Times New Roman"/>
                <w:color w:val="333333"/>
                <w:sz w:val="24"/>
                <w:szCs w:val="24"/>
              </w:rPr>
              <w:t xml:space="preserve"> </w:t>
            </w:r>
            <w:r w:rsidR="00A91865" w:rsidRPr="00A91865">
              <w:rPr>
                <w:rFonts w:asciiTheme="majorBidi" w:hAnsiTheme="majorBidi" w:cs="Times New Roman"/>
                <w:color w:val="333333"/>
                <w:sz w:val="24"/>
                <w:szCs w:val="24"/>
                <w:rtl/>
              </w:rPr>
              <w:t>(איכה ה׳׃ י״ח)</w:t>
            </w:r>
            <w:r w:rsidRPr="004610F2">
              <w:rPr>
                <w:rFonts w:asciiTheme="majorBidi" w:hAnsiTheme="majorBidi" w:cs="Times New Roman"/>
                <w:color w:val="333333"/>
                <w:sz w:val="24"/>
                <w:szCs w:val="24"/>
                <w:rtl/>
              </w:rPr>
              <w:t xml:space="preserve">: </w:t>
            </w:r>
            <w:r w:rsidR="003D37B0" w:rsidRPr="00534F7C">
              <w:rPr>
                <w:rFonts w:asciiTheme="majorBidi" w:hAnsiTheme="majorBidi" w:cs="Times New Roman"/>
                <w:color w:val="333333"/>
                <w:sz w:val="24"/>
                <w:szCs w:val="24"/>
                <w:rtl/>
              </w:rPr>
              <w:t>״</w:t>
            </w:r>
            <w:r w:rsidRPr="004610F2">
              <w:rPr>
                <w:rFonts w:asciiTheme="majorBidi" w:hAnsiTheme="majorBidi" w:cs="Times New Roman"/>
                <w:color w:val="333333"/>
                <w:sz w:val="24"/>
                <w:szCs w:val="24"/>
                <w:rtl/>
              </w:rPr>
              <w:t>עַל הַר צִיּוֹן שֶׁשָּׁמֵם שׁוּעָלִים הִלְּכוּ בוֹ</w:t>
            </w:r>
            <w:r w:rsidR="00347EB5" w:rsidRPr="00534F7C">
              <w:rPr>
                <w:rFonts w:asciiTheme="majorBidi" w:hAnsiTheme="majorBidi" w:cs="Times New Roman"/>
                <w:color w:val="333333"/>
                <w:sz w:val="24"/>
                <w:szCs w:val="24"/>
                <w:rtl/>
              </w:rPr>
              <w:t>״</w:t>
            </w:r>
            <w:r w:rsidR="007A0825">
              <w:rPr>
                <w:rFonts w:asciiTheme="majorBidi" w:hAnsiTheme="majorBidi" w:cs="Times New Roman"/>
                <w:color w:val="333333"/>
                <w:sz w:val="24"/>
                <w:szCs w:val="24"/>
              </w:rPr>
              <w:t>!</w:t>
            </w:r>
            <w:r w:rsidRPr="004610F2">
              <w:rPr>
                <w:rFonts w:asciiTheme="majorBidi" w:hAnsiTheme="majorBidi" w:cs="Times New Roman"/>
                <w:color w:val="333333"/>
                <w:sz w:val="24"/>
                <w:szCs w:val="24"/>
                <w:rtl/>
              </w:rPr>
              <w:t xml:space="preserve"> </w:t>
            </w:r>
            <w:r w:rsidR="007A0825">
              <w:rPr>
                <w:rFonts w:asciiTheme="majorBidi" w:hAnsiTheme="majorBidi" w:cs="Times New Roman"/>
                <w:color w:val="333333"/>
                <w:sz w:val="24"/>
                <w:szCs w:val="24"/>
              </w:rPr>
              <w:t xml:space="preserve"> </w:t>
            </w:r>
            <w:r w:rsidRPr="004610F2">
              <w:rPr>
                <w:rFonts w:asciiTheme="majorBidi" w:hAnsiTheme="majorBidi" w:cs="Times New Roman"/>
                <w:color w:val="333333"/>
                <w:sz w:val="24"/>
                <w:szCs w:val="24"/>
                <w:rtl/>
              </w:rPr>
              <w:t>אָמַר לָהֶם</w:t>
            </w:r>
            <w:r w:rsidR="007A0825" w:rsidRPr="00534F7C">
              <w:rPr>
                <w:rFonts w:asciiTheme="majorBidi" w:hAnsiTheme="majorBidi" w:cs="Times New Roman"/>
                <w:color w:val="333333"/>
                <w:sz w:val="24"/>
                <w:szCs w:val="24"/>
                <w:rtl/>
              </w:rPr>
              <w:t>׃ ״</w:t>
            </w:r>
            <w:r w:rsidRPr="004610F2">
              <w:rPr>
                <w:rFonts w:asciiTheme="majorBidi" w:hAnsiTheme="majorBidi" w:cs="Times New Roman"/>
                <w:color w:val="333333"/>
                <w:sz w:val="24"/>
                <w:szCs w:val="24"/>
                <w:rtl/>
              </w:rPr>
              <w:t>אַף אֲנִי לְכָךְ אֲנִי מְשַׂחֵק, הֲרֵי הוּא אוֹמֵר (ישעיה ח, ב)</w:t>
            </w:r>
            <w:r w:rsidR="00161217" w:rsidRPr="00534F7C">
              <w:rPr>
                <w:rFonts w:asciiTheme="majorBidi" w:hAnsiTheme="majorBidi" w:cs="Times New Roman"/>
                <w:color w:val="333333"/>
                <w:sz w:val="24"/>
                <w:szCs w:val="24"/>
                <w:rtl/>
              </w:rPr>
              <w:t>׃ ״</w:t>
            </w:r>
            <w:r w:rsidRPr="004610F2">
              <w:rPr>
                <w:rFonts w:asciiTheme="majorBidi" w:hAnsiTheme="majorBidi" w:cs="Times New Roman"/>
                <w:color w:val="333333"/>
                <w:sz w:val="24"/>
                <w:szCs w:val="24"/>
                <w:rtl/>
              </w:rPr>
              <w:t>וְאָעִידָה לִי עֵדִים נֶאֱמָנִים אֵת אוּרִיָה הַכֹּהֵן וְאֶת זְכַרְיָהוּ בֶּן יְבֶרֶכְיָהוּ</w:t>
            </w:r>
            <w:r w:rsidR="00347EB5" w:rsidRPr="00534F7C">
              <w:rPr>
                <w:rFonts w:asciiTheme="majorBidi" w:hAnsiTheme="majorBidi" w:cs="Times New Roman"/>
                <w:color w:val="333333"/>
                <w:sz w:val="24"/>
                <w:szCs w:val="24"/>
                <w:rtl/>
              </w:rPr>
              <w:t>״</w:t>
            </w:r>
            <w:r w:rsidR="00347EB5">
              <w:rPr>
                <w:rFonts w:asciiTheme="majorBidi" w:hAnsiTheme="majorBidi" w:cs="Times New Roman"/>
                <w:color w:val="333333"/>
                <w:sz w:val="24"/>
                <w:szCs w:val="24"/>
              </w:rPr>
              <w:t>.</w:t>
            </w:r>
            <w:r w:rsidRPr="004610F2">
              <w:rPr>
                <w:rFonts w:asciiTheme="majorBidi" w:hAnsiTheme="majorBidi" w:cs="Times New Roman"/>
                <w:color w:val="333333"/>
                <w:sz w:val="24"/>
                <w:szCs w:val="24"/>
                <w:rtl/>
              </w:rPr>
              <w:t xml:space="preserve"> וְכִי מָה עִנְיַן אוּרִיָה אֵצֶל זְכַרְיָה, אוּרִיָה בְּמִקְדָּשׁ רִאשׁוֹן וּזְכַרְיָה בְּמִקְדָּשׁ שֵׁנִי, אֶלָּא מָה אָמַר אוּרִיָּה (ירמיה כו, יח)</w:t>
            </w:r>
            <w:r w:rsidR="00161217" w:rsidRPr="00534F7C">
              <w:rPr>
                <w:rFonts w:asciiTheme="majorBidi" w:hAnsiTheme="majorBidi" w:cs="Times New Roman"/>
                <w:color w:val="333333"/>
                <w:sz w:val="24"/>
                <w:szCs w:val="24"/>
                <w:rtl/>
              </w:rPr>
              <w:t>׃ ״</w:t>
            </w:r>
            <w:r w:rsidRPr="004610F2">
              <w:rPr>
                <w:rFonts w:asciiTheme="majorBidi" w:hAnsiTheme="majorBidi" w:cs="Times New Roman"/>
                <w:color w:val="333333"/>
                <w:sz w:val="24"/>
                <w:szCs w:val="24"/>
                <w:rtl/>
              </w:rPr>
              <w:t>כֹּה אָמַר ה</w:t>
            </w:r>
            <w:r w:rsidR="00161217" w:rsidRPr="00161217">
              <w:rPr>
                <w:rFonts w:asciiTheme="majorBidi" w:hAnsiTheme="majorBidi" w:cs="Times New Roman"/>
                <w:color w:val="333333"/>
                <w:sz w:val="24"/>
                <w:szCs w:val="24"/>
                <w:rtl/>
              </w:rPr>
              <w:t>׳</w:t>
            </w:r>
            <w:r w:rsidRPr="004610F2">
              <w:rPr>
                <w:rFonts w:asciiTheme="majorBidi" w:hAnsiTheme="majorBidi" w:cs="Times New Roman"/>
                <w:color w:val="333333"/>
                <w:sz w:val="24"/>
                <w:szCs w:val="24"/>
                <w:rtl/>
              </w:rPr>
              <w:t xml:space="preserve"> צְבָאוֹת צִיּוֹן שָׂדֶה תֵחָרֵשׁ וִירוּשָׁלַיִם עִיִּים תִּהְיֶה</w:t>
            </w:r>
            <w:r w:rsidR="00347EB5" w:rsidRPr="00534F7C">
              <w:rPr>
                <w:rFonts w:asciiTheme="majorBidi" w:hAnsiTheme="majorBidi" w:cs="Times New Roman"/>
                <w:color w:val="333333"/>
                <w:sz w:val="24"/>
                <w:szCs w:val="24"/>
                <w:rtl/>
              </w:rPr>
              <w:t>״</w:t>
            </w:r>
            <w:r w:rsidRPr="004610F2">
              <w:rPr>
                <w:rFonts w:asciiTheme="majorBidi" w:hAnsiTheme="majorBidi" w:cs="Times New Roman"/>
                <w:color w:val="333333"/>
                <w:sz w:val="24"/>
                <w:szCs w:val="24"/>
                <w:rtl/>
              </w:rPr>
              <w:t>, וּמָה אָמַר זְכַרְיָה (זכריה ח, ד)</w:t>
            </w:r>
            <w:r w:rsidR="003D37B0" w:rsidRPr="00534F7C">
              <w:rPr>
                <w:rFonts w:asciiTheme="majorBidi" w:hAnsiTheme="majorBidi" w:cs="Times New Roman"/>
                <w:color w:val="333333"/>
                <w:sz w:val="24"/>
                <w:szCs w:val="24"/>
                <w:rtl/>
              </w:rPr>
              <w:t>׃ ״</w:t>
            </w:r>
            <w:r w:rsidRPr="004610F2">
              <w:rPr>
                <w:rFonts w:asciiTheme="majorBidi" w:hAnsiTheme="majorBidi" w:cs="Times New Roman"/>
                <w:color w:val="333333"/>
                <w:sz w:val="24"/>
                <w:szCs w:val="24"/>
                <w:rtl/>
              </w:rPr>
              <w:t>עֹד יֵשְׁבוּ זְקֵנִים וּזְקֵנוֹת בִּרְחֹבוֹת יְרוּשָׁלָיִם וְאִישׁ מִשְׁעַנְתּוֹ בְּיָדוֹ מֵרֹב יָמִים</w:t>
            </w:r>
            <w:r w:rsidR="00347EB5" w:rsidRPr="00534F7C">
              <w:rPr>
                <w:rFonts w:asciiTheme="majorBidi" w:hAnsiTheme="majorBidi" w:cs="Times New Roman"/>
                <w:color w:val="333333"/>
                <w:sz w:val="24"/>
                <w:szCs w:val="24"/>
                <w:rtl/>
              </w:rPr>
              <w:t>״</w:t>
            </w:r>
            <w:r w:rsidRPr="004610F2">
              <w:rPr>
                <w:rFonts w:asciiTheme="majorBidi" w:hAnsiTheme="majorBidi" w:cs="Times New Roman"/>
                <w:color w:val="333333"/>
                <w:sz w:val="24"/>
                <w:szCs w:val="24"/>
                <w:rtl/>
              </w:rPr>
              <w:t>. וּכְתִיב בַּתְרֵיהּ (זכריה ח, ה)</w:t>
            </w:r>
            <w:r w:rsidR="003D37B0" w:rsidRPr="00534F7C">
              <w:rPr>
                <w:rFonts w:asciiTheme="majorBidi" w:hAnsiTheme="majorBidi" w:cs="Times New Roman"/>
                <w:color w:val="333333"/>
                <w:sz w:val="24"/>
                <w:szCs w:val="24"/>
                <w:rtl/>
              </w:rPr>
              <w:t xml:space="preserve">׃ </w:t>
            </w:r>
            <w:r w:rsidR="003D37B0" w:rsidRPr="00534F7C">
              <w:rPr>
                <w:rFonts w:asciiTheme="majorBidi" w:hAnsiTheme="majorBidi" w:cs="Times New Roman"/>
                <w:color w:val="333333"/>
                <w:sz w:val="24"/>
                <w:szCs w:val="24"/>
                <w:rtl/>
              </w:rPr>
              <w:lastRenderedPageBreak/>
              <w:t>״</w:t>
            </w:r>
            <w:r w:rsidRPr="004610F2">
              <w:rPr>
                <w:rFonts w:asciiTheme="majorBidi" w:hAnsiTheme="majorBidi" w:cs="Times New Roman"/>
                <w:color w:val="333333"/>
                <w:sz w:val="24"/>
                <w:szCs w:val="24"/>
                <w:rtl/>
              </w:rPr>
              <w:t xml:space="preserve"> וּרְחֹבוֹת הָעִיר יִמָּלְאוּ יְלָדִים וִילָדוֹת מְשַׂחֲקִים בִּרְחֹבֹתֶיהָ</w:t>
            </w:r>
            <w:r w:rsidR="00347EB5" w:rsidRPr="00534F7C">
              <w:rPr>
                <w:rFonts w:asciiTheme="majorBidi" w:hAnsiTheme="majorBidi" w:cs="Times New Roman"/>
                <w:color w:val="333333"/>
                <w:sz w:val="24"/>
                <w:szCs w:val="24"/>
                <w:rtl/>
              </w:rPr>
              <w:t>״</w:t>
            </w:r>
            <w:r w:rsidR="00347EB5">
              <w:rPr>
                <w:rFonts w:asciiTheme="majorBidi" w:hAnsiTheme="majorBidi" w:cs="Times New Roman"/>
                <w:color w:val="333333"/>
                <w:sz w:val="24"/>
                <w:szCs w:val="24"/>
              </w:rPr>
              <w:t>.</w:t>
            </w:r>
            <w:r w:rsidRPr="004610F2">
              <w:rPr>
                <w:rFonts w:asciiTheme="majorBidi" w:hAnsiTheme="majorBidi" w:cs="Times New Roman"/>
                <w:color w:val="333333"/>
                <w:sz w:val="24"/>
                <w:szCs w:val="24"/>
                <w:rtl/>
              </w:rPr>
              <w:t xml:space="preserve"> </w:t>
            </w:r>
            <w:r w:rsidR="00347EB5">
              <w:rPr>
                <w:rFonts w:asciiTheme="majorBidi" w:hAnsiTheme="majorBidi" w:cs="Times New Roman"/>
                <w:color w:val="333333"/>
                <w:sz w:val="24"/>
                <w:szCs w:val="24"/>
              </w:rPr>
              <w:t xml:space="preserve"> </w:t>
            </w:r>
            <w:r w:rsidRPr="004610F2">
              <w:rPr>
                <w:rFonts w:asciiTheme="majorBidi" w:hAnsiTheme="majorBidi" w:cs="Times New Roman"/>
                <w:color w:val="333333"/>
                <w:sz w:val="24"/>
                <w:szCs w:val="24"/>
                <w:rtl/>
              </w:rPr>
              <w:t>אָמַר הַקָּדוֹשׁ בָּרוּךְ הוּא הֲרֵי לִי שְׁנֵי עֵדִים אֵלּוּ, וְאִם קַיָּמִים דִּבְרֵי אוּרִיָּה יִהְיוּ קַיָּמִים דִּבְרֵי זְכַרְיָה, וְאִם יִבָּטְלוּ דִּבְרֵי אוּרִיָּה יִבָּטְלוּ דִּבְרֵי זְכַרְיָה, וְשָׂמַחְתִּי שֶׁנִּתְקַיְמוּ דִּבְרֵי אוּרִיָּה וּלְבַסּוֹף דִּבְרֵי זְכַרְיָה עֲתִידִין לְהִתְקַיֵּם. וּבַלָּשׁוֹן הַזֶּה אָמְרוּ לוֹ עֲקִיבָא נִחַמְתָּנוּ תִּתְנַחֵם בְּרַגְלֵי מְבַשֵֹּׂר.</w:t>
            </w:r>
          </w:p>
        </w:tc>
      </w:tr>
    </w:tbl>
    <w:p w14:paraId="380FE84F" w14:textId="4E75DBDF" w:rsidR="00B833BD" w:rsidRDefault="00376D0B" w:rsidP="00A4422B">
      <w:pPr>
        <w:spacing w:before="40" w:after="120" w:line="312" w:lineRule="auto"/>
        <w:ind w:left="-180"/>
        <w:rPr>
          <w:sz w:val="21"/>
          <w:szCs w:val="21"/>
        </w:rPr>
      </w:pPr>
      <w:r w:rsidRPr="0005230D">
        <w:rPr>
          <w:noProof/>
        </w:rPr>
        <mc:AlternateContent>
          <mc:Choice Requires="wps">
            <w:drawing>
              <wp:anchor distT="45720" distB="45720" distL="114300" distR="114300" simplePos="0" relativeHeight="251699200" behindDoc="1" locked="0" layoutInCell="1" allowOverlap="1" wp14:anchorId="71CCB3BF" wp14:editId="1A2547A1">
                <wp:simplePos x="0" y="0"/>
                <wp:positionH relativeFrom="margin">
                  <wp:align>left</wp:align>
                </wp:positionH>
                <wp:positionV relativeFrom="paragraph">
                  <wp:posOffset>535940</wp:posOffset>
                </wp:positionV>
                <wp:extent cx="6409690" cy="2136775"/>
                <wp:effectExtent l="0" t="0" r="10160" b="15875"/>
                <wp:wrapTight wrapText="bothSides">
                  <wp:wrapPolygon edited="0">
                    <wp:start x="0" y="0"/>
                    <wp:lineTo x="0" y="21568"/>
                    <wp:lineTo x="21570" y="21568"/>
                    <wp:lineTo x="2157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37145"/>
                        </a:xfrm>
                        <a:prstGeom prst="rect">
                          <a:avLst/>
                        </a:prstGeom>
                        <a:solidFill>
                          <a:schemeClr val="bg1">
                            <a:lumMod val="95000"/>
                          </a:schemeClr>
                        </a:solidFill>
                        <a:ln w="6350">
                          <a:solidFill>
                            <a:srgbClr val="000000"/>
                          </a:solidFill>
                          <a:prstDash val="sysDot"/>
                          <a:miter lim="800000"/>
                          <a:headEnd/>
                          <a:tailEnd/>
                        </a:ln>
                      </wps:spPr>
                      <wps:txbx>
                        <w:txbxContent>
                          <w:p w14:paraId="522D3DCA" w14:textId="05432902" w:rsidR="004D46BF" w:rsidRPr="0052192D" w:rsidRDefault="004D46BF" w:rsidP="00B26503">
                            <w:pPr>
                              <w:pStyle w:val="ListParagraph"/>
                              <w:numPr>
                                <w:ilvl w:val="0"/>
                                <w:numId w:val="3"/>
                              </w:numPr>
                              <w:spacing w:before="1300" w:after="0" w:line="336" w:lineRule="auto"/>
                              <w:contextualSpacing w:val="0"/>
                              <w:rPr>
                                <w:rFonts w:ascii="Tahoma" w:hAnsi="Tahoma" w:cs="Tahoma"/>
                                <w:sz w:val="20"/>
                                <w:szCs w:val="20"/>
                              </w:rPr>
                            </w:pPr>
                            <w:r>
                              <w:rPr>
                                <w:rFonts w:ascii="Tahoma" w:hAnsi="Tahoma" w:cs="Tahoma"/>
                                <w:sz w:val="20"/>
                                <w:szCs w:val="20"/>
                              </w:rPr>
                              <w:t xml:space="preserve">Rebbi Akiva’s unflagging resolve to see the good, enabled him to empathize with, and endeavor to improve his fellow’s plight with great </w:t>
                            </w:r>
                            <w:r w:rsidRPr="00507860">
                              <w:rPr>
                                <w:rFonts w:ascii="Tahoma" w:hAnsi="Tahoma" w:cs="Tahoma"/>
                                <w:i/>
                                <w:iCs/>
                                <w:sz w:val="20"/>
                                <w:szCs w:val="20"/>
                              </w:rPr>
                              <w:t>Mesiras Nefesh</w:t>
                            </w:r>
                            <w:r>
                              <w:rPr>
                                <w:rFonts w:ascii="Tahoma" w:hAnsi="Tahoma" w:cs="Tahoma"/>
                                <w:sz w:val="20"/>
                                <w:szCs w:val="20"/>
                              </w:rPr>
                              <w:t>,</w:t>
                            </w:r>
                            <w:r w:rsidRPr="005E75DB">
                              <w:rPr>
                                <w:rFonts w:ascii="Tahoma" w:hAnsi="Tahoma" w:cs="Tahoma"/>
                                <w:sz w:val="32"/>
                                <w:szCs w:val="32"/>
                              </w:rPr>
                              <w:t xml:space="preserve"> </w:t>
                            </w:r>
                            <w:r>
                              <w:rPr>
                                <w:rFonts w:ascii="Tahoma" w:hAnsi="Tahoma" w:cs="Tahoma"/>
                                <w:sz w:val="20"/>
                                <w:szCs w:val="20"/>
                              </w:rPr>
                              <w:t xml:space="preserve">exemplifying an exalted level of </w:t>
                            </w:r>
                            <w:r w:rsidRPr="00507860">
                              <w:rPr>
                                <w:rFonts w:ascii="Tahoma" w:hAnsi="Tahoma" w:cs="Tahoma"/>
                                <w:i/>
                                <w:iCs/>
                                <w:sz w:val="20"/>
                                <w:szCs w:val="20"/>
                              </w:rPr>
                              <w:t>N</w:t>
                            </w:r>
                            <w:r>
                              <w:rPr>
                                <w:rFonts w:ascii="Tahoma" w:hAnsi="Tahoma" w:cs="Tahoma"/>
                                <w:i/>
                                <w:iCs/>
                                <w:sz w:val="20"/>
                                <w:szCs w:val="20"/>
                              </w:rPr>
                              <w:t xml:space="preserve">esiah </w:t>
                            </w:r>
                            <w:r w:rsidRPr="00507860">
                              <w:rPr>
                                <w:rFonts w:ascii="Tahoma" w:hAnsi="Tahoma" w:cs="Tahoma"/>
                                <w:i/>
                                <w:iCs/>
                                <w:sz w:val="20"/>
                                <w:szCs w:val="20"/>
                              </w:rPr>
                              <w:t>B’ol</w:t>
                            </w:r>
                            <w:r>
                              <w:rPr>
                                <w:rFonts w:ascii="Tahoma" w:hAnsi="Tahoma" w:cs="Tahoma"/>
                                <w:i/>
                                <w:iCs/>
                                <w:sz w:val="20"/>
                                <w:szCs w:val="20"/>
                              </w:rPr>
                              <w:t>.</w:t>
                            </w:r>
                            <w:r w:rsidRPr="00507860">
                              <w:rPr>
                                <w:rFonts w:ascii="Tahoma" w:hAnsi="Tahoma" w:cs="Tahoma"/>
                                <w:i/>
                                <w:iCs/>
                                <w:sz w:val="20"/>
                                <w:szCs w:val="20"/>
                              </w:rPr>
                              <w:t xml:space="preserve"> </w:t>
                            </w:r>
                          </w:p>
                          <w:p w14:paraId="2CA83F3B" w14:textId="326096A4" w:rsidR="004D46BF" w:rsidRPr="0052192D" w:rsidRDefault="004D46BF" w:rsidP="00B26503">
                            <w:pPr>
                              <w:pStyle w:val="ListParagraph"/>
                              <w:numPr>
                                <w:ilvl w:val="0"/>
                                <w:numId w:val="3"/>
                              </w:numPr>
                              <w:spacing w:before="240" w:after="0" w:line="336" w:lineRule="auto"/>
                              <w:contextualSpacing w:val="0"/>
                              <w:rPr>
                                <w:rFonts w:ascii="Tahoma" w:hAnsi="Tahoma" w:cs="Tahoma"/>
                                <w:sz w:val="20"/>
                                <w:szCs w:val="20"/>
                              </w:rPr>
                            </w:pPr>
                            <w:r>
                              <w:rPr>
                                <w:rFonts w:ascii="Tahoma" w:hAnsi="Tahoma" w:cs="Tahoma"/>
                                <w:sz w:val="20"/>
                                <w:szCs w:val="20"/>
                              </w:rPr>
                              <w:t xml:space="preserve">Rebbi Akiva’s capacity to be </w:t>
                            </w:r>
                            <w:r w:rsidRPr="0018556A">
                              <w:rPr>
                                <w:rFonts w:ascii="Tahoma" w:hAnsi="Tahoma" w:cs="Tahoma"/>
                                <w:i/>
                                <w:iCs/>
                                <w:sz w:val="20"/>
                                <w:szCs w:val="20"/>
                              </w:rPr>
                              <w:t>Nosei B’ol</w:t>
                            </w:r>
                            <w:r>
                              <w:rPr>
                                <w:rFonts w:ascii="Tahoma" w:hAnsi="Tahoma" w:cs="Tahoma"/>
                                <w:sz w:val="20"/>
                                <w:szCs w:val="20"/>
                              </w:rPr>
                              <w:t>,</w:t>
                            </w:r>
                            <w:r w:rsidRPr="0018556A">
                              <w:rPr>
                                <w:rFonts w:ascii="Tahoma" w:hAnsi="Tahoma" w:cs="Tahoma"/>
                                <w:sz w:val="32"/>
                                <w:szCs w:val="32"/>
                              </w:rPr>
                              <w:t xml:space="preserve"> </w:t>
                            </w:r>
                            <w:r>
                              <w:rPr>
                                <w:rFonts w:ascii="Tahoma" w:hAnsi="Tahoma" w:cs="Tahoma"/>
                                <w:sz w:val="20"/>
                                <w:szCs w:val="20"/>
                              </w:rPr>
                              <w:t>was the quality that his wife, Rochel, with her great vision, realized would enable him to become a great Torah leader, if given the opportunity to learn</w:t>
                            </w:r>
                            <w:r w:rsidRPr="0052192D">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B3BF" id="_x0000_s1045" type="#_x0000_t202" style="position:absolute;left:0;text-align:left;margin-left:0;margin-top:42.2pt;width:504.7pt;height:168.25pt;z-index:-251617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" fillcolor="#f2f2f2 [3052]" strokeweight=".5pt">
                <v:stroke dashstyle="1 1"/>
                <v:textbox>
                  <w:txbxContent>
                    <w:p w14:paraId="522D3DCA" w14:textId="05432902" w:rsidR="004D46BF" w:rsidRPr="0052192D" w:rsidRDefault="004D46BF" w:rsidP="00B26503">
                      <w:pPr>
                        <w:pStyle w:val="ListParagraph"/>
                        <w:numPr>
                          <w:ilvl w:val="0"/>
                          <w:numId w:val="3"/>
                        </w:numPr>
                        <w:spacing w:before="1300" w:after="0" w:line="336" w:lineRule="auto"/>
                        <w:contextualSpacing w:val="0"/>
                        <w:rPr>
                          <w:rFonts w:ascii="Tahoma" w:hAnsi="Tahoma" w:cs="Tahoma"/>
                          <w:sz w:val="20"/>
                          <w:szCs w:val="20"/>
                        </w:rPr>
                      </w:pPr>
                      <w:r>
                        <w:rPr>
                          <w:rFonts w:ascii="Tahoma" w:hAnsi="Tahoma" w:cs="Tahoma"/>
                          <w:sz w:val="20"/>
                          <w:szCs w:val="20"/>
                        </w:rPr>
                        <w:t xml:space="preserve">Rebbi Akiva’s unflagging resolve to see the good, enabled him to empathize with, and endeavor to improve his fellow’s plight with great </w:t>
                      </w:r>
                      <w:r w:rsidRPr="00507860">
                        <w:rPr>
                          <w:rFonts w:ascii="Tahoma" w:hAnsi="Tahoma" w:cs="Tahoma"/>
                          <w:i/>
                          <w:iCs/>
                          <w:sz w:val="20"/>
                          <w:szCs w:val="20"/>
                        </w:rPr>
                        <w:t>Mesiras Nefesh</w:t>
                      </w:r>
                      <w:r>
                        <w:rPr>
                          <w:rFonts w:ascii="Tahoma" w:hAnsi="Tahoma" w:cs="Tahoma"/>
                          <w:sz w:val="20"/>
                          <w:szCs w:val="20"/>
                        </w:rPr>
                        <w:t>,</w:t>
                      </w:r>
                      <w:r w:rsidRPr="005E75DB">
                        <w:rPr>
                          <w:rFonts w:ascii="Tahoma" w:hAnsi="Tahoma" w:cs="Tahoma"/>
                          <w:sz w:val="32"/>
                          <w:szCs w:val="32"/>
                        </w:rPr>
                        <w:t xml:space="preserve"> </w:t>
                      </w:r>
                      <w:r>
                        <w:rPr>
                          <w:rFonts w:ascii="Tahoma" w:hAnsi="Tahoma" w:cs="Tahoma"/>
                          <w:sz w:val="20"/>
                          <w:szCs w:val="20"/>
                        </w:rPr>
                        <w:t xml:space="preserve">exemplifying an exalted level of </w:t>
                      </w:r>
                      <w:r w:rsidRPr="00507860">
                        <w:rPr>
                          <w:rFonts w:ascii="Tahoma" w:hAnsi="Tahoma" w:cs="Tahoma"/>
                          <w:i/>
                          <w:iCs/>
                          <w:sz w:val="20"/>
                          <w:szCs w:val="20"/>
                        </w:rPr>
                        <w:t>N</w:t>
                      </w:r>
                      <w:r>
                        <w:rPr>
                          <w:rFonts w:ascii="Tahoma" w:hAnsi="Tahoma" w:cs="Tahoma"/>
                          <w:i/>
                          <w:iCs/>
                          <w:sz w:val="20"/>
                          <w:szCs w:val="20"/>
                        </w:rPr>
                        <w:t xml:space="preserve">esiah </w:t>
                      </w:r>
                      <w:r w:rsidRPr="00507860">
                        <w:rPr>
                          <w:rFonts w:ascii="Tahoma" w:hAnsi="Tahoma" w:cs="Tahoma"/>
                          <w:i/>
                          <w:iCs/>
                          <w:sz w:val="20"/>
                          <w:szCs w:val="20"/>
                        </w:rPr>
                        <w:t>B’ol</w:t>
                      </w:r>
                      <w:r>
                        <w:rPr>
                          <w:rFonts w:ascii="Tahoma" w:hAnsi="Tahoma" w:cs="Tahoma"/>
                          <w:i/>
                          <w:iCs/>
                          <w:sz w:val="20"/>
                          <w:szCs w:val="20"/>
                        </w:rPr>
                        <w:t>.</w:t>
                      </w:r>
                      <w:r w:rsidRPr="00507860">
                        <w:rPr>
                          <w:rFonts w:ascii="Tahoma" w:hAnsi="Tahoma" w:cs="Tahoma"/>
                          <w:i/>
                          <w:iCs/>
                          <w:sz w:val="20"/>
                          <w:szCs w:val="20"/>
                        </w:rPr>
                        <w:t xml:space="preserve"> </w:t>
                      </w:r>
                    </w:p>
                    <w:p w14:paraId="2CA83F3B" w14:textId="326096A4" w:rsidR="004D46BF" w:rsidRPr="0052192D" w:rsidRDefault="004D46BF" w:rsidP="00B26503">
                      <w:pPr>
                        <w:pStyle w:val="ListParagraph"/>
                        <w:numPr>
                          <w:ilvl w:val="0"/>
                          <w:numId w:val="3"/>
                        </w:numPr>
                        <w:spacing w:before="240" w:after="0" w:line="336" w:lineRule="auto"/>
                        <w:contextualSpacing w:val="0"/>
                        <w:rPr>
                          <w:rFonts w:ascii="Tahoma" w:hAnsi="Tahoma" w:cs="Tahoma"/>
                          <w:sz w:val="20"/>
                          <w:szCs w:val="20"/>
                        </w:rPr>
                      </w:pPr>
                      <w:r>
                        <w:rPr>
                          <w:rFonts w:ascii="Tahoma" w:hAnsi="Tahoma" w:cs="Tahoma"/>
                          <w:sz w:val="20"/>
                          <w:szCs w:val="20"/>
                        </w:rPr>
                        <w:t xml:space="preserve">Rebbi Akiva’s capacity to be </w:t>
                      </w:r>
                      <w:r w:rsidRPr="0018556A">
                        <w:rPr>
                          <w:rFonts w:ascii="Tahoma" w:hAnsi="Tahoma" w:cs="Tahoma"/>
                          <w:i/>
                          <w:iCs/>
                          <w:sz w:val="20"/>
                          <w:szCs w:val="20"/>
                        </w:rPr>
                        <w:t>Nosei B’ol</w:t>
                      </w:r>
                      <w:r>
                        <w:rPr>
                          <w:rFonts w:ascii="Tahoma" w:hAnsi="Tahoma" w:cs="Tahoma"/>
                          <w:sz w:val="20"/>
                          <w:szCs w:val="20"/>
                        </w:rPr>
                        <w:t>,</w:t>
                      </w:r>
                      <w:r w:rsidRPr="0018556A">
                        <w:rPr>
                          <w:rFonts w:ascii="Tahoma" w:hAnsi="Tahoma" w:cs="Tahoma"/>
                          <w:sz w:val="32"/>
                          <w:szCs w:val="32"/>
                        </w:rPr>
                        <w:t xml:space="preserve"> </w:t>
                      </w:r>
                      <w:r>
                        <w:rPr>
                          <w:rFonts w:ascii="Tahoma" w:hAnsi="Tahoma" w:cs="Tahoma"/>
                          <w:sz w:val="20"/>
                          <w:szCs w:val="20"/>
                        </w:rPr>
                        <w:t>was the quality that his wife, Rochel, with her great vision, realized would enable him to become a great Torah leader, if given the opportunity to learn</w:t>
                      </w:r>
                      <w:r w:rsidRPr="0052192D">
                        <w:rPr>
                          <w:rFonts w:ascii="Tahoma" w:hAnsi="Tahoma" w:cs="Tahoma"/>
                          <w:sz w:val="20"/>
                          <w:szCs w:val="20"/>
                        </w:rPr>
                        <w:t>.</w:t>
                      </w:r>
                    </w:p>
                  </w:txbxContent>
                </v:textbox>
                <w10:wrap type="tight" anchorx="margin"/>
              </v:shape>
            </w:pict>
          </mc:Fallback>
        </mc:AlternateContent>
      </w:r>
      <w:r w:rsidR="00866072" w:rsidRPr="0005230D">
        <w:rPr>
          <w:noProof/>
        </w:rPr>
        <mc:AlternateContent>
          <mc:Choice Requires="wps">
            <w:drawing>
              <wp:anchor distT="0" distB="0" distL="114300" distR="114300" simplePos="0" relativeHeight="251717632" behindDoc="0" locked="0" layoutInCell="1" allowOverlap="1" wp14:anchorId="7232B9B5" wp14:editId="1618A7C0">
                <wp:simplePos x="0" y="0"/>
                <wp:positionH relativeFrom="margin">
                  <wp:posOffset>459105</wp:posOffset>
                </wp:positionH>
                <wp:positionV relativeFrom="paragraph">
                  <wp:posOffset>562610</wp:posOffset>
                </wp:positionV>
                <wp:extent cx="5454015" cy="648335"/>
                <wp:effectExtent l="0" t="0" r="0" b="0"/>
                <wp:wrapTopAndBottom/>
                <wp:docPr id="49" name="Text Box 49"/>
                <wp:cNvGraphicFramePr/>
                <a:graphic xmlns:a="http://schemas.openxmlformats.org/drawingml/2006/main">
                  <a:graphicData uri="http://schemas.microsoft.com/office/word/2010/wordprocessingShape">
                    <wps:wsp>
                      <wps:cNvSpPr txBox="1"/>
                      <wps:spPr>
                        <a:xfrm>
                          <a:off x="0" y="0"/>
                          <a:ext cx="5454015" cy="648335"/>
                        </a:xfrm>
                        <a:prstGeom prst="rect">
                          <a:avLst/>
                        </a:prstGeom>
                        <a:solidFill>
                          <a:prstClr val="white"/>
                        </a:solidFill>
                        <a:ln>
                          <a:noFill/>
                        </a:ln>
                      </wps:spPr>
                      <wps:txbx>
                        <w:txbxContent>
                          <w:p w14:paraId="0123BD70" w14:textId="77777777" w:rsidR="004D46BF" w:rsidRDefault="004D46BF" w:rsidP="00486389">
                            <w:pPr>
                              <w:pStyle w:val="Caption"/>
                              <w:spacing w:before="120" w:after="60"/>
                              <w:jc w:val="center"/>
                              <w:rPr>
                                <w:rFonts w:ascii="Verdana" w:hAnsi="Verdana"/>
                                <w:sz w:val="22"/>
                                <w:szCs w:val="22"/>
                              </w:rPr>
                            </w:pPr>
                            <w:r w:rsidRPr="00C5521F">
                              <w:rPr>
                                <w:rFonts w:ascii="Verdana" w:hAnsi="Verdana"/>
                                <w:sz w:val="22"/>
                                <w:szCs w:val="22"/>
                              </w:rPr>
                              <w:t xml:space="preserve">Rebbi Akiva’s </w:t>
                            </w:r>
                            <w:r w:rsidRPr="00BD1490">
                              <w:rPr>
                                <w:rFonts w:ascii="Verdana" w:hAnsi="Verdana"/>
                                <w:i/>
                                <w:iCs/>
                                <w:sz w:val="22"/>
                                <w:szCs w:val="22"/>
                              </w:rPr>
                              <w:t>Nesiah B’ol</w:t>
                            </w:r>
                            <w:r>
                              <w:rPr>
                                <w:rFonts w:ascii="Verdana" w:hAnsi="Verdana"/>
                                <w:sz w:val="22"/>
                                <w:szCs w:val="22"/>
                              </w:rPr>
                              <w:t>:</w:t>
                            </w:r>
                          </w:p>
                          <w:p w14:paraId="18A1D28B" w14:textId="182A919E" w:rsidR="004D46BF" w:rsidRPr="00866072" w:rsidRDefault="004D46BF" w:rsidP="006D7599">
                            <w:pPr>
                              <w:pStyle w:val="Caption"/>
                              <w:spacing w:before="180" w:after="60"/>
                              <w:jc w:val="center"/>
                            </w:pPr>
                            <w:r w:rsidRPr="00C5521F">
                              <w:rPr>
                                <w:rFonts w:ascii="Verdana" w:hAnsi="Verdana"/>
                                <w:sz w:val="22"/>
                                <w:szCs w:val="22"/>
                              </w:rPr>
                              <w:t>the</w:t>
                            </w:r>
                            <w:r>
                              <w:rPr>
                                <w:rFonts w:ascii="Verdana" w:hAnsi="Verdana"/>
                                <w:sz w:val="22"/>
                                <w:szCs w:val="22"/>
                              </w:rPr>
                              <w:t xml:space="preserve"> promise of greatness seen by his wife, Rochel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B9B5" id="Text Box 49" o:spid="_x0000_s1046" type="#_x0000_t202" style="position:absolute;left:0;text-align:left;margin-left:36.15pt;margin-top:44.3pt;width:429.45pt;height:51.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" stroked="f">
                <v:textbox inset="0,0,0,0">
                  <w:txbxContent>
                    <w:p w14:paraId="0123BD70" w14:textId="77777777" w:rsidR="004D46BF" w:rsidRDefault="004D46BF" w:rsidP="00486389">
                      <w:pPr>
                        <w:pStyle w:val="Caption"/>
                        <w:spacing w:before="120" w:after="60"/>
                        <w:jc w:val="center"/>
                        <w:rPr>
                          <w:rFonts w:ascii="Verdana" w:hAnsi="Verdana"/>
                          <w:sz w:val="22"/>
                          <w:szCs w:val="22"/>
                        </w:rPr>
                      </w:pPr>
                      <w:r w:rsidRPr="00C5521F">
                        <w:rPr>
                          <w:rFonts w:ascii="Verdana" w:hAnsi="Verdana"/>
                          <w:sz w:val="22"/>
                          <w:szCs w:val="22"/>
                        </w:rPr>
                        <w:t xml:space="preserve">Rebbi Akiva’s </w:t>
                      </w:r>
                      <w:r w:rsidRPr="00BD1490">
                        <w:rPr>
                          <w:rFonts w:ascii="Verdana" w:hAnsi="Verdana"/>
                          <w:i/>
                          <w:iCs/>
                          <w:sz w:val="22"/>
                          <w:szCs w:val="22"/>
                        </w:rPr>
                        <w:t>Nesiah B’ol</w:t>
                      </w:r>
                      <w:r>
                        <w:rPr>
                          <w:rFonts w:ascii="Verdana" w:hAnsi="Verdana"/>
                          <w:sz w:val="22"/>
                          <w:szCs w:val="22"/>
                        </w:rPr>
                        <w:t>:</w:t>
                      </w:r>
                    </w:p>
                    <w:p w14:paraId="18A1D28B" w14:textId="182A919E" w:rsidR="004D46BF" w:rsidRPr="00866072" w:rsidRDefault="004D46BF" w:rsidP="006D7599">
                      <w:pPr>
                        <w:pStyle w:val="Caption"/>
                        <w:spacing w:before="180" w:after="60"/>
                        <w:jc w:val="center"/>
                      </w:pPr>
                      <w:r w:rsidRPr="00C5521F">
                        <w:rPr>
                          <w:rFonts w:ascii="Verdana" w:hAnsi="Verdana"/>
                          <w:sz w:val="22"/>
                          <w:szCs w:val="22"/>
                        </w:rPr>
                        <w:t>the</w:t>
                      </w:r>
                      <w:r>
                        <w:rPr>
                          <w:rFonts w:ascii="Verdana" w:hAnsi="Verdana"/>
                          <w:sz w:val="22"/>
                          <w:szCs w:val="22"/>
                        </w:rPr>
                        <w:t xml:space="preserve"> promise of greatness seen by his wife, Rochel</w:t>
                      </w:r>
                    </w:p>
                  </w:txbxContent>
                </v:textbox>
                <w10:wrap type="topAndBottom" anchorx="margin"/>
              </v:shape>
            </w:pict>
          </mc:Fallback>
        </mc:AlternateContent>
      </w:r>
      <w:r w:rsidR="0060197E">
        <w:rPr>
          <w:sz w:val="21"/>
          <w:szCs w:val="21"/>
        </w:rPr>
        <w:t>*</w:t>
      </w:r>
      <w:r w:rsidR="00F74761" w:rsidRPr="00F74761">
        <w:rPr>
          <w:i/>
          <w:iCs/>
          <w:sz w:val="21"/>
          <w:szCs w:val="21"/>
        </w:rPr>
        <w:t>F</w:t>
      </w:r>
      <w:r w:rsidR="00F74761" w:rsidRPr="0005230D">
        <w:rPr>
          <w:rFonts w:cstheme="minorHAnsi"/>
          <w:i/>
          <w:iCs/>
          <w:sz w:val="18"/>
          <w:szCs w:val="18"/>
        </w:rPr>
        <w:t>rom:</w:t>
      </w:r>
      <w:r w:rsidR="00F74761" w:rsidRPr="0005230D">
        <w:rPr>
          <w:rFonts w:cstheme="minorHAnsi"/>
          <w:sz w:val="18"/>
          <w:szCs w:val="18"/>
        </w:rPr>
        <w:t xml:space="preserve"> Midrash Rabbah, </w:t>
      </w:r>
      <w:r w:rsidR="00A4422B">
        <w:rPr>
          <w:rFonts w:cstheme="minorHAnsi"/>
          <w:sz w:val="18"/>
          <w:szCs w:val="18"/>
        </w:rPr>
        <w:t>Kleinman</w:t>
      </w:r>
      <w:r w:rsidR="00A4422B" w:rsidRPr="0005230D">
        <w:rPr>
          <w:rFonts w:cstheme="minorHAnsi"/>
          <w:sz w:val="18"/>
          <w:szCs w:val="18"/>
        </w:rPr>
        <w:t xml:space="preserve"> </w:t>
      </w:r>
      <w:r w:rsidR="00A4422B">
        <w:rPr>
          <w:rFonts w:cstheme="minorHAnsi"/>
          <w:sz w:val="18"/>
          <w:szCs w:val="18"/>
        </w:rPr>
        <w:t xml:space="preserve">edition, </w:t>
      </w:r>
      <w:r w:rsidR="00A4422B" w:rsidRPr="0005230D">
        <w:rPr>
          <w:rFonts w:cstheme="minorHAnsi"/>
          <w:sz w:val="18"/>
          <w:szCs w:val="18"/>
        </w:rPr>
        <w:t>Artscroll</w:t>
      </w:r>
      <w:r w:rsidR="00A4422B">
        <w:rPr>
          <w:rFonts w:cstheme="minorHAnsi"/>
          <w:sz w:val="18"/>
          <w:szCs w:val="18"/>
        </w:rPr>
        <w:t>-</w:t>
      </w:r>
      <w:r w:rsidR="00F74761" w:rsidRPr="0005230D">
        <w:rPr>
          <w:rFonts w:cstheme="minorHAnsi"/>
          <w:sz w:val="18"/>
          <w:szCs w:val="18"/>
        </w:rPr>
        <w:t>Mesorah Publishers.</w:t>
      </w:r>
      <w:r w:rsidR="00F74761">
        <w:rPr>
          <w:rFonts w:cstheme="minorHAnsi"/>
          <w:sz w:val="18"/>
          <w:szCs w:val="18"/>
        </w:rPr>
        <w:t xml:space="preserve">  </w:t>
      </w:r>
      <w:r w:rsidR="0060197E" w:rsidRPr="00DA085E">
        <w:rPr>
          <w:sz w:val="18"/>
          <w:szCs w:val="18"/>
        </w:rPr>
        <w:t xml:space="preserve">This </w:t>
      </w:r>
      <w:r w:rsidR="00EC74D5" w:rsidRPr="00DA085E">
        <w:rPr>
          <w:sz w:val="18"/>
          <w:szCs w:val="18"/>
        </w:rPr>
        <w:t xml:space="preserve">event </w:t>
      </w:r>
      <w:r w:rsidR="00456EBD" w:rsidRPr="00DA085E">
        <w:rPr>
          <w:sz w:val="18"/>
          <w:szCs w:val="18"/>
        </w:rPr>
        <w:t xml:space="preserve">is also </w:t>
      </w:r>
      <w:r w:rsidR="00EC74D5" w:rsidRPr="00DA085E">
        <w:rPr>
          <w:sz w:val="18"/>
          <w:szCs w:val="18"/>
        </w:rPr>
        <w:t>reco</w:t>
      </w:r>
      <w:r w:rsidR="00DA085E">
        <w:rPr>
          <w:sz w:val="18"/>
          <w:szCs w:val="18"/>
        </w:rPr>
        <w:t>rded</w:t>
      </w:r>
      <w:r w:rsidR="00456EBD" w:rsidRPr="00DA085E">
        <w:rPr>
          <w:sz w:val="18"/>
          <w:szCs w:val="18"/>
        </w:rPr>
        <w:t xml:space="preserve"> in </w:t>
      </w:r>
      <w:r w:rsidR="00285080">
        <w:rPr>
          <w:sz w:val="18"/>
          <w:szCs w:val="18"/>
        </w:rPr>
        <w:t xml:space="preserve">Talmud Bavli, </w:t>
      </w:r>
      <w:r w:rsidR="00456EBD" w:rsidRPr="00DA085E">
        <w:rPr>
          <w:sz w:val="18"/>
          <w:szCs w:val="18"/>
        </w:rPr>
        <w:t>Makkos, 24b</w:t>
      </w:r>
      <w:r w:rsidR="00CD72E9" w:rsidRPr="00DA085E">
        <w:rPr>
          <w:sz w:val="18"/>
          <w:szCs w:val="18"/>
        </w:rPr>
        <w:t>.</w:t>
      </w:r>
      <w:r w:rsidR="00B833BD">
        <w:rPr>
          <w:sz w:val="21"/>
          <w:szCs w:val="21"/>
        </w:rPr>
        <w:br w:type="page"/>
      </w:r>
    </w:p>
    <w:p w14:paraId="1A93D1FA" w14:textId="166BDE92" w:rsidR="007A012C" w:rsidRPr="0005230D" w:rsidRDefault="007A012C">
      <w:pPr>
        <w:rPr>
          <w:sz w:val="21"/>
          <w:szCs w:val="21"/>
        </w:rPr>
        <w:sectPr w:rsidR="007A012C" w:rsidRPr="0005230D" w:rsidSect="00774FBF">
          <w:headerReference w:type="default" r:id="rId23"/>
          <w:type w:val="continuous"/>
          <w:pgSz w:w="12240" w:h="15840"/>
          <w:pgMar w:top="1152" w:right="936" w:bottom="1008" w:left="1152" w:header="504" w:footer="576" w:gutter="0"/>
          <w:cols w:space="720"/>
          <w:docGrid w:linePitch="299"/>
        </w:sectPr>
      </w:pPr>
    </w:p>
    <w:p w14:paraId="5408CE94" w14:textId="713DD153" w:rsidR="006F3386" w:rsidRPr="0005230D" w:rsidRDefault="006F3386" w:rsidP="00E041FE">
      <w:pPr>
        <w:pStyle w:val="Heading1"/>
        <w:numPr>
          <w:ilvl w:val="0"/>
          <w:numId w:val="5"/>
        </w:numPr>
        <w:spacing w:before="300"/>
        <w:ind w:right="-108"/>
        <w:rPr>
          <w:rFonts w:ascii="Cambria" w:hAnsi="Cambria"/>
          <w:sz w:val="26"/>
          <w:szCs w:val="26"/>
        </w:rPr>
      </w:pPr>
      <w:r w:rsidRPr="0005230D">
        <w:rPr>
          <w:rFonts w:ascii="Cambria" w:hAnsi="Cambria"/>
          <w:sz w:val="26"/>
          <w:szCs w:val="26"/>
        </w:rPr>
        <w:lastRenderedPageBreak/>
        <w:t>What is the reason for the imperative to be</w:t>
      </w:r>
      <w:r w:rsidR="005976D1" w:rsidRPr="0005230D">
        <w:rPr>
          <w:rFonts w:ascii="Cambria" w:hAnsi="Cambria"/>
          <w:sz w:val="26"/>
          <w:szCs w:val="26"/>
        </w:rPr>
        <w:t xml:space="preserve"> </w:t>
      </w:r>
      <w:r w:rsidR="00E2627C" w:rsidRPr="0005230D">
        <w:rPr>
          <w:rFonts w:ascii="Cambria" w:hAnsi="Cambria"/>
          <w:i/>
          <w:iCs/>
          <w:sz w:val="26"/>
          <w:szCs w:val="26"/>
        </w:rPr>
        <w:t>Nosei</w:t>
      </w:r>
      <w:r w:rsidRPr="0005230D">
        <w:rPr>
          <w:rFonts w:ascii="Cambria" w:hAnsi="Cambria"/>
          <w:i/>
          <w:iCs/>
          <w:sz w:val="26"/>
          <w:szCs w:val="26"/>
        </w:rPr>
        <w:t xml:space="preserve"> B’ol Im </w:t>
      </w:r>
      <w:r w:rsidR="00C01094" w:rsidRPr="0005230D">
        <w:rPr>
          <w:rFonts w:ascii="Cambria" w:hAnsi="Cambria"/>
          <w:i/>
          <w:iCs/>
          <w:sz w:val="26"/>
          <w:szCs w:val="26"/>
        </w:rPr>
        <w:t>Chaveiro</w:t>
      </w:r>
      <w:r w:rsidRPr="0005230D">
        <w:rPr>
          <w:rFonts w:ascii="Cambria" w:hAnsi="Cambria"/>
          <w:sz w:val="26"/>
          <w:szCs w:val="26"/>
        </w:rPr>
        <w:t>?</w:t>
      </w:r>
    </w:p>
    <w:p w14:paraId="70E9DECD" w14:textId="1997D117" w:rsidR="006F3386" w:rsidRPr="0005230D" w:rsidRDefault="00672AA2" w:rsidP="00E041FE">
      <w:pPr>
        <w:pStyle w:val="Heading2"/>
        <w:numPr>
          <w:ilvl w:val="1"/>
          <w:numId w:val="2"/>
        </w:numPr>
        <w:spacing w:after="60"/>
        <w:ind w:left="450" w:right="-108"/>
        <w:rPr>
          <w:b/>
          <w:bCs/>
        </w:rPr>
      </w:pPr>
      <w:r w:rsidRPr="0005230D">
        <w:rPr>
          <w:b/>
          <w:bCs/>
          <w:noProof/>
        </w:rPr>
        <mc:AlternateContent>
          <mc:Choice Requires="wps">
            <w:drawing>
              <wp:anchor distT="0" distB="0" distL="114300" distR="114300" simplePos="0" relativeHeight="251658255" behindDoc="0" locked="0" layoutInCell="1" allowOverlap="1" wp14:anchorId="74CEDF84" wp14:editId="0FEB8129">
                <wp:simplePos x="0" y="0"/>
                <wp:positionH relativeFrom="page">
                  <wp:align>center</wp:align>
                </wp:positionH>
                <wp:positionV relativeFrom="paragraph">
                  <wp:posOffset>482211</wp:posOffset>
                </wp:positionV>
                <wp:extent cx="5693410" cy="238760"/>
                <wp:effectExtent l="0" t="0" r="2540" b="8890"/>
                <wp:wrapTopAndBottom/>
                <wp:docPr id="18" name="Text Box 18"/>
                <wp:cNvGraphicFramePr/>
                <a:graphic xmlns:a="http://schemas.openxmlformats.org/drawingml/2006/main">
                  <a:graphicData uri="http://schemas.microsoft.com/office/word/2010/wordprocessingShape">
                    <wps:wsp>
                      <wps:cNvSpPr txBox="1"/>
                      <wps:spPr>
                        <a:xfrm>
                          <a:off x="0" y="0"/>
                          <a:ext cx="5693410" cy="238760"/>
                        </a:xfrm>
                        <a:prstGeom prst="rect">
                          <a:avLst/>
                        </a:prstGeom>
                        <a:solidFill>
                          <a:prstClr val="white"/>
                        </a:solidFill>
                        <a:ln>
                          <a:noFill/>
                        </a:ln>
                      </wps:spPr>
                      <wps:txbx>
                        <w:txbxContent>
                          <w:p w14:paraId="2213CE31" w14:textId="35BF9CF8" w:rsidR="004D46BF" w:rsidRPr="00D14672" w:rsidRDefault="004D46BF" w:rsidP="001B211C">
                            <w:pPr>
                              <w:pStyle w:val="Caption"/>
                              <w:spacing w:before="60" w:after="60"/>
                              <w:jc w:val="center"/>
                              <w:rPr>
                                <w:rFonts w:ascii="Verdana" w:hAnsi="Verdana" w:cs="Calibri"/>
                                <w:noProof/>
                                <w:color w:val="auto"/>
                              </w:rPr>
                            </w:pPr>
                            <w:r w:rsidRPr="00D14672">
                              <w:rPr>
                                <w:rFonts w:ascii="Verdana" w:hAnsi="Verdana"/>
                              </w:rPr>
                              <w:t xml:space="preserve">The Mitzvah of emulating Hashem’s ways and </w:t>
                            </w:r>
                            <w:r w:rsidRPr="00D14672">
                              <w:rPr>
                                <w:rFonts w:ascii="Verdana" w:hAnsi="Verdana"/>
                                <w:i/>
                                <w:iCs/>
                              </w:rPr>
                              <w:t>Nosei B’ol Im Chaveiro</w:t>
                            </w:r>
                          </w:p>
                          <w:p w14:paraId="6CD9F534" w14:textId="77777777" w:rsidR="004D46BF" w:rsidRPr="0076408E" w:rsidRDefault="004D46BF" w:rsidP="001B211C">
                            <w:pPr>
                              <w:pStyle w:val="Caption"/>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DF84" id="Text Box 18" o:spid="_x0000_s1047" type="#_x0000_t202" style="position:absolute;left:0;text-align:left;margin-left:0;margin-top:37.95pt;width:448.3pt;height:18.8pt;z-index:25165825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" stroked="f">
                <v:textbox inset="0,0,0,0">
                  <w:txbxContent>
                    <w:p w14:paraId="2213CE31" w14:textId="35BF9CF8" w:rsidR="004D46BF" w:rsidRPr="00D14672" w:rsidRDefault="004D46BF" w:rsidP="001B211C">
                      <w:pPr>
                        <w:pStyle w:val="Caption"/>
                        <w:spacing w:before="60" w:after="60"/>
                        <w:jc w:val="center"/>
                        <w:rPr>
                          <w:rFonts w:ascii="Verdana" w:hAnsi="Verdana" w:cs="Calibri"/>
                          <w:noProof/>
                          <w:color w:val="auto"/>
                        </w:rPr>
                      </w:pPr>
                      <w:r w:rsidRPr="00D14672">
                        <w:rPr>
                          <w:rFonts w:ascii="Verdana" w:hAnsi="Verdana"/>
                        </w:rPr>
                        <w:t xml:space="preserve">The Mitzvah of emulating Hashem’s ways and </w:t>
                      </w:r>
                      <w:r w:rsidRPr="00D14672">
                        <w:rPr>
                          <w:rFonts w:ascii="Verdana" w:hAnsi="Verdana"/>
                          <w:i/>
                          <w:iCs/>
                        </w:rPr>
                        <w:t>Nosei B’ol Im Chaveiro</w:t>
                      </w:r>
                    </w:p>
                    <w:p w14:paraId="6CD9F534" w14:textId="77777777" w:rsidR="004D46BF" w:rsidRPr="0076408E" w:rsidRDefault="004D46BF" w:rsidP="001B211C">
                      <w:pPr>
                        <w:pStyle w:val="Caption"/>
                        <w:jc w:val="center"/>
                        <w:rPr>
                          <w:rFonts w:ascii="Calibri" w:hAnsi="Calibri" w:cs="Calibri"/>
                          <w:noProof/>
                          <w:color w:val="auto"/>
                          <w:sz w:val="22"/>
                          <w:szCs w:val="22"/>
                        </w:rPr>
                      </w:pPr>
                    </w:p>
                  </w:txbxContent>
                </v:textbox>
                <w10:wrap type="topAndBottom" anchorx="page"/>
              </v:shape>
            </w:pict>
          </mc:Fallback>
        </mc:AlternateContent>
      </w:r>
      <w:r w:rsidR="00AA4E37" w:rsidRPr="0005230D">
        <w:rPr>
          <w:b/>
          <w:bCs/>
          <w:noProof/>
        </w:rPr>
        <mc:AlternateContent>
          <mc:Choice Requires="wps">
            <w:drawing>
              <wp:anchor distT="45720" distB="45720" distL="114300" distR="114300" simplePos="0" relativeHeight="251658254" behindDoc="0" locked="0" layoutInCell="1" allowOverlap="1" wp14:anchorId="24EF7863" wp14:editId="1553305A">
                <wp:simplePos x="0" y="0"/>
                <wp:positionH relativeFrom="page">
                  <wp:align>center</wp:align>
                </wp:positionH>
                <wp:positionV relativeFrom="paragraph">
                  <wp:posOffset>457951</wp:posOffset>
                </wp:positionV>
                <wp:extent cx="6516370" cy="1059815"/>
                <wp:effectExtent l="0" t="0" r="17780" b="2603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059873"/>
                        </a:xfrm>
                        <a:prstGeom prst="rect">
                          <a:avLst/>
                        </a:prstGeom>
                        <a:solidFill>
                          <a:schemeClr val="bg1">
                            <a:lumMod val="95000"/>
                          </a:schemeClr>
                        </a:solidFill>
                        <a:ln w="6350">
                          <a:solidFill>
                            <a:srgbClr val="000000"/>
                          </a:solidFill>
                          <a:prstDash val="sysDot"/>
                          <a:miter lim="800000"/>
                          <a:headEnd/>
                          <a:tailEnd/>
                        </a:ln>
                      </wps:spPr>
                      <wps:txbx>
                        <w:txbxContent>
                          <w:p w14:paraId="345ADF8A" w14:textId="04CED9A0" w:rsidR="004D46BF" w:rsidRPr="0052192D" w:rsidRDefault="004D46BF" w:rsidP="00E041FE">
                            <w:pPr>
                              <w:pStyle w:val="ListParagraph"/>
                              <w:numPr>
                                <w:ilvl w:val="0"/>
                                <w:numId w:val="3"/>
                              </w:numPr>
                              <w:spacing w:before="560" w:after="60"/>
                              <w:contextualSpacing w:val="0"/>
                              <w:rPr>
                                <w:rFonts w:ascii="Tahoma" w:hAnsi="Tahoma" w:cs="Tahoma"/>
                                <w:sz w:val="20"/>
                                <w:szCs w:val="20"/>
                              </w:rPr>
                            </w:pPr>
                            <w:r>
                              <w:rPr>
                                <w:rFonts w:ascii="Tahoma" w:hAnsi="Tahoma" w:cs="Tahoma"/>
                                <w:sz w:val="20"/>
                                <w:szCs w:val="20"/>
                              </w:rPr>
                              <w:t xml:space="preserve">The Mitzvah of emulating Hashem’s ways is derived from either from </w:t>
                            </w:r>
                            <w:r w:rsidRPr="000A3C4D">
                              <w:rPr>
                                <w:rFonts w:ascii="Tahoma" w:hAnsi="Tahoma" w:cs="Tahoma"/>
                                <w:sz w:val="20"/>
                                <w:szCs w:val="20"/>
                                <w:rtl/>
                              </w:rPr>
                              <w:t>״</w:t>
                            </w:r>
                            <w:r w:rsidRPr="000A3C4D">
                              <w:rPr>
                                <w:rFonts w:asciiTheme="majorBidi" w:hAnsiTheme="majorBidi" w:cstheme="majorBidi"/>
                                <w:sz w:val="26"/>
                                <w:szCs w:val="26"/>
                                <w:rtl/>
                              </w:rPr>
                              <w:t>ואנוהו</w:t>
                            </w:r>
                            <w:r w:rsidRPr="000A3C4D">
                              <w:rPr>
                                <w:rFonts w:ascii="Tahoma" w:hAnsi="Tahoma" w:cs="Tahoma"/>
                                <w:sz w:val="20"/>
                                <w:szCs w:val="20"/>
                                <w:rtl/>
                              </w:rPr>
                              <w:t>״</w:t>
                            </w:r>
                            <w:r w:rsidRPr="000A3C4D">
                              <w:rPr>
                                <w:rFonts w:ascii="Tahoma" w:hAnsi="Tahoma" w:cs="Tahoma"/>
                                <w:sz w:val="20"/>
                                <w:szCs w:val="20"/>
                              </w:rPr>
                              <w:t xml:space="preserve"> </w:t>
                            </w:r>
                            <w:r>
                              <w:rPr>
                                <w:rFonts w:ascii="Tahoma" w:hAnsi="Tahoma" w:cs="Tahoma"/>
                                <w:sz w:val="20"/>
                                <w:szCs w:val="20"/>
                              </w:rPr>
                              <w:t xml:space="preserve">or </w:t>
                            </w:r>
                            <w:r w:rsidRPr="000A3C4D">
                              <w:rPr>
                                <w:rFonts w:ascii="Tahoma" w:hAnsi="Tahoma" w:cs="Tahoma"/>
                                <w:sz w:val="20"/>
                                <w:szCs w:val="20"/>
                                <w:rtl/>
                              </w:rPr>
                              <w:t>״</w:t>
                            </w:r>
                            <w:r w:rsidRPr="000A3C4D">
                              <w:rPr>
                                <w:rFonts w:asciiTheme="majorBidi" w:hAnsiTheme="majorBidi" w:cs="Times New Roman"/>
                                <w:sz w:val="26"/>
                                <w:szCs w:val="26"/>
                                <w:rtl/>
                              </w:rPr>
                              <w:t>והלכת בדרכיוִ</w:t>
                            </w:r>
                            <w:r w:rsidRPr="000A3C4D">
                              <w:rPr>
                                <w:rFonts w:ascii="Tahoma" w:hAnsi="Tahoma" w:cs="Tahoma"/>
                                <w:sz w:val="20"/>
                                <w:szCs w:val="20"/>
                                <w:rtl/>
                              </w:rPr>
                              <w:t>״</w:t>
                            </w:r>
                            <w:r>
                              <w:rPr>
                                <w:rFonts w:ascii="Tahoma" w:hAnsi="Tahoma" w:cs="Tahoma"/>
                                <w:sz w:val="20"/>
                                <w:szCs w:val="20"/>
                              </w:rPr>
                              <w:t>.</w:t>
                            </w:r>
                          </w:p>
                          <w:p w14:paraId="1D3E6FED" w14:textId="36780F4E" w:rsidR="004D46BF" w:rsidRPr="00AA4E37" w:rsidRDefault="004D46BF" w:rsidP="00E041FE">
                            <w:pPr>
                              <w:pStyle w:val="ListParagraph"/>
                              <w:numPr>
                                <w:ilvl w:val="0"/>
                                <w:numId w:val="3"/>
                              </w:numPr>
                              <w:spacing w:after="60"/>
                              <w:contextualSpacing w:val="0"/>
                              <w:rPr>
                                <w:rFonts w:ascii="Tahoma" w:hAnsi="Tahoma" w:cs="Tahoma"/>
                                <w:i/>
                                <w:iCs/>
                                <w:sz w:val="20"/>
                                <w:szCs w:val="20"/>
                              </w:rPr>
                            </w:pPr>
                            <w:r>
                              <w:rPr>
                                <w:rFonts w:ascii="Tahoma" w:hAnsi="Tahoma" w:cs="Tahoma"/>
                                <w:sz w:val="20"/>
                                <w:szCs w:val="20"/>
                              </w:rPr>
                              <w:t xml:space="preserve">How does this Mitzvah mandate that we be </w:t>
                            </w:r>
                            <w:r w:rsidRPr="00AA4E37">
                              <w:rPr>
                                <w:rFonts w:ascii="Tahoma" w:hAnsi="Tahoma" w:cs="Tahoma"/>
                                <w:i/>
                                <w:iCs/>
                                <w:sz w:val="20"/>
                                <w:szCs w:val="20"/>
                              </w:rPr>
                              <w:t>Nosei B’ol Im Chaveiro?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F7863" id="_x0000_s1048" type="#_x0000_t202" style="position:absolute;left:0;text-align:left;margin-left:0;margin-top:36.05pt;width:513.1pt;height:83.45pt;z-index:25165825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" fillcolor="#f2f2f2 [3052]" strokeweight=".5pt">
                <v:stroke dashstyle="1 1"/>
                <v:textbox>
                  <w:txbxContent>
                    <w:p w14:paraId="345ADF8A" w14:textId="04CED9A0" w:rsidR="004D46BF" w:rsidRPr="0052192D" w:rsidRDefault="004D46BF" w:rsidP="00E041FE">
                      <w:pPr>
                        <w:pStyle w:val="ListParagraph"/>
                        <w:numPr>
                          <w:ilvl w:val="0"/>
                          <w:numId w:val="3"/>
                        </w:numPr>
                        <w:spacing w:before="560" w:after="60"/>
                        <w:contextualSpacing w:val="0"/>
                        <w:rPr>
                          <w:rFonts w:ascii="Tahoma" w:hAnsi="Tahoma" w:cs="Tahoma"/>
                          <w:sz w:val="20"/>
                          <w:szCs w:val="20"/>
                        </w:rPr>
                      </w:pPr>
                      <w:r>
                        <w:rPr>
                          <w:rFonts w:ascii="Tahoma" w:hAnsi="Tahoma" w:cs="Tahoma"/>
                          <w:sz w:val="20"/>
                          <w:szCs w:val="20"/>
                        </w:rPr>
                        <w:t xml:space="preserve">The Mitzvah of emulating Hashem’s ways is derived from either from </w:t>
                      </w:r>
                      <w:r w:rsidRPr="000A3C4D">
                        <w:rPr>
                          <w:rFonts w:ascii="Tahoma" w:hAnsi="Tahoma" w:cs="Tahoma"/>
                          <w:sz w:val="20"/>
                          <w:szCs w:val="20"/>
                          <w:rtl/>
                        </w:rPr>
                        <w:t>״</w:t>
                      </w:r>
                      <w:r w:rsidRPr="000A3C4D">
                        <w:rPr>
                          <w:rFonts w:asciiTheme="majorBidi" w:hAnsiTheme="majorBidi" w:cstheme="majorBidi"/>
                          <w:sz w:val="26"/>
                          <w:szCs w:val="26"/>
                          <w:rtl/>
                        </w:rPr>
                        <w:t>ואנוהו</w:t>
                      </w:r>
                      <w:r w:rsidRPr="000A3C4D">
                        <w:rPr>
                          <w:rFonts w:ascii="Tahoma" w:hAnsi="Tahoma" w:cs="Tahoma"/>
                          <w:sz w:val="20"/>
                          <w:szCs w:val="20"/>
                          <w:rtl/>
                        </w:rPr>
                        <w:t>״</w:t>
                      </w:r>
                      <w:r w:rsidRPr="000A3C4D">
                        <w:rPr>
                          <w:rFonts w:ascii="Tahoma" w:hAnsi="Tahoma" w:cs="Tahoma"/>
                          <w:sz w:val="20"/>
                          <w:szCs w:val="20"/>
                        </w:rPr>
                        <w:t xml:space="preserve"> </w:t>
                      </w:r>
                      <w:r>
                        <w:rPr>
                          <w:rFonts w:ascii="Tahoma" w:hAnsi="Tahoma" w:cs="Tahoma"/>
                          <w:sz w:val="20"/>
                          <w:szCs w:val="20"/>
                        </w:rPr>
                        <w:t xml:space="preserve">or </w:t>
                      </w:r>
                      <w:r w:rsidRPr="000A3C4D">
                        <w:rPr>
                          <w:rFonts w:ascii="Tahoma" w:hAnsi="Tahoma" w:cs="Tahoma"/>
                          <w:sz w:val="20"/>
                          <w:szCs w:val="20"/>
                          <w:rtl/>
                        </w:rPr>
                        <w:t>״</w:t>
                      </w:r>
                      <w:r w:rsidRPr="000A3C4D">
                        <w:rPr>
                          <w:rFonts w:asciiTheme="majorBidi" w:hAnsiTheme="majorBidi" w:cs="Times New Roman"/>
                          <w:sz w:val="26"/>
                          <w:szCs w:val="26"/>
                          <w:rtl/>
                        </w:rPr>
                        <w:t>והלכת בדרכיוִ</w:t>
                      </w:r>
                      <w:r w:rsidRPr="000A3C4D">
                        <w:rPr>
                          <w:rFonts w:ascii="Tahoma" w:hAnsi="Tahoma" w:cs="Tahoma"/>
                          <w:sz w:val="20"/>
                          <w:szCs w:val="20"/>
                          <w:rtl/>
                        </w:rPr>
                        <w:t>״</w:t>
                      </w:r>
                      <w:r>
                        <w:rPr>
                          <w:rFonts w:ascii="Tahoma" w:hAnsi="Tahoma" w:cs="Tahoma"/>
                          <w:sz w:val="20"/>
                          <w:szCs w:val="20"/>
                        </w:rPr>
                        <w:t>.</w:t>
                      </w:r>
                    </w:p>
                    <w:p w14:paraId="1D3E6FED" w14:textId="36780F4E" w:rsidR="004D46BF" w:rsidRPr="00AA4E37" w:rsidRDefault="004D46BF" w:rsidP="00E041FE">
                      <w:pPr>
                        <w:pStyle w:val="ListParagraph"/>
                        <w:numPr>
                          <w:ilvl w:val="0"/>
                          <w:numId w:val="3"/>
                        </w:numPr>
                        <w:spacing w:after="60"/>
                        <w:contextualSpacing w:val="0"/>
                        <w:rPr>
                          <w:rFonts w:ascii="Tahoma" w:hAnsi="Tahoma" w:cs="Tahoma"/>
                          <w:i/>
                          <w:iCs/>
                          <w:sz w:val="20"/>
                          <w:szCs w:val="20"/>
                        </w:rPr>
                      </w:pPr>
                      <w:r>
                        <w:rPr>
                          <w:rFonts w:ascii="Tahoma" w:hAnsi="Tahoma" w:cs="Tahoma"/>
                          <w:sz w:val="20"/>
                          <w:szCs w:val="20"/>
                        </w:rPr>
                        <w:t xml:space="preserve">How does this Mitzvah mandate that we be </w:t>
                      </w:r>
                      <w:r w:rsidRPr="00AA4E37">
                        <w:rPr>
                          <w:rFonts w:ascii="Tahoma" w:hAnsi="Tahoma" w:cs="Tahoma"/>
                          <w:i/>
                          <w:iCs/>
                          <w:sz w:val="20"/>
                          <w:szCs w:val="20"/>
                        </w:rPr>
                        <w:t>Nosei B’ol Im Chaveiro?</w:t>
                      </w:r>
                    </w:p>
                  </w:txbxContent>
                </v:textbox>
                <w10:wrap type="topAndBottom" anchorx="page"/>
              </v:shape>
            </w:pict>
          </mc:Fallback>
        </mc:AlternateContent>
      </w:r>
      <w:r w:rsidR="006F3386" w:rsidRPr="0005230D">
        <w:rPr>
          <w:b/>
          <w:bCs/>
        </w:rPr>
        <w:t xml:space="preserve">The Mitzvah of </w:t>
      </w:r>
      <w:r w:rsidR="00187CF6" w:rsidRPr="0005230D">
        <w:rPr>
          <w:b/>
          <w:bCs/>
        </w:rPr>
        <w:t>“following in Hashem’s ways”</w:t>
      </w:r>
      <w:r w:rsidR="006F3386" w:rsidRPr="0005230D">
        <w:rPr>
          <w:b/>
          <w:bCs/>
        </w:rPr>
        <w:t xml:space="preserve">:  </w:t>
      </w:r>
      <w:r w:rsidR="009A0BE5" w:rsidRPr="0005230D">
        <w:rPr>
          <w:b/>
          <w:bCs/>
        </w:rPr>
        <w:t xml:space="preserve">Being </w:t>
      </w:r>
      <w:r w:rsidR="005976D1" w:rsidRPr="0005230D">
        <w:rPr>
          <w:b/>
          <w:bCs/>
          <w:i/>
          <w:iCs/>
        </w:rPr>
        <w:t>N</w:t>
      </w:r>
      <w:r w:rsidR="009A0BE5" w:rsidRPr="0005230D">
        <w:rPr>
          <w:b/>
          <w:bCs/>
          <w:i/>
          <w:iCs/>
        </w:rPr>
        <w:t>osei</w:t>
      </w:r>
      <w:r w:rsidR="005976D1" w:rsidRPr="0005230D">
        <w:rPr>
          <w:b/>
          <w:bCs/>
          <w:i/>
          <w:iCs/>
        </w:rPr>
        <w:t xml:space="preserve"> </w:t>
      </w:r>
      <w:r w:rsidR="009A0BE5" w:rsidRPr="0005230D">
        <w:rPr>
          <w:b/>
          <w:bCs/>
          <w:i/>
          <w:iCs/>
        </w:rPr>
        <w:t>B’o</w:t>
      </w:r>
      <w:r w:rsidR="005976D1" w:rsidRPr="0005230D">
        <w:rPr>
          <w:b/>
          <w:bCs/>
          <w:i/>
          <w:iCs/>
        </w:rPr>
        <w:t>l</w:t>
      </w:r>
      <w:r w:rsidR="005976D1" w:rsidRPr="0005230D">
        <w:rPr>
          <w:b/>
          <w:bCs/>
          <w:i/>
          <w:iCs/>
          <w:sz w:val="32"/>
          <w:szCs w:val="32"/>
        </w:rPr>
        <w:t xml:space="preserve"> </w:t>
      </w:r>
      <w:r w:rsidR="006F3386" w:rsidRPr="0005230D">
        <w:rPr>
          <w:b/>
          <w:bCs/>
        </w:rPr>
        <w:t>emulates Hashem’s ways.</w:t>
      </w:r>
    </w:p>
    <w:p w14:paraId="4A2AC9F2" w14:textId="74C9CA02" w:rsidR="00963ED1" w:rsidRPr="0005230D" w:rsidRDefault="00BF4BDE" w:rsidP="00FC6759">
      <w:pPr>
        <w:pStyle w:val="Heading3"/>
      </w:pPr>
      <w:r w:rsidRPr="0005230D">
        <w:t xml:space="preserve">In Section </w:t>
      </w:r>
      <w:r w:rsidRPr="0005230D">
        <w:rPr>
          <w:rFonts w:ascii="Cambria" w:hAnsi="Cambria"/>
        </w:rPr>
        <w:t>I</w:t>
      </w:r>
      <w:r w:rsidR="00422F9C" w:rsidRPr="0005230D">
        <w:rPr>
          <w:rFonts w:ascii="Cambria" w:hAnsi="Cambria"/>
        </w:rPr>
        <w:t>I</w:t>
      </w:r>
      <w:r w:rsidRPr="0005230D">
        <w:rPr>
          <w:rFonts w:ascii="Cambria" w:hAnsi="Cambria"/>
        </w:rPr>
        <w:t>-A</w:t>
      </w:r>
      <w:r w:rsidR="00F12688">
        <w:t xml:space="preserve"> (pp. 10-14),</w:t>
      </w:r>
      <w:r w:rsidRPr="0005230D">
        <w:t xml:space="preserve"> we </w:t>
      </w:r>
      <w:r w:rsidR="009750A7" w:rsidRPr="0005230D">
        <w:t xml:space="preserve">saw </w:t>
      </w:r>
      <w:r w:rsidR="00A52634" w:rsidRPr="0005230D">
        <w:t xml:space="preserve">multiple sources </w:t>
      </w:r>
      <w:r w:rsidR="0081025B" w:rsidRPr="0005230D">
        <w:t xml:space="preserve">describing </w:t>
      </w:r>
      <w:r w:rsidR="00403987" w:rsidRPr="0005230D">
        <w:t xml:space="preserve">how </w:t>
      </w:r>
      <w:r w:rsidR="00A52634" w:rsidRPr="0005230D">
        <w:t>Hashem</w:t>
      </w:r>
      <w:r w:rsidR="00474017" w:rsidRPr="0005230D">
        <w:t xml:space="preserve"> </w:t>
      </w:r>
      <w:r w:rsidR="007E125B" w:rsidRPr="0005230D">
        <w:t xml:space="preserve">expresses His solidarity with </w:t>
      </w:r>
      <w:r w:rsidR="007F65ED" w:rsidRPr="0005230D">
        <w:t xml:space="preserve">the Jewish </w:t>
      </w:r>
      <w:r w:rsidR="00422F9C" w:rsidRPr="0005230D">
        <w:t>n</w:t>
      </w:r>
      <w:r w:rsidR="007F65ED" w:rsidRPr="0005230D">
        <w:t>ation</w:t>
      </w:r>
      <w:r w:rsidR="00E07E5A" w:rsidRPr="0005230D">
        <w:t>’s suffering</w:t>
      </w:r>
      <w:r w:rsidR="007F65ED" w:rsidRPr="0005230D">
        <w:t xml:space="preserve"> </w:t>
      </w:r>
      <w:r w:rsidR="00A52634" w:rsidRPr="0005230D">
        <w:t xml:space="preserve">and </w:t>
      </w:r>
      <w:r w:rsidR="00E74407" w:rsidRPr="0005230D">
        <w:t xml:space="preserve">He </w:t>
      </w:r>
      <w:r w:rsidR="00A52634" w:rsidRPr="0005230D">
        <w:t>share</w:t>
      </w:r>
      <w:r w:rsidR="007E125B" w:rsidRPr="0005230D">
        <w:t>s</w:t>
      </w:r>
      <w:r w:rsidR="00A52634" w:rsidRPr="0005230D">
        <w:t xml:space="preserve"> in </w:t>
      </w:r>
      <w:r w:rsidR="00E74407" w:rsidRPr="0005230D">
        <w:t xml:space="preserve">our </w:t>
      </w:r>
      <w:r w:rsidR="00A52634" w:rsidRPr="0005230D">
        <w:t xml:space="preserve">pain. </w:t>
      </w:r>
      <w:r w:rsidR="00B8317A" w:rsidRPr="0005230D">
        <w:t xml:space="preserve"> </w:t>
      </w:r>
      <w:r w:rsidR="00842934" w:rsidRPr="0005230D">
        <w:t>T</w:t>
      </w:r>
      <w:r w:rsidR="00A2271E" w:rsidRPr="0005230D">
        <w:t xml:space="preserve">herefore, the Mitzvah of </w:t>
      </w:r>
      <w:r w:rsidR="00FE5117" w:rsidRPr="0005230D">
        <w:t xml:space="preserve">emulating </w:t>
      </w:r>
      <w:r w:rsidR="00A2271E" w:rsidRPr="0005230D">
        <w:t>Hashem</w:t>
      </w:r>
      <w:r w:rsidR="00FE5117" w:rsidRPr="0005230D">
        <w:t>’s ways</w:t>
      </w:r>
      <w:r w:rsidR="00AE4D64" w:rsidRPr="0005230D">
        <w:t xml:space="preserve"> </w:t>
      </w:r>
      <w:r w:rsidR="00A2271E" w:rsidRPr="0005230D">
        <w:t xml:space="preserve">would obligate us to emulate </w:t>
      </w:r>
      <w:r w:rsidR="000207B9" w:rsidRPr="0005230D">
        <w:t>Hashem’s</w:t>
      </w:r>
      <w:r w:rsidR="00A2271E" w:rsidRPr="0005230D">
        <w:t xml:space="preserve"> </w:t>
      </w:r>
      <w:r w:rsidR="00E26507" w:rsidRPr="0005230D">
        <w:rPr>
          <w:i/>
          <w:iCs/>
        </w:rPr>
        <w:t>Nesiah B’ol</w:t>
      </w:r>
      <w:r w:rsidR="009D730E" w:rsidRPr="0005230D">
        <w:rPr>
          <w:i/>
          <w:iCs/>
        </w:rPr>
        <w:t xml:space="preserve">, </w:t>
      </w:r>
      <w:r w:rsidR="009D730E" w:rsidRPr="0005230D">
        <w:t>i.e., the Divine</w:t>
      </w:r>
      <w:r w:rsidR="009D730E" w:rsidRPr="0005230D">
        <w:rPr>
          <w:i/>
          <w:iCs/>
        </w:rPr>
        <w:t xml:space="preserve"> middah,</w:t>
      </w:r>
      <w:r w:rsidR="009D730E" w:rsidRPr="0005230D">
        <w:rPr>
          <w:rFonts w:cstheme="minorHAnsi"/>
        </w:rPr>
        <w:t xml:space="preserve"> </w:t>
      </w:r>
      <w:r w:rsidR="009D730E" w:rsidRPr="0005230D">
        <w:t>“</w:t>
      </w:r>
      <w:r w:rsidR="009D730E" w:rsidRPr="0005230D">
        <w:rPr>
          <w:rFonts w:asciiTheme="majorBidi" w:hAnsiTheme="majorBidi" w:cstheme="majorBidi"/>
          <w:sz w:val="24"/>
          <w:szCs w:val="24"/>
          <w:rtl/>
        </w:rPr>
        <w:t>לשארית נחלתו</w:t>
      </w:r>
      <w:r w:rsidR="009D730E" w:rsidRPr="0005230D">
        <w:t>”</w:t>
      </w:r>
      <w:r w:rsidR="000207B9" w:rsidRPr="0005230D">
        <w:t xml:space="preserve"> </w:t>
      </w:r>
      <w:r w:rsidR="00AD2EAF" w:rsidRPr="0005230D">
        <w:t xml:space="preserve">(Rav Wolbe, </w:t>
      </w:r>
      <w:r w:rsidR="00422F9C" w:rsidRPr="0005230D">
        <w:t>Ref.</w:t>
      </w:r>
      <w:r w:rsidR="00481EDB" w:rsidRPr="0005230D">
        <w:t xml:space="preserve"> </w:t>
      </w:r>
      <w:r w:rsidR="00E43C87" w:rsidRPr="0005230D">
        <w:t>5</w:t>
      </w:r>
      <w:r w:rsidR="00AD2EAF" w:rsidRPr="0005230D">
        <w:t>)</w:t>
      </w:r>
      <w:r w:rsidR="00A2271E" w:rsidRPr="0005230D">
        <w:t xml:space="preserve">. </w:t>
      </w:r>
      <w:r w:rsidR="009D025F" w:rsidRPr="0005230D">
        <w:t xml:space="preserve"> The imperative to emulate Hashem’s ways </w:t>
      </w:r>
      <w:r w:rsidR="00A849A6" w:rsidRPr="0005230D">
        <w:t xml:space="preserve">is </w:t>
      </w:r>
      <w:r w:rsidR="00DB061C" w:rsidRPr="0005230D">
        <w:t xml:space="preserve">derived </w:t>
      </w:r>
      <w:r w:rsidR="003F6EEC" w:rsidRPr="0005230D">
        <w:t xml:space="preserve">by Chazal from </w:t>
      </w:r>
      <w:r w:rsidR="00EB3776" w:rsidRPr="0005230D">
        <w:t xml:space="preserve">several </w:t>
      </w:r>
      <w:r w:rsidR="009D025F" w:rsidRPr="0005230D">
        <w:t xml:space="preserve">sources in different </w:t>
      </w:r>
      <w:r w:rsidR="00FF1ED6" w:rsidRPr="0005230D">
        <w:t xml:space="preserve">Talmudic </w:t>
      </w:r>
      <w:r w:rsidR="00EF789D" w:rsidRPr="0005230D">
        <w:t>volumes</w:t>
      </w:r>
      <w:r w:rsidR="00FF1ED6" w:rsidRPr="0005230D">
        <w:t xml:space="preserve">.  </w:t>
      </w:r>
      <w:r w:rsidR="00AA43C0" w:rsidRPr="0005230D">
        <w:t>In t</w:t>
      </w:r>
      <w:r w:rsidR="00FF1ED6" w:rsidRPr="0005230D">
        <w:t xml:space="preserve">he </w:t>
      </w:r>
      <w:r w:rsidR="009D025F" w:rsidRPr="0005230D">
        <w:t>Gemara</w:t>
      </w:r>
      <w:r w:rsidR="00120252">
        <w:t xml:space="preserve"> </w:t>
      </w:r>
      <w:r w:rsidR="00B96659" w:rsidRPr="0005230D">
        <w:t>Shabbos</w:t>
      </w:r>
      <w:r w:rsidR="00AA43C0" w:rsidRPr="0005230D">
        <w:t xml:space="preserve">, the word, </w:t>
      </w:r>
      <w:r w:rsidR="00AA43C0" w:rsidRPr="0005230D">
        <w:rPr>
          <w:rFonts w:asciiTheme="majorBidi" w:hAnsiTheme="majorBidi" w:cstheme="majorBidi"/>
          <w:sz w:val="25"/>
          <w:szCs w:val="25"/>
          <w:rtl/>
        </w:rPr>
        <w:t>״</w:t>
      </w:r>
      <w:r w:rsidR="00AA43C0" w:rsidRPr="0005230D">
        <w:rPr>
          <w:rFonts w:asciiTheme="majorBidi" w:hAnsiTheme="majorBidi" w:cstheme="majorBidi"/>
          <w:sz w:val="24"/>
          <w:szCs w:val="24"/>
          <w:rtl/>
        </w:rPr>
        <w:t>ואנוהו</w:t>
      </w:r>
      <w:r w:rsidR="00AA43C0" w:rsidRPr="0005230D">
        <w:rPr>
          <w:rtl/>
        </w:rPr>
        <w:t>״</w:t>
      </w:r>
      <w:r w:rsidR="00AA43C0" w:rsidRPr="0005230D">
        <w:t xml:space="preserve"> (</w:t>
      </w:r>
      <w:r w:rsidR="00B96659" w:rsidRPr="0005230D">
        <w:t>Shemos</w:t>
      </w:r>
      <w:r w:rsidR="00AA43C0" w:rsidRPr="0005230D">
        <w:t xml:space="preserve"> 15:2), is </w:t>
      </w:r>
      <w:r w:rsidR="00964372" w:rsidRPr="0005230D">
        <w:t xml:space="preserve">homiletically </w:t>
      </w:r>
      <w:r w:rsidR="00AA43C0" w:rsidRPr="0005230D">
        <w:t xml:space="preserve">interpreted </w:t>
      </w:r>
      <w:r w:rsidR="00A1211F" w:rsidRPr="0005230D">
        <w:t>as “</w:t>
      </w:r>
      <w:r w:rsidR="00AA72D1" w:rsidRPr="0005230D">
        <w:rPr>
          <w:rFonts w:asciiTheme="majorBidi" w:hAnsiTheme="majorBidi" w:cs="Times New Roman"/>
          <w:sz w:val="24"/>
          <w:szCs w:val="24"/>
          <w:rtl/>
        </w:rPr>
        <w:t>אני והוא</w:t>
      </w:r>
      <w:r w:rsidR="00A1211F" w:rsidRPr="0005230D">
        <w:t>”</w:t>
      </w:r>
      <w:r w:rsidR="00AA72D1" w:rsidRPr="0005230D">
        <w:t xml:space="preserve"> </w:t>
      </w:r>
      <w:r w:rsidR="00B70C09" w:rsidRPr="0005230D">
        <w:t xml:space="preserve">– </w:t>
      </w:r>
      <w:r w:rsidR="00B70C09" w:rsidRPr="00283818">
        <w:rPr>
          <w:i/>
          <w:iCs/>
        </w:rPr>
        <w:t>“me and Him</w:t>
      </w:r>
      <w:r w:rsidR="00B70C09" w:rsidRPr="0005230D">
        <w:t xml:space="preserve"> </w:t>
      </w:r>
      <w:r w:rsidR="00B70C09" w:rsidRPr="00283818">
        <w:rPr>
          <w:i/>
          <w:iCs/>
        </w:rPr>
        <w:t>(Hashem)</w:t>
      </w:r>
      <w:r w:rsidR="00F12688" w:rsidRPr="00283818">
        <w:rPr>
          <w:i/>
          <w:iCs/>
        </w:rPr>
        <w:t>,</w:t>
      </w:r>
      <w:r w:rsidR="007233E8" w:rsidRPr="0005230D">
        <w:t>”</w:t>
      </w:r>
      <w:r w:rsidR="00283818">
        <w:t xml:space="preserve"> </w:t>
      </w:r>
      <w:r w:rsidR="006E30AF" w:rsidRPr="0005230D">
        <w:t xml:space="preserve">from which </w:t>
      </w:r>
      <w:r w:rsidR="007233E8" w:rsidRPr="0005230D">
        <w:t xml:space="preserve">we derive the </w:t>
      </w:r>
      <w:r w:rsidR="00074286" w:rsidRPr="0005230D">
        <w:t>Mitzvah</w:t>
      </w:r>
      <w:r w:rsidR="007233E8" w:rsidRPr="0005230D">
        <w:t xml:space="preserve"> to </w:t>
      </w:r>
      <w:r w:rsidR="00D864BD" w:rsidRPr="0005230D">
        <w:rPr>
          <w:i/>
          <w:iCs/>
        </w:rPr>
        <w:t>“be like Him,</w:t>
      </w:r>
      <w:r w:rsidR="00995F22" w:rsidRPr="0005230D">
        <w:rPr>
          <w:i/>
          <w:iCs/>
        </w:rPr>
        <w:t xml:space="preserve"> just as He is gracious and compassionate, you too, should be gracious and compassionate</w:t>
      </w:r>
      <w:r w:rsidR="00DC13AA" w:rsidRPr="0005230D">
        <w:rPr>
          <w:i/>
          <w:iCs/>
        </w:rPr>
        <w:t>,</w:t>
      </w:r>
      <w:r w:rsidR="00150618" w:rsidRPr="0005230D">
        <w:t xml:space="preserve">” </w:t>
      </w:r>
      <w:r w:rsidR="00DC13AA" w:rsidRPr="0005230D">
        <w:t xml:space="preserve">(Source </w:t>
      </w:r>
      <w:r w:rsidR="009F7194" w:rsidRPr="0005230D">
        <w:rPr>
          <w:rFonts w:ascii="Cambria" w:hAnsi="Cambria" w:cstheme="minorHAnsi"/>
          <w:bCs/>
        </w:rPr>
        <w:t>III-1</w:t>
      </w:r>
      <w:r w:rsidR="00DC13AA" w:rsidRPr="0005230D">
        <w:t>).</w:t>
      </w:r>
      <w:r w:rsidR="00150618" w:rsidRPr="0005230D">
        <w:t xml:space="preserve"> </w:t>
      </w:r>
    </w:p>
    <w:p w14:paraId="66921D22" w14:textId="30D0537E" w:rsidR="00963ED1" w:rsidRPr="0005230D" w:rsidRDefault="00963ED1" w:rsidP="0059244E">
      <w:pPr>
        <w:pStyle w:val="NLECaptions"/>
        <w:tabs>
          <w:tab w:val="left" w:pos="1260"/>
        </w:tabs>
        <w:spacing w:before="240" w:after="60" w:line="264" w:lineRule="auto"/>
        <w:ind w:left="1260" w:right="-108" w:hanging="1260"/>
        <w:rPr>
          <w:rFonts w:ascii="Cambria" w:hAnsi="Cambria" w:cstheme="minorHAnsi"/>
          <w:bCs/>
          <w:sz w:val="20"/>
        </w:rPr>
      </w:pPr>
      <w:r w:rsidRPr="0005230D">
        <w:rPr>
          <w:rFonts w:ascii="Cambria" w:hAnsi="Cambria" w:cstheme="minorHAnsi"/>
          <w:bCs/>
          <w:sz w:val="20"/>
        </w:rPr>
        <w:t xml:space="preserve">Source </w:t>
      </w:r>
      <w:bookmarkStart w:id="11" w:name="_Hlk34274985"/>
      <w:r w:rsidR="009F7194" w:rsidRPr="0005230D">
        <w:rPr>
          <w:rFonts w:ascii="Cambria" w:hAnsi="Cambria" w:cstheme="minorHAnsi"/>
          <w:bCs/>
          <w:sz w:val="20"/>
        </w:rPr>
        <w:t>III-1</w:t>
      </w:r>
      <w:bookmarkEnd w:id="11"/>
      <w:r w:rsidRPr="0005230D">
        <w:rPr>
          <w:rFonts w:ascii="Cambria" w:hAnsi="Cambria" w:cstheme="minorHAnsi"/>
          <w:bCs/>
          <w:sz w:val="20"/>
        </w:rPr>
        <w:t xml:space="preserve">: </w:t>
      </w:r>
      <w:r w:rsidR="0059244E" w:rsidRPr="0005230D">
        <w:rPr>
          <w:rFonts w:ascii="Cambria" w:hAnsi="Cambria" w:cstheme="minorHAnsi"/>
          <w:bCs/>
          <w:sz w:val="20"/>
        </w:rPr>
        <w:tab/>
      </w:r>
      <w:r w:rsidR="005E1D79" w:rsidRPr="0005230D">
        <w:rPr>
          <w:rFonts w:ascii="Cambria" w:hAnsi="Cambria" w:cstheme="minorHAnsi"/>
          <w:bCs/>
          <w:sz w:val="20"/>
        </w:rPr>
        <w:t xml:space="preserve">(a) </w:t>
      </w:r>
      <w:r w:rsidR="007B3C66" w:rsidRPr="0005230D">
        <w:rPr>
          <w:rFonts w:ascii="Cambria" w:hAnsi="Cambria" w:cstheme="minorHAnsi"/>
          <w:bCs/>
          <w:sz w:val="20"/>
        </w:rPr>
        <w:t xml:space="preserve">Gemara </w:t>
      </w:r>
      <w:r w:rsidR="00B96659" w:rsidRPr="0005230D">
        <w:rPr>
          <w:rFonts w:ascii="Cambria" w:hAnsi="Cambria" w:cstheme="minorHAnsi"/>
          <w:bCs/>
          <w:sz w:val="20"/>
        </w:rPr>
        <w:t>Shabbos</w:t>
      </w:r>
      <w:r w:rsidR="00226CCD" w:rsidRPr="0005230D">
        <w:rPr>
          <w:rFonts w:ascii="Cambria" w:hAnsi="Cambria" w:cstheme="minorHAnsi"/>
          <w:bCs/>
          <w:sz w:val="20"/>
        </w:rPr>
        <w:t xml:space="preserve"> </w:t>
      </w:r>
      <w:r w:rsidR="005E1D79" w:rsidRPr="0005230D">
        <w:rPr>
          <w:rFonts w:ascii="Cambria" w:hAnsi="Cambria" w:cstheme="minorHAnsi"/>
          <w:bCs/>
          <w:sz w:val="20"/>
        </w:rPr>
        <w:t>133b; (b) Rashi</w:t>
      </w:r>
      <w:r w:rsidR="00DB4F1A" w:rsidRPr="0005230D">
        <w:rPr>
          <w:rFonts w:ascii="Cambria" w:hAnsi="Cambria" w:cstheme="minorHAnsi"/>
          <w:bCs/>
          <w:sz w:val="20"/>
        </w:rPr>
        <w:t xml:space="preserve">: </w:t>
      </w:r>
      <w:r w:rsidR="007A6B39" w:rsidRPr="0005230D">
        <w:rPr>
          <w:rFonts w:ascii="Cambria" w:hAnsi="Cambria" w:cstheme="minorHAnsi"/>
          <w:bCs/>
          <w:sz w:val="20"/>
        </w:rPr>
        <w:t xml:space="preserve"> </w:t>
      </w:r>
      <w:r w:rsidR="00DA2555" w:rsidRPr="0005230D">
        <w:rPr>
          <w:rFonts w:ascii="Cambria" w:hAnsi="Cambria" w:cstheme="minorHAnsi"/>
          <w:bCs/>
          <w:sz w:val="20"/>
        </w:rPr>
        <w:t>Emulating HKB”H</w:t>
      </w:r>
      <w:r w:rsidR="00502C0A" w:rsidRPr="0005230D">
        <w:rPr>
          <w:rFonts w:ascii="Cambria" w:hAnsi="Cambria" w:cstheme="minorHAnsi"/>
          <w:bCs/>
          <w:sz w:val="20"/>
        </w:rPr>
        <w:t>:</w:t>
      </w:r>
      <w:r w:rsidR="00DA2555" w:rsidRPr="0005230D">
        <w:rPr>
          <w:rFonts w:ascii="Cambria" w:hAnsi="Cambria" w:cstheme="minorHAnsi"/>
          <w:bCs/>
          <w:sz w:val="20"/>
        </w:rPr>
        <w:t xml:space="preserve"> </w:t>
      </w:r>
      <w:r w:rsidR="00502C0A" w:rsidRPr="0005230D">
        <w:rPr>
          <w:rFonts w:cstheme="minorHAnsi"/>
          <w:sz w:val="21"/>
          <w:szCs w:val="21"/>
        </w:rPr>
        <w:t>“</w:t>
      </w:r>
      <w:r w:rsidR="00274B2B" w:rsidRPr="0005230D">
        <w:rPr>
          <w:rFonts w:ascii="Cambria" w:hAnsi="Cambria" w:cstheme="minorHAnsi"/>
          <w:bCs/>
          <w:sz w:val="20"/>
        </w:rPr>
        <w:t>J</w:t>
      </w:r>
      <w:r w:rsidR="005F22CC" w:rsidRPr="0005230D">
        <w:rPr>
          <w:rFonts w:ascii="Cambria" w:hAnsi="Cambria" w:cstheme="minorHAnsi"/>
          <w:bCs/>
          <w:sz w:val="20"/>
        </w:rPr>
        <w:t>ust as He is gracious and compassionate</w:t>
      </w:r>
      <w:r w:rsidR="00566D18" w:rsidRPr="0005230D">
        <w:rPr>
          <w:rFonts w:ascii="Cambria" w:hAnsi="Cambria" w:cstheme="minorHAnsi"/>
          <w:bCs/>
          <w:sz w:val="20"/>
        </w:rPr>
        <w:t>, you</w:t>
      </w:r>
      <w:r w:rsidR="0059244E" w:rsidRPr="0005230D">
        <w:rPr>
          <w:rFonts w:ascii="Cambria" w:hAnsi="Cambria" w:cstheme="minorHAnsi"/>
          <w:bCs/>
          <w:sz w:val="20"/>
        </w:rPr>
        <w:t xml:space="preserve"> too, should be gracious and compassionate.</w:t>
      </w:r>
      <w:r w:rsidR="00502C0A" w:rsidRPr="0005230D">
        <w:rPr>
          <w:rFonts w:cstheme="minorHAnsi"/>
          <w:sz w:val="21"/>
          <w:szCs w:val="21"/>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270"/>
        <w:gridCol w:w="4595"/>
      </w:tblGrid>
      <w:tr w:rsidR="00FC3A43" w:rsidRPr="0005230D" w14:paraId="091F3C98" w14:textId="77777777" w:rsidTr="000567D8">
        <w:tc>
          <w:tcPr>
            <w:tcW w:w="5755" w:type="dxa"/>
            <w:gridSpan w:val="2"/>
            <w:vAlign w:val="center"/>
          </w:tcPr>
          <w:p w14:paraId="0E74817D" w14:textId="7DF6777A" w:rsidR="00FC105A" w:rsidRPr="0005230D" w:rsidRDefault="00FC105A" w:rsidP="000567D8">
            <w:pPr>
              <w:pStyle w:val="NormalWeb"/>
              <w:spacing w:before="0" w:beforeAutospacing="0" w:after="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 xml:space="preserve">It was taught in a </w:t>
            </w:r>
            <w:r w:rsidR="00B96659" w:rsidRPr="0005230D">
              <w:rPr>
                <w:rFonts w:asciiTheme="minorHAnsi" w:hAnsiTheme="minorHAnsi" w:cstheme="minorHAnsi"/>
                <w:sz w:val="20"/>
                <w:szCs w:val="20"/>
              </w:rPr>
              <w:t>Braisa</w:t>
            </w:r>
            <w:r w:rsidRPr="0005230D">
              <w:rPr>
                <w:rFonts w:asciiTheme="minorHAnsi" w:hAnsiTheme="minorHAnsi" w:cstheme="minorHAnsi"/>
                <w:sz w:val="20"/>
                <w:szCs w:val="20"/>
              </w:rPr>
              <w:t xml:space="preserve">: </w:t>
            </w:r>
            <w:r w:rsidR="006A342A" w:rsidRPr="0005230D">
              <w:rPr>
                <w:rFonts w:asciiTheme="minorHAnsi" w:hAnsiTheme="minorHAnsi" w:cstheme="minorHAnsi"/>
                <w:sz w:val="20"/>
                <w:szCs w:val="20"/>
              </w:rPr>
              <w:t xml:space="preserve"> </w:t>
            </w:r>
            <w:r w:rsidRPr="0005230D">
              <w:rPr>
                <w:rFonts w:asciiTheme="minorHAnsi" w:hAnsiTheme="minorHAnsi" w:cstheme="minorHAnsi"/>
                <w:sz w:val="20"/>
                <w:szCs w:val="20"/>
              </w:rPr>
              <w:t>Scripture states (</w:t>
            </w:r>
            <w:r w:rsidR="00B96659" w:rsidRPr="0005230D">
              <w:rPr>
                <w:rFonts w:asciiTheme="minorHAnsi" w:hAnsiTheme="minorHAnsi" w:cstheme="minorHAnsi"/>
                <w:sz w:val="20"/>
                <w:szCs w:val="20"/>
              </w:rPr>
              <w:t>Shemos</w:t>
            </w:r>
            <w:r w:rsidRPr="0005230D">
              <w:rPr>
                <w:rFonts w:asciiTheme="minorHAnsi" w:hAnsiTheme="minorHAnsi" w:cstheme="minorHAnsi"/>
                <w:sz w:val="20"/>
                <w:szCs w:val="20"/>
              </w:rPr>
              <w:t xml:space="preserve"> 15:2): </w:t>
            </w:r>
            <w:r w:rsidRPr="0005230D">
              <w:rPr>
                <w:rFonts w:asciiTheme="minorHAnsi" w:hAnsiTheme="minorHAnsi" w:cstheme="minorHAnsi"/>
                <w:i/>
                <w:iCs/>
                <w:sz w:val="20"/>
                <w:szCs w:val="20"/>
              </w:rPr>
              <w:t xml:space="preserve">“This is my </w:t>
            </w:r>
            <w:r w:rsidR="00A02909">
              <w:rPr>
                <w:rFonts w:asciiTheme="minorHAnsi" w:hAnsiTheme="minorHAnsi" w:cstheme="minorHAnsi"/>
                <w:i/>
                <w:iCs/>
                <w:sz w:val="20"/>
                <w:szCs w:val="20"/>
              </w:rPr>
              <w:t>G-d</w:t>
            </w:r>
            <w:r w:rsidRPr="0005230D">
              <w:rPr>
                <w:rFonts w:asciiTheme="minorHAnsi" w:hAnsiTheme="minorHAnsi" w:cstheme="minorHAnsi"/>
                <w:i/>
                <w:iCs/>
                <w:sz w:val="20"/>
                <w:szCs w:val="20"/>
              </w:rPr>
              <w:t xml:space="preserve"> and I will beautify Him”  </w:t>
            </w:r>
            <w:r w:rsidRPr="0005230D">
              <w:rPr>
                <w:rFonts w:asciiTheme="minorHAnsi" w:hAnsiTheme="minorHAnsi" w:cstheme="minorHAnsi"/>
                <w:sz w:val="20"/>
                <w:szCs w:val="20"/>
              </w:rPr>
              <w:t xml:space="preserve">...  Abba Shaul says the word </w:t>
            </w:r>
            <w:r w:rsidRPr="0005230D">
              <w:rPr>
                <w:rFonts w:asciiTheme="minorHAnsi" w:hAnsiTheme="minorHAnsi" w:cstheme="minorHAnsi"/>
                <w:sz w:val="20"/>
                <w:szCs w:val="20"/>
                <w:rtl/>
              </w:rPr>
              <w:t>״</w:t>
            </w:r>
            <w:r w:rsidRPr="0005230D">
              <w:rPr>
                <w:rFonts w:asciiTheme="majorBidi" w:hAnsiTheme="majorBidi" w:cstheme="majorBidi"/>
                <w:rtl/>
              </w:rPr>
              <w:t>ואנוהו</w:t>
            </w:r>
            <w:r w:rsidRPr="0005230D">
              <w:rPr>
                <w:rFonts w:asciiTheme="minorHAnsi" w:hAnsiTheme="minorHAnsi" w:cs="Calibri"/>
                <w:sz w:val="20"/>
                <w:szCs w:val="20"/>
                <w:rtl/>
              </w:rPr>
              <w:t>״</w:t>
            </w:r>
            <w:r w:rsidRPr="0005230D">
              <w:rPr>
                <w:rFonts w:asciiTheme="minorHAnsi" w:hAnsiTheme="minorHAnsi" w:cstheme="minorHAnsi"/>
                <w:sz w:val="20"/>
                <w:szCs w:val="20"/>
              </w:rPr>
              <w:t xml:space="preserve"> implies: Be like Him </w:t>
            </w:r>
            <w:r w:rsidR="008E537A" w:rsidRPr="0005230D">
              <w:rPr>
                <w:rFonts w:asciiTheme="minorHAnsi" w:hAnsiTheme="minorHAnsi" w:cstheme="minorHAnsi"/>
                <w:sz w:val="20"/>
                <w:szCs w:val="20"/>
              </w:rPr>
              <w:t>–</w:t>
            </w:r>
            <w:r w:rsidRPr="0005230D">
              <w:rPr>
                <w:rFonts w:asciiTheme="minorHAnsi" w:hAnsiTheme="minorHAnsi" w:cstheme="minorHAnsi"/>
                <w:sz w:val="20"/>
                <w:szCs w:val="20"/>
              </w:rPr>
              <w:t xml:space="preserve"> just as [Hashem] is gracious and compassionate, you too, should be gracious and compassionate</w:t>
            </w:r>
            <w:r w:rsidRPr="0005230D">
              <w:rPr>
                <w:rFonts w:asciiTheme="minorHAnsi" w:hAnsiTheme="minorHAnsi" w:cstheme="minorHAnsi"/>
                <w:sz w:val="21"/>
                <w:szCs w:val="21"/>
              </w:rPr>
              <w:t xml:space="preserve">. </w:t>
            </w:r>
          </w:p>
        </w:tc>
        <w:tc>
          <w:tcPr>
            <w:tcW w:w="4595" w:type="dxa"/>
          </w:tcPr>
          <w:p w14:paraId="45FB2469" w14:textId="5935E422" w:rsidR="00FC105A" w:rsidRPr="0005230D" w:rsidRDefault="00955828" w:rsidP="00FC105A">
            <w:pPr>
              <w:bidi/>
              <w:spacing w:before="60" w:line="336"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גמרא </w:t>
            </w:r>
            <w:r w:rsidR="00FC105A" w:rsidRPr="0005230D">
              <w:rPr>
                <w:rFonts w:asciiTheme="majorBidi" w:hAnsiTheme="majorBidi" w:cs="Times New Roman"/>
                <w:sz w:val="24"/>
                <w:szCs w:val="24"/>
                <w:u w:val="single"/>
                <w:rtl/>
              </w:rPr>
              <w:t>מסכת שבת דף קל</w:t>
            </w:r>
            <w:r w:rsidR="00274B2B" w:rsidRPr="0005230D">
              <w:rPr>
                <w:rFonts w:asciiTheme="majorBidi" w:hAnsiTheme="majorBidi" w:cs="Times New Roman"/>
                <w:sz w:val="24"/>
                <w:szCs w:val="24"/>
                <w:u w:val="single"/>
                <w:rtl/>
              </w:rPr>
              <w:t>״</w:t>
            </w:r>
            <w:r w:rsidR="00FC105A" w:rsidRPr="0005230D">
              <w:rPr>
                <w:rFonts w:asciiTheme="majorBidi" w:hAnsiTheme="majorBidi" w:cs="Times New Roman"/>
                <w:sz w:val="24"/>
                <w:szCs w:val="24"/>
                <w:u w:val="single"/>
                <w:rtl/>
              </w:rPr>
              <w:t>ג ע״ב</w:t>
            </w:r>
            <w:r w:rsidR="00FC105A" w:rsidRPr="0005230D">
              <w:rPr>
                <w:rFonts w:cstheme="minorHAnsi"/>
                <w:sz w:val="24"/>
                <w:szCs w:val="24"/>
              </w:rPr>
              <w:t>:</w:t>
            </w:r>
          </w:p>
          <w:p w14:paraId="3BE6322A" w14:textId="05A306FB" w:rsidR="00FC105A" w:rsidRPr="0005230D" w:rsidRDefault="00FC105A" w:rsidP="00733F2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דתניא ״זה </w:t>
            </w:r>
            <w:r w:rsidR="00F13E5F" w:rsidRPr="0005230D">
              <w:rPr>
                <w:rFonts w:asciiTheme="majorBidi" w:hAnsiTheme="majorBidi" w:cs="Times New Roman"/>
                <w:sz w:val="24"/>
                <w:szCs w:val="24"/>
                <w:rtl/>
              </w:rPr>
              <w:t>ק</w:t>
            </w:r>
            <w:r w:rsidRPr="0005230D">
              <w:rPr>
                <w:rFonts w:asciiTheme="majorBidi" w:hAnsiTheme="majorBidi" w:cs="Times New Roman"/>
                <w:sz w:val="24"/>
                <w:szCs w:val="24"/>
                <w:rtl/>
              </w:rPr>
              <w:t>לי ואנוהו״</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(שמות טו, ב)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אבא שאול אומר: ״ואנוהו״ </w:t>
            </w:r>
            <w:r w:rsidR="008E537A"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הוי דומה לו: מה הוא חנון ורחום </w:t>
            </w:r>
            <w:r w:rsidR="008E537A"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אף אתה היה חנון ורחום.</w:t>
            </w:r>
          </w:p>
        </w:tc>
      </w:tr>
      <w:tr w:rsidR="00FC3A43" w:rsidRPr="0005230D" w14:paraId="0E2724F8" w14:textId="77777777" w:rsidTr="000E6C07">
        <w:tc>
          <w:tcPr>
            <w:tcW w:w="5485" w:type="dxa"/>
            <w:vAlign w:val="center"/>
          </w:tcPr>
          <w:p w14:paraId="0E6443B3" w14:textId="61360657" w:rsidR="00963ED1" w:rsidRPr="0005230D" w:rsidRDefault="00592EC1" w:rsidP="00733F2E">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rPr>
              <w:t xml:space="preserve">Rashi </w:t>
            </w:r>
            <w:r w:rsidR="008E537A" w:rsidRPr="0005230D">
              <w:rPr>
                <w:rFonts w:asciiTheme="minorHAnsi" w:hAnsiTheme="minorHAnsi" w:cstheme="minorHAnsi"/>
                <w:b/>
                <w:bCs/>
                <w:sz w:val="20"/>
                <w:szCs w:val="20"/>
              </w:rPr>
              <w:t>–</w:t>
            </w:r>
            <w:r w:rsidRPr="0005230D">
              <w:rPr>
                <w:rFonts w:asciiTheme="minorHAnsi" w:hAnsiTheme="minorHAnsi" w:cstheme="minorHAnsi"/>
                <w:b/>
                <w:bCs/>
                <w:sz w:val="20"/>
                <w:szCs w:val="20"/>
              </w:rPr>
              <w:t xml:space="preserve"> Be like Him:</w:t>
            </w:r>
            <w:r w:rsidRPr="0005230D">
              <w:rPr>
                <w:rFonts w:asciiTheme="minorHAnsi" w:hAnsiTheme="minorHAnsi" w:cstheme="minorHAnsi"/>
                <w:sz w:val="20"/>
                <w:szCs w:val="20"/>
              </w:rPr>
              <w:t xml:space="preserve">  The word “</w:t>
            </w:r>
            <w:r w:rsidRPr="0005230D">
              <w:rPr>
                <w:rFonts w:asciiTheme="majorBidi" w:hAnsiTheme="majorBidi"/>
                <w:rtl/>
              </w:rPr>
              <w:t>אנוהו</w:t>
            </w:r>
            <w:r w:rsidRPr="0005230D">
              <w:rPr>
                <w:rFonts w:asciiTheme="minorHAnsi" w:hAnsiTheme="minorHAnsi" w:cstheme="minorHAnsi"/>
                <w:sz w:val="20"/>
                <w:szCs w:val="20"/>
              </w:rPr>
              <w:t xml:space="preserve">” denotes, “me and Him,” i.e., I will </w:t>
            </w:r>
            <w:r w:rsidR="00966F8C" w:rsidRPr="0005230D">
              <w:rPr>
                <w:rFonts w:asciiTheme="minorHAnsi" w:hAnsiTheme="minorHAnsi" w:cstheme="minorHAnsi"/>
                <w:sz w:val="20"/>
                <w:szCs w:val="20"/>
              </w:rPr>
              <w:t xml:space="preserve">work on </w:t>
            </w:r>
            <w:r w:rsidRPr="0005230D">
              <w:rPr>
                <w:rFonts w:asciiTheme="minorHAnsi" w:hAnsiTheme="minorHAnsi" w:cstheme="minorHAnsi"/>
                <w:sz w:val="20"/>
                <w:szCs w:val="20"/>
              </w:rPr>
              <w:t>myself to be like Him, to cleave to His ways.</w:t>
            </w:r>
          </w:p>
        </w:tc>
        <w:tc>
          <w:tcPr>
            <w:tcW w:w="4865" w:type="dxa"/>
            <w:gridSpan w:val="2"/>
            <w:vAlign w:val="center"/>
          </w:tcPr>
          <w:p w14:paraId="20678F31" w14:textId="77777777" w:rsidR="00733F2E" w:rsidRPr="0005230D" w:rsidRDefault="00FC105A" w:rsidP="00733F2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הוי דומה לו</w:t>
            </w:r>
            <w:r w:rsidRPr="0005230D">
              <w:rPr>
                <w:rFonts w:cstheme="minorHAnsi"/>
                <w:sz w:val="24"/>
                <w:szCs w:val="24"/>
              </w:rPr>
              <w:t>:</w:t>
            </w:r>
            <w:r w:rsidRPr="0005230D">
              <w:rPr>
                <w:rFonts w:asciiTheme="majorBidi" w:hAnsiTheme="majorBidi" w:cs="Times New Roman"/>
                <w:sz w:val="24"/>
                <w:szCs w:val="24"/>
                <w:rtl/>
              </w:rPr>
              <w:t xml:space="preserve"> </w:t>
            </w:r>
          </w:p>
          <w:p w14:paraId="288EED02" w14:textId="0EEFCBBB" w:rsidR="00963ED1" w:rsidRPr="0005230D" w:rsidRDefault="00FC105A" w:rsidP="00733F2E">
            <w:pPr>
              <w:bidi/>
              <w:spacing w:before="60" w:after="40" w:line="336" w:lineRule="auto"/>
              <w:rPr>
                <w:rFonts w:asciiTheme="majorBidi" w:hAnsiTheme="majorBidi" w:cstheme="majorBidi"/>
                <w:sz w:val="24"/>
                <w:szCs w:val="24"/>
              </w:rPr>
            </w:pPr>
            <w:r w:rsidRPr="0005230D">
              <w:rPr>
                <w:rFonts w:asciiTheme="majorBidi" w:hAnsiTheme="majorBidi" w:cs="Times New Roman"/>
                <w:sz w:val="24"/>
                <w:szCs w:val="24"/>
                <w:rtl/>
              </w:rPr>
              <w:t>ולשון אנוהו אני והוא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אעשה עצמי כמותו לדבק בדרכיו:</w:t>
            </w:r>
          </w:p>
        </w:tc>
      </w:tr>
    </w:tbl>
    <w:p w14:paraId="2F40E32D" w14:textId="5F9AD9A8" w:rsidR="007E0B89" w:rsidRPr="0005230D" w:rsidRDefault="007E0B89" w:rsidP="007E0B89">
      <w:pPr>
        <w:spacing w:before="60"/>
        <w:ind w:right="-108"/>
        <w:rPr>
          <w:rFonts w:cstheme="minorHAnsi"/>
          <w:sz w:val="18"/>
          <w:szCs w:val="18"/>
        </w:rPr>
      </w:pPr>
      <w:r w:rsidRPr="0005230D">
        <w:rPr>
          <w:i/>
          <w:iCs/>
          <w:sz w:val="18"/>
          <w:szCs w:val="18"/>
        </w:rPr>
        <w:t>Translation from</w:t>
      </w:r>
      <w:r w:rsidR="00AB1423" w:rsidRPr="0005230D">
        <w:rPr>
          <w:i/>
          <w:iCs/>
          <w:sz w:val="18"/>
          <w:szCs w:val="18"/>
        </w:rPr>
        <w:t>:</w:t>
      </w:r>
      <w:r w:rsidRPr="0005230D">
        <w:rPr>
          <w:sz w:val="18"/>
          <w:szCs w:val="18"/>
        </w:rPr>
        <w:t xml:space="preserve"> Artscroll Talmud, Schottenstein Edition</w:t>
      </w:r>
      <w:r w:rsidRPr="0005230D">
        <w:rPr>
          <w:rFonts w:cstheme="minorHAnsi"/>
          <w:sz w:val="18"/>
          <w:szCs w:val="18"/>
        </w:rPr>
        <w:t>, Mesorah Publishers.</w:t>
      </w:r>
    </w:p>
    <w:p w14:paraId="327732AE" w14:textId="4052EB82" w:rsidR="00963ED1" w:rsidRPr="0005230D" w:rsidRDefault="00932522" w:rsidP="006D5D6D">
      <w:pPr>
        <w:pStyle w:val="Heading3"/>
        <w:ind w:right="-108"/>
        <w:rPr>
          <w:rFonts w:cstheme="minorHAnsi"/>
        </w:rPr>
      </w:pPr>
      <w:r w:rsidRPr="0005230D">
        <w:rPr>
          <w:rStyle w:val="Heading3Char"/>
        </w:rPr>
        <w:t>The Rambam in Sefer Ha</w:t>
      </w:r>
      <w:r w:rsidR="00B96659" w:rsidRPr="0005230D">
        <w:rPr>
          <w:rStyle w:val="Heading3Char"/>
        </w:rPr>
        <w:t>Mitzvos</w:t>
      </w:r>
      <w:r w:rsidR="00DA0FDA" w:rsidRPr="0005230D">
        <w:rPr>
          <w:rStyle w:val="Heading3Char"/>
        </w:rPr>
        <w:t xml:space="preserve"> derives </w:t>
      </w:r>
      <w:r w:rsidR="005349FB" w:rsidRPr="0005230D">
        <w:t xml:space="preserve">the Mitzvah of emulating Hashem’s ways </w:t>
      </w:r>
      <w:r w:rsidR="00DA0FDA" w:rsidRPr="0005230D">
        <w:rPr>
          <w:rStyle w:val="Heading3Char"/>
        </w:rPr>
        <w:t xml:space="preserve">from </w:t>
      </w:r>
      <w:r w:rsidR="0095364F" w:rsidRPr="0005230D">
        <w:rPr>
          <w:rStyle w:val="Heading3Char"/>
        </w:rPr>
        <w:t>the</w:t>
      </w:r>
      <w:r w:rsidR="0095364F" w:rsidRPr="0005230D">
        <w:rPr>
          <w:rFonts w:cstheme="minorHAnsi"/>
        </w:rPr>
        <w:t xml:space="preserve"> Torah’s words,</w:t>
      </w:r>
      <w:r w:rsidR="00DC13AA" w:rsidRPr="0005230D">
        <w:rPr>
          <w:rFonts w:cstheme="minorHAnsi"/>
        </w:rPr>
        <w:br/>
      </w:r>
      <w:r w:rsidR="001407C8" w:rsidRPr="0005230D">
        <w:rPr>
          <w:rFonts w:cstheme="minorHAnsi"/>
          <w:rtl/>
        </w:rPr>
        <w:t>״</w:t>
      </w:r>
      <w:r w:rsidR="0093779F" w:rsidRPr="0005230D">
        <w:rPr>
          <w:rFonts w:asciiTheme="majorBidi" w:hAnsiTheme="majorBidi" w:cs="Times New Roman"/>
          <w:sz w:val="24"/>
          <w:szCs w:val="24"/>
          <w:rtl/>
        </w:rPr>
        <w:t>והלכת בדרכיוִ</w:t>
      </w:r>
      <w:r w:rsidR="001407C8" w:rsidRPr="0005230D">
        <w:rPr>
          <w:rFonts w:cstheme="minorHAnsi"/>
          <w:rtl/>
        </w:rPr>
        <w:t>״</w:t>
      </w:r>
      <w:r w:rsidR="001407C8" w:rsidRPr="0005230D">
        <w:rPr>
          <w:rFonts w:cstheme="minorHAnsi"/>
        </w:rPr>
        <w:t xml:space="preserve"> (</w:t>
      </w:r>
      <w:r w:rsidR="007A6465" w:rsidRPr="0005230D">
        <w:rPr>
          <w:rFonts w:cstheme="minorHAnsi"/>
        </w:rPr>
        <w:t>y</w:t>
      </w:r>
      <w:r w:rsidR="001407C8" w:rsidRPr="0005230D">
        <w:rPr>
          <w:rFonts w:cstheme="minorHAnsi"/>
        </w:rPr>
        <w:t xml:space="preserve">ou shall </w:t>
      </w:r>
      <w:r w:rsidR="000C6F03" w:rsidRPr="0005230D">
        <w:rPr>
          <w:rFonts w:cstheme="minorHAnsi"/>
        </w:rPr>
        <w:t>go</w:t>
      </w:r>
      <w:r w:rsidR="001407C8" w:rsidRPr="0005230D">
        <w:rPr>
          <w:rFonts w:cstheme="minorHAnsi"/>
        </w:rPr>
        <w:t xml:space="preserve"> in His ways</w:t>
      </w:r>
      <w:r w:rsidR="0053635B" w:rsidRPr="0005230D">
        <w:rPr>
          <w:rFonts w:cstheme="minorHAnsi"/>
        </w:rPr>
        <w:t>)</w:t>
      </w:r>
      <w:r w:rsidR="00A96EFD" w:rsidRPr="0005230D">
        <w:rPr>
          <w:rFonts w:cstheme="minorHAnsi"/>
        </w:rPr>
        <w:t xml:space="preserve">: </w:t>
      </w:r>
      <w:r w:rsidR="009A2D78" w:rsidRPr="0005230D">
        <w:rPr>
          <w:rFonts w:cstheme="minorHAnsi"/>
          <w:i/>
          <w:iCs/>
        </w:rPr>
        <w:t>“</w:t>
      </w:r>
      <w:r w:rsidR="00020AAC" w:rsidRPr="0005230D">
        <w:rPr>
          <w:rFonts w:cstheme="minorHAnsi"/>
          <w:i/>
          <w:iCs/>
        </w:rPr>
        <w:t>The 8</w:t>
      </w:r>
      <w:r w:rsidR="00020AAC" w:rsidRPr="0005230D">
        <w:rPr>
          <w:rFonts w:cstheme="minorHAnsi"/>
          <w:i/>
          <w:iCs/>
          <w:vertAlign w:val="superscript"/>
        </w:rPr>
        <w:t>th</w:t>
      </w:r>
      <w:r w:rsidR="00020AAC" w:rsidRPr="0005230D">
        <w:rPr>
          <w:rFonts w:cstheme="minorHAnsi"/>
          <w:i/>
          <w:iCs/>
        </w:rPr>
        <w:t xml:space="preserve"> mitzvah is that we </w:t>
      </w:r>
      <w:r w:rsidR="00020AAC" w:rsidRPr="0005230D">
        <w:rPr>
          <w:rFonts w:cstheme="minorHAnsi"/>
        </w:rPr>
        <w:t>are</w:t>
      </w:r>
      <w:r w:rsidR="00020AAC" w:rsidRPr="0005230D">
        <w:rPr>
          <w:rFonts w:cstheme="minorHAnsi"/>
          <w:i/>
          <w:iCs/>
        </w:rPr>
        <w:t xml:space="preserve"> commanded to emulate </w:t>
      </w:r>
      <w:r w:rsidR="00A02909">
        <w:rPr>
          <w:rFonts w:cstheme="minorHAnsi"/>
          <w:i/>
          <w:iCs/>
        </w:rPr>
        <w:t>G-d</w:t>
      </w:r>
      <w:r w:rsidR="00020AAC" w:rsidRPr="0005230D">
        <w:rPr>
          <w:rFonts w:cstheme="minorHAnsi"/>
          <w:i/>
          <w:iCs/>
        </w:rPr>
        <w:t>, exalted is He, to the best of our ability</w:t>
      </w:r>
      <w:r w:rsidR="00422F9C" w:rsidRPr="0005230D">
        <w:rPr>
          <w:rFonts w:cstheme="minorHAnsi"/>
          <w:i/>
          <w:iCs/>
        </w:rPr>
        <w:t>.</w:t>
      </w:r>
      <w:r w:rsidR="00020AAC" w:rsidRPr="0005230D">
        <w:rPr>
          <w:rFonts w:cstheme="minorHAnsi"/>
          <w:i/>
          <w:iCs/>
        </w:rPr>
        <w:t xml:space="preserve"> </w:t>
      </w:r>
      <w:r w:rsidR="00422F9C" w:rsidRPr="0005230D">
        <w:rPr>
          <w:rFonts w:cstheme="minorHAnsi"/>
          <w:i/>
          <w:iCs/>
        </w:rPr>
        <w:t xml:space="preserve"> </w:t>
      </w:r>
      <w:r w:rsidR="00020AAC" w:rsidRPr="0005230D">
        <w:rPr>
          <w:rFonts w:cstheme="minorHAnsi"/>
          <w:i/>
          <w:iCs/>
        </w:rPr>
        <w:t xml:space="preserve">This Mitzvah is explained: </w:t>
      </w:r>
      <w:r w:rsidR="009A2D78" w:rsidRPr="0005230D">
        <w:rPr>
          <w:rFonts w:cstheme="minorHAnsi"/>
          <w:i/>
          <w:iCs/>
        </w:rPr>
        <w:t>‘</w:t>
      </w:r>
      <w:r w:rsidR="00BB3703" w:rsidRPr="0005230D">
        <w:rPr>
          <w:rFonts w:cstheme="minorHAnsi"/>
          <w:i/>
          <w:iCs/>
        </w:rPr>
        <w:t>Just as HKB”H is called gracious, you too</w:t>
      </w:r>
      <w:r w:rsidR="00687236" w:rsidRPr="0005230D">
        <w:rPr>
          <w:rFonts w:cstheme="minorHAnsi"/>
          <w:i/>
          <w:iCs/>
        </w:rPr>
        <w:t>,</w:t>
      </w:r>
      <w:r w:rsidR="00BB3703" w:rsidRPr="0005230D">
        <w:rPr>
          <w:rFonts w:cstheme="minorHAnsi"/>
          <w:i/>
          <w:iCs/>
        </w:rPr>
        <w:t xml:space="preserve"> should be gracious.  Just as HKB”H is called compassionate</w:t>
      </w:r>
      <w:r w:rsidR="00687236" w:rsidRPr="0005230D">
        <w:rPr>
          <w:rFonts w:cstheme="minorHAnsi"/>
          <w:i/>
          <w:iCs/>
        </w:rPr>
        <w:t>,</w:t>
      </w:r>
      <w:r w:rsidR="00BB3703" w:rsidRPr="0005230D">
        <w:rPr>
          <w:rFonts w:cstheme="minorHAnsi"/>
          <w:i/>
          <w:iCs/>
        </w:rPr>
        <w:t xml:space="preserve"> you too</w:t>
      </w:r>
      <w:r w:rsidR="00687236" w:rsidRPr="0005230D">
        <w:rPr>
          <w:rFonts w:cstheme="minorHAnsi"/>
          <w:i/>
          <w:iCs/>
        </w:rPr>
        <w:t>,</w:t>
      </w:r>
      <w:r w:rsidR="00BB3703" w:rsidRPr="0005230D">
        <w:rPr>
          <w:rFonts w:cstheme="minorHAnsi"/>
          <w:i/>
          <w:iCs/>
        </w:rPr>
        <w:t xml:space="preserve"> should be compassionate</w:t>
      </w:r>
      <w:r w:rsidR="00DC13AA" w:rsidRPr="0005230D">
        <w:rPr>
          <w:rFonts w:cstheme="minorHAnsi"/>
        </w:rPr>
        <w:t>,</w:t>
      </w:r>
      <w:r w:rsidR="00406954" w:rsidRPr="0005230D">
        <w:rPr>
          <w:rFonts w:cstheme="minorHAnsi"/>
        </w:rPr>
        <w:t>’”</w:t>
      </w:r>
      <w:r w:rsidR="000B6A27" w:rsidRPr="0005230D">
        <w:rPr>
          <w:rFonts w:cstheme="minorHAnsi"/>
        </w:rPr>
        <w:t xml:space="preserve"> </w:t>
      </w:r>
      <w:r w:rsidR="00DC13AA" w:rsidRPr="0005230D">
        <w:rPr>
          <w:rStyle w:val="Heading3Char"/>
        </w:rPr>
        <w:t xml:space="preserve">(Source </w:t>
      </w:r>
      <w:r w:rsidR="009F7194" w:rsidRPr="0005230D">
        <w:rPr>
          <w:rFonts w:ascii="Cambria" w:hAnsi="Cambria" w:cstheme="minorHAnsi"/>
          <w:bCs/>
        </w:rPr>
        <w:t>III-2</w:t>
      </w:r>
      <w:r w:rsidR="00DC13AA" w:rsidRPr="0005230D">
        <w:rPr>
          <w:rStyle w:val="Heading3Char"/>
        </w:rPr>
        <w:t xml:space="preserve">). </w:t>
      </w:r>
      <w:r w:rsidR="00444857" w:rsidRPr="0005230D">
        <w:rPr>
          <w:rFonts w:cstheme="minorHAnsi"/>
        </w:rPr>
        <w:t xml:space="preserve"> </w:t>
      </w:r>
      <w:r w:rsidR="00F13E5F" w:rsidRPr="0005230D">
        <w:rPr>
          <w:rFonts w:cstheme="minorHAnsi"/>
        </w:rPr>
        <w:t>T</w:t>
      </w:r>
      <w:r w:rsidR="00C6779E" w:rsidRPr="0005230D">
        <w:rPr>
          <w:rFonts w:cstheme="minorHAnsi"/>
        </w:rPr>
        <w:t xml:space="preserve">he Rambam’s </w:t>
      </w:r>
      <w:r w:rsidR="0053635B" w:rsidRPr="0005230D">
        <w:rPr>
          <w:rFonts w:cstheme="minorHAnsi"/>
        </w:rPr>
        <w:t xml:space="preserve">words are </w:t>
      </w:r>
      <w:r w:rsidR="0053635B" w:rsidRPr="0005230D">
        <w:rPr>
          <w:rStyle w:val="Heading3Char"/>
        </w:rPr>
        <w:t xml:space="preserve">based on the </w:t>
      </w:r>
      <w:r w:rsidR="0053635B" w:rsidRPr="0005230D">
        <w:rPr>
          <w:rStyle w:val="Heading3Char"/>
          <w:i/>
          <w:iCs/>
        </w:rPr>
        <w:t>Sifri</w:t>
      </w:r>
      <w:r w:rsidR="0053635B" w:rsidRPr="0005230D">
        <w:rPr>
          <w:rStyle w:val="Heading3Char"/>
        </w:rPr>
        <w:t xml:space="preserve"> (Source </w:t>
      </w:r>
      <w:r w:rsidR="00CB1FFF" w:rsidRPr="0005230D">
        <w:rPr>
          <w:rStyle w:val="Heading3Char"/>
          <w:rFonts w:ascii="Cambria" w:hAnsi="Cambria"/>
        </w:rPr>
        <w:t>VII</w:t>
      </w:r>
      <w:r w:rsidR="0053635B" w:rsidRPr="0005230D">
        <w:rPr>
          <w:rStyle w:val="Heading3Char"/>
          <w:rFonts w:ascii="Cambria" w:hAnsi="Cambria"/>
        </w:rPr>
        <w:t>-</w:t>
      </w:r>
      <w:r w:rsidR="00A44AA5" w:rsidRPr="0005230D">
        <w:rPr>
          <w:rStyle w:val="Heading3Char"/>
          <w:rFonts w:ascii="Cambria" w:hAnsi="Cambria"/>
        </w:rPr>
        <w:t>10</w:t>
      </w:r>
      <w:r w:rsidR="006D5D6D">
        <w:rPr>
          <w:rStyle w:val="Heading3Char"/>
          <w:rFonts w:ascii="Cambria" w:hAnsi="Cambria"/>
        </w:rPr>
        <w:t xml:space="preserve">, </w:t>
      </w:r>
      <w:r w:rsidR="006D5D6D" w:rsidRPr="00A91865">
        <w:rPr>
          <w:rStyle w:val="Heading3Char"/>
          <w:rFonts w:asciiTheme="minorHAnsi" w:hAnsiTheme="minorHAnsi" w:cstheme="minorHAnsi"/>
        </w:rPr>
        <w:t>p. 70</w:t>
      </w:r>
      <w:r w:rsidR="0053635B" w:rsidRPr="0005230D">
        <w:rPr>
          <w:rStyle w:val="Heading3Char"/>
        </w:rPr>
        <w:t xml:space="preserve">).  </w:t>
      </w:r>
      <w:r w:rsidR="00896C8C" w:rsidRPr="0005230D">
        <w:rPr>
          <w:rFonts w:cstheme="minorHAnsi"/>
        </w:rPr>
        <w:t xml:space="preserve">A similar derivation is found </w:t>
      </w:r>
      <w:r w:rsidR="00DE2CA0" w:rsidRPr="0005230D">
        <w:rPr>
          <w:rFonts w:cstheme="minorHAnsi"/>
        </w:rPr>
        <w:t xml:space="preserve">in </w:t>
      </w:r>
      <w:r w:rsidR="00B11E52" w:rsidRPr="0005230D">
        <w:rPr>
          <w:rFonts w:cstheme="minorHAnsi"/>
        </w:rPr>
        <w:t>Gemara</w:t>
      </w:r>
      <w:r w:rsidR="00F433DE" w:rsidRPr="0005230D">
        <w:rPr>
          <w:rFonts w:cstheme="minorHAnsi"/>
        </w:rPr>
        <w:t xml:space="preserve"> </w:t>
      </w:r>
      <w:r w:rsidR="009171F6" w:rsidRPr="0005230D">
        <w:rPr>
          <w:rFonts w:cstheme="minorHAnsi"/>
        </w:rPr>
        <w:t xml:space="preserve">Mesechta </w:t>
      </w:r>
      <w:r w:rsidR="00F433DE" w:rsidRPr="0005230D">
        <w:rPr>
          <w:rFonts w:cstheme="minorHAnsi"/>
        </w:rPr>
        <w:t xml:space="preserve">Sotah </w:t>
      </w:r>
      <w:r w:rsidR="00FB0D0E" w:rsidRPr="0005230D">
        <w:rPr>
          <w:rFonts w:cstheme="minorHAnsi"/>
        </w:rPr>
        <w:t>14a.</w:t>
      </w:r>
      <w:r w:rsidR="003171D1" w:rsidRPr="0005230D">
        <w:rPr>
          <w:rFonts w:cstheme="minorHAnsi"/>
        </w:rPr>
        <w:t xml:space="preserve">  </w:t>
      </w:r>
    </w:p>
    <w:p w14:paraId="21E00106" w14:textId="6B196CAE" w:rsidR="00963ED1" w:rsidRPr="0005230D" w:rsidRDefault="00963ED1" w:rsidP="00821E83">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9F7194" w:rsidRPr="0005230D">
        <w:rPr>
          <w:rFonts w:ascii="Cambria" w:hAnsi="Cambria" w:cstheme="minorHAnsi"/>
          <w:bCs/>
          <w:sz w:val="20"/>
        </w:rPr>
        <w:t>III-2</w:t>
      </w:r>
      <w:r w:rsidRPr="0005230D">
        <w:rPr>
          <w:rFonts w:ascii="Cambria" w:hAnsi="Cambria" w:cstheme="minorHAnsi"/>
          <w:bCs/>
          <w:sz w:val="20"/>
        </w:rPr>
        <w:t>:</w:t>
      </w:r>
      <w:r w:rsidR="002B6E91" w:rsidRPr="0005230D">
        <w:rPr>
          <w:rFonts w:ascii="Cambria" w:hAnsi="Cambria" w:cstheme="minorHAnsi"/>
          <w:bCs/>
          <w:sz w:val="20"/>
        </w:rPr>
        <w:t xml:space="preserve">  </w:t>
      </w:r>
      <w:r w:rsidR="005C1F14" w:rsidRPr="0005230D">
        <w:rPr>
          <w:rFonts w:ascii="Cambria" w:hAnsi="Cambria" w:cstheme="minorHAnsi"/>
          <w:bCs/>
          <w:sz w:val="20"/>
        </w:rPr>
        <w:t>Rambam</w:t>
      </w:r>
      <w:r w:rsidR="00AC0539" w:rsidRPr="0005230D">
        <w:rPr>
          <w:rFonts w:ascii="Cambria" w:hAnsi="Cambria" w:cstheme="minorHAnsi"/>
          <w:bCs/>
          <w:sz w:val="20"/>
        </w:rPr>
        <w:t xml:space="preserve"> (</w:t>
      </w:r>
      <w:r w:rsidR="00661BAA" w:rsidRPr="0005230D">
        <w:rPr>
          <w:rFonts w:ascii="Cambria" w:hAnsi="Cambria" w:cstheme="minorHAnsi"/>
          <w:bCs/>
          <w:sz w:val="20"/>
        </w:rPr>
        <w:t xml:space="preserve"> </w:t>
      </w:r>
      <w:r w:rsidR="00292A89" w:rsidRPr="0005230D">
        <w:rPr>
          <w:rFonts w:ascii="Cambria" w:hAnsi="Cambria" w:cstheme="minorHAnsi"/>
          <w:bCs/>
          <w:sz w:val="20"/>
        </w:rPr>
        <w:t>Sefer</w:t>
      </w:r>
      <w:r w:rsidR="00661BAA" w:rsidRPr="0005230D">
        <w:rPr>
          <w:rFonts w:ascii="Cambria" w:hAnsi="Cambria" w:cstheme="minorHAnsi"/>
          <w:bCs/>
          <w:sz w:val="20"/>
        </w:rPr>
        <w:t xml:space="preserve"> </w:t>
      </w:r>
      <w:r w:rsidR="00292A89" w:rsidRPr="0005230D">
        <w:rPr>
          <w:rFonts w:ascii="Cambria" w:hAnsi="Cambria" w:cstheme="minorHAnsi"/>
          <w:bCs/>
          <w:sz w:val="20"/>
        </w:rPr>
        <w:t>Ha</w:t>
      </w:r>
      <w:r w:rsidR="00B96659" w:rsidRPr="0005230D">
        <w:rPr>
          <w:rFonts w:ascii="Cambria" w:hAnsi="Cambria" w:cstheme="minorHAnsi"/>
          <w:bCs/>
          <w:sz w:val="20"/>
        </w:rPr>
        <w:t>Mitzvos</w:t>
      </w:r>
      <w:r w:rsidR="00AC0539" w:rsidRPr="0005230D">
        <w:rPr>
          <w:rFonts w:ascii="Cambria" w:hAnsi="Cambria" w:cstheme="minorHAnsi"/>
          <w:bCs/>
          <w:sz w:val="20"/>
        </w:rPr>
        <w:t>)</w:t>
      </w:r>
      <w:r w:rsidR="00165E17" w:rsidRPr="0005230D">
        <w:rPr>
          <w:rFonts w:ascii="Cambria" w:hAnsi="Cambria" w:cstheme="minorHAnsi"/>
          <w:bCs/>
          <w:sz w:val="20"/>
        </w:rPr>
        <w:t>:</w:t>
      </w:r>
      <w:r w:rsidR="002B6E91" w:rsidRPr="0005230D">
        <w:rPr>
          <w:rFonts w:ascii="Cambria" w:hAnsi="Cambria" w:cstheme="minorHAnsi"/>
          <w:bCs/>
          <w:sz w:val="20"/>
        </w:rPr>
        <w:t xml:space="preserve">  </w:t>
      </w:r>
      <w:r w:rsidR="00BC71FC" w:rsidRPr="0005230D">
        <w:rPr>
          <w:rFonts w:ascii="Cambria" w:hAnsi="Cambria" w:cstheme="minorHAnsi"/>
          <w:bCs/>
          <w:sz w:val="20"/>
        </w:rPr>
        <w:t>Mitzvah of e</w:t>
      </w:r>
      <w:r w:rsidR="00292A89" w:rsidRPr="0005230D">
        <w:rPr>
          <w:rFonts w:ascii="Cambria" w:hAnsi="Cambria" w:cstheme="minorHAnsi"/>
          <w:bCs/>
          <w:sz w:val="20"/>
        </w:rPr>
        <w:t xml:space="preserve">mulating HKB”H </w:t>
      </w:r>
    </w:p>
    <w:tbl>
      <w:tblPr>
        <w:tblStyle w:val="TableGrid"/>
        <w:tblW w:w="0" w:type="auto"/>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225"/>
      </w:tblGrid>
      <w:tr w:rsidR="00FC3A43" w:rsidRPr="0005230D" w14:paraId="74F604D3" w14:textId="77777777" w:rsidTr="000E6C07">
        <w:tc>
          <w:tcPr>
            <w:tcW w:w="5310" w:type="dxa"/>
            <w:tcBorders>
              <w:bottom w:val="dotted" w:sz="4" w:space="0" w:color="auto"/>
            </w:tcBorders>
            <w:vAlign w:val="center"/>
          </w:tcPr>
          <w:p w14:paraId="2994056B" w14:textId="3552CC52" w:rsidR="003A7472" w:rsidRPr="0005230D" w:rsidRDefault="003A7472" w:rsidP="005E6DC9">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The 8</w:t>
            </w:r>
            <w:r w:rsidRPr="0005230D">
              <w:rPr>
                <w:rFonts w:asciiTheme="minorHAnsi" w:hAnsiTheme="minorHAnsi" w:cstheme="minorHAnsi"/>
                <w:sz w:val="20"/>
                <w:szCs w:val="20"/>
                <w:vertAlign w:val="superscript"/>
              </w:rPr>
              <w:t>th</w:t>
            </w:r>
            <w:r w:rsidRPr="0005230D">
              <w:rPr>
                <w:rFonts w:asciiTheme="minorHAnsi" w:hAnsiTheme="minorHAnsi" w:cstheme="minorHAnsi"/>
                <w:sz w:val="20"/>
                <w:szCs w:val="20"/>
              </w:rPr>
              <w:t xml:space="preserve"> </w:t>
            </w:r>
            <w:r w:rsidR="00EB625F" w:rsidRPr="0005230D">
              <w:rPr>
                <w:rFonts w:asciiTheme="minorHAnsi" w:hAnsiTheme="minorHAnsi" w:cstheme="minorHAnsi"/>
                <w:sz w:val="20"/>
                <w:szCs w:val="20"/>
              </w:rPr>
              <w:t>M</w:t>
            </w:r>
            <w:r w:rsidRPr="0005230D">
              <w:rPr>
                <w:rFonts w:asciiTheme="minorHAnsi" w:hAnsiTheme="minorHAnsi" w:cstheme="minorHAnsi"/>
                <w:sz w:val="20"/>
                <w:szCs w:val="20"/>
              </w:rPr>
              <w:t xml:space="preserve">itzvah is that we are commanded to emulate </w:t>
            </w:r>
            <w:r w:rsidR="006771F9" w:rsidRPr="0005230D">
              <w:rPr>
                <w:rFonts w:asciiTheme="minorHAnsi" w:hAnsiTheme="minorHAnsi" w:cstheme="minorHAnsi"/>
                <w:sz w:val="20"/>
                <w:szCs w:val="20"/>
              </w:rPr>
              <w:t>HKB”H</w:t>
            </w:r>
            <w:r w:rsidRPr="0005230D">
              <w:rPr>
                <w:rFonts w:asciiTheme="minorHAnsi" w:hAnsiTheme="minorHAnsi" w:cstheme="minorHAnsi"/>
                <w:sz w:val="20"/>
                <w:szCs w:val="20"/>
              </w:rPr>
              <w:t xml:space="preserve">, exalted </w:t>
            </w:r>
            <w:r w:rsidR="00475CDE" w:rsidRPr="0005230D">
              <w:rPr>
                <w:rFonts w:asciiTheme="minorHAnsi" w:hAnsiTheme="minorHAnsi" w:cstheme="minorHAnsi"/>
                <w:sz w:val="20"/>
                <w:szCs w:val="20"/>
              </w:rPr>
              <w:t>be</w:t>
            </w:r>
            <w:r w:rsidRPr="0005230D">
              <w:rPr>
                <w:rFonts w:asciiTheme="minorHAnsi" w:hAnsiTheme="minorHAnsi" w:cstheme="minorHAnsi"/>
                <w:sz w:val="20"/>
                <w:szCs w:val="20"/>
              </w:rPr>
              <w:t xml:space="preserve"> He, to the best of our ability.  The source of this commandment is, </w:t>
            </w:r>
            <w:r w:rsidR="00DC6967" w:rsidRPr="0005230D">
              <w:rPr>
                <w:rFonts w:asciiTheme="minorHAnsi" w:hAnsiTheme="minorHAnsi" w:cstheme="minorHAnsi"/>
                <w:i/>
                <w:iCs/>
                <w:sz w:val="20"/>
                <w:szCs w:val="20"/>
              </w:rPr>
              <w:t>“</w:t>
            </w:r>
            <w:r w:rsidRPr="0005230D">
              <w:rPr>
                <w:rFonts w:asciiTheme="minorHAnsi" w:hAnsiTheme="minorHAnsi" w:cstheme="minorHAnsi"/>
                <w:i/>
                <w:iCs/>
                <w:sz w:val="20"/>
                <w:szCs w:val="20"/>
              </w:rPr>
              <w:t xml:space="preserve">And you shall </w:t>
            </w:r>
            <w:r w:rsidR="002478FE" w:rsidRPr="0005230D">
              <w:rPr>
                <w:rFonts w:asciiTheme="minorHAnsi" w:hAnsiTheme="minorHAnsi" w:cstheme="minorHAnsi"/>
                <w:i/>
                <w:iCs/>
                <w:sz w:val="20"/>
                <w:szCs w:val="20"/>
              </w:rPr>
              <w:t>go</w:t>
            </w:r>
            <w:r w:rsidRPr="0005230D">
              <w:rPr>
                <w:rFonts w:asciiTheme="minorHAnsi" w:hAnsiTheme="minorHAnsi" w:cstheme="minorHAnsi"/>
                <w:i/>
                <w:iCs/>
                <w:sz w:val="20"/>
                <w:szCs w:val="20"/>
              </w:rPr>
              <w:t xml:space="preserve"> in His ways</w:t>
            </w:r>
            <w:r w:rsidRPr="0005230D">
              <w:rPr>
                <w:rFonts w:asciiTheme="minorHAnsi" w:hAnsiTheme="minorHAnsi" w:cstheme="minorHAnsi"/>
                <w:sz w:val="20"/>
                <w:szCs w:val="20"/>
              </w:rPr>
              <w:t>.</w:t>
            </w:r>
            <w:r w:rsidR="00DC6967" w:rsidRPr="0005230D">
              <w:rPr>
                <w:rFonts w:asciiTheme="minorHAnsi" w:hAnsiTheme="minorHAnsi" w:cstheme="minorHAnsi"/>
                <w:sz w:val="20"/>
                <w:szCs w:val="20"/>
              </w:rPr>
              <w:t>”</w:t>
            </w:r>
            <w:r w:rsidRPr="0005230D">
              <w:rPr>
                <w:rFonts w:asciiTheme="minorHAnsi" w:hAnsiTheme="minorHAnsi" w:cstheme="minorHAnsi"/>
                <w:sz w:val="20"/>
                <w:szCs w:val="20"/>
              </w:rPr>
              <w:t xml:space="preserve">  This commandment is repeated in the verse, </w:t>
            </w:r>
            <w:r w:rsidR="008E537A" w:rsidRPr="0005230D">
              <w:rPr>
                <w:rFonts w:asciiTheme="minorHAnsi" w:hAnsiTheme="minorHAnsi" w:cstheme="minorHAnsi"/>
                <w:i/>
                <w:iCs/>
                <w:sz w:val="20"/>
                <w:szCs w:val="20"/>
              </w:rPr>
              <w:t>“</w:t>
            </w:r>
            <w:r w:rsidRPr="0005230D">
              <w:rPr>
                <w:rFonts w:asciiTheme="minorHAnsi" w:hAnsiTheme="minorHAnsi" w:cstheme="minorHAnsi"/>
                <w:i/>
                <w:iCs/>
                <w:sz w:val="20"/>
                <w:szCs w:val="20"/>
              </w:rPr>
              <w:t xml:space="preserve">To </w:t>
            </w:r>
            <w:r w:rsidR="000C6F03" w:rsidRPr="0005230D">
              <w:rPr>
                <w:rFonts w:asciiTheme="minorHAnsi" w:hAnsiTheme="minorHAnsi" w:cstheme="minorHAnsi"/>
                <w:i/>
                <w:iCs/>
                <w:sz w:val="20"/>
                <w:szCs w:val="20"/>
              </w:rPr>
              <w:t xml:space="preserve">go </w:t>
            </w:r>
            <w:r w:rsidRPr="0005230D">
              <w:rPr>
                <w:rFonts w:asciiTheme="minorHAnsi" w:hAnsiTheme="minorHAnsi" w:cstheme="minorHAnsi"/>
                <w:i/>
                <w:iCs/>
                <w:sz w:val="20"/>
                <w:szCs w:val="20"/>
              </w:rPr>
              <w:t xml:space="preserve">in all His </w:t>
            </w:r>
            <w:r w:rsidRPr="0005230D">
              <w:rPr>
                <w:rFonts w:asciiTheme="minorHAnsi" w:hAnsiTheme="minorHAnsi" w:cstheme="minorHAnsi"/>
                <w:i/>
                <w:iCs/>
                <w:sz w:val="20"/>
                <w:szCs w:val="20"/>
              </w:rPr>
              <w:lastRenderedPageBreak/>
              <w:t>ways</w:t>
            </w:r>
            <w:r w:rsidRPr="0005230D">
              <w:rPr>
                <w:rFonts w:asciiTheme="minorHAnsi" w:hAnsiTheme="minorHAnsi" w:cstheme="minorHAnsi"/>
                <w:sz w:val="20"/>
                <w:szCs w:val="20"/>
              </w:rPr>
              <w:t>.</w:t>
            </w:r>
            <w:r w:rsidR="00DC6967" w:rsidRPr="0005230D">
              <w:rPr>
                <w:rFonts w:asciiTheme="minorHAnsi" w:hAnsiTheme="minorHAnsi" w:cstheme="minorHAnsi"/>
                <w:sz w:val="20"/>
                <w:szCs w:val="20"/>
              </w:rPr>
              <w:t>”</w:t>
            </w:r>
            <w:r w:rsidRPr="0005230D">
              <w:rPr>
                <w:rFonts w:asciiTheme="minorHAnsi" w:hAnsiTheme="minorHAnsi" w:cstheme="minorHAnsi"/>
                <w:sz w:val="20"/>
                <w:szCs w:val="20"/>
              </w:rPr>
              <w:t xml:space="preserve">  This is explained (in the </w:t>
            </w:r>
            <w:r w:rsidRPr="0005230D">
              <w:rPr>
                <w:rFonts w:asciiTheme="minorHAnsi" w:hAnsiTheme="minorHAnsi" w:cstheme="minorHAnsi"/>
                <w:i/>
                <w:iCs/>
                <w:sz w:val="20"/>
                <w:szCs w:val="20"/>
              </w:rPr>
              <w:t>Sifri):</w:t>
            </w:r>
            <w:r w:rsidRPr="0005230D">
              <w:rPr>
                <w:rFonts w:asciiTheme="minorHAnsi" w:hAnsiTheme="minorHAnsi" w:cstheme="minorHAnsi"/>
                <w:sz w:val="20"/>
                <w:szCs w:val="20"/>
              </w:rPr>
              <w:t xml:space="preserve"> </w:t>
            </w:r>
            <w:r w:rsidR="00DC6967" w:rsidRPr="00C9295B">
              <w:rPr>
                <w:rFonts w:asciiTheme="minorHAnsi" w:hAnsiTheme="minorHAnsi" w:cstheme="minorHAnsi"/>
                <w:i/>
                <w:iCs/>
                <w:sz w:val="20"/>
                <w:szCs w:val="20"/>
              </w:rPr>
              <w:t>“</w:t>
            </w:r>
            <w:r w:rsidRPr="00C9295B">
              <w:rPr>
                <w:rFonts w:asciiTheme="minorHAnsi" w:hAnsiTheme="minorHAnsi" w:cstheme="minorHAnsi"/>
                <w:i/>
                <w:iCs/>
                <w:sz w:val="20"/>
                <w:szCs w:val="20"/>
              </w:rPr>
              <w:t xml:space="preserve">Just as HKB”H is called gracious, </w:t>
            </w:r>
            <w:r w:rsidRPr="00C9295B">
              <w:rPr>
                <w:rFonts w:asciiTheme="minorHAnsi" w:hAnsiTheme="minorHAnsi" w:cstheme="minorHAnsi"/>
                <w:i/>
                <w:iCs/>
                <w:sz w:val="21"/>
                <w:szCs w:val="21"/>
              </w:rPr>
              <w:t xml:space="preserve">you too, </w:t>
            </w:r>
            <w:r w:rsidRPr="00C9295B">
              <w:rPr>
                <w:rFonts w:asciiTheme="minorHAnsi" w:hAnsiTheme="minorHAnsi" w:cstheme="minorHAnsi"/>
                <w:i/>
                <w:iCs/>
                <w:sz w:val="20"/>
                <w:szCs w:val="20"/>
              </w:rPr>
              <w:t>should be gracious.  Just as HKB”H is called compassionate, you too, should be compassionate</w:t>
            </w:r>
            <w:r w:rsidR="00C9295B">
              <w:rPr>
                <w:rFonts w:asciiTheme="minorHAnsi" w:hAnsiTheme="minorHAnsi" w:cstheme="minorHAnsi"/>
                <w:sz w:val="20"/>
                <w:szCs w:val="20"/>
              </w:rPr>
              <w:t>.</w:t>
            </w:r>
            <w:r w:rsidR="006A342A" w:rsidRPr="0005230D">
              <w:rPr>
                <w:rFonts w:asciiTheme="minorHAnsi" w:hAnsiTheme="minorHAnsi" w:cstheme="minorHAnsi"/>
                <w:sz w:val="20"/>
                <w:szCs w:val="20"/>
              </w:rPr>
              <w:t>”</w:t>
            </w:r>
            <w:r w:rsidR="00681651" w:rsidRPr="0005230D">
              <w:rPr>
                <w:rFonts w:asciiTheme="minorHAnsi" w:hAnsiTheme="minorHAnsi" w:cstheme="minorHAnsi"/>
                <w:sz w:val="20"/>
                <w:szCs w:val="20"/>
              </w:rPr>
              <w:t xml:space="preserve">  ...  </w:t>
            </w:r>
            <w:r w:rsidRPr="0005230D">
              <w:rPr>
                <w:rFonts w:asciiTheme="minorHAnsi" w:hAnsiTheme="minorHAnsi" w:cstheme="minorHAnsi"/>
                <w:sz w:val="20"/>
                <w:szCs w:val="20"/>
              </w:rPr>
              <w:t xml:space="preserve">The explanation (of this Mitzvah) is to emulate the good deeds and fine attributes which are used to allegorically describe </w:t>
            </w:r>
            <w:r w:rsidR="00A02909">
              <w:rPr>
                <w:rFonts w:asciiTheme="minorHAnsi" w:hAnsiTheme="minorHAnsi" w:cstheme="minorHAnsi"/>
                <w:sz w:val="20"/>
                <w:szCs w:val="20"/>
              </w:rPr>
              <w:t>G-d</w:t>
            </w:r>
            <w:r w:rsidR="009341B0" w:rsidRPr="0005230D">
              <w:rPr>
                <w:rFonts w:asciiTheme="minorHAnsi" w:hAnsiTheme="minorHAnsi" w:cstheme="minorHAnsi"/>
                <w:sz w:val="20"/>
                <w:szCs w:val="20"/>
              </w:rPr>
              <w:t xml:space="preserve">, </w:t>
            </w:r>
            <w:r w:rsidRPr="0005230D">
              <w:rPr>
                <w:rFonts w:asciiTheme="minorHAnsi" w:hAnsiTheme="minorHAnsi" w:cstheme="minorHAnsi"/>
                <w:sz w:val="20"/>
                <w:szCs w:val="20"/>
              </w:rPr>
              <w:t xml:space="preserve">exalted </w:t>
            </w:r>
            <w:r w:rsidR="00722A73" w:rsidRPr="0005230D">
              <w:rPr>
                <w:rFonts w:asciiTheme="minorHAnsi" w:hAnsiTheme="minorHAnsi" w:cstheme="minorHAnsi"/>
                <w:sz w:val="20"/>
                <w:szCs w:val="20"/>
              </w:rPr>
              <w:t>be</w:t>
            </w:r>
            <w:r w:rsidRPr="0005230D">
              <w:rPr>
                <w:rFonts w:asciiTheme="minorHAnsi" w:hAnsiTheme="minorHAnsi" w:cstheme="minorHAnsi"/>
                <w:sz w:val="20"/>
                <w:szCs w:val="20"/>
              </w:rPr>
              <w:t xml:space="preserve"> He, Who is immeasurably exalted over everything.</w:t>
            </w:r>
          </w:p>
        </w:tc>
        <w:tc>
          <w:tcPr>
            <w:tcW w:w="5225" w:type="dxa"/>
            <w:tcBorders>
              <w:bottom w:val="dotted" w:sz="4" w:space="0" w:color="auto"/>
            </w:tcBorders>
            <w:vAlign w:val="center"/>
          </w:tcPr>
          <w:p w14:paraId="1204CF5B" w14:textId="7AF23F38" w:rsidR="003A7472" w:rsidRPr="0005230D" w:rsidRDefault="003A7472" w:rsidP="00262BC5">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ספר המצוות לרמב</w:t>
            </w:r>
            <w:r w:rsidR="00CB4A2E"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ם: עשה ח</w:t>
            </w:r>
            <w:r w:rsidRPr="0005230D">
              <w:rPr>
                <w:rFonts w:asciiTheme="majorBidi" w:hAnsiTheme="majorBidi" w:cs="Times New Roman"/>
                <w:sz w:val="24"/>
                <w:szCs w:val="24"/>
                <w:rtl/>
              </w:rPr>
              <w:t>׳</w:t>
            </w:r>
            <w:r w:rsidRPr="0005230D">
              <w:rPr>
                <w:rFonts w:cstheme="minorHAnsi"/>
                <w:sz w:val="24"/>
                <w:szCs w:val="24"/>
              </w:rPr>
              <w:t>:</w:t>
            </w:r>
          </w:p>
          <w:p w14:paraId="63A2BB3D" w14:textId="19D0821B" w:rsidR="003A7472" w:rsidRPr="0005230D" w:rsidRDefault="003A7472" w:rsidP="005E6DC9">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והמצוה השמינית היא שצונו להדמות בו יתעלה כפי היכולת, והוא אמרו (דברים כ</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ח, ט</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 ״</w:t>
            </w:r>
            <w:r w:rsidR="0093779F" w:rsidRPr="0005230D">
              <w:rPr>
                <w:rFonts w:asciiTheme="majorBidi" w:hAnsiTheme="majorBidi" w:cs="Times New Roman"/>
                <w:sz w:val="24"/>
                <w:szCs w:val="24"/>
                <w:rtl/>
              </w:rPr>
              <w:t>והלכת בדרכיוִ</w:t>
            </w:r>
            <w:r w:rsidRPr="0005230D">
              <w:rPr>
                <w:rFonts w:asciiTheme="majorBidi" w:hAnsiTheme="majorBidi" w:cs="Times New Roman"/>
                <w:sz w:val="24"/>
                <w:szCs w:val="24"/>
                <w:rtl/>
              </w:rPr>
              <w:t xml:space="preserve">״. </w:t>
            </w:r>
            <w:r w:rsidR="00D9145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וכבר נכפל זה </w:t>
            </w:r>
            <w:r w:rsidRPr="0005230D">
              <w:rPr>
                <w:rFonts w:asciiTheme="majorBidi" w:hAnsiTheme="majorBidi" w:cs="Times New Roman"/>
                <w:sz w:val="24"/>
                <w:szCs w:val="24"/>
                <w:rtl/>
              </w:rPr>
              <w:lastRenderedPageBreak/>
              <w:t>הצווי ואמר (דברים י</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א, כ</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ב) ״</w:t>
            </w:r>
            <w:r w:rsidR="0093779F" w:rsidRPr="0005230D">
              <w:rPr>
                <w:rFonts w:asciiTheme="majorBidi" w:hAnsiTheme="majorBidi" w:cs="Times New Roman"/>
                <w:sz w:val="24"/>
                <w:szCs w:val="24"/>
                <w:rtl/>
              </w:rPr>
              <w:t>ללכת בכל דרכיו</w:t>
            </w:r>
            <w:r w:rsidRPr="0005230D">
              <w:rPr>
                <w:rFonts w:asciiTheme="majorBidi" w:hAnsiTheme="majorBidi" w:cs="Times New Roman"/>
                <w:sz w:val="24"/>
                <w:szCs w:val="24"/>
                <w:rtl/>
              </w:rPr>
              <w:t>״, ובא בפירוש (ספרי) ״מה הקב"ה נקרא חנון, אף אתה היה חנון; מה הקב"ה נקרא רחום, אף אתה היה רחום</w:t>
            </w:r>
            <w:r w:rsidR="00681651"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ובא בפירוש שרצה לומר ההדמות בפעולותיו הטובות והמדות הנכבדות שיתואר בהם ה</w:t>
            </w:r>
            <w:r w:rsidR="006A18EE" w:rsidRPr="0005230D">
              <w:rPr>
                <w:rFonts w:asciiTheme="majorBidi" w:hAnsiTheme="majorBidi" w:cs="Times New Roman"/>
                <w:sz w:val="24"/>
                <w:szCs w:val="24"/>
                <w:rtl/>
              </w:rPr>
              <w:t>ק</w:t>
            </w:r>
            <w:r w:rsidRPr="0005230D">
              <w:rPr>
                <w:rFonts w:asciiTheme="majorBidi" w:hAnsiTheme="majorBidi" w:cs="Times New Roman"/>
                <w:sz w:val="24"/>
                <w:szCs w:val="24"/>
                <w:rtl/>
              </w:rPr>
              <w:t>ל יתעלה על צד המשל, יתעלה על הכל עילוי רב.</w:t>
            </w:r>
          </w:p>
        </w:tc>
      </w:tr>
    </w:tbl>
    <w:p w14:paraId="066996F5" w14:textId="7CA76846" w:rsidR="009B4867" w:rsidRPr="0005230D" w:rsidRDefault="00056498" w:rsidP="00056498">
      <w:pPr>
        <w:ind w:left="-180"/>
      </w:pPr>
      <w:r w:rsidRPr="0005230D">
        <w:rPr>
          <w:rFonts w:cstheme="minorHAnsi"/>
          <w:i/>
          <w:iCs/>
          <w:sz w:val="18"/>
          <w:szCs w:val="18"/>
        </w:rPr>
        <w:t xml:space="preserve">Translation from: </w:t>
      </w:r>
      <w:r w:rsidRPr="0005230D">
        <w:rPr>
          <w:rFonts w:cstheme="minorHAnsi"/>
          <w:sz w:val="18"/>
          <w:szCs w:val="18"/>
        </w:rPr>
        <w:t xml:space="preserve">Chabad.org   </w:t>
      </w:r>
    </w:p>
    <w:p w14:paraId="43E3587B" w14:textId="6FE2389A" w:rsidR="00E614D5" w:rsidRPr="0005230D" w:rsidRDefault="00AB07EF" w:rsidP="00B90B15">
      <w:pPr>
        <w:pStyle w:val="Heading3"/>
      </w:pPr>
      <w:r>
        <w:rPr>
          <w:rFonts w:cstheme="minorHAnsi"/>
        </w:rPr>
        <w:t>In Sefer Tomer Devorah, t</w:t>
      </w:r>
      <w:r w:rsidR="001741F0" w:rsidRPr="0005230D">
        <w:rPr>
          <w:rFonts w:cstheme="minorHAnsi"/>
        </w:rPr>
        <w:t>he Ramak</w:t>
      </w:r>
      <w:r w:rsidR="00963ED1" w:rsidRPr="0005230D">
        <w:rPr>
          <w:rFonts w:cstheme="minorHAnsi"/>
        </w:rPr>
        <w:t xml:space="preserve"> </w:t>
      </w:r>
      <w:r w:rsidR="00FA441F" w:rsidRPr="0005230D">
        <w:rPr>
          <w:rFonts w:cstheme="minorHAnsi"/>
        </w:rPr>
        <w:t xml:space="preserve">describes the imperative </w:t>
      </w:r>
      <w:r w:rsidR="00E43C62" w:rsidRPr="0005230D">
        <w:rPr>
          <w:rFonts w:cstheme="minorHAnsi"/>
        </w:rPr>
        <w:t xml:space="preserve">to </w:t>
      </w:r>
      <w:r w:rsidR="00901701" w:rsidRPr="0005230D">
        <w:rPr>
          <w:rFonts w:cstheme="minorHAnsi"/>
        </w:rPr>
        <w:t xml:space="preserve">emulate </w:t>
      </w:r>
      <w:bookmarkStart w:id="12" w:name="_Hlk33626896"/>
      <w:r w:rsidR="00901701" w:rsidRPr="0005230D">
        <w:rPr>
          <w:rFonts w:cstheme="minorHAnsi"/>
        </w:rPr>
        <w:t xml:space="preserve">Hashem’s </w:t>
      </w:r>
      <w:r w:rsidR="00901701" w:rsidRPr="0005230D">
        <w:rPr>
          <w:rFonts w:cstheme="minorHAnsi"/>
          <w:i/>
          <w:iCs/>
        </w:rPr>
        <w:t>middah</w:t>
      </w:r>
      <w:r w:rsidR="00901701" w:rsidRPr="0005230D">
        <w:rPr>
          <w:rFonts w:cstheme="minorHAnsi"/>
        </w:rPr>
        <w:t xml:space="preserve"> of</w:t>
      </w:r>
      <w:r w:rsidR="001741F0" w:rsidRPr="0005230D">
        <w:rPr>
          <w:rFonts w:cstheme="minorHAnsi"/>
        </w:rPr>
        <w:t xml:space="preserve"> </w:t>
      </w:r>
      <w:r w:rsidR="0039288C" w:rsidRPr="0005230D">
        <w:t>“</w:t>
      </w:r>
      <w:r w:rsidR="00066531" w:rsidRPr="0005230D">
        <w:rPr>
          <w:rFonts w:asciiTheme="majorBidi" w:hAnsiTheme="majorBidi" w:cs="Times New Roman"/>
          <w:sz w:val="24"/>
          <w:szCs w:val="24"/>
          <w:rtl/>
        </w:rPr>
        <w:t>לִשְׁאֵרִית נַחֲלָתוֹ</w:t>
      </w:r>
      <w:r w:rsidR="0039288C" w:rsidRPr="0005230D">
        <w:t>”</w:t>
      </w:r>
      <w:r w:rsidR="0024648F" w:rsidRPr="0005230D">
        <w:t xml:space="preserve"> </w:t>
      </w:r>
      <w:r w:rsidR="0024648F" w:rsidRPr="0005230D">
        <w:rPr>
          <w:rFonts w:cstheme="minorHAnsi"/>
        </w:rPr>
        <w:t xml:space="preserve">(Source </w:t>
      </w:r>
      <w:r w:rsidR="009F7194" w:rsidRPr="0005230D">
        <w:rPr>
          <w:rFonts w:ascii="Cambria" w:hAnsi="Cambria" w:cstheme="minorHAnsi"/>
          <w:bCs/>
        </w:rPr>
        <w:t>III-3</w:t>
      </w:r>
      <w:r w:rsidR="0024648F" w:rsidRPr="0005230D">
        <w:rPr>
          <w:rFonts w:cstheme="minorHAnsi"/>
        </w:rPr>
        <w:t>)</w:t>
      </w:r>
      <w:r w:rsidR="00E24ABD" w:rsidRPr="0005230D">
        <w:t>.</w:t>
      </w:r>
      <w:r w:rsidR="00E614E0" w:rsidRPr="0005230D">
        <w:t xml:space="preserve"> </w:t>
      </w:r>
      <w:r w:rsidR="008E1481" w:rsidRPr="0005230D">
        <w:t xml:space="preserve"> </w:t>
      </w:r>
      <w:bookmarkEnd w:id="12"/>
      <w:r w:rsidR="007C0424" w:rsidRPr="0005230D">
        <w:t>Hashem</w:t>
      </w:r>
      <w:r w:rsidR="007A33FC" w:rsidRPr="0005230D">
        <w:t xml:space="preserve"> experiences our pain and </w:t>
      </w:r>
      <w:r w:rsidR="00192DFF" w:rsidRPr="0005230D">
        <w:t xml:space="preserve">cannot </w:t>
      </w:r>
      <w:r w:rsidR="007A33FC" w:rsidRPr="0005230D">
        <w:t xml:space="preserve">bear to see us </w:t>
      </w:r>
      <w:r w:rsidR="007659B9" w:rsidRPr="0005230D">
        <w:t xml:space="preserve">suffer </w:t>
      </w:r>
      <w:r w:rsidR="00390E73" w:rsidRPr="0005230D">
        <w:t xml:space="preserve">because of </w:t>
      </w:r>
      <w:r w:rsidR="00CC6302" w:rsidRPr="0005230D">
        <w:t xml:space="preserve">His </w:t>
      </w:r>
      <w:r w:rsidR="00000840" w:rsidRPr="0005230D">
        <w:t>“</w:t>
      </w:r>
      <w:r w:rsidR="00066531" w:rsidRPr="0005230D">
        <w:rPr>
          <w:rFonts w:asciiTheme="majorBidi" w:hAnsiTheme="majorBidi" w:cs="Times New Roman"/>
          <w:sz w:val="24"/>
          <w:szCs w:val="24"/>
          <w:rtl/>
        </w:rPr>
        <w:t>שְׁאֵר</w:t>
      </w:r>
      <w:r w:rsidR="00000840" w:rsidRPr="0005230D">
        <w:t>”</w:t>
      </w:r>
      <w:r w:rsidR="000851B1" w:rsidRPr="0005230D">
        <w:t xml:space="preserve"> </w:t>
      </w:r>
      <w:r w:rsidR="008E537A" w:rsidRPr="0005230D">
        <w:t>–</w:t>
      </w:r>
      <w:r w:rsidR="00843F76" w:rsidRPr="0005230D">
        <w:t xml:space="preserve"> </w:t>
      </w:r>
      <w:r w:rsidR="0043666D" w:rsidRPr="0005230D">
        <w:t>intimate familial</w:t>
      </w:r>
      <w:r w:rsidR="000851B1" w:rsidRPr="0005230D">
        <w:t xml:space="preserve"> </w:t>
      </w:r>
      <w:r w:rsidR="0043666D" w:rsidRPr="0005230D">
        <w:t>relationship with us</w:t>
      </w:r>
      <w:r w:rsidR="000C75A3" w:rsidRPr="0005230D">
        <w:t xml:space="preserve"> (</w:t>
      </w:r>
      <w:r w:rsidR="005861C6" w:rsidRPr="0005230D">
        <w:rPr>
          <w:rFonts w:cstheme="minorHAnsi"/>
        </w:rPr>
        <w:t xml:space="preserve">Source </w:t>
      </w:r>
      <w:r w:rsidR="005861C6" w:rsidRPr="0005230D">
        <w:rPr>
          <w:rFonts w:ascii="Cambria" w:hAnsi="Cambria" w:cstheme="minorHAnsi"/>
          <w:bCs/>
        </w:rPr>
        <w:t>II-1</w:t>
      </w:r>
      <w:r w:rsidR="00297D0B">
        <w:rPr>
          <w:rFonts w:ascii="Cambria" w:hAnsi="Cambria" w:cstheme="minorHAnsi"/>
          <w:bCs/>
        </w:rPr>
        <w:t xml:space="preserve">b, </w:t>
      </w:r>
      <w:r w:rsidR="00297D0B" w:rsidRPr="00A91865">
        <w:rPr>
          <w:rFonts w:asciiTheme="minorHAnsi" w:hAnsiTheme="minorHAnsi" w:cstheme="minorHAnsi"/>
          <w:bCs/>
        </w:rPr>
        <w:t>p. 11</w:t>
      </w:r>
      <w:r w:rsidR="005861C6" w:rsidRPr="0005230D">
        <w:rPr>
          <w:rFonts w:cstheme="minorHAnsi"/>
        </w:rPr>
        <w:t>)</w:t>
      </w:r>
      <w:r w:rsidR="005861C6" w:rsidRPr="0005230D">
        <w:t>.</w:t>
      </w:r>
      <w:r w:rsidR="00476815" w:rsidRPr="0005230D">
        <w:t xml:space="preserve"> </w:t>
      </w:r>
      <w:r w:rsidR="0043666D" w:rsidRPr="0005230D">
        <w:t xml:space="preserve"> </w:t>
      </w:r>
      <w:r w:rsidR="00476815" w:rsidRPr="0005230D">
        <w:t>S</w:t>
      </w:r>
      <w:r w:rsidR="00C479FE" w:rsidRPr="0005230D">
        <w:t xml:space="preserve">imilarly, </w:t>
      </w:r>
      <w:r w:rsidR="00843F76" w:rsidRPr="0005230D">
        <w:t xml:space="preserve">the </w:t>
      </w:r>
      <w:r w:rsidR="0002050F" w:rsidRPr="0005230D">
        <w:t xml:space="preserve">close familial </w:t>
      </w:r>
      <w:r w:rsidR="0097294B" w:rsidRPr="0005230D">
        <w:t>bond</w:t>
      </w:r>
      <w:r w:rsidR="00EE78D6" w:rsidRPr="0005230D">
        <w:t>s</w:t>
      </w:r>
      <w:r w:rsidR="0097294B" w:rsidRPr="0005230D">
        <w:t xml:space="preserve"> </w:t>
      </w:r>
      <w:r w:rsidR="0002050F" w:rsidRPr="0005230D">
        <w:t xml:space="preserve">within </w:t>
      </w:r>
      <w:r w:rsidR="006D4AB2" w:rsidRPr="0005230D">
        <w:rPr>
          <w:i/>
          <w:iCs/>
        </w:rPr>
        <w:t>Klal Yisrael</w:t>
      </w:r>
      <w:r w:rsidR="0002050F" w:rsidRPr="0005230D">
        <w:t>,</w:t>
      </w:r>
      <w:r w:rsidR="005B1866" w:rsidRPr="0005230D">
        <w:t xml:space="preserve"> which the Ramak describes as </w:t>
      </w:r>
      <w:r w:rsidR="00281F17" w:rsidRPr="0005230D">
        <w:t xml:space="preserve">the </w:t>
      </w:r>
      <w:r w:rsidR="005B1866" w:rsidRPr="0005230D">
        <w:t>“</w:t>
      </w:r>
      <w:r w:rsidR="00B90B15" w:rsidRPr="0005230D">
        <w:rPr>
          <w:rStyle w:val="Strong"/>
          <w:rFonts w:asciiTheme="majorBidi" w:hAnsiTheme="majorBidi" w:cstheme="majorBidi"/>
          <w:b w:val="0"/>
          <w:bCs w:val="0"/>
          <w:sz w:val="24"/>
          <w:szCs w:val="24"/>
          <w:rtl/>
        </w:rPr>
        <w:t>שְׁאֵר בָּשָׂר</w:t>
      </w:r>
      <w:r w:rsidR="005B1866" w:rsidRPr="0005230D">
        <w:t>”</w:t>
      </w:r>
      <w:r w:rsidR="0039716B" w:rsidRPr="0005230D">
        <w:t xml:space="preserve">-bond </w:t>
      </w:r>
      <w:r w:rsidR="00D627A6" w:rsidRPr="0005230D">
        <w:t>between fellow Jews</w:t>
      </w:r>
      <w:r w:rsidR="00C479FE" w:rsidRPr="0005230D">
        <w:t>,</w:t>
      </w:r>
      <w:r w:rsidR="0002050F" w:rsidRPr="0005230D">
        <w:t xml:space="preserve"> </w:t>
      </w:r>
      <w:r w:rsidR="00831189" w:rsidRPr="0005230D">
        <w:t xml:space="preserve">dictate </w:t>
      </w:r>
      <w:r w:rsidR="000F31DE" w:rsidRPr="0005230D">
        <w:t>that</w:t>
      </w:r>
      <w:r w:rsidR="0041586D" w:rsidRPr="0005230D">
        <w:t xml:space="preserve"> </w:t>
      </w:r>
      <w:r w:rsidR="00C05377">
        <w:t xml:space="preserve">a fellow </w:t>
      </w:r>
      <w:r w:rsidR="0041586D" w:rsidRPr="0005230D">
        <w:t xml:space="preserve">Jew’s </w:t>
      </w:r>
      <w:r w:rsidR="00D1632D" w:rsidRPr="0005230D">
        <w:t xml:space="preserve">suffering </w:t>
      </w:r>
      <w:r w:rsidR="00E24ABD" w:rsidRPr="0005230D">
        <w:t>w</w:t>
      </w:r>
      <w:r w:rsidR="00237E2D" w:rsidRPr="0005230D">
        <w:t xml:space="preserve">ould </w:t>
      </w:r>
      <w:r w:rsidR="00BC445A" w:rsidRPr="0005230D">
        <w:t>pain</w:t>
      </w:r>
      <w:r w:rsidR="00D1632D" w:rsidRPr="0005230D">
        <w:t xml:space="preserve"> </w:t>
      </w:r>
      <w:r w:rsidR="00A77BE9" w:rsidRPr="0005230D">
        <w:t xml:space="preserve">each of </w:t>
      </w:r>
      <w:r w:rsidR="000F31DE" w:rsidRPr="0005230D">
        <w:t>u</w:t>
      </w:r>
      <w:r w:rsidR="00F34CBF" w:rsidRPr="0005230D">
        <w:t>s</w:t>
      </w:r>
      <w:r w:rsidR="0097294B" w:rsidRPr="0005230D">
        <w:t>,</w:t>
      </w:r>
      <w:r w:rsidR="00D82EFE" w:rsidRPr="0005230D">
        <w:t xml:space="preserve"> </w:t>
      </w:r>
      <w:r w:rsidR="007D7FD0" w:rsidRPr="0005230D">
        <w:t xml:space="preserve">just </w:t>
      </w:r>
      <w:r w:rsidR="00CD2625" w:rsidRPr="0005230D">
        <w:t xml:space="preserve">as </w:t>
      </w:r>
      <w:r w:rsidR="00D158DA" w:rsidRPr="0005230D">
        <w:t xml:space="preserve">all </w:t>
      </w:r>
      <w:r w:rsidR="005B1866" w:rsidRPr="0005230D">
        <w:t xml:space="preserve">members of </w:t>
      </w:r>
      <w:r w:rsidR="00EB4197" w:rsidRPr="0005230D">
        <w:t xml:space="preserve">a </w:t>
      </w:r>
      <w:r w:rsidR="00986978" w:rsidRPr="0005230D">
        <w:t xml:space="preserve">close </w:t>
      </w:r>
      <w:r w:rsidR="005B1866" w:rsidRPr="0005230D">
        <w:t>family</w:t>
      </w:r>
      <w:r w:rsidR="00D77B23" w:rsidRPr="0005230D">
        <w:t xml:space="preserve"> are pained </w:t>
      </w:r>
      <w:r w:rsidR="00EB4197" w:rsidRPr="0005230D">
        <w:t xml:space="preserve">when </w:t>
      </w:r>
      <w:r w:rsidR="00D77B23" w:rsidRPr="0005230D">
        <w:t>anyone of them is in distress</w:t>
      </w:r>
      <w:r w:rsidR="00DE5157" w:rsidRPr="0005230D">
        <w:t xml:space="preserve">. </w:t>
      </w:r>
      <w:r w:rsidR="00BC445A" w:rsidRPr="0005230D">
        <w:t xml:space="preserve"> </w:t>
      </w:r>
      <w:r w:rsidR="00824154" w:rsidRPr="0005230D">
        <w:t>Likewise</w:t>
      </w:r>
      <w:r w:rsidR="004F57DB" w:rsidRPr="0005230D">
        <w:t xml:space="preserve">, </w:t>
      </w:r>
      <w:r w:rsidR="00E24ABD" w:rsidRPr="0005230D">
        <w:t xml:space="preserve">our common bond should dictate that </w:t>
      </w:r>
      <w:r w:rsidR="004F57DB" w:rsidRPr="0005230D">
        <w:t xml:space="preserve">another person’s good fortune </w:t>
      </w:r>
      <w:r w:rsidR="00E24ABD" w:rsidRPr="0005230D">
        <w:t xml:space="preserve">would bring us joy.  </w:t>
      </w:r>
      <w:r w:rsidR="00DE5157" w:rsidRPr="0005230D">
        <w:t xml:space="preserve">  </w:t>
      </w:r>
    </w:p>
    <w:p w14:paraId="677C9E5B" w14:textId="1E352E3A" w:rsidR="00AD6D70" w:rsidRPr="0005230D" w:rsidRDefault="004C7FEC" w:rsidP="00E34B76">
      <w:pPr>
        <w:pStyle w:val="NLECaptions"/>
        <w:spacing w:before="240" w:after="60" w:line="264" w:lineRule="auto"/>
        <w:ind w:left="720" w:hanging="990"/>
        <w:rPr>
          <w:rFonts w:asciiTheme="minorHAnsi" w:hAnsiTheme="minorHAnsi" w:cstheme="minorHAnsi"/>
          <w:bCs/>
          <w:sz w:val="22"/>
          <w:szCs w:val="22"/>
        </w:rPr>
      </w:pPr>
      <w:r w:rsidRPr="0005230D">
        <w:rPr>
          <w:rFonts w:ascii="Cambria" w:hAnsi="Cambria" w:cstheme="minorHAnsi"/>
          <w:bCs/>
          <w:sz w:val="20"/>
        </w:rPr>
        <w:t xml:space="preserve">Source </w:t>
      </w:r>
      <w:r w:rsidR="009F7194" w:rsidRPr="0005230D">
        <w:rPr>
          <w:rFonts w:ascii="Cambria" w:hAnsi="Cambria" w:cstheme="minorHAnsi"/>
          <w:bCs/>
          <w:sz w:val="20"/>
        </w:rPr>
        <w:t>III-3</w:t>
      </w:r>
      <w:r w:rsidR="00AD6D70" w:rsidRPr="0005230D">
        <w:rPr>
          <w:rFonts w:ascii="Cambria" w:hAnsi="Cambria" w:cstheme="minorHAnsi"/>
          <w:bCs/>
          <w:sz w:val="20"/>
        </w:rPr>
        <w:t xml:space="preserve">:  </w:t>
      </w:r>
      <w:r w:rsidR="00330BE3" w:rsidRPr="0005230D">
        <w:rPr>
          <w:rFonts w:ascii="Cambria" w:hAnsi="Cambria" w:cstheme="minorHAnsi"/>
          <w:bCs/>
          <w:sz w:val="20"/>
        </w:rPr>
        <w:t>Sefer Tomer Devorah</w:t>
      </w:r>
      <w:r w:rsidR="00AD6D70" w:rsidRPr="0005230D">
        <w:rPr>
          <w:rFonts w:ascii="Cambria" w:hAnsi="Cambria" w:cstheme="minorHAnsi"/>
          <w:bCs/>
          <w:sz w:val="20"/>
        </w:rPr>
        <w:t xml:space="preserve">: </w:t>
      </w:r>
      <w:r w:rsidR="003A5157" w:rsidRPr="0005230D">
        <w:rPr>
          <w:rFonts w:ascii="Cambria" w:hAnsi="Cambria" w:cstheme="minorHAnsi"/>
          <w:bCs/>
          <w:sz w:val="20"/>
        </w:rPr>
        <w:t xml:space="preserve"> </w:t>
      </w:r>
      <w:r w:rsidR="00330BE3" w:rsidRPr="0005230D">
        <w:rPr>
          <w:rFonts w:ascii="Cambria" w:hAnsi="Cambria" w:cstheme="minorHAnsi"/>
          <w:bCs/>
          <w:sz w:val="20"/>
        </w:rPr>
        <w:t>Middah 4:</w:t>
      </w:r>
      <w:r w:rsidR="004C2C1B" w:rsidRPr="0005230D">
        <w:rPr>
          <w:rFonts w:ascii="Cambria" w:hAnsi="Cambria" w:cstheme="minorHAnsi"/>
          <w:bCs/>
          <w:sz w:val="20"/>
        </w:rPr>
        <w:t xml:space="preserve"> </w:t>
      </w:r>
      <w:r w:rsidR="00330BE3" w:rsidRPr="0005230D">
        <w:rPr>
          <w:rFonts w:ascii="Cambria" w:hAnsi="Cambria" w:cstheme="minorHAnsi"/>
          <w:bCs/>
          <w:sz w:val="20"/>
        </w:rPr>
        <w:t xml:space="preserve"> </w:t>
      </w:r>
      <w:r w:rsidR="00502C0A" w:rsidRPr="0005230D">
        <w:rPr>
          <w:rFonts w:cstheme="minorHAnsi"/>
          <w:sz w:val="21"/>
          <w:szCs w:val="21"/>
        </w:rPr>
        <w:t>“</w:t>
      </w:r>
      <w:r w:rsidR="0093779F" w:rsidRPr="0005230D">
        <w:rPr>
          <w:rFonts w:asciiTheme="majorBidi" w:hAnsiTheme="majorBidi" w:cstheme="majorBidi"/>
          <w:b w:val="0"/>
          <w:sz w:val="26"/>
          <w:szCs w:val="26"/>
          <w:rtl/>
        </w:rPr>
        <w:t>לשארית נחלתו</w:t>
      </w:r>
      <w:r w:rsidR="00502C0A" w:rsidRPr="0005230D">
        <w:rPr>
          <w:rFonts w:cstheme="minorHAnsi"/>
          <w:sz w:val="21"/>
          <w:szCs w:val="21"/>
        </w:rPr>
        <w:t>“</w:t>
      </w:r>
      <w:r w:rsidR="00330BE3" w:rsidRPr="0005230D">
        <w:rPr>
          <w:rFonts w:ascii="Cambria" w:hAnsi="Cambria" w:cstheme="minorHAnsi"/>
          <w:bCs/>
          <w:sz w:val="20"/>
        </w:rPr>
        <w:t xml:space="preserve"> – “To the remnant of His heritage”</w:t>
      </w:r>
    </w:p>
    <w:tbl>
      <w:tblPr>
        <w:tblStyle w:val="TableGrid"/>
        <w:tblW w:w="10800" w:type="dxa"/>
        <w:tblInd w:w="-2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15"/>
        <w:gridCol w:w="4685"/>
      </w:tblGrid>
      <w:tr w:rsidR="00FC3A43" w:rsidRPr="0005230D" w14:paraId="0EF6ABC0" w14:textId="77777777" w:rsidTr="00285508">
        <w:tc>
          <w:tcPr>
            <w:tcW w:w="6115" w:type="dxa"/>
            <w:vAlign w:val="center"/>
          </w:tcPr>
          <w:p w14:paraId="392424FC" w14:textId="3384F642" w:rsidR="00AD6D70" w:rsidRPr="0005230D" w:rsidRDefault="00AD6D70" w:rsidP="001B4BAA">
            <w:pPr>
              <w:pStyle w:val="NormalWeb"/>
              <w:spacing w:before="60" w:beforeAutospacing="0" w:after="60" w:afterAutospacing="0" w:line="312" w:lineRule="auto"/>
              <w:rPr>
                <w:rStyle w:val="Strong"/>
                <w:rFonts w:asciiTheme="minorHAnsi" w:eastAsiaTheme="majorEastAsia" w:hAnsiTheme="minorHAnsi" w:cstheme="minorHAnsi"/>
                <w:b w:val="0"/>
                <w:bCs w:val="0"/>
                <w:sz w:val="20"/>
                <w:szCs w:val="20"/>
              </w:rPr>
            </w:pPr>
            <w:r w:rsidRPr="0005230D">
              <w:rPr>
                <w:rStyle w:val="Strong"/>
                <w:rFonts w:asciiTheme="minorHAnsi" w:eastAsiaTheme="majorEastAsia" w:hAnsiTheme="minorHAnsi" w:cstheme="minorHAnsi"/>
                <w:b w:val="0"/>
                <w:bCs w:val="0"/>
                <w:sz w:val="20"/>
                <w:szCs w:val="20"/>
              </w:rPr>
              <w:t xml:space="preserve">[Hashem’s </w:t>
            </w:r>
            <w:r w:rsidR="00DD4500" w:rsidRPr="0005230D">
              <w:rPr>
                <w:rStyle w:val="Strong"/>
                <w:rFonts w:asciiTheme="minorHAnsi" w:eastAsiaTheme="majorEastAsia" w:hAnsiTheme="minorHAnsi" w:cstheme="minorHAnsi"/>
                <w:b w:val="0"/>
                <w:bCs w:val="0"/>
                <w:i/>
                <w:iCs/>
                <w:sz w:val="20"/>
                <w:szCs w:val="20"/>
              </w:rPr>
              <w:t>middah</w:t>
            </w:r>
            <w:r w:rsidRPr="0005230D">
              <w:rPr>
                <w:rStyle w:val="Strong"/>
                <w:rFonts w:asciiTheme="minorHAnsi" w:eastAsiaTheme="majorEastAsia" w:hAnsiTheme="minorHAnsi" w:cstheme="minorHAnsi"/>
                <w:b w:val="0"/>
                <w:bCs w:val="0"/>
                <w:sz w:val="20"/>
                <w:szCs w:val="20"/>
              </w:rPr>
              <w:t xml:space="preserve"> </w:t>
            </w:r>
            <w:r w:rsidR="00C949E3" w:rsidRPr="0005230D">
              <w:rPr>
                <w:rStyle w:val="Strong"/>
                <w:rFonts w:asciiTheme="minorHAnsi" w:eastAsiaTheme="majorEastAsia" w:hAnsiTheme="minorHAnsi" w:cstheme="minorHAnsi"/>
                <w:b w:val="0"/>
                <w:bCs w:val="0"/>
                <w:sz w:val="20"/>
                <w:szCs w:val="20"/>
              </w:rPr>
              <w:t>o</w:t>
            </w:r>
            <w:r w:rsidR="00F57898" w:rsidRPr="0005230D">
              <w:rPr>
                <w:rStyle w:val="Strong"/>
                <w:rFonts w:asciiTheme="minorHAnsi" w:eastAsiaTheme="majorEastAsia" w:hAnsiTheme="minorHAnsi" w:cstheme="minorHAnsi"/>
                <w:b w:val="0"/>
                <w:bCs w:val="0"/>
                <w:sz w:val="20"/>
                <w:szCs w:val="20"/>
              </w:rPr>
              <w:t>f “</w:t>
            </w:r>
            <w:r w:rsidR="005D7267" w:rsidRPr="0005230D">
              <w:rPr>
                <w:rFonts w:asciiTheme="majorBidi" w:hAnsiTheme="majorBidi"/>
                <w:rtl/>
              </w:rPr>
              <w:t>לִשְׁאֵרִית נַחֲלָתוֹ</w:t>
            </w:r>
            <w:r w:rsidR="00F57898" w:rsidRPr="0005230D">
              <w:rPr>
                <w:rStyle w:val="Strong"/>
                <w:rFonts w:asciiTheme="minorHAnsi" w:eastAsiaTheme="majorEastAsia" w:hAnsiTheme="minorHAnsi" w:cstheme="minorHAnsi"/>
                <w:b w:val="0"/>
                <w:bCs w:val="0"/>
                <w:sz w:val="20"/>
                <w:szCs w:val="20"/>
              </w:rPr>
              <w:t xml:space="preserve">” </w:t>
            </w:r>
            <w:r w:rsidRPr="0005230D">
              <w:rPr>
                <w:rStyle w:val="Strong"/>
                <w:rFonts w:asciiTheme="minorHAnsi" w:eastAsiaTheme="majorEastAsia" w:hAnsiTheme="minorHAnsi" w:cstheme="minorHAnsi"/>
                <w:b w:val="0"/>
                <w:bCs w:val="0"/>
                <w:sz w:val="20"/>
                <w:szCs w:val="20"/>
              </w:rPr>
              <w:t>serve</w:t>
            </w:r>
            <w:r w:rsidR="00A90096" w:rsidRPr="0005230D">
              <w:rPr>
                <w:rStyle w:val="Strong"/>
                <w:rFonts w:asciiTheme="minorHAnsi" w:eastAsiaTheme="majorEastAsia" w:hAnsiTheme="minorHAnsi" w:cstheme="minorHAnsi"/>
                <w:b w:val="0"/>
                <w:bCs w:val="0"/>
                <w:sz w:val="20"/>
                <w:szCs w:val="20"/>
              </w:rPr>
              <w:t>s</w:t>
            </w:r>
            <w:r w:rsidRPr="0005230D">
              <w:rPr>
                <w:rStyle w:val="Strong"/>
                <w:rFonts w:asciiTheme="minorHAnsi" w:eastAsiaTheme="majorEastAsia" w:hAnsiTheme="minorHAnsi" w:cstheme="minorHAnsi"/>
                <w:b w:val="0"/>
                <w:bCs w:val="0"/>
                <w:sz w:val="20"/>
                <w:szCs w:val="20"/>
              </w:rPr>
              <w:t xml:space="preserve">] as the template how each person [should treat] his fellow.  </w:t>
            </w:r>
            <w:bookmarkStart w:id="13" w:name="_Hlk26361023"/>
            <w:r w:rsidRPr="0005230D">
              <w:rPr>
                <w:rStyle w:val="Strong"/>
                <w:rFonts w:asciiTheme="minorHAnsi" w:eastAsiaTheme="majorEastAsia" w:hAnsiTheme="minorHAnsi" w:cstheme="minorHAnsi"/>
                <w:b w:val="0"/>
                <w:bCs w:val="0"/>
                <w:sz w:val="20"/>
                <w:szCs w:val="20"/>
              </w:rPr>
              <w:t xml:space="preserve">All Jews are close familial relations </w:t>
            </w:r>
            <w:r w:rsidR="005D7267" w:rsidRPr="0005230D">
              <w:rPr>
                <w:rStyle w:val="Strong"/>
                <w:rFonts w:asciiTheme="minorHAnsi" w:eastAsiaTheme="majorEastAsia" w:hAnsiTheme="minorHAnsi" w:cstheme="minorHAnsi"/>
                <w:b w:val="0"/>
                <w:bCs w:val="0"/>
                <w:sz w:val="20"/>
                <w:szCs w:val="20"/>
              </w:rPr>
              <w:t>("</w:t>
            </w:r>
            <w:r w:rsidR="005D7267" w:rsidRPr="0005230D">
              <w:rPr>
                <w:rStyle w:val="Strong"/>
                <w:rFonts w:asciiTheme="majorBidi" w:hAnsiTheme="majorBidi" w:cstheme="majorBidi"/>
                <w:b w:val="0"/>
                <w:bCs w:val="0"/>
                <w:rtl/>
              </w:rPr>
              <w:t>שְׁאֵר בָּשָׂר</w:t>
            </w:r>
            <w:r w:rsidR="005D7267" w:rsidRPr="0005230D">
              <w:rPr>
                <w:rStyle w:val="Strong"/>
                <w:rFonts w:asciiTheme="minorHAnsi" w:eastAsiaTheme="majorEastAsia" w:hAnsiTheme="minorHAnsi" w:cstheme="minorHAnsi"/>
                <w:b w:val="0"/>
                <w:bCs w:val="0"/>
                <w:sz w:val="20"/>
                <w:szCs w:val="20"/>
              </w:rPr>
              <w:t>”)</w:t>
            </w:r>
            <w:r w:rsidR="005D7267" w:rsidRPr="0005230D">
              <w:rPr>
                <w:rStyle w:val="Strong"/>
                <w:rFonts w:asciiTheme="minorHAnsi" w:eastAsiaTheme="majorEastAsia" w:hAnsiTheme="minorHAnsi" w:cstheme="minorHAnsi"/>
                <w:sz w:val="20"/>
                <w:szCs w:val="20"/>
              </w:rPr>
              <w:t xml:space="preserve"> </w:t>
            </w:r>
            <w:r w:rsidRPr="0005230D">
              <w:rPr>
                <w:rStyle w:val="Strong"/>
                <w:rFonts w:asciiTheme="minorHAnsi" w:eastAsiaTheme="majorEastAsia" w:hAnsiTheme="minorHAnsi" w:cstheme="minorHAnsi"/>
                <w:b w:val="0"/>
                <w:bCs w:val="0"/>
                <w:sz w:val="20"/>
                <w:szCs w:val="20"/>
              </w:rPr>
              <w:t xml:space="preserve">with another </w:t>
            </w:r>
            <w:r w:rsidR="00C949E3" w:rsidRPr="0005230D">
              <w:rPr>
                <w:rStyle w:val="Strong"/>
                <w:rFonts w:asciiTheme="minorHAnsi" w:eastAsiaTheme="majorEastAsia" w:hAnsiTheme="minorHAnsi" w:cstheme="minorHAnsi"/>
                <w:b w:val="0"/>
                <w:bCs w:val="0"/>
                <w:sz w:val="20"/>
                <w:szCs w:val="20"/>
              </w:rPr>
              <w:t xml:space="preserve">because our </w:t>
            </w:r>
            <w:r w:rsidRPr="0005230D">
              <w:rPr>
                <w:rStyle w:val="Strong"/>
                <w:rFonts w:asciiTheme="minorHAnsi" w:eastAsiaTheme="majorEastAsia" w:hAnsiTheme="minorHAnsi" w:cstheme="minorHAnsi"/>
                <w:b w:val="0"/>
                <w:bCs w:val="0"/>
                <w:sz w:val="20"/>
                <w:szCs w:val="20"/>
              </w:rPr>
              <w:t>souls are combined together</w:t>
            </w:r>
            <w:bookmarkEnd w:id="13"/>
            <w:r w:rsidRPr="0005230D">
              <w:rPr>
                <w:rStyle w:val="Strong"/>
                <w:rFonts w:asciiTheme="minorHAnsi" w:eastAsiaTheme="majorEastAsia" w:hAnsiTheme="minorHAnsi" w:cstheme="minorHAnsi"/>
                <w:b w:val="0"/>
                <w:bCs w:val="0"/>
                <w:sz w:val="20"/>
                <w:szCs w:val="20"/>
              </w:rPr>
              <w:t>.  Every Jew has within himself a portion of another Jew’s soul</w:t>
            </w:r>
            <w:r w:rsidR="00A600F1" w:rsidRPr="0005230D">
              <w:rPr>
                <w:rStyle w:val="Strong"/>
                <w:rFonts w:asciiTheme="minorHAnsi" w:eastAsiaTheme="majorEastAsia" w:hAnsiTheme="minorHAnsi" w:cstheme="minorHAnsi"/>
                <w:b w:val="0"/>
                <w:bCs w:val="0"/>
                <w:sz w:val="20"/>
                <w:szCs w:val="20"/>
              </w:rPr>
              <w:t xml:space="preserve">.  </w:t>
            </w:r>
            <w:r w:rsidR="00285C17" w:rsidRPr="0005230D">
              <w:rPr>
                <w:rStyle w:val="Strong"/>
                <w:rFonts w:asciiTheme="minorHAnsi" w:eastAsiaTheme="majorEastAsia" w:hAnsiTheme="minorHAnsi" w:cstheme="minorHAnsi"/>
                <w:b w:val="0"/>
                <w:bCs w:val="0"/>
                <w:sz w:val="20"/>
                <w:szCs w:val="20"/>
              </w:rPr>
              <w:t>Therefore,</w:t>
            </w:r>
            <w:r w:rsidR="00A600F1" w:rsidRPr="0005230D">
              <w:rPr>
                <w:rStyle w:val="Strong"/>
                <w:rFonts w:asciiTheme="minorHAnsi" w:eastAsiaTheme="majorEastAsia" w:hAnsiTheme="minorHAnsi" w:cstheme="minorHAnsi"/>
                <w:b w:val="0"/>
                <w:bCs w:val="0"/>
                <w:sz w:val="20"/>
                <w:szCs w:val="20"/>
              </w:rPr>
              <w:t xml:space="preserve"> </w:t>
            </w:r>
            <w:r w:rsidR="00CF52D8" w:rsidRPr="0005230D">
              <w:rPr>
                <w:rStyle w:val="Strong"/>
                <w:rFonts w:asciiTheme="minorHAnsi" w:eastAsiaTheme="majorEastAsia" w:hAnsiTheme="minorHAnsi" w:cstheme="minorHAnsi"/>
                <w:b w:val="0"/>
                <w:bCs w:val="0"/>
                <w:sz w:val="20"/>
                <w:szCs w:val="20"/>
              </w:rPr>
              <w:t xml:space="preserve">the merit of </w:t>
            </w:r>
            <w:r w:rsidR="00B01E31" w:rsidRPr="0005230D">
              <w:rPr>
                <w:rStyle w:val="Strong"/>
                <w:rFonts w:asciiTheme="minorHAnsi" w:eastAsiaTheme="majorEastAsia" w:hAnsiTheme="minorHAnsi" w:cstheme="minorHAnsi"/>
                <w:b w:val="0"/>
                <w:bCs w:val="0"/>
                <w:sz w:val="20"/>
                <w:szCs w:val="20"/>
              </w:rPr>
              <w:t xml:space="preserve">a large </w:t>
            </w:r>
            <w:r w:rsidR="00040057" w:rsidRPr="0005230D">
              <w:rPr>
                <w:rStyle w:val="Strong"/>
                <w:rFonts w:asciiTheme="minorHAnsi" w:eastAsiaTheme="majorEastAsia" w:hAnsiTheme="minorHAnsi" w:cstheme="minorHAnsi"/>
                <w:b w:val="0"/>
                <w:bCs w:val="0"/>
                <w:sz w:val="20"/>
                <w:szCs w:val="20"/>
              </w:rPr>
              <w:t>group</w:t>
            </w:r>
            <w:r w:rsidR="002A26AA" w:rsidRPr="0005230D">
              <w:rPr>
                <w:rStyle w:val="Strong"/>
                <w:rFonts w:asciiTheme="minorHAnsi" w:eastAsiaTheme="majorEastAsia" w:hAnsiTheme="minorHAnsi" w:cstheme="minorHAnsi"/>
                <w:b w:val="0"/>
                <w:bCs w:val="0"/>
                <w:sz w:val="20"/>
                <w:szCs w:val="20"/>
              </w:rPr>
              <w:t xml:space="preserve"> </w:t>
            </w:r>
            <w:r w:rsidR="00285C17" w:rsidRPr="0005230D">
              <w:rPr>
                <w:rStyle w:val="Strong"/>
                <w:rFonts w:asciiTheme="minorHAnsi" w:eastAsiaTheme="majorEastAsia" w:hAnsiTheme="minorHAnsi" w:cstheme="minorHAnsi"/>
                <w:b w:val="0"/>
                <w:bCs w:val="0"/>
                <w:sz w:val="20"/>
                <w:szCs w:val="20"/>
              </w:rPr>
              <w:t xml:space="preserve">who perform </w:t>
            </w:r>
            <w:r w:rsidR="00B96659" w:rsidRPr="0005230D">
              <w:rPr>
                <w:rStyle w:val="Strong"/>
                <w:rFonts w:asciiTheme="minorHAnsi" w:eastAsiaTheme="majorEastAsia" w:hAnsiTheme="minorHAnsi" w:cstheme="minorHAnsi"/>
                <w:b w:val="0"/>
                <w:bCs w:val="0"/>
                <w:sz w:val="20"/>
                <w:szCs w:val="20"/>
              </w:rPr>
              <w:t>Mitzvos</w:t>
            </w:r>
            <w:r w:rsidR="00EB13D5" w:rsidRPr="0005230D">
              <w:rPr>
                <w:rStyle w:val="Strong"/>
                <w:rFonts w:asciiTheme="minorHAnsi" w:eastAsiaTheme="majorEastAsia" w:hAnsiTheme="minorHAnsi" w:cstheme="minorHAnsi"/>
                <w:b w:val="0"/>
                <w:bCs w:val="0"/>
                <w:sz w:val="20"/>
                <w:szCs w:val="20"/>
              </w:rPr>
              <w:t xml:space="preserve"> is </w:t>
            </w:r>
            <w:r w:rsidR="0025770D" w:rsidRPr="0005230D">
              <w:rPr>
                <w:rStyle w:val="Strong"/>
                <w:rFonts w:asciiTheme="minorHAnsi" w:eastAsiaTheme="majorEastAsia" w:hAnsiTheme="minorHAnsi" w:cstheme="minorHAnsi"/>
                <w:b w:val="0"/>
                <w:bCs w:val="0"/>
                <w:sz w:val="20"/>
                <w:szCs w:val="20"/>
              </w:rPr>
              <w:t xml:space="preserve">incomparable to the merit of a small </w:t>
            </w:r>
            <w:r w:rsidR="00862F3B" w:rsidRPr="0005230D">
              <w:rPr>
                <w:rStyle w:val="Strong"/>
                <w:rFonts w:asciiTheme="minorHAnsi" w:eastAsiaTheme="majorEastAsia" w:hAnsiTheme="minorHAnsi" w:cstheme="minorHAnsi"/>
                <w:b w:val="0"/>
                <w:bCs w:val="0"/>
                <w:sz w:val="20"/>
                <w:szCs w:val="20"/>
              </w:rPr>
              <w:t>group</w:t>
            </w:r>
            <w:r w:rsidR="00070D7C" w:rsidRPr="0005230D">
              <w:rPr>
                <w:rStyle w:val="Strong"/>
                <w:rFonts w:asciiTheme="minorHAnsi" w:eastAsiaTheme="majorEastAsia" w:hAnsiTheme="minorHAnsi" w:cstheme="minorHAnsi"/>
                <w:b w:val="0"/>
                <w:bCs w:val="0"/>
                <w:sz w:val="20"/>
                <w:szCs w:val="20"/>
              </w:rPr>
              <w:t>, because their souls are combined</w:t>
            </w:r>
            <w:r w:rsidR="005C1704" w:rsidRPr="0005230D">
              <w:rPr>
                <w:rStyle w:val="Strong"/>
                <w:rFonts w:asciiTheme="minorHAnsi" w:eastAsiaTheme="majorEastAsia" w:hAnsiTheme="minorHAnsi" w:cstheme="minorHAnsi"/>
                <w:b w:val="0"/>
                <w:bCs w:val="0"/>
                <w:sz w:val="20"/>
                <w:szCs w:val="20"/>
              </w:rPr>
              <w:t xml:space="preserve"> </w:t>
            </w:r>
            <w:r w:rsidR="004C0767" w:rsidRPr="0005230D">
              <w:rPr>
                <w:rStyle w:val="Strong"/>
                <w:rFonts w:asciiTheme="minorHAnsi" w:eastAsiaTheme="majorEastAsia" w:hAnsiTheme="minorHAnsi" w:cstheme="minorHAnsi"/>
                <w:b w:val="0"/>
                <w:bCs w:val="0"/>
                <w:sz w:val="20"/>
                <w:szCs w:val="20"/>
              </w:rPr>
              <w:t xml:space="preserve">  ...  </w:t>
            </w:r>
            <w:r w:rsidR="005C1704" w:rsidRPr="0005230D">
              <w:rPr>
                <w:rStyle w:val="Strong"/>
                <w:rFonts w:asciiTheme="minorHAnsi" w:eastAsiaTheme="majorEastAsia" w:hAnsiTheme="minorHAnsi" w:cstheme="minorHAnsi"/>
                <w:b w:val="0"/>
                <w:bCs w:val="0"/>
                <w:sz w:val="20"/>
                <w:szCs w:val="20"/>
              </w:rPr>
              <w:t xml:space="preserve"> </w:t>
            </w:r>
            <w:r w:rsidR="0032507F" w:rsidRPr="0005230D">
              <w:rPr>
                <w:rStyle w:val="Strong"/>
                <w:rFonts w:asciiTheme="minorHAnsi" w:eastAsiaTheme="majorEastAsia" w:hAnsiTheme="minorHAnsi" w:cstheme="minorHAnsi"/>
                <w:b w:val="0"/>
                <w:bCs w:val="0"/>
                <w:sz w:val="20"/>
                <w:szCs w:val="20"/>
              </w:rPr>
              <w:t>F</w:t>
            </w:r>
            <w:r w:rsidR="00357462" w:rsidRPr="0005230D">
              <w:rPr>
                <w:rStyle w:val="Strong"/>
                <w:rFonts w:asciiTheme="minorHAnsi" w:eastAsiaTheme="majorEastAsia" w:hAnsiTheme="minorHAnsi" w:cstheme="minorHAnsi"/>
                <w:b w:val="0"/>
                <w:bCs w:val="0"/>
                <w:sz w:val="20"/>
                <w:szCs w:val="20"/>
              </w:rPr>
              <w:t>or this reason</w:t>
            </w:r>
            <w:r w:rsidR="00047A8F" w:rsidRPr="0005230D">
              <w:rPr>
                <w:rStyle w:val="Strong"/>
                <w:rFonts w:asciiTheme="minorHAnsi" w:eastAsiaTheme="majorEastAsia" w:hAnsiTheme="minorHAnsi" w:cstheme="minorHAnsi"/>
                <w:b w:val="0"/>
                <w:bCs w:val="0"/>
                <w:sz w:val="20"/>
                <w:szCs w:val="20"/>
              </w:rPr>
              <w:t>, all Jews are responsible for one another because</w:t>
            </w:r>
            <w:r w:rsidR="0087607A" w:rsidRPr="0005230D">
              <w:rPr>
                <w:rStyle w:val="Strong"/>
                <w:rFonts w:asciiTheme="minorHAnsi" w:eastAsiaTheme="majorEastAsia" w:hAnsiTheme="minorHAnsi" w:cstheme="minorHAnsi"/>
                <w:b w:val="0"/>
                <w:bCs w:val="0"/>
                <w:sz w:val="20"/>
                <w:szCs w:val="20"/>
              </w:rPr>
              <w:t xml:space="preserve"> each Jew has within himself a portion of every other Jew.  When a person sins, he harms not only himself</w:t>
            </w:r>
            <w:r w:rsidR="00F12E4E" w:rsidRPr="0005230D">
              <w:rPr>
                <w:rStyle w:val="Strong"/>
                <w:rFonts w:asciiTheme="minorHAnsi" w:eastAsiaTheme="majorEastAsia" w:hAnsiTheme="minorHAnsi" w:cstheme="minorHAnsi"/>
                <w:b w:val="0"/>
                <w:bCs w:val="0"/>
                <w:sz w:val="20"/>
                <w:szCs w:val="20"/>
              </w:rPr>
              <w:t>, but also the portion of a fellow Jew’s soul included within him</w:t>
            </w:r>
            <w:r w:rsidR="003374E4" w:rsidRPr="0005230D">
              <w:rPr>
                <w:rStyle w:val="Strong"/>
                <w:rFonts w:asciiTheme="minorHAnsi" w:eastAsiaTheme="majorEastAsia" w:hAnsiTheme="minorHAnsi" w:cstheme="minorHAnsi"/>
                <w:b w:val="0"/>
                <w:bCs w:val="0"/>
                <w:sz w:val="20"/>
                <w:szCs w:val="20"/>
              </w:rPr>
              <w:t xml:space="preserve">.  Due to </w:t>
            </w:r>
            <w:r w:rsidR="008C6606" w:rsidRPr="0005230D">
              <w:rPr>
                <w:rStyle w:val="Strong"/>
                <w:rFonts w:asciiTheme="minorHAnsi" w:eastAsiaTheme="majorEastAsia" w:hAnsiTheme="minorHAnsi" w:cstheme="minorHAnsi"/>
                <w:b w:val="0"/>
                <w:bCs w:val="0"/>
                <w:sz w:val="20"/>
                <w:szCs w:val="20"/>
              </w:rPr>
              <w:t>their</w:t>
            </w:r>
            <w:r w:rsidR="003374E4" w:rsidRPr="0005230D">
              <w:rPr>
                <w:rStyle w:val="Strong"/>
                <w:rFonts w:asciiTheme="minorHAnsi" w:eastAsiaTheme="majorEastAsia" w:hAnsiTheme="minorHAnsi" w:cstheme="minorHAnsi"/>
                <w:b w:val="0"/>
                <w:bCs w:val="0"/>
                <w:sz w:val="20"/>
                <w:szCs w:val="20"/>
              </w:rPr>
              <w:t xml:space="preserve"> shared soul, he is responsible for the other</w:t>
            </w:r>
            <w:r w:rsidR="009079DE" w:rsidRPr="0005230D">
              <w:rPr>
                <w:rStyle w:val="Strong"/>
                <w:rFonts w:asciiTheme="minorHAnsi" w:eastAsiaTheme="majorEastAsia" w:hAnsiTheme="minorHAnsi" w:cstheme="minorHAnsi"/>
                <w:b w:val="0"/>
                <w:bCs w:val="0"/>
                <w:sz w:val="20"/>
                <w:szCs w:val="20"/>
              </w:rPr>
              <w:t>; thus</w:t>
            </w:r>
            <w:r w:rsidR="006317FD" w:rsidRPr="0005230D">
              <w:rPr>
                <w:rStyle w:val="Strong"/>
                <w:rFonts w:asciiTheme="minorHAnsi" w:eastAsiaTheme="majorEastAsia" w:hAnsiTheme="minorHAnsi" w:cstheme="minorHAnsi"/>
                <w:b w:val="0"/>
                <w:bCs w:val="0"/>
                <w:sz w:val="20"/>
                <w:szCs w:val="20"/>
              </w:rPr>
              <w:t>,</w:t>
            </w:r>
            <w:r w:rsidR="009079DE" w:rsidRPr="0005230D">
              <w:rPr>
                <w:rStyle w:val="Strong"/>
                <w:rFonts w:asciiTheme="minorHAnsi" w:eastAsiaTheme="majorEastAsia" w:hAnsiTheme="minorHAnsi" w:cstheme="minorHAnsi"/>
                <w:b w:val="0"/>
                <w:bCs w:val="0"/>
                <w:sz w:val="20"/>
                <w:szCs w:val="20"/>
              </w:rPr>
              <w:t xml:space="preserve"> they are like one flesh.  </w:t>
            </w:r>
            <w:r w:rsidRPr="0005230D">
              <w:rPr>
                <w:rFonts w:asciiTheme="minorHAnsi" w:hAnsiTheme="minorHAnsi" w:cstheme="minorHAnsi"/>
                <w:sz w:val="20"/>
                <w:szCs w:val="20"/>
              </w:rPr>
              <w:t xml:space="preserve">Therefore, it is fitting for </w:t>
            </w:r>
            <w:r w:rsidR="007A5939" w:rsidRPr="0005230D">
              <w:rPr>
                <w:rFonts w:asciiTheme="minorHAnsi" w:hAnsiTheme="minorHAnsi" w:cstheme="minorHAnsi"/>
                <w:sz w:val="20"/>
                <w:szCs w:val="20"/>
              </w:rPr>
              <w:t>us</w:t>
            </w:r>
            <w:r w:rsidRPr="0005230D">
              <w:rPr>
                <w:rFonts w:asciiTheme="minorHAnsi" w:hAnsiTheme="minorHAnsi" w:cstheme="minorHAnsi"/>
                <w:sz w:val="20"/>
                <w:szCs w:val="20"/>
              </w:rPr>
              <w:t xml:space="preserve"> to seek the benefit of </w:t>
            </w:r>
            <w:r w:rsidR="007A5939"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 </w:t>
            </w:r>
            <w:r w:rsidR="007A5939" w:rsidRPr="0005230D">
              <w:rPr>
                <w:rFonts w:asciiTheme="minorHAnsi" w:hAnsiTheme="minorHAnsi" w:cstheme="minorHAnsi"/>
                <w:sz w:val="20"/>
                <w:szCs w:val="20"/>
              </w:rPr>
              <w:t>w</w:t>
            </w:r>
            <w:r w:rsidRPr="0005230D">
              <w:rPr>
                <w:rFonts w:asciiTheme="minorHAnsi" w:hAnsiTheme="minorHAnsi" w:cstheme="minorHAnsi"/>
                <w:sz w:val="20"/>
                <w:szCs w:val="20"/>
              </w:rPr>
              <w:t xml:space="preserve">e should be pleased with </w:t>
            </w:r>
            <w:r w:rsidR="007A5939"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fellow’s success, and let </w:t>
            </w:r>
            <w:r w:rsidR="007A5939"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fellow’s honor be as dear to </w:t>
            </w:r>
            <w:r w:rsidR="007A5939" w:rsidRPr="0005230D">
              <w:rPr>
                <w:rFonts w:asciiTheme="minorHAnsi" w:hAnsiTheme="minorHAnsi" w:cstheme="minorHAnsi"/>
                <w:sz w:val="20"/>
                <w:szCs w:val="20"/>
              </w:rPr>
              <w:t xml:space="preserve">us </w:t>
            </w:r>
            <w:r w:rsidRPr="0005230D">
              <w:rPr>
                <w:rFonts w:asciiTheme="minorHAnsi" w:hAnsiTheme="minorHAnsi" w:cstheme="minorHAnsi"/>
                <w:sz w:val="20"/>
                <w:szCs w:val="20"/>
              </w:rPr>
              <w:t xml:space="preserve">as </w:t>
            </w:r>
            <w:r w:rsidR="007A5939"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own since </w:t>
            </w:r>
            <w:r w:rsidR="007A5939" w:rsidRPr="0005230D">
              <w:rPr>
                <w:rFonts w:asciiTheme="minorHAnsi" w:hAnsiTheme="minorHAnsi" w:cstheme="minorHAnsi"/>
                <w:sz w:val="20"/>
                <w:szCs w:val="20"/>
              </w:rPr>
              <w:t xml:space="preserve">we </w:t>
            </w:r>
            <w:r w:rsidRPr="0005230D">
              <w:rPr>
                <w:rFonts w:asciiTheme="minorHAnsi" w:hAnsiTheme="minorHAnsi" w:cstheme="minorHAnsi"/>
                <w:sz w:val="20"/>
                <w:szCs w:val="20"/>
              </w:rPr>
              <w:t xml:space="preserve">are in fact one and the same.  For </w:t>
            </w:r>
            <w:r w:rsidRPr="0005230D">
              <w:rPr>
                <w:rStyle w:val="Strong"/>
                <w:rFonts w:asciiTheme="minorHAnsi" w:eastAsiaTheme="majorEastAsia" w:hAnsiTheme="minorHAnsi" w:cstheme="minorHAnsi"/>
                <w:b w:val="0"/>
                <w:bCs w:val="0"/>
                <w:sz w:val="20"/>
                <w:szCs w:val="20"/>
              </w:rPr>
              <w:t>this reason, we are</w:t>
            </w:r>
            <w:r w:rsidRPr="0005230D">
              <w:rPr>
                <w:rStyle w:val="Strong"/>
                <w:rFonts w:eastAsiaTheme="majorEastAsia"/>
                <w:b w:val="0"/>
                <w:bCs w:val="0"/>
              </w:rPr>
              <w:t xml:space="preserve"> </w:t>
            </w:r>
            <w:r w:rsidRPr="0005230D">
              <w:rPr>
                <w:rStyle w:val="Strong"/>
                <w:rFonts w:asciiTheme="minorHAnsi" w:eastAsiaTheme="majorEastAsia" w:hAnsiTheme="minorHAnsi" w:cstheme="minorHAnsi"/>
                <w:b w:val="0"/>
                <w:bCs w:val="0"/>
                <w:sz w:val="20"/>
                <w:szCs w:val="20"/>
              </w:rPr>
              <w:t xml:space="preserve">commanded, </w:t>
            </w:r>
            <w:r w:rsidRPr="0005230D">
              <w:rPr>
                <w:rStyle w:val="Strong"/>
                <w:rFonts w:asciiTheme="minorHAnsi" w:eastAsiaTheme="majorEastAsia" w:hAnsiTheme="minorHAnsi" w:cstheme="minorHAnsi"/>
                <w:b w:val="0"/>
                <w:bCs w:val="0"/>
                <w:i/>
                <w:iCs/>
                <w:sz w:val="20"/>
                <w:szCs w:val="20"/>
              </w:rPr>
              <w:t>“Love your neighbor as yourself</w:t>
            </w:r>
            <w:r w:rsidRPr="0005230D">
              <w:rPr>
                <w:rStyle w:val="Strong"/>
                <w:rFonts w:asciiTheme="minorHAnsi" w:eastAsiaTheme="majorEastAsia" w:hAnsiTheme="minorHAnsi" w:cstheme="minorHAnsi"/>
                <w:b w:val="0"/>
                <w:bCs w:val="0"/>
                <w:sz w:val="20"/>
                <w:szCs w:val="20"/>
              </w:rPr>
              <w:t>.</w:t>
            </w:r>
            <w:r w:rsidR="00DC6967" w:rsidRPr="0005230D">
              <w:rPr>
                <w:rStyle w:val="Strong"/>
                <w:rFonts w:asciiTheme="minorHAnsi" w:eastAsiaTheme="majorEastAsia" w:hAnsiTheme="minorHAnsi" w:cstheme="minorHAnsi"/>
                <w:b w:val="0"/>
                <w:bCs w:val="0"/>
                <w:sz w:val="20"/>
                <w:szCs w:val="20"/>
              </w:rPr>
              <w:t>”</w:t>
            </w:r>
            <w:r w:rsidRPr="0005230D">
              <w:rPr>
                <w:rFonts w:asciiTheme="minorHAnsi" w:hAnsiTheme="minorHAnsi" w:cstheme="minorHAnsi"/>
                <w:sz w:val="20"/>
                <w:szCs w:val="20"/>
              </w:rPr>
              <w:t xml:space="preserve">  It is proper to seek the well-being of </w:t>
            </w:r>
            <w:r w:rsidR="001B4BAA"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 and never speak against him </w:t>
            </w:r>
            <w:r w:rsidR="00D158DA" w:rsidRPr="0005230D">
              <w:rPr>
                <w:rFonts w:asciiTheme="minorHAnsi" w:hAnsiTheme="minorHAnsi" w:cstheme="minorHAnsi"/>
                <w:sz w:val="20"/>
                <w:szCs w:val="20"/>
              </w:rPr>
              <w:t>n</w:t>
            </w:r>
            <w:r w:rsidRPr="0005230D">
              <w:rPr>
                <w:rFonts w:asciiTheme="minorHAnsi" w:hAnsiTheme="minorHAnsi" w:cstheme="minorHAnsi"/>
                <w:sz w:val="20"/>
                <w:szCs w:val="20"/>
              </w:rPr>
              <w:t xml:space="preserve">or desire his disparagement, just as </w:t>
            </w:r>
            <w:r w:rsidR="005C6830" w:rsidRPr="0005230D">
              <w:rPr>
                <w:rFonts w:asciiTheme="minorHAnsi" w:hAnsiTheme="minorHAnsi" w:cstheme="minorHAnsi"/>
                <w:sz w:val="20"/>
                <w:szCs w:val="20"/>
              </w:rPr>
              <w:t>HKB”H</w:t>
            </w:r>
            <w:r w:rsidRPr="0005230D">
              <w:rPr>
                <w:rFonts w:asciiTheme="minorHAnsi" w:hAnsiTheme="minorHAnsi" w:cstheme="minorHAnsi"/>
                <w:sz w:val="20"/>
                <w:szCs w:val="20"/>
              </w:rPr>
              <w:t xml:space="preserve"> does not want us to be disgraced or harmed since we are His </w:t>
            </w:r>
            <w:r w:rsidR="001B4BAA" w:rsidRPr="0005230D">
              <w:rPr>
                <w:rFonts w:asciiTheme="minorHAnsi" w:hAnsiTheme="minorHAnsi" w:cstheme="minorHAnsi"/>
                <w:sz w:val="20"/>
                <w:szCs w:val="20"/>
              </w:rPr>
              <w:t xml:space="preserve">close </w:t>
            </w:r>
            <w:r w:rsidRPr="0005230D">
              <w:rPr>
                <w:rFonts w:asciiTheme="minorHAnsi" w:hAnsiTheme="minorHAnsi" w:cstheme="minorHAnsi"/>
                <w:sz w:val="20"/>
                <w:szCs w:val="20"/>
              </w:rPr>
              <w:t>relatives</w:t>
            </w:r>
            <w:r w:rsidR="001B4BAA" w:rsidRPr="00C05377">
              <w:rPr>
                <w:rFonts w:asciiTheme="minorHAnsi" w:hAnsiTheme="minorHAnsi" w:cstheme="minorHAnsi"/>
                <w:sz w:val="20"/>
                <w:szCs w:val="20"/>
              </w:rPr>
              <w:t xml:space="preserve">  ...  </w:t>
            </w:r>
            <w:bookmarkStart w:id="14" w:name="_Hlk33644966"/>
            <w:r w:rsidR="005831BD"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fellow’s pain or failure should </w:t>
            </w:r>
            <w:r w:rsidR="006C7C0F" w:rsidRPr="0005230D">
              <w:rPr>
                <w:rFonts w:asciiTheme="minorHAnsi" w:hAnsiTheme="minorHAnsi" w:cstheme="minorHAnsi"/>
                <w:sz w:val="20"/>
                <w:szCs w:val="20"/>
              </w:rPr>
              <w:t xml:space="preserve">cause us anguish </w:t>
            </w:r>
            <w:r w:rsidRPr="0005230D">
              <w:rPr>
                <w:rFonts w:asciiTheme="minorHAnsi" w:hAnsiTheme="minorHAnsi" w:cstheme="minorHAnsi"/>
                <w:sz w:val="20"/>
                <w:szCs w:val="20"/>
              </w:rPr>
              <w:t xml:space="preserve">as if </w:t>
            </w:r>
            <w:r w:rsidR="00E47FB9" w:rsidRPr="0005230D">
              <w:rPr>
                <w:rFonts w:asciiTheme="minorHAnsi" w:hAnsiTheme="minorHAnsi" w:cstheme="minorHAnsi"/>
                <w:sz w:val="20"/>
                <w:szCs w:val="20"/>
              </w:rPr>
              <w:t>w</w:t>
            </w:r>
            <w:r w:rsidRPr="0005230D">
              <w:rPr>
                <w:rFonts w:asciiTheme="minorHAnsi" w:hAnsiTheme="minorHAnsi" w:cstheme="minorHAnsi"/>
                <w:sz w:val="20"/>
                <w:szCs w:val="20"/>
              </w:rPr>
              <w:t xml:space="preserve">e were to suffer the same pain </w:t>
            </w:r>
            <w:r w:rsidR="00E47FB9" w:rsidRPr="0005230D">
              <w:rPr>
                <w:rFonts w:asciiTheme="minorHAnsi" w:hAnsiTheme="minorHAnsi" w:cstheme="minorHAnsi"/>
                <w:sz w:val="20"/>
                <w:szCs w:val="20"/>
              </w:rPr>
              <w:t xml:space="preserve">ourselves. </w:t>
            </w:r>
            <w:r w:rsidRPr="0005230D">
              <w:rPr>
                <w:rFonts w:asciiTheme="minorHAnsi" w:hAnsiTheme="minorHAnsi" w:cstheme="minorHAnsi"/>
                <w:sz w:val="20"/>
                <w:szCs w:val="20"/>
              </w:rPr>
              <w:t xml:space="preserve"> </w:t>
            </w:r>
            <w:bookmarkEnd w:id="14"/>
            <w:r w:rsidR="00E47FB9" w:rsidRPr="0005230D">
              <w:rPr>
                <w:rFonts w:asciiTheme="minorHAnsi" w:hAnsiTheme="minorHAnsi" w:cstheme="minorHAnsi"/>
                <w:sz w:val="20"/>
                <w:szCs w:val="20"/>
              </w:rPr>
              <w:t>C</w:t>
            </w:r>
            <w:r w:rsidRPr="0005230D">
              <w:rPr>
                <w:rFonts w:asciiTheme="minorHAnsi" w:hAnsiTheme="minorHAnsi" w:cstheme="minorHAnsi"/>
                <w:sz w:val="20"/>
                <w:szCs w:val="20"/>
              </w:rPr>
              <w:t xml:space="preserve">onversely, </w:t>
            </w:r>
            <w:r w:rsidR="00E47FB9"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fellow’s honor and success should </w:t>
            </w:r>
            <w:r w:rsidR="00F51B92" w:rsidRPr="0005230D">
              <w:rPr>
                <w:rFonts w:asciiTheme="minorHAnsi" w:hAnsiTheme="minorHAnsi" w:cstheme="minorHAnsi"/>
                <w:sz w:val="20"/>
                <w:szCs w:val="20"/>
              </w:rPr>
              <w:t xml:space="preserve">gladden </w:t>
            </w:r>
            <w:r w:rsidR="00E47FB9" w:rsidRPr="0005230D">
              <w:rPr>
                <w:rFonts w:asciiTheme="minorHAnsi" w:hAnsiTheme="minorHAnsi" w:cstheme="minorHAnsi"/>
                <w:sz w:val="20"/>
                <w:szCs w:val="20"/>
              </w:rPr>
              <w:t xml:space="preserve">us </w:t>
            </w:r>
            <w:r w:rsidRPr="0005230D">
              <w:rPr>
                <w:rFonts w:asciiTheme="minorHAnsi" w:hAnsiTheme="minorHAnsi" w:cstheme="minorHAnsi"/>
                <w:sz w:val="20"/>
                <w:szCs w:val="20"/>
              </w:rPr>
              <w:t xml:space="preserve">as if </w:t>
            </w:r>
            <w:r w:rsidR="00E47FB9" w:rsidRPr="0005230D">
              <w:rPr>
                <w:rFonts w:asciiTheme="minorHAnsi" w:hAnsiTheme="minorHAnsi" w:cstheme="minorHAnsi"/>
                <w:sz w:val="20"/>
                <w:szCs w:val="20"/>
              </w:rPr>
              <w:t xml:space="preserve">we </w:t>
            </w:r>
            <w:r w:rsidRPr="0005230D">
              <w:rPr>
                <w:rFonts w:asciiTheme="minorHAnsi" w:hAnsiTheme="minorHAnsi" w:cstheme="minorHAnsi"/>
                <w:sz w:val="20"/>
                <w:szCs w:val="20"/>
              </w:rPr>
              <w:t xml:space="preserve">were to enjoy the same good fortune </w:t>
            </w:r>
            <w:r w:rsidR="00E47FB9" w:rsidRPr="0005230D">
              <w:rPr>
                <w:rFonts w:asciiTheme="minorHAnsi" w:hAnsiTheme="minorHAnsi" w:cstheme="minorHAnsi"/>
                <w:sz w:val="20"/>
                <w:szCs w:val="20"/>
              </w:rPr>
              <w:t>ourselves</w:t>
            </w:r>
            <w:r w:rsidRPr="0005230D">
              <w:rPr>
                <w:rFonts w:asciiTheme="minorHAnsi" w:hAnsiTheme="minorHAnsi" w:cstheme="minorHAnsi"/>
                <w:sz w:val="20"/>
                <w:szCs w:val="20"/>
              </w:rPr>
              <w:t xml:space="preserve">. </w:t>
            </w:r>
          </w:p>
        </w:tc>
        <w:tc>
          <w:tcPr>
            <w:tcW w:w="4685" w:type="dxa"/>
            <w:vAlign w:val="center"/>
          </w:tcPr>
          <w:p w14:paraId="3AABA540" w14:textId="7A8B0E27" w:rsidR="00AD6D70" w:rsidRPr="0005230D" w:rsidRDefault="00AD6D70" w:rsidP="001B4BAA">
            <w:pPr>
              <w:bidi/>
              <w:spacing w:before="40" w:line="360" w:lineRule="auto"/>
              <w:rPr>
                <w:rFonts w:asciiTheme="majorBidi" w:hAnsiTheme="majorBidi" w:cs="Times New Roman"/>
                <w:sz w:val="24"/>
                <w:szCs w:val="24"/>
              </w:rPr>
            </w:pPr>
            <w:r w:rsidRPr="0005230D">
              <w:rPr>
                <w:rFonts w:asciiTheme="majorBidi" w:hAnsiTheme="majorBidi" w:cs="Times New Roman"/>
                <w:sz w:val="24"/>
                <w:szCs w:val="24"/>
                <w:u w:val="single"/>
                <w:rtl/>
              </w:rPr>
              <w:t>ספר תומר דבורה א׳</w:t>
            </w:r>
            <w:r w:rsidR="00274B2B"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ד</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p>
          <w:p w14:paraId="606B49AF" w14:textId="0D0C98F0" w:rsidR="00AD6D70" w:rsidRPr="0005230D" w:rsidRDefault="00AD6D70" w:rsidP="001B4BAA">
            <w:pPr>
              <w:bidi/>
              <w:spacing w:before="60" w:after="60" w:line="360" w:lineRule="auto"/>
              <w:rPr>
                <w:rFonts w:asciiTheme="majorBidi" w:hAnsiTheme="majorBidi" w:cstheme="majorBidi"/>
                <w:sz w:val="24"/>
                <w:szCs w:val="24"/>
                <w:rtl/>
              </w:rPr>
            </w:pPr>
            <w:r w:rsidRPr="0005230D">
              <w:rPr>
                <w:rStyle w:val="Strong"/>
                <w:rFonts w:asciiTheme="majorBidi" w:hAnsiTheme="majorBidi" w:cstheme="majorBidi"/>
                <w:b w:val="0"/>
                <w:bCs w:val="0"/>
                <w:sz w:val="24"/>
                <w:szCs w:val="24"/>
                <w:rtl/>
              </w:rPr>
              <w:t xml:space="preserve">כָּךְ הָאָדָם עִם חֲבֵרוֹ, כָּל יִשְׂרָאֵל הֵם </w:t>
            </w:r>
            <w:r w:rsidR="00A90A50" w:rsidRPr="0005230D">
              <w:rPr>
                <w:rStyle w:val="Strong"/>
                <w:rFonts w:asciiTheme="majorBidi" w:hAnsiTheme="majorBidi" w:cstheme="majorBidi"/>
                <w:b w:val="0"/>
                <w:bCs w:val="0"/>
                <w:sz w:val="24"/>
                <w:szCs w:val="24"/>
                <w:rtl/>
              </w:rPr>
              <w:t>שְׁאֵר בָּשָׂר אֵלּוּ עִם אֵלּוּ</w:t>
            </w:r>
            <w:r w:rsidRPr="0005230D">
              <w:rPr>
                <w:rStyle w:val="Strong"/>
                <w:rFonts w:asciiTheme="majorBidi" w:hAnsiTheme="majorBidi" w:cstheme="majorBidi"/>
                <w:b w:val="0"/>
                <w:bCs w:val="0"/>
                <w:sz w:val="24"/>
                <w:szCs w:val="24"/>
                <w:rtl/>
              </w:rPr>
              <w:t>, מִפְּנֵי שֶׁהַנְּשָׁמוֹת כְּלוּלוֹת יַחַד, יֵשׁ בָּזֶה חֵלֶק זֶה וּבָזֶה חֵלֶק זֶה</w:t>
            </w:r>
            <w:r w:rsidR="003B4821" w:rsidRPr="0005230D">
              <w:rPr>
                <w:rStyle w:val="Strong"/>
                <w:rFonts w:asciiTheme="majorBidi" w:hAnsiTheme="majorBidi" w:cs="Times New Roman"/>
                <w:b w:val="0"/>
                <w:bCs w:val="0"/>
                <w:sz w:val="24"/>
                <w:szCs w:val="24"/>
                <w:rtl/>
              </w:rPr>
              <w:t>,</w:t>
            </w:r>
            <w:r w:rsidR="005D6807" w:rsidRPr="0005230D">
              <w:rPr>
                <w:rStyle w:val="Strong"/>
                <w:rFonts w:asciiTheme="majorBidi" w:hAnsiTheme="majorBidi" w:cstheme="majorBidi"/>
                <w:b w:val="0"/>
                <w:bCs w:val="0"/>
                <w:sz w:val="24"/>
                <w:szCs w:val="24"/>
              </w:rPr>
              <w:t xml:space="preserve"> </w:t>
            </w:r>
            <w:r w:rsidR="003B4821" w:rsidRPr="0005230D">
              <w:rPr>
                <w:rStyle w:val="Strong"/>
                <w:rFonts w:asciiTheme="majorBidi" w:hAnsiTheme="majorBidi" w:cs="Times New Roman"/>
                <w:b w:val="0"/>
                <w:bCs w:val="0"/>
                <w:sz w:val="24"/>
                <w:szCs w:val="24"/>
                <w:rtl/>
              </w:rPr>
              <w:t>וּלְכָךְ אֵינוֹ דּוֹמֶה מְרֻבִּים הָעוֹשִׂים אֶת הַמִּצְוֹת וְכָל זֶה מִפְּנֵי כְּלָלוּתָם</w:t>
            </w:r>
            <w:r w:rsidR="00D07010" w:rsidRPr="0005230D">
              <w:rPr>
                <w:rStyle w:val="Strong"/>
                <w:rFonts w:asciiTheme="majorBidi" w:hAnsiTheme="majorBidi" w:cstheme="majorBidi"/>
                <w:b w:val="0"/>
                <w:bCs w:val="0"/>
                <w:sz w:val="24"/>
                <w:szCs w:val="24"/>
              </w:rPr>
              <w:t xml:space="preserve">  ... </w:t>
            </w:r>
            <w:r w:rsidRPr="0005230D">
              <w:rPr>
                <w:rStyle w:val="Strong"/>
                <w:rFonts w:asciiTheme="majorBidi" w:hAnsiTheme="majorBidi" w:cstheme="majorBidi"/>
                <w:b w:val="0"/>
                <w:bCs w:val="0"/>
                <w:sz w:val="24"/>
                <w:szCs w:val="24"/>
              </w:rPr>
              <w:t xml:space="preserve"> </w:t>
            </w:r>
            <w:r w:rsidR="00DE5893" w:rsidRPr="0005230D">
              <w:rPr>
                <w:rFonts w:asciiTheme="majorBidi" w:hAnsiTheme="majorBidi" w:cs="Times New Roman"/>
                <w:sz w:val="24"/>
                <w:szCs w:val="24"/>
                <w:rtl/>
              </w:rPr>
              <w:t>וְכֵן מִטַּעַם זֶה יִשְׂרָאֵל עֲרֵבִים זֶה לָזֶה מִפְּנֵי שֶׁמַּמָּשׁ יֵשׁ בְּכָל אֶחָד חֵלֶק אֶחָד מֵחֲבֵרוֹ וּכְשֶׁחוֹטֵא הָאֶחָד פּוֹגֵם אֶת עַצְמוֹ וּפוֹגֵם חֵלֶק אֲשֶׁר לַחֲבֵרוֹ בּוֹ</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w:t>
            </w:r>
            <w:r w:rsidR="00802EF4" w:rsidRPr="0005230D">
              <w:rPr>
                <w:rFonts w:asciiTheme="majorBidi" w:hAnsiTheme="majorBidi" w:cs="Times New Roman"/>
                <w:sz w:val="24"/>
                <w:szCs w:val="24"/>
              </w:rPr>
              <w:t xml:space="preserve"> </w:t>
            </w:r>
            <w:r w:rsidR="00DE5893" w:rsidRPr="0005230D">
              <w:rPr>
                <w:rFonts w:asciiTheme="majorBidi" w:hAnsiTheme="majorBidi" w:cs="Times New Roman"/>
                <w:sz w:val="24"/>
                <w:szCs w:val="24"/>
                <w:rtl/>
              </w:rPr>
              <w:t>נִמְצָא מִצַּד הַחֵלֶק הַהוּא חֲבֵרוֹ עָרֵב עָלָיו</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אִם כֵּן הֵם </w:t>
            </w:r>
            <w:r w:rsidR="00951C1C" w:rsidRPr="0005230D">
              <w:rPr>
                <w:rFonts w:asciiTheme="majorBidi" w:hAnsiTheme="majorBidi" w:cs="Times New Roman"/>
                <w:sz w:val="24"/>
                <w:szCs w:val="24"/>
                <w:rtl/>
              </w:rPr>
              <w:t>שְׁאֵר</w:t>
            </w:r>
            <w:r w:rsidR="00DE5893" w:rsidRPr="0005230D">
              <w:rPr>
                <w:rFonts w:asciiTheme="majorBidi" w:hAnsiTheme="majorBidi" w:cs="Times New Roman"/>
                <w:sz w:val="24"/>
                <w:szCs w:val="24"/>
                <w:rtl/>
              </w:rPr>
              <w:t xml:space="preserve"> זֶה עִם זֶה</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w:t>
            </w:r>
            <w:r w:rsidR="00802EF4"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וּלְכָך רָאוּי לָאָדָם לִהְיוֹת חָפֵץ בְּטוֹבָתוֹ שֶׁל חִבֵרוֹ, וְעֵינוֹ טוֹבָה עַל טוֹבַת חֲבֵרוֹ, וְכְבוֹדוֹ יִהְיֶה חָבִיב עָלָיו כְּשֶׁלּוֹ, שֶׁהֲרֵי הוּא </w:t>
            </w:r>
            <w:r w:rsidR="008E537A" w:rsidRPr="0005230D">
              <w:rPr>
                <w:rFonts w:asciiTheme="majorBidi" w:hAnsiTheme="majorBidi" w:cs="Times New Roman"/>
                <w:sz w:val="24"/>
                <w:szCs w:val="24"/>
              </w:rPr>
              <w:t>–</w:t>
            </w:r>
            <w:r w:rsidRPr="0005230D">
              <w:rPr>
                <w:rFonts w:asciiTheme="majorBidi" w:hAnsiTheme="majorBidi" w:cs="Times New Roman"/>
                <w:sz w:val="24"/>
                <w:szCs w:val="24"/>
                <w:rtl/>
              </w:rPr>
              <w:t xml:space="preserve"> הוּא מַמָּשׁ. </w:t>
            </w:r>
            <w:r w:rsidR="00C949E3"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ומִטַּעם זֶה נִצְטַוֵינוּ</w:t>
            </w:r>
            <w:r w:rsidR="00AD3CFF"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00226566" w:rsidRPr="0005230D">
              <w:rPr>
                <w:rFonts w:asciiTheme="majorBidi" w:hAnsiTheme="majorBidi" w:cs="Times New Roman"/>
                <w:sz w:val="24"/>
                <w:szCs w:val="24"/>
                <w:rtl/>
              </w:rPr>
              <w:t>״</w:t>
            </w:r>
            <w:r w:rsidRPr="0005230D">
              <w:rPr>
                <w:rFonts w:asciiTheme="majorBidi" w:hAnsiTheme="majorBidi" w:cs="Times New Roman"/>
                <w:sz w:val="24"/>
                <w:szCs w:val="24"/>
                <w:rtl/>
              </w:rPr>
              <w:t>וְאָהַבְתָּ לְרֵעֲךָ כָּמוֹךָ</w:t>
            </w:r>
            <w:r w:rsidR="00226566"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C949E3"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וְרָאוּי שֶׁיִּרְצֶה בְּכַשְׁרוּת חֲבֵרוֹ וְלֹא יְדַבֵּר בִּגְנוּתוֹ כְּלָל וְלֹא יִרְצֶה בּוֹ, כְּדֶרֶךְ שֶׁאֵין הַקָּבָּ</w:t>
            </w:r>
            <w:r w:rsidR="00C949E3" w:rsidRPr="0005230D">
              <w:rPr>
                <w:rFonts w:asciiTheme="majorBidi" w:hAnsiTheme="majorBidi" w:cs="Times New Roman"/>
                <w:sz w:val="24"/>
                <w:szCs w:val="24"/>
                <w:rtl/>
              </w:rPr>
              <w:t>״</w:t>
            </w:r>
            <w:r w:rsidRPr="0005230D">
              <w:rPr>
                <w:rFonts w:asciiTheme="majorBidi" w:hAnsiTheme="majorBidi" w:cs="Times New Roman"/>
                <w:sz w:val="24"/>
                <w:szCs w:val="24"/>
                <w:rtl/>
              </w:rPr>
              <w:t>ה רוֹצֶה בִּגְנוּתוֹ וְלֹא בְּצַעֲרֵנוּ, מִטַּעַם הַקֻּרְבָה, אַף הוּא לֹא יִרְצֶה בִּגְנוּת חֲבֵרוֹ וְלֹא בְּצַעֲרוֹ וְלֹא בְּקִלְקוּלוֹ, וְיֵרַע לוֹ מִמֶּנּוּ כְּאִלּוּ הוּא מַמָּשׁ הָיָה שָׁרוּי בְּאוֹתוֹ צַעַר, אוֹ בְּאוֹתָהּ טוֹבָה.</w:t>
            </w:r>
          </w:p>
        </w:tc>
      </w:tr>
    </w:tbl>
    <w:p w14:paraId="28278AD1" w14:textId="689475B2" w:rsidR="00AD6D70" w:rsidRPr="0005230D" w:rsidRDefault="00AD6D70" w:rsidP="007E0B89">
      <w:pPr>
        <w:spacing w:before="60"/>
        <w:ind w:left="-270"/>
      </w:pPr>
      <w:r w:rsidRPr="0005230D">
        <w:rPr>
          <w:rStyle w:val="segment"/>
          <w:rFonts w:cstheme="minorHAnsi"/>
          <w:i/>
          <w:iCs/>
          <w:sz w:val="18"/>
          <w:szCs w:val="18"/>
        </w:rPr>
        <w:t>Translation adapted from</w:t>
      </w:r>
      <w:r w:rsidR="00AB1423" w:rsidRPr="0005230D">
        <w:rPr>
          <w:rStyle w:val="segment"/>
          <w:rFonts w:cstheme="minorHAnsi"/>
          <w:sz w:val="18"/>
          <w:szCs w:val="18"/>
        </w:rPr>
        <w:t>:</w:t>
      </w:r>
      <w:r w:rsidRPr="0005230D">
        <w:rPr>
          <w:rStyle w:val="segment"/>
          <w:rFonts w:cstheme="minorHAnsi"/>
          <w:sz w:val="18"/>
          <w:szCs w:val="18"/>
        </w:rPr>
        <w:t xml:space="preserve"> </w:t>
      </w:r>
      <w:r w:rsidRPr="0005230D">
        <w:rPr>
          <w:rStyle w:val="segment"/>
          <w:rFonts w:cstheme="minorHAnsi"/>
          <w:i/>
          <w:iCs/>
          <w:sz w:val="18"/>
          <w:szCs w:val="18"/>
        </w:rPr>
        <w:t>The Elucidated Tomer Devorah</w:t>
      </w:r>
      <w:r w:rsidRPr="0005230D">
        <w:rPr>
          <w:rStyle w:val="segment"/>
          <w:rFonts w:cstheme="minorHAnsi"/>
          <w:sz w:val="18"/>
          <w:szCs w:val="18"/>
        </w:rPr>
        <w:t>, by Rabbi Shmuel Meir Riachi, Feldheim Publishers.</w:t>
      </w:r>
    </w:p>
    <w:p w14:paraId="7235680F" w14:textId="717B74D5" w:rsidR="00B278DF" w:rsidRPr="0005230D" w:rsidRDefault="00B278DF" w:rsidP="005349FB">
      <w:pPr>
        <w:pStyle w:val="Heading3"/>
      </w:pPr>
      <w:r w:rsidRPr="0005230D">
        <w:t xml:space="preserve">The Rambam </w:t>
      </w:r>
      <w:r w:rsidR="00B279D2" w:rsidRPr="0005230D">
        <w:t xml:space="preserve">in </w:t>
      </w:r>
      <w:r w:rsidR="005349FB" w:rsidRPr="0005230D">
        <w:rPr>
          <w:i/>
          <w:iCs/>
        </w:rPr>
        <w:t>Pirkei Hatzlocha</w:t>
      </w:r>
      <w:r w:rsidR="005349FB" w:rsidRPr="0005230D">
        <w:t xml:space="preserve"> </w:t>
      </w:r>
      <w:r w:rsidRPr="0005230D">
        <w:t xml:space="preserve">writes that every person has the ability to attain a level of perfection approaching that of Moshe Rabbeinu.  Rav Chatzkel applies the Rambam’s premise to assert that everyone is capable of </w:t>
      </w:r>
      <w:r w:rsidRPr="0005230D">
        <w:lastRenderedPageBreak/>
        <w:t xml:space="preserve">attaining a level of </w:t>
      </w:r>
      <w:r w:rsidRPr="0005230D">
        <w:rPr>
          <w:i/>
          <w:iCs/>
        </w:rPr>
        <w:t>Nesiah B’ol</w:t>
      </w:r>
      <w:r w:rsidRPr="0005230D">
        <w:t xml:space="preserve"> close to that of Moshe Rabbeinu</w:t>
      </w:r>
      <w:r w:rsidR="00A57B22" w:rsidRPr="0005230D">
        <w:t xml:space="preserve"> (Ref. </w:t>
      </w:r>
      <w:r w:rsidR="00AC4300" w:rsidRPr="0005230D">
        <w:t>8</w:t>
      </w:r>
      <w:r w:rsidR="00A57B22" w:rsidRPr="0005230D">
        <w:t>)</w:t>
      </w:r>
      <w:r w:rsidRPr="0005230D">
        <w:t xml:space="preserve">.  Previously (Section </w:t>
      </w:r>
      <w:r w:rsidRPr="0005230D">
        <w:rPr>
          <w:rFonts w:ascii="Cambria" w:hAnsi="Cambria"/>
        </w:rPr>
        <w:t>II-B</w:t>
      </w:r>
      <w:r w:rsidR="00F2628F">
        <w:t>, pp. 15-19)</w:t>
      </w:r>
      <w:r w:rsidRPr="0005230D">
        <w:t xml:space="preserve">, we noted that Moshe Rabbeinu abandoned his regal abode and exchanged his princely attire to join in the suffering of his brethren in Egypt.  By virtue of his supreme </w:t>
      </w:r>
      <w:r w:rsidRPr="0005230D">
        <w:rPr>
          <w:i/>
          <w:iCs/>
        </w:rPr>
        <w:t>Nesiah B’ol,</w:t>
      </w:r>
      <w:r w:rsidRPr="0005230D">
        <w:t xml:space="preserve"> Moshe emulated the ways of Hashem who constantly “leaves” His Heavenly abode to tend to all the </w:t>
      </w:r>
      <w:r w:rsidR="0074151E" w:rsidRPr="0005230D">
        <w:t>minute</w:t>
      </w:r>
      <w:r w:rsidRPr="0005230D">
        <w:t xml:space="preserve"> details of our daily lives, like a mother for her infant child (Rav Chatzkel, Ref. 1</w:t>
      </w:r>
      <w:r w:rsidR="0095775F" w:rsidRPr="0005230D">
        <w:t>2</w:t>
      </w:r>
      <w:r w:rsidRPr="0005230D">
        <w:t xml:space="preserve">).  In </w:t>
      </w:r>
      <w:r w:rsidR="00A91865">
        <w:t xml:space="preserve">Section </w:t>
      </w:r>
      <w:r w:rsidR="00A91865" w:rsidRPr="00A2596B">
        <w:rPr>
          <w:rFonts w:ascii="Cambria" w:hAnsi="Cambria"/>
        </w:rPr>
        <w:t>VII-C</w:t>
      </w:r>
      <w:r w:rsidR="00C3199A">
        <w:rPr>
          <w:rFonts w:ascii="Cambria" w:hAnsi="Cambria"/>
        </w:rPr>
        <w:t>-</w:t>
      </w:r>
      <w:r w:rsidR="00A2596B" w:rsidRPr="00A2596B">
        <w:rPr>
          <w:rFonts w:ascii="Cambria" w:hAnsi="Cambria"/>
        </w:rPr>
        <w:t>4-6</w:t>
      </w:r>
      <w:r w:rsidR="00FD248A">
        <w:t xml:space="preserve"> (pp. 68-69)</w:t>
      </w:r>
      <w:r w:rsidRPr="0005230D">
        <w:t xml:space="preserve">, we will see that Moshe Rabbeinu’s </w:t>
      </w:r>
      <w:r w:rsidRPr="0005230D">
        <w:rPr>
          <w:i/>
          <w:iCs/>
        </w:rPr>
        <w:t>Nesiah B’ol</w:t>
      </w:r>
      <w:r w:rsidRPr="0005230D">
        <w:t xml:space="preserve"> drove him to the highest level of </w:t>
      </w:r>
      <w:r w:rsidR="0046055B">
        <w:rPr>
          <w:i/>
          <w:iCs/>
        </w:rPr>
        <w:t>Mesiras Nefesh</w:t>
      </w:r>
      <w:r w:rsidRPr="0005230D">
        <w:t xml:space="preserve"> </w:t>
      </w:r>
      <w:r w:rsidR="00DF2329" w:rsidRPr="0005230D">
        <w:t>(</w:t>
      </w:r>
      <w:r w:rsidR="00F41F5F" w:rsidRPr="0005230D">
        <w:t>self-</w:t>
      </w:r>
      <w:r w:rsidR="00DF2329" w:rsidRPr="0005230D">
        <w:t xml:space="preserve">sacrifice), </w:t>
      </w:r>
      <w:r w:rsidRPr="0005230D">
        <w:t xml:space="preserve">offering to surrender his life for the Jewish people’s survival.  How then, can we presume that every person can reach Moshe Rabbeinu’s exalted level of </w:t>
      </w:r>
      <w:r w:rsidRPr="0005230D">
        <w:rPr>
          <w:i/>
          <w:iCs/>
        </w:rPr>
        <w:t>Nesiah B’ol?</w:t>
      </w:r>
      <w:r w:rsidRPr="0005230D">
        <w:t xml:space="preserve">  Rav Chatzkel explains, certainly within the laws of natural behavior (</w:t>
      </w:r>
      <w:r w:rsidRPr="0005230D">
        <w:rPr>
          <w:rFonts w:asciiTheme="majorBidi" w:hAnsiTheme="majorBidi" w:cstheme="majorBidi"/>
          <w:sz w:val="24"/>
          <w:szCs w:val="24"/>
          <w:rtl/>
        </w:rPr>
        <w:t>בדרך הטבע</w:t>
      </w:r>
      <w:r w:rsidRPr="0005230D">
        <w:t xml:space="preserve">), it is impossible to reach such a level of </w:t>
      </w:r>
      <w:r w:rsidR="0046055B">
        <w:rPr>
          <w:i/>
          <w:iCs/>
        </w:rPr>
        <w:t>Mesiras Nefesh</w:t>
      </w:r>
      <w:r w:rsidRPr="0005230D">
        <w:t xml:space="preserve"> for another person.  However, when Hashem created us </w:t>
      </w:r>
      <w:r w:rsidR="00D43C2E" w:rsidRPr="0005230D">
        <w:t>in</w:t>
      </w:r>
      <w:r w:rsidRPr="0005230D">
        <w:t xml:space="preserve"> the </w:t>
      </w:r>
      <w:r w:rsidR="00824154" w:rsidRPr="0005230D">
        <w:rPr>
          <w:i/>
          <w:iCs/>
        </w:rPr>
        <w:t>B’t</w:t>
      </w:r>
      <w:r w:rsidRPr="0005230D">
        <w:rPr>
          <w:i/>
          <w:iCs/>
        </w:rPr>
        <w:t>zelem Elokim</w:t>
      </w:r>
      <w:r w:rsidR="00824154" w:rsidRPr="0005230D">
        <w:t xml:space="preserve"> (in the Divine image),</w:t>
      </w:r>
      <w:r w:rsidRPr="0005230D">
        <w:t xml:space="preserve"> </w:t>
      </w:r>
      <w:r w:rsidR="00824154" w:rsidRPr="0005230D">
        <w:t>H</w:t>
      </w:r>
      <w:r w:rsidRPr="0005230D">
        <w:t xml:space="preserve">e endowed us </w:t>
      </w:r>
      <w:r w:rsidR="00B920AD" w:rsidRPr="0005230D">
        <w:t xml:space="preserve">with </w:t>
      </w:r>
      <w:r w:rsidRPr="0005230D">
        <w:t xml:space="preserve">the ability to emulate His </w:t>
      </w:r>
      <w:r w:rsidRPr="0005230D">
        <w:rPr>
          <w:i/>
          <w:iCs/>
        </w:rPr>
        <w:t>middah</w:t>
      </w:r>
      <w:r w:rsidRPr="0005230D">
        <w:t xml:space="preserve"> of “</w:t>
      </w:r>
      <w:r w:rsidRPr="0005230D">
        <w:rPr>
          <w:rFonts w:asciiTheme="majorBidi" w:hAnsiTheme="majorBidi" w:cstheme="majorBidi"/>
          <w:sz w:val="24"/>
          <w:szCs w:val="24"/>
          <w:rtl/>
        </w:rPr>
        <w:t>לשארית נחלתו</w:t>
      </w:r>
      <w:r w:rsidRPr="0005230D">
        <w:t xml:space="preserve">”, i.e., His </w:t>
      </w:r>
      <w:r w:rsidRPr="0005230D">
        <w:rPr>
          <w:i/>
          <w:iCs/>
        </w:rPr>
        <w:t>Nesiah B’ol</w:t>
      </w:r>
      <w:r w:rsidRPr="0005230D">
        <w:t xml:space="preserve">, thereby enabling us to transcend any natural limitation.  Therefore, even Moshe Rabbeinu’s exalted level of </w:t>
      </w:r>
      <w:r w:rsidRPr="0005230D">
        <w:rPr>
          <w:i/>
          <w:iCs/>
        </w:rPr>
        <w:t>Nesiah B’ol</w:t>
      </w:r>
      <w:r w:rsidRPr="0005230D">
        <w:t xml:space="preserve"> is within our reach if we endeavor to attain it. </w:t>
      </w:r>
    </w:p>
    <w:p w14:paraId="0CB76B0C" w14:textId="7C9F5EE3" w:rsidR="001C31AF" w:rsidRPr="0005230D" w:rsidRDefault="00B6285E" w:rsidP="00BA6766">
      <w:pPr>
        <w:pStyle w:val="Heading2"/>
        <w:numPr>
          <w:ilvl w:val="0"/>
          <w:numId w:val="0"/>
        </w:numPr>
        <w:spacing w:after="60"/>
        <w:ind w:left="450" w:right="-108"/>
        <w:rPr>
          <w:b/>
          <w:bCs/>
          <w:i/>
          <w:iCs/>
        </w:rPr>
      </w:pPr>
      <w:r w:rsidRPr="0005230D">
        <w:rPr>
          <w:noProof/>
        </w:rPr>
        <mc:AlternateContent>
          <mc:Choice Requires="wps">
            <w:drawing>
              <wp:anchor distT="45720" distB="45720" distL="114300" distR="114300" simplePos="0" relativeHeight="251658260" behindDoc="0" locked="0" layoutInCell="1" allowOverlap="1" wp14:anchorId="7A6B7714" wp14:editId="5C03C6BB">
                <wp:simplePos x="0" y="0"/>
                <wp:positionH relativeFrom="page">
                  <wp:posOffset>624840</wp:posOffset>
                </wp:positionH>
                <wp:positionV relativeFrom="paragraph">
                  <wp:posOffset>460375</wp:posOffset>
                </wp:positionV>
                <wp:extent cx="6516370" cy="2602865"/>
                <wp:effectExtent l="0" t="0" r="17780" b="2603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2602865"/>
                        </a:xfrm>
                        <a:prstGeom prst="rect">
                          <a:avLst/>
                        </a:prstGeom>
                        <a:solidFill>
                          <a:schemeClr val="bg1">
                            <a:lumMod val="95000"/>
                          </a:schemeClr>
                        </a:solidFill>
                        <a:ln w="6350">
                          <a:solidFill>
                            <a:srgbClr val="000000"/>
                          </a:solidFill>
                          <a:prstDash val="sysDot"/>
                          <a:miter lim="800000"/>
                          <a:headEnd/>
                          <a:tailEnd/>
                        </a:ln>
                      </wps:spPr>
                      <wps:txbx>
                        <w:txbxContent>
                          <w:p w14:paraId="0B0F8D02" w14:textId="56522A20" w:rsidR="004D46BF" w:rsidRPr="0052192D" w:rsidRDefault="004D46BF" w:rsidP="00E041FE">
                            <w:pPr>
                              <w:pStyle w:val="ListParagraph"/>
                              <w:numPr>
                                <w:ilvl w:val="0"/>
                                <w:numId w:val="3"/>
                              </w:numPr>
                              <w:spacing w:before="1140" w:after="240"/>
                              <w:contextualSpacing w:val="0"/>
                              <w:rPr>
                                <w:rFonts w:ascii="Tahoma" w:hAnsi="Tahoma" w:cs="Tahoma"/>
                                <w:sz w:val="20"/>
                                <w:szCs w:val="20"/>
                              </w:rPr>
                            </w:pPr>
                            <w:r>
                              <w:rPr>
                                <w:rFonts w:ascii="Tahoma" w:hAnsi="Tahoma" w:cs="Tahoma"/>
                                <w:sz w:val="20"/>
                                <w:szCs w:val="20"/>
                              </w:rPr>
                              <w:t xml:space="preserve">The Mitzvah of emulating Hashem’s ways mandates that we emulate His Divine empathy </w:t>
                            </w:r>
                            <w:r>
                              <w:rPr>
                                <w:rFonts w:ascii="Tahoma" w:hAnsi="Tahoma" w:cs="Tahoma"/>
                                <w:sz w:val="20"/>
                                <w:szCs w:val="20"/>
                              </w:rPr>
                              <w:br/>
                              <w:t xml:space="preserve">(i.e., the Divine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of “</w:t>
                            </w:r>
                            <w:r>
                              <w:rPr>
                                <w:rFonts w:asciiTheme="majorBidi" w:hAnsiTheme="majorBidi" w:cstheme="majorBidi"/>
                                <w:sz w:val="26"/>
                                <w:szCs w:val="26"/>
                                <w:rtl/>
                              </w:rPr>
                              <w:t>לשארית נחלתו</w:t>
                            </w:r>
                            <w:r>
                              <w:rPr>
                                <w:rFonts w:ascii="Tahoma" w:hAnsi="Tahoma" w:cs="Tahoma"/>
                                <w:sz w:val="20"/>
                                <w:szCs w:val="20"/>
                              </w:rPr>
                              <w:t xml:space="preserve">”), i.e., to be </w:t>
                            </w:r>
                            <w:r w:rsidRPr="00A246EE">
                              <w:rPr>
                                <w:rFonts w:ascii="Tahoma" w:hAnsi="Tahoma" w:cs="Tahoma"/>
                                <w:i/>
                                <w:iCs/>
                                <w:sz w:val="20"/>
                                <w:szCs w:val="20"/>
                              </w:rPr>
                              <w:t>Nosei B’ol Im Chaveiro.</w:t>
                            </w:r>
                          </w:p>
                          <w:p w14:paraId="6EA139E0" w14:textId="13A0C49C" w:rsidR="004D46BF" w:rsidRPr="006F7C5F" w:rsidRDefault="004D46BF" w:rsidP="00E041FE">
                            <w:pPr>
                              <w:pStyle w:val="ListParagraph"/>
                              <w:numPr>
                                <w:ilvl w:val="0"/>
                                <w:numId w:val="3"/>
                              </w:numPr>
                              <w:spacing w:after="240"/>
                              <w:contextualSpacing w:val="0"/>
                              <w:rPr>
                                <w:rFonts w:ascii="Tahoma" w:hAnsi="Tahoma" w:cs="Tahoma"/>
                                <w:i/>
                                <w:iCs/>
                                <w:sz w:val="20"/>
                                <w:szCs w:val="20"/>
                              </w:rPr>
                            </w:pPr>
                            <w:r>
                              <w:rPr>
                                <w:rFonts w:ascii="Tahoma" w:hAnsi="Tahoma" w:cs="Tahoma"/>
                                <w:sz w:val="20"/>
                                <w:szCs w:val="20"/>
                              </w:rPr>
                              <w:t>When Hashem created us in</w:t>
                            </w:r>
                            <w:r w:rsidRPr="00A246EE">
                              <w:rPr>
                                <w:rFonts w:ascii="Tahoma" w:hAnsi="Tahoma" w:cs="Tahoma"/>
                                <w:sz w:val="20"/>
                                <w:szCs w:val="20"/>
                              </w:rPr>
                              <w:t xml:space="preserve"> </w:t>
                            </w:r>
                            <w:r>
                              <w:rPr>
                                <w:rFonts w:ascii="Tahoma" w:hAnsi="Tahoma" w:cs="Tahoma"/>
                                <w:sz w:val="20"/>
                                <w:szCs w:val="20"/>
                              </w:rPr>
                              <w:t xml:space="preserve">His Divine image </w:t>
                            </w:r>
                            <w:r w:rsidRPr="000264C0">
                              <w:rPr>
                                <w:rFonts w:ascii="Tahoma" w:hAnsi="Tahoma" w:cs="Tahoma"/>
                                <w:i/>
                                <w:iCs/>
                                <w:sz w:val="20"/>
                                <w:szCs w:val="20"/>
                              </w:rPr>
                              <w:t>(</w:t>
                            </w:r>
                            <w:r w:rsidRPr="00F2609E">
                              <w:rPr>
                                <w:rFonts w:ascii="Tahoma" w:hAnsi="Tahoma" w:cs="Tahoma"/>
                                <w:i/>
                                <w:iCs/>
                                <w:sz w:val="20"/>
                                <w:szCs w:val="20"/>
                              </w:rPr>
                              <w:t>B’</w:t>
                            </w:r>
                            <w:r>
                              <w:rPr>
                                <w:rFonts w:ascii="Tahoma" w:hAnsi="Tahoma" w:cs="Tahoma"/>
                                <w:i/>
                                <w:iCs/>
                                <w:sz w:val="20"/>
                                <w:szCs w:val="20"/>
                              </w:rPr>
                              <w:t>t</w:t>
                            </w:r>
                            <w:r w:rsidRPr="00F2609E">
                              <w:rPr>
                                <w:rFonts w:ascii="Tahoma" w:hAnsi="Tahoma" w:cs="Tahoma"/>
                                <w:i/>
                                <w:iCs/>
                                <w:sz w:val="20"/>
                                <w:szCs w:val="20"/>
                              </w:rPr>
                              <w:t>zelem</w:t>
                            </w:r>
                            <w:r w:rsidRPr="00D43C2E">
                              <w:rPr>
                                <w:rFonts w:ascii="Tahoma" w:hAnsi="Tahoma" w:cs="Tahoma"/>
                                <w:i/>
                                <w:iCs/>
                                <w:sz w:val="20"/>
                                <w:szCs w:val="20"/>
                              </w:rPr>
                              <w:t xml:space="preserve"> Elokim</w:t>
                            </w:r>
                            <w:r>
                              <w:rPr>
                                <w:rFonts w:ascii="Tahoma" w:hAnsi="Tahoma" w:cs="Tahoma"/>
                                <w:i/>
                                <w:iCs/>
                                <w:sz w:val="20"/>
                                <w:szCs w:val="20"/>
                              </w:rPr>
                              <w:t>)</w:t>
                            </w:r>
                            <w:r w:rsidRPr="00A246EE">
                              <w:rPr>
                                <w:rFonts w:ascii="Tahoma" w:hAnsi="Tahoma" w:cs="Tahoma"/>
                                <w:sz w:val="20"/>
                                <w:szCs w:val="20"/>
                              </w:rPr>
                              <w:t>,</w:t>
                            </w:r>
                            <w:r w:rsidRPr="00D43C2E">
                              <w:rPr>
                                <w:rFonts w:ascii="Tahoma" w:hAnsi="Tahoma" w:cs="Tahoma"/>
                                <w:sz w:val="32"/>
                                <w:szCs w:val="32"/>
                              </w:rPr>
                              <w:t xml:space="preserve"> </w:t>
                            </w:r>
                            <w:r>
                              <w:rPr>
                                <w:rFonts w:ascii="Tahoma" w:hAnsi="Tahoma" w:cs="Tahoma"/>
                                <w:sz w:val="20"/>
                                <w:szCs w:val="20"/>
                              </w:rPr>
                              <w:t>He empowered us to reach levels of</w:t>
                            </w:r>
                            <w:r w:rsidRPr="00437066">
                              <w:rPr>
                                <w:rFonts w:ascii="Tahoma" w:hAnsi="Tahoma" w:cs="Tahoma"/>
                                <w:i/>
                                <w:iCs/>
                                <w:sz w:val="20"/>
                                <w:szCs w:val="20"/>
                              </w:rPr>
                              <w:t xml:space="preserve"> Nesiah B’ol</w:t>
                            </w:r>
                            <w:r w:rsidRPr="00437066">
                              <w:rPr>
                                <w:rFonts w:ascii="Tahoma" w:hAnsi="Tahoma" w:cs="Tahoma"/>
                                <w:sz w:val="32"/>
                                <w:szCs w:val="32"/>
                              </w:rPr>
                              <w:t xml:space="preserve"> </w:t>
                            </w:r>
                            <w:r>
                              <w:rPr>
                                <w:rFonts w:ascii="Tahoma" w:hAnsi="Tahoma" w:cs="Tahoma"/>
                                <w:sz w:val="20"/>
                                <w:szCs w:val="20"/>
                              </w:rPr>
                              <w:t>that transcend any natural limitation, just as Moshe Rabbeinu attained.</w:t>
                            </w:r>
                          </w:p>
                          <w:p w14:paraId="315A8701" w14:textId="6C109283" w:rsidR="004D46BF" w:rsidRPr="00AA4E37" w:rsidRDefault="004D46BF" w:rsidP="00E041FE">
                            <w:pPr>
                              <w:pStyle w:val="ListParagraph"/>
                              <w:numPr>
                                <w:ilvl w:val="0"/>
                                <w:numId w:val="3"/>
                              </w:numPr>
                              <w:spacing w:after="240"/>
                              <w:contextualSpacing w:val="0"/>
                              <w:rPr>
                                <w:rFonts w:ascii="Tahoma" w:hAnsi="Tahoma" w:cs="Tahoma"/>
                                <w:i/>
                                <w:iCs/>
                                <w:sz w:val="20"/>
                                <w:szCs w:val="20"/>
                              </w:rPr>
                            </w:pPr>
                            <w:r>
                              <w:rPr>
                                <w:rFonts w:ascii="Tahoma" w:hAnsi="Tahoma" w:cs="Tahoma"/>
                                <w:sz w:val="20"/>
                                <w:szCs w:val="20"/>
                              </w:rPr>
                              <w:t xml:space="preserve">The </w:t>
                            </w:r>
                            <w:r w:rsidRPr="005D7267">
                              <w:rPr>
                                <w:rStyle w:val="Strong"/>
                                <w:rFonts w:eastAsiaTheme="majorEastAsia" w:cstheme="minorHAnsi"/>
                                <w:b w:val="0"/>
                                <w:bCs w:val="0"/>
                                <w:sz w:val="20"/>
                                <w:szCs w:val="20"/>
                              </w:rPr>
                              <w:t>"</w:t>
                            </w:r>
                            <w:r w:rsidRPr="006F7C5F">
                              <w:rPr>
                                <w:rStyle w:val="Strong"/>
                                <w:rFonts w:asciiTheme="majorBidi" w:hAnsiTheme="majorBidi" w:cstheme="majorBidi"/>
                                <w:b w:val="0"/>
                                <w:bCs w:val="0"/>
                                <w:sz w:val="26"/>
                                <w:szCs w:val="26"/>
                                <w:rtl/>
                              </w:rPr>
                              <w:t>שְׁאֵר בָּשָׂר</w:t>
                            </w:r>
                            <w:r>
                              <w:rPr>
                                <w:rStyle w:val="Strong"/>
                                <w:rFonts w:eastAsiaTheme="majorEastAsia" w:cstheme="minorHAnsi"/>
                                <w:b w:val="0"/>
                                <w:bCs w:val="0"/>
                                <w:sz w:val="20"/>
                                <w:szCs w:val="20"/>
                              </w:rPr>
                              <w:t xml:space="preserve">” </w:t>
                            </w:r>
                            <w:r>
                              <w:rPr>
                                <w:rFonts w:ascii="Tahoma" w:hAnsi="Tahoma" w:cs="Tahoma"/>
                                <w:sz w:val="20"/>
                                <w:szCs w:val="20"/>
                              </w:rPr>
                              <w:t xml:space="preserve">(close familial) bonds within the Jewish nation enable each Jew to feel his fellow’s pain, just as members of a close family would feel for each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7714" id="_x0000_s1049" type="#_x0000_t202" style="position:absolute;left:0;text-align:left;margin-left:49.2pt;margin-top:36.25pt;width:513.1pt;height:204.95pt;z-index:2516582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" fillcolor="#f2f2f2 [3052]" strokeweight=".5pt">
                <v:stroke dashstyle="1 1"/>
                <v:textbox>
                  <w:txbxContent>
                    <w:p w14:paraId="0B0F8D02" w14:textId="56522A20" w:rsidR="004D46BF" w:rsidRPr="0052192D" w:rsidRDefault="004D46BF" w:rsidP="00E041FE">
                      <w:pPr>
                        <w:pStyle w:val="ListParagraph"/>
                        <w:numPr>
                          <w:ilvl w:val="0"/>
                          <w:numId w:val="3"/>
                        </w:numPr>
                        <w:spacing w:before="1140" w:after="240"/>
                        <w:contextualSpacing w:val="0"/>
                        <w:rPr>
                          <w:rFonts w:ascii="Tahoma" w:hAnsi="Tahoma" w:cs="Tahoma"/>
                          <w:sz w:val="20"/>
                          <w:szCs w:val="20"/>
                        </w:rPr>
                      </w:pPr>
                      <w:r>
                        <w:rPr>
                          <w:rFonts w:ascii="Tahoma" w:hAnsi="Tahoma" w:cs="Tahoma"/>
                          <w:sz w:val="20"/>
                          <w:szCs w:val="20"/>
                        </w:rPr>
                        <w:t xml:space="preserve">The Mitzvah of emulating Hashem’s ways mandates that we emulate His Divine empathy </w:t>
                      </w:r>
                      <w:r>
                        <w:rPr>
                          <w:rFonts w:ascii="Tahoma" w:hAnsi="Tahoma" w:cs="Tahoma"/>
                          <w:sz w:val="20"/>
                          <w:szCs w:val="20"/>
                        </w:rPr>
                        <w:br/>
                        <w:t xml:space="preserve">(i.e., the Divine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of “</w:t>
                      </w:r>
                      <w:r>
                        <w:rPr>
                          <w:rFonts w:asciiTheme="majorBidi" w:hAnsiTheme="majorBidi" w:cstheme="majorBidi"/>
                          <w:sz w:val="26"/>
                          <w:szCs w:val="26"/>
                          <w:rtl/>
                        </w:rPr>
                        <w:t>לשארית נחלתו</w:t>
                      </w:r>
                      <w:r>
                        <w:rPr>
                          <w:rFonts w:ascii="Tahoma" w:hAnsi="Tahoma" w:cs="Tahoma"/>
                          <w:sz w:val="20"/>
                          <w:szCs w:val="20"/>
                        </w:rPr>
                        <w:t xml:space="preserve">”), i.e., to be </w:t>
                      </w:r>
                      <w:r w:rsidRPr="00A246EE">
                        <w:rPr>
                          <w:rFonts w:ascii="Tahoma" w:hAnsi="Tahoma" w:cs="Tahoma"/>
                          <w:i/>
                          <w:iCs/>
                          <w:sz w:val="20"/>
                          <w:szCs w:val="20"/>
                        </w:rPr>
                        <w:t>Nosei B’ol Im Chaveiro.</w:t>
                      </w:r>
                    </w:p>
                    <w:p w14:paraId="6EA139E0" w14:textId="13A0C49C" w:rsidR="004D46BF" w:rsidRPr="006F7C5F" w:rsidRDefault="004D46BF" w:rsidP="00E041FE">
                      <w:pPr>
                        <w:pStyle w:val="ListParagraph"/>
                        <w:numPr>
                          <w:ilvl w:val="0"/>
                          <w:numId w:val="3"/>
                        </w:numPr>
                        <w:spacing w:after="240"/>
                        <w:contextualSpacing w:val="0"/>
                        <w:rPr>
                          <w:rFonts w:ascii="Tahoma" w:hAnsi="Tahoma" w:cs="Tahoma"/>
                          <w:i/>
                          <w:iCs/>
                          <w:sz w:val="20"/>
                          <w:szCs w:val="20"/>
                        </w:rPr>
                      </w:pPr>
                      <w:r>
                        <w:rPr>
                          <w:rFonts w:ascii="Tahoma" w:hAnsi="Tahoma" w:cs="Tahoma"/>
                          <w:sz w:val="20"/>
                          <w:szCs w:val="20"/>
                        </w:rPr>
                        <w:t>When Hashem created us in</w:t>
                      </w:r>
                      <w:r w:rsidRPr="00A246EE">
                        <w:rPr>
                          <w:rFonts w:ascii="Tahoma" w:hAnsi="Tahoma" w:cs="Tahoma"/>
                          <w:sz w:val="20"/>
                          <w:szCs w:val="20"/>
                        </w:rPr>
                        <w:t xml:space="preserve"> </w:t>
                      </w:r>
                      <w:r>
                        <w:rPr>
                          <w:rFonts w:ascii="Tahoma" w:hAnsi="Tahoma" w:cs="Tahoma"/>
                          <w:sz w:val="20"/>
                          <w:szCs w:val="20"/>
                        </w:rPr>
                        <w:t xml:space="preserve">His Divine image </w:t>
                      </w:r>
                      <w:r w:rsidRPr="000264C0">
                        <w:rPr>
                          <w:rFonts w:ascii="Tahoma" w:hAnsi="Tahoma" w:cs="Tahoma"/>
                          <w:i/>
                          <w:iCs/>
                          <w:sz w:val="20"/>
                          <w:szCs w:val="20"/>
                        </w:rPr>
                        <w:t>(</w:t>
                      </w:r>
                      <w:r w:rsidRPr="00F2609E">
                        <w:rPr>
                          <w:rFonts w:ascii="Tahoma" w:hAnsi="Tahoma" w:cs="Tahoma"/>
                          <w:i/>
                          <w:iCs/>
                          <w:sz w:val="20"/>
                          <w:szCs w:val="20"/>
                        </w:rPr>
                        <w:t>B’</w:t>
                      </w:r>
                      <w:r>
                        <w:rPr>
                          <w:rFonts w:ascii="Tahoma" w:hAnsi="Tahoma" w:cs="Tahoma"/>
                          <w:i/>
                          <w:iCs/>
                          <w:sz w:val="20"/>
                          <w:szCs w:val="20"/>
                        </w:rPr>
                        <w:t>t</w:t>
                      </w:r>
                      <w:r w:rsidRPr="00F2609E">
                        <w:rPr>
                          <w:rFonts w:ascii="Tahoma" w:hAnsi="Tahoma" w:cs="Tahoma"/>
                          <w:i/>
                          <w:iCs/>
                          <w:sz w:val="20"/>
                          <w:szCs w:val="20"/>
                        </w:rPr>
                        <w:t>zelem</w:t>
                      </w:r>
                      <w:r w:rsidRPr="00D43C2E">
                        <w:rPr>
                          <w:rFonts w:ascii="Tahoma" w:hAnsi="Tahoma" w:cs="Tahoma"/>
                          <w:i/>
                          <w:iCs/>
                          <w:sz w:val="20"/>
                          <w:szCs w:val="20"/>
                        </w:rPr>
                        <w:t xml:space="preserve"> Elokim</w:t>
                      </w:r>
                      <w:r>
                        <w:rPr>
                          <w:rFonts w:ascii="Tahoma" w:hAnsi="Tahoma" w:cs="Tahoma"/>
                          <w:i/>
                          <w:iCs/>
                          <w:sz w:val="20"/>
                          <w:szCs w:val="20"/>
                        </w:rPr>
                        <w:t>)</w:t>
                      </w:r>
                      <w:r w:rsidRPr="00A246EE">
                        <w:rPr>
                          <w:rFonts w:ascii="Tahoma" w:hAnsi="Tahoma" w:cs="Tahoma"/>
                          <w:sz w:val="20"/>
                          <w:szCs w:val="20"/>
                        </w:rPr>
                        <w:t>,</w:t>
                      </w:r>
                      <w:r w:rsidRPr="00D43C2E">
                        <w:rPr>
                          <w:rFonts w:ascii="Tahoma" w:hAnsi="Tahoma" w:cs="Tahoma"/>
                          <w:sz w:val="32"/>
                          <w:szCs w:val="32"/>
                        </w:rPr>
                        <w:t xml:space="preserve"> </w:t>
                      </w:r>
                      <w:r>
                        <w:rPr>
                          <w:rFonts w:ascii="Tahoma" w:hAnsi="Tahoma" w:cs="Tahoma"/>
                          <w:sz w:val="20"/>
                          <w:szCs w:val="20"/>
                        </w:rPr>
                        <w:t>He empowered us to reach levels of</w:t>
                      </w:r>
                      <w:r w:rsidRPr="00437066">
                        <w:rPr>
                          <w:rFonts w:ascii="Tahoma" w:hAnsi="Tahoma" w:cs="Tahoma"/>
                          <w:i/>
                          <w:iCs/>
                          <w:sz w:val="20"/>
                          <w:szCs w:val="20"/>
                        </w:rPr>
                        <w:t xml:space="preserve"> Nesiah B’ol</w:t>
                      </w:r>
                      <w:r w:rsidRPr="00437066">
                        <w:rPr>
                          <w:rFonts w:ascii="Tahoma" w:hAnsi="Tahoma" w:cs="Tahoma"/>
                          <w:sz w:val="32"/>
                          <w:szCs w:val="32"/>
                        </w:rPr>
                        <w:t xml:space="preserve"> </w:t>
                      </w:r>
                      <w:r>
                        <w:rPr>
                          <w:rFonts w:ascii="Tahoma" w:hAnsi="Tahoma" w:cs="Tahoma"/>
                          <w:sz w:val="20"/>
                          <w:szCs w:val="20"/>
                        </w:rPr>
                        <w:t>that transcend any natural limitation, just as Moshe Rabbeinu attained.</w:t>
                      </w:r>
                    </w:p>
                    <w:p w14:paraId="315A8701" w14:textId="6C109283" w:rsidR="004D46BF" w:rsidRPr="00AA4E37" w:rsidRDefault="004D46BF" w:rsidP="00E041FE">
                      <w:pPr>
                        <w:pStyle w:val="ListParagraph"/>
                        <w:numPr>
                          <w:ilvl w:val="0"/>
                          <w:numId w:val="3"/>
                        </w:numPr>
                        <w:spacing w:after="240"/>
                        <w:contextualSpacing w:val="0"/>
                        <w:rPr>
                          <w:rFonts w:ascii="Tahoma" w:hAnsi="Tahoma" w:cs="Tahoma"/>
                          <w:i/>
                          <w:iCs/>
                          <w:sz w:val="20"/>
                          <w:szCs w:val="20"/>
                        </w:rPr>
                      </w:pPr>
                      <w:r>
                        <w:rPr>
                          <w:rFonts w:ascii="Tahoma" w:hAnsi="Tahoma" w:cs="Tahoma"/>
                          <w:sz w:val="20"/>
                          <w:szCs w:val="20"/>
                        </w:rPr>
                        <w:t xml:space="preserve">The </w:t>
                      </w:r>
                      <w:r w:rsidRPr="005D7267">
                        <w:rPr>
                          <w:rStyle w:val="Strong"/>
                          <w:rFonts w:eastAsiaTheme="majorEastAsia" w:cstheme="minorHAnsi"/>
                          <w:b w:val="0"/>
                          <w:bCs w:val="0"/>
                          <w:sz w:val="20"/>
                          <w:szCs w:val="20"/>
                        </w:rPr>
                        <w:t>"</w:t>
                      </w:r>
                      <w:r w:rsidRPr="006F7C5F">
                        <w:rPr>
                          <w:rStyle w:val="Strong"/>
                          <w:rFonts w:asciiTheme="majorBidi" w:hAnsiTheme="majorBidi" w:cstheme="majorBidi"/>
                          <w:b w:val="0"/>
                          <w:bCs w:val="0"/>
                          <w:sz w:val="26"/>
                          <w:szCs w:val="26"/>
                          <w:rtl/>
                        </w:rPr>
                        <w:t>שְׁאֵר בָּשָׂר</w:t>
                      </w:r>
                      <w:r>
                        <w:rPr>
                          <w:rStyle w:val="Strong"/>
                          <w:rFonts w:eastAsiaTheme="majorEastAsia" w:cstheme="minorHAnsi"/>
                          <w:b w:val="0"/>
                          <w:bCs w:val="0"/>
                          <w:sz w:val="20"/>
                          <w:szCs w:val="20"/>
                        </w:rPr>
                        <w:t xml:space="preserve">” </w:t>
                      </w:r>
                      <w:r>
                        <w:rPr>
                          <w:rFonts w:ascii="Tahoma" w:hAnsi="Tahoma" w:cs="Tahoma"/>
                          <w:sz w:val="20"/>
                          <w:szCs w:val="20"/>
                        </w:rPr>
                        <w:t xml:space="preserve">(close familial) bonds within the Jewish nation enable each Jew to feel his fellow’s pain, just as members of a close family would feel for each other.  </w:t>
                      </w:r>
                    </w:p>
                  </w:txbxContent>
                </v:textbox>
                <w10:wrap type="topAndBottom" anchorx="page"/>
              </v:shape>
            </w:pict>
          </mc:Fallback>
        </mc:AlternateContent>
      </w:r>
      <w:r w:rsidRPr="0005230D">
        <w:rPr>
          <w:noProof/>
        </w:rPr>
        <mc:AlternateContent>
          <mc:Choice Requires="wps">
            <w:drawing>
              <wp:anchor distT="0" distB="0" distL="114300" distR="114300" simplePos="0" relativeHeight="251658261" behindDoc="0" locked="0" layoutInCell="1" allowOverlap="1" wp14:anchorId="0F20729E" wp14:editId="42F593D6">
                <wp:simplePos x="0" y="0"/>
                <wp:positionH relativeFrom="margin">
                  <wp:posOffset>274955</wp:posOffset>
                </wp:positionH>
                <wp:positionV relativeFrom="paragraph">
                  <wp:posOffset>498475</wp:posOffset>
                </wp:positionV>
                <wp:extent cx="5693410" cy="543560"/>
                <wp:effectExtent l="0" t="0" r="2540" b="8890"/>
                <wp:wrapTopAndBottom/>
                <wp:docPr id="21" name="Text Box 21"/>
                <wp:cNvGraphicFramePr/>
                <a:graphic xmlns:a="http://schemas.openxmlformats.org/drawingml/2006/main">
                  <a:graphicData uri="http://schemas.microsoft.com/office/word/2010/wordprocessingShape">
                    <wps:wsp>
                      <wps:cNvSpPr txBox="1"/>
                      <wps:spPr>
                        <a:xfrm>
                          <a:off x="0" y="0"/>
                          <a:ext cx="5693410" cy="543560"/>
                        </a:xfrm>
                        <a:prstGeom prst="rect">
                          <a:avLst/>
                        </a:prstGeom>
                        <a:solidFill>
                          <a:prstClr val="white"/>
                        </a:solidFill>
                        <a:ln>
                          <a:noFill/>
                        </a:ln>
                      </wps:spPr>
                      <wps:txbx>
                        <w:txbxContent>
                          <w:p w14:paraId="24CCFD5E" w14:textId="62B3C0E2" w:rsidR="004D46BF" w:rsidRPr="00A524B2" w:rsidRDefault="004D46BF" w:rsidP="00B041A5">
                            <w:pPr>
                              <w:pStyle w:val="Caption"/>
                              <w:spacing w:before="60" w:after="120"/>
                              <w:jc w:val="center"/>
                              <w:rPr>
                                <w:rFonts w:ascii="Verdana" w:hAnsi="Verdana"/>
                                <w:i/>
                                <w:iCs/>
                                <w:sz w:val="22"/>
                                <w:szCs w:val="22"/>
                              </w:rPr>
                            </w:pPr>
                            <w:r w:rsidRPr="00A524B2">
                              <w:rPr>
                                <w:rFonts w:ascii="Verdana" w:hAnsi="Verdana"/>
                                <w:sz w:val="22"/>
                                <w:szCs w:val="22"/>
                              </w:rPr>
                              <w:t xml:space="preserve">The Mitzvah of emulating Hashem’s ways and </w:t>
                            </w:r>
                            <w:r w:rsidRPr="00A524B2">
                              <w:rPr>
                                <w:rFonts w:ascii="Verdana" w:hAnsi="Verdana"/>
                                <w:i/>
                                <w:iCs/>
                                <w:sz w:val="22"/>
                                <w:szCs w:val="22"/>
                              </w:rPr>
                              <w:t>Nosei B’ol Im Chaveiro</w:t>
                            </w:r>
                          </w:p>
                          <w:p w14:paraId="6720C461" w14:textId="79CFDC9B" w:rsidR="004D46BF" w:rsidRPr="000003B0" w:rsidRDefault="004D46BF" w:rsidP="000003B0">
                            <w:pPr>
                              <w:pStyle w:val="Caption"/>
                              <w:spacing w:before="120" w:after="0"/>
                              <w:jc w:val="cente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2791AB50" w14:textId="77777777" w:rsidR="004D46BF" w:rsidRPr="0076408E" w:rsidRDefault="004D46BF" w:rsidP="00AA4E37">
                            <w:pPr>
                              <w:pStyle w:val="Caption"/>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729E" id="Text Box 21" o:spid="_x0000_s1050" type="#_x0000_t202" style="position:absolute;left:0;text-align:left;margin-left:21.65pt;margin-top:39.25pt;width:448.3pt;height:42.8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" stroked="f">
                <v:textbox inset="0,0,0,0">
                  <w:txbxContent>
                    <w:p w14:paraId="24CCFD5E" w14:textId="62B3C0E2" w:rsidR="004D46BF" w:rsidRPr="00A524B2" w:rsidRDefault="004D46BF" w:rsidP="00B041A5">
                      <w:pPr>
                        <w:pStyle w:val="Caption"/>
                        <w:spacing w:before="60" w:after="120"/>
                        <w:jc w:val="center"/>
                        <w:rPr>
                          <w:rFonts w:ascii="Verdana" w:hAnsi="Verdana"/>
                          <w:i/>
                          <w:iCs/>
                          <w:sz w:val="22"/>
                          <w:szCs w:val="22"/>
                        </w:rPr>
                      </w:pPr>
                      <w:r w:rsidRPr="00A524B2">
                        <w:rPr>
                          <w:rFonts w:ascii="Verdana" w:hAnsi="Verdana"/>
                          <w:sz w:val="22"/>
                          <w:szCs w:val="22"/>
                        </w:rPr>
                        <w:t xml:space="preserve">The Mitzvah of emulating Hashem’s ways and </w:t>
                      </w:r>
                      <w:r w:rsidRPr="00A524B2">
                        <w:rPr>
                          <w:rFonts w:ascii="Verdana" w:hAnsi="Verdana"/>
                          <w:i/>
                          <w:iCs/>
                          <w:sz w:val="22"/>
                          <w:szCs w:val="22"/>
                        </w:rPr>
                        <w:t>Nosei B’ol Im Chaveiro</w:t>
                      </w:r>
                    </w:p>
                    <w:p w14:paraId="6720C461" w14:textId="79CFDC9B" w:rsidR="004D46BF" w:rsidRPr="000003B0" w:rsidRDefault="004D46BF" w:rsidP="000003B0">
                      <w:pPr>
                        <w:pStyle w:val="Caption"/>
                        <w:spacing w:before="120" w:after="0"/>
                        <w:jc w:val="cente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2791AB50" w14:textId="77777777" w:rsidR="004D46BF" w:rsidRPr="0076408E" w:rsidRDefault="004D46BF" w:rsidP="00AA4E37">
                      <w:pPr>
                        <w:pStyle w:val="Caption"/>
                        <w:jc w:val="center"/>
                        <w:rPr>
                          <w:rFonts w:ascii="Calibri" w:hAnsi="Calibri" w:cs="Calibri"/>
                          <w:noProof/>
                          <w:color w:val="auto"/>
                          <w:sz w:val="22"/>
                          <w:szCs w:val="22"/>
                        </w:rPr>
                      </w:pPr>
                    </w:p>
                  </w:txbxContent>
                </v:textbox>
                <w10:wrap type="topAndBottom" anchorx="margin"/>
              </v:shape>
            </w:pict>
          </mc:Fallback>
        </mc:AlternateContent>
      </w:r>
      <w:r w:rsidR="00F2609E" w:rsidRPr="0005230D">
        <w:rPr>
          <w:b/>
          <w:bCs/>
          <w:i/>
          <w:iCs/>
        </w:rPr>
        <w:t xml:space="preserve"> </w:t>
      </w:r>
      <w:r w:rsidR="001C31AF" w:rsidRPr="0005230D">
        <w:rPr>
          <w:b/>
          <w:bCs/>
          <w:i/>
          <w:iCs/>
        </w:rPr>
        <w:br w:type="page"/>
      </w:r>
    </w:p>
    <w:p w14:paraId="681A98F9" w14:textId="7925F199" w:rsidR="006F3386" w:rsidRPr="0005230D" w:rsidRDefault="00A77DD7" w:rsidP="00826EC5">
      <w:pPr>
        <w:pStyle w:val="Heading2"/>
        <w:ind w:left="450"/>
        <w:rPr>
          <w:b/>
          <w:bCs/>
          <w:i/>
          <w:iCs/>
        </w:rPr>
      </w:pPr>
      <w:r w:rsidRPr="008A2628">
        <w:rPr>
          <w:b/>
          <w:bCs/>
          <w:noProof/>
        </w:rPr>
        <w:lastRenderedPageBreak/>
        <mc:AlternateContent>
          <mc:Choice Requires="wps">
            <w:drawing>
              <wp:anchor distT="45720" distB="45720" distL="114300" distR="114300" simplePos="0" relativeHeight="251658262" behindDoc="0" locked="0" layoutInCell="1" allowOverlap="1" wp14:anchorId="283B0285" wp14:editId="7193404B">
                <wp:simplePos x="0" y="0"/>
                <wp:positionH relativeFrom="margin">
                  <wp:align>left</wp:align>
                </wp:positionH>
                <wp:positionV relativeFrom="paragraph">
                  <wp:posOffset>348903</wp:posOffset>
                </wp:positionV>
                <wp:extent cx="6519672" cy="1627632"/>
                <wp:effectExtent l="0" t="0" r="14605" b="1079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672" cy="1627632"/>
                        </a:xfrm>
                        <a:prstGeom prst="rect">
                          <a:avLst/>
                        </a:prstGeom>
                        <a:solidFill>
                          <a:schemeClr val="bg1">
                            <a:lumMod val="95000"/>
                          </a:schemeClr>
                        </a:solidFill>
                        <a:ln w="6350">
                          <a:solidFill>
                            <a:srgbClr val="000000"/>
                          </a:solidFill>
                          <a:prstDash val="sysDot"/>
                          <a:miter lim="800000"/>
                          <a:headEnd/>
                          <a:tailEnd/>
                        </a:ln>
                      </wps:spPr>
                      <wps:txbx>
                        <w:txbxContent>
                          <w:p w14:paraId="0C46E607" w14:textId="596E9627" w:rsidR="004D46BF" w:rsidRPr="0052192D" w:rsidRDefault="004D46BF" w:rsidP="00E041FE">
                            <w:pPr>
                              <w:pStyle w:val="ListParagraph"/>
                              <w:numPr>
                                <w:ilvl w:val="0"/>
                                <w:numId w:val="3"/>
                              </w:numPr>
                              <w:spacing w:before="680" w:after="40"/>
                              <w:contextualSpacing w:val="0"/>
                              <w:rPr>
                                <w:rFonts w:ascii="Tahoma" w:hAnsi="Tahoma" w:cs="Tahoma"/>
                                <w:sz w:val="20"/>
                                <w:szCs w:val="20"/>
                              </w:rPr>
                            </w:pPr>
                            <w:r>
                              <w:rPr>
                                <w:rFonts w:ascii="Tahoma" w:hAnsi="Tahoma" w:cs="Tahoma"/>
                                <w:sz w:val="20"/>
                                <w:szCs w:val="20"/>
                              </w:rPr>
                              <w:t xml:space="preserve">When </w:t>
                            </w:r>
                            <w:r w:rsidRPr="00533C0D">
                              <w:rPr>
                                <w:rFonts w:ascii="Tahoma" w:hAnsi="Tahoma" w:cs="Tahoma"/>
                                <w:i/>
                                <w:iCs/>
                                <w:sz w:val="20"/>
                                <w:szCs w:val="20"/>
                              </w:rPr>
                              <w:t>Klal Yisroel</w:t>
                            </w:r>
                            <w:r w:rsidRPr="0094123B">
                              <w:rPr>
                                <w:rFonts w:ascii="Tahoma" w:hAnsi="Tahoma" w:cs="Tahoma"/>
                                <w:sz w:val="32"/>
                                <w:szCs w:val="32"/>
                              </w:rPr>
                              <w:t xml:space="preserve"> </w:t>
                            </w:r>
                            <w:r w:rsidRPr="001C5346">
                              <w:rPr>
                                <w:rFonts w:ascii="Tahoma" w:hAnsi="Tahoma" w:cs="Tahoma"/>
                                <w:sz w:val="20"/>
                                <w:szCs w:val="20"/>
                              </w:rPr>
                              <w:t>is “</w:t>
                            </w:r>
                            <w:r w:rsidRPr="001C5346">
                              <w:rPr>
                                <w:rFonts w:asciiTheme="majorBidi" w:hAnsiTheme="majorBidi" w:cstheme="majorBidi"/>
                                <w:sz w:val="26"/>
                                <w:szCs w:val="26"/>
                                <w:rtl/>
                              </w:rPr>
                              <w:t>אגדה אחת</w:t>
                            </w:r>
                            <w:r w:rsidRPr="001C5346">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 one unified group (literally: “one bundle”) – we create a welcome abode for the Shechinah and we affirm Hashem’s throne (His majesty).</w:t>
                            </w:r>
                          </w:p>
                          <w:p w14:paraId="0D434D65" w14:textId="3FE71A5C" w:rsidR="004D46BF" w:rsidRPr="003652C1" w:rsidRDefault="004D46BF"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 xml:space="preserve">Jewish unity </w:t>
                            </w:r>
                            <w:r w:rsidRPr="000E2232">
                              <w:rPr>
                                <w:rFonts w:ascii="Tahoma" w:hAnsi="Tahoma" w:cs="Tahoma"/>
                                <w:i/>
                                <w:iCs/>
                                <w:sz w:val="20"/>
                                <w:szCs w:val="20"/>
                              </w:rPr>
                              <w:t>(</w:t>
                            </w:r>
                            <w:r w:rsidRPr="00B96659">
                              <w:rPr>
                                <w:rFonts w:ascii="Tahoma" w:hAnsi="Tahoma" w:cs="Tahoma"/>
                                <w:i/>
                                <w:iCs/>
                                <w:sz w:val="20"/>
                                <w:szCs w:val="20"/>
                              </w:rPr>
                              <w:t>achdus</w:t>
                            </w:r>
                            <w:r w:rsidRPr="000E2232">
                              <w:rPr>
                                <w:rFonts w:ascii="Tahoma" w:hAnsi="Tahoma" w:cs="Tahoma"/>
                                <w:i/>
                                <w:iCs/>
                                <w:sz w:val="20"/>
                                <w:szCs w:val="20"/>
                              </w:rPr>
                              <w:t>)</w:t>
                            </w:r>
                            <w:r w:rsidRPr="0094123B">
                              <w:rPr>
                                <w:rFonts w:ascii="Tahoma" w:hAnsi="Tahoma" w:cs="Tahoma"/>
                                <w:sz w:val="32"/>
                                <w:szCs w:val="32"/>
                              </w:rPr>
                              <w:t xml:space="preserve"> </w:t>
                            </w:r>
                            <w:r>
                              <w:rPr>
                                <w:rFonts w:ascii="Tahoma" w:hAnsi="Tahoma" w:cs="Tahoma"/>
                                <w:sz w:val="20"/>
                                <w:szCs w:val="20"/>
                              </w:rPr>
                              <w:t>is expressed as</w:t>
                            </w:r>
                            <w:r w:rsidRPr="001658C6">
                              <w:rPr>
                                <w:rFonts w:ascii="Tahoma" w:hAnsi="Tahoma" w:cs="Tahoma"/>
                                <w:sz w:val="20"/>
                                <w:szCs w:val="20"/>
                              </w:rPr>
                              <w:t xml:space="preserve"> “</w:t>
                            </w:r>
                            <w:r w:rsidRPr="001658C6">
                              <w:rPr>
                                <w:rFonts w:asciiTheme="majorBidi" w:hAnsiTheme="majorBidi" w:cstheme="majorBidi"/>
                                <w:sz w:val="26"/>
                                <w:szCs w:val="26"/>
                                <w:rtl/>
                              </w:rPr>
                              <w:t>נפש אחת</w:t>
                            </w:r>
                            <w:r w:rsidRPr="001658C6">
                              <w:rPr>
                                <w:rFonts w:ascii="Tahoma" w:hAnsi="Tahoma" w:cs="Tahoma"/>
                                <w:sz w:val="20"/>
                                <w:szCs w:val="20"/>
                              </w:rPr>
                              <w:t>” –</w:t>
                            </w:r>
                            <w:r>
                              <w:rPr>
                                <w:rFonts w:ascii="Tahoma" w:hAnsi="Tahoma" w:cs="Tahoma"/>
                                <w:sz w:val="20"/>
                                <w:szCs w:val="20"/>
                              </w:rPr>
                              <w:t xml:space="preserve"> one unified soul, i.e., a single spiritual entity.</w:t>
                            </w:r>
                            <w:r w:rsidRPr="00914521">
                              <w:rPr>
                                <w:rFonts w:ascii="Tahoma" w:hAnsi="Tahoma" w:cs="Tahoma"/>
                                <w:sz w:val="20"/>
                                <w:szCs w:val="20"/>
                              </w:rPr>
                              <w:t xml:space="preserve">  </w:t>
                            </w:r>
                          </w:p>
                          <w:p w14:paraId="16F363C0" w14:textId="480BF1AD" w:rsidR="004D46BF" w:rsidRPr="00AA4E37" w:rsidRDefault="004D46BF"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Because we exist as a single entity, we are “spiritually wired” to share the feelings of our fellow Jew.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0285" id="_x0000_s1051" type="#_x0000_t202" style="position:absolute;left:0;text-align:left;margin-left:0;margin-top:27.45pt;width:513.35pt;height:128.15pt;z-index:25165826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" fillcolor="#f2f2f2 [3052]" strokeweight=".5pt">
                <v:stroke dashstyle="1 1"/>
                <v:textbox>
                  <w:txbxContent>
                    <w:p w14:paraId="0C46E607" w14:textId="596E9627" w:rsidR="004D46BF" w:rsidRPr="0052192D" w:rsidRDefault="004D46BF" w:rsidP="00E041FE">
                      <w:pPr>
                        <w:pStyle w:val="ListParagraph"/>
                        <w:numPr>
                          <w:ilvl w:val="0"/>
                          <w:numId w:val="3"/>
                        </w:numPr>
                        <w:spacing w:before="680" w:after="40"/>
                        <w:contextualSpacing w:val="0"/>
                        <w:rPr>
                          <w:rFonts w:ascii="Tahoma" w:hAnsi="Tahoma" w:cs="Tahoma"/>
                          <w:sz w:val="20"/>
                          <w:szCs w:val="20"/>
                        </w:rPr>
                      </w:pPr>
                      <w:r>
                        <w:rPr>
                          <w:rFonts w:ascii="Tahoma" w:hAnsi="Tahoma" w:cs="Tahoma"/>
                          <w:sz w:val="20"/>
                          <w:szCs w:val="20"/>
                        </w:rPr>
                        <w:t xml:space="preserve">When </w:t>
                      </w:r>
                      <w:r w:rsidRPr="00533C0D">
                        <w:rPr>
                          <w:rFonts w:ascii="Tahoma" w:hAnsi="Tahoma" w:cs="Tahoma"/>
                          <w:i/>
                          <w:iCs/>
                          <w:sz w:val="20"/>
                          <w:szCs w:val="20"/>
                        </w:rPr>
                        <w:t>Klal Yisroel</w:t>
                      </w:r>
                      <w:r w:rsidRPr="0094123B">
                        <w:rPr>
                          <w:rFonts w:ascii="Tahoma" w:hAnsi="Tahoma" w:cs="Tahoma"/>
                          <w:sz w:val="32"/>
                          <w:szCs w:val="32"/>
                        </w:rPr>
                        <w:t xml:space="preserve"> </w:t>
                      </w:r>
                      <w:r w:rsidRPr="001C5346">
                        <w:rPr>
                          <w:rFonts w:ascii="Tahoma" w:hAnsi="Tahoma" w:cs="Tahoma"/>
                          <w:sz w:val="20"/>
                          <w:szCs w:val="20"/>
                        </w:rPr>
                        <w:t>is “</w:t>
                      </w:r>
                      <w:r w:rsidRPr="001C5346">
                        <w:rPr>
                          <w:rFonts w:asciiTheme="majorBidi" w:hAnsiTheme="majorBidi" w:cstheme="majorBidi"/>
                          <w:sz w:val="26"/>
                          <w:szCs w:val="26"/>
                          <w:rtl/>
                        </w:rPr>
                        <w:t>אגדה אחת</w:t>
                      </w:r>
                      <w:r w:rsidRPr="001C5346">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 one unified group (literally: “one bundle”) – we create a welcome abode for the Shechinah and we affirm Hashem’s throne (His majesty).</w:t>
                      </w:r>
                    </w:p>
                    <w:p w14:paraId="0D434D65" w14:textId="3FE71A5C" w:rsidR="004D46BF" w:rsidRPr="003652C1" w:rsidRDefault="004D46BF"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 xml:space="preserve">Jewish unity </w:t>
                      </w:r>
                      <w:r w:rsidRPr="000E2232">
                        <w:rPr>
                          <w:rFonts w:ascii="Tahoma" w:hAnsi="Tahoma" w:cs="Tahoma"/>
                          <w:i/>
                          <w:iCs/>
                          <w:sz w:val="20"/>
                          <w:szCs w:val="20"/>
                        </w:rPr>
                        <w:t>(</w:t>
                      </w:r>
                      <w:r w:rsidRPr="00B96659">
                        <w:rPr>
                          <w:rFonts w:ascii="Tahoma" w:hAnsi="Tahoma" w:cs="Tahoma"/>
                          <w:i/>
                          <w:iCs/>
                          <w:sz w:val="20"/>
                          <w:szCs w:val="20"/>
                        </w:rPr>
                        <w:t>achdus</w:t>
                      </w:r>
                      <w:r w:rsidRPr="000E2232">
                        <w:rPr>
                          <w:rFonts w:ascii="Tahoma" w:hAnsi="Tahoma" w:cs="Tahoma"/>
                          <w:i/>
                          <w:iCs/>
                          <w:sz w:val="20"/>
                          <w:szCs w:val="20"/>
                        </w:rPr>
                        <w:t>)</w:t>
                      </w:r>
                      <w:r w:rsidRPr="0094123B">
                        <w:rPr>
                          <w:rFonts w:ascii="Tahoma" w:hAnsi="Tahoma" w:cs="Tahoma"/>
                          <w:sz w:val="32"/>
                          <w:szCs w:val="32"/>
                        </w:rPr>
                        <w:t xml:space="preserve"> </w:t>
                      </w:r>
                      <w:r>
                        <w:rPr>
                          <w:rFonts w:ascii="Tahoma" w:hAnsi="Tahoma" w:cs="Tahoma"/>
                          <w:sz w:val="20"/>
                          <w:szCs w:val="20"/>
                        </w:rPr>
                        <w:t>is expressed as</w:t>
                      </w:r>
                      <w:r w:rsidRPr="001658C6">
                        <w:rPr>
                          <w:rFonts w:ascii="Tahoma" w:hAnsi="Tahoma" w:cs="Tahoma"/>
                          <w:sz w:val="20"/>
                          <w:szCs w:val="20"/>
                        </w:rPr>
                        <w:t xml:space="preserve"> “</w:t>
                      </w:r>
                      <w:r w:rsidRPr="001658C6">
                        <w:rPr>
                          <w:rFonts w:asciiTheme="majorBidi" w:hAnsiTheme="majorBidi" w:cstheme="majorBidi"/>
                          <w:sz w:val="26"/>
                          <w:szCs w:val="26"/>
                          <w:rtl/>
                        </w:rPr>
                        <w:t>נפש אחת</w:t>
                      </w:r>
                      <w:r w:rsidRPr="001658C6">
                        <w:rPr>
                          <w:rFonts w:ascii="Tahoma" w:hAnsi="Tahoma" w:cs="Tahoma"/>
                          <w:sz w:val="20"/>
                          <w:szCs w:val="20"/>
                        </w:rPr>
                        <w:t>” –</w:t>
                      </w:r>
                      <w:r>
                        <w:rPr>
                          <w:rFonts w:ascii="Tahoma" w:hAnsi="Tahoma" w:cs="Tahoma"/>
                          <w:sz w:val="20"/>
                          <w:szCs w:val="20"/>
                        </w:rPr>
                        <w:t xml:space="preserve"> one unified soul, i.e., a single spiritual entity.</w:t>
                      </w:r>
                      <w:r w:rsidRPr="00914521">
                        <w:rPr>
                          <w:rFonts w:ascii="Tahoma" w:hAnsi="Tahoma" w:cs="Tahoma"/>
                          <w:sz w:val="20"/>
                          <w:szCs w:val="20"/>
                        </w:rPr>
                        <w:t xml:space="preserve">  </w:t>
                      </w:r>
                    </w:p>
                    <w:p w14:paraId="16F363C0" w14:textId="480BF1AD" w:rsidR="004D46BF" w:rsidRPr="00AA4E37" w:rsidRDefault="004D46BF"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Because we exist as a single entity, we are “spiritually wired” to share the feelings of our fellow Jew.</w:t>
                      </w:r>
                    </w:p>
                  </w:txbxContent>
                </v:textbox>
                <w10:wrap type="topAndBottom" anchorx="margin"/>
              </v:shape>
            </w:pict>
          </mc:Fallback>
        </mc:AlternateContent>
      </w:r>
      <w:r w:rsidR="00DD1D1D" w:rsidRPr="008A2628">
        <w:rPr>
          <w:b/>
          <w:bCs/>
          <w:noProof/>
        </w:rPr>
        <mc:AlternateContent>
          <mc:Choice Requires="wps">
            <w:drawing>
              <wp:anchor distT="0" distB="0" distL="114300" distR="114300" simplePos="0" relativeHeight="251658263" behindDoc="0" locked="0" layoutInCell="1" allowOverlap="1" wp14:anchorId="733306FC" wp14:editId="741FA881">
                <wp:simplePos x="0" y="0"/>
                <wp:positionH relativeFrom="margin">
                  <wp:posOffset>234315</wp:posOffset>
                </wp:positionH>
                <wp:positionV relativeFrom="paragraph">
                  <wp:posOffset>390525</wp:posOffset>
                </wp:positionV>
                <wp:extent cx="5693410" cy="290830"/>
                <wp:effectExtent l="0" t="0" r="2540" b="0"/>
                <wp:wrapTopAndBottom/>
                <wp:docPr id="23" name="Text Box 23"/>
                <wp:cNvGraphicFramePr/>
                <a:graphic xmlns:a="http://schemas.openxmlformats.org/drawingml/2006/main">
                  <a:graphicData uri="http://schemas.microsoft.com/office/word/2010/wordprocessingShape">
                    <wps:wsp>
                      <wps:cNvSpPr txBox="1"/>
                      <wps:spPr>
                        <a:xfrm>
                          <a:off x="0" y="0"/>
                          <a:ext cx="5693410" cy="290830"/>
                        </a:xfrm>
                        <a:prstGeom prst="rect">
                          <a:avLst/>
                        </a:prstGeom>
                        <a:solidFill>
                          <a:prstClr val="white"/>
                        </a:solidFill>
                        <a:ln>
                          <a:noFill/>
                        </a:ln>
                      </wps:spPr>
                      <wps:txbx>
                        <w:txbxContent>
                          <w:p w14:paraId="35F57418" w14:textId="62948B1D" w:rsidR="004D46BF" w:rsidRPr="0052192D" w:rsidRDefault="004D46BF" w:rsidP="00D95C11">
                            <w:pPr>
                              <w:pStyle w:val="Caption"/>
                              <w:spacing w:before="60" w:after="60"/>
                              <w:jc w:val="center"/>
                              <w:rPr>
                                <w:rFonts w:ascii="Verdana" w:hAnsi="Verdana" w:cs="Calibri"/>
                                <w:noProof/>
                                <w:color w:val="auto"/>
                                <w:sz w:val="20"/>
                                <w:szCs w:val="20"/>
                              </w:rPr>
                            </w:pPr>
                            <w:r w:rsidRPr="00B62B1C">
                              <w:rPr>
                                <w:rFonts w:ascii="Verdana" w:hAnsi="Verdana"/>
                                <w:i/>
                                <w:iCs/>
                              </w:rPr>
                              <w:t xml:space="preserve">Nosei B’ol Im Chaveiro </w:t>
                            </w:r>
                            <w:r w:rsidRPr="00B62B1C">
                              <w:rPr>
                                <w:rFonts w:ascii="Verdana" w:hAnsi="Verdana"/>
                              </w:rPr>
                              <w:t>and unification of Jewish souls -</w:t>
                            </w:r>
                            <w:r w:rsidRPr="00B62B1C">
                              <w:rPr>
                                <w:rFonts w:ascii="Verdana" w:hAnsi="Verdana" w:cs="Tahoma"/>
                              </w:rPr>
                              <w:t xml:space="preserve"> “</w:t>
                            </w:r>
                            <w:r w:rsidRPr="00DD1D1D">
                              <w:rPr>
                                <w:rFonts w:asciiTheme="majorBidi" w:hAnsiTheme="majorBidi" w:cstheme="majorBidi"/>
                                <w:b w:val="0"/>
                                <w:bCs w:val="0"/>
                                <w:sz w:val="27"/>
                                <w:szCs w:val="27"/>
                                <w:rtl/>
                              </w:rPr>
                              <w:t>איחוד הנפשות</w:t>
                            </w:r>
                            <w:r w:rsidRPr="00B62B1C">
                              <w:rPr>
                                <w:rFonts w:ascii="Verdana" w:hAnsi="Verdana" w:cs="Tahoma"/>
                              </w:rPr>
                              <w:t>”</w:t>
                            </w:r>
                          </w:p>
                          <w:p w14:paraId="24738481" w14:textId="77777777" w:rsidR="004D46BF" w:rsidRPr="0076408E" w:rsidRDefault="004D46BF" w:rsidP="00D95C11">
                            <w:pPr>
                              <w:pStyle w:val="Caption"/>
                              <w:jc w:val="center"/>
                              <w:rPr>
                                <w:rFonts w:ascii="Calibri" w:hAnsi="Calibri" w:cs="Calibri"/>
                                <w:noProof/>
                                <w:color w:val="auto"/>
                                <w:sz w:val="22"/>
                                <w:szCs w:val="22"/>
                              </w:rPr>
                            </w:pPr>
                          </w:p>
                          <w:p w14:paraId="7EAEFCC9" w14:textId="77777777" w:rsidR="004D46BF" w:rsidRPr="0076408E" w:rsidRDefault="004D46BF" w:rsidP="00D95C11">
                            <w:pPr>
                              <w:pStyle w:val="Caption"/>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06FC" id="Text Box 23" o:spid="_x0000_s1052" type="#_x0000_t202" style="position:absolute;left:0;text-align:left;margin-left:18.45pt;margin-top:30.75pt;width:448.3pt;height:22.9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" stroked="f">
                <v:textbox inset="0,0,0,0">
                  <w:txbxContent>
                    <w:p w14:paraId="35F57418" w14:textId="62948B1D" w:rsidR="004D46BF" w:rsidRPr="0052192D" w:rsidRDefault="004D46BF" w:rsidP="00D95C11">
                      <w:pPr>
                        <w:pStyle w:val="Caption"/>
                        <w:spacing w:before="60" w:after="60"/>
                        <w:jc w:val="center"/>
                        <w:rPr>
                          <w:rFonts w:ascii="Verdana" w:hAnsi="Verdana" w:cs="Calibri"/>
                          <w:noProof/>
                          <w:color w:val="auto"/>
                          <w:sz w:val="20"/>
                          <w:szCs w:val="20"/>
                        </w:rPr>
                      </w:pPr>
                      <w:r w:rsidRPr="00B62B1C">
                        <w:rPr>
                          <w:rFonts w:ascii="Verdana" w:hAnsi="Verdana"/>
                          <w:i/>
                          <w:iCs/>
                        </w:rPr>
                        <w:t xml:space="preserve">Nosei B’ol Im Chaveiro </w:t>
                      </w:r>
                      <w:r w:rsidRPr="00B62B1C">
                        <w:rPr>
                          <w:rFonts w:ascii="Verdana" w:hAnsi="Verdana"/>
                        </w:rPr>
                        <w:t>and unification of Jewish souls -</w:t>
                      </w:r>
                      <w:r w:rsidRPr="00B62B1C">
                        <w:rPr>
                          <w:rFonts w:ascii="Verdana" w:hAnsi="Verdana" w:cs="Tahoma"/>
                        </w:rPr>
                        <w:t xml:space="preserve"> “</w:t>
                      </w:r>
                      <w:r w:rsidRPr="00DD1D1D">
                        <w:rPr>
                          <w:rFonts w:asciiTheme="majorBidi" w:hAnsiTheme="majorBidi" w:cstheme="majorBidi"/>
                          <w:b w:val="0"/>
                          <w:bCs w:val="0"/>
                          <w:sz w:val="27"/>
                          <w:szCs w:val="27"/>
                          <w:rtl/>
                        </w:rPr>
                        <w:t>איחוד הנפשות</w:t>
                      </w:r>
                      <w:r w:rsidRPr="00B62B1C">
                        <w:rPr>
                          <w:rFonts w:ascii="Verdana" w:hAnsi="Verdana" w:cs="Tahoma"/>
                        </w:rPr>
                        <w:t>”</w:t>
                      </w:r>
                    </w:p>
                    <w:p w14:paraId="24738481" w14:textId="77777777" w:rsidR="004D46BF" w:rsidRPr="0076408E" w:rsidRDefault="004D46BF" w:rsidP="00D95C11">
                      <w:pPr>
                        <w:pStyle w:val="Caption"/>
                        <w:jc w:val="center"/>
                        <w:rPr>
                          <w:rFonts w:ascii="Calibri" w:hAnsi="Calibri" w:cs="Calibri"/>
                          <w:noProof/>
                          <w:color w:val="auto"/>
                          <w:sz w:val="22"/>
                          <w:szCs w:val="22"/>
                        </w:rPr>
                      </w:pPr>
                    </w:p>
                    <w:p w14:paraId="7EAEFCC9" w14:textId="77777777" w:rsidR="004D46BF" w:rsidRPr="0076408E" w:rsidRDefault="004D46BF" w:rsidP="00D95C11">
                      <w:pPr>
                        <w:pStyle w:val="Caption"/>
                        <w:jc w:val="center"/>
                        <w:rPr>
                          <w:rFonts w:ascii="Calibri" w:hAnsi="Calibri" w:cs="Calibri"/>
                          <w:noProof/>
                          <w:color w:val="auto"/>
                          <w:sz w:val="22"/>
                          <w:szCs w:val="22"/>
                        </w:rPr>
                      </w:pPr>
                    </w:p>
                  </w:txbxContent>
                </v:textbox>
                <w10:wrap type="topAndBottom" anchorx="margin"/>
              </v:shape>
            </w:pict>
          </mc:Fallback>
        </mc:AlternateContent>
      </w:r>
      <w:r w:rsidR="00D95C11" w:rsidRPr="008A2628">
        <w:rPr>
          <w:b/>
          <w:bCs/>
        </w:rPr>
        <w:t>B</w:t>
      </w:r>
      <w:r w:rsidR="00D95C11" w:rsidRPr="0005230D">
        <w:rPr>
          <w:b/>
          <w:bCs/>
        </w:rPr>
        <w:t xml:space="preserve">eing </w:t>
      </w:r>
      <w:r w:rsidR="00E26507" w:rsidRPr="0005230D">
        <w:rPr>
          <w:b/>
          <w:bCs/>
          <w:i/>
          <w:iCs/>
        </w:rPr>
        <w:t>N</w:t>
      </w:r>
      <w:r w:rsidR="00D95C11" w:rsidRPr="0005230D">
        <w:rPr>
          <w:b/>
          <w:bCs/>
          <w:i/>
          <w:iCs/>
        </w:rPr>
        <w:t>osei</w:t>
      </w:r>
      <w:r w:rsidR="00E26507" w:rsidRPr="0005230D">
        <w:rPr>
          <w:b/>
          <w:bCs/>
          <w:i/>
          <w:iCs/>
        </w:rPr>
        <w:t xml:space="preserve"> B’ol</w:t>
      </w:r>
      <w:r w:rsidR="005976D1" w:rsidRPr="0005230D">
        <w:rPr>
          <w:b/>
          <w:bCs/>
          <w:sz w:val="32"/>
          <w:szCs w:val="32"/>
        </w:rPr>
        <w:t xml:space="preserve"> </w:t>
      </w:r>
      <w:r w:rsidR="00D95C11" w:rsidRPr="0005230D">
        <w:rPr>
          <w:b/>
          <w:bCs/>
          <w:i/>
          <w:iCs/>
        </w:rPr>
        <w:t>Im Chaveiro</w:t>
      </w:r>
      <w:r w:rsidR="00D95C11" w:rsidRPr="0005230D">
        <w:rPr>
          <w:b/>
          <w:bCs/>
        </w:rPr>
        <w:t xml:space="preserve"> </w:t>
      </w:r>
      <w:r w:rsidR="007F65ED" w:rsidRPr="0005230D">
        <w:rPr>
          <w:b/>
          <w:bCs/>
        </w:rPr>
        <w:t>promotes</w:t>
      </w:r>
      <w:r w:rsidR="006F3386" w:rsidRPr="0005230D">
        <w:rPr>
          <w:b/>
          <w:bCs/>
        </w:rPr>
        <w:t xml:space="preserve"> unity (</w:t>
      </w:r>
      <w:r w:rsidR="00B96659" w:rsidRPr="0005230D">
        <w:rPr>
          <w:b/>
          <w:bCs/>
          <w:i/>
          <w:iCs/>
        </w:rPr>
        <w:t>achdus</w:t>
      </w:r>
      <w:r w:rsidR="006F3386" w:rsidRPr="0005230D">
        <w:rPr>
          <w:b/>
          <w:bCs/>
        </w:rPr>
        <w:t xml:space="preserve">) within </w:t>
      </w:r>
      <w:r w:rsidR="006D4AB2" w:rsidRPr="0005230D">
        <w:rPr>
          <w:b/>
          <w:bCs/>
          <w:i/>
          <w:iCs/>
        </w:rPr>
        <w:t>Klal Yisrael</w:t>
      </w:r>
    </w:p>
    <w:p w14:paraId="0FCAA10C" w14:textId="517CC445" w:rsidR="00062807" w:rsidRPr="0005230D" w:rsidRDefault="00B34683" w:rsidP="008A2628">
      <w:pPr>
        <w:pStyle w:val="Heading3"/>
        <w:spacing w:before="300"/>
      </w:pPr>
      <w:r w:rsidRPr="0005230D">
        <w:t xml:space="preserve">The Midrash </w:t>
      </w:r>
      <w:r w:rsidR="004F178A" w:rsidRPr="0005230D">
        <w:t xml:space="preserve">offer comforting words regarding the dark times </w:t>
      </w:r>
      <w:r w:rsidR="007D1DF1" w:rsidRPr="0005230D">
        <w:t xml:space="preserve">which </w:t>
      </w:r>
      <w:r w:rsidR="004F178A" w:rsidRPr="0005230D">
        <w:t xml:space="preserve">sadly </w:t>
      </w:r>
      <w:r w:rsidR="00260C9F" w:rsidRPr="0005230D">
        <w:t xml:space="preserve">often </w:t>
      </w:r>
      <w:r w:rsidR="004F178A" w:rsidRPr="0005230D">
        <w:t xml:space="preserve">confront </w:t>
      </w:r>
      <w:r w:rsidR="005713F7" w:rsidRPr="0005230D">
        <w:t xml:space="preserve">us: </w:t>
      </w:r>
      <w:r w:rsidR="008E0606" w:rsidRPr="0005230D">
        <w:rPr>
          <w:i/>
          <w:iCs/>
        </w:rPr>
        <w:t>“W</w:t>
      </w:r>
      <w:r w:rsidR="00980DCB" w:rsidRPr="0005230D">
        <w:rPr>
          <w:i/>
          <w:iCs/>
        </w:rPr>
        <w:t xml:space="preserve">hen </w:t>
      </w:r>
      <w:r w:rsidR="008E4423" w:rsidRPr="0005230D">
        <w:rPr>
          <w:i/>
          <w:iCs/>
        </w:rPr>
        <w:t>times are</w:t>
      </w:r>
      <w:r w:rsidR="00260C9F" w:rsidRPr="0005230D">
        <w:rPr>
          <w:i/>
          <w:iCs/>
        </w:rPr>
        <w:t xml:space="preserve"> </w:t>
      </w:r>
      <w:r w:rsidR="00980DCB" w:rsidRPr="0005230D">
        <w:rPr>
          <w:i/>
          <w:iCs/>
        </w:rPr>
        <w:t xml:space="preserve">dark for you, </w:t>
      </w:r>
      <w:r w:rsidR="00941760" w:rsidRPr="0005230D">
        <w:rPr>
          <w:i/>
          <w:iCs/>
        </w:rPr>
        <w:t>[</w:t>
      </w:r>
      <w:r w:rsidR="00980DCB" w:rsidRPr="0005230D">
        <w:rPr>
          <w:i/>
          <w:iCs/>
        </w:rPr>
        <w:t>be reassured that</w:t>
      </w:r>
      <w:r w:rsidR="00941760" w:rsidRPr="0005230D">
        <w:rPr>
          <w:i/>
          <w:iCs/>
        </w:rPr>
        <w:t>]</w:t>
      </w:r>
      <w:r w:rsidR="00980DCB" w:rsidRPr="0005230D">
        <w:rPr>
          <w:i/>
          <w:iCs/>
        </w:rPr>
        <w:t xml:space="preserve"> the Holy One, blessed is He, is destined to illuminate you with eternal light</w:t>
      </w:r>
      <w:r w:rsidR="00AC2F46" w:rsidRPr="0005230D">
        <w:t>,</w:t>
      </w:r>
      <w:r w:rsidR="008E0606" w:rsidRPr="0005230D">
        <w:t>”</w:t>
      </w:r>
      <w:r w:rsidR="00AC2F46" w:rsidRPr="0005230D">
        <w:t xml:space="preserve"> (Source </w:t>
      </w:r>
      <w:r w:rsidR="008A0C17" w:rsidRPr="0005230D">
        <w:rPr>
          <w:rFonts w:ascii="Cambria" w:hAnsi="Cambria" w:cstheme="minorHAnsi"/>
          <w:bCs/>
        </w:rPr>
        <w:t>III-</w:t>
      </w:r>
      <w:r w:rsidR="009F7194" w:rsidRPr="0005230D">
        <w:rPr>
          <w:rFonts w:ascii="Cambria" w:hAnsi="Cambria" w:cstheme="minorHAnsi"/>
          <w:bCs/>
        </w:rPr>
        <w:t>4</w:t>
      </w:r>
      <w:r w:rsidR="00AC2F46" w:rsidRPr="0005230D">
        <w:t>).</w:t>
      </w:r>
      <w:r w:rsidR="0069684D" w:rsidRPr="0005230D">
        <w:t xml:space="preserve"> </w:t>
      </w:r>
      <w:r w:rsidR="00A268D0" w:rsidRPr="0005230D">
        <w:t xml:space="preserve"> </w:t>
      </w:r>
      <w:r w:rsidR="00F24F08" w:rsidRPr="0005230D">
        <w:t xml:space="preserve">However, there is one stipulation: </w:t>
      </w:r>
      <w:r w:rsidR="007F0529" w:rsidRPr="0005230D">
        <w:t xml:space="preserve"> </w:t>
      </w:r>
      <w:r w:rsidR="005713F7" w:rsidRPr="0005230D">
        <w:t xml:space="preserve">To </w:t>
      </w:r>
      <w:r w:rsidR="00DA6725" w:rsidRPr="0005230D">
        <w:t>merit this</w:t>
      </w:r>
      <w:r w:rsidR="001F6B4F" w:rsidRPr="0005230D">
        <w:t xml:space="preserve"> </w:t>
      </w:r>
      <w:r w:rsidR="00332281" w:rsidRPr="0005230D">
        <w:t xml:space="preserve">illumination </w:t>
      </w:r>
      <w:r w:rsidR="001F6B4F" w:rsidRPr="0005230D">
        <w:t xml:space="preserve">by </w:t>
      </w:r>
      <w:r w:rsidR="00F24F08" w:rsidRPr="0005230D">
        <w:t>the Shechinah</w:t>
      </w:r>
      <w:r w:rsidR="00A23C6B" w:rsidRPr="0005230D">
        <w:t xml:space="preserve"> (the Divine Presence)</w:t>
      </w:r>
      <w:r w:rsidR="005713F7" w:rsidRPr="0005230D">
        <w:t xml:space="preserve">, we must </w:t>
      </w:r>
      <w:r w:rsidR="00B60003" w:rsidRPr="0005230D">
        <w:t xml:space="preserve">become </w:t>
      </w:r>
      <w:r w:rsidR="00DE62BB" w:rsidRPr="0005230D">
        <w:t>“</w:t>
      </w:r>
      <w:r w:rsidR="00DE62BB" w:rsidRPr="0005230D">
        <w:rPr>
          <w:rFonts w:asciiTheme="majorBidi" w:hAnsiTheme="majorBidi" w:cstheme="majorBidi"/>
          <w:sz w:val="24"/>
          <w:szCs w:val="24"/>
          <w:rtl/>
        </w:rPr>
        <w:t>אגדה אחת</w:t>
      </w:r>
      <w:r w:rsidR="00DE62BB" w:rsidRPr="0005230D">
        <w:t xml:space="preserve">” - </w:t>
      </w:r>
      <w:r w:rsidR="00016884" w:rsidRPr="0005230D">
        <w:t>one</w:t>
      </w:r>
      <w:r w:rsidR="005713F7" w:rsidRPr="0005230D">
        <w:t xml:space="preserve"> </w:t>
      </w:r>
      <w:r w:rsidR="00B60003" w:rsidRPr="0005230D">
        <w:t xml:space="preserve">unified </w:t>
      </w:r>
      <w:r w:rsidR="00FE1CAE" w:rsidRPr="0005230D">
        <w:t>group</w:t>
      </w:r>
      <w:r w:rsidR="00066531" w:rsidRPr="0005230D">
        <w:t xml:space="preserve"> (literally: one bundle)</w:t>
      </w:r>
      <w:r w:rsidR="00EE6B3B" w:rsidRPr="0005230D">
        <w:t>.</w:t>
      </w:r>
      <w:r w:rsidR="00B60003" w:rsidRPr="0005230D">
        <w:t xml:space="preserve"> </w:t>
      </w:r>
      <w:r w:rsidR="005100AD" w:rsidRPr="0005230D">
        <w:t xml:space="preserve"> Only by existing as a unified nation, do we create a welcome abode for Hashem’s Shechinah.  </w:t>
      </w:r>
      <w:r w:rsidR="000806AE" w:rsidRPr="0005230D">
        <w:t>Th</w:t>
      </w:r>
      <w:r w:rsidR="00B144EB" w:rsidRPr="0005230D">
        <w:t>is</w:t>
      </w:r>
      <w:r w:rsidR="000806AE" w:rsidRPr="0005230D">
        <w:t xml:space="preserve"> Midrash illustrate</w:t>
      </w:r>
      <w:r w:rsidR="00004573" w:rsidRPr="0005230D">
        <w:t>s</w:t>
      </w:r>
      <w:r w:rsidR="000806AE" w:rsidRPr="0005230D">
        <w:t xml:space="preserve"> </w:t>
      </w:r>
      <w:r w:rsidR="007B1A8A" w:rsidRPr="0005230D">
        <w:t xml:space="preserve">how </w:t>
      </w:r>
      <w:r w:rsidR="0089179B" w:rsidRPr="0005230D">
        <w:t>critical our</w:t>
      </w:r>
      <w:r w:rsidR="00B144EB" w:rsidRPr="0005230D">
        <w:t xml:space="preserve"> Jewish unity (</w:t>
      </w:r>
      <w:r w:rsidR="00B96659" w:rsidRPr="0005230D">
        <w:rPr>
          <w:i/>
          <w:iCs/>
        </w:rPr>
        <w:t>achdus</w:t>
      </w:r>
      <w:r w:rsidR="00B144EB" w:rsidRPr="0005230D">
        <w:t xml:space="preserve">) </w:t>
      </w:r>
      <w:r w:rsidR="00204D24" w:rsidRPr="0005230D">
        <w:t>is</w:t>
      </w:r>
      <w:r w:rsidR="00AF45B8" w:rsidRPr="0005230D">
        <w:t>: “</w:t>
      </w:r>
      <w:r w:rsidR="00AF45B8" w:rsidRPr="0005230D">
        <w:rPr>
          <w:i/>
          <w:iCs/>
        </w:rPr>
        <w:t>Israel will not be redeemed until they bec</w:t>
      </w:r>
      <w:r w:rsidR="00114D5A" w:rsidRPr="0005230D">
        <w:rPr>
          <w:i/>
          <w:iCs/>
        </w:rPr>
        <w:t>o</w:t>
      </w:r>
      <w:r w:rsidR="00AF45B8" w:rsidRPr="0005230D">
        <w:rPr>
          <w:i/>
          <w:iCs/>
        </w:rPr>
        <w:t>m</w:t>
      </w:r>
      <w:r w:rsidR="00D91476" w:rsidRPr="0005230D">
        <w:rPr>
          <w:i/>
          <w:iCs/>
        </w:rPr>
        <w:t xml:space="preserve">e </w:t>
      </w:r>
      <w:r w:rsidR="005C2D55" w:rsidRPr="0005230D">
        <w:t>‘</w:t>
      </w:r>
      <w:r w:rsidR="00DE62BB" w:rsidRPr="0005230D">
        <w:rPr>
          <w:rFonts w:asciiTheme="majorBidi" w:hAnsiTheme="majorBidi" w:cstheme="majorBidi"/>
          <w:sz w:val="24"/>
          <w:szCs w:val="24"/>
          <w:rtl/>
        </w:rPr>
        <w:t>אגדה אחת</w:t>
      </w:r>
      <w:r w:rsidR="005C2D55" w:rsidRPr="0005230D">
        <w:t>’</w:t>
      </w:r>
      <w:r w:rsidR="00DE62BB" w:rsidRPr="0005230D">
        <w:t xml:space="preserve"> - </w:t>
      </w:r>
      <w:r w:rsidR="00DE62BB" w:rsidRPr="0005230D">
        <w:rPr>
          <w:i/>
          <w:iCs/>
        </w:rPr>
        <w:t>one unified group</w:t>
      </w:r>
      <w:r w:rsidR="005C2D55" w:rsidRPr="0005230D">
        <w:t>.”</w:t>
      </w:r>
      <w:r w:rsidR="00C56052" w:rsidRPr="0005230D">
        <w:t xml:space="preserve"> </w:t>
      </w:r>
      <w:r w:rsidR="00FF7503">
        <w:t xml:space="preserve"> </w:t>
      </w:r>
      <w:r w:rsidR="00C56052" w:rsidRPr="0005230D">
        <w:t xml:space="preserve">When we will be unified, we will welcome the countenance of the Shechinah at our final redemption.  </w:t>
      </w:r>
      <w:r w:rsidR="008D20CE" w:rsidRPr="0005230D">
        <w:t xml:space="preserve">A similar Midrash states </w:t>
      </w:r>
      <w:r w:rsidR="002754CA" w:rsidRPr="0005230D">
        <w:t xml:space="preserve">(Source </w:t>
      </w:r>
      <w:r w:rsidR="002754CA" w:rsidRPr="0005230D">
        <w:rPr>
          <w:rFonts w:ascii="Cambria" w:hAnsi="Cambria"/>
        </w:rPr>
        <w:t>VII-7</w:t>
      </w:r>
      <w:r w:rsidR="00297D0B">
        <w:rPr>
          <w:rFonts w:ascii="Cambria" w:hAnsi="Cambria"/>
        </w:rPr>
        <w:t xml:space="preserve">, </w:t>
      </w:r>
      <w:r w:rsidR="00297D0B">
        <w:rPr>
          <w:rFonts w:ascii="Cambria" w:hAnsi="Cambria"/>
        </w:rPr>
        <w:br/>
      </w:r>
      <w:r w:rsidR="00297D0B" w:rsidRPr="00FF7503">
        <w:rPr>
          <w:rFonts w:asciiTheme="minorHAnsi" w:hAnsiTheme="minorHAnsi" w:cstheme="minorHAnsi"/>
        </w:rPr>
        <w:t>p. 68</w:t>
      </w:r>
      <w:r w:rsidR="002754CA" w:rsidRPr="0005230D">
        <w:t xml:space="preserve">), </w:t>
      </w:r>
      <w:r w:rsidR="008D20CE" w:rsidRPr="0005230D">
        <w:t>when we are “</w:t>
      </w:r>
      <w:r w:rsidR="008D20CE" w:rsidRPr="0005230D">
        <w:rPr>
          <w:rFonts w:asciiTheme="majorBidi" w:hAnsiTheme="majorBidi" w:cstheme="majorBidi"/>
          <w:sz w:val="24"/>
          <w:szCs w:val="24"/>
          <w:rtl/>
        </w:rPr>
        <w:t>אגדה אחת</w:t>
      </w:r>
      <w:r w:rsidR="008D20CE" w:rsidRPr="0005230D">
        <w:t>”, we affirm (or strengthen) Hashem’s throne, so to speak.</w:t>
      </w:r>
    </w:p>
    <w:p w14:paraId="6B90F2F1" w14:textId="13A2BB42" w:rsidR="00062807" w:rsidRPr="0005230D" w:rsidRDefault="00062807" w:rsidP="001A2CF0">
      <w:pPr>
        <w:pStyle w:val="NLECaptions"/>
        <w:spacing w:before="240" w:after="120" w:line="264" w:lineRule="auto"/>
        <w:ind w:left="1080" w:hanging="1170"/>
        <w:rPr>
          <w:rFonts w:ascii="Cambria" w:hAnsi="Cambria" w:cs="Calibri"/>
          <w:bCs/>
          <w:sz w:val="20"/>
        </w:rPr>
      </w:pPr>
      <w:r w:rsidRPr="0005230D">
        <w:rPr>
          <w:rFonts w:ascii="Cambria" w:hAnsi="Cambria" w:cstheme="minorHAnsi"/>
          <w:bCs/>
          <w:sz w:val="20"/>
        </w:rPr>
        <w:t xml:space="preserve">Source </w:t>
      </w:r>
      <w:r w:rsidR="008A0C17" w:rsidRPr="0005230D">
        <w:rPr>
          <w:rFonts w:ascii="Cambria" w:hAnsi="Cambria" w:cstheme="minorHAnsi"/>
          <w:bCs/>
          <w:sz w:val="20"/>
        </w:rPr>
        <w:t>III-</w:t>
      </w:r>
      <w:r w:rsidR="009F7194" w:rsidRPr="0005230D">
        <w:rPr>
          <w:rFonts w:ascii="Cambria" w:hAnsi="Cambria" w:cstheme="minorHAnsi"/>
          <w:bCs/>
          <w:sz w:val="20"/>
        </w:rPr>
        <w:t>4</w:t>
      </w:r>
      <w:r w:rsidRPr="0005230D">
        <w:rPr>
          <w:rFonts w:ascii="Cambria" w:hAnsi="Cambria" w:cstheme="minorHAnsi"/>
          <w:bCs/>
          <w:sz w:val="20"/>
        </w:rPr>
        <w:t xml:space="preserve">: </w:t>
      </w:r>
      <w:r w:rsidR="00D73A7B" w:rsidRPr="0005230D">
        <w:rPr>
          <w:rFonts w:ascii="Cambria" w:hAnsi="Cambria" w:cstheme="minorHAnsi"/>
          <w:bCs/>
          <w:sz w:val="20"/>
        </w:rPr>
        <w:t>Midrash Tanchuma</w:t>
      </w:r>
      <w:r w:rsidR="00316C9A" w:rsidRPr="0005230D">
        <w:rPr>
          <w:rFonts w:ascii="Cambria" w:hAnsi="Cambria" w:cs="Calibri"/>
          <w:bCs/>
          <w:sz w:val="20"/>
        </w:rPr>
        <w:t xml:space="preserve">:  </w:t>
      </w:r>
      <w:r w:rsidR="00D66ADF" w:rsidRPr="0005230D">
        <w:rPr>
          <w:rFonts w:ascii="Cambria" w:hAnsi="Cambria" w:cs="Calibri"/>
          <w:bCs/>
          <w:sz w:val="20"/>
        </w:rPr>
        <w:t>When we become one united group, we will welcome the Shechinah</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0"/>
      </w:tblGrid>
      <w:tr w:rsidR="00FC3A43" w:rsidRPr="0005230D" w14:paraId="4ECA9A7B" w14:textId="77777777" w:rsidTr="00B41D2B">
        <w:tc>
          <w:tcPr>
            <w:tcW w:w="5850" w:type="dxa"/>
            <w:vAlign w:val="center"/>
          </w:tcPr>
          <w:p w14:paraId="32C5007C" w14:textId="21B78546" w:rsidR="002871BF" w:rsidRPr="0005230D" w:rsidRDefault="000E352B" w:rsidP="009574EA">
            <w:pPr>
              <w:spacing w:before="60" w:after="60" w:line="336" w:lineRule="auto"/>
              <w:rPr>
                <w:rFonts w:cstheme="minorHAnsi"/>
                <w:sz w:val="18"/>
                <w:szCs w:val="18"/>
              </w:rPr>
            </w:pPr>
            <w:r w:rsidRPr="0005230D">
              <w:rPr>
                <w:rFonts w:cstheme="minorHAnsi"/>
                <w:i/>
                <w:iCs/>
                <w:sz w:val="20"/>
                <w:szCs w:val="20"/>
              </w:rPr>
              <w:t>“You are standing today</w:t>
            </w:r>
            <w:r w:rsidRPr="0005230D">
              <w:rPr>
                <w:rFonts w:cstheme="minorHAnsi"/>
                <w:sz w:val="20"/>
                <w:szCs w:val="20"/>
              </w:rPr>
              <w:t xml:space="preserve">”:  Just as the day sometimes illuminates and sometimes darkens, so too, when [times are] dark for you, HKB”H is destined to illuminate you with eternal light, as stated, </w:t>
            </w:r>
            <w:r w:rsidRPr="0005230D">
              <w:rPr>
                <w:rFonts w:cstheme="minorHAnsi"/>
                <w:i/>
                <w:iCs/>
                <w:sz w:val="20"/>
                <w:szCs w:val="20"/>
              </w:rPr>
              <w:t>“Hashem will be an eternal light for you.</w:t>
            </w:r>
            <w:r w:rsidRPr="0005230D">
              <w:rPr>
                <w:rFonts w:cstheme="minorHAnsi"/>
                <w:sz w:val="20"/>
                <w:szCs w:val="20"/>
              </w:rPr>
              <w:t xml:space="preserve">”  When?  When you all become one bundle (i.e., a unified group), as stated, </w:t>
            </w:r>
            <w:r w:rsidRPr="0005230D">
              <w:rPr>
                <w:rFonts w:cstheme="minorHAnsi"/>
                <w:i/>
                <w:iCs/>
                <w:sz w:val="20"/>
                <w:szCs w:val="20"/>
              </w:rPr>
              <w:t>“You are all alive today</w:t>
            </w:r>
            <w:r w:rsidRPr="0005230D">
              <w:rPr>
                <w:rFonts w:cstheme="minorHAnsi"/>
                <w:sz w:val="20"/>
                <w:szCs w:val="20"/>
              </w:rPr>
              <w:t xml:space="preserve">.”  </w:t>
            </w:r>
            <w:r w:rsidRPr="0005230D">
              <w:rPr>
                <w:rFonts w:cstheme="minorHAnsi"/>
                <w:sz w:val="20"/>
                <w:szCs w:val="20"/>
              </w:rPr>
              <w:br/>
              <w:t xml:space="preserve">In the way of the world, if one takes a bundle of reeds, will he be able to break them in one stroke?  [Obviously, not!]  However, if he takes them one by one, even a baby can break them.  So too, you find that Israel will not be redeemed until they became one bundle </w:t>
            </w:r>
            <w:r w:rsidRPr="0005230D">
              <w:rPr>
                <w:rFonts w:cstheme="minorHAnsi"/>
                <w:sz w:val="20"/>
                <w:szCs w:val="20"/>
              </w:rPr>
              <w:br/>
              <w:t>(“</w:t>
            </w:r>
            <w:r w:rsidRPr="0005230D">
              <w:rPr>
                <w:rFonts w:asciiTheme="majorBidi" w:hAnsiTheme="majorBidi" w:cstheme="majorBidi"/>
                <w:sz w:val="24"/>
                <w:szCs w:val="24"/>
                <w:rtl/>
              </w:rPr>
              <w:t>אגדה אחת</w:t>
            </w:r>
            <w:r w:rsidRPr="0005230D">
              <w:rPr>
                <w:rFonts w:cstheme="minorHAnsi"/>
                <w:sz w:val="20"/>
                <w:szCs w:val="20"/>
              </w:rPr>
              <w:t xml:space="preserve">”), as stated, </w:t>
            </w:r>
            <w:r w:rsidRPr="0005230D">
              <w:rPr>
                <w:rFonts w:cstheme="minorHAnsi"/>
                <w:i/>
                <w:iCs/>
                <w:sz w:val="20"/>
                <w:szCs w:val="20"/>
              </w:rPr>
              <w:t>“In those days and at that time – the word of Hashem – the Children of Israel will come, they together with the Children of Judah.</w:t>
            </w:r>
            <w:r w:rsidRPr="0005230D">
              <w:rPr>
                <w:rFonts w:cstheme="minorHAnsi"/>
                <w:sz w:val="20"/>
                <w:szCs w:val="20"/>
              </w:rPr>
              <w:t>”  When they will be unified, they will welcome the countenance of the Divine Presence.</w:t>
            </w:r>
            <w:r w:rsidR="00224420" w:rsidRPr="0005230D">
              <w:rPr>
                <w:rFonts w:cstheme="minorHAnsi"/>
                <w:sz w:val="20"/>
                <w:szCs w:val="20"/>
              </w:rPr>
              <w:t xml:space="preserve"> </w:t>
            </w:r>
            <w:r w:rsidRPr="0005230D">
              <w:rPr>
                <w:rFonts w:cstheme="minorHAnsi"/>
                <w:i/>
                <w:iCs/>
                <w:sz w:val="20"/>
                <w:szCs w:val="20"/>
              </w:rPr>
              <w:t xml:space="preserve"> </w:t>
            </w:r>
            <w:r w:rsidR="00224420" w:rsidRPr="0005230D">
              <w:rPr>
                <w:rFonts w:cstheme="minorHAnsi"/>
                <w:i/>
                <w:iCs/>
                <w:sz w:val="20"/>
                <w:szCs w:val="20"/>
              </w:rPr>
              <w:t xml:space="preserve"> </w:t>
            </w:r>
            <w:r w:rsidR="001D22F2" w:rsidRPr="0005230D">
              <w:rPr>
                <w:rFonts w:cstheme="minorHAnsi"/>
                <w:i/>
                <w:iCs/>
                <w:sz w:val="16"/>
                <w:szCs w:val="16"/>
              </w:rPr>
              <w:t>(</w:t>
            </w:r>
            <w:r w:rsidR="002871BF" w:rsidRPr="0005230D">
              <w:rPr>
                <w:i/>
                <w:iCs/>
                <w:sz w:val="16"/>
                <w:szCs w:val="16"/>
              </w:rPr>
              <w:t>Translation from: Sefaria.org</w:t>
            </w:r>
            <w:r w:rsidR="001D22F2" w:rsidRPr="0005230D">
              <w:rPr>
                <w:i/>
                <w:iCs/>
                <w:sz w:val="16"/>
                <w:szCs w:val="16"/>
              </w:rPr>
              <w:t>)</w:t>
            </w:r>
            <w:r w:rsidR="002871BF" w:rsidRPr="0005230D">
              <w:rPr>
                <w:rFonts w:cstheme="minorHAnsi"/>
                <w:i/>
                <w:iCs/>
                <w:sz w:val="16"/>
                <w:szCs w:val="16"/>
              </w:rPr>
              <w:t>.</w:t>
            </w:r>
          </w:p>
        </w:tc>
        <w:tc>
          <w:tcPr>
            <w:tcW w:w="4680" w:type="dxa"/>
            <w:vAlign w:val="center"/>
          </w:tcPr>
          <w:p w14:paraId="710048BE" w14:textId="5A575A6D" w:rsidR="007F4A60" w:rsidRPr="0005230D" w:rsidRDefault="007F4A60" w:rsidP="00733F2E">
            <w:pPr>
              <w:bidi/>
              <w:spacing w:before="4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תנחומא, נצבים א׳</w:t>
            </w:r>
            <w:r w:rsidR="00274B2B"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א</w:t>
            </w:r>
            <w:r w:rsidRPr="0005230D">
              <w:rPr>
                <w:rFonts w:asciiTheme="majorBidi" w:hAnsiTheme="majorBidi" w:cs="Times New Roman"/>
                <w:sz w:val="24"/>
                <w:szCs w:val="24"/>
                <w:rtl/>
              </w:rPr>
              <w:t>׳</w:t>
            </w:r>
            <w:r w:rsidRPr="0005230D">
              <w:rPr>
                <w:rFonts w:cstheme="minorHAnsi"/>
                <w:sz w:val="24"/>
                <w:szCs w:val="24"/>
              </w:rPr>
              <w:t>:</w:t>
            </w:r>
          </w:p>
          <w:p w14:paraId="6E97C0C1" w14:textId="78F1D132" w:rsidR="007F4A60" w:rsidRPr="0005230D" w:rsidRDefault="00DC6847" w:rsidP="00D46F9E">
            <w:pPr>
              <w:bidi/>
              <w:spacing w:before="60" w:after="60" w:line="336" w:lineRule="auto"/>
              <w:rPr>
                <w:rFonts w:cs="FrankRuehl"/>
                <w:b/>
                <w:sz w:val="26"/>
                <w:szCs w:val="26"/>
              </w:rPr>
            </w:pPr>
            <w:r w:rsidRPr="0005230D">
              <w:rPr>
                <w:rFonts w:asciiTheme="majorBidi" w:hAnsiTheme="majorBidi" w:cs="Times New Roman"/>
                <w:sz w:val="24"/>
                <w:szCs w:val="24"/>
                <w:rtl/>
              </w:rPr>
              <w:t>״</w:t>
            </w:r>
            <w:r w:rsidR="009574EA" w:rsidRPr="0005230D">
              <w:rPr>
                <w:rFonts w:asciiTheme="majorBidi" w:hAnsiTheme="majorBidi" w:cs="Times New Roman"/>
                <w:sz w:val="24"/>
                <w:szCs w:val="24"/>
                <w:rtl/>
              </w:rPr>
              <w:t xml:space="preserve"> ״אַתֶּם נִצָּבִים הַיּוֹם״</w:t>
            </w:r>
            <w:r w:rsidR="009574EA" w:rsidRPr="0005230D">
              <w:rPr>
                <w:rtl/>
              </w:rPr>
              <w:t xml:space="preserve"> </w:t>
            </w:r>
            <w:r w:rsidR="009574EA" w:rsidRPr="0005230D">
              <w:t>)</w:t>
            </w:r>
            <w:r w:rsidR="009574EA" w:rsidRPr="0005230D">
              <w:rPr>
                <w:rFonts w:asciiTheme="majorBidi" w:hAnsiTheme="majorBidi" w:cs="Times New Roman"/>
                <w:sz w:val="24"/>
                <w:szCs w:val="24"/>
                <w:rtl/>
              </w:rPr>
              <w:t xml:space="preserve">דברים כט </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ט): מָה הַיּוֹם מֵאִיר פְּעָמִים וּמַאֲפִיל פְּעָמִים, אַף אַתֶּם כְּשֶׁאֲפֵלָה לָכֶם, עָתִיד לְהָאִיר לָכֶם אוֹר עוֹלָם, שֶׁנֶּאֱמַר (ישעיה ס</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יט): ״וְהָיָה לְךָ ה׳ לְאוֹר עוֹלָם״. אֵימָתַי, בִּזְמַן שֶׁתִּהְיוּ כֻּלְּכֶם אֲגֻדָּה אַחַת, שֶׁנֶּאֱמַר (דברים ד</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ד): ״חַיִּים כֻּלְּכֶם הַיּוֹם״. </w:t>
            </w:r>
            <w:r w:rsidR="009574EA" w:rsidRPr="0005230D">
              <w:rPr>
                <w:rFonts w:asciiTheme="majorBidi" w:hAnsiTheme="majorBidi" w:cs="Times New Roman" w:hint="cs"/>
                <w:sz w:val="24"/>
                <w:szCs w:val="24"/>
              </w:rPr>
              <w:t xml:space="preserve"> </w:t>
            </w:r>
            <w:r w:rsidR="009574EA" w:rsidRPr="0005230D">
              <w:rPr>
                <w:rFonts w:asciiTheme="majorBidi" w:hAnsiTheme="majorBidi" w:cs="Times New Roman" w:hint="cs"/>
                <w:sz w:val="24"/>
                <w:szCs w:val="24"/>
                <w:rtl/>
              </w:rPr>
              <w:t>בְּנֹהַג שֶׁבָּעוֹלָם, אִם נוֹטֵל אָדָם אֲגֻדָּה שֶׁל קָנִים, שֶׁמָּא יָכֹל לְשָׁבְרָם בְּבַת אַחַת</w:t>
            </w:r>
            <w:r w:rsidR="009574EA" w:rsidRPr="0005230D">
              <w:rPr>
                <w:rFonts w:asciiTheme="majorBidi" w:hAnsiTheme="majorBidi" w:cs="Times New Roman"/>
              </w:rPr>
              <w:t xml:space="preserve">? </w:t>
            </w:r>
            <w:r w:rsidR="009574EA" w:rsidRPr="0005230D">
              <w:rPr>
                <w:rFonts w:asciiTheme="majorBidi" w:hAnsiTheme="majorBidi" w:cs="Times New Roman"/>
                <w:sz w:val="24"/>
                <w:szCs w:val="24"/>
                <w:rtl/>
              </w:rPr>
              <w:t xml:space="preserve"> </w:t>
            </w:r>
            <w:r w:rsidR="009574EA" w:rsidRPr="0005230D">
              <w:rPr>
                <w:rFonts w:asciiTheme="majorBidi" w:hAnsiTheme="majorBidi" w:cs="Times New Roman"/>
                <w:sz w:val="24"/>
                <w:szCs w:val="24"/>
              </w:rPr>
              <w:t xml:space="preserve"> </w:t>
            </w:r>
            <w:r w:rsidR="009574EA" w:rsidRPr="0005230D">
              <w:rPr>
                <w:rFonts w:asciiTheme="majorBidi" w:hAnsiTheme="majorBidi" w:cs="Times New Roman" w:hint="cs"/>
                <w:sz w:val="24"/>
                <w:szCs w:val="24"/>
                <w:rtl/>
              </w:rPr>
              <w:t>וְאִלּוּ נוֹטֵל אַחַת אַחַת, אֲפִלּוּ תִּינוֹק מְשַׁבְּרָן.  וְכֵן אַתְּ מוֹצֵא שֶׁאֵין יִשְׂרָאֵל נִגְאֲלִין עַד שֶׁיִּהְיוּ כֻּלָּן אֲגֻדָּה אַחַת, שֶׁנֶּאֱמַר (ירמיה נ</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ד): ״בַּיָּמִים הָהֵמָּה וּבָעֵת הַהִיא נְאֻם ה׳ יָבֹאוּ בְנֵי יִשְׂרָאֵל וּבְנֵי יְהוּדָה יַחְדָּו״. </w:t>
            </w:r>
            <w:r w:rsidR="009574EA" w:rsidRPr="0005230D">
              <w:rPr>
                <w:rFonts w:asciiTheme="majorBidi" w:hAnsiTheme="majorBidi" w:cs="Times New Roman" w:hint="cs"/>
                <w:sz w:val="24"/>
                <w:szCs w:val="24"/>
              </w:rPr>
              <w:t xml:space="preserve"> </w:t>
            </w:r>
            <w:r w:rsidR="009574EA" w:rsidRPr="0005230D">
              <w:rPr>
                <w:rFonts w:asciiTheme="majorBidi" w:hAnsiTheme="majorBidi" w:cs="Times New Roman" w:hint="cs"/>
                <w:sz w:val="24"/>
                <w:szCs w:val="24"/>
                <w:rtl/>
              </w:rPr>
              <w:t>כְּשֶׁהֵן אֲגוּדִים, מְקַבְּלִין פְּנֵי שְׁכִינָה.</w:t>
            </w:r>
          </w:p>
        </w:tc>
      </w:tr>
    </w:tbl>
    <w:p w14:paraId="71725DFD" w14:textId="6E397786" w:rsidR="00793CD6" w:rsidRPr="0005230D" w:rsidRDefault="00DA36DD" w:rsidP="00177975">
      <w:pPr>
        <w:pStyle w:val="Heading3"/>
      </w:pPr>
      <w:r w:rsidRPr="0005230D">
        <w:t xml:space="preserve">Rabbi </w:t>
      </w:r>
      <w:r w:rsidR="00043BBE" w:rsidRPr="0005230D">
        <w:t xml:space="preserve">Judah </w:t>
      </w:r>
      <w:r w:rsidRPr="0005230D">
        <w:t xml:space="preserve">Mischel </w:t>
      </w:r>
      <w:r w:rsidR="002F6A19" w:rsidRPr="0005230D">
        <w:t>(Ref. 2</w:t>
      </w:r>
      <w:r w:rsidR="00E62A8B" w:rsidRPr="0005230D">
        <w:t>0</w:t>
      </w:r>
      <w:r w:rsidR="002F6A19" w:rsidRPr="0005230D">
        <w:t xml:space="preserve">) </w:t>
      </w:r>
      <w:r w:rsidRPr="0005230D">
        <w:t xml:space="preserve">explains that </w:t>
      </w:r>
      <w:r w:rsidR="00B96659" w:rsidRPr="0005230D">
        <w:rPr>
          <w:i/>
          <w:iCs/>
        </w:rPr>
        <w:t>achdus</w:t>
      </w:r>
      <w:r w:rsidR="002F6A19" w:rsidRPr="0005230D">
        <w:t xml:space="preserve"> </w:t>
      </w:r>
      <w:r w:rsidRPr="0005230D">
        <w:t xml:space="preserve">within the Jewish community is not merely a product of common ancestry and history, nor is it a function of loosely affiliated tribes sharing an ideology.  Just as the sharing of DNA sequences within one family is a physical reality with real biological and health ramifications, </w:t>
      </w:r>
      <w:r w:rsidR="00CF2061" w:rsidRPr="0005230D">
        <w:t>similarly</w:t>
      </w:r>
      <w:r w:rsidR="000532D9" w:rsidRPr="0005230D">
        <w:t>,</w:t>
      </w:r>
      <w:r w:rsidR="00CF2061" w:rsidRPr="0005230D">
        <w:t xml:space="preserve"> </w:t>
      </w:r>
      <w:r w:rsidR="00B96659" w:rsidRPr="0005230D">
        <w:rPr>
          <w:i/>
          <w:iCs/>
        </w:rPr>
        <w:t>achdus</w:t>
      </w:r>
      <w:r w:rsidRPr="0005230D">
        <w:t xml:space="preserve"> is a spiritual reality, expressed by the Midrash as </w:t>
      </w:r>
      <w:r w:rsidRPr="0005230D">
        <w:rPr>
          <w:sz w:val="20"/>
          <w:szCs w:val="20"/>
        </w:rPr>
        <w:t>“</w:t>
      </w:r>
      <w:r w:rsidRPr="0005230D">
        <w:rPr>
          <w:rFonts w:asciiTheme="majorBidi" w:hAnsiTheme="majorBidi" w:cstheme="majorBidi"/>
          <w:sz w:val="24"/>
          <w:szCs w:val="24"/>
          <w:rtl/>
        </w:rPr>
        <w:t>נפש אחת</w:t>
      </w:r>
      <w:r w:rsidRPr="0005230D">
        <w:rPr>
          <w:sz w:val="20"/>
          <w:szCs w:val="20"/>
        </w:rPr>
        <w:t>”</w:t>
      </w:r>
      <w:r w:rsidRPr="0005230D">
        <w:t xml:space="preserve"> - </w:t>
      </w:r>
      <w:r w:rsidRPr="0005230D">
        <w:rPr>
          <w:i/>
          <w:iCs/>
        </w:rPr>
        <w:t xml:space="preserve">“one soul,” </w:t>
      </w:r>
      <w:r w:rsidRPr="0005230D">
        <w:t xml:space="preserve">(Source </w:t>
      </w:r>
      <w:r w:rsidRPr="0005230D">
        <w:rPr>
          <w:rFonts w:ascii="Cambria" w:hAnsi="Cambria" w:cstheme="minorHAnsi"/>
          <w:bCs/>
        </w:rPr>
        <w:t>III-5</w:t>
      </w:r>
      <w:r w:rsidRPr="0005230D">
        <w:t>), formed by the coalescence of individual Jewish souls into one collective soul.</w:t>
      </w:r>
    </w:p>
    <w:p w14:paraId="7A12E679" w14:textId="2065B995" w:rsidR="006C4420" w:rsidRPr="0005230D" w:rsidRDefault="006C4420" w:rsidP="006C4420">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lastRenderedPageBreak/>
        <w:t>Source III-5:  Midrash Vayikra Rabbah:  The Jewish people are considered “one soul” – “</w:t>
      </w:r>
      <w:r w:rsidRPr="0005230D">
        <w:rPr>
          <w:rFonts w:asciiTheme="majorBidi" w:hAnsiTheme="majorBidi" w:cs="Times New Roman"/>
          <w:sz w:val="26"/>
          <w:szCs w:val="26"/>
          <w:rtl/>
        </w:rPr>
        <w:t>נפש אחת</w:t>
      </w:r>
      <w:r w:rsidRPr="0005230D">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6C4420" w:rsidRPr="0005230D" w14:paraId="099A9624" w14:textId="77777777" w:rsidTr="006C4420">
        <w:trPr>
          <w:jc w:val="center"/>
        </w:trPr>
        <w:tc>
          <w:tcPr>
            <w:tcW w:w="5845" w:type="dxa"/>
            <w:tcBorders>
              <w:top w:val="dotted" w:sz="4" w:space="0" w:color="auto"/>
              <w:left w:val="dotted" w:sz="4" w:space="0" w:color="auto"/>
              <w:bottom w:val="dotted" w:sz="4" w:space="0" w:color="auto"/>
              <w:right w:val="dotted" w:sz="4" w:space="0" w:color="auto"/>
            </w:tcBorders>
            <w:vAlign w:val="center"/>
            <w:hideMark/>
          </w:tcPr>
          <w:p w14:paraId="4220BB2D" w14:textId="24C99676" w:rsidR="006C4420" w:rsidRPr="0005230D" w:rsidRDefault="006C4420" w:rsidP="00D46F9E">
            <w:pPr>
              <w:spacing w:line="336" w:lineRule="auto"/>
              <w:rPr>
                <w:rFonts w:cstheme="minorHAnsi"/>
                <w:sz w:val="20"/>
                <w:szCs w:val="20"/>
              </w:rPr>
            </w:pPr>
            <w:r w:rsidRPr="0005230D">
              <w:rPr>
                <w:rFonts w:cstheme="minorHAnsi"/>
                <w:sz w:val="20"/>
                <w:szCs w:val="20"/>
              </w:rPr>
              <w:t xml:space="preserve">Chezkiya taught: </w:t>
            </w:r>
            <w:r w:rsidRPr="0005230D">
              <w:rPr>
                <w:rFonts w:cstheme="minorHAnsi"/>
                <w:i/>
                <w:iCs/>
                <w:sz w:val="20"/>
                <w:szCs w:val="20"/>
              </w:rPr>
              <w:t>“Israel are scattered sheep”</w:t>
            </w:r>
            <w:r w:rsidRPr="0005230D">
              <w:rPr>
                <w:rFonts w:cstheme="minorHAnsi"/>
                <w:sz w:val="20"/>
                <w:szCs w:val="20"/>
              </w:rPr>
              <w:t xml:space="preserve"> – [why] is Israel likened to a sheep?  Just as – if a sheep is hurt on its head or another body part, all of its body parts feel it – so too, Israel, if one of them sins, everyone feels it.  Rabbi Shimon bar Yochai taught this with a parable to people on a ship.  One of them took a drill and started drilling underneath himself.  The others said to him: “What are you sitting and doing?!”  He replied: </w:t>
            </w:r>
            <w:bookmarkStart w:id="15" w:name="_Hlk27483745"/>
            <w:r w:rsidRPr="0005230D">
              <w:rPr>
                <w:rFonts w:cstheme="minorHAnsi"/>
                <w:sz w:val="20"/>
                <w:szCs w:val="20"/>
              </w:rPr>
              <w:t xml:space="preserve">“What do you care?  Is this not underneath my own space that I am drilling?!” </w:t>
            </w:r>
            <w:bookmarkEnd w:id="15"/>
            <w:r w:rsidRPr="0005230D">
              <w:rPr>
                <w:rFonts w:cstheme="minorHAnsi"/>
                <w:sz w:val="20"/>
                <w:szCs w:val="20"/>
              </w:rPr>
              <w:t xml:space="preserve"> They said to him: “But the water will rise and drown us all on the ship!”  ...  </w:t>
            </w:r>
            <w:r w:rsidRPr="0005230D">
              <w:rPr>
                <w:rFonts w:cstheme="minorHAnsi"/>
                <w:sz w:val="20"/>
                <w:szCs w:val="20"/>
              </w:rPr>
              <w:br/>
              <w:t xml:space="preserve">For Yaakov, there were seventy souls, and </w:t>
            </w:r>
            <w:r w:rsidR="00AA5137" w:rsidRPr="0005230D">
              <w:rPr>
                <w:rFonts w:cstheme="minorHAnsi"/>
                <w:sz w:val="20"/>
                <w:szCs w:val="20"/>
              </w:rPr>
              <w:t xml:space="preserve">[yet] </w:t>
            </w:r>
            <w:r w:rsidRPr="0005230D">
              <w:rPr>
                <w:rFonts w:cstheme="minorHAnsi"/>
                <w:sz w:val="20"/>
                <w:szCs w:val="20"/>
              </w:rPr>
              <w:t xml:space="preserve">the Torah writes “soul” in the </w:t>
            </w:r>
            <w:r w:rsidRPr="0005230D">
              <w:rPr>
                <w:rFonts w:cstheme="minorHAnsi"/>
                <w:b/>
                <w:bCs/>
                <w:sz w:val="20"/>
                <w:szCs w:val="20"/>
              </w:rPr>
              <w:t>singular</w:t>
            </w:r>
            <w:r w:rsidRPr="0005230D">
              <w:rPr>
                <w:rFonts w:cstheme="minorHAnsi"/>
                <w:sz w:val="20"/>
                <w:szCs w:val="20"/>
              </w:rPr>
              <w:t xml:space="preserve">: </w:t>
            </w:r>
            <w:r w:rsidRPr="0005230D">
              <w:rPr>
                <w:rFonts w:cstheme="minorHAnsi"/>
                <w:i/>
                <w:iCs/>
                <w:sz w:val="20"/>
                <w:szCs w:val="20"/>
              </w:rPr>
              <w:t>“And all of the people</w:t>
            </w:r>
            <w:r w:rsidRPr="0005230D">
              <w:rPr>
                <w:rFonts w:cstheme="minorHAnsi"/>
                <w:sz w:val="20"/>
                <w:szCs w:val="20"/>
              </w:rPr>
              <w:t xml:space="preserve"> (</w:t>
            </w:r>
            <w:r w:rsidRPr="0005230D">
              <w:rPr>
                <w:rFonts w:asciiTheme="majorBidi" w:hAnsiTheme="majorBidi" w:cstheme="majorBidi"/>
                <w:sz w:val="24"/>
                <w:szCs w:val="24"/>
                <w:rtl/>
              </w:rPr>
              <w:t>נפש</w:t>
            </w:r>
            <w:r w:rsidRPr="0005230D">
              <w:rPr>
                <w:rFonts w:cstheme="minorHAnsi"/>
                <w:sz w:val="20"/>
                <w:szCs w:val="20"/>
              </w:rPr>
              <w:t xml:space="preserve">) </w:t>
            </w:r>
            <w:r w:rsidRPr="0005230D">
              <w:rPr>
                <w:rFonts w:cstheme="minorHAnsi"/>
                <w:i/>
                <w:iCs/>
                <w:sz w:val="20"/>
                <w:szCs w:val="20"/>
              </w:rPr>
              <w:t>that were of Jacob’s issue, etc</w:t>
            </w:r>
            <w:r w:rsidRPr="0005230D">
              <w:rPr>
                <w:rFonts w:cstheme="minorHAnsi"/>
                <w:sz w:val="20"/>
                <w:szCs w:val="20"/>
              </w:rPr>
              <w:t xml:space="preserve">.” </w:t>
            </w:r>
            <w:r w:rsidR="00655A0A" w:rsidRPr="0005230D">
              <w:rPr>
                <w:rFonts w:cstheme="minorHAnsi"/>
                <w:sz w:val="20"/>
                <w:szCs w:val="20"/>
              </w:rPr>
              <w:t xml:space="preserve">...  </w:t>
            </w:r>
            <w:r w:rsidRPr="0005230D">
              <w:rPr>
                <w:rFonts w:cstheme="minorHAnsi"/>
                <w:sz w:val="20"/>
                <w:szCs w:val="20"/>
              </w:rPr>
              <w:t xml:space="preserve"> [</w:t>
            </w:r>
            <w:r w:rsidR="005819D8" w:rsidRPr="0005230D">
              <w:rPr>
                <w:rFonts w:cstheme="minorHAnsi"/>
                <w:sz w:val="20"/>
                <w:szCs w:val="20"/>
              </w:rPr>
              <w:t>The</w:t>
            </w:r>
            <w:r w:rsidR="002E4077" w:rsidRPr="0005230D">
              <w:rPr>
                <w:rFonts w:cstheme="minorHAnsi"/>
                <w:sz w:val="20"/>
                <w:szCs w:val="20"/>
              </w:rPr>
              <w:t xml:space="preserve"> reason </w:t>
            </w:r>
            <w:r w:rsidR="00297171" w:rsidRPr="0005230D">
              <w:rPr>
                <w:rFonts w:cstheme="minorHAnsi"/>
                <w:sz w:val="20"/>
                <w:szCs w:val="20"/>
              </w:rPr>
              <w:t>is</w:t>
            </w:r>
            <w:r w:rsidRPr="0005230D">
              <w:rPr>
                <w:rFonts w:cstheme="minorHAnsi"/>
                <w:sz w:val="20"/>
                <w:szCs w:val="20"/>
              </w:rPr>
              <w:t>]</w:t>
            </w:r>
            <w:r w:rsidR="008C77D2" w:rsidRPr="0005230D">
              <w:rPr>
                <w:rFonts w:cstheme="minorHAnsi"/>
                <w:sz w:val="20"/>
                <w:szCs w:val="20"/>
              </w:rPr>
              <w:t>:</w:t>
            </w:r>
            <w:r w:rsidRPr="0005230D">
              <w:rPr>
                <w:rFonts w:cstheme="minorHAnsi"/>
                <w:sz w:val="20"/>
                <w:szCs w:val="20"/>
              </w:rPr>
              <w:t xml:space="preserve"> Yaakov worshipped one </w:t>
            </w:r>
            <w:r w:rsidR="00A02909">
              <w:rPr>
                <w:rFonts w:cstheme="minorHAnsi"/>
                <w:sz w:val="20"/>
                <w:szCs w:val="20"/>
              </w:rPr>
              <w:t>G-d</w:t>
            </w:r>
            <w:r w:rsidRPr="0005230D">
              <w:rPr>
                <w:rFonts w:cstheme="minorHAnsi"/>
                <w:sz w:val="20"/>
                <w:szCs w:val="20"/>
              </w:rPr>
              <w:t xml:space="preserve">, </w:t>
            </w:r>
            <w:r w:rsidR="00D46F9E" w:rsidRPr="0005230D">
              <w:rPr>
                <w:rFonts w:cstheme="minorHAnsi"/>
                <w:sz w:val="20"/>
                <w:szCs w:val="20"/>
              </w:rPr>
              <w:t xml:space="preserve">[therefore] </w:t>
            </w:r>
            <w:r w:rsidRPr="0005230D">
              <w:rPr>
                <w:rFonts w:cstheme="minorHAnsi"/>
                <w:sz w:val="20"/>
                <w:szCs w:val="20"/>
              </w:rPr>
              <w:t>it states</w:t>
            </w:r>
            <w:r w:rsidR="00D46F9E" w:rsidRPr="0005230D">
              <w:rPr>
                <w:rFonts w:cstheme="minorHAnsi"/>
                <w:sz w:val="20"/>
                <w:szCs w:val="20"/>
              </w:rPr>
              <w:t>,</w:t>
            </w:r>
            <w:r w:rsidRPr="0005230D">
              <w:rPr>
                <w:rFonts w:cstheme="minorHAnsi"/>
                <w:sz w:val="20"/>
                <w:szCs w:val="20"/>
              </w:rPr>
              <w:t xml:space="preserve"> </w:t>
            </w:r>
            <w:r w:rsidRPr="0005230D">
              <w:rPr>
                <w:rFonts w:cstheme="minorHAnsi"/>
                <w:i/>
                <w:iCs/>
                <w:sz w:val="20"/>
                <w:szCs w:val="20"/>
              </w:rPr>
              <w:t>“one soul”</w:t>
            </w:r>
            <w:r w:rsidRPr="0005230D">
              <w:rPr>
                <w:rFonts w:cstheme="minorHAnsi"/>
                <w:sz w:val="20"/>
                <w:szCs w:val="20"/>
              </w:rPr>
              <w:t xml:space="preserve"> – “</w:t>
            </w:r>
            <w:r w:rsidRPr="0005230D">
              <w:rPr>
                <w:rFonts w:asciiTheme="majorBidi" w:hAnsiTheme="majorBidi" w:cstheme="majorBidi"/>
                <w:sz w:val="24"/>
                <w:szCs w:val="24"/>
                <w:rtl/>
              </w:rPr>
              <w:t>נפש אחת</w:t>
            </w:r>
            <w:r w:rsidRPr="0005230D">
              <w:rPr>
                <w:rFonts w:cstheme="minorHAnsi"/>
                <w:sz w:val="20"/>
                <w:szCs w:val="20"/>
              </w:rPr>
              <w:t>”</w:t>
            </w:r>
            <w:r w:rsidR="001322AA" w:rsidRPr="0005230D">
              <w:rPr>
                <w:rFonts w:cstheme="minorHAnsi"/>
                <w:sz w:val="20"/>
                <w:szCs w:val="20"/>
              </w:rPr>
              <w:t>.</w:t>
            </w:r>
          </w:p>
        </w:tc>
        <w:tc>
          <w:tcPr>
            <w:tcW w:w="4775" w:type="dxa"/>
            <w:tcBorders>
              <w:top w:val="dotted" w:sz="4" w:space="0" w:color="auto"/>
              <w:left w:val="dotted" w:sz="4" w:space="0" w:color="auto"/>
              <w:bottom w:val="dotted" w:sz="4" w:space="0" w:color="auto"/>
              <w:right w:val="dotted" w:sz="4" w:space="0" w:color="auto"/>
            </w:tcBorders>
            <w:vAlign w:val="center"/>
            <w:hideMark/>
          </w:tcPr>
          <w:p w14:paraId="7CB973B4" w14:textId="77777777" w:rsidR="006C4420" w:rsidRPr="0005230D" w:rsidRDefault="006C442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ויקרא רבה ד׳, ו׳</w:t>
            </w:r>
            <w:r w:rsidRPr="0005230D">
              <w:rPr>
                <w:rFonts w:asciiTheme="majorBidi" w:hAnsiTheme="majorBidi" w:cs="Times New Roman"/>
                <w:sz w:val="24"/>
                <w:szCs w:val="24"/>
                <w:rtl/>
              </w:rPr>
              <w:t>:</w:t>
            </w:r>
          </w:p>
          <w:p w14:paraId="7198AFBB" w14:textId="1B8C8C28" w:rsidR="006C4420" w:rsidRPr="0005230D" w:rsidRDefault="006C4420" w:rsidP="00D46F9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תָּנֵי חִזְקִיָּה (ירמיה נ</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יז): ״שֶׂה פְזוּרָה יִשְׂרָאֵל״, נִמְשְׁלוּ יִשְׂרָאֵל לְשֶׂה, מַה שֶּׂה הַזֶּה לוֹקֶה עַל רֹאשׁוֹ אוֹ בְּאֶחָד מֵאֵבָרָיו וְכָל אֵבָרָיו מַרְגִּישִׁין, כָּךְ הֵן יִשְׂרָאֵל, אֶחָד מֵהֶן חוֹטֵא וְכֻלָּן מַרְגִּישִׁין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תָּנֵי רַבִּי שִׁמְעוֹן בַּר יוֹחָאי, מָשָׁל לִבְנֵי אָדָם שֶׁהָיוּ יוֹשְׁבִין בִּסְפִינָה נָטַל אֶחָד מֵהֶן מַקְדֵּחַ וְהִתְחִיל קוֹדֵחַ תַּחְתָּיו, אָמְרוּ לוֹ חֲבֵרָיו מַה אַתָּה יוֹשֵׁב וְעוֹשֶׂה, אָמַר לָהֶם מָה אִכְפַּת לָכֶם לֹא תַחְתִּי אֲנִי קוֹדֵחַ, אָמְרוּ לוֹ שֶׁהַמַּיִם עוֹלִין וּמְצִיפִין עָלֵינוּ אֶת הַסְּפִינָה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וּבְיַעֲקֹב שִׁבְעִים נָפֶשׁ וּכְתִיב בֵּיהּ נֶפֶשׁ אַחַת, דִּכְתִיב (שמות 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ה): ״וַיְהִי כָּל נֶפֶשׁ יֹצְאֵי יֶרֶךְ יַעֲקֹב שִׁבְעִים נָפֶשׁ״,</w:t>
            </w:r>
            <w:r w:rsidR="00655A0A"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יַעֲקֹב שֶׁהוּא עוֹבֵד לֶאֱלוֹק אֶחָד כְּתִיב בּוֹ נֶפֶשׁ אַחַת, ״וַיְהִי כָּל נֶפֶשׁ וגו׳״</w:t>
            </w:r>
            <w:r w:rsidRPr="0005230D">
              <w:rPr>
                <w:rFonts w:asciiTheme="majorBidi" w:hAnsiTheme="majorBidi" w:cs="Times New Roman"/>
                <w:sz w:val="24"/>
                <w:szCs w:val="24"/>
              </w:rPr>
              <w:t>.</w:t>
            </w:r>
          </w:p>
        </w:tc>
      </w:tr>
    </w:tbl>
    <w:p w14:paraId="4672A14E" w14:textId="0F6D595B" w:rsidR="00A765E5" w:rsidRPr="0005230D" w:rsidRDefault="00A765E5" w:rsidP="007E41B2">
      <w:pPr>
        <w:pStyle w:val="Heading3"/>
        <w:rPr>
          <w:i/>
          <w:iCs/>
        </w:rPr>
      </w:pPr>
      <w:r w:rsidRPr="0005230D">
        <w:t xml:space="preserve">What are the </w:t>
      </w:r>
      <w:r w:rsidR="00BB597B" w:rsidRPr="0005230D">
        <w:t xml:space="preserve">Halachic and spiritual </w:t>
      </w:r>
      <w:r w:rsidRPr="0005230D">
        <w:t xml:space="preserve">ramifications of </w:t>
      </w:r>
      <w:r w:rsidR="009E6ED7" w:rsidRPr="0005230D">
        <w:t>our</w:t>
      </w:r>
      <w:r w:rsidRPr="0005230D">
        <w:t xml:space="preserve"> </w:t>
      </w:r>
      <w:r w:rsidR="002100C0" w:rsidRPr="0005230D">
        <w:t xml:space="preserve">existence </w:t>
      </w:r>
      <w:r w:rsidR="002F6A19" w:rsidRPr="0005230D">
        <w:t xml:space="preserve">as </w:t>
      </w:r>
      <w:r w:rsidRPr="0005230D">
        <w:t xml:space="preserve">one collective </w:t>
      </w:r>
      <w:r w:rsidRPr="0005230D">
        <w:rPr>
          <w:sz w:val="20"/>
          <w:szCs w:val="20"/>
        </w:rPr>
        <w:t>“</w:t>
      </w:r>
      <w:r w:rsidRPr="0005230D">
        <w:rPr>
          <w:rFonts w:asciiTheme="majorBidi" w:hAnsiTheme="majorBidi" w:cstheme="majorBidi"/>
          <w:sz w:val="24"/>
          <w:szCs w:val="24"/>
          <w:rtl/>
        </w:rPr>
        <w:t>נפש אחת</w:t>
      </w:r>
      <w:r w:rsidRPr="0005230D">
        <w:rPr>
          <w:sz w:val="20"/>
          <w:szCs w:val="20"/>
        </w:rPr>
        <w:t>”?</w:t>
      </w:r>
      <w:r w:rsidR="00161918" w:rsidRPr="0005230D">
        <w:rPr>
          <w:sz w:val="20"/>
          <w:szCs w:val="20"/>
        </w:rPr>
        <w:t xml:space="preserve">  </w:t>
      </w:r>
      <w:r w:rsidR="006F095A" w:rsidRPr="0005230D">
        <w:rPr>
          <w:sz w:val="20"/>
          <w:szCs w:val="20"/>
        </w:rPr>
        <w:t>T</w:t>
      </w:r>
      <w:r w:rsidR="003B49ED" w:rsidRPr="0005230D">
        <w:rPr>
          <w:sz w:val="20"/>
          <w:szCs w:val="20"/>
        </w:rPr>
        <w:t xml:space="preserve">his phenomenon is the </w:t>
      </w:r>
      <w:r w:rsidR="00161918" w:rsidRPr="0005230D">
        <w:t>basis for the principle, “</w:t>
      </w:r>
      <w:r w:rsidR="00161918" w:rsidRPr="0005230D">
        <w:rPr>
          <w:rFonts w:asciiTheme="majorBidi" w:hAnsiTheme="majorBidi" w:cstheme="majorBidi"/>
          <w:sz w:val="24"/>
          <w:szCs w:val="24"/>
          <w:rtl/>
        </w:rPr>
        <w:t>כל ישראל ערבים זה בזה</w:t>
      </w:r>
      <w:r w:rsidR="00161918" w:rsidRPr="0005230D">
        <w:t>” (Shavuot 39a) – “all Jews are responsible for each other,” as explained</w:t>
      </w:r>
      <w:r w:rsidR="000A2175" w:rsidRPr="0005230D">
        <w:t xml:space="preserve"> in Tomer Devorah</w:t>
      </w:r>
      <w:r w:rsidR="00161918" w:rsidRPr="0005230D">
        <w:t xml:space="preserve">: </w:t>
      </w:r>
      <w:r w:rsidR="00161918" w:rsidRPr="0005230D">
        <w:rPr>
          <w:i/>
          <w:iCs/>
        </w:rPr>
        <w:t>“Since the souls of all Jews are combined, when a person sins, he harms not only himself, but also the portion of a fellow Jew’s soul included within him.  Due to their shared soul, he is responsible for the other; thus, they are like one flesh</w:t>
      </w:r>
      <w:r w:rsidR="00161918" w:rsidRPr="0005230D">
        <w:t xml:space="preserve">,” </w:t>
      </w:r>
      <w:r w:rsidR="007E41B2" w:rsidRPr="0005230D">
        <w:rPr>
          <w:rFonts w:cstheme="minorHAnsi"/>
        </w:rPr>
        <w:t xml:space="preserve">(Source </w:t>
      </w:r>
      <w:r w:rsidR="007E41B2" w:rsidRPr="0005230D">
        <w:rPr>
          <w:rFonts w:ascii="Cambria" w:hAnsi="Cambria" w:cstheme="minorHAnsi"/>
          <w:bCs/>
        </w:rPr>
        <w:t>III-3</w:t>
      </w:r>
      <w:r w:rsidR="00D744A4">
        <w:rPr>
          <w:rFonts w:ascii="Cambria" w:hAnsi="Cambria" w:cstheme="minorHAnsi"/>
          <w:bCs/>
        </w:rPr>
        <w:t xml:space="preserve">, </w:t>
      </w:r>
      <w:r w:rsidR="00D744A4" w:rsidRPr="00C3199A">
        <w:rPr>
          <w:rFonts w:asciiTheme="minorHAnsi" w:hAnsiTheme="minorHAnsi" w:cstheme="minorHAnsi"/>
          <w:bCs/>
        </w:rPr>
        <w:t>p. 33</w:t>
      </w:r>
      <w:r w:rsidR="007E41B2" w:rsidRPr="0005230D">
        <w:rPr>
          <w:rFonts w:cstheme="minorHAnsi"/>
        </w:rPr>
        <w:t>)</w:t>
      </w:r>
      <w:r w:rsidR="007E41B2" w:rsidRPr="0005230D">
        <w:t xml:space="preserve">.  </w:t>
      </w:r>
      <w:r w:rsidR="00161918" w:rsidRPr="0005230D">
        <w:t xml:space="preserve"> Due to our collective soul, the effects of one person’s behavior reverberate and are felt throughout the entire Jewish </w:t>
      </w:r>
      <w:r w:rsidR="008A3297" w:rsidRPr="0005230D">
        <w:t>nation</w:t>
      </w:r>
      <w:r w:rsidR="00F72104" w:rsidRPr="0005230D">
        <w:t>.</w:t>
      </w:r>
      <w:r w:rsidR="00C17499" w:rsidRPr="0005230D">
        <w:t xml:space="preserve"> </w:t>
      </w:r>
      <w:r w:rsidR="00F72104" w:rsidRPr="0005230D">
        <w:t xml:space="preserve"> T</w:t>
      </w:r>
      <w:r w:rsidR="00C17499" w:rsidRPr="0005230D">
        <w:t xml:space="preserve">he Midrash </w:t>
      </w:r>
      <w:r w:rsidR="007D3BD1" w:rsidRPr="0005230D">
        <w:t xml:space="preserve">compares the effects of one person’s sins on the entire nation to </w:t>
      </w:r>
      <w:r w:rsidR="00161918" w:rsidRPr="0005230D">
        <w:t>a person drilling a hole under his own space on a ship sailing on high seas</w:t>
      </w:r>
      <w:r w:rsidR="002E423D" w:rsidRPr="0005230D">
        <w:t xml:space="preserve"> </w:t>
      </w:r>
      <w:r w:rsidR="002E423D" w:rsidRPr="0005230D">
        <w:rPr>
          <w:rFonts w:cstheme="minorHAnsi"/>
        </w:rPr>
        <w:t xml:space="preserve">(Source </w:t>
      </w:r>
      <w:r w:rsidR="002E423D" w:rsidRPr="0005230D">
        <w:rPr>
          <w:rFonts w:ascii="Cambria" w:hAnsi="Cambria" w:cstheme="minorHAnsi"/>
          <w:bCs/>
        </w:rPr>
        <w:t>III-5</w:t>
      </w:r>
      <w:r w:rsidR="002E423D" w:rsidRPr="0005230D">
        <w:rPr>
          <w:rFonts w:cstheme="minorHAnsi"/>
        </w:rPr>
        <w:t>)</w:t>
      </w:r>
      <w:r w:rsidR="00161918" w:rsidRPr="0005230D">
        <w:t xml:space="preserve">.  It would be foolish for him to say to his fellow passengers, </w:t>
      </w:r>
      <w:r w:rsidR="00161918" w:rsidRPr="0005230D">
        <w:rPr>
          <w:i/>
          <w:iCs/>
        </w:rPr>
        <w:t>“What do you care?  Is this not underneath my own space that I am drilling?!“</w:t>
      </w:r>
      <w:r w:rsidR="007E41B2" w:rsidRPr="0005230D">
        <w:rPr>
          <w:i/>
          <w:iCs/>
        </w:rPr>
        <w:t xml:space="preserve"> </w:t>
      </w:r>
    </w:p>
    <w:p w14:paraId="3830B6FF" w14:textId="662B5E39" w:rsidR="00211EDF" w:rsidRPr="0005230D" w:rsidRDefault="00FC2387" w:rsidP="00447F4D">
      <w:pPr>
        <w:pStyle w:val="Heading3"/>
        <w:rPr>
          <w:i/>
          <w:iCs/>
        </w:rPr>
      </w:pPr>
      <w:r w:rsidRPr="0005230D">
        <w:t>Rebb</w:t>
      </w:r>
      <w:r w:rsidR="008E430D" w:rsidRPr="0005230D">
        <w:t>e</w:t>
      </w:r>
      <w:r w:rsidRPr="0005230D">
        <w:t xml:space="preserve"> Levi Yitzchak of Berditchev </w:t>
      </w:r>
      <w:r w:rsidR="00B66809" w:rsidRPr="0005230D">
        <w:t>(</w:t>
      </w:r>
      <w:r w:rsidR="00BA1B06" w:rsidRPr="0005230D">
        <w:t xml:space="preserve">in </w:t>
      </w:r>
      <w:r w:rsidR="00BA1B06" w:rsidRPr="0005230D">
        <w:rPr>
          <w:i/>
          <w:iCs/>
        </w:rPr>
        <w:t>Sefer Kedusha</w:t>
      </w:r>
      <w:r w:rsidR="00B96659" w:rsidRPr="0005230D">
        <w:rPr>
          <w:i/>
          <w:iCs/>
        </w:rPr>
        <w:t>s</w:t>
      </w:r>
      <w:r w:rsidR="00BA1B06" w:rsidRPr="0005230D">
        <w:rPr>
          <w:i/>
          <w:iCs/>
        </w:rPr>
        <w:t xml:space="preserve"> Levi</w:t>
      </w:r>
      <w:r w:rsidR="008E116A" w:rsidRPr="0005230D">
        <w:t xml:space="preserve">; </w:t>
      </w:r>
      <w:r w:rsidR="00B66809" w:rsidRPr="0005230D">
        <w:t>Source</w:t>
      </w:r>
      <w:r w:rsidR="00177975" w:rsidRPr="0005230D">
        <w:t xml:space="preserve"> </w:t>
      </w:r>
      <w:r w:rsidR="00D269EB" w:rsidRPr="00FF7503">
        <w:rPr>
          <w:rFonts w:ascii="Cambria" w:hAnsi="Cambria" w:cstheme="minorHAnsi"/>
          <w:bCs/>
        </w:rPr>
        <w:t>III-</w:t>
      </w:r>
      <w:r w:rsidR="001A2CF0" w:rsidRPr="00FF7503">
        <w:rPr>
          <w:rFonts w:ascii="Cambria" w:hAnsi="Cambria" w:cstheme="minorHAnsi"/>
          <w:bCs/>
        </w:rPr>
        <w:t>6</w:t>
      </w:r>
      <w:r w:rsidR="00B66809" w:rsidRPr="0005230D">
        <w:t>)</w:t>
      </w:r>
      <w:r w:rsidR="00597A26" w:rsidRPr="0005230D">
        <w:t xml:space="preserve">, </w:t>
      </w:r>
      <w:r w:rsidR="002E4C49" w:rsidRPr="0005230D">
        <w:t xml:space="preserve">explains </w:t>
      </w:r>
      <w:r w:rsidR="001B35AB" w:rsidRPr="0005230D">
        <w:t xml:space="preserve">that </w:t>
      </w:r>
      <w:r w:rsidR="00442ED4" w:rsidRPr="0005230D">
        <w:t xml:space="preserve">the </w:t>
      </w:r>
      <w:r w:rsidR="003666EB" w:rsidRPr="0005230D">
        <w:t xml:space="preserve">Shechinah resides </w:t>
      </w:r>
      <w:r w:rsidR="00931D3A" w:rsidRPr="0005230D">
        <w:t xml:space="preserve">among us when we exist as </w:t>
      </w:r>
      <w:r w:rsidR="00B96659" w:rsidRPr="0005230D">
        <w:rPr>
          <w:i/>
          <w:iCs/>
        </w:rPr>
        <w:t>Kennesses</w:t>
      </w:r>
      <w:r w:rsidR="005C13E0" w:rsidRPr="0005230D">
        <w:rPr>
          <w:i/>
          <w:iCs/>
        </w:rPr>
        <w:t xml:space="preserve"> Yisr</w:t>
      </w:r>
      <w:r w:rsidR="00533C0D" w:rsidRPr="0005230D">
        <w:rPr>
          <w:i/>
          <w:iCs/>
        </w:rPr>
        <w:t>a</w:t>
      </w:r>
      <w:r w:rsidR="005C13E0" w:rsidRPr="0005230D">
        <w:rPr>
          <w:i/>
          <w:iCs/>
        </w:rPr>
        <w:t>el</w:t>
      </w:r>
      <w:r w:rsidR="00316CD6" w:rsidRPr="0005230D">
        <w:t xml:space="preserve"> </w:t>
      </w:r>
      <w:r w:rsidR="003B7EBE" w:rsidRPr="0005230D">
        <w:t>(</w:t>
      </w:r>
      <w:r w:rsidR="009871ED" w:rsidRPr="0005230D">
        <w:t xml:space="preserve">i.e., </w:t>
      </w:r>
      <w:r w:rsidR="00425404" w:rsidRPr="0005230D">
        <w:t xml:space="preserve">an expression of </w:t>
      </w:r>
      <w:r w:rsidR="002C4E52" w:rsidRPr="0005230D">
        <w:t xml:space="preserve">the Jewish </w:t>
      </w:r>
      <w:r w:rsidR="003D2578" w:rsidRPr="0005230D">
        <w:t>n</w:t>
      </w:r>
      <w:r w:rsidR="002C4E52" w:rsidRPr="0005230D">
        <w:t xml:space="preserve">ation </w:t>
      </w:r>
      <w:r w:rsidR="00FF005D" w:rsidRPr="0005230D">
        <w:t xml:space="preserve">as a </w:t>
      </w:r>
      <w:r w:rsidR="00DF7318" w:rsidRPr="0005230D">
        <w:t xml:space="preserve">unified </w:t>
      </w:r>
      <w:r w:rsidR="005C13E0" w:rsidRPr="0005230D">
        <w:t>entity</w:t>
      </w:r>
      <w:r w:rsidR="00094F1D" w:rsidRPr="0005230D">
        <w:t>,</w:t>
      </w:r>
      <w:r w:rsidR="009717BC" w:rsidRPr="0005230D">
        <w:t xml:space="preserve"> akin to the </w:t>
      </w:r>
      <w:r w:rsidR="00F17402" w:rsidRPr="0005230D">
        <w:br/>
      </w:r>
      <w:r w:rsidR="009717BC" w:rsidRPr="0005230D">
        <w:rPr>
          <w:sz w:val="20"/>
          <w:szCs w:val="20"/>
        </w:rPr>
        <w:t>“</w:t>
      </w:r>
      <w:r w:rsidR="009717BC" w:rsidRPr="0005230D">
        <w:rPr>
          <w:rFonts w:asciiTheme="majorBidi" w:hAnsiTheme="majorBidi" w:cstheme="majorBidi"/>
          <w:sz w:val="24"/>
          <w:szCs w:val="24"/>
          <w:rtl/>
        </w:rPr>
        <w:t>נפש אחת</w:t>
      </w:r>
      <w:r w:rsidR="009717BC" w:rsidRPr="0005230D">
        <w:rPr>
          <w:sz w:val="20"/>
          <w:szCs w:val="20"/>
        </w:rPr>
        <w:t>”</w:t>
      </w:r>
      <w:r w:rsidR="00A86A88" w:rsidRPr="0005230D">
        <w:rPr>
          <w:sz w:val="20"/>
          <w:szCs w:val="20"/>
        </w:rPr>
        <w:t xml:space="preserve"> </w:t>
      </w:r>
      <w:r w:rsidR="009717BC" w:rsidRPr="0005230D">
        <w:rPr>
          <w:sz w:val="20"/>
          <w:szCs w:val="20"/>
        </w:rPr>
        <w:t>description</w:t>
      </w:r>
      <w:r w:rsidR="003B7EBE" w:rsidRPr="0005230D">
        <w:t>)</w:t>
      </w:r>
      <w:r w:rsidR="005C13E0" w:rsidRPr="0005230D">
        <w:t xml:space="preserve">.  </w:t>
      </w:r>
      <w:r w:rsidR="002F0F97" w:rsidRPr="0005230D">
        <w:t>Furthermore</w:t>
      </w:r>
      <w:r w:rsidR="006A3F68" w:rsidRPr="0005230D">
        <w:t xml:space="preserve">, </w:t>
      </w:r>
      <w:r w:rsidR="00C55265" w:rsidRPr="0005230D">
        <w:t xml:space="preserve">due to </w:t>
      </w:r>
      <w:r w:rsidR="00BC210A" w:rsidRPr="0005230D">
        <w:t xml:space="preserve">our existence </w:t>
      </w:r>
      <w:r w:rsidR="007042F6" w:rsidRPr="0005230D">
        <w:t xml:space="preserve">as </w:t>
      </w:r>
      <w:r w:rsidR="00B96659" w:rsidRPr="0005230D">
        <w:rPr>
          <w:i/>
          <w:iCs/>
        </w:rPr>
        <w:t>Kennesses</w:t>
      </w:r>
      <w:r w:rsidR="00860834" w:rsidRPr="0005230D">
        <w:rPr>
          <w:i/>
          <w:iCs/>
        </w:rPr>
        <w:t xml:space="preserve"> Yisr</w:t>
      </w:r>
      <w:r w:rsidR="00533C0D" w:rsidRPr="0005230D">
        <w:rPr>
          <w:i/>
          <w:iCs/>
        </w:rPr>
        <w:t>a</w:t>
      </w:r>
      <w:r w:rsidR="00860834" w:rsidRPr="0005230D">
        <w:rPr>
          <w:i/>
          <w:iCs/>
        </w:rPr>
        <w:t>el</w:t>
      </w:r>
      <w:r w:rsidR="005C13E0" w:rsidRPr="0005230D">
        <w:t xml:space="preserve">, </w:t>
      </w:r>
      <w:r w:rsidR="00D83637" w:rsidRPr="0005230D">
        <w:t xml:space="preserve">all Jews are </w:t>
      </w:r>
      <w:r w:rsidR="00060AA1" w:rsidRPr="0005230D">
        <w:t xml:space="preserve">like </w:t>
      </w:r>
      <w:r w:rsidR="0073442E" w:rsidRPr="0005230D">
        <w:t xml:space="preserve">multiple </w:t>
      </w:r>
      <w:r w:rsidR="00060AA1" w:rsidRPr="0005230D">
        <w:t xml:space="preserve">organs of one body, </w:t>
      </w:r>
      <w:r w:rsidR="008F6460" w:rsidRPr="0005230D">
        <w:t xml:space="preserve">whereby all </w:t>
      </w:r>
      <w:r w:rsidR="00AE4A99" w:rsidRPr="0005230D">
        <w:t xml:space="preserve">the </w:t>
      </w:r>
      <w:r w:rsidR="004F05FE" w:rsidRPr="0005230D">
        <w:t xml:space="preserve">organs </w:t>
      </w:r>
      <w:r w:rsidR="00AE4A99" w:rsidRPr="0005230D">
        <w:t xml:space="preserve">of the body </w:t>
      </w:r>
      <w:r w:rsidR="00CA71BC" w:rsidRPr="0005230D">
        <w:t xml:space="preserve">“sense” </w:t>
      </w:r>
      <w:r w:rsidR="00321863" w:rsidRPr="0005230D">
        <w:t xml:space="preserve">the insult to the </w:t>
      </w:r>
      <w:r w:rsidR="00C0725C" w:rsidRPr="0005230D">
        <w:t>body</w:t>
      </w:r>
      <w:r w:rsidR="00321863" w:rsidRPr="0005230D">
        <w:t xml:space="preserve"> </w:t>
      </w:r>
      <w:r w:rsidR="00926209" w:rsidRPr="0005230D">
        <w:t xml:space="preserve">if a serious </w:t>
      </w:r>
      <w:r w:rsidR="00F45DAE" w:rsidRPr="0005230D">
        <w:t xml:space="preserve">illness or injury </w:t>
      </w:r>
      <w:r w:rsidR="00926209" w:rsidRPr="0005230D">
        <w:t xml:space="preserve">befalls </w:t>
      </w:r>
      <w:r w:rsidR="00F82BB9" w:rsidRPr="0005230D">
        <w:t xml:space="preserve">any </w:t>
      </w:r>
      <w:r w:rsidR="00AE4A99" w:rsidRPr="0005230D">
        <w:t xml:space="preserve">one </w:t>
      </w:r>
      <w:r w:rsidR="00F82BB9" w:rsidRPr="0005230D">
        <w:t>organ</w:t>
      </w:r>
      <w:r w:rsidR="004F05FE" w:rsidRPr="0005230D">
        <w:t>.</w:t>
      </w:r>
      <w:r w:rsidR="00D9660F" w:rsidRPr="0005230D">
        <w:t xml:space="preserve">  Therefore, says Rebb</w:t>
      </w:r>
      <w:r w:rsidR="008E430D" w:rsidRPr="0005230D">
        <w:t xml:space="preserve">e </w:t>
      </w:r>
      <w:r w:rsidR="00D9660F" w:rsidRPr="0005230D">
        <w:t>Levi Yitzchak</w:t>
      </w:r>
      <w:r w:rsidR="00A942F0" w:rsidRPr="0005230D">
        <w:t>:</w:t>
      </w:r>
      <w:r w:rsidR="0063286F" w:rsidRPr="0005230D">
        <w:t xml:space="preserve"> </w:t>
      </w:r>
      <w:r w:rsidR="0063286F" w:rsidRPr="0005230D">
        <w:rPr>
          <w:i/>
          <w:iCs/>
        </w:rPr>
        <w:t>“if one individual suffers pain, his fellow Jew will also feel it ... and similarly, if one individual experiences joy, his fellow Jew will also feel his happiness.</w:t>
      </w:r>
      <w:r w:rsidR="0063286F" w:rsidRPr="0005230D">
        <w:t xml:space="preserve">”  </w:t>
      </w:r>
      <w:r w:rsidR="00ED4C43" w:rsidRPr="0005230D">
        <w:t xml:space="preserve">In other words, </w:t>
      </w:r>
      <w:r w:rsidR="00153744" w:rsidRPr="0005230D">
        <w:t xml:space="preserve">because of our existence </w:t>
      </w:r>
      <w:r w:rsidR="00C62F44" w:rsidRPr="0005230D">
        <w:t xml:space="preserve">as </w:t>
      </w:r>
      <w:r w:rsidR="00610603" w:rsidRPr="0005230D">
        <w:t>a unified entity, we are “spiritually wired” to share the feelings of our fellow Jew.</w:t>
      </w:r>
      <w:r w:rsidR="00824317" w:rsidRPr="0005230D">
        <w:t xml:space="preserve">  Consequently, </w:t>
      </w:r>
      <w:r w:rsidR="00533C0D" w:rsidRPr="0005230D">
        <w:t xml:space="preserve">my fellow Jew’s </w:t>
      </w:r>
      <w:r w:rsidR="00824317" w:rsidRPr="0005230D">
        <w:t xml:space="preserve">pain should </w:t>
      </w:r>
      <w:r w:rsidR="00533C0D" w:rsidRPr="0005230D">
        <w:t>cause me anguish</w:t>
      </w:r>
      <w:r w:rsidR="00824317" w:rsidRPr="0005230D">
        <w:t xml:space="preserve"> and </w:t>
      </w:r>
      <w:r w:rsidR="00533C0D" w:rsidRPr="0005230D">
        <w:t>his or her good fortune should cause me to rejoice.</w:t>
      </w:r>
    </w:p>
    <w:p w14:paraId="6455BD2E" w14:textId="77777777" w:rsidR="001A2CF0" w:rsidRPr="0005230D" w:rsidRDefault="001A2CF0">
      <w:pPr>
        <w:rPr>
          <w:rFonts w:ascii="Cambria" w:eastAsia="Calibri" w:hAnsi="Cambria" w:cstheme="minorHAnsi"/>
          <w:b/>
          <w:bCs/>
          <w:sz w:val="20"/>
          <w:szCs w:val="20"/>
        </w:rPr>
      </w:pPr>
      <w:r w:rsidRPr="0005230D">
        <w:rPr>
          <w:rFonts w:ascii="Cambria" w:hAnsi="Cambria" w:cstheme="minorHAnsi"/>
          <w:bCs/>
          <w:sz w:val="20"/>
        </w:rPr>
        <w:br w:type="page"/>
      </w:r>
    </w:p>
    <w:p w14:paraId="5252B1A1" w14:textId="6E607E33" w:rsidR="00B66809" w:rsidRPr="0005230D" w:rsidRDefault="00B66809" w:rsidP="003220AA">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lastRenderedPageBreak/>
        <w:t xml:space="preserve">Source </w:t>
      </w:r>
      <w:r w:rsidR="00DF2561" w:rsidRPr="0005230D">
        <w:rPr>
          <w:rFonts w:ascii="Cambria" w:hAnsi="Cambria" w:cstheme="minorHAnsi"/>
          <w:bCs/>
          <w:sz w:val="20"/>
        </w:rPr>
        <w:t>III-</w:t>
      </w:r>
      <w:r w:rsidR="001A2CF0" w:rsidRPr="0005230D">
        <w:rPr>
          <w:rFonts w:ascii="Cambria" w:hAnsi="Cambria" w:cstheme="minorHAnsi"/>
          <w:bCs/>
          <w:sz w:val="20"/>
        </w:rPr>
        <w:t>6</w:t>
      </w:r>
      <w:r w:rsidRPr="0005230D">
        <w:rPr>
          <w:rFonts w:ascii="Cambria" w:hAnsi="Cambria" w:cstheme="minorHAnsi"/>
          <w:bCs/>
          <w:sz w:val="20"/>
        </w:rPr>
        <w:t>:  Rebb</w:t>
      </w:r>
      <w:r w:rsidR="008E430D" w:rsidRPr="0005230D">
        <w:rPr>
          <w:rFonts w:ascii="Cambria" w:hAnsi="Cambria" w:cstheme="minorHAnsi"/>
          <w:bCs/>
          <w:sz w:val="20"/>
        </w:rPr>
        <w:t>e</w:t>
      </w:r>
      <w:r w:rsidRPr="0005230D">
        <w:rPr>
          <w:rFonts w:ascii="Cambria" w:hAnsi="Cambria" w:cstheme="minorHAnsi"/>
          <w:bCs/>
          <w:sz w:val="20"/>
        </w:rPr>
        <w:t xml:space="preserve"> Levi Yitzchak:  </w:t>
      </w:r>
      <w:r w:rsidR="00192646" w:rsidRPr="0005230D">
        <w:rPr>
          <w:rFonts w:ascii="Cambria" w:hAnsi="Cambria" w:cstheme="minorHAnsi"/>
          <w:bCs/>
          <w:sz w:val="20"/>
        </w:rPr>
        <w:t xml:space="preserve">Just as </w:t>
      </w:r>
      <w:r w:rsidR="006915AD" w:rsidRPr="0005230D">
        <w:rPr>
          <w:rFonts w:ascii="Cambria" w:hAnsi="Cambria" w:cstheme="minorHAnsi"/>
          <w:bCs/>
          <w:sz w:val="20"/>
        </w:rPr>
        <w:t xml:space="preserve">multiple </w:t>
      </w:r>
      <w:r w:rsidR="00192646" w:rsidRPr="0005230D">
        <w:rPr>
          <w:rFonts w:ascii="Cambria" w:hAnsi="Cambria" w:cstheme="minorHAnsi"/>
          <w:bCs/>
          <w:sz w:val="20"/>
        </w:rPr>
        <w:t>limbs of one body, we feel each other’s pain</w:t>
      </w:r>
      <w:r w:rsidR="00101B50" w:rsidRPr="0005230D">
        <w:rPr>
          <w:rFonts w:ascii="Cambria" w:hAnsi="Cambria" w:cstheme="minorHAnsi"/>
          <w:bCs/>
          <w:sz w:val="20"/>
        </w:rPr>
        <w:t xml:space="preserve"> and joy.</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5135"/>
      </w:tblGrid>
      <w:tr w:rsidR="00FC3A43" w:rsidRPr="0005230D" w14:paraId="2B77E1E6" w14:textId="77777777" w:rsidTr="00D42FB5">
        <w:trPr>
          <w:jc w:val="center"/>
        </w:trPr>
        <w:tc>
          <w:tcPr>
            <w:tcW w:w="5485" w:type="dxa"/>
            <w:vAlign w:val="center"/>
          </w:tcPr>
          <w:p w14:paraId="1B2A46CE" w14:textId="17E25F93" w:rsidR="00B66809" w:rsidRPr="0005230D" w:rsidRDefault="00372999" w:rsidP="00D42FB5">
            <w:pPr>
              <w:spacing w:before="60" w:line="324" w:lineRule="auto"/>
              <w:rPr>
                <w:rFonts w:cstheme="minorHAnsi"/>
                <w:sz w:val="20"/>
                <w:szCs w:val="20"/>
              </w:rPr>
            </w:pPr>
            <w:r w:rsidRPr="0005230D">
              <w:rPr>
                <w:rFonts w:cstheme="minorHAnsi"/>
                <w:sz w:val="20"/>
                <w:szCs w:val="20"/>
              </w:rPr>
              <w:t xml:space="preserve">The entire </w:t>
            </w:r>
            <w:r w:rsidR="00FF3E7C" w:rsidRPr="0005230D">
              <w:rPr>
                <w:rFonts w:cstheme="minorHAnsi"/>
                <w:i/>
                <w:iCs/>
                <w:sz w:val="20"/>
                <w:szCs w:val="20"/>
              </w:rPr>
              <w:t>Adas Yisrael</w:t>
            </w:r>
            <w:r w:rsidR="00FF3E7C" w:rsidRPr="0005230D">
              <w:rPr>
                <w:rFonts w:cstheme="minorHAnsi"/>
                <w:sz w:val="20"/>
                <w:szCs w:val="20"/>
              </w:rPr>
              <w:t xml:space="preserve"> </w:t>
            </w:r>
            <w:r w:rsidR="00983CE8">
              <w:rPr>
                <w:rFonts w:cstheme="minorHAnsi"/>
                <w:sz w:val="20"/>
                <w:szCs w:val="20"/>
              </w:rPr>
              <w:t xml:space="preserve">(Congregation of Israel) </w:t>
            </w:r>
            <w:r w:rsidR="00FF3E7C" w:rsidRPr="0005230D">
              <w:rPr>
                <w:rFonts w:cstheme="minorHAnsi"/>
                <w:sz w:val="20"/>
                <w:szCs w:val="20"/>
              </w:rPr>
              <w:t xml:space="preserve">believes </w:t>
            </w:r>
            <w:r w:rsidR="0066622A" w:rsidRPr="0005230D">
              <w:rPr>
                <w:rFonts w:cstheme="minorHAnsi"/>
                <w:sz w:val="20"/>
                <w:szCs w:val="20"/>
              </w:rPr>
              <w:t xml:space="preserve">that </w:t>
            </w:r>
            <w:r w:rsidR="00D42FB5" w:rsidRPr="0005230D">
              <w:rPr>
                <w:rFonts w:cstheme="minorHAnsi"/>
                <w:sz w:val="20"/>
                <w:szCs w:val="20"/>
              </w:rPr>
              <w:t xml:space="preserve">the One </w:t>
            </w:r>
            <w:r w:rsidR="00A02909">
              <w:rPr>
                <w:rFonts w:cstheme="minorHAnsi"/>
                <w:sz w:val="20"/>
                <w:szCs w:val="20"/>
              </w:rPr>
              <w:t>G-d</w:t>
            </w:r>
            <w:r w:rsidR="00D42FB5" w:rsidRPr="0005230D">
              <w:rPr>
                <w:rFonts w:cstheme="minorHAnsi"/>
                <w:sz w:val="20"/>
                <w:szCs w:val="20"/>
              </w:rPr>
              <w:t xml:space="preserve"> </w:t>
            </w:r>
            <w:r w:rsidR="00B66809" w:rsidRPr="0005230D">
              <w:rPr>
                <w:rFonts w:cstheme="minorHAnsi"/>
                <w:sz w:val="20"/>
                <w:szCs w:val="20"/>
              </w:rPr>
              <w:t xml:space="preserve">created </w:t>
            </w:r>
            <w:r w:rsidR="00EF29EA" w:rsidRPr="0005230D">
              <w:rPr>
                <w:rFonts w:cstheme="minorHAnsi"/>
                <w:sz w:val="20"/>
                <w:szCs w:val="20"/>
              </w:rPr>
              <w:t>all of us</w:t>
            </w:r>
            <w:r w:rsidR="00B66809" w:rsidRPr="0005230D">
              <w:rPr>
                <w:rFonts w:cstheme="minorHAnsi"/>
                <w:sz w:val="20"/>
                <w:szCs w:val="20"/>
              </w:rPr>
              <w:t xml:space="preserve">, and </w:t>
            </w:r>
            <w:r w:rsidR="00497DE8" w:rsidRPr="0005230D">
              <w:rPr>
                <w:rFonts w:cstheme="minorHAnsi"/>
                <w:sz w:val="20"/>
                <w:szCs w:val="20"/>
              </w:rPr>
              <w:t xml:space="preserve">the </w:t>
            </w:r>
            <w:r w:rsidR="00B66809" w:rsidRPr="0005230D">
              <w:rPr>
                <w:rFonts w:cstheme="minorHAnsi"/>
                <w:sz w:val="20"/>
                <w:szCs w:val="20"/>
              </w:rPr>
              <w:t xml:space="preserve">Shechinah </w:t>
            </w:r>
            <w:r w:rsidR="00D57A6A">
              <w:rPr>
                <w:rFonts w:cstheme="minorHAnsi"/>
                <w:sz w:val="20"/>
                <w:szCs w:val="20"/>
              </w:rPr>
              <w:t>(</w:t>
            </w:r>
            <w:r w:rsidR="00D57A6A" w:rsidRPr="0005230D">
              <w:rPr>
                <w:rFonts w:cstheme="minorHAnsi"/>
                <w:sz w:val="20"/>
                <w:szCs w:val="20"/>
              </w:rPr>
              <w:t>Divine Presence</w:t>
            </w:r>
            <w:r w:rsidR="00D57A6A">
              <w:rPr>
                <w:rFonts w:cstheme="minorHAnsi"/>
                <w:sz w:val="20"/>
                <w:szCs w:val="20"/>
              </w:rPr>
              <w:t xml:space="preserve">) </w:t>
            </w:r>
            <w:r w:rsidR="00B66809" w:rsidRPr="0005230D">
              <w:rPr>
                <w:rFonts w:cstheme="minorHAnsi"/>
                <w:sz w:val="20"/>
                <w:szCs w:val="20"/>
              </w:rPr>
              <w:t xml:space="preserve">resides among us when we exist as </w:t>
            </w:r>
            <w:r w:rsidR="00B96659" w:rsidRPr="0005230D">
              <w:rPr>
                <w:rFonts w:cstheme="minorHAnsi"/>
                <w:i/>
                <w:iCs/>
                <w:sz w:val="20"/>
                <w:szCs w:val="20"/>
              </w:rPr>
              <w:t>Kennesses</w:t>
            </w:r>
            <w:r w:rsidR="00B66809" w:rsidRPr="0005230D">
              <w:rPr>
                <w:rFonts w:cstheme="minorHAnsi"/>
                <w:i/>
                <w:iCs/>
                <w:sz w:val="20"/>
                <w:szCs w:val="20"/>
              </w:rPr>
              <w:t xml:space="preserve"> Yisr</w:t>
            </w:r>
            <w:r w:rsidR="00533C0D" w:rsidRPr="0005230D">
              <w:rPr>
                <w:rFonts w:cstheme="minorHAnsi"/>
                <w:i/>
                <w:iCs/>
                <w:sz w:val="20"/>
                <w:szCs w:val="20"/>
              </w:rPr>
              <w:t>a</w:t>
            </w:r>
            <w:r w:rsidR="00B66809" w:rsidRPr="0005230D">
              <w:rPr>
                <w:rFonts w:cstheme="minorHAnsi"/>
                <w:i/>
                <w:iCs/>
                <w:sz w:val="20"/>
                <w:szCs w:val="20"/>
              </w:rPr>
              <w:t>el,</w:t>
            </w:r>
            <w:r w:rsidR="00B66809" w:rsidRPr="0005230D">
              <w:rPr>
                <w:rFonts w:cstheme="minorHAnsi"/>
                <w:sz w:val="20"/>
                <w:szCs w:val="20"/>
              </w:rPr>
              <w:t xml:space="preserve"> i.e., as a single unified entity.  Since all Jewish souls </w:t>
            </w:r>
            <w:r w:rsidR="006670F6" w:rsidRPr="0005230D">
              <w:rPr>
                <w:rFonts w:cstheme="minorHAnsi"/>
                <w:sz w:val="20"/>
                <w:szCs w:val="20"/>
              </w:rPr>
              <w:t xml:space="preserve">were created </w:t>
            </w:r>
            <w:r w:rsidR="00B66809" w:rsidRPr="0005230D">
              <w:rPr>
                <w:rFonts w:cstheme="minorHAnsi"/>
                <w:sz w:val="20"/>
                <w:szCs w:val="20"/>
              </w:rPr>
              <w:t>from one spiritual origin, if one individual suffers pain, his fellow Jew will also feel it</w:t>
            </w:r>
            <w:r w:rsidR="00293949" w:rsidRPr="0005230D">
              <w:rPr>
                <w:rFonts w:cstheme="minorHAnsi"/>
                <w:sz w:val="20"/>
                <w:szCs w:val="20"/>
              </w:rPr>
              <w:t>.  This is analogous</w:t>
            </w:r>
            <w:r w:rsidR="0075126A" w:rsidRPr="0005230D">
              <w:rPr>
                <w:rFonts w:cstheme="minorHAnsi"/>
                <w:sz w:val="20"/>
                <w:szCs w:val="20"/>
              </w:rPr>
              <w:t xml:space="preserve"> to </w:t>
            </w:r>
            <w:r w:rsidR="00B66809" w:rsidRPr="0005230D">
              <w:rPr>
                <w:rFonts w:cstheme="minorHAnsi"/>
                <w:sz w:val="20"/>
                <w:szCs w:val="20"/>
              </w:rPr>
              <w:t xml:space="preserve">a person </w:t>
            </w:r>
            <w:r w:rsidR="004A0938" w:rsidRPr="0005230D">
              <w:rPr>
                <w:rFonts w:cstheme="minorHAnsi"/>
                <w:sz w:val="20"/>
                <w:szCs w:val="20"/>
              </w:rPr>
              <w:t xml:space="preserve">with </w:t>
            </w:r>
            <w:r w:rsidR="00B66809" w:rsidRPr="0005230D">
              <w:rPr>
                <w:rFonts w:cstheme="minorHAnsi"/>
                <w:sz w:val="20"/>
                <w:szCs w:val="20"/>
              </w:rPr>
              <w:t xml:space="preserve">a serious </w:t>
            </w:r>
            <w:r w:rsidR="004A0938" w:rsidRPr="0005230D">
              <w:rPr>
                <w:rFonts w:cstheme="minorHAnsi"/>
                <w:sz w:val="20"/>
                <w:szCs w:val="20"/>
              </w:rPr>
              <w:t xml:space="preserve">injury or </w:t>
            </w:r>
            <w:r w:rsidR="00B66809" w:rsidRPr="0005230D">
              <w:rPr>
                <w:rFonts w:cstheme="minorHAnsi"/>
                <w:sz w:val="20"/>
                <w:szCs w:val="20"/>
              </w:rPr>
              <w:t xml:space="preserve">malady </w:t>
            </w:r>
            <w:r w:rsidR="004A0938" w:rsidRPr="0005230D">
              <w:rPr>
                <w:rFonts w:cstheme="minorHAnsi"/>
                <w:sz w:val="20"/>
                <w:szCs w:val="20"/>
              </w:rPr>
              <w:t xml:space="preserve">to one </w:t>
            </w:r>
            <w:r w:rsidR="00B66809" w:rsidRPr="0005230D">
              <w:rPr>
                <w:rFonts w:cstheme="minorHAnsi"/>
                <w:sz w:val="20"/>
                <w:szCs w:val="20"/>
              </w:rPr>
              <w:t xml:space="preserve">limb, </w:t>
            </w:r>
            <w:r w:rsidR="004A0938" w:rsidRPr="0005230D">
              <w:rPr>
                <w:rFonts w:cstheme="minorHAnsi"/>
                <w:sz w:val="20"/>
                <w:szCs w:val="20"/>
              </w:rPr>
              <w:t xml:space="preserve">whereby </w:t>
            </w:r>
            <w:r w:rsidR="00B66809" w:rsidRPr="0005230D">
              <w:rPr>
                <w:rFonts w:cstheme="minorHAnsi"/>
                <w:sz w:val="20"/>
                <w:szCs w:val="20"/>
              </w:rPr>
              <w:t xml:space="preserve">his entire body </w:t>
            </w:r>
            <w:r w:rsidR="005F3686" w:rsidRPr="0005230D">
              <w:rPr>
                <w:rFonts w:cstheme="minorHAnsi"/>
                <w:sz w:val="20"/>
                <w:szCs w:val="20"/>
              </w:rPr>
              <w:t xml:space="preserve">also </w:t>
            </w:r>
            <w:r w:rsidR="004A0938" w:rsidRPr="0005230D">
              <w:rPr>
                <w:rFonts w:cstheme="minorHAnsi"/>
                <w:sz w:val="20"/>
                <w:szCs w:val="20"/>
              </w:rPr>
              <w:t>senses distress</w:t>
            </w:r>
            <w:r w:rsidR="00B66809" w:rsidRPr="0005230D">
              <w:rPr>
                <w:rFonts w:cstheme="minorHAnsi"/>
                <w:sz w:val="20"/>
                <w:szCs w:val="20"/>
              </w:rPr>
              <w:t xml:space="preserve">.  </w:t>
            </w:r>
            <w:r w:rsidR="000246E7" w:rsidRPr="0005230D">
              <w:rPr>
                <w:rFonts w:cstheme="minorHAnsi"/>
                <w:sz w:val="20"/>
                <w:szCs w:val="20"/>
              </w:rPr>
              <w:t>Likewise</w:t>
            </w:r>
            <w:r w:rsidR="00B66809" w:rsidRPr="0005230D">
              <w:rPr>
                <w:rFonts w:cstheme="minorHAnsi"/>
                <w:sz w:val="20"/>
                <w:szCs w:val="20"/>
              </w:rPr>
              <w:t>, if one individual experiences joy, his fellow Jew will also feel his happiness.</w:t>
            </w:r>
          </w:p>
        </w:tc>
        <w:tc>
          <w:tcPr>
            <w:tcW w:w="5135" w:type="dxa"/>
            <w:vAlign w:val="center"/>
          </w:tcPr>
          <w:p w14:paraId="3FEB1AB0" w14:textId="6619B268" w:rsidR="00B66809" w:rsidRPr="0005230D" w:rsidRDefault="00B66809" w:rsidP="00733F2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קדושת לוי, פי׳ אגדות, כז׳</w:t>
            </w:r>
            <w:r w:rsidRPr="0005230D">
              <w:rPr>
                <w:rFonts w:cstheme="minorHAnsi"/>
                <w:sz w:val="24"/>
                <w:szCs w:val="24"/>
                <w:rtl/>
              </w:rPr>
              <w:t xml:space="preserve">: </w:t>
            </w:r>
            <w:r w:rsidRPr="0005230D">
              <w:rPr>
                <w:rFonts w:asciiTheme="majorBidi" w:hAnsiTheme="majorBidi" w:cs="Times New Roman"/>
                <w:sz w:val="24"/>
                <w:szCs w:val="24"/>
                <w:rtl/>
              </w:rPr>
              <w:t xml:space="preserve"> </w:t>
            </w:r>
          </w:p>
          <w:p w14:paraId="38E1048A" w14:textId="3A838C20" w:rsidR="00B66809" w:rsidRPr="0005230D" w:rsidRDefault="00D42FB5" w:rsidP="00D42FB5">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Pr>
              <w:t xml:space="preserve">... </w:t>
            </w:r>
            <w:r w:rsidR="00B66809" w:rsidRPr="0005230D">
              <w:rPr>
                <w:rFonts w:asciiTheme="majorBidi" w:hAnsiTheme="majorBidi" w:cs="Times New Roman"/>
                <w:sz w:val="24"/>
                <w:szCs w:val="24"/>
                <w:rtl/>
              </w:rPr>
              <w:t xml:space="preserve"> שהלא כל עדת ישראל מאמינים שקל אחד בראנו וכל ישראל כאחד נקרא כנסת ישראל וזאת נקראת שכינה</w:t>
            </w:r>
            <w:r w:rsidR="00B66809" w:rsidRPr="0005230D">
              <w:rPr>
                <w:rFonts w:asciiTheme="majorBidi" w:hAnsiTheme="majorBidi" w:cs="Times New Roman"/>
                <w:sz w:val="24"/>
                <w:szCs w:val="24"/>
              </w:rPr>
              <w:t>.</w:t>
            </w:r>
            <w:r w:rsidR="00B66809" w:rsidRPr="0005230D">
              <w:rPr>
                <w:rFonts w:asciiTheme="majorBidi" w:hAnsiTheme="majorBidi" w:cs="Times New Roman"/>
                <w:sz w:val="24"/>
                <w:szCs w:val="24"/>
                <w:rtl/>
              </w:rPr>
              <w:t xml:space="preserve"> </w:t>
            </w:r>
            <w:r w:rsidR="00B66809" w:rsidRPr="0005230D">
              <w:rPr>
                <w:rFonts w:asciiTheme="majorBidi" w:hAnsiTheme="majorBidi" w:cs="Times New Roman"/>
                <w:sz w:val="24"/>
                <w:szCs w:val="24"/>
              </w:rPr>
              <w:t xml:space="preserve"> </w:t>
            </w:r>
            <w:r w:rsidR="00B66809" w:rsidRPr="0005230D">
              <w:rPr>
                <w:rFonts w:asciiTheme="majorBidi" w:hAnsiTheme="majorBidi" w:cs="Times New Roman"/>
                <w:sz w:val="24"/>
                <w:szCs w:val="24"/>
                <w:rtl/>
              </w:rPr>
              <w:t>ונמצא כשאנחנו באנו ממחצב אחד</w:t>
            </w:r>
            <w:r w:rsidR="00B66809" w:rsidRPr="0005230D">
              <w:rPr>
                <w:rFonts w:asciiTheme="majorBidi" w:hAnsiTheme="majorBidi" w:cs="Times New Roman"/>
                <w:sz w:val="24"/>
                <w:szCs w:val="24"/>
              </w:rPr>
              <w:t>,</w:t>
            </w:r>
            <w:r w:rsidR="00B66809" w:rsidRPr="0005230D">
              <w:rPr>
                <w:rFonts w:asciiTheme="majorBidi" w:hAnsiTheme="majorBidi" w:cs="Times New Roman"/>
                <w:sz w:val="24"/>
                <w:szCs w:val="24"/>
                <w:rtl/>
              </w:rPr>
              <w:t xml:space="preserve"> כשיש לאחד צער מרגיש גם חבירו</w:t>
            </w:r>
            <w:r w:rsidR="00B66809" w:rsidRPr="0005230D">
              <w:rPr>
                <w:rFonts w:asciiTheme="majorBidi" w:hAnsiTheme="majorBidi" w:cs="Times New Roman"/>
                <w:sz w:val="24"/>
                <w:szCs w:val="24"/>
              </w:rPr>
              <w:t>,</w:t>
            </w:r>
            <w:r w:rsidR="00B66809" w:rsidRPr="0005230D">
              <w:rPr>
                <w:rFonts w:asciiTheme="majorBidi" w:hAnsiTheme="majorBidi" w:cs="Times New Roman"/>
                <w:sz w:val="24"/>
                <w:szCs w:val="24"/>
                <w:rtl/>
              </w:rPr>
              <w:t xml:space="preserve"> כמו אדם אחד כשכואב לו אבר אחד מרגיש כל הגוף צער. </w:t>
            </w:r>
            <w:r w:rsidR="00B66809" w:rsidRPr="0005230D">
              <w:rPr>
                <w:rFonts w:asciiTheme="majorBidi" w:hAnsiTheme="majorBidi" w:cs="Times New Roman"/>
                <w:sz w:val="24"/>
                <w:szCs w:val="24"/>
              </w:rPr>
              <w:t xml:space="preserve"> </w:t>
            </w:r>
            <w:r w:rsidR="00B66809" w:rsidRPr="0005230D">
              <w:rPr>
                <w:rFonts w:asciiTheme="majorBidi" w:hAnsiTheme="majorBidi" w:cs="Times New Roman"/>
                <w:sz w:val="24"/>
                <w:szCs w:val="24"/>
                <w:rtl/>
              </w:rPr>
              <w:t>וכיון שקל אחד בראנו ונשמת ישראל באין ממחצב אחד</w:t>
            </w:r>
            <w:r w:rsidR="00B66809" w:rsidRPr="0005230D">
              <w:rPr>
                <w:rFonts w:asciiTheme="majorBidi" w:hAnsiTheme="majorBidi" w:cs="Times New Roman"/>
                <w:sz w:val="24"/>
                <w:szCs w:val="24"/>
              </w:rPr>
              <w:t>,</w:t>
            </w:r>
            <w:r w:rsidR="00B66809" w:rsidRPr="0005230D">
              <w:rPr>
                <w:rFonts w:asciiTheme="majorBidi" w:hAnsiTheme="majorBidi" w:cs="Times New Roman"/>
                <w:sz w:val="24"/>
                <w:szCs w:val="24"/>
                <w:rtl/>
              </w:rPr>
              <w:t xml:space="preserve"> כשיש לאחד צער גם חבירו מרגיש וכשיש לאחד מישראל שמחה גם חבירו מרגיש בשמחה</w:t>
            </w:r>
            <w:r w:rsidR="00B66809" w:rsidRPr="0005230D">
              <w:rPr>
                <w:rFonts w:asciiTheme="majorBidi" w:hAnsiTheme="majorBidi" w:cs="Times New Roman"/>
                <w:sz w:val="24"/>
                <w:szCs w:val="24"/>
              </w:rPr>
              <w:t>.</w:t>
            </w:r>
          </w:p>
        </w:tc>
      </w:tr>
    </w:tbl>
    <w:p w14:paraId="13340C8B" w14:textId="06D1C773" w:rsidR="00CC69C6" w:rsidRPr="0005230D" w:rsidRDefault="002E18CC" w:rsidP="007A3A8C">
      <w:pPr>
        <w:pStyle w:val="Heading3"/>
      </w:pPr>
      <w:r w:rsidRPr="0074317A">
        <w:rPr>
          <w:b/>
          <w:bCs/>
        </w:rPr>
        <w:t xml:space="preserve">However, the </w:t>
      </w:r>
      <w:r w:rsidR="0074317A" w:rsidRPr="0074317A">
        <w:rPr>
          <w:b/>
          <w:bCs/>
        </w:rPr>
        <w:t>re</w:t>
      </w:r>
      <w:r w:rsidRPr="0074317A">
        <w:rPr>
          <w:b/>
          <w:bCs/>
        </w:rPr>
        <w:t>verse is also true.</w:t>
      </w:r>
      <w:r w:rsidRPr="0005230D">
        <w:t xml:space="preserve">  The more that we are </w:t>
      </w:r>
      <w:r w:rsidRPr="0005230D">
        <w:rPr>
          <w:i/>
          <w:iCs/>
        </w:rPr>
        <w:t>Nosei B’ol Im Chaveiro,</w:t>
      </w:r>
      <w:r w:rsidRPr="0005230D">
        <w:t xml:space="preserve"> </w:t>
      </w:r>
      <w:r w:rsidRPr="0005230D">
        <w:rPr>
          <w:rFonts w:cstheme="minorHAnsi"/>
        </w:rPr>
        <w:t xml:space="preserve">the vitality of our close </w:t>
      </w:r>
      <w:r w:rsidRPr="0005230D">
        <w:t xml:space="preserve">familial </w:t>
      </w:r>
      <w:r w:rsidRPr="0005230D">
        <w:rPr>
          <w:rFonts w:cstheme="minorHAnsi"/>
        </w:rPr>
        <w:t>(</w:t>
      </w:r>
      <w:r w:rsidRPr="0005230D">
        <w:t>“</w:t>
      </w:r>
      <w:r w:rsidRPr="0005230D">
        <w:rPr>
          <w:rFonts w:ascii="Times New Roman" w:hAnsi="Times New Roman" w:cs="Times New Roman"/>
          <w:sz w:val="24"/>
          <w:szCs w:val="24"/>
          <w:rtl/>
        </w:rPr>
        <w:t>שאר בשר</w:t>
      </w:r>
      <w:r w:rsidRPr="0005230D">
        <w:t>”) bonds</w:t>
      </w:r>
      <w:r w:rsidRPr="0005230D">
        <w:rPr>
          <w:rFonts w:cstheme="minorHAnsi"/>
        </w:rPr>
        <w:t xml:space="preserve"> </w:t>
      </w:r>
      <w:r w:rsidRPr="0005230D">
        <w:t xml:space="preserve">will become strengthened, transforming us into a more unified unit.  </w:t>
      </w:r>
      <w:r w:rsidR="002F4743" w:rsidRPr="0005230D">
        <w:t>Rav Chaim Mintz</w:t>
      </w:r>
      <w:r w:rsidR="00622994" w:rsidRPr="0005230D">
        <w:t xml:space="preserve">, based on the Malbim on </w:t>
      </w:r>
      <w:r w:rsidR="00B96659" w:rsidRPr="0005230D">
        <w:t>Parshas</w:t>
      </w:r>
      <w:r w:rsidR="00622994" w:rsidRPr="0005230D">
        <w:t xml:space="preserve"> Terumah, </w:t>
      </w:r>
      <w:r w:rsidR="00342CC7" w:rsidRPr="0005230D">
        <w:t xml:space="preserve">explains </w:t>
      </w:r>
      <w:r w:rsidR="009705A3" w:rsidRPr="0005230D">
        <w:t xml:space="preserve">that the </w:t>
      </w:r>
      <w:r w:rsidR="005F02AF" w:rsidRPr="0005230D">
        <w:t xml:space="preserve">level </w:t>
      </w:r>
      <w:r w:rsidR="002A20D5" w:rsidRPr="0005230D">
        <w:t xml:space="preserve">of the Shechinah’s presence among us is directly proportional </w:t>
      </w:r>
      <w:r w:rsidR="00DE5ED5" w:rsidRPr="0005230D">
        <w:t xml:space="preserve">with </w:t>
      </w:r>
      <w:r w:rsidR="004D076B" w:rsidRPr="0005230D">
        <w:t xml:space="preserve">the </w:t>
      </w:r>
      <w:r w:rsidR="00AA43C8" w:rsidRPr="0005230D">
        <w:t xml:space="preserve">extent </w:t>
      </w:r>
      <w:r w:rsidR="00603B8E" w:rsidRPr="0005230D">
        <w:t xml:space="preserve">that </w:t>
      </w:r>
      <w:r w:rsidR="002A20D5" w:rsidRPr="0005230D">
        <w:t xml:space="preserve">we </w:t>
      </w:r>
      <w:r w:rsidR="00AA15A7" w:rsidRPr="0005230D">
        <w:t xml:space="preserve">exist as a </w:t>
      </w:r>
      <w:r w:rsidR="004D076B" w:rsidRPr="0005230D">
        <w:t xml:space="preserve">unified </w:t>
      </w:r>
      <w:r w:rsidR="002A20D5" w:rsidRPr="0005230D">
        <w:t>entity</w:t>
      </w:r>
      <w:r w:rsidR="00207CAA" w:rsidRPr="0005230D">
        <w:t xml:space="preserve"> (which is </w:t>
      </w:r>
      <w:r w:rsidR="008B0010" w:rsidRPr="0005230D">
        <w:t xml:space="preserve">clearly supported by the Midrash, Source </w:t>
      </w:r>
      <w:r w:rsidR="008B0010" w:rsidRPr="0005230D">
        <w:rPr>
          <w:rFonts w:ascii="Cambria" w:hAnsi="Cambria" w:cstheme="minorHAnsi"/>
          <w:bCs/>
        </w:rPr>
        <w:t>III-4</w:t>
      </w:r>
      <w:r w:rsidR="00D744A4" w:rsidRPr="00D57A6A">
        <w:rPr>
          <w:rFonts w:asciiTheme="minorHAnsi" w:hAnsiTheme="minorHAnsi" w:cstheme="minorHAnsi"/>
          <w:bCs/>
        </w:rPr>
        <w:t>, p. 35</w:t>
      </w:r>
      <w:r w:rsidR="008B0010" w:rsidRPr="0005230D">
        <w:t xml:space="preserve">).  </w:t>
      </w:r>
      <w:r w:rsidR="000A342B" w:rsidRPr="0005230D">
        <w:t xml:space="preserve">Therefore, </w:t>
      </w:r>
      <w:r w:rsidR="00885FC3" w:rsidRPr="0005230D">
        <w:t>Rav Mintz</w:t>
      </w:r>
      <w:r w:rsidR="007A3A8C" w:rsidRPr="0005230D">
        <w:t xml:space="preserve"> says</w:t>
      </w:r>
      <w:r w:rsidR="00885FC3" w:rsidRPr="0005230D">
        <w:t xml:space="preserve">, </w:t>
      </w:r>
      <w:r w:rsidR="00603B8E" w:rsidRPr="0005230D">
        <w:t xml:space="preserve">when </w:t>
      </w:r>
      <w:r w:rsidR="00B94097" w:rsidRPr="0005230D">
        <w:t xml:space="preserve">our </w:t>
      </w:r>
      <w:r w:rsidR="00E26507" w:rsidRPr="0005230D">
        <w:rPr>
          <w:i/>
          <w:iCs/>
        </w:rPr>
        <w:t>Nesiah B’ol</w:t>
      </w:r>
      <w:r w:rsidR="00A107D3" w:rsidRPr="0005230D">
        <w:t xml:space="preserve"> </w:t>
      </w:r>
      <w:r w:rsidR="003E1A6A" w:rsidRPr="0005230D">
        <w:t>with each other</w:t>
      </w:r>
      <w:r w:rsidR="006D6317" w:rsidRPr="0005230D">
        <w:t xml:space="preserve"> is increased</w:t>
      </w:r>
      <w:r w:rsidR="003E1A6A" w:rsidRPr="0005230D">
        <w:t>,</w:t>
      </w:r>
      <w:r w:rsidR="00933532" w:rsidRPr="0005230D">
        <w:t xml:space="preserve"> the </w:t>
      </w:r>
      <w:r w:rsidR="00B96659" w:rsidRPr="0005230D">
        <w:rPr>
          <w:i/>
          <w:iCs/>
        </w:rPr>
        <w:t>achdus</w:t>
      </w:r>
      <w:r w:rsidR="00807659" w:rsidRPr="0005230D">
        <w:t xml:space="preserve"> </w:t>
      </w:r>
      <w:r w:rsidR="003953E2" w:rsidRPr="0005230D">
        <w:t xml:space="preserve">within </w:t>
      </w:r>
      <w:r w:rsidR="006D4AB2" w:rsidRPr="0005230D">
        <w:rPr>
          <w:i/>
          <w:iCs/>
        </w:rPr>
        <w:t>Klal Yisrael</w:t>
      </w:r>
      <w:r w:rsidR="008107A4" w:rsidRPr="0005230D">
        <w:t xml:space="preserve"> </w:t>
      </w:r>
      <w:r w:rsidR="003953E2" w:rsidRPr="0005230D">
        <w:t xml:space="preserve">is proportionally </w:t>
      </w:r>
      <w:r w:rsidR="00481630" w:rsidRPr="0005230D">
        <w:t>enhanced, thereby preparing a more hospitable dwelling place for the Shechinah among us</w:t>
      </w:r>
      <w:r w:rsidR="007A3A8C" w:rsidRPr="0005230D">
        <w:t xml:space="preserve"> (Ref. 2</w:t>
      </w:r>
      <w:r w:rsidR="00E62A8B" w:rsidRPr="0005230D">
        <w:t>1</w:t>
      </w:r>
      <w:r w:rsidR="007A3A8C" w:rsidRPr="0005230D">
        <w:t>)</w:t>
      </w:r>
      <w:r w:rsidR="005E60F1" w:rsidRPr="0005230D">
        <w:t xml:space="preserve">.  </w:t>
      </w:r>
      <w:r w:rsidR="003B786A" w:rsidRPr="0005230D">
        <w:t>Th</w:t>
      </w:r>
      <w:r w:rsidR="00D90142" w:rsidRPr="0005230D">
        <w:t>is</w:t>
      </w:r>
      <w:r w:rsidR="007811CA" w:rsidRPr="0005230D">
        <w:t xml:space="preserve"> </w:t>
      </w:r>
      <w:r w:rsidR="00D90142" w:rsidRPr="0005230D">
        <w:t xml:space="preserve">enhanced </w:t>
      </w:r>
      <w:r w:rsidR="0076197D" w:rsidRPr="0005230D">
        <w:t xml:space="preserve">dwelling </w:t>
      </w:r>
      <w:r w:rsidR="005E60F1" w:rsidRPr="0005230D">
        <w:t>of the Shechinah</w:t>
      </w:r>
      <w:r w:rsidR="003B786A" w:rsidRPr="0005230D">
        <w:t xml:space="preserve"> in our midst</w:t>
      </w:r>
      <w:r w:rsidR="00EA0EEA" w:rsidRPr="0005230D">
        <w:t xml:space="preserve">, reverses the </w:t>
      </w:r>
      <w:r w:rsidR="00AC1DA0" w:rsidRPr="0005230D">
        <w:rPr>
          <w:i/>
          <w:iCs/>
        </w:rPr>
        <w:t>Hester Panim</w:t>
      </w:r>
      <w:r w:rsidR="001C719A" w:rsidRPr="0005230D">
        <w:t xml:space="preserve"> </w:t>
      </w:r>
      <w:r w:rsidR="0075055B" w:rsidRPr="0005230D">
        <w:t>(</w:t>
      </w:r>
      <w:r w:rsidR="001C719A" w:rsidRPr="0005230D">
        <w:t xml:space="preserve">concealment of </w:t>
      </w:r>
      <w:r w:rsidR="00AD354B" w:rsidRPr="0005230D">
        <w:t>Hashem’s p</w:t>
      </w:r>
      <w:r w:rsidR="00267677" w:rsidRPr="0005230D">
        <w:t>resence</w:t>
      </w:r>
      <w:r w:rsidR="00AD354B" w:rsidRPr="0005230D">
        <w:t>)</w:t>
      </w:r>
      <w:r w:rsidR="00267677" w:rsidRPr="0005230D">
        <w:t xml:space="preserve"> </w:t>
      </w:r>
      <w:r w:rsidR="00AD354B" w:rsidRPr="0005230D">
        <w:t>which is the cause of all suffering</w:t>
      </w:r>
      <w:r w:rsidR="003F474B" w:rsidRPr="0005230D">
        <w:t>.  Accordingly</w:t>
      </w:r>
      <w:r w:rsidR="00E2255F" w:rsidRPr="0005230D">
        <w:t xml:space="preserve">, our </w:t>
      </w:r>
      <w:r w:rsidR="00E26507" w:rsidRPr="0005230D">
        <w:rPr>
          <w:i/>
          <w:iCs/>
        </w:rPr>
        <w:t>Nesiah B’ol</w:t>
      </w:r>
      <w:r w:rsidR="00432A52" w:rsidRPr="0005230D">
        <w:t xml:space="preserve"> </w:t>
      </w:r>
      <w:r w:rsidR="00D22B3C" w:rsidRPr="0005230D">
        <w:t xml:space="preserve">has a potent </w:t>
      </w:r>
      <w:r w:rsidR="005274D0" w:rsidRPr="0005230D">
        <w:t xml:space="preserve">beneficial effect of </w:t>
      </w:r>
      <w:r w:rsidR="00DC1E5A" w:rsidRPr="0005230D">
        <w:t>alleviati</w:t>
      </w:r>
      <w:r w:rsidR="0018314E" w:rsidRPr="0005230D">
        <w:t>ng</w:t>
      </w:r>
      <w:r w:rsidR="00DC1E5A" w:rsidRPr="0005230D">
        <w:t xml:space="preserve"> </w:t>
      </w:r>
      <w:r w:rsidR="002C479C" w:rsidRPr="0005230D">
        <w:t>suffering</w:t>
      </w:r>
      <w:r w:rsidR="001324F8" w:rsidRPr="0005230D">
        <w:t xml:space="preserve"> in the world</w:t>
      </w:r>
      <w:r w:rsidR="004B31B4" w:rsidRPr="0005230D">
        <w:t xml:space="preserve">.  </w:t>
      </w:r>
    </w:p>
    <w:p w14:paraId="2F262254" w14:textId="5C8965DC" w:rsidR="009C0605" w:rsidRPr="0005230D" w:rsidRDefault="00023201" w:rsidP="00533C0D">
      <w:pPr>
        <w:pStyle w:val="Heading3"/>
        <w:spacing w:before="120"/>
        <w:rPr>
          <w:i/>
          <w:iCs/>
        </w:rPr>
      </w:pPr>
      <w:r w:rsidRPr="0005230D">
        <w:t>The unification of Jewish souls into one collective entity is expressed by Rav Yeruchem as “</w:t>
      </w:r>
      <w:r w:rsidRPr="0005230D">
        <w:rPr>
          <w:rFonts w:asciiTheme="majorBidi" w:hAnsiTheme="majorBidi" w:cstheme="majorBidi"/>
          <w:sz w:val="24"/>
          <w:szCs w:val="24"/>
          <w:rtl/>
        </w:rPr>
        <w:t>איחוד הנפשות</w:t>
      </w:r>
      <w:r w:rsidRPr="0005230D">
        <w:t>” (</w:t>
      </w:r>
      <w:r w:rsidR="001A2CF0" w:rsidRPr="0005230D">
        <w:t xml:space="preserve">Source </w:t>
      </w:r>
      <w:r w:rsidR="001A2CF0" w:rsidRPr="0005230D">
        <w:rPr>
          <w:rFonts w:ascii="Cambria" w:hAnsi="Cambria" w:cstheme="minorHAnsi"/>
          <w:bCs/>
          <w:sz w:val="20"/>
        </w:rPr>
        <w:t>III-7</w:t>
      </w:r>
      <w:r w:rsidR="001A2CF0" w:rsidRPr="0005230D">
        <w:t>)</w:t>
      </w:r>
      <w:r w:rsidR="00572771" w:rsidRPr="0005230D">
        <w:t xml:space="preserve">. </w:t>
      </w:r>
      <w:r w:rsidR="001A2CF0" w:rsidRPr="0005230D">
        <w:t xml:space="preserve"> </w:t>
      </w:r>
      <w:r w:rsidR="003D19FA" w:rsidRPr="0005230D">
        <w:t xml:space="preserve">Rav Yeruchem states the goal of the </w:t>
      </w:r>
      <w:r w:rsidR="003C35CA" w:rsidRPr="0005230D">
        <w:t xml:space="preserve">entire </w:t>
      </w:r>
      <w:r w:rsidR="003D19FA" w:rsidRPr="0005230D">
        <w:t>Torah, i.e., all Torah learning and Mitzvah performance, is</w:t>
      </w:r>
      <w:r w:rsidR="001A3D5D" w:rsidRPr="0005230D">
        <w:t xml:space="preserve"> the</w:t>
      </w:r>
      <w:r w:rsidR="003D19FA" w:rsidRPr="0005230D">
        <w:t xml:space="preserve"> </w:t>
      </w:r>
      <w:r w:rsidR="00F95EE3" w:rsidRPr="0005230D">
        <w:t>unification of Jewish souls</w:t>
      </w:r>
      <w:r w:rsidR="00B123AE" w:rsidRPr="0005230D">
        <w:t xml:space="preserve"> and </w:t>
      </w:r>
      <w:r w:rsidR="00E564FD" w:rsidRPr="0005230D">
        <w:t xml:space="preserve">sharing </w:t>
      </w:r>
      <w:r w:rsidR="003D19FA" w:rsidRPr="0005230D">
        <w:t xml:space="preserve">each other’s feelings on a sensorial level.  He, therefore, declares that the </w:t>
      </w:r>
      <w:r w:rsidR="003D19FA" w:rsidRPr="0005230D">
        <w:rPr>
          <w:i/>
          <w:iCs/>
        </w:rPr>
        <w:t>ma’alah</w:t>
      </w:r>
      <w:r w:rsidR="003D19FA" w:rsidRPr="0005230D">
        <w:t xml:space="preserve"> of </w:t>
      </w:r>
      <w:r w:rsidR="003D19FA" w:rsidRPr="0005230D">
        <w:rPr>
          <w:i/>
          <w:iCs/>
        </w:rPr>
        <w:t>Nosei B’ol Im Chaveiro</w:t>
      </w:r>
      <w:r w:rsidR="003D19FA" w:rsidRPr="0005230D">
        <w:t xml:space="preserve"> is the foundation of the entire Torah!  (This thought will be further </w:t>
      </w:r>
      <w:r w:rsidR="00EE32B8" w:rsidRPr="0005230D">
        <w:t xml:space="preserve">discussed </w:t>
      </w:r>
      <w:r w:rsidR="003D19FA" w:rsidRPr="0005230D">
        <w:t xml:space="preserve">in the </w:t>
      </w:r>
      <w:r w:rsidR="00173841" w:rsidRPr="0005230D">
        <w:t xml:space="preserve">Conclusion </w:t>
      </w:r>
      <w:r w:rsidR="003D19FA" w:rsidRPr="0005230D">
        <w:t>section</w:t>
      </w:r>
      <w:r w:rsidR="00FF7503">
        <w:t xml:space="preserve">, pp. </w:t>
      </w:r>
      <w:r w:rsidR="00FD6203">
        <w:t>10</w:t>
      </w:r>
      <w:r w:rsidR="006854F8">
        <w:t>1</w:t>
      </w:r>
      <w:r w:rsidR="00FD6203">
        <w:t>-10</w:t>
      </w:r>
      <w:r w:rsidR="006854F8">
        <w:t>2</w:t>
      </w:r>
      <w:r w:rsidR="003D19FA" w:rsidRPr="0005230D">
        <w:t xml:space="preserve">).  </w:t>
      </w:r>
      <w:r w:rsidR="0065043A" w:rsidRPr="0005230D">
        <w:t>We have seen that</w:t>
      </w:r>
      <w:r w:rsidR="00E450BB" w:rsidRPr="0005230D">
        <w:t xml:space="preserve"> </w:t>
      </w:r>
      <w:r w:rsidR="00E450BB" w:rsidRPr="0005230D">
        <w:rPr>
          <w:i/>
          <w:iCs/>
        </w:rPr>
        <w:t>achdus</w:t>
      </w:r>
      <w:r w:rsidR="00E450BB" w:rsidRPr="0005230D">
        <w:t xml:space="preserve"> and </w:t>
      </w:r>
      <w:r w:rsidR="00E450BB" w:rsidRPr="0005230D">
        <w:rPr>
          <w:i/>
          <w:iCs/>
        </w:rPr>
        <w:t>Nesiah B’ol</w:t>
      </w:r>
      <w:r w:rsidR="00E450BB" w:rsidRPr="0005230D">
        <w:t xml:space="preserve"> are interrelated, whereby enhancement in any one of the two, in turn, leads to growth in the other.  An increase in our </w:t>
      </w:r>
      <w:r w:rsidR="00E450BB" w:rsidRPr="0005230D">
        <w:rPr>
          <w:i/>
          <w:iCs/>
        </w:rPr>
        <w:t>achdus</w:t>
      </w:r>
      <w:r w:rsidR="00E450BB" w:rsidRPr="0005230D">
        <w:t xml:space="preserve"> leads to heightened </w:t>
      </w:r>
      <w:r w:rsidR="00E450BB" w:rsidRPr="0005230D">
        <w:rPr>
          <w:i/>
          <w:iCs/>
        </w:rPr>
        <w:t>Nesiah B’ol</w:t>
      </w:r>
      <w:r w:rsidR="00E450BB" w:rsidRPr="0005230D">
        <w:t xml:space="preserve"> since, as a united entity, we can more readily feel each other’s happiness and pain.  Conversely, our increased </w:t>
      </w:r>
      <w:r w:rsidR="00E450BB" w:rsidRPr="0005230D">
        <w:rPr>
          <w:i/>
          <w:iCs/>
        </w:rPr>
        <w:t>Nesiah B’ol</w:t>
      </w:r>
      <w:r w:rsidR="00E450BB" w:rsidRPr="0005230D">
        <w:t xml:space="preserve"> motivates us to provide greater support for each other, strengthening our interconnectivity, i.e., our existence as “</w:t>
      </w:r>
      <w:r w:rsidR="00E450BB" w:rsidRPr="0005230D">
        <w:rPr>
          <w:rFonts w:asciiTheme="majorBidi" w:hAnsiTheme="majorBidi" w:cstheme="majorBidi"/>
          <w:sz w:val="24"/>
          <w:szCs w:val="24"/>
          <w:rtl/>
        </w:rPr>
        <w:t>נפש אחת</w:t>
      </w:r>
      <w:r w:rsidR="00E450BB" w:rsidRPr="0005230D">
        <w:t xml:space="preserve">” – “one soul.”  It is, therefore, easy to understand why the great masters of Mussar, such as the Sabba of Kelm, Rav Yeruchem, Rav Chatzkel and many others, were so effusive in describing the importance of being </w:t>
      </w:r>
      <w:r w:rsidR="00E450BB" w:rsidRPr="0005230D">
        <w:rPr>
          <w:i/>
          <w:iCs/>
        </w:rPr>
        <w:t>Nosei B’ol Im Chaveiro!</w:t>
      </w:r>
    </w:p>
    <w:p w14:paraId="09B8375C" w14:textId="61D46090" w:rsidR="001A2CF0" w:rsidRPr="0005230D" w:rsidRDefault="001A2CF0" w:rsidP="000E24B1">
      <w:pPr>
        <w:pStyle w:val="Heading3"/>
        <w:spacing w:before="120"/>
      </w:pPr>
      <w:r w:rsidRPr="0005230D">
        <w:t xml:space="preserve">Rav Dovid Goldberg </w:t>
      </w:r>
      <w:r w:rsidR="0033614C" w:rsidRPr="0005230D">
        <w:t xml:space="preserve">states </w:t>
      </w:r>
      <w:r w:rsidRPr="0005230D">
        <w:t>in the name of Rav Aharon Kotler (Ref. 22)</w:t>
      </w:r>
      <w:r w:rsidR="00DD2954" w:rsidRPr="0005230D">
        <w:t xml:space="preserve">:  </w:t>
      </w:r>
      <w:r w:rsidR="00635E90" w:rsidRPr="0005230D">
        <w:t>O</w:t>
      </w:r>
      <w:r w:rsidR="007E4A21" w:rsidRPr="0005230D">
        <w:t xml:space="preserve">ur existence as </w:t>
      </w:r>
      <w:r w:rsidR="007E4A21" w:rsidRPr="0005230D">
        <w:rPr>
          <w:sz w:val="20"/>
          <w:szCs w:val="20"/>
        </w:rPr>
        <w:t>“</w:t>
      </w:r>
      <w:r w:rsidR="007E4A21" w:rsidRPr="0005230D">
        <w:rPr>
          <w:rFonts w:asciiTheme="majorBidi" w:hAnsiTheme="majorBidi" w:cstheme="majorBidi"/>
          <w:sz w:val="24"/>
          <w:szCs w:val="24"/>
          <w:rtl/>
        </w:rPr>
        <w:t>נפש אחת</w:t>
      </w:r>
      <w:r w:rsidR="007E4A21" w:rsidRPr="0005230D">
        <w:rPr>
          <w:sz w:val="20"/>
          <w:szCs w:val="20"/>
        </w:rPr>
        <w:t xml:space="preserve">” (i.e., due to </w:t>
      </w:r>
      <w:r w:rsidR="007E4A21" w:rsidRPr="0005230D">
        <w:t>“</w:t>
      </w:r>
      <w:r w:rsidR="007E4A21" w:rsidRPr="0005230D">
        <w:rPr>
          <w:rFonts w:asciiTheme="majorBidi" w:hAnsiTheme="majorBidi" w:cstheme="majorBidi"/>
          <w:sz w:val="24"/>
          <w:szCs w:val="24"/>
          <w:rtl/>
        </w:rPr>
        <w:t>איחוד הנפשות</w:t>
      </w:r>
      <w:r w:rsidR="007E4A21" w:rsidRPr="0005230D">
        <w:t>”</w:t>
      </w:r>
      <w:r w:rsidR="007E4A21" w:rsidRPr="0005230D">
        <w:rPr>
          <w:sz w:val="20"/>
          <w:szCs w:val="20"/>
        </w:rPr>
        <w:t>)</w:t>
      </w:r>
      <w:r w:rsidR="00151270" w:rsidRPr="0005230D">
        <w:rPr>
          <w:sz w:val="20"/>
          <w:szCs w:val="20"/>
        </w:rPr>
        <w:t xml:space="preserve">, </w:t>
      </w:r>
      <w:r w:rsidR="0036285C" w:rsidRPr="0005230D">
        <w:rPr>
          <w:sz w:val="20"/>
          <w:szCs w:val="20"/>
        </w:rPr>
        <w:t xml:space="preserve">affords </w:t>
      </w:r>
      <w:r w:rsidR="006D4AB2" w:rsidRPr="0005230D">
        <w:rPr>
          <w:i/>
          <w:iCs/>
          <w:sz w:val="20"/>
          <w:szCs w:val="20"/>
        </w:rPr>
        <w:t>Klal Yisrael</w:t>
      </w:r>
      <w:r w:rsidR="0036285C" w:rsidRPr="0005230D">
        <w:rPr>
          <w:sz w:val="20"/>
          <w:szCs w:val="20"/>
        </w:rPr>
        <w:t xml:space="preserve"> </w:t>
      </w:r>
      <w:r w:rsidR="004A2793" w:rsidRPr="0005230D">
        <w:t xml:space="preserve">the following beneficial </w:t>
      </w:r>
      <w:r w:rsidR="000E24B1" w:rsidRPr="0005230D">
        <w:t>effect</w:t>
      </w:r>
      <w:r w:rsidR="000E24B1" w:rsidRPr="0005230D">
        <w:rPr>
          <w:sz w:val="20"/>
          <w:szCs w:val="20"/>
        </w:rPr>
        <w:t xml:space="preserve">:  Since </w:t>
      </w:r>
      <w:r w:rsidRPr="0005230D">
        <w:t xml:space="preserve">the souls of all Jews are interconnected, when one Jew acts virtuously, he accrues merit not merely for his own soul, but also for all his fellow Jews who form the collective </w:t>
      </w:r>
      <w:r w:rsidRPr="0005230D">
        <w:rPr>
          <w:sz w:val="20"/>
          <w:szCs w:val="20"/>
        </w:rPr>
        <w:t>“</w:t>
      </w:r>
      <w:r w:rsidRPr="0005230D">
        <w:rPr>
          <w:rFonts w:asciiTheme="majorBidi" w:hAnsiTheme="majorBidi" w:cstheme="majorBidi"/>
          <w:sz w:val="24"/>
          <w:szCs w:val="24"/>
          <w:rtl/>
        </w:rPr>
        <w:t>נפש אחת</w:t>
      </w:r>
      <w:r w:rsidRPr="0005230D">
        <w:rPr>
          <w:sz w:val="20"/>
          <w:szCs w:val="20"/>
        </w:rPr>
        <w:t>”</w:t>
      </w:r>
      <w:r w:rsidRPr="0005230D">
        <w:t xml:space="preserve">, as the Midrash states that the merits of a single righteous person reverberate globally to preserve the entire generation and the entire world </w:t>
      </w:r>
      <w:r w:rsidRPr="0005230D">
        <w:rPr>
          <w:rFonts w:cstheme="minorHAnsi"/>
        </w:rPr>
        <w:t xml:space="preserve">(Source </w:t>
      </w:r>
      <w:r w:rsidRPr="0005230D">
        <w:rPr>
          <w:rFonts w:ascii="Cambria" w:hAnsi="Cambria" w:cstheme="minorHAnsi"/>
          <w:bCs/>
        </w:rPr>
        <w:t>III-8</w:t>
      </w:r>
      <w:r w:rsidRPr="0005230D">
        <w:rPr>
          <w:rFonts w:cstheme="minorHAnsi"/>
        </w:rPr>
        <w:t>)</w:t>
      </w:r>
      <w:r w:rsidRPr="0005230D">
        <w:t xml:space="preserve">.  </w:t>
      </w:r>
      <w:r w:rsidRPr="0005230D">
        <w:rPr>
          <w:rFonts w:cstheme="minorHAnsi"/>
        </w:rPr>
        <w:t xml:space="preserve">Moreover, Rav Goldberg writes, because of the </w:t>
      </w:r>
      <w:r w:rsidRPr="0005230D">
        <w:t xml:space="preserve">interconnectivity of Jewish souls, </w:t>
      </w:r>
      <w:r w:rsidRPr="0005230D">
        <w:rPr>
          <w:rFonts w:cstheme="minorHAnsi"/>
        </w:rPr>
        <w:t xml:space="preserve">one Jew is influenced by the spiritual elevation of another Jew, so that one person’s devotion in any aspect of </w:t>
      </w:r>
      <w:r w:rsidRPr="0005230D">
        <w:rPr>
          <w:rFonts w:cstheme="minorHAnsi"/>
          <w:i/>
          <w:iCs/>
        </w:rPr>
        <w:t>Avoda</w:t>
      </w:r>
      <w:r w:rsidR="0020092C" w:rsidRPr="0005230D">
        <w:rPr>
          <w:rFonts w:cstheme="minorHAnsi"/>
          <w:i/>
          <w:iCs/>
        </w:rPr>
        <w:t>s</w:t>
      </w:r>
      <w:r w:rsidRPr="0005230D">
        <w:rPr>
          <w:rFonts w:cstheme="minorHAnsi"/>
          <w:i/>
          <w:iCs/>
        </w:rPr>
        <w:t xml:space="preserve"> Hashem</w:t>
      </w:r>
      <w:r w:rsidRPr="0005230D">
        <w:rPr>
          <w:rFonts w:cstheme="minorHAnsi"/>
        </w:rPr>
        <w:t xml:space="preserve"> (serving </w:t>
      </w:r>
      <w:r w:rsidR="00A02909">
        <w:rPr>
          <w:rFonts w:cstheme="minorHAnsi"/>
        </w:rPr>
        <w:t>G-d</w:t>
      </w:r>
      <w:r w:rsidRPr="0005230D">
        <w:rPr>
          <w:rFonts w:cstheme="minorHAnsi"/>
        </w:rPr>
        <w:t xml:space="preserve">) inspires another to similarly elevate himself.  </w:t>
      </w:r>
    </w:p>
    <w:p w14:paraId="58205263" w14:textId="05EA30CE" w:rsidR="009E3C08" w:rsidRPr="0005230D" w:rsidRDefault="00EE32B8" w:rsidP="00EE32B8">
      <w:pPr>
        <w:pStyle w:val="NLECaptions"/>
        <w:spacing w:before="240" w:after="120" w:line="264" w:lineRule="auto"/>
        <w:ind w:left="990" w:hanging="1080"/>
        <w:rPr>
          <w:rFonts w:ascii="Cambria" w:hAnsi="Cambria" w:cs="Calibri"/>
          <w:bCs/>
          <w:sz w:val="20"/>
        </w:rPr>
      </w:pPr>
      <w:r w:rsidRPr="0005230D">
        <w:rPr>
          <w:rFonts w:ascii="Cambria" w:hAnsi="Cambria" w:cstheme="minorHAnsi"/>
          <w:bCs/>
          <w:sz w:val="20"/>
        </w:rPr>
        <w:lastRenderedPageBreak/>
        <w:t xml:space="preserve">Source III-7:  </w:t>
      </w:r>
      <w:r w:rsidR="009E3C08" w:rsidRPr="0005230D">
        <w:rPr>
          <w:rFonts w:ascii="Cambria" w:hAnsi="Cambria" w:cstheme="minorHAnsi"/>
          <w:bCs/>
          <w:sz w:val="20"/>
        </w:rPr>
        <w:t xml:space="preserve">Rav Yeruchem:  The goal of the entire Torah is to </w:t>
      </w:r>
      <w:r w:rsidR="009E3C08" w:rsidRPr="0005230D">
        <w:rPr>
          <w:rFonts w:ascii="Cambria" w:hAnsi="Cambria" w:cstheme="minorHAnsi"/>
          <w:sz w:val="20"/>
        </w:rPr>
        <w:t xml:space="preserve">unify the Jewish souls and being </w:t>
      </w:r>
      <w:r w:rsidR="009E3C08" w:rsidRPr="0005230D">
        <w:rPr>
          <w:rFonts w:ascii="Cambria" w:hAnsi="Cambria" w:cstheme="minorHAnsi"/>
          <w:i/>
          <w:iCs/>
          <w:sz w:val="20"/>
        </w:rPr>
        <w:t>Nosei B’ol</w:t>
      </w:r>
      <w:r w:rsidR="009E3C08" w:rsidRPr="0005230D">
        <w:rPr>
          <w:rFonts w:ascii="Cambria" w:hAnsi="Cambria" w:cstheme="minorHAnsi"/>
          <w:sz w:val="20"/>
        </w:rPr>
        <w:t xml:space="preserve">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9E3C08" w:rsidRPr="0005230D" w14:paraId="00603F77" w14:textId="77777777" w:rsidTr="009E3C08">
        <w:tc>
          <w:tcPr>
            <w:tcW w:w="5670" w:type="dxa"/>
            <w:tcBorders>
              <w:top w:val="dotted" w:sz="4" w:space="0" w:color="auto"/>
              <w:left w:val="dotted" w:sz="4" w:space="0" w:color="auto"/>
              <w:bottom w:val="dotted" w:sz="4" w:space="0" w:color="auto"/>
              <w:right w:val="dotted" w:sz="4" w:space="0" w:color="auto"/>
            </w:tcBorders>
            <w:vAlign w:val="center"/>
            <w:hideMark/>
          </w:tcPr>
          <w:p w14:paraId="6B058CAF" w14:textId="77777777" w:rsidR="009E3C08" w:rsidRPr="0005230D" w:rsidRDefault="009E3C08" w:rsidP="009E3C08">
            <w:pPr>
              <w:spacing w:before="120" w:after="120" w:line="324" w:lineRule="auto"/>
              <w:rPr>
                <w:rFonts w:ascii="Calibri" w:hAnsi="Calibri" w:cs="Arial"/>
                <w:sz w:val="20"/>
                <w:szCs w:val="20"/>
              </w:rPr>
            </w:pPr>
            <w:r w:rsidRPr="0005230D">
              <w:rPr>
                <w:rFonts w:cstheme="minorHAnsi"/>
                <w:sz w:val="20"/>
                <w:szCs w:val="20"/>
              </w:rPr>
              <w:t xml:space="preserve">We are commanded to </w:t>
            </w:r>
            <w:r w:rsidRPr="0005230D">
              <w:rPr>
                <w:rFonts w:cstheme="minorHAnsi"/>
                <w:i/>
                <w:iCs/>
                <w:sz w:val="20"/>
                <w:szCs w:val="20"/>
              </w:rPr>
              <w:t>“love your fellow as yourself,</w:t>
            </w:r>
            <w:r w:rsidRPr="0005230D">
              <w:rPr>
                <w:rFonts w:cstheme="minorHAnsi"/>
                <w:sz w:val="20"/>
                <w:szCs w:val="20"/>
              </w:rPr>
              <w:t xml:space="preserve">” which means </w:t>
            </w:r>
            <w:r w:rsidRPr="0005230D">
              <w:rPr>
                <w:rFonts w:cstheme="minorHAnsi"/>
                <w:i/>
                <w:iCs/>
                <w:sz w:val="20"/>
                <w:szCs w:val="20"/>
              </w:rPr>
              <w:t>“as yourself”</w:t>
            </w:r>
            <w:r w:rsidRPr="0005230D">
              <w:rPr>
                <w:rFonts w:cstheme="minorHAnsi"/>
                <w:sz w:val="20"/>
                <w:szCs w:val="20"/>
              </w:rPr>
              <w:t xml:space="preserve"> literally.  [One attains this exalted level] through the process of “</w:t>
            </w:r>
            <w:r w:rsidRPr="0005230D">
              <w:rPr>
                <w:rFonts w:asciiTheme="majorBidi" w:hAnsiTheme="majorBidi" w:cs="Times New Roman"/>
                <w:sz w:val="24"/>
                <w:szCs w:val="24"/>
                <w:rtl/>
              </w:rPr>
              <w:t>איחוד הנפשות</w:t>
            </w:r>
            <w:r w:rsidRPr="0005230D">
              <w:rPr>
                <w:rFonts w:cstheme="minorHAnsi"/>
                <w:sz w:val="20"/>
                <w:szCs w:val="20"/>
              </w:rPr>
              <w:t xml:space="preserve">”, the “unification of souls” so that a person’s nature [becomes transformed] to such an extent that he feels the pain of his fellow.  [The transformation of nature so that one person’s suffering elicits a reaction in another as if it were his own pain] has as its precedent, the story of the three friends of </w:t>
            </w:r>
            <w:r w:rsidRPr="0005230D">
              <w:rPr>
                <w:rFonts w:cstheme="minorHAnsi"/>
                <w:i/>
                <w:iCs/>
                <w:sz w:val="20"/>
                <w:szCs w:val="20"/>
              </w:rPr>
              <w:t>Iyov</w:t>
            </w:r>
            <w:r w:rsidRPr="0005230D">
              <w:rPr>
                <w:rFonts w:cstheme="minorHAnsi"/>
                <w:sz w:val="20"/>
                <w:szCs w:val="20"/>
              </w:rPr>
              <w:t xml:space="preserve">, whereby, despite the great distance of 300 </w:t>
            </w:r>
            <w:r w:rsidRPr="0005230D">
              <w:rPr>
                <w:rFonts w:cstheme="minorHAnsi"/>
                <w:i/>
                <w:iCs/>
                <w:sz w:val="20"/>
                <w:szCs w:val="20"/>
              </w:rPr>
              <w:t>Parsah</w:t>
            </w:r>
            <w:r w:rsidRPr="0005230D">
              <w:rPr>
                <w:rFonts w:cstheme="minorHAnsi"/>
                <w:sz w:val="20"/>
                <w:szCs w:val="20"/>
              </w:rPr>
              <w:t xml:space="preserve"> between them, nonetheless, they felt </w:t>
            </w:r>
            <w:r w:rsidRPr="0005230D">
              <w:rPr>
                <w:rFonts w:cstheme="minorHAnsi"/>
                <w:i/>
                <w:iCs/>
                <w:sz w:val="20"/>
                <w:szCs w:val="20"/>
              </w:rPr>
              <w:t>Iyov’s</w:t>
            </w:r>
            <w:r w:rsidRPr="0005230D">
              <w:rPr>
                <w:rFonts w:cstheme="minorHAnsi"/>
                <w:sz w:val="20"/>
                <w:szCs w:val="20"/>
              </w:rPr>
              <w:t xml:space="preserve"> pain.  As the Gemara tells us about the tree signal* which enabled them to feel each other’s distress as if no separation existed between them, on account of their love and bond of kinship between them.  Thus, [the </w:t>
            </w:r>
            <w:r w:rsidRPr="0005230D">
              <w:rPr>
                <w:rFonts w:cstheme="minorHAnsi"/>
                <w:i/>
                <w:iCs/>
                <w:sz w:val="20"/>
                <w:szCs w:val="20"/>
              </w:rPr>
              <w:t>middah</w:t>
            </w:r>
            <w:r w:rsidRPr="0005230D">
              <w:rPr>
                <w:rFonts w:cstheme="minorHAnsi"/>
                <w:sz w:val="20"/>
                <w:szCs w:val="20"/>
              </w:rPr>
              <w:t xml:space="preserve"> of] </w:t>
            </w:r>
            <w:r w:rsidRPr="0005230D">
              <w:rPr>
                <w:rFonts w:cstheme="minorHAnsi"/>
                <w:i/>
                <w:iCs/>
                <w:sz w:val="20"/>
                <w:szCs w:val="20"/>
              </w:rPr>
              <w:t>Nosei B’ol Im Chaveiro</w:t>
            </w:r>
            <w:r w:rsidRPr="0005230D">
              <w:rPr>
                <w:rFonts w:cstheme="minorHAnsi"/>
                <w:sz w:val="20"/>
                <w:szCs w:val="20"/>
              </w:rPr>
              <w:t xml:space="preserve"> has such great importance because the common goal of the entire Torah, both the study of Torah and performance of its </w:t>
            </w:r>
            <w:r w:rsidRPr="0005230D">
              <w:rPr>
                <w:rFonts w:cstheme="minorHAnsi"/>
                <w:i/>
                <w:iCs/>
                <w:sz w:val="20"/>
                <w:szCs w:val="20"/>
              </w:rPr>
              <w:t>Mitzvos</w:t>
            </w:r>
            <w:r w:rsidRPr="0005230D">
              <w:rPr>
                <w:rFonts w:cstheme="minorHAnsi"/>
                <w:sz w:val="20"/>
                <w:szCs w:val="20"/>
              </w:rPr>
              <w:t>, is “</w:t>
            </w:r>
            <w:r w:rsidRPr="0005230D">
              <w:rPr>
                <w:rFonts w:asciiTheme="majorBidi" w:hAnsiTheme="majorBidi" w:cs="Times New Roman"/>
                <w:sz w:val="24"/>
                <w:szCs w:val="24"/>
                <w:rtl/>
              </w:rPr>
              <w:t>איחוד הנפשות</w:t>
            </w:r>
            <w:r w:rsidRPr="0005230D">
              <w:rPr>
                <w:rFonts w:cstheme="minorHAnsi"/>
                <w:sz w:val="20"/>
                <w:szCs w:val="20"/>
              </w:rPr>
              <w:t xml:space="preserve">” – uniting our souls into a single entity – such that we feel each other’s [pain, happiness etc.].  This is the meaning of the verse </w:t>
            </w:r>
            <w:r w:rsidRPr="0005230D">
              <w:rPr>
                <w:rFonts w:cstheme="minorHAnsi"/>
                <w:i/>
                <w:iCs/>
                <w:sz w:val="20"/>
                <w:szCs w:val="20"/>
              </w:rPr>
              <w:t>“who is like Your people, Israel, one nation,</w:t>
            </w:r>
            <w:r w:rsidRPr="0005230D">
              <w:rPr>
                <w:rFonts w:cstheme="minorHAnsi"/>
                <w:sz w:val="20"/>
                <w:szCs w:val="20"/>
              </w:rPr>
              <w:t xml:space="preserve">” – literally </w:t>
            </w:r>
            <w:r w:rsidRPr="0005230D">
              <w:rPr>
                <w:rFonts w:cstheme="minorHAnsi"/>
                <w:i/>
                <w:iCs/>
                <w:sz w:val="20"/>
                <w:szCs w:val="20"/>
              </w:rPr>
              <w:t>“one nation”</w:t>
            </w:r>
            <w:r w:rsidRPr="0005230D">
              <w:rPr>
                <w:rFonts w:cstheme="minorHAnsi"/>
                <w:sz w:val="20"/>
                <w:szCs w:val="20"/>
              </w:rPr>
              <w:t xml:space="preserve">.  This is the foundation of the entire Torah – to be </w:t>
            </w:r>
            <w:r w:rsidRPr="0005230D">
              <w:rPr>
                <w:rFonts w:cstheme="minorHAnsi"/>
                <w:i/>
                <w:iCs/>
                <w:sz w:val="20"/>
                <w:szCs w:val="20"/>
              </w:rPr>
              <w:t>Nosei B’ol</w:t>
            </w:r>
            <w:r w:rsidRPr="0005230D">
              <w:rPr>
                <w:rFonts w:cstheme="minorHAnsi"/>
                <w:sz w:val="20"/>
                <w:szCs w:val="20"/>
              </w:rPr>
              <w:t xml:space="preserve">. </w:t>
            </w:r>
          </w:p>
        </w:tc>
        <w:tc>
          <w:tcPr>
            <w:tcW w:w="4860" w:type="dxa"/>
            <w:tcBorders>
              <w:top w:val="dotted" w:sz="4" w:space="0" w:color="auto"/>
              <w:left w:val="dotted" w:sz="4" w:space="0" w:color="auto"/>
              <w:bottom w:val="dotted" w:sz="4" w:space="0" w:color="auto"/>
              <w:right w:val="dotted" w:sz="4" w:space="0" w:color="auto"/>
            </w:tcBorders>
            <w:vAlign w:val="center"/>
            <w:hideMark/>
          </w:tcPr>
          <w:p w14:paraId="4EF304EB" w14:textId="77777777" w:rsidR="009E3C08" w:rsidRPr="0005230D" w:rsidRDefault="009E3C08">
            <w:pPr>
              <w:bidi/>
              <w:spacing w:before="4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ח״ג, מאמר ״ענין האבילות נושא בעול</w:t>
            </w:r>
            <w:r w:rsidRPr="0005230D">
              <w:rPr>
                <w:rFonts w:cstheme="minorHAnsi"/>
                <w:sz w:val="20"/>
                <w:szCs w:val="20"/>
              </w:rPr>
              <w:t>”</w:t>
            </w:r>
            <w:r w:rsidRPr="0005230D">
              <w:rPr>
                <w:rFonts w:asciiTheme="majorBidi" w:hAnsiTheme="majorBidi" w:cs="Times New Roman"/>
                <w:sz w:val="24"/>
                <w:szCs w:val="24"/>
                <w:rtl/>
              </w:rPr>
              <w:t xml:space="preserve">: </w:t>
            </w:r>
          </w:p>
          <w:p w14:paraId="5C108236" w14:textId="77777777" w:rsidR="009E3C08" w:rsidRPr="0005230D" w:rsidRDefault="009E3C08">
            <w:pPr>
              <w:bidi/>
              <w:spacing w:before="40" w:line="336" w:lineRule="auto"/>
              <w:rPr>
                <w:rFonts w:cs="FrankRuehl"/>
                <w:b/>
                <w:sz w:val="26"/>
                <w:szCs w:val="26"/>
              </w:rPr>
            </w:pPr>
            <w:r w:rsidRPr="0005230D">
              <w:rPr>
                <w:rFonts w:asciiTheme="majorBidi" w:hAnsiTheme="majorBidi" w:cs="Times New Roman"/>
                <w:sz w:val="24"/>
                <w:szCs w:val="24"/>
                <w:rtl/>
              </w:rPr>
              <w:t xml:space="preserve"> ...  האדם מצווה ב״ואהבת לרעך כמוך״, היינו באהבת הבריות, שיהיה כמוך ממש, היינו איחוד הנפשות, עד שירגיש האדם בטבעו (היינו טבע רוחני) צער זולתו.  כמו שידוע, ענין שלשה רעי איוב שהיה ביניהם מרחק כשלש מאות פרסה, ובכל זאת הרגישו תיכף צער של איוב אף ממקומו שהיה רחוק מהם כל כך, כידוע מאמרם ז"ל בבא בתרא סוף פרק ראשון (ט״ז ע״ב), שסימן אילני היה ביניהם והרגישו תיכף בלי שום חציצה איש את רעהו, מצד אהבתם איחודם וקישורם כל כך זה בזה  ...  ולזאת גדול כל כך ענין של נושא בעול עם חבירו, מפני שזה כל התורה כולה, היינו איחוד הנפשות להרגיש זה את זה, וכל לימוד התורה, הלימוד והמעשה, הנה סוף המטרה שיתאחדו הנפשות להיות מרגישים זה את זה שיהיו אחד ממש.  וזהו </w:t>
            </w:r>
            <w:r w:rsidRPr="0005230D">
              <w:rPr>
                <w:rFonts w:asciiTheme="majorBidi" w:hAnsiTheme="majorBidi" w:cs="Times New Roman"/>
                <w:sz w:val="24"/>
                <w:szCs w:val="24"/>
              </w:rPr>
              <w:t>)</w:t>
            </w:r>
            <w:r w:rsidRPr="0005230D">
              <w:rPr>
                <w:rFonts w:asciiTheme="majorBidi" w:hAnsiTheme="majorBidi" w:cs="Times New Roman"/>
                <w:sz w:val="24"/>
                <w:szCs w:val="24"/>
                <w:rtl/>
              </w:rPr>
              <w:t>שמואל ב׳ ז׳</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כ״ג</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״ומי כעמך ישראל גוי אחד״ ממש.  וזה יסוד כל התורה כולה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להיות נושא בעול</w:t>
            </w:r>
            <w:r w:rsidRPr="0005230D">
              <w:rPr>
                <w:rFonts w:asciiTheme="majorBidi" w:hAnsiTheme="majorBidi" w:cs="Times New Roman"/>
                <w:sz w:val="24"/>
                <w:szCs w:val="24"/>
              </w:rPr>
              <w:t>.</w:t>
            </w:r>
          </w:p>
        </w:tc>
      </w:tr>
    </w:tbl>
    <w:p w14:paraId="6502904A" w14:textId="3726D0BA" w:rsidR="00EE32B8" w:rsidRPr="0005230D" w:rsidRDefault="00EE32B8" w:rsidP="00EE32B8">
      <w:pPr>
        <w:spacing w:before="60"/>
        <w:ind w:left="-90" w:right="-108" w:hanging="90"/>
        <w:rPr>
          <w:sz w:val="18"/>
          <w:szCs w:val="18"/>
        </w:rPr>
      </w:pPr>
      <w:r w:rsidRPr="0005230D">
        <w:rPr>
          <w:sz w:val="18"/>
          <w:szCs w:val="18"/>
        </w:rPr>
        <w:t xml:space="preserve">*The Gemara (Bava Basra, 16b) mentions two signal systems that </w:t>
      </w:r>
      <w:r w:rsidRPr="0005230D">
        <w:rPr>
          <w:i/>
          <w:iCs/>
          <w:sz w:val="18"/>
          <w:szCs w:val="18"/>
        </w:rPr>
        <w:t xml:space="preserve">Iyov </w:t>
      </w:r>
      <w:r w:rsidRPr="0005230D">
        <w:rPr>
          <w:sz w:val="18"/>
          <w:szCs w:val="18"/>
        </w:rPr>
        <w:t xml:space="preserve">and his three friends had, whereby, in the event any of them was in distress, the signal would immediately alarm the others who would come to his assistance.  Rav Yeruchem mentions the tree signal, whereby each of friends had three trees, each engraved with one of the friend’s names.  When the tree which bore the name of one of the friends withered, they knew that affliction had come upon him.  The signal system </w:t>
      </w:r>
      <w:r w:rsidR="00EE4CAB" w:rsidRPr="0005230D">
        <w:rPr>
          <w:sz w:val="18"/>
          <w:szCs w:val="18"/>
        </w:rPr>
        <w:t xml:space="preserve">immediately </w:t>
      </w:r>
      <w:r w:rsidRPr="0005230D">
        <w:rPr>
          <w:sz w:val="18"/>
          <w:szCs w:val="18"/>
        </w:rPr>
        <w:t xml:space="preserve">relayed the information, despite the distance of </w:t>
      </w:r>
      <w:r w:rsidRPr="0005230D">
        <w:rPr>
          <w:sz w:val="18"/>
          <w:szCs w:val="18"/>
        </w:rPr>
        <w:br/>
        <w:t xml:space="preserve">300 </w:t>
      </w:r>
      <w:r w:rsidRPr="0005230D">
        <w:rPr>
          <w:i/>
          <w:iCs/>
          <w:sz w:val="18"/>
          <w:szCs w:val="18"/>
        </w:rPr>
        <w:t>Parsah</w:t>
      </w:r>
      <w:r w:rsidRPr="0005230D">
        <w:rPr>
          <w:sz w:val="18"/>
          <w:szCs w:val="18"/>
        </w:rPr>
        <w:t xml:space="preserve"> (approximately 800 miles) separating them! </w:t>
      </w:r>
      <w:r w:rsidRPr="0005230D">
        <w:rPr>
          <w:i/>
          <w:iCs/>
          <w:sz w:val="18"/>
          <w:szCs w:val="18"/>
        </w:rPr>
        <w:t xml:space="preserve">  </w:t>
      </w:r>
      <w:r w:rsidRPr="0005230D">
        <w:rPr>
          <w:i/>
          <w:iCs/>
          <w:sz w:val="18"/>
          <w:szCs w:val="18"/>
          <w:u w:val="single"/>
        </w:rPr>
        <w:t>From</w:t>
      </w:r>
      <w:r w:rsidRPr="0005230D">
        <w:rPr>
          <w:i/>
          <w:iCs/>
          <w:sz w:val="18"/>
          <w:szCs w:val="18"/>
        </w:rPr>
        <w:t xml:space="preserve">:  </w:t>
      </w:r>
      <w:r w:rsidRPr="0005230D">
        <w:rPr>
          <w:sz w:val="18"/>
          <w:szCs w:val="18"/>
        </w:rPr>
        <w:t>Artscroll Talmud, Mesorah Publications.</w:t>
      </w:r>
    </w:p>
    <w:p w14:paraId="4E5788D6" w14:textId="77777777" w:rsidR="00EE32B8" w:rsidRPr="0005230D" w:rsidRDefault="00EE32B8" w:rsidP="00EE32B8">
      <w:pPr>
        <w:pStyle w:val="NLECaptions"/>
        <w:spacing w:before="240" w:after="120" w:line="264" w:lineRule="auto"/>
        <w:ind w:left="1080" w:hanging="1170"/>
        <w:rPr>
          <w:rFonts w:ascii="Cambria" w:hAnsi="Cambria" w:cs="Calibri"/>
          <w:bCs/>
          <w:sz w:val="20"/>
        </w:rPr>
      </w:pPr>
      <w:r w:rsidRPr="0005230D">
        <w:rPr>
          <w:rFonts w:ascii="Cambria" w:hAnsi="Cambria" w:cstheme="minorHAnsi"/>
          <w:bCs/>
          <w:sz w:val="20"/>
        </w:rPr>
        <w:t>Source III-8:  Midrash Tanchuma</w:t>
      </w:r>
      <w:r w:rsidRPr="0005230D">
        <w:rPr>
          <w:rFonts w:ascii="Cambria" w:hAnsi="Cambria" w:cs="Calibri"/>
          <w:bCs/>
          <w:sz w:val="20"/>
        </w:rPr>
        <w:t xml:space="preserve">:  The positive reverberations of one Jew’s righteous behavior are felt globally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590"/>
      </w:tblGrid>
      <w:tr w:rsidR="00EE32B8" w:rsidRPr="0005230D" w14:paraId="7E9BD8EF" w14:textId="77777777" w:rsidTr="004D46BF">
        <w:tc>
          <w:tcPr>
            <w:tcW w:w="5940" w:type="dxa"/>
            <w:tcBorders>
              <w:top w:val="dotted" w:sz="4" w:space="0" w:color="auto"/>
              <w:left w:val="dotted" w:sz="4" w:space="0" w:color="auto"/>
              <w:bottom w:val="dotted" w:sz="4" w:space="0" w:color="auto"/>
              <w:right w:val="dotted" w:sz="4" w:space="0" w:color="auto"/>
            </w:tcBorders>
            <w:vAlign w:val="center"/>
            <w:hideMark/>
          </w:tcPr>
          <w:p w14:paraId="0F294EF0" w14:textId="77777777" w:rsidR="00EE32B8" w:rsidRPr="0005230D" w:rsidRDefault="00EE32B8" w:rsidP="004D46BF">
            <w:pPr>
              <w:spacing w:before="60" w:after="60" w:line="324" w:lineRule="auto"/>
              <w:ind w:right="158"/>
              <w:rPr>
                <w:rFonts w:ascii="Calibri" w:hAnsi="Calibri" w:cs="Arial"/>
                <w:sz w:val="20"/>
                <w:szCs w:val="20"/>
              </w:rPr>
            </w:pPr>
            <w:r w:rsidRPr="0005230D">
              <w:rPr>
                <w:rFonts w:cstheme="minorHAnsi"/>
                <w:i/>
                <w:iCs/>
                <w:sz w:val="20"/>
                <w:szCs w:val="20"/>
              </w:rPr>
              <w:t>“Your heads, your tribes, all the men of Israel”</w:t>
            </w:r>
            <w:r w:rsidRPr="0005230D">
              <w:rPr>
                <w:rFonts w:cstheme="minorHAnsi"/>
                <w:sz w:val="20"/>
                <w:szCs w:val="20"/>
              </w:rPr>
              <w:t xml:space="preserve">:  All of you are responsible for one another.  Even if there is only one righteous person </w:t>
            </w:r>
            <w:r w:rsidRPr="0005230D">
              <w:rPr>
                <w:rFonts w:cstheme="minorHAnsi"/>
                <w:i/>
                <w:iCs/>
                <w:sz w:val="20"/>
                <w:szCs w:val="20"/>
              </w:rPr>
              <w:t>(Tzaddik)</w:t>
            </w:r>
            <w:r w:rsidRPr="0005230D">
              <w:rPr>
                <w:rFonts w:cstheme="minorHAnsi"/>
                <w:sz w:val="20"/>
                <w:szCs w:val="20"/>
              </w:rPr>
              <w:t xml:space="preserve"> among you, you all shall survive (literally, stand) on account of his merit.  Moreover, the entire world will survive in the merit of one </w:t>
            </w:r>
            <w:r w:rsidRPr="0005230D">
              <w:rPr>
                <w:rFonts w:cstheme="minorHAnsi"/>
                <w:i/>
                <w:iCs/>
                <w:sz w:val="20"/>
                <w:szCs w:val="20"/>
              </w:rPr>
              <w:t>Tzaddik</w:t>
            </w:r>
            <w:r w:rsidRPr="0005230D">
              <w:rPr>
                <w:sz w:val="20"/>
                <w:szCs w:val="20"/>
              </w:rPr>
              <w:t xml:space="preserve"> among you</w:t>
            </w:r>
            <w:r w:rsidRPr="0005230D">
              <w:rPr>
                <w:rFonts w:cstheme="minorHAnsi"/>
                <w:sz w:val="20"/>
                <w:szCs w:val="20"/>
              </w:rPr>
              <w:t xml:space="preserve">, as stated, </w:t>
            </w:r>
            <w:r w:rsidRPr="004B206A">
              <w:rPr>
                <w:rFonts w:cstheme="minorHAnsi"/>
                <w:i/>
                <w:iCs/>
                <w:sz w:val="20"/>
                <w:szCs w:val="20"/>
              </w:rPr>
              <w:t>“A Tzaddik</w:t>
            </w:r>
            <w:r w:rsidRPr="004B206A">
              <w:rPr>
                <w:i/>
                <w:iCs/>
              </w:rPr>
              <w:t xml:space="preserve"> </w:t>
            </w:r>
            <w:r w:rsidRPr="004B206A">
              <w:rPr>
                <w:rFonts w:cstheme="minorHAnsi"/>
                <w:i/>
                <w:iCs/>
                <w:sz w:val="20"/>
                <w:szCs w:val="20"/>
              </w:rPr>
              <w:t>is the foundation for the world.</w:t>
            </w:r>
            <w:r w:rsidRPr="0005230D">
              <w:rPr>
                <w:rFonts w:cstheme="minorHAnsi"/>
                <w:sz w:val="20"/>
                <w:szCs w:val="20"/>
              </w:rPr>
              <w:t xml:space="preserve">”  When one person sins, the entire generation is stricken as we find stated by Achan, </w:t>
            </w:r>
            <w:r w:rsidRPr="0005230D">
              <w:rPr>
                <w:rFonts w:cstheme="minorHAnsi"/>
                <w:i/>
                <w:iCs/>
                <w:sz w:val="20"/>
                <w:szCs w:val="20"/>
              </w:rPr>
              <w:t>“Did not Achan ben Zerach commit treachery regarding the consecrated property?”</w:t>
            </w:r>
            <w:r w:rsidRPr="0005230D">
              <w:rPr>
                <w:rFonts w:cstheme="minorHAnsi"/>
                <w:sz w:val="20"/>
                <w:szCs w:val="20"/>
              </w:rPr>
              <w:t xml:space="preserve">  If the entire generation was dealt punishment [on account of one person’s sin], how much the more [the generation will be favored] with good fortune [on account of one person’s merit] whose measure is much greater than punishment!  It is therefore stated, </w:t>
            </w:r>
            <w:r w:rsidRPr="0005230D">
              <w:rPr>
                <w:rFonts w:cstheme="minorHAnsi"/>
                <w:i/>
                <w:iCs/>
                <w:sz w:val="20"/>
                <w:szCs w:val="20"/>
              </w:rPr>
              <w:t>“every person of Israel</w:t>
            </w:r>
            <w:r w:rsidRPr="0005230D">
              <w:rPr>
                <w:rFonts w:cstheme="minorHAnsi"/>
                <w:sz w:val="20"/>
                <w:szCs w:val="20"/>
              </w:rPr>
              <w:t xml:space="preserve">.”       </w:t>
            </w:r>
            <w:r w:rsidRPr="0005230D">
              <w:rPr>
                <w:rFonts w:cstheme="minorHAnsi"/>
                <w:i/>
                <w:iCs/>
                <w:sz w:val="20"/>
                <w:szCs w:val="20"/>
              </w:rPr>
              <w:t>(</w:t>
            </w:r>
            <w:r w:rsidRPr="0005230D">
              <w:rPr>
                <w:i/>
                <w:iCs/>
                <w:sz w:val="18"/>
                <w:szCs w:val="18"/>
              </w:rPr>
              <w:t>Translation adapted from: Sefaria.org)</w:t>
            </w:r>
          </w:p>
        </w:tc>
        <w:tc>
          <w:tcPr>
            <w:tcW w:w="4590" w:type="dxa"/>
            <w:tcBorders>
              <w:top w:val="dotted" w:sz="4" w:space="0" w:color="auto"/>
              <w:left w:val="dotted" w:sz="4" w:space="0" w:color="auto"/>
              <w:bottom w:val="dotted" w:sz="4" w:space="0" w:color="auto"/>
              <w:right w:val="dotted" w:sz="4" w:space="0" w:color="auto"/>
            </w:tcBorders>
            <w:vAlign w:val="center"/>
            <w:hideMark/>
          </w:tcPr>
          <w:p w14:paraId="3EC614D2" w14:textId="77777777" w:rsidR="00EE32B8" w:rsidRPr="0005230D" w:rsidRDefault="00EE32B8" w:rsidP="004D46BF">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תנחומא, נצבים א׳</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ב</w:t>
            </w:r>
            <w:r w:rsidRPr="0005230D">
              <w:rPr>
                <w:rFonts w:asciiTheme="majorBidi" w:hAnsiTheme="majorBidi" w:cs="Times New Roman"/>
                <w:sz w:val="24"/>
                <w:szCs w:val="24"/>
                <w:rtl/>
              </w:rPr>
              <w:t>׳</w:t>
            </w:r>
            <w:r w:rsidRPr="0005230D">
              <w:rPr>
                <w:rFonts w:cstheme="minorHAnsi"/>
                <w:sz w:val="24"/>
                <w:szCs w:val="24"/>
              </w:rPr>
              <w:t>:</w:t>
            </w:r>
          </w:p>
          <w:p w14:paraId="501988A4" w14:textId="77777777" w:rsidR="00EE32B8" w:rsidRPr="0005230D" w:rsidRDefault="00EE32B8" w:rsidP="004D46BF">
            <w:pPr>
              <w:bidi/>
              <w:spacing w:before="60" w:line="336" w:lineRule="auto"/>
              <w:rPr>
                <w:rFonts w:cs="FrankRuehl"/>
                <w:b/>
                <w:sz w:val="26"/>
                <w:szCs w:val="26"/>
              </w:rPr>
            </w:pPr>
            <w:r w:rsidRPr="0005230D">
              <w:rPr>
                <w:rFonts w:asciiTheme="majorBidi" w:hAnsiTheme="majorBidi" w:cs="Times New Roman"/>
                <w:sz w:val="24"/>
                <w:szCs w:val="24"/>
                <w:rtl/>
              </w:rPr>
              <w:t>״רָאשֵׁיכֶם שִׁבְטֵיכֶם כֹּל אִישׁ יִשְׂרָאֵל״</w:t>
            </w:r>
            <w:r w:rsidRPr="0005230D">
              <w:rPr>
                <w:rtl/>
              </w:rPr>
              <w:t xml:space="preserve"> </w:t>
            </w:r>
            <w:r w:rsidRPr="0005230D">
              <w:t>)</w:t>
            </w:r>
            <w:r w:rsidRPr="0005230D">
              <w:rPr>
                <w:rFonts w:asciiTheme="majorBidi" w:hAnsiTheme="majorBidi" w:cs="Times New Roman"/>
                <w:sz w:val="24"/>
                <w:szCs w:val="24"/>
                <w:rtl/>
              </w:rPr>
              <w:t>דברים כט</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ט): כֻּלְּכֶם עֲרֵבִים זֶה בָּזֶה.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אֲפִילּוּ צַדִּיק אֶחָד בֵּינֵיכֶם, כֻּלְּכֶם עוֹמְדִים בִּזְכוּתוֹ.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וְלֹא אַתֶּם בִּלְבַד, אֶלָּא אֲפִילּוּ צַדִּיק אֶחָד בֵּינֵיכֶם, כָּל הָעוֹלָם כֻּלּוֹ בִּזְכוּתוֹ עוֹמֵד, שֶׁנֶּאֱמַר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(משלי 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כה): ״וְצַדִּיק יְסוֹד עוֹלָם״.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וּכְשֶׁאֶחָד מִכֶּם חוֹטֵא, כָּל הַדּוֹר לוֹקֶה.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וְכֵן אַתָּה מוֹצֵא בְּעָכָן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(יהושע כב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br/>
            </w:r>
            <w:r w:rsidRPr="0005230D">
              <w:rPr>
                <w:rFonts w:asciiTheme="majorBidi" w:hAnsiTheme="majorBidi" w:cs="Times New Roman"/>
                <w:sz w:val="24"/>
                <w:szCs w:val="24"/>
                <w:rtl/>
              </w:rPr>
              <w:t xml:space="preserve">״הֲלֹא עָכָן בֶּן זֶרַח מָעַל מַעַל בַּחֵרֶם וְגוֹ׳״.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מִדַּת פֻּרְעניוּת מוּעֶטֶת, וְהַדּוֹר נִתְפַּס בָּהּ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 xml:space="preserve">מִדָּה טוֹבָה מְרֻבָּה, עַל אַחַת כַּמָּה וְכַמָּה. לְכָךְ נֶאֱמַר: כָּל אִישׁ יִשְׂרָאֵל. </w:t>
            </w:r>
          </w:p>
        </w:tc>
      </w:tr>
    </w:tbl>
    <w:p w14:paraId="6B179A2D" w14:textId="056A1A4B" w:rsidR="00966CFD" w:rsidRPr="0005230D" w:rsidRDefault="005100AD">
      <w:r w:rsidRPr="0005230D">
        <w:rPr>
          <w:noProof/>
        </w:rPr>
        <w:lastRenderedPageBreak/>
        <mc:AlternateContent>
          <mc:Choice Requires="wps">
            <w:drawing>
              <wp:anchor distT="0" distB="0" distL="114300" distR="114300" simplePos="0" relativeHeight="251658265" behindDoc="0" locked="0" layoutInCell="1" allowOverlap="1" wp14:anchorId="78A883DC" wp14:editId="4CBD333A">
                <wp:simplePos x="0" y="0"/>
                <wp:positionH relativeFrom="margin">
                  <wp:posOffset>237567</wp:posOffset>
                </wp:positionH>
                <wp:positionV relativeFrom="paragraph">
                  <wp:posOffset>182657</wp:posOffset>
                </wp:positionV>
                <wp:extent cx="5693410" cy="554990"/>
                <wp:effectExtent l="0" t="0" r="2540" b="0"/>
                <wp:wrapTopAndBottom/>
                <wp:docPr id="24" name="Text Box 24"/>
                <wp:cNvGraphicFramePr/>
                <a:graphic xmlns:a="http://schemas.openxmlformats.org/drawingml/2006/main">
                  <a:graphicData uri="http://schemas.microsoft.com/office/word/2010/wordprocessingShape">
                    <wps:wsp>
                      <wps:cNvSpPr txBox="1"/>
                      <wps:spPr>
                        <a:xfrm>
                          <a:off x="0" y="0"/>
                          <a:ext cx="5693410" cy="554990"/>
                        </a:xfrm>
                        <a:prstGeom prst="rect">
                          <a:avLst/>
                        </a:prstGeom>
                        <a:solidFill>
                          <a:prstClr val="white"/>
                        </a:solidFill>
                        <a:ln>
                          <a:noFill/>
                        </a:ln>
                      </wps:spPr>
                      <wps:txbx>
                        <w:txbxContent>
                          <w:p w14:paraId="405C3CE7" w14:textId="3A18D064" w:rsidR="004D46BF" w:rsidRPr="0052192D" w:rsidRDefault="004D46BF" w:rsidP="00A410B0">
                            <w:pPr>
                              <w:pStyle w:val="Caption"/>
                              <w:spacing w:before="60" w:after="120"/>
                              <w:jc w:val="center"/>
                              <w:rPr>
                                <w:rFonts w:ascii="Verdana" w:hAnsi="Verdana" w:cs="Calibri"/>
                                <w:noProof/>
                                <w:color w:val="auto"/>
                                <w:sz w:val="20"/>
                                <w:szCs w:val="20"/>
                              </w:rPr>
                            </w:pPr>
                            <w:r w:rsidRPr="00DF7B49">
                              <w:rPr>
                                <w:rFonts w:ascii="Verdana" w:hAnsi="Verdana"/>
                                <w:i/>
                                <w:iCs/>
                              </w:rPr>
                              <w:t xml:space="preserve">Nosei B’ol Im Chaveiro </w:t>
                            </w:r>
                            <w:r w:rsidRPr="00DF7B49">
                              <w:rPr>
                                <w:rFonts w:ascii="Verdana" w:hAnsi="Verdana"/>
                              </w:rPr>
                              <w:t>and unification of Jewish souls -</w:t>
                            </w:r>
                            <w:r w:rsidRPr="00DF7B49">
                              <w:rPr>
                                <w:rFonts w:ascii="Verdana" w:hAnsi="Verdana" w:cs="Tahoma"/>
                              </w:rPr>
                              <w:t xml:space="preserve"> “</w:t>
                            </w:r>
                            <w:r w:rsidRPr="00DD1D1D">
                              <w:rPr>
                                <w:rFonts w:asciiTheme="majorBidi" w:hAnsiTheme="majorBidi" w:cstheme="majorBidi"/>
                                <w:b w:val="0"/>
                                <w:bCs w:val="0"/>
                                <w:sz w:val="27"/>
                                <w:szCs w:val="27"/>
                                <w:rtl/>
                              </w:rPr>
                              <w:t>איחוד הנפשות</w:t>
                            </w:r>
                            <w:r w:rsidRPr="00DF7B49">
                              <w:rPr>
                                <w:rFonts w:ascii="Verdana" w:hAnsi="Verdana" w:cs="Tahoma"/>
                              </w:rPr>
                              <w:t>”</w:t>
                            </w:r>
                          </w:p>
                          <w:p w14:paraId="0EB52E65" w14:textId="2CA4DD3A" w:rsidR="004D46BF" w:rsidRPr="0076408E" w:rsidRDefault="004D46BF" w:rsidP="00DF7B49">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83DC" id="Text Box 24" o:spid="_x0000_s1053" type="#_x0000_t202" style="position:absolute;margin-left:18.7pt;margin-top:14.4pt;width:448.3pt;height:4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" stroked="f">
                <v:textbox inset="0,0,0,0">
                  <w:txbxContent>
                    <w:p w14:paraId="405C3CE7" w14:textId="3A18D064" w:rsidR="004D46BF" w:rsidRPr="0052192D" w:rsidRDefault="004D46BF" w:rsidP="00A410B0">
                      <w:pPr>
                        <w:pStyle w:val="Caption"/>
                        <w:spacing w:before="60" w:after="120"/>
                        <w:jc w:val="center"/>
                        <w:rPr>
                          <w:rFonts w:ascii="Verdana" w:hAnsi="Verdana" w:cs="Calibri"/>
                          <w:noProof/>
                          <w:color w:val="auto"/>
                          <w:sz w:val="20"/>
                          <w:szCs w:val="20"/>
                        </w:rPr>
                      </w:pPr>
                      <w:r w:rsidRPr="00DF7B49">
                        <w:rPr>
                          <w:rFonts w:ascii="Verdana" w:hAnsi="Verdana"/>
                          <w:i/>
                          <w:iCs/>
                        </w:rPr>
                        <w:t xml:space="preserve">Nosei B’ol Im Chaveiro </w:t>
                      </w:r>
                      <w:r w:rsidRPr="00DF7B49">
                        <w:rPr>
                          <w:rFonts w:ascii="Verdana" w:hAnsi="Verdana"/>
                        </w:rPr>
                        <w:t>and unification of Jewish souls -</w:t>
                      </w:r>
                      <w:r w:rsidRPr="00DF7B49">
                        <w:rPr>
                          <w:rFonts w:ascii="Verdana" w:hAnsi="Verdana" w:cs="Tahoma"/>
                        </w:rPr>
                        <w:t xml:space="preserve"> “</w:t>
                      </w:r>
                      <w:r w:rsidRPr="00DD1D1D">
                        <w:rPr>
                          <w:rFonts w:asciiTheme="majorBidi" w:hAnsiTheme="majorBidi" w:cstheme="majorBidi"/>
                          <w:b w:val="0"/>
                          <w:bCs w:val="0"/>
                          <w:sz w:val="27"/>
                          <w:szCs w:val="27"/>
                          <w:rtl/>
                        </w:rPr>
                        <w:t>איחוד הנפשות</w:t>
                      </w:r>
                      <w:r w:rsidRPr="00DF7B49">
                        <w:rPr>
                          <w:rFonts w:ascii="Verdana" w:hAnsi="Verdana" w:cs="Tahoma"/>
                        </w:rPr>
                        <w:t>”</w:t>
                      </w:r>
                    </w:p>
                    <w:p w14:paraId="0EB52E65" w14:textId="2CA4DD3A" w:rsidR="004D46BF" w:rsidRPr="0076408E" w:rsidRDefault="004D46BF" w:rsidP="00DF7B49">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p>
    <w:p w14:paraId="445C56A7" w14:textId="7A68113C" w:rsidR="00EE5C88" w:rsidRPr="0005230D" w:rsidRDefault="00DF2561">
      <w:r w:rsidRPr="0005230D">
        <w:rPr>
          <w:noProof/>
        </w:rPr>
        <mc:AlternateContent>
          <mc:Choice Requires="wps">
            <w:drawing>
              <wp:anchor distT="45720" distB="45720" distL="114300" distR="114300" simplePos="0" relativeHeight="251658264" behindDoc="1" locked="0" layoutInCell="1" allowOverlap="1" wp14:anchorId="2BC93C58" wp14:editId="26D05E27">
                <wp:simplePos x="0" y="0"/>
                <wp:positionH relativeFrom="page">
                  <wp:align>center</wp:align>
                </wp:positionH>
                <wp:positionV relativeFrom="page">
                  <wp:posOffset>892688</wp:posOffset>
                </wp:positionV>
                <wp:extent cx="6516370" cy="4104005"/>
                <wp:effectExtent l="0" t="0" r="17780" b="10795"/>
                <wp:wrapTight wrapText="bothSides">
                  <wp:wrapPolygon edited="0">
                    <wp:start x="0" y="0"/>
                    <wp:lineTo x="0" y="21557"/>
                    <wp:lineTo x="21596" y="21557"/>
                    <wp:lineTo x="21596"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104005"/>
                        </a:xfrm>
                        <a:prstGeom prst="rect">
                          <a:avLst/>
                        </a:prstGeom>
                        <a:solidFill>
                          <a:schemeClr val="bg1">
                            <a:lumMod val="95000"/>
                          </a:schemeClr>
                        </a:solidFill>
                        <a:ln w="6350">
                          <a:solidFill>
                            <a:srgbClr val="000000"/>
                          </a:solidFill>
                          <a:prstDash val="sysDot"/>
                          <a:miter lim="800000"/>
                          <a:headEnd/>
                          <a:tailEnd/>
                        </a:ln>
                      </wps:spPr>
                      <wps:txbx>
                        <w:txbxContent>
                          <w:p w14:paraId="381F744D" w14:textId="34CDE9B2" w:rsidR="004D46BF" w:rsidRPr="0052192D" w:rsidRDefault="004D46BF" w:rsidP="007A3A8C">
                            <w:pPr>
                              <w:pStyle w:val="ListParagraph"/>
                              <w:numPr>
                                <w:ilvl w:val="0"/>
                                <w:numId w:val="3"/>
                              </w:numPr>
                              <w:spacing w:before="1080" w:after="100"/>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r w:rsidRPr="003652C1">
                              <w:rPr>
                                <w:rFonts w:ascii="Tahoma" w:hAnsi="Tahoma" w:cs="Tahoma"/>
                                <w:i/>
                                <w:iCs/>
                                <w:sz w:val="20"/>
                                <w:szCs w:val="20"/>
                              </w:rPr>
                              <w:t>Nosei B’ol Im Chaveiro</w:t>
                            </w:r>
                            <w:r w:rsidRPr="00DD1D1D">
                              <w:rPr>
                                <w:rFonts w:ascii="Tahoma" w:hAnsi="Tahoma" w:cs="Tahoma"/>
                                <w:sz w:val="20"/>
                                <w:szCs w:val="20"/>
                              </w:rPr>
                              <w:t xml:space="preserve">, we strengthen our </w:t>
                            </w:r>
                            <w:r>
                              <w:rPr>
                                <w:rFonts w:ascii="Tahoma" w:hAnsi="Tahoma" w:cs="Tahoma"/>
                                <w:sz w:val="20"/>
                                <w:szCs w:val="20"/>
                              </w:rPr>
                              <w:t>existence as one unified entity (</w:t>
                            </w:r>
                            <w:r w:rsidRPr="00DD1D1D">
                              <w:rPr>
                                <w:rFonts w:ascii="Tahoma" w:hAnsi="Tahoma" w:cs="Tahoma"/>
                                <w:sz w:val="20"/>
                                <w:szCs w:val="20"/>
                              </w:rPr>
                              <w:t>“</w:t>
                            </w:r>
                            <w:r w:rsidRPr="00DD1D1D">
                              <w:rPr>
                                <w:rFonts w:asciiTheme="majorBidi" w:hAnsiTheme="majorBidi" w:cstheme="majorBidi"/>
                                <w:sz w:val="26"/>
                                <w:szCs w:val="26"/>
                                <w:rtl/>
                              </w:rPr>
                              <w:t>נפש אחת</w:t>
                            </w:r>
                            <w:r w:rsidRPr="00DD1D1D">
                              <w:rPr>
                                <w:rFonts w:ascii="Tahoma" w:hAnsi="Tahoma" w:cs="Tahoma"/>
                                <w:sz w:val="20"/>
                                <w:szCs w:val="20"/>
                              </w:rPr>
                              <w:t>”</w:t>
                            </w:r>
                            <w:r>
                              <w:rPr>
                                <w:rFonts w:ascii="Tahoma" w:hAnsi="Tahoma" w:cs="Tahoma"/>
                                <w:sz w:val="20"/>
                                <w:szCs w:val="20"/>
                              </w:rPr>
                              <w:t>), which has many positive effects, including:</w:t>
                            </w:r>
                          </w:p>
                          <w:p w14:paraId="29BD8258" w14:textId="534CE54D" w:rsidR="004D46BF" w:rsidRPr="00C45BB9" w:rsidRDefault="004D46BF" w:rsidP="007A3A8C">
                            <w:pPr>
                              <w:pStyle w:val="ListParagraph"/>
                              <w:numPr>
                                <w:ilvl w:val="0"/>
                                <w:numId w:val="9"/>
                              </w:numPr>
                              <w:spacing w:before="120" w:after="100"/>
                              <w:ind w:left="1170"/>
                              <w:contextualSpacing w:val="0"/>
                              <w:rPr>
                                <w:rFonts w:ascii="Tahoma" w:hAnsi="Tahoma" w:cs="Tahoma"/>
                                <w:i/>
                                <w:iCs/>
                                <w:sz w:val="20"/>
                                <w:szCs w:val="20"/>
                              </w:rPr>
                            </w:pPr>
                            <w:r>
                              <w:rPr>
                                <w:rFonts w:ascii="Tahoma" w:hAnsi="Tahoma" w:cs="Tahoma"/>
                                <w:sz w:val="20"/>
                                <w:szCs w:val="20"/>
                              </w:rPr>
                              <w:t>Our increased unity (</w:t>
                            </w:r>
                            <w:r w:rsidRPr="00B96659">
                              <w:rPr>
                                <w:rFonts w:ascii="Tahoma" w:hAnsi="Tahoma" w:cs="Tahoma"/>
                                <w:i/>
                                <w:iCs/>
                                <w:sz w:val="20"/>
                                <w:szCs w:val="20"/>
                              </w:rPr>
                              <w:t>achdus</w:t>
                            </w:r>
                            <w:r w:rsidRPr="00B4120E">
                              <w:rPr>
                                <w:rFonts w:ascii="Tahoma" w:hAnsi="Tahoma" w:cs="Tahoma"/>
                                <w:i/>
                                <w:iCs/>
                                <w:sz w:val="20"/>
                                <w:szCs w:val="20"/>
                              </w:rPr>
                              <w:t>)</w:t>
                            </w:r>
                            <w:r w:rsidRPr="0094123B">
                              <w:rPr>
                                <w:rFonts w:ascii="Tahoma" w:hAnsi="Tahoma" w:cs="Tahoma"/>
                                <w:sz w:val="32"/>
                                <w:szCs w:val="32"/>
                              </w:rPr>
                              <w:t xml:space="preserve"> </w:t>
                            </w:r>
                            <w:r>
                              <w:rPr>
                                <w:rFonts w:ascii="Tahoma" w:hAnsi="Tahoma" w:cs="Tahoma"/>
                                <w:sz w:val="20"/>
                                <w:szCs w:val="20"/>
                              </w:rPr>
                              <w:t>creates a welcome abode for the Shechinah and affirms Hashem’s majesty, thus sanctifying Hashem’s Name in the world.</w:t>
                            </w:r>
                          </w:p>
                          <w:p w14:paraId="386F3B3F" w14:textId="1A83B1B8" w:rsidR="004D46BF" w:rsidRDefault="004D46BF" w:rsidP="007A3A8C">
                            <w:pPr>
                              <w:pStyle w:val="ListParagraph"/>
                              <w:numPr>
                                <w:ilvl w:val="0"/>
                                <w:numId w:val="9"/>
                              </w:numPr>
                              <w:spacing w:after="100"/>
                              <w:ind w:left="1170"/>
                              <w:contextualSpacing w:val="0"/>
                              <w:rPr>
                                <w:rFonts w:ascii="Tahoma" w:hAnsi="Tahoma" w:cs="Tahoma"/>
                                <w:sz w:val="20"/>
                                <w:szCs w:val="20"/>
                              </w:rPr>
                            </w:pPr>
                            <w:r w:rsidRPr="00782B8F">
                              <w:rPr>
                                <w:rFonts w:ascii="Tahoma" w:hAnsi="Tahoma" w:cs="Tahoma"/>
                                <w:sz w:val="20"/>
                                <w:szCs w:val="20"/>
                              </w:rPr>
                              <w:t>Th</w:t>
                            </w:r>
                            <w:r>
                              <w:rPr>
                                <w:rFonts w:ascii="Tahoma" w:hAnsi="Tahoma" w:cs="Tahoma"/>
                                <w:sz w:val="20"/>
                                <w:szCs w:val="20"/>
                              </w:rPr>
                              <w:t>e</w:t>
                            </w:r>
                            <w:r w:rsidRPr="00782B8F">
                              <w:rPr>
                                <w:rFonts w:ascii="Tahoma" w:hAnsi="Tahoma" w:cs="Tahoma"/>
                                <w:sz w:val="20"/>
                                <w:szCs w:val="20"/>
                              </w:rPr>
                              <w:t xml:space="preserve"> enhanced dwelling of the Shechinah in our midst</w:t>
                            </w:r>
                            <w:r>
                              <w:rPr>
                                <w:rFonts w:ascii="Tahoma" w:hAnsi="Tahoma" w:cs="Tahoma"/>
                                <w:sz w:val="20"/>
                                <w:szCs w:val="20"/>
                              </w:rPr>
                              <w:t xml:space="preserve"> (due to our </w:t>
                            </w:r>
                            <w:r w:rsidRPr="00B96659">
                              <w:rPr>
                                <w:rFonts w:ascii="Tahoma" w:hAnsi="Tahoma" w:cs="Tahoma"/>
                                <w:i/>
                                <w:iCs/>
                                <w:sz w:val="20"/>
                                <w:szCs w:val="20"/>
                              </w:rPr>
                              <w:t>achdus</w:t>
                            </w:r>
                            <w:r>
                              <w:rPr>
                                <w:rFonts w:ascii="Tahoma" w:hAnsi="Tahoma" w:cs="Tahoma"/>
                                <w:i/>
                                <w:iCs/>
                                <w:sz w:val="20"/>
                                <w:szCs w:val="20"/>
                              </w:rPr>
                              <w:t>)</w:t>
                            </w:r>
                            <w:r w:rsidRPr="00C350CC">
                              <w:rPr>
                                <w:rFonts w:ascii="Tahoma" w:hAnsi="Tahoma" w:cs="Tahoma"/>
                                <w:sz w:val="32"/>
                                <w:szCs w:val="32"/>
                              </w:rPr>
                              <w:t xml:space="preserve"> </w:t>
                            </w:r>
                            <w:r>
                              <w:rPr>
                                <w:rFonts w:ascii="Tahoma" w:hAnsi="Tahoma" w:cs="Tahoma"/>
                                <w:sz w:val="20"/>
                                <w:szCs w:val="20"/>
                              </w:rPr>
                              <w:t xml:space="preserve">alleviates suffering in the world. </w:t>
                            </w:r>
                          </w:p>
                          <w:p w14:paraId="7E11D232" w14:textId="1575832B" w:rsidR="004D46BF" w:rsidRDefault="004D46BF" w:rsidP="007A3A8C">
                            <w:pPr>
                              <w:pStyle w:val="ListParagraph"/>
                              <w:numPr>
                                <w:ilvl w:val="0"/>
                                <w:numId w:val="9"/>
                              </w:numPr>
                              <w:spacing w:after="200"/>
                              <w:ind w:left="1170"/>
                              <w:contextualSpacing w:val="0"/>
                              <w:rPr>
                                <w:rFonts w:ascii="Tahoma" w:hAnsi="Tahoma" w:cs="Tahoma"/>
                                <w:sz w:val="20"/>
                                <w:szCs w:val="20"/>
                              </w:rPr>
                            </w:pPr>
                            <w:r w:rsidRPr="00E77F1B">
                              <w:rPr>
                                <w:rFonts w:ascii="Tahoma" w:hAnsi="Tahoma" w:cs="Tahoma"/>
                                <w:sz w:val="20"/>
                                <w:szCs w:val="20"/>
                              </w:rPr>
                              <w:t>As a consequence of our “</w:t>
                            </w:r>
                            <w:r w:rsidRPr="00E77F1B">
                              <w:rPr>
                                <w:rFonts w:asciiTheme="majorBidi" w:hAnsiTheme="majorBidi" w:cstheme="majorBidi"/>
                                <w:sz w:val="26"/>
                                <w:szCs w:val="26"/>
                                <w:rtl/>
                              </w:rPr>
                              <w:t>נפש אחת</w:t>
                            </w:r>
                            <w:r w:rsidRPr="00E77F1B">
                              <w:rPr>
                                <w:rFonts w:ascii="Tahoma" w:hAnsi="Tahoma" w:cs="Tahoma"/>
                                <w:sz w:val="20"/>
                                <w:szCs w:val="20"/>
                              </w:rPr>
                              <w:t>” existence, the good deeds</w:t>
                            </w:r>
                            <w:r>
                              <w:rPr>
                                <w:rFonts w:ascii="Tahoma" w:hAnsi="Tahoma" w:cs="Tahoma"/>
                                <w:sz w:val="20"/>
                                <w:szCs w:val="20"/>
                              </w:rPr>
                              <w:t xml:space="preserve"> of one Jew positively affect and accrues merit for fellow Jews. </w:t>
                            </w:r>
                          </w:p>
                          <w:p w14:paraId="6D675C4C" w14:textId="7DEC258B" w:rsidR="004D46BF" w:rsidRDefault="004D46BF" w:rsidP="007A3A8C">
                            <w:pPr>
                              <w:pStyle w:val="ListParagraph"/>
                              <w:numPr>
                                <w:ilvl w:val="0"/>
                                <w:numId w:val="6"/>
                              </w:numPr>
                              <w:spacing w:after="200"/>
                              <w:contextualSpacing w:val="0"/>
                              <w:rPr>
                                <w:rFonts w:ascii="Tahoma" w:hAnsi="Tahoma" w:cs="Tahoma"/>
                                <w:sz w:val="20"/>
                                <w:szCs w:val="20"/>
                              </w:rPr>
                            </w:pPr>
                            <w:r>
                              <w:rPr>
                                <w:rFonts w:ascii="Tahoma" w:hAnsi="Tahoma" w:cs="Tahoma"/>
                                <w:sz w:val="20"/>
                                <w:szCs w:val="20"/>
                              </w:rPr>
                              <w:t xml:space="preserve">Because of </w:t>
                            </w:r>
                            <w:r w:rsidRPr="007A3A8C">
                              <w:rPr>
                                <w:rFonts w:ascii="Tahoma" w:hAnsi="Tahoma" w:cs="Tahoma"/>
                                <w:i/>
                                <w:iCs/>
                                <w:sz w:val="20"/>
                                <w:szCs w:val="20"/>
                              </w:rPr>
                              <w:t>Klal Yisrael’s</w:t>
                            </w:r>
                            <w:r w:rsidRPr="007A3A8C">
                              <w:rPr>
                                <w:rFonts w:ascii="Tahoma" w:hAnsi="Tahoma" w:cs="Tahoma"/>
                                <w:i/>
                                <w:iCs/>
                                <w:sz w:val="32"/>
                                <w:szCs w:val="32"/>
                              </w:rPr>
                              <w:t xml:space="preserve"> </w:t>
                            </w:r>
                            <w:r>
                              <w:rPr>
                                <w:rFonts w:ascii="Tahoma" w:hAnsi="Tahoma" w:cs="Tahoma"/>
                                <w:sz w:val="20"/>
                                <w:szCs w:val="20"/>
                              </w:rPr>
                              <w:t xml:space="preserve">existence as a unified entity, we </w:t>
                            </w:r>
                            <w:r w:rsidRPr="008437A1">
                              <w:rPr>
                                <w:rFonts w:ascii="Tahoma" w:hAnsi="Tahoma" w:cs="Tahoma"/>
                                <w:sz w:val="20"/>
                                <w:szCs w:val="20"/>
                              </w:rPr>
                              <w:t>are like multiple organs of one body</w:t>
                            </w:r>
                            <w:r>
                              <w:rPr>
                                <w:rFonts w:ascii="Tahoma" w:hAnsi="Tahoma" w:cs="Tahoma"/>
                                <w:sz w:val="20"/>
                                <w:szCs w:val="20"/>
                              </w:rPr>
                              <w:t xml:space="preserve">, and therefore, </w:t>
                            </w:r>
                            <w:r w:rsidRPr="00C80966">
                              <w:rPr>
                                <w:rFonts w:ascii="Tahoma" w:hAnsi="Tahoma" w:cs="Tahoma"/>
                                <w:sz w:val="20"/>
                                <w:szCs w:val="20"/>
                              </w:rPr>
                              <w:t>“spiritually wired” to share the feelings of our fellow Jew</w:t>
                            </w:r>
                            <w:r>
                              <w:rPr>
                                <w:rFonts w:ascii="Tahoma" w:hAnsi="Tahoma" w:cs="Tahoma"/>
                                <w:sz w:val="20"/>
                                <w:szCs w:val="20"/>
                              </w:rPr>
                              <w:t xml:space="preserve"> (Rebbe Levi Yitzchak).  </w:t>
                            </w:r>
                          </w:p>
                          <w:p w14:paraId="5835CB75" w14:textId="68DF7C06" w:rsidR="004D46BF" w:rsidRPr="000117FC" w:rsidRDefault="004D46BF" w:rsidP="007A3A8C">
                            <w:pPr>
                              <w:pStyle w:val="ListParagraph"/>
                              <w:numPr>
                                <w:ilvl w:val="0"/>
                                <w:numId w:val="3"/>
                              </w:numPr>
                              <w:spacing w:before="120" w:after="240"/>
                              <w:contextualSpacing w:val="0"/>
                              <w:rPr>
                                <w:rFonts w:ascii="Tahoma" w:hAnsi="Tahoma" w:cs="Tahoma"/>
                                <w:sz w:val="20"/>
                                <w:szCs w:val="20"/>
                              </w:rPr>
                            </w:pPr>
                            <w:r w:rsidRPr="00A5280F">
                              <w:rPr>
                                <w:rFonts w:ascii="Tahoma" w:hAnsi="Tahoma" w:cs="Tahoma"/>
                                <w:sz w:val="20"/>
                                <w:szCs w:val="20"/>
                              </w:rPr>
                              <w:t xml:space="preserve">Rav Yeruchem states </w:t>
                            </w:r>
                            <w:r>
                              <w:rPr>
                                <w:rFonts w:ascii="Tahoma" w:hAnsi="Tahoma" w:cs="Tahoma"/>
                                <w:sz w:val="20"/>
                                <w:szCs w:val="20"/>
                              </w:rPr>
                              <w:t xml:space="preserve">that </w:t>
                            </w:r>
                            <w:r w:rsidRPr="00A5280F">
                              <w:rPr>
                                <w:rFonts w:ascii="Tahoma" w:hAnsi="Tahoma" w:cs="Tahoma"/>
                                <w:sz w:val="20"/>
                                <w:szCs w:val="20"/>
                              </w:rPr>
                              <w:t xml:space="preserve">the </w:t>
                            </w:r>
                            <w:r>
                              <w:rPr>
                                <w:rFonts w:ascii="Tahoma" w:hAnsi="Tahoma" w:cs="Tahoma"/>
                                <w:sz w:val="20"/>
                                <w:szCs w:val="20"/>
                              </w:rPr>
                              <w:t xml:space="preserve">foundation </w:t>
                            </w:r>
                            <w:r w:rsidRPr="00A5280F">
                              <w:rPr>
                                <w:rFonts w:ascii="Tahoma" w:hAnsi="Tahoma" w:cs="Tahoma"/>
                                <w:sz w:val="20"/>
                                <w:szCs w:val="20"/>
                              </w:rPr>
                              <w:t xml:space="preserve">of the </w:t>
                            </w:r>
                            <w:r>
                              <w:rPr>
                                <w:rFonts w:ascii="Tahoma" w:hAnsi="Tahoma" w:cs="Tahoma"/>
                                <w:sz w:val="20"/>
                                <w:szCs w:val="20"/>
                              </w:rPr>
                              <w:t xml:space="preserve">entire </w:t>
                            </w:r>
                            <w:r w:rsidRPr="00A5280F">
                              <w:rPr>
                                <w:rFonts w:ascii="Tahoma" w:hAnsi="Tahoma" w:cs="Tahoma"/>
                                <w:sz w:val="20"/>
                                <w:szCs w:val="20"/>
                              </w:rPr>
                              <w:t>Torah</w:t>
                            </w:r>
                            <w:r>
                              <w:rPr>
                                <w:rFonts w:ascii="Tahoma" w:hAnsi="Tahoma" w:cs="Tahoma"/>
                                <w:sz w:val="20"/>
                                <w:szCs w:val="20"/>
                              </w:rPr>
                              <w:t xml:space="preserve"> is “</w:t>
                            </w:r>
                            <w:r w:rsidRPr="00A5280F">
                              <w:rPr>
                                <w:rFonts w:asciiTheme="majorBidi" w:hAnsiTheme="majorBidi" w:cstheme="majorBidi"/>
                                <w:sz w:val="26"/>
                                <w:szCs w:val="26"/>
                                <w:rtl/>
                              </w:rPr>
                              <w:t>איחוד הנפשות</w:t>
                            </w:r>
                            <w:r>
                              <w:rPr>
                                <w:rFonts w:ascii="Tahoma" w:hAnsi="Tahoma" w:cs="Tahoma"/>
                                <w:sz w:val="20"/>
                                <w:szCs w:val="20"/>
                              </w:rPr>
                              <w:t xml:space="preserve">” and being </w:t>
                            </w:r>
                            <w:r w:rsidRPr="00A52E66">
                              <w:rPr>
                                <w:rFonts w:ascii="Tahoma" w:hAnsi="Tahoma" w:cs="Tahoma"/>
                                <w:i/>
                                <w:iCs/>
                                <w:sz w:val="20"/>
                                <w:szCs w:val="20"/>
                              </w:rPr>
                              <w:t xml:space="preserve">Nosei B’ol </w:t>
                            </w:r>
                            <w:r>
                              <w:rPr>
                                <w:rFonts w:ascii="Tahoma" w:hAnsi="Tahoma" w:cs="Tahoma"/>
                                <w:i/>
                                <w:iCs/>
                                <w:sz w:val="20"/>
                                <w:szCs w:val="20"/>
                              </w:rPr>
                              <w:br/>
                            </w:r>
                            <w:r w:rsidRPr="00A52E66">
                              <w:rPr>
                                <w:rFonts w:ascii="Tahoma" w:hAnsi="Tahoma" w:cs="Tahoma"/>
                                <w:i/>
                                <w:iCs/>
                                <w:sz w:val="20"/>
                                <w:szCs w:val="20"/>
                              </w:rPr>
                              <w:t>Im Chaveiro</w:t>
                            </w:r>
                            <w:r>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3C58" id="_x0000_s1054" type="#_x0000_t202" style="position:absolute;margin-left:0;margin-top:70.3pt;width:513.1pt;height:323.15pt;z-index:-25165821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" fillcolor="#f2f2f2 [3052]" strokeweight=".5pt">
                <v:stroke dashstyle="1 1"/>
                <v:textbox>
                  <w:txbxContent>
                    <w:p w14:paraId="381F744D" w14:textId="34CDE9B2" w:rsidR="004D46BF" w:rsidRPr="0052192D" w:rsidRDefault="004D46BF" w:rsidP="007A3A8C">
                      <w:pPr>
                        <w:pStyle w:val="ListParagraph"/>
                        <w:numPr>
                          <w:ilvl w:val="0"/>
                          <w:numId w:val="3"/>
                        </w:numPr>
                        <w:spacing w:before="1080" w:after="100"/>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r w:rsidRPr="003652C1">
                        <w:rPr>
                          <w:rFonts w:ascii="Tahoma" w:hAnsi="Tahoma" w:cs="Tahoma"/>
                          <w:i/>
                          <w:iCs/>
                          <w:sz w:val="20"/>
                          <w:szCs w:val="20"/>
                        </w:rPr>
                        <w:t>Nosei B’ol Im Chaveiro</w:t>
                      </w:r>
                      <w:r w:rsidRPr="00DD1D1D">
                        <w:rPr>
                          <w:rFonts w:ascii="Tahoma" w:hAnsi="Tahoma" w:cs="Tahoma"/>
                          <w:sz w:val="20"/>
                          <w:szCs w:val="20"/>
                        </w:rPr>
                        <w:t xml:space="preserve">, we strengthen our </w:t>
                      </w:r>
                      <w:r>
                        <w:rPr>
                          <w:rFonts w:ascii="Tahoma" w:hAnsi="Tahoma" w:cs="Tahoma"/>
                          <w:sz w:val="20"/>
                          <w:szCs w:val="20"/>
                        </w:rPr>
                        <w:t>existence as one unified entity (</w:t>
                      </w:r>
                      <w:r w:rsidRPr="00DD1D1D">
                        <w:rPr>
                          <w:rFonts w:ascii="Tahoma" w:hAnsi="Tahoma" w:cs="Tahoma"/>
                          <w:sz w:val="20"/>
                          <w:szCs w:val="20"/>
                        </w:rPr>
                        <w:t>“</w:t>
                      </w:r>
                      <w:r w:rsidRPr="00DD1D1D">
                        <w:rPr>
                          <w:rFonts w:asciiTheme="majorBidi" w:hAnsiTheme="majorBidi" w:cstheme="majorBidi"/>
                          <w:sz w:val="26"/>
                          <w:szCs w:val="26"/>
                          <w:rtl/>
                        </w:rPr>
                        <w:t>נפש אחת</w:t>
                      </w:r>
                      <w:r w:rsidRPr="00DD1D1D">
                        <w:rPr>
                          <w:rFonts w:ascii="Tahoma" w:hAnsi="Tahoma" w:cs="Tahoma"/>
                          <w:sz w:val="20"/>
                          <w:szCs w:val="20"/>
                        </w:rPr>
                        <w:t>”</w:t>
                      </w:r>
                      <w:r>
                        <w:rPr>
                          <w:rFonts w:ascii="Tahoma" w:hAnsi="Tahoma" w:cs="Tahoma"/>
                          <w:sz w:val="20"/>
                          <w:szCs w:val="20"/>
                        </w:rPr>
                        <w:t>), which has many positive effects, including:</w:t>
                      </w:r>
                    </w:p>
                    <w:p w14:paraId="29BD8258" w14:textId="534CE54D" w:rsidR="004D46BF" w:rsidRPr="00C45BB9" w:rsidRDefault="004D46BF" w:rsidP="007A3A8C">
                      <w:pPr>
                        <w:pStyle w:val="ListParagraph"/>
                        <w:numPr>
                          <w:ilvl w:val="0"/>
                          <w:numId w:val="9"/>
                        </w:numPr>
                        <w:spacing w:before="120" w:after="100"/>
                        <w:ind w:left="1170"/>
                        <w:contextualSpacing w:val="0"/>
                        <w:rPr>
                          <w:rFonts w:ascii="Tahoma" w:hAnsi="Tahoma" w:cs="Tahoma"/>
                          <w:i/>
                          <w:iCs/>
                          <w:sz w:val="20"/>
                          <w:szCs w:val="20"/>
                        </w:rPr>
                      </w:pPr>
                      <w:r>
                        <w:rPr>
                          <w:rFonts w:ascii="Tahoma" w:hAnsi="Tahoma" w:cs="Tahoma"/>
                          <w:sz w:val="20"/>
                          <w:szCs w:val="20"/>
                        </w:rPr>
                        <w:t>Our increased unity (</w:t>
                      </w:r>
                      <w:r w:rsidRPr="00B96659">
                        <w:rPr>
                          <w:rFonts w:ascii="Tahoma" w:hAnsi="Tahoma" w:cs="Tahoma"/>
                          <w:i/>
                          <w:iCs/>
                          <w:sz w:val="20"/>
                          <w:szCs w:val="20"/>
                        </w:rPr>
                        <w:t>achdus</w:t>
                      </w:r>
                      <w:r w:rsidRPr="00B4120E">
                        <w:rPr>
                          <w:rFonts w:ascii="Tahoma" w:hAnsi="Tahoma" w:cs="Tahoma"/>
                          <w:i/>
                          <w:iCs/>
                          <w:sz w:val="20"/>
                          <w:szCs w:val="20"/>
                        </w:rPr>
                        <w:t>)</w:t>
                      </w:r>
                      <w:r w:rsidRPr="0094123B">
                        <w:rPr>
                          <w:rFonts w:ascii="Tahoma" w:hAnsi="Tahoma" w:cs="Tahoma"/>
                          <w:sz w:val="32"/>
                          <w:szCs w:val="32"/>
                        </w:rPr>
                        <w:t xml:space="preserve"> </w:t>
                      </w:r>
                      <w:r>
                        <w:rPr>
                          <w:rFonts w:ascii="Tahoma" w:hAnsi="Tahoma" w:cs="Tahoma"/>
                          <w:sz w:val="20"/>
                          <w:szCs w:val="20"/>
                        </w:rPr>
                        <w:t>creates a welcome abode for the Shechinah and affirms Hashem’s majesty, thus sanctifying Hashem’s Name in the world.</w:t>
                      </w:r>
                    </w:p>
                    <w:p w14:paraId="386F3B3F" w14:textId="1A83B1B8" w:rsidR="004D46BF" w:rsidRDefault="004D46BF" w:rsidP="007A3A8C">
                      <w:pPr>
                        <w:pStyle w:val="ListParagraph"/>
                        <w:numPr>
                          <w:ilvl w:val="0"/>
                          <w:numId w:val="9"/>
                        </w:numPr>
                        <w:spacing w:after="100"/>
                        <w:ind w:left="1170"/>
                        <w:contextualSpacing w:val="0"/>
                        <w:rPr>
                          <w:rFonts w:ascii="Tahoma" w:hAnsi="Tahoma" w:cs="Tahoma"/>
                          <w:sz w:val="20"/>
                          <w:szCs w:val="20"/>
                        </w:rPr>
                      </w:pPr>
                      <w:r w:rsidRPr="00782B8F">
                        <w:rPr>
                          <w:rFonts w:ascii="Tahoma" w:hAnsi="Tahoma" w:cs="Tahoma"/>
                          <w:sz w:val="20"/>
                          <w:szCs w:val="20"/>
                        </w:rPr>
                        <w:t>Th</w:t>
                      </w:r>
                      <w:r>
                        <w:rPr>
                          <w:rFonts w:ascii="Tahoma" w:hAnsi="Tahoma" w:cs="Tahoma"/>
                          <w:sz w:val="20"/>
                          <w:szCs w:val="20"/>
                        </w:rPr>
                        <w:t>e</w:t>
                      </w:r>
                      <w:r w:rsidRPr="00782B8F">
                        <w:rPr>
                          <w:rFonts w:ascii="Tahoma" w:hAnsi="Tahoma" w:cs="Tahoma"/>
                          <w:sz w:val="20"/>
                          <w:szCs w:val="20"/>
                        </w:rPr>
                        <w:t xml:space="preserve"> enhanced dwelling of the Shechinah in our midst</w:t>
                      </w:r>
                      <w:r>
                        <w:rPr>
                          <w:rFonts w:ascii="Tahoma" w:hAnsi="Tahoma" w:cs="Tahoma"/>
                          <w:sz w:val="20"/>
                          <w:szCs w:val="20"/>
                        </w:rPr>
                        <w:t xml:space="preserve"> (due to our </w:t>
                      </w:r>
                      <w:r w:rsidRPr="00B96659">
                        <w:rPr>
                          <w:rFonts w:ascii="Tahoma" w:hAnsi="Tahoma" w:cs="Tahoma"/>
                          <w:i/>
                          <w:iCs/>
                          <w:sz w:val="20"/>
                          <w:szCs w:val="20"/>
                        </w:rPr>
                        <w:t>achdus</w:t>
                      </w:r>
                      <w:r>
                        <w:rPr>
                          <w:rFonts w:ascii="Tahoma" w:hAnsi="Tahoma" w:cs="Tahoma"/>
                          <w:i/>
                          <w:iCs/>
                          <w:sz w:val="20"/>
                          <w:szCs w:val="20"/>
                        </w:rPr>
                        <w:t>)</w:t>
                      </w:r>
                      <w:r w:rsidRPr="00C350CC">
                        <w:rPr>
                          <w:rFonts w:ascii="Tahoma" w:hAnsi="Tahoma" w:cs="Tahoma"/>
                          <w:sz w:val="32"/>
                          <w:szCs w:val="32"/>
                        </w:rPr>
                        <w:t xml:space="preserve"> </w:t>
                      </w:r>
                      <w:r>
                        <w:rPr>
                          <w:rFonts w:ascii="Tahoma" w:hAnsi="Tahoma" w:cs="Tahoma"/>
                          <w:sz w:val="20"/>
                          <w:szCs w:val="20"/>
                        </w:rPr>
                        <w:t xml:space="preserve">alleviates suffering in the world. </w:t>
                      </w:r>
                    </w:p>
                    <w:p w14:paraId="7E11D232" w14:textId="1575832B" w:rsidR="004D46BF" w:rsidRDefault="004D46BF" w:rsidP="007A3A8C">
                      <w:pPr>
                        <w:pStyle w:val="ListParagraph"/>
                        <w:numPr>
                          <w:ilvl w:val="0"/>
                          <w:numId w:val="9"/>
                        </w:numPr>
                        <w:spacing w:after="200"/>
                        <w:ind w:left="1170"/>
                        <w:contextualSpacing w:val="0"/>
                        <w:rPr>
                          <w:rFonts w:ascii="Tahoma" w:hAnsi="Tahoma" w:cs="Tahoma"/>
                          <w:sz w:val="20"/>
                          <w:szCs w:val="20"/>
                        </w:rPr>
                      </w:pPr>
                      <w:r w:rsidRPr="00E77F1B">
                        <w:rPr>
                          <w:rFonts w:ascii="Tahoma" w:hAnsi="Tahoma" w:cs="Tahoma"/>
                          <w:sz w:val="20"/>
                          <w:szCs w:val="20"/>
                        </w:rPr>
                        <w:t>As a consequence of our “</w:t>
                      </w:r>
                      <w:r w:rsidRPr="00E77F1B">
                        <w:rPr>
                          <w:rFonts w:asciiTheme="majorBidi" w:hAnsiTheme="majorBidi" w:cstheme="majorBidi"/>
                          <w:sz w:val="26"/>
                          <w:szCs w:val="26"/>
                          <w:rtl/>
                        </w:rPr>
                        <w:t>נפש אחת</w:t>
                      </w:r>
                      <w:r w:rsidRPr="00E77F1B">
                        <w:rPr>
                          <w:rFonts w:ascii="Tahoma" w:hAnsi="Tahoma" w:cs="Tahoma"/>
                          <w:sz w:val="20"/>
                          <w:szCs w:val="20"/>
                        </w:rPr>
                        <w:t>” existence, the good deeds</w:t>
                      </w:r>
                      <w:r>
                        <w:rPr>
                          <w:rFonts w:ascii="Tahoma" w:hAnsi="Tahoma" w:cs="Tahoma"/>
                          <w:sz w:val="20"/>
                          <w:szCs w:val="20"/>
                        </w:rPr>
                        <w:t xml:space="preserve"> of one Jew positively affect and accrues merit for fellow Jews. </w:t>
                      </w:r>
                    </w:p>
                    <w:p w14:paraId="6D675C4C" w14:textId="7DEC258B" w:rsidR="004D46BF" w:rsidRDefault="004D46BF" w:rsidP="007A3A8C">
                      <w:pPr>
                        <w:pStyle w:val="ListParagraph"/>
                        <w:numPr>
                          <w:ilvl w:val="0"/>
                          <w:numId w:val="6"/>
                        </w:numPr>
                        <w:spacing w:after="200"/>
                        <w:contextualSpacing w:val="0"/>
                        <w:rPr>
                          <w:rFonts w:ascii="Tahoma" w:hAnsi="Tahoma" w:cs="Tahoma"/>
                          <w:sz w:val="20"/>
                          <w:szCs w:val="20"/>
                        </w:rPr>
                      </w:pPr>
                      <w:r>
                        <w:rPr>
                          <w:rFonts w:ascii="Tahoma" w:hAnsi="Tahoma" w:cs="Tahoma"/>
                          <w:sz w:val="20"/>
                          <w:szCs w:val="20"/>
                        </w:rPr>
                        <w:t xml:space="preserve">Because of </w:t>
                      </w:r>
                      <w:r w:rsidRPr="007A3A8C">
                        <w:rPr>
                          <w:rFonts w:ascii="Tahoma" w:hAnsi="Tahoma" w:cs="Tahoma"/>
                          <w:i/>
                          <w:iCs/>
                          <w:sz w:val="20"/>
                          <w:szCs w:val="20"/>
                        </w:rPr>
                        <w:t>Klal Yisrael’s</w:t>
                      </w:r>
                      <w:r w:rsidRPr="007A3A8C">
                        <w:rPr>
                          <w:rFonts w:ascii="Tahoma" w:hAnsi="Tahoma" w:cs="Tahoma"/>
                          <w:i/>
                          <w:iCs/>
                          <w:sz w:val="32"/>
                          <w:szCs w:val="32"/>
                        </w:rPr>
                        <w:t xml:space="preserve"> </w:t>
                      </w:r>
                      <w:r>
                        <w:rPr>
                          <w:rFonts w:ascii="Tahoma" w:hAnsi="Tahoma" w:cs="Tahoma"/>
                          <w:sz w:val="20"/>
                          <w:szCs w:val="20"/>
                        </w:rPr>
                        <w:t xml:space="preserve">existence as a unified entity, we </w:t>
                      </w:r>
                      <w:r w:rsidRPr="008437A1">
                        <w:rPr>
                          <w:rFonts w:ascii="Tahoma" w:hAnsi="Tahoma" w:cs="Tahoma"/>
                          <w:sz w:val="20"/>
                          <w:szCs w:val="20"/>
                        </w:rPr>
                        <w:t>are like multiple organs of one body</w:t>
                      </w:r>
                      <w:r>
                        <w:rPr>
                          <w:rFonts w:ascii="Tahoma" w:hAnsi="Tahoma" w:cs="Tahoma"/>
                          <w:sz w:val="20"/>
                          <w:szCs w:val="20"/>
                        </w:rPr>
                        <w:t xml:space="preserve">, and therefore, </w:t>
                      </w:r>
                      <w:r w:rsidRPr="00C80966">
                        <w:rPr>
                          <w:rFonts w:ascii="Tahoma" w:hAnsi="Tahoma" w:cs="Tahoma"/>
                          <w:sz w:val="20"/>
                          <w:szCs w:val="20"/>
                        </w:rPr>
                        <w:t>“spiritually wired” to share the feelings of our fellow Jew</w:t>
                      </w:r>
                      <w:r>
                        <w:rPr>
                          <w:rFonts w:ascii="Tahoma" w:hAnsi="Tahoma" w:cs="Tahoma"/>
                          <w:sz w:val="20"/>
                          <w:szCs w:val="20"/>
                        </w:rPr>
                        <w:t xml:space="preserve"> (Rebbe Levi Yitzchak).  </w:t>
                      </w:r>
                    </w:p>
                    <w:p w14:paraId="5835CB75" w14:textId="68DF7C06" w:rsidR="004D46BF" w:rsidRPr="000117FC" w:rsidRDefault="004D46BF" w:rsidP="007A3A8C">
                      <w:pPr>
                        <w:pStyle w:val="ListParagraph"/>
                        <w:numPr>
                          <w:ilvl w:val="0"/>
                          <w:numId w:val="3"/>
                        </w:numPr>
                        <w:spacing w:before="120" w:after="240"/>
                        <w:contextualSpacing w:val="0"/>
                        <w:rPr>
                          <w:rFonts w:ascii="Tahoma" w:hAnsi="Tahoma" w:cs="Tahoma"/>
                          <w:sz w:val="20"/>
                          <w:szCs w:val="20"/>
                        </w:rPr>
                      </w:pPr>
                      <w:r w:rsidRPr="00A5280F">
                        <w:rPr>
                          <w:rFonts w:ascii="Tahoma" w:hAnsi="Tahoma" w:cs="Tahoma"/>
                          <w:sz w:val="20"/>
                          <w:szCs w:val="20"/>
                        </w:rPr>
                        <w:t xml:space="preserve">Rav Yeruchem states </w:t>
                      </w:r>
                      <w:r>
                        <w:rPr>
                          <w:rFonts w:ascii="Tahoma" w:hAnsi="Tahoma" w:cs="Tahoma"/>
                          <w:sz w:val="20"/>
                          <w:szCs w:val="20"/>
                        </w:rPr>
                        <w:t xml:space="preserve">that </w:t>
                      </w:r>
                      <w:r w:rsidRPr="00A5280F">
                        <w:rPr>
                          <w:rFonts w:ascii="Tahoma" w:hAnsi="Tahoma" w:cs="Tahoma"/>
                          <w:sz w:val="20"/>
                          <w:szCs w:val="20"/>
                        </w:rPr>
                        <w:t xml:space="preserve">the </w:t>
                      </w:r>
                      <w:r>
                        <w:rPr>
                          <w:rFonts w:ascii="Tahoma" w:hAnsi="Tahoma" w:cs="Tahoma"/>
                          <w:sz w:val="20"/>
                          <w:szCs w:val="20"/>
                        </w:rPr>
                        <w:t xml:space="preserve">foundation </w:t>
                      </w:r>
                      <w:r w:rsidRPr="00A5280F">
                        <w:rPr>
                          <w:rFonts w:ascii="Tahoma" w:hAnsi="Tahoma" w:cs="Tahoma"/>
                          <w:sz w:val="20"/>
                          <w:szCs w:val="20"/>
                        </w:rPr>
                        <w:t xml:space="preserve">of the </w:t>
                      </w:r>
                      <w:r>
                        <w:rPr>
                          <w:rFonts w:ascii="Tahoma" w:hAnsi="Tahoma" w:cs="Tahoma"/>
                          <w:sz w:val="20"/>
                          <w:szCs w:val="20"/>
                        </w:rPr>
                        <w:t xml:space="preserve">entire </w:t>
                      </w:r>
                      <w:r w:rsidRPr="00A5280F">
                        <w:rPr>
                          <w:rFonts w:ascii="Tahoma" w:hAnsi="Tahoma" w:cs="Tahoma"/>
                          <w:sz w:val="20"/>
                          <w:szCs w:val="20"/>
                        </w:rPr>
                        <w:t>Torah</w:t>
                      </w:r>
                      <w:r>
                        <w:rPr>
                          <w:rFonts w:ascii="Tahoma" w:hAnsi="Tahoma" w:cs="Tahoma"/>
                          <w:sz w:val="20"/>
                          <w:szCs w:val="20"/>
                        </w:rPr>
                        <w:t xml:space="preserve"> is “</w:t>
                      </w:r>
                      <w:r w:rsidRPr="00A5280F">
                        <w:rPr>
                          <w:rFonts w:asciiTheme="majorBidi" w:hAnsiTheme="majorBidi" w:cstheme="majorBidi"/>
                          <w:sz w:val="26"/>
                          <w:szCs w:val="26"/>
                          <w:rtl/>
                        </w:rPr>
                        <w:t>איחוד הנפשות</w:t>
                      </w:r>
                      <w:r>
                        <w:rPr>
                          <w:rFonts w:ascii="Tahoma" w:hAnsi="Tahoma" w:cs="Tahoma"/>
                          <w:sz w:val="20"/>
                          <w:szCs w:val="20"/>
                        </w:rPr>
                        <w:t xml:space="preserve">” and being </w:t>
                      </w:r>
                      <w:r w:rsidRPr="00A52E66">
                        <w:rPr>
                          <w:rFonts w:ascii="Tahoma" w:hAnsi="Tahoma" w:cs="Tahoma"/>
                          <w:i/>
                          <w:iCs/>
                          <w:sz w:val="20"/>
                          <w:szCs w:val="20"/>
                        </w:rPr>
                        <w:t xml:space="preserve">Nosei B’ol </w:t>
                      </w:r>
                      <w:r>
                        <w:rPr>
                          <w:rFonts w:ascii="Tahoma" w:hAnsi="Tahoma" w:cs="Tahoma"/>
                          <w:i/>
                          <w:iCs/>
                          <w:sz w:val="20"/>
                          <w:szCs w:val="20"/>
                        </w:rPr>
                        <w:br/>
                      </w:r>
                      <w:r w:rsidRPr="00A52E66">
                        <w:rPr>
                          <w:rFonts w:ascii="Tahoma" w:hAnsi="Tahoma" w:cs="Tahoma"/>
                          <w:i/>
                          <w:iCs/>
                          <w:sz w:val="20"/>
                          <w:szCs w:val="20"/>
                        </w:rPr>
                        <w:t>Im Chaveiro</w:t>
                      </w:r>
                      <w:r>
                        <w:rPr>
                          <w:rFonts w:ascii="Tahoma" w:hAnsi="Tahoma" w:cs="Tahoma"/>
                          <w:sz w:val="20"/>
                          <w:szCs w:val="20"/>
                        </w:rPr>
                        <w:t>.</w:t>
                      </w:r>
                    </w:p>
                  </w:txbxContent>
                </v:textbox>
                <w10:wrap type="tight" anchorx="page" anchory="page"/>
              </v:shape>
            </w:pict>
          </mc:Fallback>
        </mc:AlternateContent>
      </w:r>
      <w:r w:rsidR="00EE5C88" w:rsidRPr="0005230D">
        <w:br w:type="page"/>
      </w:r>
    </w:p>
    <w:p w14:paraId="5E501968" w14:textId="11D9A7FB" w:rsidR="00EE5C88" w:rsidRPr="0005230D" w:rsidRDefault="00233873" w:rsidP="00E041FE">
      <w:pPr>
        <w:pStyle w:val="Heading2"/>
        <w:numPr>
          <w:ilvl w:val="1"/>
          <w:numId w:val="13"/>
        </w:numPr>
        <w:ind w:left="450"/>
        <w:rPr>
          <w:b/>
          <w:bCs/>
          <w:i/>
          <w:iCs/>
        </w:rPr>
      </w:pPr>
      <w:r w:rsidRPr="0005230D">
        <w:rPr>
          <w:b/>
          <w:bCs/>
          <w:i/>
          <w:iCs/>
          <w:noProof/>
        </w:rPr>
        <w:lastRenderedPageBreak/>
        <w:t>Nesiah B’ol</w:t>
      </w:r>
      <w:r w:rsidRPr="0005230D">
        <w:rPr>
          <w:b/>
          <w:bCs/>
          <w:noProof/>
        </w:rPr>
        <w:t xml:space="preserve"> </w:t>
      </w:r>
      <w:r w:rsidR="00C50CB9" w:rsidRPr="0005230D">
        <w:rPr>
          <w:b/>
          <w:bCs/>
          <w:noProof/>
        </w:rPr>
        <w:t>transforms</w:t>
      </w:r>
      <w:r w:rsidRPr="0005230D">
        <w:rPr>
          <w:b/>
          <w:bCs/>
          <w:noProof/>
        </w:rPr>
        <w:t xml:space="preserve"> the interpersonal </w:t>
      </w:r>
      <w:r w:rsidR="00B96659" w:rsidRPr="0005230D">
        <w:rPr>
          <w:b/>
          <w:bCs/>
          <w:noProof/>
        </w:rPr>
        <w:t>Mitzvos</w:t>
      </w:r>
      <w:r w:rsidRPr="0005230D">
        <w:rPr>
          <w:b/>
          <w:bCs/>
          <w:noProof/>
        </w:rPr>
        <w:t xml:space="preserve"> we perform </w:t>
      </w:r>
      <w:r w:rsidR="00830EFF" w:rsidRPr="0005230D">
        <w:rPr>
          <w:b/>
          <w:bCs/>
          <w:noProof/>
        </w:rPr>
        <w:t>into</w:t>
      </w:r>
      <w:r w:rsidRPr="0005230D">
        <w:rPr>
          <w:b/>
          <w:bCs/>
          <w:noProof/>
        </w:rPr>
        <w:t xml:space="preserve"> a service of the heart</w:t>
      </w:r>
    </w:p>
    <w:p w14:paraId="4FB1EB41" w14:textId="3F3DF509" w:rsidR="00CE057C" w:rsidRPr="0005230D" w:rsidRDefault="00A93492" w:rsidP="00272752">
      <w:pPr>
        <w:pStyle w:val="Heading3"/>
        <w:spacing w:before="120"/>
        <w:rPr>
          <w:rFonts w:cstheme="minorHAnsi"/>
        </w:rPr>
      </w:pPr>
      <w:r w:rsidRPr="0005230D">
        <w:t xml:space="preserve">Rav Wolbe (Ref. 5) declares that </w:t>
      </w:r>
      <w:r w:rsidRPr="0005230D">
        <w:rPr>
          <w:i/>
          <w:iCs/>
        </w:rPr>
        <w:t>Nosei B’ol Im Chaveiro</w:t>
      </w:r>
      <w:r w:rsidRPr="0005230D">
        <w:t xml:space="preserve"> is the fundamental </w:t>
      </w:r>
      <w:r w:rsidRPr="0005230D">
        <w:rPr>
          <w:i/>
          <w:iCs/>
        </w:rPr>
        <w:t>middah</w:t>
      </w:r>
      <w:r w:rsidRPr="0005230D">
        <w:t xml:space="preserve"> that defines all the interpersonal (</w:t>
      </w:r>
      <w:r w:rsidRPr="0005230D">
        <w:rPr>
          <w:rFonts w:asciiTheme="majorBidi" w:hAnsiTheme="majorBidi" w:cstheme="majorBidi"/>
          <w:sz w:val="24"/>
          <w:szCs w:val="24"/>
          <w:rtl/>
        </w:rPr>
        <w:t>בין אדם לחבירו</w:t>
      </w:r>
      <w:r w:rsidRPr="0005230D">
        <w:t xml:space="preserve">) </w:t>
      </w:r>
      <w:r w:rsidR="00B96659" w:rsidRPr="0005230D">
        <w:t>Mitzvos</w:t>
      </w:r>
      <w:r w:rsidRPr="0005230D">
        <w:t xml:space="preserve"> we perform: “</w:t>
      </w:r>
      <w:r w:rsidRPr="0005230D">
        <w:rPr>
          <w:rFonts w:asciiTheme="majorBidi" w:hAnsiTheme="majorBidi" w:cs="Times New Roman"/>
          <w:sz w:val="24"/>
          <w:szCs w:val="24"/>
          <w:rtl/>
        </w:rPr>
        <w:t>מדה זו היא מדה שרשית העמוק לכל המצוות שבין אדם לחבירו</w:t>
      </w:r>
      <w:r w:rsidRPr="0005230D">
        <w:t>”.  One might ask: Why must we become partners in our friend’s pain, to feel it as if it were our own?  Why won’t it suffice to simply deliver acts of kindness (</w:t>
      </w:r>
      <w:r w:rsidRPr="0005230D">
        <w:rPr>
          <w:i/>
          <w:iCs/>
        </w:rPr>
        <w:t>chesed</w:t>
      </w:r>
      <w:r w:rsidRPr="0005230D">
        <w:t xml:space="preserve">) to those in need?  True, we take our </w:t>
      </w:r>
      <w:r w:rsidRPr="0005230D">
        <w:rPr>
          <w:i/>
          <w:iCs/>
        </w:rPr>
        <w:t>chesed</w:t>
      </w:r>
      <w:r w:rsidRPr="0005230D">
        <w:t xml:space="preserve"> responsibilities seriously, lending money to those in need, feeding the hungry, visiting the ill (</w:t>
      </w:r>
      <w:r w:rsidRPr="0005230D">
        <w:rPr>
          <w:i/>
          <w:iCs/>
        </w:rPr>
        <w:t>Bikur Cholim</w:t>
      </w:r>
      <w:r w:rsidRPr="0005230D">
        <w:t>), assisting in wedding arrangements (</w:t>
      </w:r>
      <w:r w:rsidRPr="0005230D">
        <w:rPr>
          <w:i/>
          <w:iCs/>
        </w:rPr>
        <w:t>Hachnasa</w:t>
      </w:r>
      <w:r w:rsidR="00171E64">
        <w:rPr>
          <w:i/>
          <w:iCs/>
        </w:rPr>
        <w:t>s</w:t>
      </w:r>
      <w:r w:rsidRPr="0005230D">
        <w:rPr>
          <w:i/>
          <w:iCs/>
        </w:rPr>
        <w:t xml:space="preserve"> Kallah</w:t>
      </w:r>
      <w:r w:rsidRPr="0005230D">
        <w:t xml:space="preserve">), etc.  However, the manner in which we perform these acts of </w:t>
      </w:r>
      <w:r w:rsidRPr="0005230D">
        <w:rPr>
          <w:i/>
          <w:iCs/>
        </w:rPr>
        <w:t>chesed</w:t>
      </w:r>
      <w:r w:rsidRPr="0005230D">
        <w:t xml:space="preserve">, can range across a wide spectrum – from “apathetic and disengaged” on one end – to “empathic and loving” at the opposite end.  </w:t>
      </w:r>
      <w:r w:rsidRPr="0005230D">
        <w:rPr>
          <w:rFonts w:cstheme="minorHAnsi"/>
        </w:rPr>
        <w:t xml:space="preserve">For example, the Mitzvah of </w:t>
      </w:r>
      <w:r w:rsidRPr="0005230D">
        <w:rPr>
          <w:rFonts w:cstheme="minorHAnsi"/>
          <w:i/>
          <w:iCs/>
        </w:rPr>
        <w:t>Bikur Cholim</w:t>
      </w:r>
      <w:r w:rsidRPr="0005230D">
        <w:rPr>
          <w:rFonts w:cstheme="minorHAnsi"/>
        </w:rPr>
        <w:t>, could be carried out with genuine care, taking pains to ensure that the ill person’s needs are addressed, reassuring him that his wellbeing is of foremost importance on our mind, or we could “pay our visit” merely to do our duty and then leave without giving the person another thought</w:t>
      </w:r>
      <w:r w:rsidR="003028C9" w:rsidRPr="0005230D">
        <w:rPr>
          <w:rFonts w:cstheme="minorHAnsi"/>
        </w:rPr>
        <w:t>.</w:t>
      </w:r>
    </w:p>
    <w:p w14:paraId="41EB8CCA" w14:textId="58C7FED2" w:rsidR="00EE5C88" w:rsidRPr="0005230D" w:rsidRDefault="00CE057C" w:rsidP="00272752">
      <w:pPr>
        <w:pStyle w:val="Heading3"/>
        <w:spacing w:before="120"/>
        <w:rPr>
          <w:rFonts w:cstheme="minorHAnsi"/>
        </w:rPr>
      </w:pPr>
      <w:r w:rsidRPr="0005230D">
        <w:rPr>
          <w:rFonts w:cstheme="minorHAnsi"/>
        </w:rPr>
        <w:t xml:space="preserve">Rav Yeruchem asserts that the essence of </w:t>
      </w:r>
      <w:r w:rsidRPr="0005230D">
        <w:rPr>
          <w:rFonts w:cstheme="minorHAnsi"/>
          <w:i/>
          <w:iCs/>
        </w:rPr>
        <w:t>Bikur Cholim</w:t>
      </w:r>
      <w:r w:rsidRPr="0005230D">
        <w:rPr>
          <w:rFonts w:cstheme="minorHAnsi"/>
        </w:rPr>
        <w:t xml:space="preserve"> is, </w:t>
      </w:r>
      <w:r w:rsidRPr="0005230D">
        <w:rPr>
          <w:rFonts w:cstheme="minorHAnsi"/>
          <w:i/>
          <w:iCs/>
        </w:rPr>
        <w:t>“to sense and feel the pain of the ill person in whatever manner possible, for only in this way, one truly alleviates his suffering</w:t>
      </w:r>
      <w:r w:rsidRPr="0005230D">
        <w:rPr>
          <w:rFonts w:cstheme="minorHAnsi"/>
        </w:rPr>
        <w:t xml:space="preserve">,” (Source </w:t>
      </w:r>
      <w:r w:rsidR="00C0743C" w:rsidRPr="0005230D">
        <w:rPr>
          <w:rFonts w:ascii="Cambria" w:hAnsi="Cambria" w:cstheme="minorHAnsi"/>
        </w:rPr>
        <w:t>III</w:t>
      </w:r>
      <w:r w:rsidRPr="0005230D">
        <w:rPr>
          <w:rFonts w:ascii="Cambria" w:hAnsi="Cambria" w:cstheme="minorHAnsi"/>
        </w:rPr>
        <w:t>-</w:t>
      </w:r>
      <w:r w:rsidR="00C0743C" w:rsidRPr="0005230D">
        <w:rPr>
          <w:rFonts w:ascii="Cambria" w:hAnsi="Cambria" w:cstheme="minorHAnsi"/>
        </w:rPr>
        <w:t>7</w:t>
      </w:r>
      <w:r w:rsidRPr="0005230D">
        <w:rPr>
          <w:rFonts w:cstheme="minorHAnsi"/>
        </w:rPr>
        <w:t xml:space="preserve">).  Merely walking into the hospital room to discharge one’s obligation </w:t>
      </w:r>
      <w:r w:rsidRPr="0005230D">
        <w:rPr>
          <w:rFonts w:cstheme="minorHAnsi"/>
          <w:i/>
          <w:iCs/>
        </w:rPr>
        <w:t>“does not meet the essential parameters of this Mitzvah,</w:t>
      </w:r>
      <w:r w:rsidRPr="0005230D">
        <w:rPr>
          <w:rFonts w:cstheme="minorHAnsi"/>
        </w:rPr>
        <w:t xml:space="preserve">” and therefore, would not fulfill the Mitzvah of </w:t>
      </w:r>
      <w:r w:rsidRPr="0005230D">
        <w:rPr>
          <w:rFonts w:cstheme="minorHAnsi"/>
          <w:i/>
          <w:iCs/>
        </w:rPr>
        <w:t>Bikur Cholim</w:t>
      </w:r>
      <w:r w:rsidRPr="0005230D">
        <w:rPr>
          <w:rFonts w:cstheme="minorHAnsi"/>
        </w:rPr>
        <w:t xml:space="preserve"> even at a minimal level.  Rav Yeruchem’s assertion illustrates that the </w:t>
      </w:r>
      <w:r w:rsidRPr="0005230D">
        <w:rPr>
          <w:rFonts w:cstheme="minorHAnsi"/>
          <w:i/>
          <w:iCs/>
        </w:rPr>
        <w:t>ma’alah</w:t>
      </w:r>
      <w:r w:rsidRPr="0005230D">
        <w:rPr>
          <w:rFonts w:cstheme="minorHAnsi"/>
        </w:rPr>
        <w:t xml:space="preserve"> of </w:t>
      </w:r>
      <w:r w:rsidRPr="0005230D">
        <w:rPr>
          <w:rFonts w:cstheme="minorHAnsi"/>
          <w:i/>
          <w:iCs/>
        </w:rPr>
        <w:t>Nesiah B’ol</w:t>
      </w:r>
      <w:r w:rsidRPr="0005230D">
        <w:rPr>
          <w:rFonts w:cstheme="minorHAnsi"/>
        </w:rPr>
        <w:t xml:space="preserve"> breaths a “living spirit” into mechanical acts of kindness so that they are transformed into the true “</w:t>
      </w:r>
      <w:r w:rsidRPr="0005230D">
        <w:rPr>
          <w:rFonts w:asciiTheme="majorBidi" w:hAnsiTheme="majorBidi" w:cstheme="majorBidi"/>
          <w:sz w:val="24"/>
          <w:szCs w:val="24"/>
          <w:rtl/>
        </w:rPr>
        <w:t>צורה</w:t>
      </w:r>
      <w:r w:rsidRPr="0005230D">
        <w:rPr>
          <w:rFonts w:cstheme="minorHAnsi"/>
        </w:rPr>
        <w:t xml:space="preserve">” (form) of the Mitzvah as commanded by HKB”H.  Similarly, Rav Wolbe </w:t>
      </w:r>
      <w:r w:rsidR="00AD411E">
        <w:rPr>
          <w:rFonts w:cstheme="minorHAnsi"/>
        </w:rPr>
        <w:br/>
      </w:r>
      <w:r w:rsidRPr="0005230D">
        <w:rPr>
          <w:rFonts w:cstheme="minorHAnsi"/>
        </w:rPr>
        <w:t xml:space="preserve">(Source </w:t>
      </w:r>
      <w:r w:rsidR="007663EB" w:rsidRPr="00171E64">
        <w:rPr>
          <w:rFonts w:ascii="Cambria" w:hAnsi="Cambria"/>
        </w:rPr>
        <w:t>X-5</w:t>
      </w:r>
      <w:r w:rsidR="00AD411E">
        <w:t>,</w:t>
      </w:r>
      <w:r w:rsidR="00171E64">
        <w:t xml:space="preserve"> </w:t>
      </w:r>
      <w:r w:rsidR="00AD411E">
        <w:t>p. 9</w:t>
      </w:r>
      <w:r w:rsidR="00B17F04">
        <w:t>4</w:t>
      </w:r>
      <w:r w:rsidRPr="0005230D">
        <w:rPr>
          <w:rFonts w:cstheme="minorHAnsi"/>
        </w:rPr>
        <w:t xml:space="preserve">) explains that </w:t>
      </w:r>
      <w:r w:rsidRPr="0005230D">
        <w:rPr>
          <w:rFonts w:cstheme="minorHAnsi"/>
          <w:i/>
          <w:iCs/>
        </w:rPr>
        <w:t>Nesiah B’ol</w:t>
      </w:r>
      <w:r w:rsidRPr="0005230D">
        <w:rPr>
          <w:rFonts w:cstheme="minorHAnsi"/>
        </w:rPr>
        <w:t xml:space="preserve"> is a critical component of both </w:t>
      </w:r>
      <w:r w:rsidRPr="0005230D">
        <w:rPr>
          <w:rFonts w:cstheme="minorHAnsi"/>
          <w:i/>
          <w:iCs/>
        </w:rPr>
        <w:t>Bikur Cholim</w:t>
      </w:r>
      <w:r w:rsidRPr="0005230D">
        <w:rPr>
          <w:rFonts w:cstheme="minorHAnsi"/>
        </w:rPr>
        <w:t xml:space="preserve"> and </w:t>
      </w:r>
      <w:r w:rsidRPr="0005230D">
        <w:rPr>
          <w:rFonts w:cstheme="minorHAnsi"/>
          <w:i/>
          <w:iCs/>
        </w:rPr>
        <w:t>Nichum Aveilim</w:t>
      </w:r>
      <w:r w:rsidRPr="0005230D">
        <w:rPr>
          <w:rFonts w:cstheme="minorHAnsi"/>
        </w:rPr>
        <w:t xml:space="preserve"> (comforting mourners).  </w:t>
      </w:r>
      <w:r w:rsidRPr="0005230D">
        <w:t xml:space="preserve">Perhaps, this why the Sabba of Kelm described </w:t>
      </w:r>
      <w:r w:rsidRPr="0005230D">
        <w:rPr>
          <w:i/>
          <w:iCs/>
        </w:rPr>
        <w:t xml:space="preserve">Nosei B’ol Im Chaveiro </w:t>
      </w:r>
      <w:r w:rsidRPr="0005230D">
        <w:t>as “</w:t>
      </w:r>
      <w:r w:rsidRPr="0005230D">
        <w:rPr>
          <w:rFonts w:asciiTheme="majorBidi" w:hAnsiTheme="majorBidi" w:cstheme="majorBidi"/>
          <w:sz w:val="24"/>
          <w:szCs w:val="24"/>
          <w:rtl/>
        </w:rPr>
        <w:t>כליל המעלות</w:t>
      </w:r>
      <w:r w:rsidRPr="0005230D">
        <w:t xml:space="preserve">” – “the crown of all virtues” </w:t>
      </w:r>
      <w:r w:rsidRPr="0005230D">
        <w:rPr>
          <w:rFonts w:cstheme="minorHAnsi"/>
        </w:rPr>
        <w:t>(Ref. 14)</w:t>
      </w:r>
      <w:r w:rsidRPr="0005230D">
        <w:t xml:space="preserve">.  When we incorporate </w:t>
      </w:r>
      <w:r w:rsidRPr="0005230D">
        <w:rPr>
          <w:i/>
          <w:iCs/>
        </w:rPr>
        <w:t>Nesiah B’ol</w:t>
      </w:r>
      <w:r w:rsidRPr="0005230D">
        <w:t xml:space="preserve"> into our interpersonal interactions, our acts of kindness will reach the “empathic and loving” end of the spectrum.  </w:t>
      </w:r>
      <w:bookmarkStart w:id="16" w:name="_Hlk33664232"/>
      <w:r w:rsidRPr="0005230D">
        <w:t xml:space="preserve">Being </w:t>
      </w:r>
      <w:r w:rsidRPr="0005230D">
        <w:rPr>
          <w:i/>
          <w:iCs/>
        </w:rPr>
        <w:t>Nosei B’ol</w:t>
      </w:r>
      <w:r w:rsidRPr="0005230D">
        <w:t xml:space="preserve"> </w:t>
      </w:r>
      <w:r w:rsidRPr="0005230D">
        <w:rPr>
          <w:i/>
          <w:iCs/>
        </w:rPr>
        <w:t>Im Chaveiro</w:t>
      </w:r>
      <w:r w:rsidRPr="0005230D">
        <w:t xml:space="preserve"> qualitatively converts our acts of “giving” from mechanical delivery of service or goods to a service of the heart </w:t>
      </w:r>
      <w:bookmarkEnd w:id="16"/>
      <w:r w:rsidRPr="0005230D">
        <w:t xml:space="preserve">– truly caring, as Rav Friedlander’s states, </w:t>
      </w:r>
      <w:r w:rsidRPr="0005230D">
        <w:rPr>
          <w:rFonts w:cstheme="minorHAnsi"/>
          <w:bCs/>
          <w:i/>
          <w:iCs/>
        </w:rPr>
        <w:t>“</w:t>
      </w:r>
      <w:r w:rsidRPr="0005230D">
        <w:rPr>
          <w:rFonts w:cstheme="minorHAnsi"/>
          <w:b/>
          <w:i/>
          <w:iCs/>
        </w:rPr>
        <w:t>it is giving a piece of our very being</w:t>
      </w:r>
      <w:r w:rsidRPr="0005230D">
        <w:rPr>
          <w:rFonts w:cstheme="minorHAnsi"/>
          <w:bCs/>
          <w:i/>
          <w:iCs/>
        </w:rPr>
        <w:t>”</w:t>
      </w:r>
      <w:r w:rsidRPr="0005230D">
        <w:t xml:space="preserve"> (</w:t>
      </w:r>
      <w:r w:rsidRPr="0005230D">
        <w:rPr>
          <w:rFonts w:cstheme="minorHAnsi"/>
        </w:rPr>
        <w:t xml:space="preserve">Source </w:t>
      </w:r>
      <w:r w:rsidR="007A770C" w:rsidRPr="0005230D">
        <w:rPr>
          <w:rFonts w:ascii="Cambria" w:hAnsi="Cambria" w:cstheme="minorHAnsi"/>
        </w:rPr>
        <w:t>I-</w:t>
      </w:r>
      <w:r w:rsidRPr="0005230D">
        <w:rPr>
          <w:rFonts w:ascii="Cambria" w:hAnsi="Cambria" w:cstheme="minorHAnsi"/>
        </w:rPr>
        <w:t>3</w:t>
      </w:r>
      <w:r w:rsidR="00D744A4">
        <w:rPr>
          <w:rFonts w:ascii="Cambria" w:hAnsi="Cambria" w:cstheme="minorHAnsi"/>
        </w:rPr>
        <w:t xml:space="preserve">, </w:t>
      </w:r>
      <w:r w:rsidR="00D744A4" w:rsidRPr="00AD411E">
        <w:rPr>
          <w:rFonts w:asciiTheme="minorHAnsi" w:hAnsiTheme="minorHAnsi" w:cstheme="minorHAnsi"/>
        </w:rPr>
        <w:t>p. 6</w:t>
      </w:r>
      <w:r w:rsidRPr="0005230D">
        <w:rPr>
          <w:rFonts w:cstheme="minorHAnsi"/>
        </w:rPr>
        <w:t>)</w:t>
      </w:r>
      <w:r w:rsidRPr="0005230D">
        <w:t>.</w:t>
      </w:r>
      <w:r w:rsidR="00A93492" w:rsidRPr="0005230D">
        <w:rPr>
          <w:rFonts w:cstheme="minorHAnsi"/>
        </w:rPr>
        <w:t>.</w:t>
      </w:r>
    </w:p>
    <w:p w14:paraId="37A410B5" w14:textId="008DC0E6" w:rsidR="006E3815" w:rsidRPr="0005230D" w:rsidRDefault="006E3815" w:rsidP="006E3815">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III-7:  Rav Yeruchem Levovitz:  </w:t>
      </w:r>
      <w:r w:rsidRPr="0005230D">
        <w:rPr>
          <w:rFonts w:ascii="Cambria" w:hAnsi="Cambria" w:cstheme="minorHAnsi"/>
          <w:bCs/>
          <w:i/>
          <w:iCs/>
          <w:sz w:val="20"/>
        </w:rPr>
        <w:t>Nesiah B’ol</w:t>
      </w:r>
      <w:r w:rsidRPr="0005230D">
        <w:rPr>
          <w:rFonts w:ascii="Cambria" w:hAnsi="Cambria" w:cstheme="minorHAnsi"/>
          <w:bCs/>
          <w:sz w:val="20"/>
        </w:rPr>
        <w:t xml:space="preserve"> is an integral component of the Mitzvah of </w:t>
      </w:r>
      <w:r w:rsidRPr="0005230D">
        <w:rPr>
          <w:rFonts w:ascii="Cambria" w:hAnsi="Cambria" w:cstheme="minorHAnsi"/>
          <w:bCs/>
          <w:i/>
          <w:iCs/>
          <w:sz w:val="20"/>
        </w:rPr>
        <w:t>Bikur Cholim</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95"/>
        <w:gridCol w:w="4325"/>
      </w:tblGrid>
      <w:tr w:rsidR="006E3815" w:rsidRPr="0005230D" w14:paraId="41BF40E2" w14:textId="77777777" w:rsidTr="006E3815">
        <w:trPr>
          <w:jc w:val="center"/>
        </w:trPr>
        <w:tc>
          <w:tcPr>
            <w:tcW w:w="6295" w:type="dxa"/>
            <w:tcBorders>
              <w:top w:val="dotted" w:sz="4" w:space="0" w:color="auto"/>
              <w:left w:val="dotted" w:sz="4" w:space="0" w:color="auto"/>
              <w:bottom w:val="dotted" w:sz="4" w:space="0" w:color="auto"/>
              <w:right w:val="dotted" w:sz="4" w:space="0" w:color="auto"/>
            </w:tcBorders>
            <w:vAlign w:val="center"/>
            <w:hideMark/>
          </w:tcPr>
          <w:p w14:paraId="2C21CEB1" w14:textId="276FA795" w:rsidR="006E3815" w:rsidRPr="0005230D" w:rsidRDefault="006E3815" w:rsidP="00E66971">
            <w:pPr>
              <w:spacing w:line="312" w:lineRule="auto"/>
              <w:rPr>
                <w:rFonts w:cstheme="minorHAnsi"/>
                <w:i/>
                <w:iCs/>
                <w:sz w:val="18"/>
                <w:szCs w:val="18"/>
              </w:rPr>
            </w:pPr>
            <w:r w:rsidRPr="006A3F99">
              <w:rPr>
                <w:rFonts w:cstheme="minorHAnsi"/>
                <w:sz w:val="18"/>
                <w:szCs w:val="18"/>
              </w:rPr>
              <w:t xml:space="preserve">Previously, Rav Yeruchem stated (see Source </w:t>
            </w:r>
            <w:r w:rsidR="006A3F99" w:rsidRPr="006A3F99">
              <w:rPr>
                <w:rFonts w:ascii="Cambria" w:hAnsi="Cambria" w:cstheme="minorHAnsi"/>
                <w:sz w:val="18"/>
                <w:szCs w:val="18"/>
              </w:rPr>
              <w:t>I-2</w:t>
            </w:r>
            <w:r w:rsidR="006A3F99">
              <w:rPr>
                <w:rFonts w:cstheme="minorHAnsi"/>
                <w:sz w:val="18"/>
                <w:szCs w:val="18"/>
              </w:rPr>
              <w:t>, p. 5</w:t>
            </w:r>
            <w:r w:rsidRPr="006A3F99">
              <w:rPr>
                <w:rFonts w:cstheme="minorHAnsi"/>
                <w:sz w:val="18"/>
                <w:szCs w:val="18"/>
              </w:rPr>
              <w:t>):</w:t>
            </w:r>
            <w:r w:rsidRPr="0005230D">
              <w:rPr>
                <w:rFonts w:cstheme="minorHAnsi"/>
                <w:i/>
                <w:iCs/>
                <w:sz w:val="18"/>
                <w:szCs w:val="18"/>
              </w:rPr>
              <w:t xml:space="preserve"> “To the extent that one places himself into the pain of his friend, he alleviates the friend’s suffering”.  </w:t>
            </w:r>
          </w:p>
          <w:p w14:paraId="28031519" w14:textId="77777777" w:rsidR="006E3815" w:rsidRPr="0005230D" w:rsidRDefault="006E3815">
            <w:pPr>
              <w:spacing w:before="60" w:after="60" w:line="312" w:lineRule="auto"/>
              <w:rPr>
                <w:rFonts w:cstheme="minorHAnsi"/>
                <w:sz w:val="20"/>
                <w:szCs w:val="20"/>
              </w:rPr>
            </w:pPr>
            <w:r w:rsidRPr="0005230D">
              <w:rPr>
                <w:rFonts w:cstheme="minorHAnsi"/>
                <w:sz w:val="20"/>
                <w:szCs w:val="20"/>
              </w:rPr>
              <w:t xml:space="preserve">Based on this, we can understand the essence of the Mitzvah of </w:t>
            </w:r>
            <w:r w:rsidRPr="0005230D">
              <w:rPr>
                <w:rFonts w:cstheme="minorHAnsi"/>
                <w:i/>
                <w:iCs/>
                <w:sz w:val="20"/>
                <w:szCs w:val="20"/>
              </w:rPr>
              <w:t>Bikur Cholim</w:t>
            </w:r>
            <w:r w:rsidRPr="0005230D">
              <w:rPr>
                <w:rFonts w:cstheme="minorHAnsi"/>
                <w:sz w:val="20"/>
                <w:szCs w:val="20"/>
              </w:rPr>
              <w:t xml:space="preserve"> (visiting the ill).  One who enters to visit the ill without [the goal of] sharing in his pain, but merely to discharge his obligation of visiting, has not fulfilled the Mitzvah at all, because [this perfunctory activity] does not meet the essential parameters of this Mitzvah.  The Mitzvah of </w:t>
            </w:r>
            <w:r w:rsidRPr="0005230D">
              <w:rPr>
                <w:rFonts w:cstheme="minorHAnsi"/>
                <w:i/>
                <w:iCs/>
                <w:sz w:val="20"/>
                <w:szCs w:val="20"/>
              </w:rPr>
              <w:t>Bikur Cholim</w:t>
            </w:r>
            <w:r w:rsidRPr="0005230D">
              <w:rPr>
                <w:rFonts w:cstheme="minorHAnsi"/>
                <w:sz w:val="20"/>
                <w:szCs w:val="20"/>
              </w:rPr>
              <w:t xml:space="preserve"> entails being </w:t>
            </w:r>
            <w:r w:rsidRPr="0005230D">
              <w:rPr>
                <w:rFonts w:cstheme="minorHAnsi"/>
                <w:i/>
                <w:iCs/>
                <w:sz w:val="20"/>
                <w:szCs w:val="20"/>
              </w:rPr>
              <w:t>“Nosei B’ol,</w:t>
            </w:r>
            <w:r w:rsidRPr="0005230D">
              <w:rPr>
                <w:rFonts w:cstheme="minorHAnsi"/>
                <w:sz w:val="20"/>
                <w:szCs w:val="20"/>
              </w:rPr>
              <w:t xml:space="preserve">” to sense and feel the pain of the ill person in whatever manner possible, for [only] in this way, one truly alleviates [his suffering].  From here we can understand the great obligation for any person, [even] a passer-by who notices an individual encumbered by troubles, to share in his pain.  One may ask, </w:t>
            </w:r>
            <w:r w:rsidRPr="0005230D">
              <w:rPr>
                <w:rFonts w:cstheme="minorHAnsi"/>
                <w:i/>
                <w:iCs/>
                <w:sz w:val="20"/>
                <w:szCs w:val="20"/>
              </w:rPr>
              <w:t xml:space="preserve">“What benefit is it [to the person suffering] if this passer-by also feels pain?” </w:t>
            </w:r>
            <w:r w:rsidRPr="0005230D">
              <w:rPr>
                <w:rFonts w:cstheme="minorHAnsi"/>
                <w:sz w:val="20"/>
                <w:szCs w:val="20"/>
              </w:rPr>
              <w:t xml:space="preserve"> However, based on the above, it emerges that [sharing and feeling another’s pain], is the singular way to be able to alleviate another person’s suffering.</w:t>
            </w:r>
          </w:p>
        </w:tc>
        <w:tc>
          <w:tcPr>
            <w:tcW w:w="4325" w:type="dxa"/>
            <w:tcBorders>
              <w:top w:val="dotted" w:sz="4" w:space="0" w:color="auto"/>
              <w:left w:val="dotted" w:sz="4" w:space="0" w:color="auto"/>
              <w:bottom w:val="dotted" w:sz="4" w:space="0" w:color="auto"/>
              <w:right w:val="dotted" w:sz="4" w:space="0" w:color="auto"/>
            </w:tcBorders>
            <w:vAlign w:val="center"/>
            <w:hideMark/>
          </w:tcPr>
          <w:p w14:paraId="194D2DC9" w14:textId="77777777" w:rsidR="006E3815" w:rsidRPr="0005230D" w:rsidRDefault="006E3815">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חלק א׳, מאמר ״רוממות מדת נושא בעול עם חבירו וגודל חיובה״</w:t>
            </w:r>
            <w:r w:rsidRPr="0005230D">
              <w:rPr>
                <w:rFonts w:asciiTheme="majorBidi" w:hAnsiTheme="majorBidi" w:cs="Times New Roman"/>
                <w:sz w:val="24"/>
                <w:szCs w:val="24"/>
                <w:rtl/>
              </w:rPr>
              <w:t>:</w:t>
            </w:r>
          </w:p>
          <w:p w14:paraId="40E2395B" w14:textId="77777777" w:rsidR="006E3815" w:rsidRPr="0005230D" w:rsidRDefault="006E381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ולפי זה נבין מצות ביקור חולים, כי הנכנס לבקר חולה מבלי שישתתף בצערו, אלא רק בכדי לצאת ידי חובת ביקור, לא קיים מצוה זו כלל, דאין זה גדר המצוה.  חיוב הביקור הוא להיות ״נושא בעול״, לחוש ולהרגיש בצער החולה בכל מאי דאפשר, ובאופן זה מיקל הוא באמת להחולה.  ומכאן נבין עד כמה גדול החיוב להעובר ורואה חבירו שסובל שישתתף בצערו, שלכאורה מה ירויח זה אם גם העובר יצטער, ולפי דברינו יוצא שרק זה הוא האמצעי היחידי שבו נוכל להקל את יסוריו</w:t>
            </w:r>
            <w:r w:rsidRPr="0005230D">
              <w:rPr>
                <w:rFonts w:asciiTheme="majorBidi" w:hAnsiTheme="majorBidi" w:cs="Times New Roman"/>
                <w:sz w:val="24"/>
                <w:szCs w:val="24"/>
              </w:rPr>
              <w:t>.</w:t>
            </w:r>
          </w:p>
        </w:tc>
      </w:tr>
    </w:tbl>
    <w:p w14:paraId="5361C750" w14:textId="64431C7F" w:rsidR="005E3C58" w:rsidRPr="0005230D" w:rsidRDefault="005E3C58" w:rsidP="005E3C58">
      <w:pPr>
        <w:pStyle w:val="Heading3"/>
        <w:rPr>
          <w:rFonts w:cstheme="minorHAnsi"/>
        </w:rPr>
      </w:pPr>
      <w:r w:rsidRPr="0005230D">
        <w:rPr>
          <w:rFonts w:cstheme="minorHAnsi"/>
        </w:rPr>
        <w:lastRenderedPageBreak/>
        <w:t xml:space="preserve">Rav Yeruchem’s theme is supported by a Midrash.  The Midrash Rabbah states that Avrohom personified the verse (Mishlei 21:21), </w:t>
      </w:r>
      <w:r w:rsidRPr="0005230D">
        <w:rPr>
          <w:rFonts w:cstheme="minorHAnsi"/>
          <w:i/>
          <w:iCs/>
        </w:rPr>
        <w:t xml:space="preserve">“One who pursues righteousness and kindness </w:t>
      </w:r>
      <w:r w:rsidRPr="0005230D">
        <w:rPr>
          <w:rFonts w:cstheme="minorHAnsi"/>
        </w:rPr>
        <w:t xml:space="preserve">...”  because he buried his wife, Sarah, in the Cave of Machpelah.  Thus, </w:t>
      </w:r>
      <w:r w:rsidRPr="0005230D">
        <w:rPr>
          <w:rFonts w:cstheme="minorHAnsi"/>
          <w:i/>
          <w:iCs/>
        </w:rPr>
        <w:t>“The Holy One, blessed is He, said to him, ‘My profession is doing of acts of kindness; you took hold of (i.e., adopted) My profession; now go and wear My garment,’</w:t>
      </w:r>
      <w:r w:rsidRPr="0005230D">
        <w:rPr>
          <w:rFonts w:cstheme="minorHAnsi"/>
        </w:rPr>
        <w:t xml:space="preserve">” (Source </w:t>
      </w:r>
      <w:r w:rsidR="00812BF6" w:rsidRPr="0005230D">
        <w:rPr>
          <w:rFonts w:ascii="Cambria" w:hAnsi="Cambria" w:cstheme="minorHAnsi"/>
        </w:rPr>
        <w:t>III</w:t>
      </w:r>
      <w:r w:rsidRPr="0005230D">
        <w:rPr>
          <w:rFonts w:ascii="Cambria" w:hAnsi="Cambria" w:cstheme="minorHAnsi"/>
        </w:rPr>
        <w:t>-</w:t>
      </w:r>
      <w:r w:rsidR="00812BF6" w:rsidRPr="0005230D">
        <w:rPr>
          <w:rFonts w:ascii="Cambria" w:hAnsi="Cambria" w:cstheme="minorHAnsi"/>
        </w:rPr>
        <w:t>8</w:t>
      </w:r>
      <w:r w:rsidRPr="0005230D">
        <w:rPr>
          <w:rFonts w:cstheme="minorHAnsi"/>
        </w:rPr>
        <w:t xml:space="preserve">).  Why was burying his wife deemed such an exceptional </w:t>
      </w:r>
      <w:r w:rsidRPr="0005230D">
        <w:rPr>
          <w:rFonts w:cstheme="minorHAnsi"/>
          <w:i/>
          <w:iCs/>
        </w:rPr>
        <w:t>chesed,</w:t>
      </w:r>
      <w:r w:rsidRPr="0005230D">
        <w:rPr>
          <w:rFonts w:cstheme="minorHAnsi"/>
        </w:rPr>
        <w:t xml:space="preserve"> to declare that Avrohom personifies, </w:t>
      </w:r>
      <w:r w:rsidRPr="0005230D">
        <w:rPr>
          <w:rFonts w:cstheme="minorHAnsi"/>
          <w:i/>
          <w:iCs/>
        </w:rPr>
        <w:t>“One who pursues righteousness and kindness</w:t>
      </w:r>
      <w:r w:rsidRPr="0005230D">
        <w:rPr>
          <w:rFonts w:cstheme="minorHAnsi"/>
        </w:rPr>
        <w:t xml:space="preserve">”?  The following answer by the </w:t>
      </w:r>
      <w:r w:rsidRPr="0005230D">
        <w:rPr>
          <w:rFonts w:cstheme="minorHAnsi"/>
          <w:i/>
          <w:iCs/>
        </w:rPr>
        <w:t xml:space="preserve">Shaim MiShmuel </w:t>
      </w:r>
      <w:r w:rsidRPr="0005230D">
        <w:rPr>
          <w:rFonts w:cstheme="minorHAnsi"/>
        </w:rPr>
        <w:t xml:space="preserve">(Ref. </w:t>
      </w:r>
      <w:r w:rsidR="00AD0C20" w:rsidRPr="0005230D">
        <w:rPr>
          <w:rFonts w:cstheme="minorHAnsi"/>
        </w:rPr>
        <w:t>23</w:t>
      </w:r>
      <w:r w:rsidRPr="0005230D">
        <w:rPr>
          <w:rFonts w:cstheme="minorHAnsi"/>
        </w:rPr>
        <w:t xml:space="preserve">) can be understood based on the definition of a </w:t>
      </w:r>
      <w:r w:rsidRPr="0005230D">
        <w:rPr>
          <w:rFonts w:cstheme="minorHAnsi"/>
          <w:i/>
          <w:iCs/>
        </w:rPr>
        <w:t>Ba’al Chesed</w:t>
      </w:r>
      <w:r w:rsidRPr="0005230D">
        <w:rPr>
          <w:rFonts w:cstheme="minorHAnsi"/>
        </w:rPr>
        <w:t xml:space="preserve"> by Rav Chatzkel (Ref. </w:t>
      </w:r>
      <w:r w:rsidR="008A5ED7" w:rsidRPr="0005230D">
        <w:rPr>
          <w:rFonts w:cstheme="minorHAnsi"/>
        </w:rPr>
        <w:t>24</w:t>
      </w:r>
      <w:r w:rsidRPr="0005230D">
        <w:rPr>
          <w:rFonts w:cstheme="minorHAnsi"/>
        </w:rPr>
        <w:t>-</w:t>
      </w:r>
      <w:r w:rsidR="008A5ED7" w:rsidRPr="0005230D">
        <w:rPr>
          <w:rFonts w:cstheme="minorHAnsi"/>
        </w:rPr>
        <w:t>26</w:t>
      </w:r>
      <w:r w:rsidRPr="0005230D">
        <w:rPr>
          <w:rFonts w:cstheme="minorHAnsi"/>
        </w:rPr>
        <w:t xml:space="preserve">).  A </w:t>
      </w:r>
      <w:r w:rsidRPr="0005230D">
        <w:rPr>
          <w:rFonts w:cstheme="minorHAnsi"/>
          <w:i/>
          <w:iCs/>
        </w:rPr>
        <w:t>Ba’al Chesed</w:t>
      </w:r>
      <w:r w:rsidRPr="0005230D">
        <w:rPr>
          <w:rFonts w:cstheme="minorHAnsi"/>
        </w:rPr>
        <w:t xml:space="preserve"> is a person who has developed his desire to do good for others to such an extent, whereby this desire becomes part and parcel of his personality.  This individual’s kindness most closely resembles the </w:t>
      </w:r>
      <w:r w:rsidRPr="0005230D">
        <w:rPr>
          <w:rFonts w:cstheme="minorHAnsi"/>
          <w:i/>
          <w:iCs/>
        </w:rPr>
        <w:t>chesed</w:t>
      </w:r>
      <w:r w:rsidRPr="0005230D">
        <w:rPr>
          <w:rFonts w:cstheme="minorHAnsi"/>
        </w:rPr>
        <w:t xml:space="preserve"> ascribed to </w:t>
      </w:r>
      <w:r w:rsidR="00E26350">
        <w:rPr>
          <w:rFonts w:cstheme="minorHAnsi"/>
        </w:rPr>
        <w:t>HKB”H</w:t>
      </w:r>
      <w:r w:rsidR="00630EF3">
        <w:rPr>
          <w:rFonts w:cstheme="minorHAnsi"/>
        </w:rPr>
        <w:t>,</w:t>
      </w:r>
      <w:r w:rsidRPr="0005230D">
        <w:rPr>
          <w:rFonts w:cstheme="minorHAnsi"/>
        </w:rPr>
        <w:t xml:space="preserve"> Who performs kindness purely out of His love to do good, not because of any obligations on Hashem (there are none!), nor because of the recipient’s need.  After all, </w:t>
      </w:r>
      <w:r w:rsidR="00630EF3">
        <w:rPr>
          <w:rFonts w:cstheme="minorHAnsi"/>
        </w:rPr>
        <w:t>HKB”H</w:t>
      </w:r>
      <w:r w:rsidRPr="0005230D">
        <w:rPr>
          <w:rFonts w:cstheme="minorHAnsi"/>
        </w:rPr>
        <w:t xml:space="preserve"> created the world purely to do </w:t>
      </w:r>
      <w:r w:rsidRPr="0005230D">
        <w:rPr>
          <w:rFonts w:cstheme="minorHAnsi"/>
          <w:i/>
          <w:iCs/>
        </w:rPr>
        <w:t>chesed</w:t>
      </w:r>
      <w:r w:rsidRPr="0005230D">
        <w:rPr>
          <w:rFonts w:cstheme="minorHAnsi"/>
        </w:rPr>
        <w:t xml:space="preserve"> despite the absence of any preexisting entity that needed His kindness.  The kind deeds performed by Avrohom Avinu emanated from his core identity of </w:t>
      </w:r>
      <w:r w:rsidRPr="0005230D">
        <w:rPr>
          <w:rFonts w:cstheme="minorHAnsi"/>
          <w:i/>
          <w:iCs/>
        </w:rPr>
        <w:t>chesed</w:t>
      </w:r>
      <w:r w:rsidRPr="0005230D">
        <w:rPr>
          <w:rFonts w:cstheme="minorHAnsi"/>
        </w:rPr>
        <w:t xml:space="preserve"> and thus, resembled Hashem’s </w:t>
      </w:r>
      <w:r w:rsidRPr="0005230D">
        <w:rPr>
          <w:rFonts w:cstheme="minorHAnsi"/>
          <w:i/>
          <w:iCs/>
        </w:rPr>
        <w:t>middah</w:t>
      </w:r>
      <w:r w:rsidRPr="0005230D">
        <w:rPr>
          <w:rFonts w:cstheme="minorHAnsi"/>
        </w:rPr>
        <w:t xml:space="preserve"> of loving kindness.  Even though he was obligated to bury his wife, Avrohom nevertheless carried out this Mitzvah because of his core love </w:t>
      </w:r>
      <w:r w:rsidR="00630EF3">
        <w:rPr>
          <w:rFonts w:cstheme="minorHAnsi"/>
        </w:rPr>
        <w:t>for</w:t>
      </w:r>
      <w:r w:rsidRPr="0005230D">
        <w:rPr>
          <w:rFonts w:cstheme="minorHAnsi"/>
        </w:rPr>
        <w:t xml:space="preserve"> </w:t>
      </w:r>
      <w:r w:rsidRPr="0005230D">
        <w:rPr>
          <w:rFonts w:cstheme="minorHAnsi"/>
          <w:i/>
          <w:iCs/>
        </w:rPr>
        <w:t>chesed</w:t>
      </w:r>
      <w:r w:rsidRPr="0005230D">
        <w:rPr>
          <w:rFonts w:cstheme="minorHAnsi"/>
        </w:rPr>
        <w:t xml:space="preserve">, rather than merely his obligation.  Therefore, Hashem’s statement to Avrohom, </w:t>
      </w:r>
      <w:r w:rsidRPr="0005230D">
        <w:rPr>
          <w:rFonts w:cstheme="minorHAnsi"/>
          <w:i/>
          <w:iCs/>
        </w:rPr>
        <w:t>“My profession is doing of acts of kindness; you took hold of My profession; now go and wear My garment</w:t>
      </w:r>
      <w:r w:rsidRPr="0005230D">
        <w:rPr>
          <w:rFonts w:cstheme="minorHAnsi"/>
        </w:rPr>
        <w:t xml:space="preserve">,” is very meaningful.  The </w:t>
      </w:r>
      <w:r w:rsidRPr="0005230D">
        <w:rPr>
          <w:rFonts w:cstheme="minorHAnsi"/>
          <w:i/>
          <w:iCs/>
        </w:rPr>
        <w:t>chesed</w:t>
      </w:r>
      <w:r w:rsidRPr="0005230D">
        <w:rPr>
          <w:rFonts w:cstheme="minorHAnsi"/>
        </w:rPr>
        <w:t xml:space="preserve"> of Avrohom Avinu was not merely something he did.  Rather, it was called Avrohom’s “profession” because it defined who he was, just as HKB”H is described by this </w:t>
      </w:r>
      <w:r w:rsidRPr="0005230D">
        <w:rPr>
          <w:rFonts w:cstheme="minorHAnsi"/>
          <w:i/>
          <w:iCs/>
        </w:rPr>
        <w:t>middah</w:t>
      </w:r>
      <w:r w:rsidRPr="0005230D">
        <w:rPr>
          <w:rFonts w:cstheme="minorHAnsi"/>
        </w:rPr>
        <w:t xml:space="preserve">.  The Gemara (Sotah 14a) and Midrash (Bereishis Rabbah 8:13) state that Hashem visits the sick, adorns brides, comforts mourners and buries the dead.  Certainly, Hashem performs these acts of kindness as an expression of His </w:t>
      </w:r>
      <w:r w:rsidRPr="0005230D">
        <w:rPr>
          <w:rFonts w:cstheme="minorHAnsi"/>
          <w:i/>
          <w:iCs/>
        </w:rPr>
        <w:t>middah</w:t>
      </w:r>
      <w:r w:rsidRPr="0005230D">
        <w:rPr>
          <w:rFonts w:cstheme="minorHAnsi"/>
        </w:rPr>
        <w:t xml:space="preserve"> of pure loving kindness, rather than out of any obligations.  Therefore, in order to emulate HKB”H when we visit the sick (as well as other acts of </w:t>
      </w:r>
      <w:r w:rsidRPr="0005230D">
        <w:rPr>
          <w:rFonts w:cstheme="minorHAnsi"/>
          <w:i/>
          <w:iCs/>
        </w:rPr>
        <w:t>chesed),</w:t>
      </w:r>
      <w:r w:rsidRPr="0005230D">
        <w:rPr>
          <w:rFonts w:cstheme="minorHAnsi"/>
        </w:rPr>
        <w:t xml:space="preserve"> our actions should be driven by our identification with their pain and desire to ease their suffering, and not merely to discharge our obligation.  When we are </w:t>
      </w:r>
      <w:r w:rsidRPr="0005230D">
        <w:rPr>
          <w:rFonts w:cstheme="minorHAnsi"/>
          <w:i/>
          <w:iCs/>
        </w:rPr>
        <w:t>Nosei B’ol Im Chaveiro</w:t>
      </w:r>
      <w:r w:rsidRPr="0005230D">
        <w:rPr>
          <w:rFonts w:cstheme="minorHAnsi"/>
        </w:rPr>
        <w:t xml:space="preserve">, our performance of interpersonal </w:t>
      </w:r>
      <w:r w:rsidR="00B96659" w:rsidRPr="0005230D">
        <w:rPr>
          <w:rFonts w:cstheme="minorHAnsi"/>
        </w:rPr>
        <w:t>Mitzvos</w:t>
      </w:r>
      <w:r w:rsidRPr="0005230D">
        <w:rPr>
          <w:rFonts w:cstheme="minorHAnsi"/>
        </w:rPr>
        <w:t xml:space="preserve"> will emanate from a caring and empathic heart; consequently, our </w:t>
      </w:r>
      <w:r w:rsidRPr="0005230D">
        <w:rPr>
          <w:rFonts w:cstheme="minorHAnsi"/>
          <w:i/>
          <w:iCs/>
        </w:rPr>
        <w:t>chesed</w:t>
      </w:r>
      <w:r w:rsidRPr="0005230D">
        <w:rPr>
          <w:rFonts w:cstheme="minorHAnsi"/>
        </w:rPr>
        <w:t xml:space="preserve"> will emulate Hashem’s </w:t>
      </w:r>
      <w:r w:rsidRPr="0005230D">
        <w:rPr>
          <w:rFonts w:cstheme="minorHAnsi"/>
          <w:i/>
          <w:iCs/>
        </w:rPr>
        <w:t>middah</w:t>
      </w:r>
      <w:r w:rsidRPr="0005230D">
        <w:rPr>
          <w:rFonts w:cstheme="minorHAnsi"/>
        </w:rPr>
        <w:t xml:space="preserve"> of loving kindness.</w:t>
      </w:r>
    </w:p>
    <w:p w14:paraId="696EEE1B" w14:textId="7277A637" w:rsidR="007A770C" w:rsidRPr="0005230D" w:rsidRDefault="007A770C" w:rsidP="007A770C">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812BF6" w:rsidRPr="0005230D">
        <w:rPr>
          <w:rFonts w:ascii="Cambria" w:hAnsi="Cambria" w:cstheme="minorHAnsi"/>
          <w:bCs/>
          <w:sz w:val="20"/>
        </w:rPr>
        <w:t>III</w:t>
      </w:r>
      <w:r w:rsidRPr="0005230D">
        <w:rPr>
          <w:rFonts w:ascii="Cambria" w:hAnsi="Cambria" w:cstheme="minorHAnsi"/>
          <w:bCs/>
          <w:sz w:val="20"/>
        </w:rPr>
        <w:t>-</w:t>
      </w:r>
      <w:r w:rsidR="00812BF6" w:rsidRPr="0005230D">
        <w:rPr>
          <w:rFonts w:ascii="Cambria" w:hAnsi="Cambria" w:cstheme="minorHAnsi"/>
          <w:bCs/>
          <w:sz w:val="20"/>
        </w:rPr>
        <w:t>8</w:t>
      </w:r>
      <w:r w:rsidRPr="0005230D">
        <w:rPr>
          <w:rFonts w:ascii="Cambria" w:hAnsi="Cambria" w:cstheme="minorHAnsi"/>
          <w:bCs/>
          <w:sz w:val="20"/>
        </w:rPr>
        <w:t xml:space="preserve">:  Midrash (Beriashis) Rabbah:  Avrohom Avinu adopted Hashem’s “profession” of </w:t>
      </w:r>
      <w:r w:rsidRPr="0005230D">
        <w:rPr>
          <w:rFonts w:ascii="Cambria" w:hAnsi="Cambria" w:cstheme="minorHAnsi"/>
          <w:bCs/>
          <w:i/>
          <w:iCs/>
          <w:sz w:val="20"/>
        </w:rPr>
        <w:t>Chesed</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7A770C" w:rsidRPr="0005230D" w14:paraId="108C4C98" w14:textId="77777777" w:rsidTr="007A770C">
        <w:trPr>
          <w:jc w:val="center"/>
        </w:trPr>
        <w:tc>
          <w:tcPr>
            <w:tcW w:w="5845" w:type="dxa"/>
            <w:tcBorders>
              <w:top w:val="dotted" w:sz="4" w:space="0" w:color="auto"/>
              <w:left w:val="dotted" w:sz="4" w:space="0" w:color="auto"/>
              <w:bottom w:val="dotted" w:sz="4" w:space="0" w:color="auto"/>
              <w:right w:val="dotted" w:sz="4" w:space="0" w:color="auto"/>
            </w:tcBorders>
            <w:vAlign w:val="center"/>
            <w:hideMark/>
          </w:tcPr>
          <w:p w14:paraId="5FB16FE0" w14:textId="77777777" w:rsidR="007A770C" w:rsidRPr="0005230D" w:rsidRDefault="007A770C">
            <w:pPr>
              <w:spacing w:before="120" w:line="312" w:lineRule="auto"/>
              <w:rPr>
                <w:rFonts w:cstheme="minorHAnsi"/>
                <w:sz w:val="20"/>
                <w:szCs w:val="20"/>
              </w:rPr>
            </w:pPr>
            <w:r w:rsidRPr="0005230D">
              <w:rPr>
                <w:rFonts w:cstheme="minorHAnsi"/>
                <w:i/>
                <w:iCs/>
                <w:sz w:val="20"/>
                <w:szCs w:val="20"/>
              </w:rPr>
              <w:t>“Afterwards, Avrohom buried Sarah his wife</w:t>
            </w:r>
            <w:r w:rsidRPr="0005230D">
              <w:rPr>
                <w:rFonts w:cstheme="minorHAnsi"/>
                <w:sz w:val="20"/>
                <w:szCs w:val="20"/>
              </w:rPr>
              <w:t>”: This is what it says: “One who pursues righteousness (</w:t>
            </w:r>
            <w:r w:rsidRPr="0005230D">
              <w:rPr>
                <w:rFonts w:asciiTheme="majorBidi" w:hAnsiTheme="majorBidi" w:cs="Times New Roman"/>
                <w:sz w:val="24"/>
                <w:szCs w:val="24"/>
                <w:rtl/>
              </w:rPr>
              <w:t>צדקה</w:t>
            </w:r>
            <w:r w:rsidRPr="0005230D">
              <w:rPr>
                <w:rFonts w:cstheme="minorHAnsi"/>
                <w:sz w:val="20"/>
                <w:szCs w:val="20"/>
              </w:rPr>
              <w:t xml:space="preserve">) and kindness will find life, righteousness, and honor.”  </w:t>
            </w:r>
            <w:r w:rsidRPr="0005230D">
              <w:rPr>
                <w:rFonts w:cstheme="minorHAnsi"/>
                <w:i/>
                <w:iCs/>
                <w:sz w:val="20"/>
                <w:szCs w:val="20"/>
              </w:rPr>
              <w:t>“One who pursues righteousness”</w:t>
            </w:r>
            <w:r w:rsidRPr="0005230D">
              <w:rPr>
                <w:rFonts w:cstheme="minorHAnsi"/>
                <w:sz w:val="20"/>
                <w:szCs w:val="20"/>
              </w:rPr>
              <w:t xml:space="preserve"> – this is Avrohom, as it says, “[For I love him, because he commands his children and his household after him] that they keep the way of Hashem, doing righteousness and justice.”  </w:t>
            </w:r>
            <w:r w:rsidRPr="0005230D">
              <w:rPr>
                <w:rFonts w:cstheme="minorHAnsi"/>
                <w:i/>
                <w:iCs/>
                <w:sz w:val="20"/>
                <w:szCs w:val="20"/>
              </w:rPr>
              <w:t>“And kindness”</w:t>
            </w:r>
            <w:r w:rsidRPr="0005230D">
              <w:rPr>
                <w:rFonts w:cstheme="minorHAnsi"/>
                <w:sz w:val="20"/>
                <w:szCs w:val="20"/>
              </w:rPr>
              <w:t xml:space="preserve"> – which Avrohom did for Sarah (when buried her in the Cave of Machpelah).  </w:t>
            </w:r>
            <w:r w:rsidRPr="0005230D">
              <w:rPr>
                <w:rFonts w:cstheme="minorHAnsi"/>
                <w:i/>
                <w:iCs/>
                <w:sz w:val="20"/>
                <w:szCs w:val="20"/>
              </w:rPr>
              <w:t>“Will find life”</w:t>
            </w:r>
            <w:r w:rsidRPr="0005230D">
              <w:rPr>
                <w:rFonts w:cstheme="minorHAnsi"/>
                <w:sz w:val="20"/>
                <w:szCs w:val="20"/>
              </w:rPr>
              <w:t xml:space="preserve"> – [as it says] – “the [days of the] years of Avrohom were one hundred and seventy-five years.”  </w:t>
            </w:r>
            <w:r w:rsidRPr="0005230D">
              <w:rPr>
                <w:rFonts w:cstheme="minorHAnsi"/>
                <w:i/>
                <w:iCs/>
                <w:sz w:val="20"/>
                <w:szCs w:val="20"/>
              </w:rPr>
              <w:t>“Righteousness and kindness”</w:t>
            </w:r>
            <w:r w:rsidRPr="0005230D">
              <w:rPr>
                <w:rFonts w:cstheme="minorHAnsi"/>
                <w:sz w:val="20"/>
                <w:szCs w:val="20"/>
              </w:rPr>
              <w:t xml:space="preserve"> – the Holy One, blessed is He, said to him, “My profession is doing of acts of kindness; you took hold of (i.e., adopted) My profession; now go and wear *My garment,” as it states, “</w:t>
            </w:r>
            <w:r w:rsidRPr="0005230D">
              <w:rPr>
                <w:rFonts w:cstheme="minorHAnsi"/>
                <w:i/>
                <w:iCs/>
                <w:sz w:val="20"/>
                <w:szCs w:val="20"/>
              </w:rPr>
              <w:t>Now Avrohom was old, well on in years.</w:t>
            </w:r>
            <w:r w:rsidRPr="0005230D">
              <w:rPr>
                <w:rFonts w:cstheme="minorHAnsi"/>
                <w:sz w:val="20"/>
                <w:szCs w:val="20"/>
              </w:rPr>
              <w:t>”</w:t>
            </w:r>
          </w:p>
        </w:tc>
        <w:tc>
          <w:tcPr>
            <w:tcW w:w="4775" w:type="dxa"/>
            <w:tcBorders>
              <w:top w:val="dotted" w:sz="4" w:space="0" w:color="auto"/>
              <w:left w:val="dotted" w:sz="4" w:space="0" w:color="auto"/>
              <w:bottom w:val="dotted" w:sz="4" w:space="0" w:color="auto"/>
              <w:right w:val="dotted" w:sz="4" w:space="0" w:color="auto"/>
            </w:tcBorders>
            <w:vAlign w:val="center"/>
            <w:hideMark/>
          </w:tcPr>
          <w:p w14:paraId="351DDE0F" w14:textId="77777777" w:rsidR="007A770C" w:rsidRPr="0005230D" w:rsidRDefault="007A770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בראשית רבה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נ״ח</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w:t>
            </w:r>
            <w:r w:rsidRPr="0005230D">
              <w:rPr>
                <w:rFonts w:asciiTheme="majorBidi" w:hAnsiTheme="majorBidi" w:cs="Times New Roman"/>
                <w:sz w:val="24"/>
                <w:szCs w:val="24"/>
                <w:rtl/>
              </w:rPr>
              <w:t>׳</w:t>
            </w:r>
            <w:r w:rsidRPr="0005230D">
              <w:rPr>
                <w:rFonts w:asciiTheme="majorBidi" w:hAnsiTheme="majorBidi" w:cs="Times New Roman"/>
                <w:sz w:val="24"/>
                <w:szCs w:val="24"/>
              </w:rPr>
              <w:t>:</w:t>
            </w:r>
          </w:p>
          <w:p w14:paraId="55DCBEB0" w14:textId="77777777" w:rsidR="007A770C" w:rsidRPr="0005230D" w:rsidRDefault="007A770C">
            <w:pPr>
              <w:bidi/>
              <w:spacing w:line="336" w:lineRule="auto"/>
              <w:rPr>
                <w:rFonts w:asciiTheme="majorBidi" w:hAnsiTheme="majorBidi" w:cs="Times New Roman"/>
                <w:sz w:val="24"/>
                <w:szCs w:val="24"/>
                <w:rtl/>
              </w:rPr>
            </w:pPr>
            <w:r w:rsidRPr="0005230D">
              <w:rPr>
                <w:rFonts w:asciiTheme="majorBidi" w:hAnsiTheme="majorBidi" w:cs="Times New Roman"/>
                <w:sz w:val="24"/>
                <w:szCs w:val="24"/>
                <w:rtl/>
              </w:rPr>
              <w:t>ואחרי כן קבר אברהם (בראשית כ״ג, י״ט)</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הדא הוא דכתיב (משלי כ״א, כ״א): ״רודף צדקה וחסד ימצא חיים צדקה וכבוד״. ״רדף צדקה״, זה אברהם שנאמר (בראשית י״ח, י״ט): ״</w:t>
            </w:r>
            <w:r w:rsidRPr="0005230D">
              <w:rPr>
                <w:rFonts w:asciiTheme="majorBidi" w:hAnsiTheme="majorBidi" w:cs="Times New Roman"/>
              </w:rPr>
              <w:t>]</w:t>
            </w:r>
            <w:r w:rsidRPr="0005230D">
              <w:rPr>
                <w:rFonts w:asciiTheme="majorBidi" w:hAnsiTheme="majorBidi" w:cs="Times New Roman"/>
                <w:sz w:val="24"/>
                <w:szCs w:val="24"/>
                <w:rtl/>
              </w:rPr>
              <w:t>כי ידעתיו למען אשר יצוה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בניו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ביתו אחריו</w:t>
            </w:r>
            <w:r w:rsidRPr="0005230D">
              <w:rPr>
                <w:rFonts w:asciiTheme="majorBidi" w:hAnsiTheme="majorBidi" w:cs="Times New Roman"/>
                <w:sz w:val="24"/>
                <w:szCs w:val="24"/>
              </w:rPr>
              <w:t xml:space="preserve"> </w:t>
            </w:r>
            <w:r w:rsidRPr="0005230D">
              <w:rPr>
                <w:rFonts w:asciiTheme="majorBidi" w:hAnsiTheme="majorBidi" w:cs="Times New Roman"/>
              </w:rPr>
              <w:t>[</w:t>
            </w:r>
            <w:r w:rsidRPr="0005230D">
              <w:rPr>
                <w:rFonts w:asciiTheme="majorBidi" w:hAnsiTheme="majorBidi" w:cs="Times New Roman"/>
                <w:sz w:val="24"/>
                <w:szCs w:val="24"/>
                <w:rtl/>
              </w:rPr>
              <w:t xml:space="preserve">ושמרו דרך ה׳ לעשות צדקה״. וחסד, שגמל חסד לשרה.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״ימצא חיים״ (בראשית כ״ה, ז׳): ״ושני חיי אברהם מאת שנה ושבעים שנה וחמשה שנים״.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״צדקה וכבוד״</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אמר רבי שמואל בר יצחק, אמר לו הקדוש ברוך הוא אני אמנותי גומל חסדים, תפשת אמנותי בוא לבש לבושי (בראשית כ״ד, א׳): ״ואברהם זקן בא בימים״.</w:t>
            </w:r>
          </w:p>
        </w:tc>
      </w:tr>
    </w:tbl>
    <w:p w14:paraId="716310D9" w14:textId="7E2083CB" w:rsidR="007A770C" w:rsidRPr="0005230D" w:rsidRDefault="007A770C" w:rsidP="007A770C">
      <w:pPr>
        <w:pStyle w:val="Heading1"/>
        <w:numPr>
          <w:ilvl w:val="0"/>
          <w:numId w:val="0"/>
        </w:numPr>
        <w:spacing w:before="0"/>
        <w:ind w:left="-270"/>
        <w:rPr>
          <w:sz w:val="24"/>
          <w:szCs w:val="24"/>
        </w:rPr>
      </w:pPr>
      <w:r w:rsidRPr="0005230D">
        <w:rPr>
          <w:rFonts w:cstheme="minorHAnsi"/>
          <w:sz w:val="20"/>
          <w:szCs w:val="20"/>
        </w:rPr>
        <w:t>*</w:t>
      </w:r>
      <w:r w:rsidRPr="0005230D">
        <w:rPr>
          <w:rFonts w:cstheme="minorHAnsi"/>
          <w:sz w:val="18"/>
          <w:szCs w:val="18"/>
        </w:rPr>
        <w:t xml:space="preserve">HKB”H revealed Himself to </w:t>
      </w:r>
      <w:r w:rsidRPr="0005230D">
        <w:rPr>
          <w:rFonts w:cstheme="minorHAnsi"/>
          <w:i/>
          <w:iCs/>
          <w:sz w:val="18"/>
          <w:szCs w:val="18"/>
        </w:rPr>
        <w:t>Klal Yisroel</w:t>
      </w:r>
      <w:r w:rsidRPr="0005230D">
        <w:rPr>
          <w:rFonts w:cstheme="minorHAnsi"/>
          <w:sz w:val="18"/>
          <w:szCs w:val="18"/>
        </w:rPr>
        <w:t xml:space="preserve"> on </w:t>
      </w:r>
      <w:r w:rsidRPr="0005230D">
        <w:rPr>
          <w:rFonts w:cstheme="minorHAnsi"/>
          <w:i/>
          <w:iCs/>
          <w:sz w:val="18"/>
          <w:szCs w:val="18"/>
        </w:rPr>
        <w:t>Har Sinai,</w:t>
      </w:r>
      <w:r w:rsidRPr="0005230D">
        <w:rPr>
          <w:rFonts w:cstheme="minorHAnsi"/>
          <w:sz w:val="18"/>
          <w:szCs w:val="18"/>
        </w:rPr>
        <w:t xml:space="preserve"> “</w:t>
      </w:r>
      <w:r w:rsidRPr="0005230D">
        <w:rPr>
          <w:rFonts w:asciiTheme="majorBidi" w:hAnsiTheme="majorBidi" w:cstheme="majorBidi"/>
          <w:rtl/>
        </w:rPr>
        <w:t>כזקן מלא רחמים</w:t>
      </w:r>
      <w:r w:rsidRPr="0005230D">
        <w:rPr>
          <w:rFonts w:cstheme="minorHAnsi"/>
          <w:sz w:val="18"/>
          <w:szCs w:val="18"/>
        </w:rPr>
        <w:t xml:space="preserve">” – </w:t>
      </w:r>
      <w:r w:rsidRPr="0005230D">
        <w:rPr>
          <w:rFonts w:cstheme="minorHAnsi"/>
          <w:i/>
          <w:iCs/>
          <w:sz w:val="18"/>
          <w:szCs w:val="18"/>
        </w:rPr>
        <w:t>“as an elderly One filled with mercy”</w:t>
      </w:r>
      <w:r w:rsidRPr="0005230D">
        <w:rPr>
          <w:rFonts w:cstheme="minorHAnsi"/>
          <w:sz w:val="18"/>
          <w:szCs w:val="18"/>
        </w:rPr>
        <w:t xml:space="preserve"> (Mechilta, </w:t>
      </w:r>
      <w:r w:rsidR="00B96659" w:rsidRPr="0005230D">
        <w:rPr>
          <w:rFonts w:cstheme="minorHAnsi"/>
          <w:sz w:val="18"/>
          <w:szCs w:val="18"/>
        </w:rPr>
        <w:t>Shemos</w:t>
      </w:r>
      <w:r w:rsidRPr="0005230D">
        <w:rPr>
          <w:rFonts w:cstheme="minorHAnsi"/>
          <w:sz w:val="18"/>
          <w:szCs w:val="18"/>
        </w:rPr>
        <w:t xml:space="preserve"> 20:2).</w:t>
      </w:r>
    </w:p>
    <w:p w14:paraId="7C20AA7B" w14:textId="685CC75C" w:rsidR="00260310" w:rsidRPr="0005230D" w:rsidRDefault="00260310"/>
    <w:p w14:paraId="257CAEB6" w14:textId="6A238008" w:rsidR="00564EC9" w:rsidRPr="0005230D" w:rsidRDefault="0016692B" w:rsidP="00812BF6">
      <w:pPr>
        <w:pStyle w:val="Heading3"/>
      </w:pPr>
      <w:r w:rsidRPr="0005230D">
        <w:lastRenderedPageBreak/>
        <w:t>Rav Matisyahu</w:t>
      </w:r>
      <w:r w:rsidR="00812BF6" w:rsidRPr="0005230D">
        <w:t xml:space="preserve"> </w:t>
      </w:r>
      <w:bookmarkStart w:id="17" w:name="_Hlk28104214"/>
      <w:r w:rsidR="00812BF6" w:rsidRPr="0005230D">
        <w:t>(</w:t>
      </w:r>
      <w:r w:rsidR="00812BF6" w:rsidRPr="0005230D">
        <w:rPr>
          <w:rFonts w:cstheme="minorHAnsi"/>
        </w:rPr>
        <w:t xml:space="preserve">Source </w:t>
      </w:r>
      <w:r w:rsidR="00812BF6" w:rsidRPr="0005230D">
        <w:rPr>
          <w:rFonts w:ascii="Cambria" w:hAnsi="Cambria" w:cstheme="minorHAnsi"/>
        </w:rPr>
        <w:t>III-9</w:t>
      </w:r>
      <w:r w:rsidR="00812BF6" w:rsidRPr="0005230D">
        <w:t xml:space="preserve">), </w:t>
      </w:r>
      <w:bookmarkEnd w:id="17"/>
      <w:r w:rsidR="00812BF6" w:rsidRPr="0005230D">
        <w:t xml:space="preserve">based on Rav Eliyahu Lopian, describes </w:t>
      </w:r>
      <w:r w:rsidR="00812BF6" w:rsidRPr="0005230D">
        <w:rPr>
          <w:i/>
          <w:iCs/>
        </w:rPr>
        <w:t>chesed</w:t>
      </w:r>
      <w:r w:rsidR="00812BF6" w:rsidRPr="0005230D">
        <w:t xml:space="preserve"> performed with a spirit of </w:t>
      </w:r>
      <w:r w:rsidR="00812BF6" w:rsidRPr="0005230D">
        <w:rPr>
          <w:i/>
          <w:iCs/>
        </w:rPr>
        <w:t>Nesiah B’ol,</w:t>
      </w:r>
      <w:r w:rsidR="00812BF6" w:rsidRPr="0005230D">
        <w:t xml:space="preserve"> as </w:t>
      </w:r>
      <w:r w:rsidR="00812BF6" w:rsidRPr="0005230D">
        <w:rPr>
          <w:i/>
          <w:iCs/>
        </w:rPr>
        <w:t>“chesed which emanates from the source of the Jewish soul</w:t>
      </w:r>
      <w:r w:rsidR="00812BF6" w:rsidRPr="0005230D">
        <w:t>,” i.e., I am inspired to help my fellow Jew because I identify with his distress due to our close familial (“</w:t>
      </w:r>
      <w:r w:rsidR="00812BF6" w:rsidRPr="0005230D">
        <w:rPr>
          <w:rFonts w:ascii="Times New Roman" w:hAnsi="Times New Roman" w:cs="Times New Roman"/>
          <w:sz w:val="24"/>
          <w:szCs w:val="24"/>
          <w:rtl/>
        </w:rPr>
        <w:t>שאר בשר</w:t>
      </w:r>
      <w:r w:rsidR="00812BF6" w:rsidRPr="0005230D">
        <w:t xml:space="preserve">”) kinship; his pain or unmet need feels as my own.  Since I cannot bear this distress, when I perform </w:t>
      </w:r>
      <w:r w:rsidR="00812BF6" w:rsidRPr="0005230D">
        <w:rPr>
          <w:i/>
          <w:iCs/>
        </w:rPr>
        <w:t>chesed</w:t>
      </w:r>
      <w:r w:rsidR="00812BF6" w:rsidRPr="0005230D">
        <w:t xml:space="preserve"> to help him, I am, fact, rescuing myself from a personal distress</w:t>
      </w:r>
      <w:r w:rsidR="006842B9" w:rsidRPr="0005230D">
        <w:t xml:space="preserve"> (</w:t>
      </w:r>
      <w:r w:rsidR="00D253BC" w:rsidRPr="0005230D">
        <w:t>see the Introduction which discusses Rav Matisyahu’s theme in greater length)</w:t>
      </w:r>
      <w:r w:rsidR="00812BF6" w:rsidRPr="0005230D">
        <w:t xml:space="preserve">.  </w:t>
      </w:r>
      <w:r w:rsidR="00812BF6" w:rsidRPr="0005230D">
        <w:rPr>
          <w:i/>
          <w:iCs/>
        </w:rPr>
        <w:t>Chesed</w:t>
      </w:r>
      <w:r w:rsidR="00812BF6" w:rsidRPr="0005230D">
        <w:t xml:space="preserve"> performed with </w:t>
      </w:r>
      <w:r w:rsidR="00812BF6" w:rsidRPr="0005230D">
        <w:rPr>
          <w:i/>
          <w:iCs/>
        </w:rPr>
        <w:t>Nesiah B’ol,</w:t>
      </w:r>
      <w:r w:rsidR="00812BF6" w:rsidRPr="0005230D">
        <w:t xml:space="preserve"> is thus, qualitatively transformed to resemble Hashem’s kindness which emanates from His </w:t>
      </w:r>
      <w:r w:rsidR="00812BF6" w:rsidRPr="0005230D">
        <w:rPr>
          <w:i/>
          <w:iCs/>
        </w:rPr>
        <w:t>middah</w:t>
      </w:r>
      <w:r w:rsidR="00812BF6" w:rsidRPr="0005230D">
        <w:t xml:space="preserve"> of “</w:t>
      </w:r>
      <w:r w:rsidR="00812BF6" w:rsidRPr="0005230D">
        <w:rPr>
          <w:rFonts w:asciiTheme="majorBidi" w:hAnsiTheme="majorBidi" w:cstheme="majorBidi"/>
          <w:sz w:val="24"/>
          <w:szCs w:val="24"/>
          <w:rtl/>
        </w:rPr>
        <w:t>לשארית נחלתו</w:t>
      </w:r>
      <w:r w:rsidR="00812BF6" w:rsidRPr="0005230D">
        <w:t xml:space="preserve">”, i.e., He feels our pain and rises to save us, as if He is saving Himself from pain (Sefer HaIkarim, Source </w:t>
      </w:r>
      <w:r w:rsidR="001A34C3" w:rsidRPr="0005230D">
        <w:rPr>
          <w:rFonts w:ascii="Cambria" w:hAnsi="Cambria" w:cstheme="minorHAnsi"/>
        </w:rPr>
        <w:t>VII-1c</w:t>
      </w:r>
      <w:r w:rsidR="00AB3F94">
        <w:t>, p. 62)</w:t>
      </w:r>
      <w:r w:rsidR="00812BF6" w:rsidRPr="0005230D">
        <w:t xml:space="preserve">.  In this light, </w:t>
      </w:r>
      <w:r w:rsidRPr="0005230D">
        <w:t>Rav Matisyahu</w:t>
      </w:r>
      <w:r w:rsidR="00812BF6" w:rsidRPr="0005230D">
        <w:t xml:space="preserve"> explains the Gemara (Sanhedrin 98b), </w:t>
      </w:r>
      <w:r w:rsidR="00812BF6" w:rsidRPr="0005230D">
        <w:rPr>
          <w:i/>
          <w:iCs/>
        </w:rPr>
        <w:t>“What shall one do to be saved from the pains of the Messianic times?  Become engrossed with Torah and chesed,</w:t>
      </w:r>
      <w:r w:rsidR="00812BF6" w:rsidRPr="0005230D">
        <w:t xml:space="preserve">” is referring to </w:t>
      </w:r>
      <w:r w:rsidR="00812BF6" w:rsidRPr="0005230D">
        <w:rPr>
          <w:i/>
          <w:iCs/>
        </w:rPr>
        <w:t>chesed</w:t>
      </w:r>
      <w:r w:rsidR="00812BF6" w:rsidRPr="0005230D">
        <w:t xml:space="preserve"> inspired the spirit of </w:t>
      </w:r>
      <w:r w:rsidR="00812BF6" w:rsidRPr="0005230D">
        <w:rPr>
          <w:i/>
          <w:iCs/>
        </w:rPr>
        <w:t xml:space="preserve">Nesiah B’ol, </w:t>
      </w:r>
      <w:r w:rsidR="00812BF6" w:rsidRPr="0005230D">
        <w:t>i.e., our “</w:t>
      </w:r>
      <w:r w:rsidR="00812BF6" w:rsidRPr="0005230D">
        <w:rPr>
          <w:rFonts w:ascii="Times New Roman" w:hAnsi="Times New Roman" w:cs="Times New Roman"/>
          <w:sz w:val="24"/>
          <w:szCs w:val="24"/>
          <w:rtl/>
        </w:rPr>
        <w:t>שאר בשר</w:t>
      </w:r>
      <w:r w:rsidR="00812BF6" w:rsidRPr="0005230D">
        <w:t xml:space="preserve">” kinship.  </w:t>
      </w:r>
      <w:r w:rsidRPr="0005230D">
        <w:t>Rav Matisyahu</w:t>
      </w:r>
      <w:r w:rsidR="00812BF6" w:rsidRPr="0005230D">
        <w:t xml:space="preserve"> mentions that Rav Lopian recommends that when performing </w:t>
      </w:r>
      <w:r w:rsidR="00812BF6" w:rsidRPr="0005230D">
        <w:rPr>
          <w:i/>
          <w:iCs/>
        </w:rPr>
        <w:t>chesed</w:t>
      </w:r>
      <w:r w:rsidR="00812BF6" w:rsidRPr="0005230D">
        <w:t xml:space="preserve">, one should intend to fulfill the Mitzvah of </w:t>
      </w:r>
      <w:r w:rsidR="00812BF6" w:rsidRPr="0005230D">
        <w:rPr>
          <w:rtl/>
        </w:rPr>
        <w:t>״</w:t>
      </w:r>
      <w:r w:rsidR="00812BF6" w:rsidRPr="0005230D">
        <w:rPr>
          <w:rFonts w:asciiTheme="majorBidi" w:hAnsiTheme="majorBidi" w:cs="Times New Roman"/>
          <w:sz w:val="24"/>
          <w:szCs w:val="24"/>
          <w:rtl/>
        </w:rPr>
        <w:t>והלכת בדרכיוִ</w:t>
      </w:r>
      <w:r w:rsidR="00812BF6" w:rsidRPr="0005230D">
        <w:rPr>
          <w:rtl/>
        </w:rPr>
        <w:t>״</w:t>
      </w:r>
      <w:r w:rsidR="00812BF6" w:rsidRPr="0005230D">
        <w:t>, i.e., emulating Hashem’s ways.  By bearing this thought (</w:t>
      </w:r>
      <w:r w:rsidR="00812BF6" w:rsidRPr="0005230D">
        <w:rPr>
          <w:i/>
          <w:iCs/>
        </w:rPr>
        <w:t>kavannah</w:t>
      </w:r>
      <w:r w:rsidR="00812BF6" w:rsidRPr="0005230D">
        <w:t xml:space="preserve">) in mind, hopefully we will append the spirit of </w:t>
      </w:r>
      <w:r w:rsidR="00812BF6" w:rsidRPr="0005230D">
        <w:rPr>
          <w:i/>
          <w:iCs/>
        </w:rPr>
        <w:t>Nesiah B’ol</w:t>
      </w:r>
      <w:r w:rsidR="00812BF6" w:rsidRPr="0005230D">
        <w:t xml:space="preserve"> to the acts of kindness that we perform, enabling us to emulate our Creator. </w:t>
      </w:r>
    </w:p>
    <w:p w14:paraId="0CB83365" w14:textId="278FBA54" w:rsidR="00564EC9" w:rsidRPr="0005230D" w:rsidRDefault="00564EC9" w:rsidP="00564EC9">
      <w:pPr>
        <w:pStyle w:val="NLECaptions"/>
        <w:tabs>
          <w:tab w:val="left" w:pos="990"/>
        </w:tabs>
        <w:spacing w:before="200" w:after="60" w:line="264" w:lineRule="auto"/>
        <w:ind w:left="990" w:hanging="1170"/>
        <w:rPr>
          <w:rFonts w:ascii="Cambria" w:hAnsi="Cambria" w:cstheme="minorHAnsi"/>
          <w:bCs/>
          <w:sz w:val="20"/>
        </w:rPr>
      </w:pPr>
      <w:r w:rsidRPr="0005230D">
        <w:rPr>
          <w:rFonts w:ascii="Cambria" w:hAnsi="Cambria" w:cstheme="minorHAnsi"/>
          <w:bCs/>
          <w:sz w:val="20"/>
        </w:rPr>
        <w:t>Source III-</w:t>
      </w:r>
      <w:r w:rsidR="00DF2561" w:rsidRPr="0005230D">
        <w:rPr>
          <w:rFonts w:ascii="Cambria" w:hAnsi="Cambria" w:cstheme="minorHAnsi"/>
          <w:bCs/>
          <w:sz w:val="20"/>
        </w:rPr>
        <w:t>9</w:t>
      </w:r>
      <w:r w:rsidRPr="0005230D">
        <w:rPr>
          <w:rFonts w:ascii="Cambria" w:hAnsi="Cambria" w:cstheme="minorHAnsi"/>
          <w:bCs/>
          <w:sz w:val="20"/>
        </w:rPr>
        <w:t xml:space="preserve">:  Rav Matisyahu Salomon (based on Rav Eliyahu Lopian): </w:t>
      </w:r>
      <w:r w:rsidRPr="0005230D">
        <w:rPr>
          <w:rFonts w:ascii="Cambria" w:hAnsi="Cambria" w:cstheme="minorHAnsi"/>
          <w:bCs/>
          <w:i/>
          <w:iCs/>
          <w:sz w:val="20"/>
        </w:rPr>
        <w:t>Chesed</w:t>
      </w:r>
      <w:r w:rsidRPr="0005230D">
        <w:rPr>
          <w:rFonts w:ascii="Cambria" w:hAnsi="Cambria" w:cstheme="minorHAnsi"/>
          <w:bCs/>
          <w:sz w:val="20"/>
        </w:rPr>
        <w:t xml:space="preserve"> performed with the spirit of </w:t>
      </w:r>
      <w:r w:rsidRPr="0005230D">
        <w:rPr>
          <w:rFonts w:ascii="Cambria" w:hAnsi="Cambria" w:cstheme="minorHAnsi"/>
          <w:bCs/>
          <w:sz w:val="20"/>
        </w:rPr>
        <w:br/>
      </w:r>
      <w:r w:rsidRPr="0005230D">
        <w:rPr>
          <w:rFonts w:ascii="Cambria" w:hAnsi="Cambria" w:cstheme="minorHAnsi"/>
          <w:bCs/>
          <w:i/>
          <w:iCs/>
          <w:sz w:val="20"/>
        </w:rPr>
        <w:t>Nesiah B’ol</w:t>
      </w:r>
      <w:r w:rsidRPr="0005230D">
        <w:rPr>
          <w:rFonts w:ascii="Cambria" w:hAnsi="Cambria" w:cstheme="minorHAnsi"/>
          <w:bCs/>
          <w:sz w:val="20"/>
        </w:rPr>
        <w:t xml:space="preserve"> will protect us from the travails of the Messianic times.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564EC9" w:rsidRPr="0005230D" w14:paraId="52A88295" w14:textId="77777777" w:rsidTr="00564EC9">
        <w:trPr>
          <w:jc w:val="center"/>
        </w:trPr>
        <w:tc>
          <w:tcPr>
            <w:tcW w:w="5845" w:type="dxa"/>
            <w:tcBorders>
              <w:top w:val="dotted" w:sz="4" w:space="0" w:color="auto"/>
              <w:left w:val="dotted" w:sz="4" w:space="0" w:color="auto"/>
              <w:bottom w:val="dotted" w:sz="4" w:space="0" w:color="auto"/>
              <w:right w:val="dotted" w:sz="4" w:space="0" w:color="auto"/>
            </w:tcBorders>
            <w:vAlign w:val="center"/>
            <w:hideMark/>
          </w:tcPr>
          <w:p w14:paraId="11985634" w14:textId="22776035" w:rsidR="00564EC9" w:rsidRPr="0005230D" w:rsidRDefault="00564EC9">
            <w:pPr>
              <w:spacing w:before="60" w:after="60" w:line="312" w:lineRule="auto"/>
              <w:rPr>
                <w:rFonts w:cstheme="minorHAnsi"/>
                <w:sz w:val="20"/>
                <w:szCs w:val="20"/>
              </w:rPr>
            </w:pPr>
            <w:r w:rsidRPr="0005230D">
              <w:rPr>
                <w:rFonts w:cstheme="minorHAnsi"/>
                <w:sz w:val="20"/>
                <w:szCs w:val="20"/>
              </w:rPr>
              <w:t xml:space="preserve">The Gemara Sanhedrin (98b) states that one who wishes to be protected from the pain associated with the Messianic times, should occupy himself in Torah and performing </w:t>
            </w:r>
            <w:r w:rsidRPr="0005230D">
              <w:rPr>
                <w:rFonts w:cstheme="minorHAnsi"/>
                <w:i/>
                <w:iCs/>
                <w:sz w:val="20"/>
                <w:szCs w:val="20"/>
              </w:rPr>
              <w:t>chesed</w:t>
            </w:r>
            <w:r w:rsidRPr="0005230D">
              <w:rPr>
                <w:rFonts w:cstheme="minorHAnsi"/>
                <w:sz w:val="20"/>
                <w:szCs w:val="20"/>
              </w:rPr>
              <w:t xml:space="preserve">.  The type of </w:t>
            </w:r>
            <w:r w:rsidRPr="0005230D">
              <w:rPr>
                <w:rFonts w:cstheme="minorHAnsi"/>
                <w:i/>
                <w:iCs/>
                <w:sz w:val="20"/>
                <w:szCs w:val="20"/>
              </w:rPr>
              <w:t>chesed</w:t>
            </w:r>
            <w:r w:rsidRPr="0005230D">
              <w:rPr>
                <w:rFonts w:cstheme="minorHAnsi"/>
                <w:sz w:val="20"/>
                <w:szCs w:val="20"/>
              </w:rPr>
              <w:t xml:space="preserve"> that will protect us is not ordinary kindness; rather, it is </w:t>
            </w:r>
            <w:r w:rsidRPr="0005230D">
              <w:rPr>
                <w:rFonts w:cstheme="minorHAnsi"/>
                <w:i/>
                <w:iCs/>
                <w:sz w:val="20"/>
                <w:szCs w:val="20"/>
              </w:rPr>
              <w:t xml:space="preserve">chesed </w:t>
            </w:r>
            <w:r w:rsidRPr="0005230D">
              <w:rPr>
                <w:rFonts w:cstheme="minorHAnsi"/>
                <w:sz w:val="20"/>
                <w:szCs w:val="20"/>
              </w:rPr>
              <w:t>which emanates from the source of the Jewish soul, meaning: I am driven to help my friend because of our “</w:t>
            </w:r>
            <w:r w:rsidRPr="0005230D">
              <w:rPr>
                <w:rFonts w:asciiTheme="majorBidi" w:hAnsiTheme="majorBidi" w:cs="Times New Roman"/>
                <w:sz w:val="24"/>
                <w:szCs w:val="24"/>
                <w:rtl/>
              </w:rPr>
              <w:t>שאר בשר</w:t>
            </w:r>
            <w:r w:rsidRPr="0005230D">
              <w:rPr>
                <w:rFonts w:cstheme="minorHAnsi"/>
                <w:sz w:val="20"/>
                <w:szCs w:val="20"/>
              </w:rPr>
              <w:t xml:space="preserve">” kinship, whereby his distress adversely affects me as if I am suffering from the same pain.  I save my friend because I cannot bear my friend’s pain and thus, I feel that I am saving myself.  When we do </w:t>
            </w:r>
            <w:r w:rsidRPr="0005230D">
              <w:rPr>
                <w:rFonts w:cstheme="minorHAnsi"/>
                <w:i/>
                <w:iCs/>
                <w:sz w:val="20"/>
                <w:szCs w:val="20"/>
              </w:rPr>
              <w:t>chesed</w:t>
            </w:r>
            <w:r w:rsidRPr="0005230D">
              <w:rPr>
                <w:rFonts w:cstheme="minorHAnsi"/>
                <w:sz w:val="20"/>
                <w:szCs w:val="20"/>
              </w:rPr>
              <w:t xml:space="preserve"> with this spirit, it is obvious we will merit to arouse Hashem’s </w:t>
            </w:r>
            <w:r w:rsidRPr="0005230D">
              <w:rPr>
                <w:rFonts w:cstheme="minorHAnsi"/>
                <w:i/>
                <w:iCs/>
                <w:sz w:val="20"/>
                <w:szCs w:val="20"/>
              </w:rPr>
              <w:t>middah</w:t>
            </w:r>
            <w:r w:rsidRPr="0005230D">
              <w:rPr>
                <w:rFonts w:cstheme="minorHAnsi"/>
                <w:sz w:val="20"/>
                <w:szCs w:val="20"/>
              </w:rPr>
              <w:t xml:space="preserve"> [of</w:t>
            </w:r>
            <w:r w:rsidR="00301D67">
              <w:rPr>
                <w:rFonts w:cstheme="minorHAnsi"/>
                <w:sz w:val="20"/>
                <w:szCs w:val="20"/>
              </w:rPr>
              <w:t xml:space="preserve"> </w:t>
            </w:r>
            <w:r w:rsidR="00C1614C">
              <w:rPr>
                <w:rFonts w:cstheme="minorHAnsi"/>
                <w:sz w:val="20"/>
                <w:szCs w:val="20"/>
              </w:rPr>
              <w:br/>
            </w:r>
            <w:r w:rsidRPr="0005230D">
              <w:rPr>
                <w:rFonts w:asciiTheme="majorBidi" w:hAnsiTheme="majorBidi" w:cs="Times New Roman"/>
                <w:rtl/>
              </w:rPr>
              <w:t>״</w:t>
            </w:r>
            <w:r w:rsidRPr="0005230D">
              <w:rPr>
                <w:rFonts w:asciiTheme="majorBidi" w:hAnsiTheme="majorBidi" w:cs="Times New Roman"/>
                <w:sz w:val="24"/>
                <w:szCs w:val="24"/>
                <w:rtl/>
              </w:rPr>
              <w:t>לשארית נחלתו</w:t>
            </w:r>
            <w:r w:rsidRPr="0005230D">
              <w:rPr>
                <w:rFonts w:cs="Calibri" w:hint="cs"/>
                <w:rtl/>
              </w:rPr>
              <w:t>״</w:t>
            </w:r>
            <w:r w:rsidRPr="0005230D">
              <w:rPr>
                <w:rFonts w:cstheme="minorHAnsi"/>
                <w:sz w:val="20"/>
                <w:szCs w:val="20"/>
              </w:rPr>
              <w:t xml:space="preserve">], whereby He will save us because He cannot bear to endure our pain.  In this way, we will be saved from the pain associated with the Messianic times.  </w:t>
            </w:r>
          </w:p>
        </w:tc>
        <w:tc>
          <w:tcPr>
            <w:tcW w:w="4775" w:type="dxa"/>
            <w:tcBorders>
              <w:top w:val="dotted" w:sz="4" w:space="0" w:color="auto"/>
              <w:left w:val="dotted" w:sz="4" w:space="0" w:color="auto"/>
              <w:bottom w:val="dotted" w:sz="4" w:space="0" w:color="auto"/>
              <w:right w:val="dotted" w:sz="4" w:space="0" w:color="auto"/>
            </w:tcBorders>
            <w:vAlign w:val="center"/>
            <w:hideMark/>
          </w:tcPr>
          <w:p w14:paraId="1C2FB853" w14:textId="77777777" w:rsidR="00564EC9" w:rsidRPr="0005230D" w:rsidRDefault="00564EC9">
            <w:pPr>
              <w:pStyle w:val="NormalWeb"/>
              <w:bidi/>
              <w:spacing w:before="60" w:beforeAutospacing="0" w:after="0" w:afterAutospacing="0" w:line="336" w:lineRule="auto"/>
              <w:rPr>
                <w:rFonts w:asciiTheme="majorBidi" w:hAnsiTheme="majorBidi"/>
              </w:rPr>
            </w:pPr>
            <w:r w:rsidRPr="0005230D">
              <w:rPr>
                <w:rFonts w:asciiTheme="majorBidi" w:hAnsiTheme="majorBidi" w:hint="cs"/>
                <w:u w:val="single"/>
                <w:rtl/>
              </w:rPr>
              <w:t>ספר מתנת חיים, מאמר ״ותקצר נפשו בעמל ישראל</w:t>
            </w:r>
            <w:r w:rsidRPr="0005230D">
              <w:rPr>
                <w:rFonts w:asciiTheme="minorHAnsi" w:hAnsiTheme="minorHAnsi" w:cstheme="minorHAnsi"/>
                <w:sz w:val="20"/>
                <w:szCs w:val="20"/>
              </w:rPr>
              <w:t>”</w:t>
            </w:r>
            <w:r w:rsidRPr="0005230D">
              <w:rPr>
                <w:rFonts w:asciiTheme="majorBidi" w:hAnsiTheme="majorBidi" w:hint="cs"/>
                <w:rtl/>
              </w:rPr>
              <w:t>:</w:t>
            </w:r>
            <w:r w:rsidRPr="0005230D">
              <w:rPr>
                <w:rFonts w:asciiTheme="majorBidi" w:hAnsiTheme="majorBidi"/>
              </w:rPr>
              <w:t xml:space="preserve">  </w:t>
            </w:r>
          </w:p>
          <w:p w14:paraId="6DBEFACD" w14:textId="2E3DD197" w:rsidR="00564EC9" w:rsidRPr="0005230D" w:rsidRDefault="00564EC9">
            <w:pPr>
              <w:pStyle w:val="NormalWeb"/>
              <w:bidi/>
              <w:spacing w:before="60" w:beforeAutospacing="0" w:after="60" w:afterAutospacing="0" w:line="336" w:lineRule="auto"/>
            </w:pPr>
            <w:r w:rsidRPr="0005230D">
              <w:rPr>
                <w:rFonts w:asciiTheme="majorBidi" w:hAnsiTheme="majorBidi" w:hint="cs"/>
                <w:rtl/>
              </w:rPr>
              <w:t>והרוצה לעבור בחבלי משיח בלי פגע, עליו לעסוק בתורה ובגמילות חסדים כמו שאמרו חז״ל בסנהדרין (צ״ח</w:t>
            </w:r>
            <w:r w:rsidRPr="0005230D">
              <w:rPr>
                <w:rFonts w:asciiTheme="majorBidi" w:hAnsiTheme="majorBidi" w:hint="cs"/>
              </w:rPr>
              <w:t xml:space="preserve"> </w:t>
            </w:r>
            <w:r w:rsidRPr="0005230D">
              <w:rPr>
                <w:rFonts w:asciiTheme="majorBidi" w:hAnsiTheme="majorBidi" w:hint="cs"/>
                <w:rtl/>
              </w:rPr>
              <w:t>ע״ב)</w:t>
            </w:r>
            <w:r w:rsidRPr="0005230D">
              <w:rPr>
                <w:rFonts w:asciiTheme="majorBidi" w:hAnsiTheme="majorBidi"/>
              </w:rPr>
              <w:t xml:space="preserve">...  </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 xml:space="preserve">וכדי להנצל מזה לא מספיק סתם מעשה חסד אלא צריך גמילות חסדים הנובע ממקור נפש ישראל, אשר מחמת שהם שאר בשר זה עם זה נצטוו במצות ואהבת לרעך כמוך באופן שירע לו ממנו כאילו הוא שרוי באותו צער, וכאשר הוא מרגיש באמת שמציל חבירו מצערו כי אינו יכול לסבול צער חבירו, אז פשוט הוא שיזכה לעורר מדתו של הקב״ה אשר אינו יכול לסבול צערינו כביכול, ובזה ינצל מחבלו של משיח.  </w:t>
            </w:r>
          </w:p>
        </w:tc>
      </w:tr>
    </w:tbl>
    <w:p w14:paraId="2F39B3EF" w14:textId="1F2CBC0D" w:rsidR="000F3F5C" w:rsidRPr="0005230D" w:rsidRDefault="00D814C8" w:rsidP="000F3F5C">
      <w:pPr>
        <w:rPr>
          <w:rFonts w:cstheme="minorHAnsi"/>
          <w:sz w:val="21"/>
          <w:szCs w:val="21"/>
        </w:rPr>
      </w:pPr>
      <w:r w:rsidRPr="0005230D">
        <w:rPr>
          <w:noProof/>
        </w:rPr>
        <mc:AlternateContent>
          <mc:Choice Requires="wps">
            <w:drawing>
              <wp:anchor distT="0" distB="0" distL="114300" distR="114300" simplePos="0" relativeHeight="251658269" behindDoc="0" locked="0" layoutInCell="1" allowOverlap="1" wp14:anchorId="3FCD49DD" wp14:editId="521BF0CE">
                <wp:simplePos x="0" y="0"/>
                <wp:positionH relativeFrom="margin">
                  <wp:posOffset>405765</wp:posOffset>
                </wp:positionH>
                <wp:positionV relativeFrom="paragraph">
                  <wp:posOffset>276860</wp:posOffset>
                </wp:positionV>
                <wp:extent cx="5740400" cy="339725"/>
                <wp:effectExtent l="0" t="0" r="0" b="3175"/>
                <wp:wrapTopAndBottom/>
                <wp:docPr id="206" name="Text Box 206"/>
                <wp:cNvGraphicFramePr/>
                <a:graphic xmlns:a="http://schemas.openxmlformats.org/drawingml/2006/main">
                  <a:graphicData uri="http://schemas.microsoft.com/office/word/2010/wordprocessingShape">
                    <wps:wsp>
                      <wps:cNvSpPr txBox="1"/>
                      <wps:spPr>
                        <a:xfrm>
                          <a:off x="0" y="0"/>
                          <a:ext cx="5740400" cy="339725"/>
                        </a:xfrm>
                        <a:prstGeom prst="rect">
                          <a:avLst/>
                        </a:prstGeom>
                        <a:solidFill>
                          <a:prstClr val="white"/>
                        </a:solidFill>
                        <a:ln>
                          <a:noFill/>
                        </a:ln>
                      </wps:spPr>
                      <wps:txbx>
                        <w:txbxContent>
                          <w:p w14:paraId="4D4D72CB" w14:textId="4221A2CA" w:rsidR="004D46BF" w:rsidRPr="00EA276D" w:rsidRDefault="00135CFB" w:rsidP="000F3F5C">
                            <w:pPr>
                              <w:pStyle w:val="Caption"/>
                              <w:spacing w:before="60" w:after="60"/>
                              <w:jc w:val="center"/>
                              <w:rPr>
                                <w:rFonts w:ascii="Verdana" w:hAnsi="Verdana" w:cs="Calibri"/>
                                <w:noProof/>
                                <w:color w:val="auto"/>
                                <w:sz w:val="22"/>
                                <w:szCs w:val="22"/>
                              </w:rPr>
                            </w:pPr>
                            <w:r>
                              <w:rPr>
                                <w:rFonts w:ascii="Verdana" w:hAnsi="Verdana"/>
                                <w:i/>
                                <w:iCs/>
                                <w:sz w:val="22"/>
                                <w:szCs w:val="22"/>
                              </w:rPr>
                              <w:t>Nesiah B’ol</w:t>
                            </w:r>
                            <w:r w:rsidR="00EA276D">
                              <w:rPr>
                                <w:rFonts w:ascii="Verdana" w:hAnsi="Verdana"/>
                                <w:i/>
                                <w:iCs/>
                                <w:sz w:val="22"/>
                                <w:szCs w:val="22"/>
                              </w:rPr>
                              <w:t xml:space="preserve"> </w:t>
                            </w:r>
                            <w:r w:rsidR="00774C86">
                              <w:rPr>
                                <w:rFonts w:ascii="Verdana" w:hAnsi="Verdana"/>
                                <w:sz w:val="22"/>
                                <w:szCs w:val="22"/>
                              </w:rPr>
                              <w:t>breathes a “living spirit” into acts of Chesed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49DD" id="Text Box 206" o:spid="_x0000_s1055" type="#_x0000_t202" style="position:absolute;margin-left:31.95pt;margin-top:21.8pt;width:452pt;height:26.7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" stroked="f">
                <v:textbox inset="0,0,0,0">
                  <w:txbxContent>
                    <w:p w14:paraId="4D4D72CB" w14:textId="4221A2CA" w:rsidR="004D46BF" w:rsidRPr="00EA276D" w:rsidRDefault="00135CFB" w:rsidP="000F3F5C">
                      <w:pPr>
                        <w:pStyle w:val="Caption"/>
                        <w:spacing w:before="60" w:after="60"/>
                        <w:jc w:val="center"/>
                        <w:rPr>
                          <w:rFonts w:ascii="Verdana" w:hAnsi="Verdana" w:cs="Calibri"/>
                          <w:noProof/>
                          <w:color w:val="auto"/>
                          <w:sz w:val="22"/>
                          <w:szCs w:val="22"/>
                        </w:rPr>
                      </w:pPr>
                      <w:r>
                        <w:rPr>
                          <w:rFonts w:ascii="Verdana" w:hAnsi="Verdana"/>
                          <w:i/>
                          <w:iCs/>
                          <w:sz w:val="22"/>
                          <w:szCs w:val="22"/>
                        </w:rPr>
                        <w:t>Nesiah B’ol</w:t>
                      </w:r>
                      <w:r w:rsidR="00EA276D">
                        <w:rPr>
                          <w:rFonts w:ascii="Verdana" w:hAnsi="Verdana"/>
                          <w:i/>
                          <w:iCs/>
                          <w:sz w:val="22"/>
                          <w:szCs w:val="22"/>
                        </w:rPr>
                        <w:t xml:space="preserve"> </w:t>
                      </w:r>
                      <w:r w:rsidR="00774C86">
                        <w:rPr>
                          <w:rFonts w:ascii="Verdana" w:hAnsi="Verdana"/>
                          <w:sz w:val="22"/>
                          <w:szCs w:val="22"/>
                        </w:rPr>
                        <w:t>breathes a “living spirit” into acts of Chesed</w:t>
                      </w:r>
                    </w:p>
                  </w:txbxContent>
                </v:textbox>
                <w10:wrap type="topAndBottom" anchorx="margin"/>
              </v:shape>
            </w:pict>
          </mc:Fallback>
        </mc:AlternateContent>
      </w:r>
      <w:r w:rsidR="00051FE2" w:rsidRPr="0005230D">
        <w:rPr>
          <w:noProof/>
        </w:rPr>
        <mc:AlternateContent>
          <mc:Choice Requires="wps">
            <w:drawing>
              <wp:anchor distT="45720" distB="45720" distL="114300" distR="114300" simplePos="0" relativeHeight="251658268" behindDoc="1" locked="0" layoutInCell="1" allowOverlap="1" wp14:anchorId="1257726C" wp14:editId="0C9C1572">
                <wp:simplePos x="0" y="0"/>
                <wp:positionH relativeFrom="margin">
                  <wp:align>right</wp:align>
                </wp:positionH>
                <wp:positionV relativeFrom="paragraph">
                  <wp:posOffset>245110</wp:posOffset>
                </wp:positionV>
                <wp:extent cx="6410960" cy="2260600"/>
                <wp:effectExtent l="0" t="0" r="27940" b="25400"/>
                <wp:wrapTopAndBottom/>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2260600"/>
                        </a:xfrm>
                        <a:prstGeom prst="rect">
                          <a:avLst/>
                        </a:prstGeom>
                        <a:solidFill>
                          <a:schemeClr val="bg1">
                            <a:lumMod val="95000"/>
                          </a:schemeClr>
                        </a:solidFill>
                        <a:ln w="6350">
                          <a:solidFill>
                            <a:srgbClr val="000000"/>
                          </a:solidFill>
                          <a:prstDash val="sysDot"/>
                          <a:miter lim="800000"/>
                          <a:headEnd/>
                          <a:tailEnd/>
                        </a:ln>
                      </wps:spPr>
                      <wps:txbx>
                        <w:txbxContent>
                          <w:p w14:paraId="419778B4" w14:textId="6FABFB36" w:rsidR="004D46BF" w:rsidRDefault="004D46BF" w:rsidP="00272752">
                            <w:pPr>
                              <w:pStyle w:val="ListParagraph"/>
                              <w:numPr>
                                <w:ilvl w:val="0"/>
                                <w:numId w:val="14"/>
                              </w:numPr>
                              <w:spacing w:before="600" w:after="60"/>
                              <w:contextualSpacing w:val="0"/>
                              <w:rPr>
                                <w:rFonts w:ascii="Tahoma" w:hAnsi="Tahoma" w:cs="Tahoma"/>
                                <w:i/>
                                <w:iCs/>
                                <w:sz w:val="20"/>
                                <w:szCs w:val="20"/>
                              </w:rPr>
                            </w:pP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is the fundamental </w:t>
                            </w:r>
                            <w:r>
                              <w:rPr>
                                <w:rFonts w:ascii="Tahoma" w:hAnsi="Tahoma" w:cs="Tahoma"/>
                                <w:i/>
                                <w:iCs/>
                                <w:sz w:val="20"/>
                                <w:szCs w:val="20"/>
                              </w:rPr>
                              <w:t>middah</w:t>
                            </w:r>
                            <w:r w:rsidRPr="006D45AE">
                              <w:rPr>
                                <w:rFonts w:ascii="Tahoma" w:hAnsi="Tahoma" w:cs="Tahoma"/>
                                <w:sz w:val="32"/>
                                <w:szCs w:val="32"/>
                              </w:rPr>
                              <w:t xml:space="preserve"> </w:t>
                            </w:r>
                            <w:r>
                              <w:rPr>
                                <w:rFonts w:ascii="Tahoma" w:hAnsi="Tahoma" w:cs="Tahoma"/>
                                <w:sz w:val="20"/>
                                <w:szCs w:val="20"/>
                              </w:rPr>
                              <w:t xml:space="preserve">that defines all the interpersonal </w:t>
                            </w:r>
                            <w:r w:rsidRPr="00B96659">
                              <w:rPr>
                                <w:rFonts w:ascii="Tahoma" w:hAnsi="Tahoma" w:cs="Tahoma"/>
                                <w:sz w:val="20"/>
                                <w:szCs w:val="20"/>
                              </w:rPr>
                              <w:t>Mitzvos</w:t>
                            </w:r>
                            <w:r>
                              <w:rPr>
                                <w:rFonts w:ascii="Tahoma" w:hAnsi="Tahoma" w:cs="Tahoma"/>
                                <w:sz w:val="20"/>
                                <w:szCs w:val="20"/>
                              </w:rPr>
                              <w:t xml:space="preserve"> - transforming them from mechanical acts to a service of the heart (Rav Wolbe).</w:t>
                            </w:r>
                          </w:p>
                          <w:p w14:paraId="3DCC0373" w14:textId="1F6EE4C5" w:rsidR="004D46BF" w:rsidRDefault="004D46BF" w:rsidP="00E041FE">
                            <w:pPr>
                              <w:pStyle w:val="ListParagraph"/>
                              <w:numPr>
                                <w:ilvl w:val="0"/>
                                <w:numId w:val="14"/>
                              </w:numPr>
                              <w:spacing w:after="60"/>
                              <w:contextualSpacing w:val="0"/>
                              <w:rPr>
                                <w:rFonts w:ascii="Tahoma" w:hAnsi="Tahoma" w:cs="Tahoma"/>
                                <w:bCs/>
                                <w:sz w:val="20"/>
                                <w:szCs w:val="20"/>
                              </w:rPr>
                            </w:pPr>
                            <w:r>
                              <w:rPr>
                                <w:rFonts w:ascii="Tahoma" w:hAnsi="Tahoma" w:cs="Tahoma"/>
                                <w:bCs/>
                                <w:sz w:val="20"/>
                                <w:szCs w:val="20"/>
                              </w:rPr>
                              <w:t xml:space="preserve">Rav Matisyahu describes </w:t>
                            </w:r>
                            <w:r>
                              <w:rPr>
                                <w:rFonts w:ascii="Tahoma" w:hAnsi="Tahoma" w:cs="Tahoma"/>
                                <w:bCs/>
                                <w:i/>
                                <w:iCs/>
                                <w:sz w:val="20"/>
                                <w:szCs w:val="20"/>
                              </w:rPr>
                              <w:t>chesed</w:t>
                            </w:r>
                            <w:r>
                              <w:rPr>
                                <w:rFonts w:ascii="Tahoma" w:hAnsi="Tahoma" w:cs="Tahoma"/>
                                <w:bCs/>
                                <w:sz w:val="32"/>
                                <w:szCs w:val="32"/>
                              </w:rPr>
                              <w:t xml:space="preserve"> </w:t>
                            </w:r>
                            <w:r>
                              <w:rPr>
                                <w:rFonts w:ascii="Tahoma" w:hAnsi="Tahoma" w:cs="Tahoma"/>
                                <w:bCs/>
                                <w:sz w:val="20"/>
                                <w:szCs w:val="20"/>
                              </w:rPr>
                              <w:t xml:space="preserve">performed with </w:t>
                            </w:r>
                            <w:r>
                              <w:rPr>
                                <w:rFonts w:ascii="Tahoma" w:hAnsi="Tahoma" w:cs="Tahoma"/>
                                <w:bCs/>
                                <w:i/>
                                <w:iCs/>
                                <w:sz w:val="20"/>
                                <w:szCs w:val="20"/>
                              </w:rPr>
                              <w:t>Nesiah B’ol,</w:t>
                            </w:r>
                            <w:r>
                              <w:rPr>
                                <w:rFonts w:ascii="Tahoma" w:hAnsi="Tahoma" w:cs="Tahoma"/>
                                <w:bCs/>
                                <w:sz w:val="32"/>
                                <w:szCs w:val="32"/>
                              </w:rPr>
                              <w:t xml:space="preserve"> </w:t>
                            </w:r>
                            <w:r>
                              <w:rPr>
                                <w:rFonts w:ascii="Tahoma" w:hAnsi="Tahoma" w:cs="Tahoma"/>
                                <w:bCs/>
                                <w:sz w:val="20"/>
                                <w:szCs w:val="20"/>
                              </w:rPr>
                              <w:t>as “</w:t>
                            </w:r>
                            <w:r>
                              <w:rPr>
                                <w:rFonts w:ascii="Tahoma" w:hAnsi="Tahoma" w:cs="Tahoma"/>
                                <w:bCs/>
                                <w:i/>
                                <w:iCs/>
                                <w:sz w:val="20"/>
                                <w:szCs w:val="20"/>
                              </w:rPr>
                              <w:t>chesed</w:t>
                            </w:r>
                            <w:r>
                              <w:rPr>
                                <w:rFonts w:ascii="Tahoma" w:hAnsi="Tahoma" w:cs="Tahoma"/>
                                <w:bCs/>
                                <w:sz w:val="32"/>
                                <w:szCs w:val="32"/>
                              </w:rPr>
                              <w:t xml:space="preserve"> </w:t>
                            </w:r>
                            <w:r>
                              <w:rPr>
                                <w:rFonts w:ascii="Tahoma" w:hAnsi="Tahoma" w:cs="Tahoma"/>
                                <w:bCs/>
                                <w:sz w:val="20"/>
                                <w:szCs w:val="20"/>
                              </w:rPr>
                              <w:t>which emanates from the source of the Jewish soul.”</w:t>
                            </w:r>
                          </w:p>
                          <w:p w14:paraId="56AD3169" w14:textId="2B015DCA" w:rsidR="004D46BF" w:rsidRDefault="004D46BF" w:rsidP="00E041FE">
                            <w:pPr>
                              <w:pStyle w:val="ListParagraph"/>
                              <w:numPr>
                                <w:ilvl w:val="0"/>
                                <w:numId w:val="14"/>
                              </w:numPr>
                              <w:spacing w:after="60"/>
                              <w:contextualSpacing w:val="0"/>
                              <w:rPr>
                                <w:rFonts w:ascii="Tahoma" w:hAnsi="Tahoma" w:cs="Tahoma"/>
                                <w:bCs/>
                                <w:sz w:val="20"/>
                                <w:szCs w:val="20"/>
                              </w:rPr>
                            </w:pPr>
                            <w:r>
                              <w:rPr>
                                <w:rFonts w:ascii="Tahoma" w:hAnsi="Tahoma" w:cs="Tahoma"/>
                                <w:bCs/>
                                <w:sz w:val="20"/>
                                <w:szCs w:val="20"/>
                              </w:rPr>
                              <w:t xml:space="preserve">Through our </w:t>
                            </w:r>
                            <w:r>
                              <w:rPr>
                                <w:rFonts w:ascii="Tahoma" w:hAnsi="Tahoma" w:cs="Tahoma"/>
                                <w:bCs/>
                                <w:i/>
                                <w:iCs/>
                                <w:sz w:val="20"/>
                                <w:szCs w:val="20"/>
                              </w:rPr>
                              <w:t>Nesiah B’ol</w:t>
                            </w:r>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 xml:space="preserve">our performance of </w:t>
                            </w:r>
                            <w:r>
                              <w:rPr>
                                <w:rFonts w:ascii="Tahoma" w:hAnsi="Tahoma" w:cs="Tahoma"/>
                                <w:bCs/>
                                <w:i/>
                                <w:iCs/>
                                <w:sz w:val="20"/>
                                <w:szCs w:val="20"/>
                              </w:rPr>
                              <w:t>chesed</w:t>
                            </w:r>
                            <w:r>
                              <w:rPr>
                                <w:rFonts w:ascii="Tahoma" w:hAnsi="Tahoma" w:cs="Tahoma"/>
                                <w:bCs/>
                                <w:sz w:val="32"/>
                                <w:szCs w:val="32"/>
                              </w:rPr>
                              <w:t xml:space="preserve"> </w:t>
                            </w:r>
                            <w:r>
                              <w:rPr>
                                <w:rFonts w:ascii="Tahoma" w:hAnsi="Tahoma" w:cs="Tahoma"/>
                                <w:bCs/>
                                <w:sz w:val="20"/>
                                <w:szCs w:val="20"/>
                              </w:rPr>
                              <w:t xml:space="preserve">will emulate Hashem’s loving kindness, </w:t>
                            </w:r>
                            <w:r>
                              <w:rPr>
                                <w:rFonts w:ascii="Tahoma" w:hAnsi="Tahoma" w:cs="Tahoma"/>
                                <w:bCs/>
                                <w:sz w:val="20"/>
                                <w:szCs w:val="20"/>
                              </w:rPr>
                              <w:br/>
                              <w:t>i.e., an integral part of our personality.</w:t>
                            </w:r>
                          </w:p>
                          <w:p w14:paraId="6E77D52E" w14:textId="0FD16B67" w:rsidR="004D46BF" w:rsidRPr="00272752" w:rsidRDefault="004D46BF" w:rsidP="00272752">
                            <w:pPr>
                              <w:pStyle w:val="ListParagraph"/>
                              <w:numPr>
                                <w:ilvl w:val="0"/>
                                <w:numId w:val="14"/>
                              </w:numPr>
                              <w:spacing w:before="120" w:after="60"/>
                              <w:contextualSpacing w:val="0"/>
                              <w:rPr>
                                <w:rFonts w:ascii="Tahoma" w:hAnsi="Tahoma" w:cs="Tahoma"/>
                                <w:sz w:val="20"/>
                                <w:szCs w:val="20"/>
                              </w:rPr>
                            </w:pP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is integral to the </w:t>
                            </w:r>
                            <w:r w:rsidRPr="00B96659">
                              <w:rPr>
                                <w:rFonts w:ascii="Tahoma" w:hAnsi="Tahoma" w:cs="Tahoma"/>
                                <w:sz w:val="20"/>
                                <w:szCs w:val="20"/>
                              </w:rPr>
                              <w:t>Mitzvos</w:t>
                            </w:r>
                            <w:r>
                              <w:rPr>
                                <w:rFonts w:ascii="Tahoma" w:hAnsi="Tahoma" w:cs="Tahoma"/>
                                <w:sz w:val="20"/>
                                <w:szCs w:val="20"/>
                              </w:rPr>
                              <w:t xml:space="preserve"> of </w:t>
                            </w:r>
                            <w:r>
                              <w:rPr>
                                <w:rFonts w:ascii="Tahoma" w:hAnsi="Tahoma" w:cs="Tahoma"/>
                                <w:i/>
                                <w:iCs/>
                                <w:sz w:val="20"/>
                                <w:szCs w:val="20"/>
                              </w:rPr>
                              <w:t>Bikur Cholim</w:t>
                            </w:r>
                            <w:r>
                              <w:rPr>
                                <w:rFonts w:ascii="Tahoma" w:hAnsi="Tahoma" w:cs="Tahoma"/>
                                <w:sz w:val="32"/>
                                <w:szCs w:val="32"/>
                              </w:rPr>
                              <w:t xml:space="preserve"> </w:t>
                            </w:r>
                            <w:r>
                              <w:rPr>
                                <w:rFonts w:ascii="Tahoma" w:hAnsi="Tahoma" w:cs="Tahoma"/>
                                <w:sz w:val="20"/>
                                <w:szCs w:val="20"/>
                              </w:rPr>
                              <w:t xml:space="preserve">(visiting the ill) and </w:t>
                            </w:r>
                            <w:r>
                              <w:rPr>
                                <w:rFonts w:ascii="Tahoma" w:hAnsi="Tahoma" w:cs="Tahoma"/>
                                <w:i/>
                                <w:iCs/>
                                <w:sz w:val="20"/>
                                <w:szCs w:val="20"/>
                              </w:rPr>
                              <w:t>Neichum Aveilim</w:t>
                            </w:r>
                            <w:r>
                              <w:rPr>
                                <w:rFonts w:ascii="Tahoma" w:hAnsi="Tahoma" w:cs="Tahoma"/>
                                <w:sz w:val="32"/>
                                <w:szCs w:val="32"/>
                              </w:rPr>
                              <w:t xml:space="preserve"> </w:t>
                            </w:r>
                            <w:r>
                              <w:rPr>
                                <w:rFonts w:ascii="Tahoma" w:hAnsi="Tahoma" w:cs="Tahoma"/>
                                <w:sz w:val="20"/>
                                <w:szCs w:val="20"/>
                              </w:rPr>
                              <w:t>(comforting mourners).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726C" id="Text Box 207" o:spid="_x0000_s1056" type="#_x0000_t202" style="position:absolute;margin-left:453.6pt;margin-top:19.3pt;width:504.8pt;height:178pt;z-index:-2516582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" fillcolor="#f2f2f2 [3052]" strokeweight=".5pt">
                <v:stroke dashstyle="1 1"/>
                <v:textbox>
                  <w:txbxContent>
                    <w:p w14:paraId="419778B4" w14:textId="6FABFB36" w:rsidR="004D46BF" w:rsidRDefault="004D46BF" w:rsidP="00272752">
                      <w:pPr>
                        <w:pStyle w:val="ListParagraph"/>
                        <w:numPr>
                          <w:ilvl w:val="0"/>
                          <w:numId w:val="14"/>
                        </w:numPr>
                        <w:spacing w:before="600" w:after="60"/>
                        <w:contextualSpacing w:val="0"/>
                        <w:rPr>
                          <w:rFonts w:ascii="Tahoma" w:hAnsi="Tahoma" w:cs="Tahoma"/>
                          <w:i/>
                          <w:iCs/>
                          <w:sz w:val="20"/>
                          <w:szCs w:val="20"/>
                        </w:rPr>
                      </w:pP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is the fundamental </w:t>
                      </w:r>
                      <w:r>
                        <w:rPr>
                          <w:rFonts w:ascii="Tahoma" w:hAnsi="Tahoma" w:cs="Tahoma"/>
                          <w:i/>
                          <w:iCs/>
                          <w:sz w:val="20"/>
                          <w:szCs w:val="20"/>
                        </w:rPr>
                        <w:t>middah</w:t>
                      </w:r>
                      <w:r w:rsidRPr="006D45AE">
                        <w:rPr>
                          <w:rFonts w:ascii="Tahoma" w:hAnsi="Tahoma" w:cs="Tahoma"/>
                          <w:sz w:val="32"/>
                          <w:szCs w:val="32"/>
                        </w:rPr>
                        <w:t xml:space="preserve"> </w:t>
                      </w:r>
                      <w:r>
                        <w:rPr>
                          <w:rFonts w:ascii="Tahoma" w:hAnsi="Tahoma" w:cs="Tahoma"/>
                          <w:sz w:val="20"/>
                          <w:szCs w:val="20"/>
                        </w:rPr>
                        <w:t xml:space="preserve">that defines all the interpersonal </w:t>
                      </w:r>
                      <w:r w:rsidRPr="00B96659">
                        <w:rPr>
                          <w:rFonts w:ascii="Tahoma" w:hAnsi="Tahoma" w:cs="Tahoma"/>
                          <w:sz w:val="20"/>
                          <w:szCs w:val="20"/>
                        </w:rPr>
                        <w:t>Mitzvos</w:t>
                      </w:r>
                      <w:r>
                        <w:rPr>
                          <w:rFonts w:ascii="Tahoma" w:hAnsi="Tahoma" w:cs="Tahoma"/>
                          <w:sz w:val="20"/>
                          <w:szCs w:val="20"/>
                        </w:rPr>
                        <w:t xml:space="preserve"> - transforming them from mechanical acts to a service of the heart (Rav Wolbe).</w:t>
                      </w:r>
                    </w:p>
                    <w:p w14:paraId="3DCC0373" w14:textId="1F6EE4C5" w:rsidR="004D46BF" w:rsidRDefault="004D46BF" w:rsidP="00E041FE">
                      <w:pPr>
                        <w:pStyle w:val="ListParagraph"/>
                        <w:numPr>
                          <w:ilvl w:val="0"/>
                          <w:numId w:val="14"/>
                        </w:numPr>
                        <w:spacing w:after="60"/>
                        <w:contextualSpacing w:val="0"/>
                        <w:rPr>
                          <w:rFonts w:ascii="Tahoma" w:hAnsi="Tahoma" w:cs="Tahoma"/>
                          <w:bCs/>
                          <w:sz w:val="20"/>
                          <w:szCs w:val="20"/>
                        </w:rPr>
                      </w:pPr>
                      <w:r>
                        <w:rPr>
                          <w:rFonts w:ascii="Tahoma" w:hAnsi="Tahoma" w:cs="Tahoma"/>
                          <w:bCs/>
                          <w:sz w:val="20"/>
                          <w:szCs w:val="20"/>
                        </w:rPr>
                        <w:t xml:space="preserve">Rav Matisyahu describes </w:t>
                      </w:r>
                      <w:r>
                        <w:rPr>
                          <w:rFonts w:ascii="Tahoma" w:hAnsi="Tahoma" w:cs="Tahoma"/>
                          <w:bCs/>
                          <w:i/>
                          <w:iCs/>
                          <w:sz w:val="20"/>
                          <w:szCs w:val="20"/>
                        </w:rPr>
                        <w:t>chesed</w:t>
                      </w:r>
                      <w:r>
                        <w:rPr>
                          <w:rFonts w:ascii="Tahoma" w:hAnsi="Tahoma" w:cs="Tahoma"/>
                          <w:bCs/>
                          <w:sz w:val="32"/>
                          <w:szCs w:val="32"/>
                        </w:rPr>
                        <w:t xml:space="preserve"> </w:t>
                      </w:r>
                      <w:r>
                        <w:rPr>
                          <w:rFonts w:ascii="Tahoma" w:hAnsi="Tahoma" w:cs="Tahoma"/>
                          <w:bCs/>
                          <w:sz w:val="20"/>
                          <w:szCs w:val="20"/>
                        </w:rPr>
                        <w:t xml:space="preserve">performed with </w:t>
                      </w:r>
                      <w:r>
                        <w:rPr>
                          <w:rFonts w:ascii="Tahoma" w:hAnsi="Tahoma" w:cs="Tahoma"/>
                          <w:bCs/>
                          <w:i/>
                          <w:iCs/>
                          <w:sz w:val="20"/>
                          <w:szCs w:val="20"/>
                        </w:rPr>
                        <w:t>Nesiah B’ol,</w:t>
                      </w:r>
                      <w:r>
                        <w:rPr>
                          <w:rFonts w:ascii="Tahoma" w:hAnsi="Tahoma" w:cs="Tahoma"/>
                          <w:bCs/>
                          <w:sz w:val="32"/>
                          <w:szCs w:val="32"/>
                        </w:rPr>
                        <w:t xml:space="preserve"> </w:t>
                      </w:r>
                      <w:r>
                        <w:rPr>
                          <w:rFonts w:ascii="Tahoma" w:hAnsi="Tahoma" w:cs="Tahoma"/>
                          <w:bCs/>
                          <w:sz w:val="20"/>
                          <w:szCs w:val="20"/>
                        </w:rPr>
                        <w:t>as “</w:t>
                      </w:r>
                      <w:r>
                        <w:rPr>
                          <w:rFonts w:ascii="Tahoma" w:hAnsi="Tahoma" w:cs="Tahoma"/>
                          <w:bCs/>
                          <w:i/>
                          <w:iCs/>
                          <w:sz w:val="20"/>
                          <w:szCs w:val="20"/>
                        </w:rPr>
                        <w:t>chesed</w:t>
                      </w:r>
                      <w:r>
                        <w:rPr>
                          <w:rFonts w:ascii="Tahoma" w:hAnsi="Tahoma" w:cs="Tahoma"/>
                          <w:bCs/>
                          <w:sz w:val="32"/>
                          <w:szCs w:val="32"/>
                        </w:rPr>
                        <w:t xml:space="preserve"> </w:t>
                      </w:r>
                      <w:r>
                        <w:rPr>
                          <w:rFonts w:ascii="Tahoma" w:hAnsi="Tahoma" w:cs="Tahoma"/>
                          <w:bCs/>
                          <w:sz w:val="20"/>
                          <w:szCs w:val="20"/>
                        </w:rPr>
                        <w:t>which emanates from the source of the Jewish soul.”</w:t>
                      </w:r>
                    </w:p>
                    <w:p w14:paraId="56AD3169" w14:textId="2B015DCA" w:rsidR="004D46BF" w:rsidRDefault="004D46BF" w:rsidP="00E041FE">
                      <w:pPr>
                        <w:pStyle w:val="ListParagraph"/>
                        <w:numPr>
                          <w:ilvl w:val="0"/>
                          <w:numId w:val="14"/>
                        </w:numPr>
                        <w:spacing w:after="60"/>
                        <w:contextualSpacing w:val="0"/>
                        <w:rPr>
                          <w:rFonts w:ascii="Tahoma" w:hAnsi="Tahoma" w:cs="Tahoma"/>
                          <w:bCs/>
                          <w:sz w:val="20"/>
                          <w:szCs w:val="20"/>
                        </w:rPr>
                      </w:pPr>
                      <w:r>
                        <w:rPr>
                          <w:rFonts w:ascii="Tahoma" w:hAnsi="Tahoma" w:cs="Tahoma"/>
                          <w:bCs/>
                          <w:sz w:val="20"/>
                          <w:szCs w:val="20"/>
                        </w:rPr>
                        <w:t xml:space="preserve">Through our </w:t>
                      </w:r>
                      <w:r>
                        <w:rPr>
                          <w:rFonts w:ascii="Tahoma" w:hAnsi="Tahoma" w:cs="Tahoma"/>
                          <w:bCs/>
                          <w:i/>
                          <w:iCs/>
                          <w:sz w:val="20"/>
                          <w:szCs w:val="20"/>
                        </w:rPr>
                        <w:t>Nesiah B’ol</w:t>
                      </w:r>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 xml:space="preserve">our performance of </w:t>
                      </w:r>
                      <w:r>
                        <w:rPr>
                          <w:rFonts w:ascii="Tahoma" w:hAnsi="Tahoma" w:cs="Tahoma"/>
                          <w:bCs/>
                          <w:i/>
                          <w:iCs/>
                          <w:sz w:val="20"/>
                          <w:szCs w:val="20"/>
                        </w:rPr>
                        <w:t>chesed</w:t>
                      </w:r>
                      <w:r>
                        <w:rPr>
                          <w:rFonts w:ascii="Tahoma" w:hAnsi="Tahoma" w:cs="Tahoma"/>
                          <w:bCs/>
                          <w:sz w:val="32"/>
                          <w:szCs w:val="32"/>
                        </w:rPr>
                        <w:t xml:space="preserve"> </w:t>
                      </w:r>
                      <w:r>
                        <w:rPr>
                          <w:rFonts w:ascii="Tahoma" w:hAnsi="Tahoma" w:cs="Tahoma"/>
                          <w:bCs/>
                          <w:sz w:val="20"/>
                          <w:szCs w:val="20"/>
                        </w:rPr>
                        <w:t xml:space="preserve">will emulate Hashem’s loving kindness, </w:t>
                      </w:r>
                      <w:r>
                        <w:rPr>
                          <w:rFonts w:ascii="Tahoma" w:hAnsi="Tahoma" w:cs="Tahoma"/>
                          <w:bCs/>
                          <w:sz w:val="20"/>
                          <w:szCs w:val="20"/>
                        </w:rPr>
                        <w:br/>
                        <w:t>i.e., an integral part of our personality.</w:t>
                      </w:r>
                    </w:p>
                    <w:p w14:paraId="6E77D52E" w14:textId="0FD16B67" w:rsidR="004D46BF" w:rsidRPr="00272752" w:rsidRDefault="004D46BF" w:rsidP="00272752">
                      <w:pPr>
                        <w:pStyle w:val="ListParagraph"/>
                        <w:numPr>
                          <w:ilvl w:val="0"/>
                          <w:numId w:val="14"/>
                        </w:numPr>
                        <w:spacing w:before="120" w:after="60"/>
                        <w:contextualSpacing w:val="0"/>
                        <w:rPr>
                          <w:rFonts w:ascii="Tahoma" w:hAnsi="Tahoma" w:cs="Tahoma"/>
                          <w:sz w:val="20"/>
                          <w:szCs w:val="20"/>
                        </w:rPr>
                      </w:pP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is integral to the </w:t>
                      </w:r>
                      <w:r w:rsidRPr="00B96659">
                        <w:rPr>
                          <w:rFonts w:ascii="Tahoma" w:hAnsi="Tahoma" w:cs="Tahoma"/>
                          <w:sz w:val="20"/>
                          <w:szCs w:val="20"/>
                        </w:rPr>
                        <w:t>Mitzvos</w:t>
                      </w:r>
                      <w:r>
                        <w:rPr>
                          <w:rFonts w:ascii="Tahoma" w:hAnsi="Tahoma" w:cs="Tahoma"/>
                          <w:sz w:val="20"/>
                          <w:szCs w:val="20"/>
                        </w:rPr>
                        <w:t xml:space="preserve"> of </w:t>
                      </w:r>
                      <w:r>
                        <w:rPr>
                          <w:rFonts w:ascii="Tahoma" w:hAnsi="Tahoma" w:cs="Tahoma"/>
                          <w:i/>
                          <w:iCs/>
                          <w:sz w:val="20"/>
                          <w:szCs w:val="20"/>
                        </w:rPr>
                        <w:t>Bikur Cholim</w:t>
                      </w:r>
                      <w:r>
                        <w:rPr>
                          <w:rFonts w:ascii="Tahoma" w:hAnsi="Tahoma" w:cs="Tahoma"/>
                          <w:sz w:val="32"/>
                          <w:szCs w:val="32"/>
                        </w:rPr>
                        <w:t xml:space="preserve"> </w:t>
                      </w:r>
                      <w:r>
                        <w:rPr>
                          <w:rFonts w:ascii="Tahoma" w:hAnsi="Tahoma" w:cs="Tahoma"/>
                          <w:sz w:val="20"/>
                          <w:szCs w:val="20"/>
                        </w:rPr>
                        <w:t xml:space="preserve">(visiting the ill) and </w:t>
                      </w:r>
                      <w:r>
                        <w:rPr>
                          <w:rFonts w:ascii="Tahoma" w:hAnsi="Tahoma" w:cs="Tahoma"/>
                          <w:i/>
                          <w:iCs/>
                          <w:sz w:val="20"/>
                          <w:szCs w:val="20"/>
                        </w:rPr>
                        <w:t>Neichum Aveilim</w:t>
                      </w:r>
                      <w:r>
                        <w:rPr>
                          <w:rFonts w:ascii="Tahoma" w:hAnsi="Tahoma" w:cs="Tahoma"/>
                          <w:sz w:val="32"/>
                          <w:szCs w:val="32"/>
                        </w:rPr>
                        <w:t xml:space="preserve"> </w:t>
                      </w:r>
                      <w:r>
                        <w:rPr>
                          <w:rFonts w:ascii="Tahoma" w:hAnsi="Tahoma" w:cs="Tahoma"/>
                          <w:sz w:val="20"/>
                          <w:szCs w:val="20"/>
                        </w:rPr>
                        <w:t>(comforting mourners).</w:t>
                      </w:r>
                    </w:p>
                  </w:txbxContent>
                </v:textbox>
                <w10:wrap type="topAndBottom" anchorx="margin"/>
              </v:shape>
            </w:pict>
          </mc:Fallback>
        </mc:AlternateContent>
      </w:r>
    </w:p>
    <w:p w14:paraId="53B897AA" w14:textId="77777777" w:rsidR="000F3F5C" w:rsidRPr="0005230D" w:rsidRDefault="000F3F5C" w:rsidP="000F3F5C">
      <w:pPr>
        <w:spacing w:after="0"/>
        <w:rPr>
          <w:rFonts w:cstheme="minorHAnsi"/>
          <w:sz w:val="21"/>
          <w:szCs w:val="21"/>
        </w:rPr>
        <w:sectPr w:rsidR="000F3F5C" w:rsidRPr="0005230D" w:rsidSect="000F3F5C">
          <w:headerReference w:type="default" r:id="rId24"/>
          <w:type w:val="continuous"/>
          <w:pgSz w:w="12240" w:h="15840"/>
          <w:pgMar w:top="1152" w:right="936" w:bottom="1008" w:left="1152" w:header="504" w:footer="504" w:gutter="0"/>
          <w:cols w:space="720"/>
        </w:sectPr>
      </w:pPr>
    </w:p>
    <w:p w14:paraId="6E94F648" w14:textId="381874CE" w:rsidR="00D77B1F" w:rsidRPr="0005230D" w:rsidRDefault="009422D8" w:rsidP="00E041FE">
      <w:pPr>
        <w:pStyle w:val="Heading1"/>
        <w:numPr>
          <w:ilvl w:val="0"/>
          <w:numId w:val="2"/>
        </w:numPr>
        <w:spacing w:before="0"/>
        <w:ind w:right="-198"/>
        <w:rPr>
          <w:rFonts w:ascii="Cambria" w:hAnsi="Cambria"/>
          <w:sz w:val="26"/>
          <w:szCs w:val="26"/>
        </w:rPr>
      </w:pPr>
      <w:r w:rsidRPr="0005230D">
        <w:rPr>
          <w:rFonts w:ascii="Cambria" w:hAnsi="Cambria"/>
          <w:sz w:val="26"/>
          <w:szCs w:val="26"/>
        </w:rPr>
        <w:lastRenderedPageBreak/>
        <w:t xml:space="preserve">Defining the power </w:t>
      </w:r>
      <w:r w:rsidR="00DF2276" w:rsidRPr="0005230D">
        <w:rPr>
          <w:rFonts w:ascii="Cambria" w:hAnsi="Cambria"/>
          <w:sz w:val="26"/>
          <w:szCs w:val="26"/>
        </w:rPr>
        <w:t>of</w:t>
      </w:r>
      <w:r w:rsidR="00075E49" w:rsidRPr="0005230D">
        <w:rPr>
          <w:rFonts w:ascii="Cambria" w:hAnsi="Cambria"/>
          <w:sz w:val="26"/>
          <w:szCs w:val="26"/>
        </w:rPr>
        <w:t xml:space="preserve"> </w:t>
      </w:r>
      <w:r w:rsidR="00686E4D" w:rsidRPr="0005230D">
        <w:rPr>
          <w:rFonts w:ascii="Cambria" w:hAnsi="Cambria"/>
          <w:i/>
          <w:iCs/>
          <w:sz w:val="26"/>
          <w:szCs w:val="26"/>
        </w:rPr>
        <w:t>N</w:t>
      </w:r>
      <w:r w:rsidR="00075E49" w:rsidRPr="0005230D">
        <w:rPr>
          <w:rFonts w:ascii="Cambria" w:hAnsi="Cambria"/>
          <w:i/>
          <w:iCs/>
          <w:sz w:val="26"/>
          <w:szCs w:val="26"/>
        </w:rPr>
        <w:t>osei</w:t>
      </w:r>
      <w:r w:rsidR="00686E4D" w:rsidRPr="0005230D">
        <w:rPr>
          <w:rFonts w:ascii="Cambria" w:hAnsi="Cambria"/>
          <w:i/>
          <w:iCs/>
          <w:sz w:val="26"/>
          <w:szCs w:val="26"/>
        </w:rPr>
        <w:t xml:space="preserve"> B’ol</w:t>
      </w:r>
      <w:r w:rsidR="00075E49" w:rsidRPr="0005230D">
        <w:rPr>
          <w:rFonts w:ascii="Cambria" w:hAnsi="Cambria"/>
          <w:i/>
          <w:iCs/>
          <w:sz w:val="26"/>
          <w:szCs w:val="26"/>
        </w:rPr>
        <w:t xml:space="preserve"> Im Chaveiro</w:t>
      </w:r>
      <w:r w:rsidR="00686E4D" w:rsidRPr="0005230D">
        <w:rPr>
          <w:rFonts w:ascii="Cambria" w:hAnsi="Cambria"/>
          <w:sz w:val="26"/>
          <w:szCs w:val="26"/>
        </w:rPr>
        <w:t xml:space="preserve"> </w:t>
      </w:r>
    </w:p>
    <w:p w14:paraId="2724CBD0" w14:textId="7D1DAADF" w:rsidR="005E27F7" w:rsidRPr="0005230D" w:rsidRDefault="000D00A6" w:rsidP="00E041FE">
      <w:pPr>
        <w:pStyle w:val="Heading2"/>
        <w:numPr>
          <w:ilvl w:val="1"/>
          <w:numId w:val="13"/>
        </w:numPr>
        <w:ind w:left="450"/>
        <w:rPr>
          <w:b/>
          <w:bCs/>
        </w:rPr>
      </w:pPr>
      <w:r w:rsidRPr="0005230D">
        <w:rPr>
          <w:b/>
          <w:bCs/>
          <w:noProof/>
        </w:rPr>
        <w:t xml:space="preserve">Being </w:t>
      </w:r>
      <w:r w:rsidRPr="0005230D">
        <w:rPr>
          <w:b/>
          <w:bCs/>
          <w:i/>
          <w:iCs/>
          <w:noProof/>
        </w:rPr>
        <w:t>Nosei B’ol Im Chaveiro</w:t>
      </w:r>
      <w:r w:rsidRPr="0005230D">
        <w:rPr>
          <w:b/>
          <w:bCs/>
          <w:noProof/>
        </w:rPr>
        <w:t xml:space="preserve"> is more than “feeling bad” or “feeling happy” for someone – it denotes vicariously experiencing his or her feelings.</w:t>
      </w:r>
    </w:p>
    <w:p w14:paraId="24D74EA9" w14:textId="4B23D07E" w:rsidR="007B615A" w:rsidRPr="0005230D" w:rsidRDefault="007B615A" w:rsidP="007B615A">
      <w:pPr>
        <w:pStyle w:val="Heading3"/>
        <w:spacing w:before="120"/>
      </w:pPr>
      <w:r w:rsidRPr="0005230D">
        <w:t xml:space="preserve">The Midrash explains that the sequence of the verses in </w:t>
      </w:r>
      <w:r w:rsidR="00B96659" w:rsidRPr="0005230D">
        <w:t>Parshas</w:t>
      </w:r>
      <w:r w:rsidRPr="0005230D">
        <w:t xml:space="preserve"> Yi</w:t>
      </w:r>
      <w:r w:rsidR="00B847BB" w:rsidRPr="0005230D">
        <w:t>s</w:t>
      </w:r>
      <w:r w:rsidRPr="0005230D">
        <w:t xml:space="preserve">ro (Source </w:t>
      </w:r>
      <w:r w:rsidRPr="0005230D">
        <w:rPr>
          <w:rFonts w:ascii="Cambria" w:hAnsi="Cambria"/>
        </w:rPr>
        <w:t>IV-1a</w:t>
      </w:r>
      <w:r w:rsidRPr="0005230D">
        <w:t xml:space="preserve">) indicates that Moshe sent away his father-in-law, </w:t>
      </w:r>
      <w:r w:rsidR="00B96659" w:rsidRPr="0005230D">
        <w:t>Yisro</w:t>
      </w:r>
      <w:r w:rsidRPr="0005230D">
        <w:t xml:space="preserve">, prior to the arrival of the Jews at the Wilderness of Sinai for </w:t>
      </w:r>
      <w:r w:rsidRPr="0005230D">
        <w:rPr>
          <w:i/>
          <w:iCs/>
        </w:rPr>
        <w:t>Mattan Torah</w:t>
      </w:r>
      <w:r w:rsidRPr="0005230D">
        <w:t xml:space="preserve"> (giving of the Torah).  Why was Yi</w:t>
      </w:r>
      <w:r w:rsidR="006626D5" w:rsidRPr="0005230D">
        <w:t>s</w:t>
      </w:r>
      <w:r w:rsidRPr="0005230D">
        <w:t xml:space="preserve">ro sent away before </w:t>
      </w:r>
      <w:r w:rsidRPr="0005230D">
        <w:rPr>
          <w:i/>
          <w:iCs/>
        </w:rPr>
        <w:t>Mattan Torah</w:t>
      </w:r>
      <w:r w:rsidRPr="0005230D">
        <w:t xml:space="preserve">?  The Midrash (Source </w:t>
      </w:r>
      <w:r w:rsidR="00861B3C" w:rsidRPr="0005230D">
        <w:rPr>
          <w:rFonts w:ascii="Cambria" w:hAnsi="Cambria"/>
        </w:rPr>
        <w:t>IV</w:t>
      </w:r>
      <w:r w:rsidRPr="0005230D">
        <w:rPr>
          <w:rFonts w:ascii="Cambria" w:hAnsi="Cambria"/>
        </w:rPr>
        <w:t>-1b</w:t>
      </w:r>
      <w:r w:rsidRPr="0005230D">
        <w:t xml:space="preserve">) explains, HKB”H said: </w:t>
      </w:r>
      <w:r w:rsidRPr="0005230D">
        <w:rPr>
          <w:i/>
          <w:iCs/>
        </w:rPr>
        <w:t xml:space="preserve">“My children were enslaved with clay and bricks while </w:t>
      </w:r>
      <w:r w:rsidR="00B96659" w:rsidRPr="0005230D">
        <w:rPr>
          <w:i/>
          <w:iCs/>
        </w:rPr>
        <w:t>Yisro</w:t>
      </w:r>
      <w:r w:rsidRPr="0005230D">
        <w:rPr>
          <w:i/>
          <w:iCs/>
        </w:rPr>
        <w:t xml:space="preserve"> sat in his house securely and serenely.  Now he comes to see the rejoicing in the Torah with my children!“</w:t>
      </w:r>
      <w:r w:rsidRPr="0005230D">
        <w:t xml:space="preserve">  Since Yi</w:t>
      </w:r>
      <w:r w:rsidR="00B847BB" w:rsidRPr="0005230D">
        <w:t>s</w:t>
      </w:r>
      <w:r w:rsidRPr="0005230D">
        <w:t xml:space="preserve">ro did not suffer with the Jews in Egypt, he could not be present at their moment of glory at </w:t>
      </w:r>
      <w:r w:rsidRPr="0005230D">
        <w:rPr>
          <w:i/>
          <w:iCs/>
        </w:rPr>
        <w:t>Har Sinai</w:t>
      </w:r>
      <w:r w:rsidRPr="0005230D">
        <w:t>.  However, Rabbi Dovid Rosman (Ref. 2</w:t>
      </w:r>
      <w:r w:rsidR="00B1661F" w:rsidRPr="0005230D">
        <w:t>7</w:t>
      </w:r>
      <w:r w:rsidRPr="0005230D">
        <w:t>) asks, we know that the tribe of Levi (</w:t>
      </w:r>
      <w:r w:rsidRPr="0005230D">
        <w:rPr>
          <w:i/>
          <w:iCs/>
        </w:rPr>
        <w:t>Shevet Levi</w:t>
      </w:r>
      <w:r w:rsidRPr="0005230D">
        <w:t xml:space="preserve">) were exempt from servitude in Egypt. Why did </w:t>
      </w:r>
      <w:r w:rsidRPr="0005230D">
        <w:rPr>
          <w:i/>
          <w:iCs/>
        </w:rPr>
        <w:t>Shevet Levi</w:t>
      </w:r>
      <w:r w:rsidRPr="0005230D">
        <w:t xml:space="preserve"> merit to participate in the joy of receiving the Torah while Yi</w:t>
      </w:r>
      <w:r w:rsidR="00B847BB" w:rsidRPr="0005230D">
        <w:t>s</w:t>
      </w:r>
      <w:r w:rsidRPr="0005230D">
        <w:t>ro did not?</w:t>
      </w:r>
    </w:p>
    <w:p w14:paraId="3BA72F1A" w14:textId="45798827" w:rsidR="00A739B1" w:rsidRPr="0005230D" w:rsidRDefault="00A739B1" w:rsidP="00A739B1">
      <w:pPr>
        <w:pStyle w:val="NLECaptions"/>
        <w:spacing w:before="200" w:after="60" w:line="264" w:lineRule="auto"/>
        <w:ind w:left="810" w:hanging="990"/>
        <w:rPr>
          <w:rFonts w:ascii="Cambria" w:hAnsi="Cambria" w:cstheme="minorHAnsi"/>
          <w:bCs/>
          <w:sz w:val="20"/>
        </w:rPr>
      </w:pPr>
      <w:r w:rsidRPr="0005230D">
        <w:rPr>
          <w:rFonts w:ascii="Cambria" w:hAnsi="Cambria" w:cstheme="minorHAnsi"/>
          <w:bCs/>
          <w:sz w:val="20"/>
        </w:rPr>
        <w:t>Source IV-1 (a-b):  Midrash:  Suffering in Egypt was a prerequisite to participate in the rejoicing of the Torah.</w:t>
      </w:r>
    </w:p>
    <w:tbl>
      <w:tblPr>
        <w:tblStyle w:val="TableGrid"/>
        <w:tblW w:w="10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8"/>
        <w:gridCol w:w="4687"/>
      </w:tblGrid>
      <w:tr w:rsidR="00A739B1" w:rsidRPr="0005230D" w14:paraId="41F20EC3" w14:textId="77777777" w:rsidTr="00A739B1">
        <w:trPr>
          <w:jc w:val="center"/>
        </w:trPr>
        <w:tc>
          <w:tcPr>
            <w:tcW w:w="5855" w:type="dxa"/>
            <w:tcBorders>
              <w:top w:val="dotted" w:sz="4" w:space="0" w:color="auto"/>
              <w:left w:val="dotted" w:sz="4" w:space="0" w:color="auto"/>
              <w:bottom w:val="dotted" w:sz="4" w:space="0" w:color="auto"/>
              <w:right w:val="dotted" w:sz="4" w:space="0" w:color="auto"/>
            </w:tcBorders>
            <w:vAlign w:val="center"/>
            <w:hideMark/>
          </w:tcPr>
          <w:p w14:paraId="17C6DF2D" w14:textId="3181512A" w:rsidR="00A739B1" w:rsidRPr="0005230D" w:rsidRDefault="00A739B1">
            <w:pPr>
              <w:spacing w:before="60" w:after="60" w:line="312" w:lineRule="auto"/>
              <w:rPr>
                <w:rFonts w:cstheme="minorHAnsi"/>
                <w:sz w:val="20"/>
                <w:szCs w:val="20"/>
              </w:rPr>
            </w:pPr>
            <w:r w:rsidRPr="0005230D">
              <w:rPr>
                <w:rFonts w:cstheme="minorHAnsi"/>
                <w:sz w:val="20"/>
                <w:szCs w:val="20"/>
              </w:rPr>
              <w:t>*</w:t>
            </w:r>
            <w:r w:rsidR="00B96659" w:rsidRPr="0005230D">
              <w:rPr>
                <w:rFonts w:cstheme="minorHAnsi"/>
                <w:sz w:val="20"/>
                <w:szCs w:val="20"/>
                <w:u w:val="single"/>
              </w:rPr>
              <w:t>Shemos</w:t>
            </w:r>
            <w:r w:rsidRPr="0005230D">
              <w:rPr>
                <w:rFonts w:cstheme="minorHAnsi"/>
                <w:sz w:val="20"/>
                <w:szCs w:val="20"/>
                <w:u w:val="single"/>
              </w:rPr>
              <w:t xml:space="preserve"> 18: 27</w:t>
            </w:r>
            <w:r w:rsidRPr="0005230D">
              <w:rPr>
                <w:rFonts w:cstheme="minorHAnsi"/>
                <w:sz w:val="20"/>
                <w:szCs w:val="20"/>
              </w:rPr>
              <w:t xml:space="preserve">:  Moshe sent his father-in-law; and he went off to his land. </w:t>
            </w:r>
          </w:p>
          <w:p w14:paraId="436C75F3" w14:textId="0EECB9DA" w:rsidR="00A739B1" w:rsidRPr="0005230D" w:rsidRDefault="00B96659">
            <w:pPr>
              <w:spacing w:before="60" w:after="60" w:line="312" w:lineRule="auto"/>
              <w:rPr>
                <w:rFonts w:cstheme="minorHAnsi"/>
                <w:sz w:val="20"/>
                <w:szCs w:val="20"/>
              </w:rPr>
            </w:pPr>
            <w:r w:rsidRPr="0005230D">
              <w:rPr>
                <w:rFonts w:cstheme="minorHAnsi"/>
                <w:sz w:val="20"/>
                <w:szCs w:val="20"/>
                <w:u w:val="single"/>
              </w:rPr>
              <w:t>Shemos</w:t>
            </w:r>
            <w:r w:rsidR="00A739B1" w:rsidRPr="0005230D">
              <w:rPr>
                <w:rFonts w:cstheme="minorHAnsi"/>
                <w:sz w:val="20"/>
                <w:szCs w:val="20"/>
                <w:u w:val="single"/>
              </w:rPr>
              <w:t xml:space="preserve"> 19: 1</w:t>
            </w:r>
            <w:r w:rsidR="00A739B1" w:rsidRPr="0005230D">
              <w:rPr>
                <w:rFonts w:cstheme="minorHAnsi"/>
                <w:sz w:val="20"/>
                <w:szCs w:val="20"/>
              </w:rPr>
              <w:t>:  In the third month from the Exodus of the Children of Israel from Egypt, on this day, they arrived at the Wilderness of Sinai.</w:t>
            </w:r>
          </w:p>
        </w:tc>
        <w:tc>
          <w:tcPr>
            <w:tcW w:w="4685" w:type="dxa"/>
            <w:tcBorders>
              <w:top w:val="dotted" w:sz="4" w:space="0" w:color="auto"/>
              <w:left w:val="dotted" w:sz="4" w:space="0" w:color="auto"/>
              <w:bottom w:val="dotted" w:sz="4" w:space="0" w:color="auto"/>
              <w:right w:val="dotted" w:sz="4" w:space="0" w:color="auto"/>
            </w:tcBorders>
            <w:vAlign w:val="center"/>
            <w:hideMark/>
          </w:tcPr>
          <w:p w14:paraId="32F5B263" w14:textId="77777777" w:rsidR="00A739B1" w:rsidRPr="0005230D" w:rsidRDefault="00A739B1">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י״ח, כ״ז</w:t>
            </w:r>
            <w:r w:rsidRPr="0005230D">
              <w:rPr>
                <w:rFonts w:asciiTheme="majorBidi" w:hAnsiTheme="majorBidi" w:cs="Times New Roman"/>
                <w:sz w:val="24"/>
                <w:szCs w:val="24"/>
                <w:rtl/>
              </w:rPr>
              <w:t>׃ וַיְשַׁלַּח מֹשֶׁה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חֹתְנוֹ וַיֵּלֶךְ לוֹ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אַרְצוֹ.</w:t>
            </w:r>
          </w:p>
          <w:p w14:paraId="16C941E8" w14:textId="77777777" w:rsidR="00A739B1" w:rsidRPr="0005230D" w:rsidRDefault="00A739B1">
            <w:pPr>
              <w:pStyle w:val="NormalWeb"/>
              <w:bidi/>
              <w:spacing w:before="60" w:beforeAutospacing="0" w:after="60" w:afterAutospacing="0" w:line="336" w:lineRule="auto"/>
            </w:pPr>
            <w:r w:rsidRPr="0005230D">
              <w:rPr>
                <w:rFonts w:asciiTheme="majorBidi" w:hAnsiTheme="majorBidi" w:hint="cs"/>
                <w:u w:val="single"/>
                <w:rtl/>
              </w:rPr>
              <w:t>שמות י״ט, א</w:t>
            </w:r>
            <w:r w:rsidRPr="0005230D">
              <w:rPr>
                <w:rFonts w:asciiTheme="majorBidi" w:hAnsiTheme="majorBidi" w:hint="cs"/>
                <w:rtl/>
              </w:rPr>
              <w:t>׳׃  בַּחֹדֶשׁ הַשְּׁלִישִׁי לְצֵאת בְּנֵי</w:t>
            </w:r>
            <w:r w:rsidRPr="0005230D">
              <w:rPr>
                <w:rFonts w:asciiTheme="majorBidi" w:hAnsiTheme="majorBidi" w:hint="cs"/>
              </w:rPr>
              <w:t xml:space="preserve"> </w:t>
            </w:r>
            <w:r w:rsidRPr="0005230D">
              <w:rPr>
                <w:rFonts w:asciiTheme="majorBidi" w:hAnsiTheme="majorBidi" w:hint="cs"/>
                <w:rtl/>
              </w:rPr>
              <w:t>יִשְׂרָאֵל מֵאֶרֶץ מִצְרָיִם בַּיּוֹם הַזֶּה בָּאוּ מִדְבַּר סִינָי.</w:t>
            </w:r>
          </w:p>
        </w:tc>
      </w:tr>
      <w:tr w:rsidR="00A739B1" w:rsidRPr="0005230D" w14:paraId="7450E16E" w14:textId="77777777" w:rsidTr="00A739B1">
        <w:trPr>
          <w:jc w:val="center"/>
        </w:trPr>
        <w:tc>
          <w:tcPr>
            <w:tcW w:w="5855" w:type="dxa"/>
            <w:tcBorders>
              <w:top w:val="dotted" w:sz="4" w:space="0" w:color="auto"/>
              <w:left w:val="dotted" w:sz="4" w:space="0" w:color="auto"/>
              <w:bottom w:val="dotted" w:sz="4" w:space="0" w:color="auto"/>
              <w:right w:val="dotted" w:sz="4" w:space="0" w:color="auto"/>
            </w:tcBorders>
            <w:vAlign w:val="center"/>
            <w:hideMark/>
          </w:tcPr>
          <w:p w14:paraId="7E2D327E" w14:textId="5295416F" w:rsidR="00A739B1" w:rsidRPr="0005230D" w:rsidRDefault="00A739B1">
            <w:pPr>
              <w:spacing w:line="312" w:lineRule="auto"/>
              <w:rPr>
                <w:rFonts w:cstheme="minorHAnsi"/>
                <w:sz w:val="20"/>
                <w:szCs w:val="20"/>
              </w:rPr>
            </w:pPr>
            <w:r w:rsidRPr="0005230D">
              <w:rPr>
                <w:rFonts w:cstheme="minorHAnsi"/>
                <w:sz w:val="20"/>
                <w:szCs w:val="20"/>
              </w:rPr>
              <w:t xml:space="preserve">[The Torah sequences Moshe’s sending away his father-in-law, </w:t>
            </w:r>
            <w:r w:rsidR="00B96659" w:rsidRPr="0005230D">
              <w:rPr>
                <w:rFonts w:cstheme="minorHAnsi"/>
                <w:sz w:val="20"/>
                <w:szCs w:val="20"/>
              </w:rPr>
              <w:t>Yisro</w:t>
            </w:r>
            <w:r w:rsidRPr="0005230D">
              <w:rPr>
                <w:rFonts w:cstheme="minorHAnsi"/>
                <w:sz w:val="20"/>
                <w:szCs w:val="20"/>
              </w:rPr>
              <w:t xml:space="preserve">], </w:t>
            </w:r>
            <w:r w:rsidRPr="0005230D">
              <w:rPr>
                <w:rFonts w:cstheme="minorHAnsi"/>
                <w:i/>
                <w:iCs/>
                <w:sz w:val="20"/>
                <w:szCs w:val="20"/>
              </w:rPr>
              <w:t>“Moshe sent his father-in-law</w:t>
            </w:r>
            <w:r w:rsidRPr="0005230D">
              <w:rPr>
                <w:rFonts w:cstheme="minorHAnsi"/>
                <w:sz w:val="20"/>
                <w:szCs w:val="20"/>
              </w:rPr>
              <w:t xml:space="preserve">,” prior to [the Israelites’ arrival at the Wilderness of Sinai], </w:t>
            </w:r>
            <w:r w:rsidRPr="0005230D">
              <w:rPr>
                <w:rFonts w:cstheme="minorHAnsi"/>
                <w:i/>
                <w:iCs/>
                <w:sz w:val="20"/>
                <w:szCs w:val="20"/>
              </w:rPr>
              <w:t>“In the third month</w:t>
            </w:r>
            <w:r w:rsidRPr="0005230D">
              <w:rPr>
                <w:rFonts w:cstheme="minorHAnsi"/>
                <w:sz w:val="20"/>
                <w:szCs w:val="20"/>
              </w:rPr>
              <w:t xml:space="preserve">.”  [What does this come to teach us?]  Shlomo HaMelech said, </w:t>
            </w:r>
            <w:r w:rsidRPr="0005230D">
              <w:rPr>
                <w:rFonts w:cstheme="minorHAnsi"/>
                <w:i/>
                <w:iCs/>
                <w:sz w:val="20"/>
                <w:szCs w:val="20"/>
              </w:rPr>
              <w:t>“The heart knows its own bitterness, and no stranger will share in its joy</w:t>
            </w:r>
            <w:r w:rsidRPr="0005230D">
              <w:rPr>
                <w:rFonts w:cstheme="minorHAnsi"/>
                <w:sz w:val="20"/>
                <w:szCs w:val="20"/>
              </w:rPr>
              <w:t xml:space="preserve">.”  HKB”H said: </w:t>
            </w:r>
            <w:r w:rsidRPr="0005230D">
              <w:rPr>
                <w:rFonts w:cstheme="minorHAnsi"/>
                <w:i/>
                <w:iCs/>
                <w:sz w:val="20"/>
                <w:szCs w:val="20"/>
              </w:rPr>
              <w:t>“My children were enslaved with clay and bricks, while Yi</w:t>
            </w:r>
            <w:r w:rsidR="006626D5" w:rsidRPr="0005230D">
              <w:rPr>
                <w:rFonts w:cstheme="minorHAnsi"/>
                <w:i/>
                <w:iCs/>
                <w:sz w:val="20"/>
                <w:szCs w:val="20"/>
              </w:rPr>
              <w:t>s</w:t>
            </w:r>
            <w:r w:rsidRPr="0005230D">
              <w:rPr>
                <w:rFonts w:cstheme="minorHAnsi"/>
                <w:i/>
                <w:iCs/>
                <w:sz w:val="20"/>
                <w:szCs w:val="20"/>
              </w:rPr>
              <w:t>ro sat in his house securely and serenely.  Now he comes to see the rejoicing in the Torah with my children!“</w:t>
            </w:r>
            <w:r w:rsidRPr="0005230D">
              <w:rPr>
                <w:rFonts w:cstheme="minorHAnsi"/>
                <w:sz w:val="20"/>
                <w:szCs w:val="20"/>
              </w:rPr>
              <w:t xml:space="preserve"> </w:t>
            </w:r>
            <w:r w:rsidR="006D45AE">
              <w:rPr>
                <w:rFonts w:cstheme="minorHAnsi"/>
                <w:sz w:val="20"/>
                <w:szCs w:val="20"/>
              </w:rPr>
              <w:t xml:space="preserve"> </w:t>
            </w:r>
            <w:r w:rsidRPr="0005230D">
              <w:rPr>
                <w:rFonts w:cstheme="minorHAnsi"/>
                <w:sz w:val="20"/>
                <w:szCs w:val="20"/>
              </w:rPr>
              <w:t xml:space="preserve">Therefore, the Torah first says, </w:t>
            </w:r>
            <w:r w:rsidRPr="0005230D">
              <w:rPr>
                <w:rFonts w:cstheme="minorHAnsi"/>
                <w:i/>
                <w:iCs/>
                <w:sz w:val="20"/>
                <w:szCs w:val="20"/>
              </w:rPr>
              <w:t>“Moshe sent his father-in-law</w:t>
            </w:r>
            <w:r w:rsidRPr="0005230D">
              <w:rPr>
                <w:rFonts w:cstheme="minorHAnsi"/>
                <w:sz w:val="20"/>
                <w:szCs w:val="20"/>
              </w:rPr>
              <w:t xml:space="preserve">,” followed by </w:t>
            </w:r>
            <w:r w:rsidRPr="0005230D">
              <w:rPr>
                <w:rFonts w:cstheme="minorHAnsi"/>
                <w:i/>
                <w:iCs/>
                <w:sz w:val="20"/>
                <w:szCs w:val="20"/>
              </w:rPr>
              <w:t>“In the third month</w:t>
            </w:r>
            <w:r w:rsidRPr="0005230D">
              <w:rPr>
                <w:rFonts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vAlign w:val="center"/>
            <w:hideMark/>
          </w:tcPr>
          <w:p w14:paraId="26F6FBF1" w14:textId="77777777" w:rsidR="00A739B1" w:rsidRPr="0005230D" w:rsidRDefault="00A739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ילקוט שמעוני רמז רע״א׃</w:t>
            </w:r>
            <w:r w:rsidRPr="0005230D">
              <w:rPr>
                <w:rFonts w:asciiTheme="majorBidi" w:hAnsiTheme="majorBidi" w:cs="Times New Roman"/>
                <w:sz w:val="24"/>
                <w:szCs w:val="24"/>
                <w:rtl/>
              </w:rPr>
              <w:t xml:space="preserve">  </w:t>
            </w:r>
          </w:p>
          <w:p w14:paraId="6C2C233E" w14:textId="77777777" w:rsidR="00A739B1" w:rsidRPr="0005230D" w:rsidRDefault="00A739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״וישלח משה את חותנו״, ואחר כך׃ ״בחדש השלישי״.  אמר שלמה (משלי י״ד:</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 ״לב יודע מרת נפשו ובשמחתו לא יתערב זר״. אמר הקב"ה׃ ״בני היו משועבדין בטיט ולבנים ויתרו היה יושב בתוך ביתו בבטח והשקט ובא לראות בשמחת התורה עם בני״, לפיכך ״וישלח משה את חותנו״ ואחר כך ״בחדש השלישי״.</w:t>
            </w:r>
          </w:p>
        </w:tc>
      </w:tr>
    </w:tbl>
    <w:p w14:paraId="5DE525FB" w14:textId="77777777" w:rsidR="00A739B1" w:rsidRPr="0005230D" w:rsidRDefault="00A739B1" w:rsidP="00A739B1">
      <w:pPr>
        <w:spacing w:before="60" w:after="120" w:line="312" w:lineRule="auto"/>
        <w:ind w:left="-180"/>
        <w:rPr>
          <w:rFonts w:cstheme="minorHAnsi"/>
          <w:sz w:val="20"/>
          <w:szCs w:val="20"/>
          <w:rtl/>
        </w:rPr>
      </w:pPr>
      <w:r w:rsidRPr="0005230D">
        <w:rPr>
          <w:rFonts w:cstheme="minorHAnsi"/>
          <w:sz w:val="18"/>
          <w:szCs w:val="18"/>
        </w:rPr>
        <w:t>*</w:t>
      </w:r>
      <w:r w:rsidRPr="0005230D">
        <w:rPr>
          <w:rFonts w:cstheme="minorHAnsi"/>
          <w:i/>
          <w:iCs/>
          <w:sz w:val="18"/>
          <w:szCs w:val="18"/>
        </w:rPr>
        <w:t>Translation from:</w:t>
      </w:r>
      <w:r w:rsidRPr="0005230D">
        <w:rPr>
          <w:rFonts w:cstheme="minorHAnsi"/>
          <w:sz w:val="18"/>
          <w:szCs w:val="18"/>
        </w:rPr>
        <w:t xml:space="preserve"> Artscroll Torah Series, Sapirstein edition, Mesorah Publishers.</w:t>
      </w:r>
    </w:p>
    <w:p w14:paraId="72721874" w14:textId="58B29E47" w:rsidR="00E67438" w:rsidRPr="0005230D" w:rsidRDefault="00861B3C" w:rsidP="00861B3C">
      <w:pPr>
        <w:pStyle w:val="Heading3"/>
        <w:widowControl/>
      </w:pPr>
      <w:r w:rsidRPr="0005230D">
        <w:t xml:space="preserve">Rabbi Rossman answers this question based an approach offered by Rav Zecharyah Gelley which is recorded by </w:t>
      </w:r>
      <w:r w:rsidRPr="0005230D">
        <w:br/>
        <w:t xml:space="preserve">Rav Boruch Simon (Ref. </w:t>
      </w:r>
      <w:r w:rsidR="00B1661F" w:rsidRPr="0005230D">
        <w:t>28</w:t>
      </w:r>
      <w:r w:rsidRPr="0005230D">
        <w:t xml:space="preserve">), regarding the reason Pharaoh exempted </w:t>
      </w:r>
      <w:r w:rsidRPr="0005230D">
        <w:rPr>
          <w:i/>
          <w:iCs/>
        </w:rPr>
        <w:t>Shevet Levi</w:t>
      </w:r>
      <w:r w:rsidRPr="0005230D">
        <w:t xml:space="preserve"> from servitude.  Rebbi Yonason Eybeschutz (Ref. </w:t>
      </w:r>
      <w:r w:rsidR="00B1661F" w:rsidRPr="0005230D">
        <w:t>29</w:t>
      </w:r>
      <w:r w:rsidRPr="0005230D">
        <w:t xml:space="preserve">) explains that Pharaoh saw through magic powers or astrology that the savior of the Jewish people would come from </w:t>
      </w:r>
      <w:r w:rsidRPr="0005230D">
        <w:rPr>
          <w:i/>
          <w:iCs/>
        </w:rPr>
        <w:t>Shevet Levi</w:t>
      </w:r>
      <w:r w:rsidRPr="0005230D">
        <w:t xml:space="preserve">.  Pharaoh reasoned that only someone who personally tasted the bitterness of slavery would rise up to liberate an enslaved people.  Therefore, he believed by exempting </w:t>
      </w:r>
      <w:r w:rsidRPr="0005230D">
        <w:rPr>
          <w:i/>
          <w:iCs/>
        </w:rPr>
        <w:t>Shevet Levi</w:t>
      </w:r>
      <w:r w:rsidRPr="0005230D">
        <w:t xml:space="preserve"> from the slave labor, no one from their tribe would be motivated to mount a revolt to lead the Jews out of Egypt.  </w:t>
      </w:r>
      <w:r w:rsidR="00301D67">
        <w:br/>
      </w:r>
      <w:r w:rsidRPr="0005230D">
        <w:t>Rav Gelley asks, it seems that Pharaoh’s reasoning was quite clever (al</w:t>
      </w:r>
      <w:r w:rsidR="00B96659" w:rsidRPr="0005230D">
        <w:t>beit</w:t>
      </w:r>
      <w:r w:rsidRPr="0005230D">
        <w:t xml:space="preserve"> evil).  Where did he go wrong – how did Moshe Rabbeinu (who was from </w:t>
      </w:r>
      <w:r w:rsidRPr="0005230D">
        <w:rPr>
          <w:i/>
          <w:iCs/>
        </w:rPr>
        <w:t>Shevet Levi</w:t>
      </w:r>
      <w:r w:rsidRPr="0005230D">
        <w:t xml:space="preserve">) come to thwart Pharaoh’s elaborate plan?  Rav Gelley answers, the one thing Pharaoh’s plot never counted on, was the </w:t>
      </w:r>
      <w:r w:rsidRPr="0005230D">
        <w:rPr>
          <w:i/>
          <w:iCs/>
        </w:rPr>
        <w:t>middah</w:t>
      </w:r>
      <w:r w:rsidRPr="0005230D">
        <w:t xml:space="preserve"> of </w:t>
      </w:r>
      <w:r w:rsidRPr="0005230D">
        <w:rPr>
          <w:i/>
          <w:iCs/>
        </w:rPr>
        <w:t>Nosei B’ol Im Chaveiro</w:t>
      </w:r>
      <w:r w:rsidRPr="0005230D">
        <w:t xml:space="preserve"> which Moshe had in abundance!  As we saw in Section </w:t>
      </w:r>
      <w:r w:rsidRPr="0005230D">
        <w:rPr>
          <w:rFonts w:ascii="Cambria" w:hAnsi="Cambria"/>
        </w:rPr>
        <w:t>II-B</w:t>
      </w:r>
      <w:r w:rsidRPr="0005230D">
        <w:t xml:space="preserve">, Moshe Rabbeinu is the premier example in the Torah of excellence in this </w:t>
      </w:r>
      <w:r w:rsidRPr="0005230D">
        <w:rPr>
          <w:i/>
          <w:iCs/>
        </w:rPr>
        <w:t>middah</w:t>
      </w:r>
      <w:r w:rsidRPr="0005230D">
        <w:t xml:space="preserve">.  He completely immersed himself in the suffering of the Jewish people, even leaving the royal palace </w:t>
      </w:r>
      <w:r w:rsidRPr="0005230D">
        <w:lastRenderedPageBreak/>
        <w:t xml:space="preserve">(where he lived with Pharaoh in his youth) to join his laboring brethren to enable him to feel and share in their pain.  Because of Moshe’s exalted </w:t>
      </w:r>
      <w:r w:rsidRPr="0005230D">
        <w:rPr>
          <w:i/>
          <w:iCs/>
        </w:rPr>
        <w:t>Nesiah B’ol,</w:t>
      </w:r>
      <w:r w:rsidRPr="0005230D">
        <w:t xml:space="preserve"> he experienced his brethren’s pain at the equivalent level that they suffered.  He suffered from their beatings as if his own back was whipped.  Pharaoh was, in fact, correct.  The Jewish redeemer could only be someone who experienced the bitterness of the slavery – and Moshe did just that!</w:t>
      </w:r>
    </w:p>
    <w:p w14:paraId="6AEDAAD5" w14:textId="42FC3423" w:rsidR="009031AE" w:rsidRPr="0005230D" w:rsidRDefault="00E67438" w:rsidP="004E4C7E">
      <w:pPr>
        <w:pStyle w:val="Heading3"/>
        <w:widowControl/>
        <w:spacing w:before="120"/>
      </w:pPr>
      <w:r w:rsidRPr="0005230D">
        <w:t xml:space="preserve">Based on this approach, Rabbi Rossman suggests that the entire </w:t>
      </w:r>
      <w:r w:rsidRPr="0005230D">
        <w:rPr>
          <w:i/>
          <w:iCs/>
        </w:rPr>
        <w:t>Shevet Levi</w:t>
      </w:r>
      <w:r w:rsidRPr="0005230D">
        <w:t xml:space="preserve"> had the same mindset as Moshe Rabbeinu: They were </w:t>
      </w:r>
      <w:r w:rsidRPr="0005230D">
        <w:rPr>
          <w:i/>
          <w:iCs/>
        </w:rPr>
        <w:t>Nosei B’ol Im Chaveiro</w:t>
      </w:r>
      <w:r w:rsidRPr="0005230D">
        <w:t xml:space="preserve"> at a supreme level with their brethren who were enslaved.  Although they did not physically participate in the back-breaking labor, </w:t>
      </w:r>
      <w:r w:rsidRPr="0005230D">
        <w:rPr>
          <w:i/>
          <w:iCs/>
        </w:rPr>
        <w:t>Shevet Levi</w:t>
      </w:r>
      <w:r w:rsidRPr="00301D67">
        <w:rPr>
          <w:i/>
          <w:iCs/>
        </w:rPr>
        <w:t>’s</w:t>
      </w:r>
      <w:r w:rsidRPr="0005230D">
        <w:t xml:space="preserve"> pain on account of their brethren’s plight was equivalent to the suffering from the slavery.  They vicariously experienced the same slavery and thus, were worthy of participating in the joy of </w:t>
      </w:r>
      <w:r w:rsidRPr="0005230D">
        <w:rPr>
          <w:i/>
          <w:iCs/>
        </w:rPr>
        <w:t>Mattan Torah</w:t>
      </w:r>
      <w:r w:rsidRPr="0005230D">
        <w:t>, by contrast to Yi</w:t>
      </w:r>
      <w:r w:rsidR="006626D5" w:rsidRPr="0005230D">
        <w:t>s</w:t>
      </w:r>
      <w:r w:rsidRPr="0005230D">
        <w:t xml:space="preserve">ro who never suffered with the Jewish people.  </w:t>
      </w:r>
      <w:r w:rsidRPr="0005230D">
        <w:rPr>
          <w:rFonts w:cstheme="minorHAnsi"/>
        </w:rPr>
        <w:t xml:space="preserve">Thus, being </w:t>
      </w:r>
      <w:r w:rsidRPr="0005230D">
        <w:rPr>
          <w:rFonts w:cstheme="minorHAnsi"/>
          <w:i/>
          <w:iCs/>
        </w:rPr>
        <w:t>Nosei B’ol Im Chaveiro</w:t>
      </w:r>
      <w:r w:rsidRPr="0005230D">
        <w:rPr>
          <w:rFonts w:cstheme="minorHAnsi"/>
        </w:rPr>
        <w:t xml:space="preserve"> is much more than merely saying, </w:t>
      </w:r>
      <w:r w:rsidRPr="0005230D">
        <w:rPr>
          <w:rFonts w:cstheme="minorHAnsi"/>
          <w:i/>
          <w:iCs/>
        </w:rPr>
        <w:t>“I feel badly for someone in distress</w:t>
      </w:r>
      <w:r w:rsidRPr="0005230D">
        <w:rPr>
          <w:rFonts w:cstheme="minorHAnsi"/>
        </w:rPr>
        <w:t xml:space="preserve">.”  It denotes vicariously experiencing my friend’s feelings as if I was living through the same life events that he or she is going through.  Precisely because of this </w:t>
      </w:r>
      <w:r w:rsidRPr="0005230D">
        <w:rPr>
          <w:rFonts w:cstheme="minorHAnsi"/>
          <w:i/>
          <w:iCs/>
        </w:rPr>
        <w:t>middah</w:t>
      </w:r>
      <w:r w:rsidRPr="0005230D">
        <w:rPr>
          <w:rFonts w:cstheme="minorHAnsi"/>
        </w:rPr>
        <w:t xml:space="preserve">, Moshe Rabbeinu rose up as the redeemer of the Jewish people and </w:t>
      </w:r>
      <w:r w:rsidRPr="0005230D">
        <w:rPr>
          <w:rFonts w:cstheme="minorHAnsi"/>
          <w:i/>
          <w:iCs/>
        </w:rPr>
        <w:t>Shevet Levi</w:t>
      </w:r>
      <w:r w:rsidRPr="0005230D">
        <w:rPr>
          <w:rFonts w:cstheme="minorHAnsi"/>
        </w:rPr>
        <w:t xml:space="preserve"> were worthy of participating in the joy of </w:t>
      </w:r>
      <w:r w:rsidRPr="0005230D">
        <w:rPr>
          <w:rFonts w:cstheme="minorHAnsi"/>
          <w:i/>
          <w:iCs/>
        </w:rPr>
        <w:t>Mattan Torah</w:t>
      </w:r>
      <w:r w:rsidR="006D45AE">
        <w:rPr>
          <w:rFonts w:cstheme="minorHAnsi"/>
          <w:i/>
          <w:iCs/>
        </w:rPr>
        <w:t>.</w:t>
      </w:r>
    </w:p>
    <w:p w14:paraId="4DFADF66" w14:textId="09D965E9" w:rsidR="000D00A6" w:rsidRPr="0005230D" w:rsidRDefault="00C0778E" w:rsidP="004E4C7E">
      <w:pPr>
        <w:pStyle w:val="Heading3"/>
        <w:widowControl/>
        <w:spacing w:before="120"/>
      </w:pPr>
      <w:r w:rsidRPr="0005230D">
        <w:rPr>
          <w:rFonts w:cstheme="minorHAnsi"/>
        </w:rPr>
        <w:t>Rabbi A. Leib Scheinbaum</w:t>
      </w:r>
      <w:r w:rsidR="002E45C6" w:rsidRPr="0005230D">
        <w:rPr>
          <w:rFonts w:cstheme="minorHAnsi"/>
        </w:rPr>
        <w:t xml:space="preserve"> </w:t>
      </w:r>
      <w:r w:rsidR="00141550" w:rsidRPr="0005230D">
        <w:rPr>
          <w:rFonts w:cstheme="minorHAnsi"/>
        </w:rPr>
        <w:t xml:space="preserve">writes that </w:t>
      </w:r>
      <w:r w:rsidR="006036A5" w:rsidRPr="0005230D">
        <w:rPr>
          <w:rFonts w:cstheme="minorHAnsi"/>
        </w:rPr>
        <w:t xml:space="preserve">even </w:t>
      </w:r>
      <w:r w:rsidR="00141550" w:rsidRPr="0005230D">
        <w:rPr>
          <w:rFonts w:cstheme="minorHAnsi"/>
        </w:rPr>
        <w:t xml:space="preserve">the </w:t>
      </w:r>
      <w:r w:rsidR="003218A5" w:rsidRPr="0005230D">
        <w:rPr>
          <w:rFonts w:cstheme="minorHAnsi"/>
        </w:rPr>
        <w:t>names of Lev</w:t>
      </w:r>
      <w:r w:rsidR="00B45F73" w:rsidRPr="0005230D">
        <w:rPr>
          <w:rFonts w:cstheme="minorHAnsi"/>
        </w:rPr>
        <w:t>i</w:t>
      </w:r>
      <w:r w:rsidR="003218A5" w:rsidRPr="0005230D">
        <w:rPr>
          <w:rFonts w:cstheme="minorHAnsi"/>
        </w:rPr>
        <w:t xml:space="preserve">’s </w:t>
      </w:r>
      <w:r w:rsidR="00070AFD" w:rsidRPr="0005230D">
        <w:rPr>
          <w:rFonts w:cstheme="minorHAnsi"/>
        </w:rPr>
        <w:t>sons</w:t>
      </w:r>
      <w:r w:rsidR="00505315" w:rsidRPr="0005230D">
        <w:rPr>
          <w:rFonts w:cstheme="minorHAnsi"/>
        </w:rPr>
        <w:t>,</w:t>
      </w:r>
      <w:r w:rsidR="00725871" w:rsidRPr="0005230D">
        <w:rPr>
          <w:rFonts w:cstheme="minorHAnsi"/>
          <w:i/>
          <w:iCs/>
        </w:rPr>
        <w:t xml:space="preserve"> </w:t>
      </w:r>
      <w:bookmarkStart w:id="18" w:name="_Hlk35339135"/>
      <w:r w:rsidR="00725871" w:rsidRPr="0005230D">
        <w:rPr>
          <w:rFonts w:cstheme="minorHAnsi"/>
          <w:i/>
          <w:iCs/>
        </w:rPr>
        <w:t>Gershon, Keh</w:t>
      </w:r>
      <w:r w:rsidR="0044505D" w:rsidRPr="0005230D">
        <w:rPr>
          <w:rFonts w:cstheme="minorHAnsi"/>
          <w:i/>
          <w:iCs/>
        </w:rPr>
        <w:t>a</w:t>
      </w:r>
      <w:r w:rsidR="00725871" w:rsidRPr="0005230D">
        <w:rPr>
          <w:rFonts w:cstheme="minorHAnsi"/>
          <w:i/>
          <w:iCs/>
        </w:rPr>
        <w:t>s</w:t>
      </w:r>
      <w:r w:rsidR="00725871" w:rsidRPr="0005230D">
        <w:rPr>
          <w:rFonts w:cstheme="minorHAnsi"/>
        </w:rPr>
        <w:t xml:space="preserve"> and </w:t>
      </w:r>
      <w:r w:rsidR="00725871" w:rsidRPr="0005230D">
        <w:rPr>
          <w:rFonts w:cstheme="minorHAnsi"/>
          <w:i/>
          <w:iCs/>
        </w:rPr>
        <w:t>M</w:t>
      </w:r>
      <w:r w:rsidR="0044505D" w:rsidRPr="0005230D">
        <w:rPr>
          <w:rFonts w:cstheme="minorHAnsi"/>
          <w:i/>
          <w:iCs/>
        </w:rPr>
        <w:t>errari</w:t>
      </w:r>
      <w:r w:rsidR="00F7097D" w:rsidRPr="0005230D">
        <w:rPr>
          <w:rFonts w:cstheme="minorHAnsi"/>
        </w:rPr>
        <w:t xml:space="preserve">, </w:t>
      </w:r>
      <w:bookmarkEnd w:id="18"/>
      <w:r w:rsidR="00F7097D" w:rsidRPr="0005230D">
        <w:rPr>
          <w:rFonts w:cstheme="minorHAnsi"/>
        </w:rPr>
        <w:t xml:space="preserve">indicate </w:t>
      </w:r>
      <w:r w:rsidR="00505315" w:rsidRPr="0005230D">
        <w:rPr>
          <w:rFonts w:cstheme="minorHAnsi"/>
        </w:rPr>
        <w:t>their sharing in the suffering of their brethren.</w:t>
      </w:r>
      <w:r w:rsidR="0044505D" w:rsidRPr="0005230D">
        <w:rPr>
          <w:rFonts w:cstheme="minorHAnsi"/>
        </w:rPr>
        <w:t xml:space="preserve"> </w:t>
      </w:r>
      <w:r w:rsidR="00FB3BE3" w:rsidRPr="0005230D">
        <w:rPr>
          <w:rFonts w:cstheme="minorHAnsi"/>
        </w:rPr>
        <w:t xml:space="preserve"> </w:t>
      </w:r>
      <w:r w:rsidR="001374AE" w:rsidRPr="0005230D">
        <w:rPr>
          <w:rFonts w:cstheme="minorHAnsi"/>
        </w:rPr>
        <w:t xml:space="preserve">In Shemos 6:16, the </w:t>
      </w:r>
      <w:r w:rsidR="004217C5" w:rsidRPr="0005230D">
        <w:rPr>
          <w:rFonts w:cstheme="minorHAnsi"/>
        </w:rPr>
        <w:t>Torah writes, “</w:t>
      </w:r>
      <w:r w:rsidR="000B55EE" w:rsidRPr="0005230D">
        <w:rPr>
          <w:rFonts w:cstheme="minorHAnsi"/>
        </w:rPr>
        <w:t>These are the names of the sons of Levi</w:t>
      </w:r>
      <w:r w:rsidR="00F468C0" w:rsidRPr="0005230D">
        <w:rPr>
          <w:rFonts w:cstheme="minorHAnsi"/>
        </w:rPr>
        <w:t xml:space="preserve">, </w:t>
      </w:r>
      <w:r w:rsidR="00F468C0" w:rsidRPr="0005230D">
        <w:rPr>
          <w:rFonts w:cstheme="minorHAnsi"/>
          <w:i/>
          <w:iCs/>
        </w:rPr>
        <w:t>Gershon, Kehas</w:t>
      </w:r>
      <w:r w:rsidR="00F468C0" w:rsidRPr="0005230D">
        <w:rPr>
          <w:rFonts w:cstheme="minorHAnsi"/>
        </w:rPr>
        <w:t xml:space="preserve"> and </w:t>
      </w:r>
      <w:r w:rsidR="00F468C0" w:rsidRPr="0005230D">
        <w:rPr>
          <w:rFonts w:cstheme="minorHAnsi"/>
          <w:i/>
          <w:iCs/>
        </w:rPr>
        <w:t>Merrari</w:t>
      </w:r>
      <w:r w:rsidR="00946244" w:rsidRPr="0005230D">
        <w:rPr>
          <w:rFonts w:cstheme="minorHAnsi"/>
        </w:rPr>
        <w:t>,” – “</w:t>
      </w:r>
      <w:r w:rsidR="00B6450C" w:rsidRPr="0005230D">
        <w:rPr>
          <w:rFonts w:ascii="Times New Roman" w:hAnsi="Times New Roman" w:cs="Times New Roman"/>
          <w:sz w:val="24"/>
          <w:szCs w:val="24"/>
          <w:rtl/>
        </w:rPr>
        <w:t>ואלה</w:t>
      </w:r>
      <w:r w:rsidR="00B6450C" w:rsidRPr="0005230D">
        <w:rPr>
          <w:rFonts w:ascii="Times New Roman" w:hAnsi="Times New Roman" w:cs="Times New Roman"/>
          <w:sz w:val="24"/>
          <w:szCs w:val="24"/>
        </w:rPr>
        <w:t xml:space="preserve"> </w:t>
      </w:r>
      <w:r w:rsidR="00B6450C" w:rsidRPr="0005230D">
        <w:rPr>
          <w:rFonts w:ascii="Times New Roman" w:hAnsi="Times New Roman" w:cs="Times New Roman"/>
          <w:sz w:val="24"/>
          <w:szCs w:val="24"/>
          <w:rtl/>
        </w:rPr>
        <w:t>שמות</w:t>
      </w:r>
      <w:r w:rsidR="00B6450C" w:rsidRPr="0005230D">
        <w:rPr>
          <w:rFonts w:ascii="Times New Roman" w:hAnsi="Times New Roman" w:cs="Times New Roman"/>
          <w:sz w:val="24"/>
          <w:szCs w:val="24"/>
        </w:rPr>
        <w:t xml:space="preserve"> </w:t>
      </w:r>
      <w:r w:rsidR="00B6450C" w:rsidRPr="0005230D">
        <w:rPr>
          <w:rFonts w:ascii="Times New Roman" w:hAnsi="Times New Roman" w:cs="Times New Roman"/>
          <w:sz w:val="24"/>
          <w:szCs w:val="24"/>
          <w:rtl/>
        </w:rPr>
        <w:t>בני</w:t>
      </w:r>
      <w:r w:rsidR="00B6450C" w:rsidRPr="0005230D">
        <w:rPr>
          <w:rFonts w:ascii="Times New Roman" w:hAnsi="Times New Roman" w:cs="Times New Roman"/>
          <w:sz w:val="24"/>
          <w:szCs w:val="24"/>
        </w:rPr>
        <w:t xml:space="preserve"> </w:t>
      </w:r>
      <w:r w:rsidR="00B6450C" w:rsidRPr="0005230D">
        <w:rPr>
          <w:rFonts w:ascii="Times New Roman" w:hAnsi="Times New Roman" w:cs="Times New Roman"/>
          <w:sz w:val="24"/>
          <w:szCs w:val="24"/>
          <w:rtl/>
        </w:rPr>
        <w:t>לוי</w:t>
      </w:r>
      <w:r w:rsidR="00B6450C" w:rsidRPr="0005230D">
        <w:rPr>
          <w:rFonts w:ascii="Times New Roman" w:hAnsi="Times New Roman" w:cs="Times New Roman"/>
          <w:sz w:val="24"/>
          <w:szCs w:val="24"/>
        </w:rPr>
        <w:t xml:space="preserve"> </w:t>
      </w:r>
      <w:r w:rsidR="00B6450C" w:rsidRPr="0005230D">
        <w:rPr>
          <w:rFonts w:ascii="Times New Roman" w:hAnsi="Times New Roman" w:cs="Times New Roman"/>
          <w:sz w:val="24"/>
          <w:szCs w:val="24"/>
          <w:rtl/>
        </w:rPr>
        <w:t>לתלדתם</w:t>
      </w:r>
      <w:r w:rsidR="00B6450C" w:rsidRPr="0005230D">
        <w:rPr>
          <w:rFonts w:ascii="Times New Roman" w:hAnsi="Times New Roman" w:cs="Times New Roman"/>
          <w:sz w:val="24"/>
          <w:szCs w:val="24"/>
        </w:rPr>
        <w:t xml:space="preserve"> </w:t>
      </w:r>
      <w:r w:rsidR="00B6450C" w:rsidRPr="0005230D">
        <w:rPr>
          <w:rFonts w:ascii="Times New Roman" w:hAnsi="Times New Roman" w:cs="Times New Roman"/>
          <w:sz w:val="24"/>
          <w:szCs w:val="24"/>
          <w:rtl/>
        </w:rPr>
        <w:t>גרשון</w:t>
      </w:r>
      <w:r w:rsidR="00B6450C" w:rsidRPr="0005230D">
        <w:rPr>
          <w:rFonts w:ascii="Times New Roman" w:hAnsi="Times New Roman" w:cs="Times New Roman"/>
          <w:sz w:val="24"/>
          <w:szCs w:val="24"/>
        </w:rPr>
        <w:t xml:space="preserve"> </w:t>
      </w:r>
      <w:r w:rsidR="00B6450C" w:rsidRPr="0005230D">
        <w:rPr>
          <w:rFonts w:ascii="Times New Roman" w:hAnsi="Times New Roman" w:cs="Times New Roman"/>
          <w:sz w:val="24"/>
          <w:szCs w:val="24"/>
          <w:rtl/>
        </w:rPr>
        <w:t>וקהת</w:t>
      </w:r>
      <w:r w:rsidR="00B6450C" w:rsidRPr="0005230D">
        <w:rPr>
          <w:rFonts w:ascii="Times New Roman" w:hAnsi="Times New Roman" w:cs="Times New Roman"/>
          <w:sz w:val="24"/>
          <w:szCs w:val="24"/>
        </w:rPr>
        <w:t xml:space="preserve"> </w:t>
      </w:r>
      <w:r w:rsidR="00B6450C" w:rsidRPr="0005230D">
        <w:rPr>
          <w:rFonts w:ascii="Times New Roman" w:hAnsi="Times New Roman" w:cs="Times New Roman"/>
          <w:sz w:val="24"/>
          <w:szCs w:val="24"/>
          <w:rtl/>
        </w:rPr>
        <w:t>ומררי</w:t>
      </w:r>
      <w:r w:rsidR="00946244" w:rsidRPr="0005230D">
        <w:rPr>
          <w:rFonts w:cstheme="minorHAnsi"/>
        </w:rPr>
        <w:t>”</w:t>
      </w:r>
      <w:r w:rsidR="00B6450C" w:rsidRPr="0005230D">
        <w:rPr>
          <w:rFonts w:cstheme="minorHAnsi"/>
        </w:rPr>
        <w:t>.</w:t>
      </w:r>
      <w:r w:rsidR="00F468C0" w:rsidRPr="0005230D">
        <w:rPr>
          <w:rFonts w:cstheme="minorHAnsi"/>
        </w:rPr>
        <w:t xml:space="preserve">  </w:t>
      </w:r>
      <w:r w:rsidR="00FB3BE3" w:rsidRPr="0005230D">
        <w:rPr>
          <w:rFonts w:cstheme="minorHAnsi"/>
        </w:rPr>
        <w:t xml:space="preserve">Why does the Torah </w:t>
      </w:r>
      <w:r w:rsidR="00B6450C" w:rsidRPr="0005230D">
        <w:rPr>
          <w:rFonts w:cstheme="minorHAnsi"/>
        </w:rPr>
        <w:t xml:space="preserve">add </w:t>
      </w:r>
      <w:r w:rsidR="00FB3BE3" w:rsidRPr="0005230D">
        <w:rPr>
          <w:rFonts w:cstheme="minorHAnsi"/>
        </w:rPr>
        <w:t xml:space="preserve">the word </w:t>
      </w:r>
      <w:r w:rsidR="0044505D" w:rsidRPr="0005230D">
        <w:rPr>
          <w:rFonts w:cstheme="minorHAnsi"/>
          <w:i/>
          <w:iCs/>
        </w:rPr>
        <w:t>“</w:t>
      </w:r>
      <w:r w:rsidR="00A141D2" w:rsidRPr="0005230D">
        <w:rPr>
          <w:rFonts w:ascii="Times New Roman" w:hAnsi="Times New Roman" w:cs="Times New Roman"/>
          <w:sz w:val="24"/>
          <w:szCs w:val="24"/>
          <w:rtl/>
        </w:rPr>
        <w:t>שמות</w:t>
      </w:r>
      <w:r w:rsidR="00FB3BE3" w:rsidRPr="0005230D">
        <w:rPr>
          <w:rFonts w:cstheme="minorHAnsi"/>
          <w:i/>
          <w:iCs/>
        </w:rPr>
        <w:t>,</w:t>
      </w:r>
      <w:r w:rsidR="0044505D" w:rsidRPr="0005230D">
        <w:rPr>
          <w:rFonts w:cstheme="minorHAnsi"/>
          <w:i/>
          <w:iCs/>
        </w:rPr>
        <w:t>”</w:t>
      </w:r>
      <w:r w:rsidR="00FB3BE3" w:rsidRPr="0005230D">
        <w:rPr>
          <w:rFonts w:cstheme="minorHAnsi"/>
        </w:rPr>
        <w:t xml:space="preserve"> names, next to the sons of Levi</w:t>
      </w:r>
      <w:r w:rsidR="00417548" w:rsidRPr="0005230D">
        <w:rPr>
          <w:rFonts w:cstheme="minorHAnsi"/>
        </w:rPr>
        <w:t xml:space="preserve"> (in Shemos 6:16)</w:t>
      </w:r>
      <w:r w:rsidR="00FB3BE3" w:rsidRPr="0005230D">
        <w:rPr>
          <w:rFonts w:cstheme="minorHAnsi"/>
        </w:rPr>
        <w:t xml:space="preserve">, when it does not do so concerning any of the other brothers? </w:t>
      </w:r>
      <w:r w:rsidR="00516E1B" w:rsidRPr="0005230D">
        <w:rPr>
          <w:rFonts w:cstheme="minorHAnsi"/>
        </w:rPr>
        <w:t xml:space="preserve"> </w:t>
      </w:r>
      <w:r w:rsidR="00FB3BE3" w:rsidRPr="0005230D">
        <w:rPr>
          <w:rFonts w:cstheme="minorHAnsi"/>
        </w:rPr>
        <w:t xml:space="preserve">The </w:t>
      </w:r>
      <w:r w:rsidR="00FB3BE3" w:rsidRPr="0005230D">
        <w:rPr>
          <w:rFonts w:cstheme="minorHAnsi"/>
          <w:i/>
          <w:iCs/>
        </w:rPr>
        <w:t>Shalah Hakadosh</w:t>
      </w:r>
      <w:r w:rsidR="00FB3BE3" w:rsidRPr="0005230D">
        <w:rPr>
          <w:rFonts w:cstheme="minorHAnsi"/>
        </w:rPr>
        <w:t xml:space="preserve"> explains that</w:t>
      </w:r>
      <w:r w:rsidR="00130FAF" w:rsidRPr="0005230D">
        <w:rPr>
          <w:rFonts w:cstheme="minorHAnsi"/>
        </w:rPr>
        <w:t xml:space="preserve"> although</w:t>
      </w:r>
      <w:r w:rsidR="00FB3BE3" w:rsidRPr="0005230D">
        <w:rPr>
          <w:rFonts w:cstheme="minorHAnsi"/>
        </w:rPr>
        <w:t xml:space="preserve"> </w:t>
      </w:r>
      <w:r w:rsidR="00FB3BE3" w:rsidRPr="0005230D">
        <w:rPr>
          <w:rFonts w:cstheme="minorHAnsi"/>
          <w:i/>
          <w:iCs/>
        </w:rPr>
        <w:t>Shevet Levi</w:t>
      </w:r>
      <w:r w:rsidR="00516E1B" w:rsidRPr="0005230D">
        <w:rPr>
          <w:rFonts w:cstheme="minorHAnsi"/>
        </w:rPr>
        <w:t xml:space="preserve"> </w:t>
      </w:r>
      <w:r w:rsidR="00FB3BE3" w:rsidRPr="0005230D">
        <w:rPr>
          <w:rFonts w:cstheme="minorHAnsi"/>
        </w:rPr>
        <w:t>was not enslaved</w:t>
      </w:r>
      <w:r w:rsidR="00130FAF" w:rsidRPr="0005230D">
        <w:rPr>
          <w:rFonts w:cstheme="minorHAnsi"/>
        </w:rPr>
        <w:t>, n</w:t>
      </w:r>
      <w:r w:rsidR="00FB3BE3" w:rsidRPr="0005230D">
        <w:rPr>
          <w:rFonts w:cstheme="minorHAnsi"/>
        </w:rPr>
        <w:t xml:space="preserve">onetheless, </w:t>
      </w:r>
      <w:r w:rsidR="00130FAF" w:rsidRPr="0005230D">
        <w:rPr>
          <w:rFonts w:cstheme="minorHAnsi"/>
        </w:rPr>
        <w:t xml:space="preserve">they </w:t>
      </w:r>
      <w:r w:rsidR="00FB3BE3" w:rsidRPr="0005230D">
        <w:rPr>
          <w:rFonts w:cstheme="minorHAnsi"/>
        </w:rPr>
        <w:t>refused to ignore the pain of their brothers.</w:t>
      </w:r>
      <w:r w:rsidR="00A141D2" w:rsidRPr="0005230D">
        <w:rPr>
          <w:rFonts w:cstheme="minorHAnsi"/>
        </w:rPr>
        <w:t xml:space="preserve"> </w:t>
      </w:r>
      <w:r w:rsidR="00FB3BE3" w:rsidRPr="0005230D">
        <w:rPr>
          <w:rFonts w:cstheme="minorHAnsi"/>
        </w:rPr>
        <w:t xml:space="preserve"> </w:t>
      </w:r>
      <w:r w:rsidR="004E4C7E" w:rsidRPr="0005230D">
        <w:rPr>
          <w:rFonts w:cstheme="minorHAnsi"/>
        </w:rPr>
        <w:t xml:space="preserve">Therefore, Levi </w:t>
      </w:r>
      <w:r w:rsidR="00FB3BE3" w:rsidRPr="0005230D">
        <w:rPr>
          <w:rFonts w:cstheme="minorHAnsi"/>
        </w:rPr>
        <w:t xml:space="preserve">gave each of his sons a name that related to the exile. </w:t>
      </w:r>
      <w:r w:rsidR="00FB3BE3" w:rsidRPr="0005230D">
        <w:rPr>
          <w:rFonts w:cstheme="minorHAnsi"/>
          <w:i/>
          <w:iCs/>
        </w:rPr>
        <w:t>Gershon</w:t>
      </w:r>
      <w:r w:rsidR="00FB3BE3" w:rsidRPr="0005230D">
        <w:rPr>
          <w:rFonts w:cstheme="minorHAnsi"/>
        </w:rPr>
        <w:t xml:space="preserve"> alluded to the fact that they were </w:t>
      </w:r>
      <w:r w:rsidR="00FB3BE3" w:rsidRPr="0005230D">
        <w:rPr>
          <w:rFonts w:cstheme="minorHAnsi"/>
          <w:i/>
          <w:iCs/>
        </w:rPr>
        <w:t>geirim</w:t>
      </w:r>
      <w:r w:rsidR="00FB3BE3" w:rsidRPr="0005230D">
        <w:rPr>
          <w:rFonts w:cstheme="minorHAnsi"/>
        </w:rPr>
        <w:t xml:space="preserve">, strangers sojourning in a land not theirs; </w:t>
      </w:r>
      <w:r w:rsidR="00FB3BE3" w:rsidRPr="0005230D">
        <w:rPr>
          <w:rFonts w:cstheme="minorHAnsi"/>
          <w:i/>
          <w:iCs/>
        </w:rPr>
        <w:t>Kehas</w:t>
      </w:r>
      <w:r w:rsidR="00FB3BE3" w:rsidRPr="0005230D">
        <w:rPr>
          <w:rFonts w:cstheme="minorHAnsi"/>
        </w:rPr>
        <w:t xml:space="preserve"> hinted to </w:t>
      </w:r>
      <w:r w:rsidR="00FB3BE3" w:rsidRPr="0005230D">
        <w:rPr>
          <w:rFonts w:cstheme="minorHAnsi"/>
          <w:i/>
          <w:iCs/>
        </w:rPr>
        <w:t>shinayim keihos</w:t>
      </w:r>
      <w:r w:rsidR="00FB3BE3" w:rsidRPr="0005230D">
        <w:rPr>
          <w:rFonts w:cstheme="minorHAnsi"/>
        </w:rPr>
        <w:t xml:space="preserve">, teeth that were blunted as a result of the exile; </w:t>
      </w:r>
      <w:r w:rsidR="00FB3BE3" w:rsidRPr="0005230D">
        <w:rPr>
          <w:rFonts w:cstheme="minorHAnsi"/>
          <w:i/>
          <w:iCs/>
        </w:rPr>
        <w:t>Merrari</w:t>
      </w:r>
      <w:r w:rsidR="00FB3BE3" w:rsidRPr="0005230D">
        <w:rPr>
          <w:rFonts w:cstheme="minorHAnsi"/>
        </w:rPr>
        <w:t xml:space="preserve"> referred to the bitterness</w:t>
      </w:r>
      <w:r w:rsidR="00A141D2" w:rsidRPr="0005230D">
        <w:rPr>
          <w:rFonts w:cstheme="minorHAnsi"/>
        </w:rPr>
        <w:t xml:space="preserve"> </w:t>
      </w:r>
      <w:r w:rsidR="006D7C31" w:rsidRPr="0005230D">
        <w:rPr>
          <w:rFonts w:cstheme="minorHAnsi"/>
        </w:rPr>
        <w:t>(Ref. 46)</w:t>
      </w:r>
      <w:r w:rsidR="00FB3BE3" w:rsidRPr="0005230D">
        <w:rPr>
          <w:rFonts w:cstheme="minorHAnsi"/>
        </w:rPr>
        <w:t>.</w:t>
      </w:r>
    </w:p>
    <w:p w14:paraId="2C592765" w14:textId="537D9CEF" w:rsidR="000D00A6" w:rsidRPr="0005230D" w:rsidRDefault="007D68D1" w:rsidP="00E041FE">
      <w:pPr>
        <w:pStyle w:val="Heading2"/>
        <w:numPr>
          <w:ilvl w:val="1"/>
          <w:numId w:val="13"/>
        </w:numPr>
        <w:ind w:left="450"/>
        <w:rPr>
          <w:b/>
          <w:bCs/>
        </w:rPr>
      </w:pPr>
      <w:r w:rsidRPr="0005230D">
        <w:rPr>
          <w:b/>
          <w:bCs/>
          <w:noProof/>
        </w:rPr>
        <w:t xml:space="preserve">Through our </w:t>
      </w:r>
      <w:r w:rsidRPr="0005230D">
        <w:rPr>
          <w:b/>
          <w:bCs/>
          <w:i/>
          <w:iCs/>
          <w:noProof/>
        </w:rPr>
        <w:t>Nesiah B’ol</w:t>
      </w:r>
      <w:r w:rsidRPr="0005230D">
        <w:rPr>
          <w:b/>
          <w:bCs/>
          <w:noProof/>
        </w:rPr>
        <w:t xml:space="preserve"> with people in distress, we help deliver Heavenly salvation to them by annulling the </w:t>
      </w:r>
      <w:r w:rsidR="00B96659" w:rsidRPr="0005230D">
        <w:rPr>
          <w:b/>
          <w:bCs/>
          <w:i/>
          <w:iCs/>
          <w:noProof/>
        </w:rPr>
        <w:t>middas</w:t>
      </w:r>
      <w:r w:rsidRPr="0005230D">
        <w:rPr>
          <w:b/>
          <w:bCs/>
          <w:i/>
          <w:iCs/>
          <w:noProof/>
        </w:rPr>
        <w:t xml:space="preserve"> Hadin</w:t>
      </w:r>
      <w:r w:rsidRPr="0005230D">
        <w:rPr>
          <w:b/>
          <w:bCs/>
          <w:noProof/>
        </w:rPr>
        <w:t xml:space="preserve"> against them</w:t>
      </w:r>
      <w:r w:rsidR="000D00A6" w:rsidRPr="0005230D">
        <w:rPr>
          <w:b/>
          <w:bCs/>
          <w:noProof/>
        </w:rPr>
        <w:t>.</w:t>
      </w:r>
    </w:p>
    <w:p w14:paraId="73491146" w14:textId="0A2B7EF6" w:rsidR="000D00A6" w:rsidRPr="0005230D" w:rsidRDefault="00FC2C0D" w:rsidP="000D00A6">
      <w:pPr>
        <w:pStyle w:val="Heading3"/>
        <w:spacing w:before="120"/>
      </w:pPr>
      <w:r w:rsidRPr="0005230D">
        <w:t>The Gemara Nedarim states that one who visits an ill person (“</w:t>
      </w:r>
      <w:r w:rsidRPr="0005230D">
        <w:rPr>
          <w:i/>
          <w:iCs/>
        </w:rPr>
        <w:t>choleh</w:t>
      </w:r>
      <w:r w:rsidRPr="0005230D">
        <w:t xml:space="preserve">”) alleviates </w:t>
      </w:r>
      <w:r w:rsidRPr="0005230D">
        <w:rPr>
          <w:rFonts w:cstheme="minorHAnsi"/>
        </w:rPr>
        <w:t>one-sixtieth</w:t>
      </w:r>
      <w:r w:rsidRPr="0005230D">
        <w:t xml:space="preserve"> of his suffering</w:t>
      </w:r>
      <w:r w:rsidR="00A07AD7" w:rsidRPr="0005230D">
        <w:t xml:space="preserve"> (Source </w:t>
      </w:r>
      <w:r w:rsidR="00A07AD7" w:rsidRPr="0005230D">
        <w:rPr>
          <w:rFonts w:ascii="Cambria" w:hAnsi="Cambria"/>
        </w:rPr>
        <w:t>IV-2</w:t>
      </w:r>
      <w:r w:rsidR="00A07AD7" w:rsidRPr="0005230D">
        <w:t>)</w:t>
      </w:r>
      <w:r w:rsidRPr="0005230D">
        <w:t xml:space="preserve">.  Rav Yeruchem </w:t>
      </w:r>
      <w:r w:rsidR="00A07AD7" w:rsidRPr="0005230D">
        <w:t xml:space="preserve">(Source </w:t>
      </w:r>
      <w:r w:rsidR="00A07AD7" w:rsidRPr="0005230D">
        <w:rPr>
          <w:rFonts w:ascii="Cambria" w:hAnsi="Cambria"/>
        </w:rPr>
        <w:t>IV-3</w:t>
      </w:r>
      <w:r w:rsidR="00A07AD7" w:rsidRPr="0005230D">
        <w:t xml:space="preserve">) </w:t>
      </w:r>
      <w:r w:rsidRPr="0005230D">
        <w:t xml:space="preserve">explains that the mechanism by which the visitor mitigates the </w:t>
      </w:r>
      <w:r w:rsidRPr="0005230D">
        <w:rPr>
          <w:i/>
          <w:iCs/>
        </w:rPr>
        <w:t>choleh’</w:t>
      </w:r>
      <w:r w:rsidRPr="0005230D">
        <w:t>s suffering is analogous to a third party settling another person’s monetary debt, i.e., if my friend borrowed money, I can “pay up” his loan to his creditor, thereby dissolving his debt</w:t>
      </w:r>
      <w:r w:rsidR="00A07AD7" w:rsidRPr="0005230D">
        <w:t xml:space="preserve"> </w:t>
      </w:r>
      <w:r w:rsidRPr="0005230D">
        <w:t xml:space="preserve">.  Similarly, the </w:t>
      </w:r>
      <w:r w:rsidRPr="0005230D">
        <w:rPr>
          <w:i/>
          <w:iCs/>
        </w:rPr>
        <w:t>choleh</w:t>
      </w:r>
      <w:r w:rsidRPr="0005230D">
        <w:t xml:space="preserve"> became ill because of the </w:t>
      </w:r>
      <w:r w:rsidR="00B96659" w:rsidRPr="0005230D">
        <w:rPr>
          <w:i/>
          <w:iCs/>
        </w:rPr>
        <w:t>middas</w:t>
      </w:r>
      <w:r w:rsidRPr="0005230D">
        <w:rPr>
          <w:i/>
          <w:iCs/>
        </w:rPr>
        <w:t xml:space="preserve"> Hadin</w:t>
      </w:r>
      <w:r w:rsidRPr="0005230D">
        <w:t xml:space="preserve"> (Hashem’s attribute of strict justice which sentenced him to suffer, perhaps as atonement for a sin).  Therefore, the </w:t>
      </w:r>
      <w:r w:rsidRPr="0005230D">
        <w:rPr>
          <w:i/>
          <w:iCs/>
        </w:rPr>
        <w:t xml:space="preserve">choleh </w:t>
      </w:r>
      <w:r w:rsidRPr="0005230D">
        <w:t>is viewed as the “debtor” and the</w:t>
      </w:r>
      <w:r w:rsidRPr="0005230D">
        <w:rPr>
          <w:i/>
          <w:iCs/>
        </w:rPr>
        <w:t xml:space="preserve"> </w:t>
      </w:r>
      <w:r w:rsidR="00B96659" w:rsidRPr="0005230D">
        <w:rPr>
          <w:i/>
          <w:iCs/>
        </w:rPr>
        <w:t>middas</w:t>
      </w:r>
      <w:r w:rsidRPr="0005230D">
        <w:rPr>
          <w:i/>
          <w:iCs/>
        </w:rPr>
        <w:t xml:space="preserve"> Hadin</w:t>
      </w:r>
      <w:r w:rsidRPr="0005230D">
        <w:t>, as his “creditor” collecting on its “claim” against him</w:t>
      </w:r>
      <w:r w:rsidRPr="0005230D">
        <w:rPr>
          <w:i/>
          <w:iCs/>
        </w:rPr>
        <w:t xml:space="preserve">.  </w:t>
      </w:r>
      <w:r w:rsidRPr="0005230D">
        <w:t xml:space="preserve">If I am </w:t>
      </w:r>
      <w:r w:rsidRPr="0005230D">
        <w:rPr>
          <w:i/>
          <w:iCs/>
        </w:rPr>
        <w:t>Nosei B’ol</w:t>
      </w:r>
      <w:r w:rsidRPr="0005230D">
        <w:t xml:space="preserve"> with my ill friend and feel his pain as if I was stricken with </w:t>
      </w:r>
      <w:r w:rsidR="00263555" w:rsidRPr="0005230D">
        <w:t>his</w:t>
      </w:r>
      <w:r w:rsidRPr="0005230D">
        <w:t xml:space="preserve"> illness, I “pay up” the debt that the </w:t>
      </w:r>
      <w:r w:rsidR="00B96659" w:rsidRPr="0005230D">
        <w:rPr>
          <w:i/>
          <w:iCs/>
        </w:rPr>
        <w:t>middas</w:t>
      </w:r>
      <w:r w:rsidRPr="0005230D">
        <w:rPr>
          <w:i/>
          <w:iCs/>
        </w:rPr>
        <w:t xml:space="preserve"> Hadin</w:t>
      </w:r>
      <w:r w:rsidRPr="0005230D">
        <w:t xml:space="preserve"> demands from him.  Consequently, Hashem annuls his Heavenly sentence of suffering.  Rav Yeruchem adds the following astounding thought: The degree of “debt reduction” (i.e., mitigation of illness) afforded to the </w:t>
      </w:r>
      <w:r w:rsidRPr="0005230D">
        <w:rPr>
          <w:i/>
          <w:iCs/>
        </w:rPr>
        <w:t>choleh</w:t>
      </w:r>
      <w:r w:rsidRPr="0005230D">
        <w:t xml:space="preserve"> is directly proportional to the extent that I vicariously feel his pain.  “</w:t>
      </w:r>
      <w:r w:rsidRPr="0005230D">
        <w:rPr>
          <w:rFonts w:cstheme="minorHAnsi"/>
        </w:rPr>
        <w:t>One-sixtieth,</w:t>
      </w:r>
      <w:r w:rsidRPr="0005230D">
        <w:t xml:space="preserve">” was not intended as an absolute limit for the extent of illness mitigation.  If I would feel the </w:t>
      </w:r>
      <w:r w:rsidRPr="0005230D">
        <w:rPr>
          <w:i/>
          <w:iCs/>
        </w:rPr>
        <w:t>choleh’</w:t>
      </w:r>
      <w:r w:rsidRPr="0005230D">
        <w:t>s suffering in the same measure that he feels, his debt would be “paid up” in full and his illness would be cured!</w:t>
      </w:r>
    </w:p>
    <w:p w14:paraId="2A7A844C" w14:textId="77777777" w:rsidR="006D17AF" w:rsidRPr="0005230D" w:rsidRDefault="006D17AF">
      <w:pPr>
        <w:rPr>
          <w:rFonts w:ascii="Cambria" w:eastAsia="Calibri" w:hAnsi="Cambria" w:cstheme="minorHAnsi"/>
          <w:b/>
          <w:bCs/>
          <w:sz w:val="20"/>
          <w:szCs w:val="20"/>
        </w:rPr>
      </w:pPr>
      <w:r w:rsidRPr="0005230D">
        <w:rPr>
          <w:rFonts w:ascii="Cambria" w:hAnsi="Cambria" w:cstheme="minorHAnsi"/>
          <w:bCs/>
          <w:sz w:val="20"/>
        </w:rPr>
        <w:br w:type="page"/>
      </w:r>
    </w:p>
    <w:p w14:paraId="199AF527" w14:textId="05A1C7CC" w:rsidR="000B7FB1" w:rsidRPr="0005230D" w:rsidRDefault="000B7FB1" w:rsidP="000B7FB1">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lastRenderedPageBreak/>
        <w:t xml:space="preserve">Source </w:t>
      </w:r>
      <w:r w:rsidR="00B95FA7" w:rsidRPr="0005230D">
        <w:rPr>
          <w:rFonts w:ascii="Cambria" w:hAnsi="Cambria" w:cstheme="minorHAnsi"/>
          <w:bCs/>
          <w:sz w:val="20"/>
        </w:rPr>
        <w:t>IV</w:t>
      </w:r>
      <w:r w:rsidRPr="0005230D">
        <w:rPr>
          <w:rFonts w:ascii="Cambria" w:hAnsi="Cambria" w:cstheme="minorHAnsi"/>
          <w:bCs/>
          <w:sz w:val="20"/>
        </w:rPr>
        <w:t xml:space="preserve">-2:  Gemara Nedarim 39b:  The healing power of </w:t>
      </w:r>
      <w:r w:rsidRPr="0005230D">
        <w:rPr>
          <w:rFonts w:ascii="Cambria" w:hAnsi="Cambria" w:cstheme="minorHAnsi"/>
          <w:bCs/>
          <w:i/>
          <w:iCs/>
          <w:sz w:val="20"/>
        </w:rPr>
        <w:t>Bikur Cholim</w:t>
      </w:r>
      <w:r w:rsidRPr="0005230D">
        <w:rPr>
          <w:rFonts w:ascii="Cambria" w:hAnsi="Cambria" w:cstheme="minorHAnsi"/>
          <w:bCs/>
          <w:sz w:val="20"/>
        </w:rPr>
        <w:t xml:space="preserve"> (visiting the sick).</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145"/>
      </w:tblGrid>
      <w:tr w:rsidR="000B7FB1" w:rsidRPr="0005230D" w14:paraId="33FE550E" w14:textId="77777777" w:rsidTr="000B7FB1">
        <w:tc>
          <w:tcPr>
            <w:tcW w:w="6205" w:type="dxa"/>
            <w:tcBorders>
              <w:top w:val="dotted" w:sz="4" w:space="0" w:color="auto"/>
              <w:left w:val="dotted" w:sz="4" w:space="0" w:color="auto"/>
              <w:bottom w:val="dotted" w:sz="4" w:space="0" w:color="auto"/>
              <w:right w:val="dotted" w:sz="4" w:space="0" w:color="auto"/>
            </w:tcBorders>
            <w:vAlign w:val="center"/>
            <w:hideMark/>
          </w:tcPr>
          <w:p w14:paraId="68BB8D77" w14:textId="77777777" w:rsidR="000B7FB1" w:rsidRPr="0005230D" w:rsidRDefault="000B7FB1">
            <w:pPr>
              <w:tabs>
                <w:tab w:val="left" w:pos="5910"/>
              </w:tabs>
              <w:spacing w:before="60" w:after="60" w:line="312" w:lineRule="auto"/>
              <w:ind w:right="75"/>
              <w:rPr>
                <w:rFonts w:ascii="Calibri" w:hAnsi="Calibri" w:cs="Arial"/>
                <w:sz w:val="21"/>
                <w:szCs w:val="21"/>
              </w:rPr>
            </w:pPr>
            <w:r w:rsidRPr="0005230D">
              <w:rPr>
                <w:sz w:val="20"/>
                <w:szCs w:val="20"/>
                <w:vertAlign w:val="superscript"/>
              </w:rPr>
              <w:t>1</w:t>
            </w:r>
            <w:r w:rsidRPr="0005230D">
              <w:rPr>
                <w:rFonts w:cstheme="minorHAnsi"/>
                <w:sz w:val="20"/>
                <w:szCs w:val="20"/>
              </w:rPr>
              <w:t>R’ Acḥa bar Chanina said: One who visits an ill person (“</w:t>
            </w:r>
            <w:r w:rsidRPr="0005230D">
              <w:rPr>
                <w:rFonts w:cstheme="minorHAnsi"/>
                <w:i/>
                <w:iCs/>
                <w:sz w:val="20"/>
                <w:szCs w:val="20"/>
              </w:rPr>
              <w:t>choleh</w:t>
            </w:r>
            <w:r w:rsidRPr="0005230D">
              <w:rPr>
                <w:rFonts w:cstheme="minorHAnsi"/>
                <w:sz w:val="20"/>
                <w:szCs w:val="20"/>
              </w:rPr>
              <w:t xml:space="preserve">”) takes away one-sixtieth of his suffering.  The Sages said to him: If so, let sixty people enter [to visit the </w:t>
            </w:r>
            <w:r w:rsidRPr="0005230D">
              <w:rPr>
                <w:rFonts w:cstheme="minorHAnsi"/>
                <w:i/>
                <w:iCs/>
                <w:sz w:val="20"/>
                <w:szCs w:val="20"/>
              </w:rPr>
              <w:t>choleh</w:t>
            </w:r>
            <w:r w:rsidRPr="0005230D">
              <w:rPr>
                <w:rFonts w:cstheme="minorHAnsi"/>
                <w:sz w:val="20"/>
                <w:szCs w:val="20"/>
              </w:rPr>
              <w:t xml:space="preserve">], and restore him to health?  He said to them: It is like the tenths of the school of Rebbi Yehuda HaNasi, </w:t>
            </w:r>
            <w:r w:rsidRPr="0005230D">
              <w:rPr>
                <w:rFonts w:cstheme="minorHAnsi"/>
                <w:sz w:val="20"/>
                <w:szCs w:val="20"/>
              </w:rPr>
              <w:br/>
              <w:t xml:space="preserve">[i.e., each visitor takes away from the </w:t>
            </w:r>
            <w:r w:rsidRPr="0005230D">
              <w:rPr>
                <w:rFonts w:cstheme="minorHAnsi"/>
                <w:i/>
                <w:iCs/>
                <w:sz w:val="20"/>
                <w:szCs w:val="20"/>
              </w:rPr>
              <w:t>choleh,</w:t>
            </w:r>
            <w:r w:rsidRPr="0005230D">
              <w:rPr>
                <w:rFonts w:cstheme="minorHAnsi"/>
                <w:sz w:val="20"/>
                <w:szCs w:val="20"/>
              </w:rPr>
              <w:t xml:space="preserve"> one-sixtieth of the suffering that remains] and this applies if the visitor is </w:t>
            </w:r>
            <w:r w:rsidRPr="0005230D">
              <w:rPr>
                <w:sz w:val="20"/>
                <w:szCs w:val="20"/>
                <w:vertAlign w:val="superscript"/>
              </w:rPr>
              <w:t>2</w:t>
            </w:r>
            <w:r w:rsidRPr="0005230D">
              <w:rPr>
                <w:rFonts w:cstheme="minorHAnsi"/>
                <w:sz w:val="20"/>
                <w:szCs w:val="20"/>
              </w:rPr>
              <w:t>“</w:t>
            </w:r>
            <w:r w:rsidRPr="0005230D">
              <w:rPr>
                <w:rFonts w:asciiTheme="majorBidi" w:hAnsiTheme="majorBidi" w:cs="Times New Roman"/>
                <w:sz w:val="24"/>
                <w:szCs w:val="24"/>
                <w:rtl/>
              </w:rPr>
              <w:t>בן גילו</w:t>
            </w:r>
            <w:r w:rsidRPr="0005230D">
              <w:rPr>
                <w:rFonts w:cstheme="minorHAnsi"/>
                <w:sz w:val="20"/>
                <w:szCs w:val="20"/>
              </w:rPr>
              <w:t xml:space="preserve">”. </w:t>
            </w:r>
          </w:p>
        </w:tc>
        <w:tc>
          <w:tcPr>
            <w:tcW w:w="4145" w:type="dxa"/>
            <w:tcBorders>
              <w:top w:val="dotted" w:sz="4" w:space="0" w:color="auto"/>
              <w:left w:val="dotted" w:sz="4" w:space="0" w:color="auto"/>
              <w:bottom w:val="dotted" w:sz="4" w:space="0" w:color="auto"/>
              <w:right w:val="dotted" w:sz="4" w:space="0" w:color="auto"/>
            </w:tcBorders>
            <w:vAlign w:val="center"/>
            <w:hideMark/>
          </w:tcPr>
          <w:p w14:paraId="7E2F0630" w14:textId="77777777" w:rsidR="000B7FB1" w:rsidRPr="0005230D" w:rsidRDefault="000B7F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נדרים דף ל״ט ע״ב</w:t>
            </w:r>
            <w:r w:rsidRPr="0005230D">
              <w:rPr>
                <w:rFonts w:cstheme="minorHAnsi" w:hint="cs"/>
                <w:sz w:val="24"/>
                <w:szCs w:val="24"/>
                <w:rtl/>
              </w:rPr>
              <w:t>׃</w:t>
            </w:r>
            <w:r w:rsidRPr="0005230D">
              <w:rPr>
                <w:rFonts w:asciiTheme="majorBidi" w:hAnsiTheme="majorBidi" w:cs="Times New Roman"/>
                <w:sz w:val="24"/>
                <w:szCs w:val="24"/>
              </w:rPr>
              <w:t xml:space="preserve">  </w:t>
            </w:r>
          </w:p>
          <w:p w14:paraId="6D0D5838" w14:textId="77777777" w:rsidR="000B7FB1" w:rsidRPr="0005230D" w:rsidRDefault="000B7FB1">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rtl/>
              </w:rPr>
              <w:t>אמר רבי אחא בר חנינא כל המבקר חולה נוטל אחד משישים בצערו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אמרי ליה אם כן ליעלון שיתין ולוקמוה</w:t>
            </w:r>
            <w:r w:rsidRPr="0005230D">
              <w:rPr>
                <w:rFonts w:asciiTheme="majorBidi" w:hAnsiTheme="majorBidi" w:cs="Times New Roman"/>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ליה כעישורייתא דבי רבי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ובבן גילו</w:t>
            </w:r>
            <w:r w:rsidRPr="0005230D">
              <w:rPr>
                <w:rFonts w:asciiTheme="majorBidi" w:hAnsiTheme="majorBidi" w:cs="Times New Roman"/>
                <w:sz w:val="24"/>
                <w:szCs w:val="24"/>
              </w:rPr>
              <w:t>.</w:t>
            </w:r>
          </w:p>
        </w:tc>
      </w:tr>
    </w:tbl>
    <w:p w14:paraId="3F11C58A" w14:textId="77777777" w:rsidR="000B7FB1" w:rsidRPr="0005230D" w:rsidRDefault="000B7FB1" w:rsidP="000B7FB1">
      <w:pPr>
        <w:spacing w:before="40" w:after="0" w:line="288" w:lineRule="auto"/>
        <w:ind w:left="90" w:right="-115" w:hanging="90"/>
        <w:rPr>
          <w:sz w:val="18"/>
          <w:szCs w:val="18"/>
        </w:rPr>
      </w:pPr>
      <w:r w:rsidRPr="0005230D">
        <w:rPr>
          <w:i/>
          <w:iCs/>
          <w:sz w:val="20"/>
          <w:szCs w:val="20"/>
          <w:vertAlign w:val="superscript"/>
        </w:rPr>
        <w:t>1</w:t>
      </w:r>
      <w:r w:rsidRPr="0005230D">
        <w:rPr>
          <w:i/>
          <w:iCs/>
          <w:sz w:val="18"/>
          <w:szCs w:val="18"/>
        </w:rPr>
        <w:t>Translation adapted from:</w:t>
      </w:r>
      <w:r w:rsidRPr="0005230D">
        <w:rPr>
          <w:sz w:val="18"/>
          <w:szCs w:val="18"/>
        </w:rPr>
        <w:t xml:space="preserve"> Aron Wander, Sefaria.org;</w:t>
      </w:r>
      <w:r w:rsidRPr="0005230D">
        <w:rPr>
          <w:sz w:val="18"/>
          <w:szCs w:val="18"/>
        </w:rPr>
        <w:tab/>
      </w:r>
      <w:r w:rsidRPr="0005230D">
        <w:rPr>
          <w:sz w:val="18"/>
          <w:szCs w:val="18"/>
        </w:rPr>
        <w:tab/>
      </w:r>
      <w:r w:rsidRPr="0005230D">
        <w:rPr>
          <w:sz w:val="20"/>
          <w:szCs w:val="20"/>
          <w:vertAlign w:val="superscript"/>
        </w:rPr>
        <w:t>2</w:t>
      </w:r>
      <w:r w:rsidRPr="0005230D">
        <w:rPr>
          <w:sz w:val="18"/>
          <w:szCs w:val="18"/>
        </w:rPr>
        <w:t>“</w:t>
      </w:r>
      <w:r w:rsidRPr="0005230D">
        <w:rPr>
          <w:rFonts w:asciiTheme="majorBidi" w:hAnsiTheme="majorBidi" w:cs="Times New Roman"/>
          <w:rtl/>
        </w:rPr>
        <w:t>בן גילו</w:t>
      </w:r>
      <w:r w:rsidRPr="0005230D">
        <w:rPr>
          <w:sz w:val="18"/>
          <w:szCs w:val="18"/>
        </w:rPr>
        <w:t xml:space="preserve">” either means the visitor is in same age bracket as the </w:t>
      </w:r>
      <w:r w:rsidRPr="0005230D">
        <w:rPr>
          <w:i/>
          <w:iCs/>
          <w:sz w:val="18"/>
          <w:szCs w:val="18"/>
        </w:rPr>
        <w:t>choleh</w:t>
      </w:r>
      <w:r w:rsidRPr="0005230D">
        <w:rPr>
          <w:sz w:val="18"/>
          <w:szCs w:val="18"/>
        </w:rPr>
        <w:t xml:space="preserve">, per the </w:t>
      </w:r>
      <w:r w:rsidRPr="0005230D">
        <w:rPr>
          <w:i/>
          <w:iCs/>
          <w:sz w:val="18"/>
          <w:szCs w:val="18"/>
        </w:rPr>
        <w:t>“Mefaresh</w:t>
      </w:r>
      <w:r w:rsidRPr="0005230D">
        <w:rPr>
          <w:sz w:val="18"/>
          <w:szCs w:val="18"/>
        </w:rPr>
        <w:t xml:space="preserve">,” or he was born under the same constellation as the </w:t>
      </w:r>
      <w:r w:rsidRPr="0005230D">
        <w:rPr>
          <w:i/>
          <w:iCs/>
          <w:sz w:val="18"/>
          <w:szCs w:val="18"/>
        </w:rPr>
        <w:t>choleh</w:t>
      </w:r>
      <w:r w:rsidRPr="0005230D">
        <w:rPr>
          <w:sz w:val="18"/>
          <w:szCs w:val="18"/>
        </w:rPr>
        <w:t>, per the Ran.</w:t>
      </w:r>
    </w:p>
    <w:p w14:paraId="58F0BE27" w14:textId="69867D01" w:rsidR="00876E30" w:rsidRPr="0005230D" w:rsidRDefault="000469B7" w:rsidP="000469B7">
      <w:pPr>
        <w:pStyle w:val="Heading3"/>
        <w:rPr>
          <w:rFonts w:ascii="Cambria" w:hAnsi="Cambria" w:cstheme="minorHAnsi"/>
          <w:bCs/>
          <w:sz w:val="20"/>
        </w:rPr>
      </w:pPr>
      <w:r w:rsidRPr="0005230D">
        <w:rPr>
          <w:rStyle w:val="Heading3Char"/>
        </w:rPr>
        <w:t>From Rav Yeruchem’s profound thoughts, Rav Matisyahu Salomon (Ref. 3</w:t>
      </w:r>
      <w:r w:rsidR="00B1661F" w:rsidRPr="0005230D">
        <w:rPr>
          <w:rStyle w:val="Heading3Char"/>
        </w:rPr>
        <w:t>0</w:t>
      </w:r>
      <w:r w:rsidRPr="0005230D">
        <w:rPr>
          <w:rStyle w:val="Heading3Char"/>
        </w:rPr>
        <w:t>) declares we can appreciate the</w:t>
      </w:r>
      <w:r w:rsidRPr="0005230D">
        <w:t xml:space="preserve"> powerful impact of being </w:t>
      </w:r>
      <w:r w:rsidRPr="0005230D">
        <w:rPr>
          <w:i/>
          <w:iCs/>
        </w:rPr>
        <w:t>Nosei B’ol Im Chaveiro</w:t>
      </w:r>
      <w:r w:rsidRPr="0005230D">
        <w:t xml:space="preserve">:  Through my </w:t>
      </w:r>
      <w:r w:rsidRPr="0005230D">
        <w:rPr>
          <w:i/>
          <w:iCs/>
        </w:rPr>
        <w:t>Nesiah B’ol</w:t>
      </w:r>
      <w:r w:rsidRPr="0005230D">
        <w:t xml:space="preserve"> with my ill friend, some or all of the </w:t>
      </w:r>
      <w:r w:rsidR="00B96659" w:rsidRPr="0005230D">
        <w:rPr>
          <w:i/>
          <w:iCs/>
        </w:rPr>
        <w:t>middas</w:t>
      </w:r>
      <w:r w:rsidRPr="0005230D">
        <w:rPr>
          <w:i/>
          <w:iCs/>
        </w:rPr>
        <w:t xml:space="preserve"> HaDin’s</w:t>
      </w:r>
      <w:r w:rsidRPr="0005230D">
        <w:t xml:space="preserve"> claim against him, and therefore, his punishment, is removed.  Because I suffer alongside my friend, my pain is “counted toward” the punishment he deserves, yielding a reduction of his “sentence”.  Rather than merely a “nice </w:t>
      </w:r>
      <w:r w:rsidRPr="0005230D">
        <w:rPr>
          <w:i/>
          <w:iCs/>
        </w:rPr>
        <w:t>middah”</w:t>
      </w:r>
      <w:r w:rsidRPr="0005230D">
        <w:t xml:space="preserve">, </w:t>
      </w:r>
      <w:r w:rsidRPr="0005230D">
        <w:rPr>
          <w:i/>
          <w:iCs/>
        </w:rPr>
        <w:t xml:space="preserve">Nesiah B’ol </w:t>
      </w:r>
      <w:r w:rsidRPr="0005230D">
        <w:t xml:space="preserve">is a practical solution to remove the </w:t>
      </w:r>
      <w:r w:rsidR="00B96659" w:rsidRPr="0005230D">
        <w:rPr>
          <w:i/>
          <w:iCs/>
        </w:rPr>
        <w:t>middas</w:t>
      </w:r>
      <w:r w:rsidRPr="0005230D">
        <w:rPr>
          <w:i/>
          <w:iCs/>
        </w:rPr>
        <w:t xml:space="preserve"> Hadin</w:t>
      </w:r>
      <w:r w:rsidRPr="0005230D">
        <w:t xml:space="preserve"> from my friend in the same manner as paying up his loan obligation.  The reason being </w:t>
      </w:r>
      <w:r w:rsidRPr="0005230D">
        <w:rPr>
          <w:i/>
          <w:iCs/>
        </w:rPr>
        <w:t>Nosei B’ol</w:t>
      </w:r>
      <w:r w:rsidRPr="0005230D">
        <w:t xml:space="preserve"> has such power is because I do not merely “feel bad” for my friend; I actually experience his or her suffering as if I was the ill person.</w:t>
      </w:r>
    </w:p>
    <w:p w14:paraId="5023EEC7" w14:textId="45AE960D" w:rsidR="00876E30" w:rsidRPr="0005230D" w:rsidRDefault="00876E30" w:rsidP="00876E30">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IV-3:  Rav Yeruchem:  By being </w:t>
      </w:r>
      <w:r w:rsidRPr="0005230D">
        <w:rPr>
          <w:rFonts w:ascii="Cambria" w:hAnsi="Cambria" w:cstheme="minorHAnsi"/>
          <w:bCs/>
          <w:i/>
          <w:iCs/>
          <w:sz w:val="20"/>
        </w:rPr>
        <w:t>Nosei B’ol</w:t>
      </w:r>
      <w:r w:rsidRPr="0005230D">
        <w:rPr>
          <w:rFonts w:ascii="Cambria" w:hAnsi="Cambria" w:cstheme="minorHAnsi"/>
          <w:bCs/>
          <w:sz w:val="20"/>
        </w:rPr>
        <w:t xml:space="preserve"> with the </w:t>
      </w:r>
      <w:r w:rsidRPr="0005230D">
        <w:rPr>
          <w:rFonts w:ascii="Cambria" w:hAnsi="Cambria" w:cstheme="minorHAnsi"/>
          <w:bCs/>
          <w:i/>
          <w:iCs/>
          <w:sz w:val="20"/>
        </w:rPr>
        <w:t>choleh</w:t>
      </w:r>
      <w:r w:rsidRPr="0005230D">
        <w:rPr>
          <w:rFonts w:ascii="Cambria" w:hAnsi="Cambria" w:cstheme="minorHAnsi"/>
          <w:bCs/>
          <w:sz w:val="20"/>
        </w:rPr>
        <w:t xml:space="preserve">, we “pay up” the </w:t>
      </w:r>
      <w:r w:rsidR="00B96659" w:rsidRPr="0005230D">
        <w:rPr>
          <w:rFonts w:ascii="Cambria" w:hAnsi="Cambria" w:cstheme="minorHAnsi"/>
          <w:bCs/>
          <w:i/>
          <w:iCs/>
          <w:sz w:val="20"/>
        </w:rPr>
        <w:t>middas</w:t>
      </w:r>
      <w:r w:rsidRPr="0005230D">
        <w:rPr>
          <w:rFonts w:ascii="Cambria" w:hAnsi="Cambria" w:cstheme="minorHAnsi"/>
          <w:bCs/>
          <w:i/>
          <w:iCs/>
          <w:sz w:val="20"/>
        </w:rPr>
        <w:t xml:space="preserve"> Hadin</w:t>
      </w:r>
      <w:r w:rsidRPr="0005230D">
        <w:rPr>
          <w:rFonts w:ascii="Cambria" w:hAnsi="Cambria" w:cstheme="minorHAnsi"/>
          <w:bCs/>
          <w:sz w:val="20"/>
        </w:rPr>
        <w:t xml:space="preserve"> against him.</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876E30" w:rsidRPr="0005230D" w14:paraId="21834A95" w14:textId="77777777" w:rsidTr="00876E30">
        <w:trPr>
          <w:trHeight w:val="2420"/>
        </w:trPr>
        <w:tc>
          <w:tcPr>
            <w:tcW w:w="5755" w:type="dxa"/>
            <w:tcBorders>
              <w:top w:val="dotted" w:sz="4" w:space="0" w:color="auto"/>
              <w:left w:val="dotted" w:sz="4" w:space="0" w:color="auto"/>
              <w:bottom w:val="dotted" w:sz="4" w:space="0" w:color="auto"/>
              <w:right w:val="dotted" w:sz="4" w:space="0" w:color="auto"/>
            </w:tcBorders>
            <w:vAlign w:val="center"/>
            <w:hideMark/>
          </w:tcPr>
          <w:p w14:paraId="0D8C3578" w14:textId="6790F8FA" w:rsidR="00876E30" w:rsidRPr="0005230D" w:rsidRDefault="00876E30">
            <w:pPr>
              <w:tabs>
                <w:tab w:val="left" w:pos="5910"/>
              </w:tabs>
              <w:spacing w:line="312" w:lineRule="auto"/>
              <w:ind w:right="75"/>
              <w:rPr>
                <w:rFonts w:ascii="Calibri" w:hAnsi="Calibri" w:cs="Arial"/>
                <w:sz w:val="21"/>
                <w:szCs w:val="21"/>
              </w:rPr>
            </w:pPr>
            <w:r w:rsidRPr="0005230D">
              <w:rPr>
                <w:rFonts w:cstheme="minorHAnsi"/>
                <w:sz w:val="20"/>
                <w:szCs w:val="20"/>
              </w:rPr>
              <w:t xml:space="preserve">Chazal hereby teach us a great principle that we can pay up a friend’s (i.e., the </w:t>
            </w:r>
            <w:r w:rsidRPr="0005230D">
              <w:rPr>
                <w:rFonts w:cstheme="minorHAnsi"/>
                <w:i/>
                <w:iCs/>
                <w:sz w:val="20"/>
                <w:szCs w:val="20"/>
              </w:rPr>
              <w:t>choleh’s</w:t>
            </w:r>
            <w:r w:rsidRPr="0005230D">
              <w:rPr>
                <w:rFonts w:cstheme="minorHAnsi"/>
                <w:sz w:val="20"/>
                <w:szCs w:val="20"/>
              </w:rPr>
              <w:t xml:space="preserve">) “debt”.  Just as with monetary debts, a third party can pay up a debtor’s loan  ...  the same applies to the </w:t>
            </w:r>
            <w:r w:rsidRPr="0005230D">
              <w:rPr>
                <w:rFonts w:cstheme="minorHAnsi"/>
                <w:i/>
                <w:iCs/>
                <w:sz w:val="20"/>
                <w:szCs w:val="20"/>
              </w:rPr>
              <w:t>choleh</w:t>
            </w:r>
            <w:r w:rsidRPr="0005230D">
              <w:rPr>
                <w:rFonts w:cstheme="minorHAnsi"/>
                <w:sz w:val="20"/>
                <w:szCs w:val="20"/>
              </w:rPr>
              <w:t xml:space="preserve"> – other people can people pay up the </w:t>
            </w:r>
            <w:r w:rsidR="00B96659" w:rsidRPr="0005230D">
              <w:rPr>
                <w:rFonts w:cstheme="minorHAnsi"/>
                <w:i/>
                <w:iCs/>
                <w:sz w:val="20"/>
                <w:szCs w:val="20"/>
              </w:rPr>
              <w:t>middas</w:t>
            </w:r>
            <w:r w:rsidRPr="0005230D">
              <w:rPr>
                <w:rFonts w:cstheme="minorHAnsi"/>
                <w:i/>
                <w:iCs/>
                <w:sz w:val="20"/>
                <w:szCs w:val="20"/>
              </w:rPr>
              <w:t xml:space="preserve"> Hadin’s </w:t>
            </w:r>
            <w:r w:rsidRPr="0005230D">
              <w:rPr>
                <w:rFonts w:cstheme="minorHAnsi"/>
                <w:sz w:val="20"/>
                <w:szCs w:val="20"/>
              </w:rPr>
              <w:t xml:space="preserve">claim against him.  The degree to which I feel the pain of my friend’s illness, represents the extent to which the </w:t>
            </w:r>
            <w:r w:rsidR="00B96659" w:rsidRPr="0005230D">
              <w:rPr>
                <w:rFonts w:cstheme="minorHAnsi"/>
                <w:i/>
                <w:iCs/>
                <w:sz w:val="20"/>
                <w:szCs w:val="20"/>
              </w:rPr>
              <w:t>middas</w:t>
            </w:r>
            <w:r w:rsidRPr="0005230D">
              <w:rPr>
                <w:rFonts w:cstheme="minorHAnsi"/>
                <w:i/>
                <w:iCs/>
                <w:sz w:val="20"/>
                <w:szCs w:val="20"/>
              </w:rPr>
              <w:t xml:space="preserve"> Hadin’s </w:t>
            </w:r>
            <w:r w:rsidRPr="0005230D">
              <w:rPr>
                <w:rFonts w:cstheme="minorHAnsi"/>
                <w:sz w:val="20"/>
                <w:szCs w:val="20"/>
              </w:rPr>
              <w:t xml:space="preserve">claim is paid.  [Through feeling the friend’s pain], the </w:t>
            </w:r>
            <w:r w:rsidR="00B96659" w:rsidRPr="0005230D">
              <w:rPr>
                <w:rFonts w:cstheme="minorHAnsi"/>
                <w:i/>
                <w:iCs/>
                <w:sz w:val="20"/>
                <w:szCs w:val="20"/>
              </w:rPr>
              <w:t>middas</w:t>
            </w:r>
            <w:r w:rsidRPr="0005230D">
              <w:rPr>
                <w:rFonts w:cstheme="minorHAnsi"/>
                <w:i/>
                <w:iCs/>
                <w:sz w:val="20"/>
                <w:szCs w:val="20"/>
              </w:rPr>
              <w:t xml:space="preserve"> Hadin</w:t>
            </w:r>
            <w:r w:rsidRPr="0005230D">
              <w:rPr>
                <w:rFonts w:cstheme="minorHAnsi"/>
                <w:sz w:val="20"/>
                <w:szCs w:val="20"/>
              </w:rPr>
              <w:t xml:space="preserve"> has now “collected” the </w:t>
            </w:r>
            <w:r w:rsidRPr="0005230D">
              <w:rPr>
                <w:rFonts w:cstheme="minorHAnsi"/>
                <w:i/>
                <w:iCs/>
                <w:sz w:val="20"/>
                <w:szCs w:val="20"/>
              </w:rPr>
              <w:t>choleh’s</w:t>
            </w:r>
            <w:r w:rsidRPr="0005230D">
              <w:rPr>
                <w:rFonts w:cstheme="minorHAnsi"/>
                <w:sz w:val="20"/>
                <w:szCs w:val="20"/>
              </w:rPr>
              <w:t xml:space="preserve"> debt and the claim against him has thereby been removed  ...  The measure, i.e., the degree of debt relief [and thus illness mitigation] that I provide my friend who is suffering, is determined by how much his suffering causes me pain.  If I would feel my ill friend’s suffering in the same measure as he feels, in truth, I would pay up his debt in full. </w:t>
            </w:r>
          </w:p>
        </w:tc>
        <w:tc>
          <w:tcPr>
            <w:tcW w:w="4595" w:type="dxa"/>
            <w:tcBorders>
              <w:top w:val="dotted" w:sz="4" w:space="0" w:color="auto"/>
              <w:left w:val="dotted" w:sz="4" w:space="0" w:color="auto"/>
              <w:bottom w:val="dotted" w:sz="4" w:space="0" w:color="auto"/>
              <w:right w:val="dotted" w:sz="4" w:space="0" w:color="auto"/>
            </w:tcBorders>
            <w:vAlign w:val="center"/>
            <w:hideMark/>
          </w:tcPr>
          <w:p w14:paraId="56EBE2A8" w14:textId="77777777" w:rsidR="00876E30" w:rsidRPr="0005230D" w:rsidRDefault="00876E3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תורה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״משתתף בצערו של חברו״</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p>
          <w:p w14:paraId="32632B5D" w14:textId="77777777" w:rsidR="00876E30" w:rsidRPr="0005230D" w:rsidRDefault="00876E3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rtl/>
              </w:rPr>
              <w:t>וע״ז מגלים לנו חז״ל הק׳ סוד גדול, כי יכולים לפרוע חוב חברו.  וכמו שבממונות מצינו פריעת חוב של חברו</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ככה הוא הענין בחולה, כי אחרים יכולים לפרוע לתביעת מדת הדין, וכמה שאחד יש לו צער ממחלת חברו באותה מדה נחשבת פריעה למדת הדין, המדת הדין כבר גבתה את שלה, והתביעה סרה!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כי עיקר היסוד הוא שאחד יכול לפרוע את מדת הדין על חוב חברו, וכאן הוא המדידה, עד כמה שצרת חברו צר לו.  ואם יהיה אחד אשר יצטער בצערו של חברו כחברו ממש, כי אז אמנם היה יכול באמת לפרוע גם כל החוב.</w:t>
            </w:r>
          </w:p>
        </w:tc>
      </w:tr>
    </w:tbl>
    <w:p w14:paraId="03D74227" w14:textId="3172D0A9" w:rsidR="00C93537" w:rsidRPr="0005230D" w:rsidRDefault="00DF2276" w:rsidP="00C93537">
      <w:pPr>
        <w:rPr>
          <w:rFonts w:ascii="Cambria" w:hAnsi="Cambria" w:cstheme="minorHAnsi"/>
          <w:bCs/>
          <w:sz w:val="20"/>
        </w:rPr>
      </w:pPr>
      <w:r w:rsidRPr="0005230D">
        <w:rPr>
          <w:noProof/>
        </w:rPr>
        <w:lastRenderedPageBreak/>
        <mc:AlternateContent>
          <mc:Choice Requires="wps">
            <w:drawing>
              <wp:anchor distT="45720" distB="45720" distL="114300" distR="114300" simplePos="0" relativeHeight="251658270" behindDoc="1" locked="0" layoutInCell="1" allowOverlap="1" wp14:anchorId="025C072D" wp14:editId="59C25DDB">
                <wp:simplePos x="0" y="0"/>
                <wp:positionH relativeFrom="margin">
                  <wp:align>left</wp:align>
                </wp:positionH>
                <wp:positionV relativeFrom="paragraph">
                  <wp:posOffset>333375</wp:posOffset>
                </wp:positionV>
                <wp:extent cx="6296025" cy="3030855"/>
                <wp:effectExtent l="0" t="0" r="28575" b="17145"/>
                <wp:wrapTight wrapText="bothSides">
                  <wp:wrapPolygon edited="0">
                    <wp:start x="0" y="0"/>
                    <wp:lineTo x="0" y="21586"/>
                    <wp:lineTo x="21633" y="21586"/>
                    <wp:lineTo x="21633" y="0"/>
                    <wp:lineTo x="0" y="0"/>
                  </wp:wrapPolygon>
                </wp:wrapTight>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031299"/>
                        </a:xfrm>
                        <a:prstGeom prst="rect">
                          <a:avLst/>
                        </a:prstGeom>
                        <a:solidFill>
                          <a:schemeClr val="bg1">
                            <a:lumMod val="95000"/>
                          </a:schemeClr>
                        </a:solidFill>
                        <a:ln w="6350">
                          <a:solidFill>
                            <a:srgbClr val="000000"/>
                          </a:solidFill>
                          <a:prstDash val="sysDot"/>
                          <a:miter lim="800000"/>
                          <a:headEnd/>
                          <a:tailEnd/>
                        </a:ln>
                      </wps:spPr>
                      <wps:txbx>
                        <w:txbxContent>
                          <w:p w14:paraId="25003A80" w14:textId="77777777" w:rsidR="004D46BF" w:rsidRDefault="004D46BF" w:rsidP="00E041FE">
                            <w:pPr>
                              <w:pStyle w:val="ListParagraph"/>
                              <w:numPr>
                                <w:ilvl w:val="0"/>
                                <w:numId w:val="14"/>
                              </w:numPr>
                              <w:spacing w:before="1080" w:after="120"/>
                              <w:contextualSpacing w:val="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denotes vicariously experiencing someone’s feelings as if I was living through the same life events that cause him distress or joy.  </w:t>
                            </w:r>
                          </w:p>
                          <w:p w14:paraId="14D11386" w14:textId="77777777" w:rsidR="004D46BF" w:rsidRDefault="004D46BF" w:rsidP="00E041FE">
                            <w:pPr>
                              <w:pStyle w:val="ListParagraph"/>
                              <w:numPr>
                                <w:ilvl w:val="0"/>
                                <w:numId w:val="14"/>
                              </w:numPr>
                              <w:spacing w:after="120"/>
                              <w:contextualSpacing w:val="0"/>
                              <w:rPr>
                                <w:rFonts w:ascii="Tahoma" w:hAnsi="Tahoma" w:cs="Tahoma"/>
                                <w:sz w:val="20"/>
                                <w:szCs w:val="20"/>
                              </w:rPr>
                            </w:pPr>
                            <w:r>
                              <w:rPr>
                                <w:rFonts w:ascii="Tahoma" w:hAnsi="Tahoma" w:cs="Tahoma"/>
                                <w:bCs/>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bCs/>
                                <w:sz w:val="20"/>
                                <w:szCs w:val="20"/>
                              </w:rPr>
                              <w:t xml:space="preserve">enabled Moshe to rise up as the redeemer of </w:t>
                            </w:r>
                            <w:r>
                              <w:rPr>
                                <w:rFonts w:ascii="Tahoma" w:hAnsi="Tahoma" w:cs="Tahoma"/>
                                <w:bCs/>
                                <w:i/>
                                <w:iCs/>
                                <w:sz w:val="20"/>
                                <w:szCs w:val="20"/>
                              </w:rPr>
                              <w:t>Klal Yisrael,</w:t>
                            </w:r>
                            <w:r>
                              <w:rPr>
                                <w:rFonts w:ascii="Tahoma" w:hAnsi="Tahoma" w:cs="Tahoma"/>
                                <w:bCs/>
                                <w:sz w:val="32"/>
                                <w:szCs w:val="32"/>
                              </w:rPr>
                              <w:t xml:space="preserve"> </w:t>
                            </w:r>
                            <w:r>
                              <w:rPr>
                                <w:rFonts w:ascii="Tahoma" w:hAnsi="Tahoma" w:cs="Tahoma"/>
                                <w:bCs/>
                                <w:sz w:val="20"/>
                                <w:szCs w:val="20"/>
                              </w:rPr>
                              <w:t xml:space="preserve">and </w:t>
                            </w:r>
                            <w:r>
                              <w:rPr>
                                <w:rFonts w:ascii="Tahoma" w:hAnsi="Tahoma" w:cs="Tahoma"/>
                                <w:bCs/>
                                <w:i/>
                                <w:iCs/>
                                <w:sz w:val="20"/>
                                <w:szCs w:val="20"/>
                              </w:rPr>
                              <w:t>Shevet Levi</w:t>
                            </w:r>
                            <w:r>
                              <w:rPr>
                                <w:rFonts w:ascii="Tahoma" w:hAnsi="Tahoma" w:cs="Tahoma"/>
                                <w:bCs/>
                                <w:sz w:val="32"/>
                                <w:szCs w:val="32"/>
                              </w:rPr>
                              <w:t xml:space="preserve"> </w:t>
                            </w:r>
                            <w:r>
                              <w:rPr>
                                <w:rFonts w:ascii="Tahoma" w:hAnsi="Tahoma" w:cs="Tahoma"/>
                                <w:bCs/>
                                <w:sz w:val="20"/>
                                <w:szCs w:val="20"/>
                              </w:rPr>
                              <w:t xml:space="preserve">to participate in the joy of </w:t>
                            </w:r>
                            <w:r>
                              <w:rPr>
                                <w:rFonts w:ascii="Tahoma" w:hAnsi="Tahoma" w:cs="Tahoma"/>
                                <w:bCs/>
                                <w:i/>
                                <w:iCs/>
                                <w:sz w:val="20"/>
                                <w:szCs w:val="20"/>
                              </w:rPr>
                              <w:t>Mattan Torah</w:t>
                            </w:r>
                            <w:r>
                              <w:rPr>
                                <w:rFonts w:ascii="Tahoma" w:hAnsi="Tahoma" w:cs="Tahoma"/>
                                <w:bCs/>
                                <w:sz w:val="20"/>
                                <w:szCs w:val="20"/>
                              </w:rPr>
                              <w:t>.</w:t>
                            </w:r>
                            <w:r>
                              <w:rPr>
                                <w:rFonts w:ascii="Tahoma" w:hAnsi="Tahoma" w:cs="Tahoma"/>
                                <w:sz w:val="20"/>
                                <w:szCs w:val="20"/>
                              </w:rPr>
                              <w:t xml:space="preserve"> </w:t>
                            </w:r>
                          </w:p>
                          <w:p w14:paraId="33E6B90C" w14:textId="70182E47" w:rsidR="004D46BF" w:rsidRDefault="004D46BF" w:rsidP="00E041FE">
                            <w:pPr>
                              <w:pStyle w:val="ListParagraph"/>
                              <w:numPr>
                                <w:ilvl w:val="0"/>
                                <w:numId w:val="14"/>
                              </w:numPr>
                              <w:spacing w:after="120"/>
                              <w:contextualSpacing w:val="0"/>
                              <w:rPr>
                                <w:rFonts w:ascii="Tahoma" w:hAnsi="Tahoma" w:cs="Tahoma"/>
                                <w:sz w:val="20"/>
                                <w:szCs w:val="20"/>
                              </w:rPr>
                            </w:pPr>
                            <w:r>
                              <w:rPr>
                                <w:rFonts w:ascii="Tahoma" w:hAnsi="Tahoma" w:cs="Tahoma"/>
                                <w:bCs/>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bCs/>
                                <w:sz w:val="20"/>
                                <w:szCs w:val="20"/>
                              </w:rPr>
                              <w:t xml:space="preserve">enables a person to remove the sentence of suffering which afflicts his or her friend – by “paying up” his “debt” to the </w:t>
                            </w:r>
                            <w:r w:rsidRPr="00B96659">
                              <w:rPr>
                                <w:rFonts w:ascii="Tahoma" w:hAnsi="Tahoma" w:cs="Tahoma"/>
                                <w:bCs/>
                                <w:i/>
                                <w:iCs/>
                                <w:sz w:val="20"/>
                                <w:szCs w:val="20"/>
                              </w:rPr>
                              <w:t>middas</w:t>
                            </w:r>
                            <w:r>
                              <w:rPr>
                                <w:rFonts w:ascii="Tahoma" w:hAnsi="Tahoma" w:cs="Tahoma"/>
                                <w:bCs/>
                                <w:i/>
                                <w:iCs/>
                                <w:sz w:val="20"/>
                                <w:szCs w:val="20"/>
                              </w:rPr>
                              <w:t xml:space="preserve"> Hadin</w:t>
                            </w:r>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thus removing the Heavenly sentence of suffering.</w:t>
                            </w:r>
                          </w:p>
                          <w:p w14:paraId="3555D222" w14:textId="77777777" w:rsidR="004D46BF" w:rsidRDefault="004D46BF" w:rsidP="00E041FE">
                            <w:pPr>
                              <w:pStyle w:val="ListParagraph"/>
                              <w:numPr>
                                <w:ilvl w:val="0"/>
                                <w:numId w:val="14"/>
                              </w:numPr>
                              <w:spacing w:after="120"/>
                              <w:contextualSpacing w:val="0"/>
                              <w:rPr>
                                <w:rFonts w:ascii="Tahoma" w:hAnsi="Tahoma" w:cs="Tahoma"/>
                                <w:sz w:val="20"/>
                                <w:szCs w:val="20"/>
                              </w:rPr>
                            </w:pPr>
                            <w:r>
                              <w:rPr>
                                <w:rFonts w:ascii="Tahoma" w:hAnsi="Tahoma" w:cs="Tahoma"/>
                                <w:bCs/>
                                <w:sz w:val="20"/>
                                <w:szCs w:val="20"/>
                              </w:rPr>
                              <w:t>The degree of alleviation from suffering afforded to my friend, is proportional to the degree I feel his pain (as if it was my own suffering).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C072D" id="Text Box 208" o:spid="_x0000_s1057" type="#_x0000_t202" style="position:absolute;margin-left:0;margin-top:26.25pt;width:495.75pt;height:238.65pt;z-index:-25165821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" fillcolor="#f2f2f2 [3052]" strokeweight=".5pt">
                <v:stroke dashstyle="1 1"/>
                <v:textbox>
                  <w:txbxContent>
                    <w:p w14:paraId="25003A80" w14:textId="77777777" w:rsidR="004D46BF" w:rsidRDefault="004D46BF" w:rsidP="00E041FE">
                      <w:pPr>
                        <w:pStyle w:val="ListParagraph"/>
                        <w:numPr>
                          <w:ilvl w:val="0"/>
                          <w:numId w:val="14"/>
                        </w:numPr>
                        <w:spacing w:before="1080" w:after="120"/>
                        <w:contextualSpacing w:val="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denotes vicariously experiencing someone’s feelings as if I was living through the same life events that cause him distress or joy.  </w:t>
                      </w:r>
                    </w:p>
                    <w:p w14:paraId="14D11386" w14:textId="77777777" w:rsidR="004D46BF" w:rsidRDefault="004D46BF" w:rsidP="00E041FE">
                      <w:pPr>
                        <w:pStyle w:val="ListParagraph"/>
                        <w:numPr>
                          <w:ilvl w:val="0"/>
                          <w:numId w:val="14"/>
                        </w:numPr>
                        <w:spacing w:after="120"/>
                        <w:contextualSpacing w:val="0"/>
                        <w:rPr>
                          <w:rFonts w:ascii="Tahoma" w:hAnsi="Tahoma" w:cs="Tahoma"/>
                          <w:sz w:val="20"/>
                          <w:szCs w:val="20"/>
                        </w:rPr>
                      </w:pPr>
                      <w:r>
                        <w:rPr>
                          <w:rFonts w:ascii="Tahoma" w:hAnsi="Tahoma" w:cs="Tahoma"/>
                          <w:bCs/>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bCs/>
                          <w:sz w:val="20"/>
                          <w:szCs w:val="20"/>
                        </w:rPr>
                        <w:t xml:space="preserve">enabled Moshe to rise up as the redeemer of </w:t>
                      </w:r>
                      <w:r>
                        <w:rPr>
                          <w:rFonts w:ascii="Tahoma" w:hAnsi="Tahoma" w:cs="Tahoma"/>
                          <w:bCs/>
                          <w:i/>
                          <w:iCs/>
                          <w:sz w:val="20"/>
                          <w:szCs w:val="20"/>
                        </w:rPr>
                        <w:t>Klal Yisrael,</w:t>
                      </w:r>
                      <w:r>
                        <w:rPr>
                          <w:rFonts w:ascii="Tahoma" w:hAnsi="Tahoma" w:cs="Tahoma"/>
                          <w:bCs/>
                          <w:sz w:val="32"/>
                          <w:szCs w:val="32"/>
                        </w:rPr>
                        <w:t xml:space="preserve"> </w:t>
                      </w:r>
                      <w:r>
                        <w:rPr>
                          <w:rFonts w:ascii="Tahoma" w:hAnsi="Tahoma" w:cs="Tahoma"/>
                          <w:bCs/>
                          <w:sz w:val="20"/>
                          <w:szCs w:val="20"/>
                        </w:rPr>
                        <w:t xml:space="preserve">and </w:t>
                      </w:r>
                      <w:r>
                        <w:rPr>
                          <w:rFonts w:ascii="Tahoma" w:hAnsi="Tahoma" w:cs="Tahoma"/>
                          <w:bCs/>
                          <w:i/>
                          <w:iCs/>
                          <w:sz w:val="20"/>
                          <w:szCs w:val="20"/>
                        </w:rPr>
                        <w:t>Shevet Levi</w:t>
                      </w:r>
                      <w:r>
                        <w:rPr>
                          <w:rFonts w:ascii="Tahoma" w:hAnsi="Tahoma" w:cs="Tahoma"/>
                          <w:bCs/>
                          <w:sz w:val="32"/>
                          <w:szCs w:val="32"/>
                        </w:rPr>
                        <w:t xml:space="preserve"> </w:t>
                      </w:r>
                      <w:r>
                        <w:rPr>
                          <w:rFonts w:ascii="Tahoma" w:hAnsi="Tahoma" w:cs="Tahoma"/>
                          <w:bCs/>
                          <w:sz w:val="20"/>
                          <w:szCs w:val="20"/>
                        </w:rPr>
                        <w:t xml:space="preserve">to participate in the joy of </w:t>
                      </w:r>
                      <w:r>
                        <w:rPr>
                          <w:rFonts w:ascii="Tahoma" w:hAnsi="Tahoma" w:cs="Tahoma"/>
                          <w:bCs/>
                          <w:i/>
                          <w:iCs/>
                          <w:sz w:val="20"/>
                          <w:szCs w:val="20"/>
                        </w:rPr>
                        <w:t>Mattan Torah</w:t>
                      </w:r>
                      <w:r>
                        <w:rPr>
                          <w:rFonts w:ascii="Tahoma" w:hAnsi="Tahoma" w:cs="Tahoma"/>
                          <w:bCs/>
                          <w:sz w:val="20"/>
                          <w:szCs w:val="20"/>
                        </w:rPr>
                        <w:t>.</w:t>
                      </w:r>
                      <w:r>
                        <w:rPr>
                          <w:rFonts w:ascii="Tahoma" w:hAnsi="Tahoma" w:cs="Tahoma"/>
                          <w:sz w:val="20"/>
                          <w:szCs w:val="20"/>
                        </w:rPr>
                        <w:t xml:space="preserve"> </w:t>
                      </w:r>
                    </w:p>
                    <w:p w14:paraId="33E6B90C" w14:textId="70182E47" w:rsidR="004D46BF" w:rsidRDefault="004D46BF" w:rsidP="00E041FE">
                      <w:pPr>
                        <w:pStyle w:val="ListParagraph"/>
                        <w:numPr>
                          <w:ilvl w:val="0"/>
                          <w:numId w:val="14"/>
                        </w:numPr>
                        <w:spacing w:after="120"/>
                        <w:contextualSpacing w:val="0"/>
                        <w:rPr>
                          <w:rFonts w:ascii="Tahoma" w:hAnsi="Tahoma" w:cs="Tahoma"/>
                          <w:sz w:val="20"/>
                          <w:szCs w:val="20"/>
                        </w:rPr>
                      </w:pPr>
                      <w:r>
                        <w:rPr>
                          <w:rFonts w:ascii="Tahoma" w:hAnsi="Tahoma" w:cs="Tahoma"/>
                          <w:bCs/>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bCs/>
                          <w:sz w:val="20"/>
                          <w:szCs w:val="20"/>
                        </w:rPr>
                        <w:t xml:space="preserve">enables a person to remove the sentence of suffering which afflicts his or her friend – by “paying up” his “debt” to the </w:t>
                      </w:r>
                      <w:r w:rsidRPr="00B96659">
                        <w:rPr>
                          <w:rFonts w:ascii="Tahoma" w:hAnsi="Tahoma" w:cs="Tahoma"/>
                          <w:bCs/>
                          <w:i/>
                          <w:iCs/>
                          <w:sz w:val="20"/>
                          <w:szCs w:val="20"/>
                        </w:rPr>
                        <w:t>middas</w:t>
                      </w:r>
                      <w:r>
                        <w:rPr>
                          <w:rFonts w:ascii="Tahoma" w:hAnsi="Tahoma" w:cs="Tahoma"/>
                          <w:bCs/>
                          <w:i/>
                          <w:iCs/>
                          <w:sz w:val="20"/>
                          <w:szCs w:val="20"/>
                        </w:rPr>
                        <w:t xml:space="preserve"> Hadin</w:t>
                      </w:r>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thus removing the Heavenly sentence of suffering.</w:t>
                      </w:r>
                    </w:p>
                    <w:p w14:paraId="3555D222" w14:textId="77777777" w:rsidR="004D46BF" w:rsidRDefault="004D46BF" w:rsidP="00E041FE">
                      <w:pPr>
                        <w:pStyle w:val="ListParagraph"/>
                        <w:numPr>
                          <w:ilvl w:val="0"/>
                          <w:numId w:val="14"/>
                        </w:numPr>
                        <w:spacing w:after="120"/>
                        <w:contextualSpacing w:val="0"/>
                        <w:rPr>
                          <w:rFonts w:ascii="Tahoma" w:hAnsi="Tahoma" w:cs="Tahoma"/>
                          <w:sz w:val="20"/>
                          <w:szCs w:val="20"/>
                        </w:rPr>
                      </w:pPr>
                      <w:r>
                        <w:rPr>
                          <w:rFonts w:ascii="Tahoma" w:hAnsi="Tahoma" w:cs="Tahoma"/>
                          <w:bCs/>
                          <w:sz w:val="20"/>
                          <w:szCs w:val="20"/>
                        </w:rPr>
                        <w:t>The degree of alleviation from suffering afforded to my friend, is proportional to the degree I feel his pain (as if it was my own suffering).</w:t>
                      </w:r>
                    </w:p>
                  </w:txbxContent>
                </v:textbox>
                <w10:wrap type="tight" anchorx="margin"/>
              </v:shape>
            </w:pict>
          </mc:Fallback>
        </mc:AlternateContent>
      </w:r>
      <w:r w:rsidRPr="0005230D">
        <w:rPr>
          <w:noProof/>
        </w:rPr>
        <mc:AlternateContent>
          <mc:Choice Requires="wps">
            <w:drawing>
              <wp:anchor distT="0" distB="0" distL="114300" distR="114300" simplePos="0" relativeHeight="251658271" behindDoc="0" locked="0" layoutInCell="1" allowOverlap="1" wp14:anchorId="2D892BA4" wp14:editId="5D84A423">
                <wp:simplePos x="0" y="0"/>
                <wp:positionH relativeFrom="margin">
                  <wp:posOffset>1009015</wp:posOffset>
                </wp:positionH>
                <wp:positionV relativeFrom="paragraph">
                  <wp:posOffset>344170</wp:posOffset>
                </wp:positionV>
                <wp:extent cx="4236085" cy="513080"/>
                <wp:effectExtent l="0" t="0" r="0" b="1270"/>
                <wp:wrapTopAndBottom/>
                <wp:docPr id="209" name="Text Box 209"/>
                <wp:cNvGraphicFramePr/>
                <a:graphic xmlns:a="http://schemas.openxmlformats.org/drawingml/2006/main">
                  <a:graphicData uri="http://schemas.microsoft.com/office/word/2010/wordprocessingShape">
                    <wps:wsp>
                      <wps:cNvSpPr txBox="1"/>
                      <wps:spPr>
                        <a:xfrm>
                          <a:off x="0" y="0"/>
                          <a:ext cx="4236085" cy="513080"/>
                        </a:xfrm>
                        <a:prstGeom prst="rect">
                          <a:avLst/>
                        </a:prstGeom>
                        <a:solidFill>
                          <a:prstClr val="white"/>
                        </a:solidFill>
                        <a:ln>
                          <a:noFill/>
                        </a:ln>
                      </wps:spPr>
                      <wps:txbx>
                        <w:txbxContent>
                          <w:p w14:paraId="1D834319" w14:textId="77777777" w:rsidR="004D46BF" w:rsidRDefault="004D46BF" w:rsidP="003169C3">
                            <w:pPr>
                              <w:pStyle w:val="Caption"/>
                              <w:spacing w:before="60" w:after="0"/>
                              <w:jc w:val="center"/>
                              <w:rPr>
                                <w:rFonts w:ascii="Verdana" w:hAnsi="Verdana" w:cstheme="minorHAnsi"/>
                                <w:i/>
                                <w:iCs/>
                                <w:sz w:val="22"/>
                                <w:szCs w:val="22"/>
                              </w:rPr>
                            </w:pPr>
                            <w:r>
                              <w:rPr>
                                <w:rFonts w:ascii="Verdana" w:hAnsi="Verdana" w:cstheme="minorHAnsi"/>
                                <w:sz w:val="22"/>
                                <w:szCs w:val="22"/>
                              </w:rPr>
                              <w:t xml:space="preserve">The power of </w:t>
                            </w:r>
                            <w:r>
                              <w:rPr>
                                <w:rFonts w:ascii="Verdana" w:hAnsi="Verdana" w:cstheme="minorHAnsi"/>
                                <w:i/>
                                <w:iCs/>
                                <w:sz w:val="22"/>
                                <w:szCs w:val="22"/>
                              </w:rPr>
                              <w:t xml:space="preserve">Nosei B’ol Im Chaveiro </w:t>
                            </w:r>
                          </w:p>
                          <w:p w14:paraId="64059DFE" w14:textId="4C8C30FA" w:rsidR="004D46BF" w:rsidRPr="00DF2276" w:rsidRDefault="004D46BF" w:rsidP="003169C3">
                            <w:pPr>
                              <w:pStyle w:val="Caption"/>
                              <w:spacing w:before="120" w:after="0"/>
                              <w:jc w:val="center"/>
                            </w:pPr>
                            <w:r w:rsidRPr="003169C3">
                              <w:rPr>
                                <w:rFonts w:ascii="Verdana" w:hAnsi="Verdana" w:cstheme="minorHAnsi"/>
                                <w:sz w:val="20"/>
                                <w:szCs w:val="20"/>
                              </w:rPr>
                              <w:t>summary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2BA4" id="Text Box 209" o:spid="_x0000_s1058" type="#_x0000_t202" style="position:absolute;margin-left:79.45pt;margin-top:27.1pt;width:333.55pt;height:40.4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" stroked="f">
                <v:textbox inset="0,0,0,0">
                  <w:txbxContent>
                    <w:p w14:paraId="1D834319" w14:textId="77777777" w:rsidR="004D46BF" w:rsidRDefault="004D46BF" w:rsidP="003169C3">
                      <w:pPr>
                        <w:pStyle w:val="Caption"/>
                        <w:spacing w:before="60" w:after="0"/>
                        <w:jc w:val="center"/>
                        <w:rPr>
                          <w:rFonts w:ascii="Verdana" w:hAnsi="Verdana" w:cstheme="minorHAnsi"/>
                          <w:i/>
                          <w:iCs/>
                          <w:sz w:val="22"/>
                          <w:szCs w:val="22"/>
                        </w:rPr>
                      </w:pPr>
                      <w:r>
                        <w:rPr>
                          <w:rFonts w:ascii="Verdana" w:hAnsi="Verdana" w:cstheme="minorHAnsi"/>
                          <w:sz w:val="22"/>
                          <w:szCs w:val="22"/>
                        </w:rPr>
                        <w:t xml:space="preserve">The power of </w:t>
                      </w:r>
                      <w:r>
                        <w:rPr>
                          <w:rFonts w:ascii="Verdana" w:hAnsi="Verdana" w:cstheme="minorHAnsi"/>
                          <w:i/>
                          <w:iCs/>
                          <w:sz w:val="22"/>
                          <w:szCs w:val="22"/>
                        </w:rPr>
                        <w:t xml:space="preserve">Nosei B’ol Im Chaveiro </w:t>
                      </w:r>
                    </w:p>
                    <w:p w14:paraId="64059DFE" w14:textId="4C8C30FA" w:rsidR="004D46BF" w:rsidRPr="00DF2276" w:rsidRDefault="004D46BF" w:rsidP="003169C3">
                      <w:pPr>
                        <w:pStyle w:val="Caption"/>
                        <w:spacing w:before="120" w:after="0"/>
                        <w:jc w:val="center"/>
                      </w:pPr>
                      <w:r w:rsidRPr="003169C3">
                        <w:rPr>
                          <w:rFonts w:ascii="Verdana" w:hAnsi="Verdana" w:cstheme="minorHAnsi"/>
                          <w:sz w:val="20"/>
                          <w:szCs w:val="20"/>
                        </w:rPr>
                        <w:t>summary</w:t>
                      </w:r>
                    </w:p>
                  </w:txbxContent>
                </v:textbox>
                <w10:wrap type="topAndBottom" anchorx="margin"/>
              </v:shape>
            </w:pict>
          </mc:Fallback>
        </mc:AlternateContent>
      </w:r>
    </w:p>
    <w:p w14:paraId="7411730F" w14:textId="77777777" w:rsidR="00C93537" w:rsidRPr="0005230D" w:rsidRDefault="00C93537" w:rsidP="00C93537">
      <w:pPr>
        <w:spacing w:after="0"/>
        <w:rPr>
          <w:rFonts w:ascii="Cambria" w:hAnsi="Cambria" w:cstheme="minorHAnsi"/>
          <w:bCs/>
          <w:sz w:val="20"/>
        </w:rPr>
        <w:sectPr w:rsidR="00C93537" w:rsidRPr="0005230D" w:rsidSect="00C93537">
          <w:headerReference w:type="default" r:id="rId25"/>
          <w:type w:val="continuous"/>
          <w:pgSz w:w="12240" w:h="15840"/>
          <w:pgMar w:top="1152" w:right="936" w:bottom="1008" w:left="1152" w:header="504" w:footer="504" w:gutter="0"/>
          <w:cols w:space="720"/>
        </w:sectPr>
      </w:pPr>
    </w:p>
    <w:p w14:paraId="23BBAAB0" w14:textId="77777777" w:rsidR="009212F5" w:rsidRPr="0005230D" w:rsidRDefault="009212F5">
      <w:pPr>
        <w:rPr>
          <w:rFonts w:ascii="Cambria" w:eastAsiaTheme="majorEastAsia" w:hAnsi="Cambria" w:cstheme="minorHAnsi"/>
          <w:bCs/>
          <w:sz w:val="20"/>
          <w:szCs w:val="21"/>
        </w:rPr>
      </w:pPr>
      <w:r w:rsidRPr="0005230D">
        <w:rPr>
          <w:rFonts w:ascii="Cambria" w:hAnsi="Cambria" w:cstheme="minorHAnsi"/>
          <w:bCs/>
          <w:sz w:val="20"/>
        </w:rPr>
        <w:br w:type="page"/>
      </w:r>
    </w:p>
    <w:p w14:paraId="60C7D074" w14:textId="2A7D4A16" w:rsidR="009212F5" w:rsidRPr="0005230D" w:rsidRDefault="00E7714B" w:rsidP="00E041FE">
      <w:pPr>
        <w:pStyle w:val="Heading1"/>
        <w:numPr>
          <w:ilvl w:val="0"/>
          <w:numId w:val="2"/>
        </w:numPr>
        <w:spacing w:before="360"/>
        <w:ind w:right="-198"/>
        <w:rPr>
          <w:rFonts w:ascii="Cambria" w:hAnsi="Cambria"/>
          <w:sz w:val="26"/>
          <w:szCs w:val="26"/>
        </w:rPr>
      </w:pPr>
      <w:r w:rsidRPr="0005230D">
        <w:rPr>
          <w:rFonts w:ascii="Cambria" w:hAnsi="Cambria"/>
          <w:sz w:val="26"/>
          <w:szCs w:val="26"/>
        </w:rPr>
        <w:lastRenderedPageBreak/>
        <w:t xml:space="preserve">Examples of </w:t>
      </w:r>
      <w:r w:rsidR="00B96659" w:rsidRPr="0005230D">
        <w:rPr>
          <w:rFonts w:ascii="Cambria" w:hAnsi="Cambria"/>
          <w:sz w:val="26"/>
          <w:szCs w:val="26"/>
        </w:rPr>
        <w:t>Mitzvos</w:t>
      </w:r>
      <w:r w:rsidRPr="0005230D">
        <w:rPr>
          <w:rFonts w:ascii="Cambria" w:hAnsi="Cambria"/>
          <w:sz w:val="26"/>
          <w:szCs w:val="26"/>
        </w:rPr>
        <w:t xml:space="preserve"> which demonstrate the importance of being </w:t>
      </w:r>
      <w:r w:rsidRPr="0005230D">
        <w:rPr>
          <w:rFonts w:ascii="Cambria" w:hAnsi="Cambria"/>
          <w:i/>
          <w:iCs/>
          <w:sz w:val="26"/>
          <w:szCs w:val="26"/>
        </w:rPr>
        <w:t>Nosei B’ol Im Chaveiro</w:t>
      </w:r>
      <w:r w:rsidR="009212F5" w:rsidRPr="0005230D">
        <w:rPr>
          <w:rFonts w:ascii="Cambria" w:hAnsi="Cambria"/>
          <w:sz w:val="26"/>
          <w:szCs w:val="26"/>
        </w:rPr>
        <w:t xml:space="preserve"> </w:t>
      </w:r>
    </w:p>
    <w:p w14:paraId="4511ED31" w14:textId="751AD2F0" w:rsidR="004B0CB1" w:rsidRPr="0005230D" w:rsidRDefault="00BD669A" w:rsidP="00BD669A">
      <w:pPr>
        <w:pStyle w:val="Heading2"/>
        <w:rPr>
          <w:b/>
          <w:bCs/>
        </w:rPr>
      </w:pPr>
      <w:r w:rsidRPr="0005230D">
        <w:rPr>
          <w:b/>
          <w:bCs/>
        </w:rPr>
        <w:t>Loaning money:  Viewing ourselves as if we are the poor person in need of a loan</w:t>
      </w:r>
    </w:p>
    <w:p w14:paraId="2AD42F82" w14:textId="1D183765" w:rsidR="003B531E" w:rsidRPr="0005230D" w:rsidRDefault="003B531E" w:rsidP="000536B3">
      <w:pPr>
        <w:pStyle w:val="Heading3"/>
        <w:spacing w:before="120"/>
      </w:pPr>
      <w:r w:rsidRPr="0005230D">
        <w:t xml:space="preserve">The Torah, when presenting the Mitzvah of lending money to a poor person, states </w:t>
      </w:r>
      <w:r w:rsidRPr="0005230D">
        <w:rPr>
          <w:rFonts w:cstheme="minorHAnsi"/>
        </w:rPr>
        <w:t xml:space="preserve">(Source </w:t>
      </w:r>
      <w:r w:rsidRPr="0005230D">
        <w:rPr>
          <w:rFonts w:ascii="Cambria" w:hAnsi="Cambria" w:cstheme="minorHAnsi"/>
        </w:rPr>
        <w:t>V-1a</w:t>
      </w:r>
      <w:r w:rsidRPr="0005230D">
        <w:rPr>
          <w:rFonts w:cstheme="minorHAnsi"/>
        </w:rPr>
        <w:t xml:space="preserve">), </w:t>
      </w:r>
      <w:r w:rsidRPr="0005230D">
        <w:rPr>
          <w:rFonts w:cstheme="minorHAnsi"/>
          <w:i/>
          <w:iCs/>
        </w:rPr>
        <w:t>“to the poor person who is with you,”</w:t>
      </w:r>
      <w:r w:rsidRPr="0005230D">
        <w:rPr>
          <w:rFonts w:cstheme="minorHAnsi"/>
        </w:rPr>
        <w:t xml:space="preserve"> (“</w:t>
      </w:r>
      <w:r w:rsidRPr="0005230D">
        <w:rPr>
          <w:rFonts w:asciiTheme="majorBidi" w:hAnsiTheme="majorBidi" w:cstheme="majorBidi"/>
          <w:sz w:val="24"/>
          <w:szCs w:val="24"/>
          <w:rtl/>
        </w:rPr>
        <w:t>את העני עמך</w:t>
      </w:r>
      <w:r w:rsidRPr="0005230D">
        <w:rPr>
          <w:rFonts w:cstheme="minorHAnsi"/>
        </w:rPr>
        <w:t>”).</w:t>
      </w:r>
      <w:r w:rsidRPr="0005230D">
        <w:t xml:space="preserve">  Rashi </w:t>
      </w:r>
      <w:r w:rsidRPr="0005230D">
        <w:rPr>
          <w:rFonts w:cstheme="minorHAnsi"/>
        </w:rPr>
        <w:t xml:space="preserve">(Source </w:t>
      </w:r>
      <w:r w:rsidRPr="0005230D">
        <w:rPr>
          <w:rFonts w:ascii="Cambria" w:hAnsi="Cambria" w:cstheme="minorHAnsi"/>
        </w:rPr>
        <w:t>V-1b</w:t>
      </w:r>
      <w:r w:rsidRPr="0005230D">
        <w:rPr>
          <w:rFonts w:cstheme="minorHAnsi"/>
        </w:rPr>
        <w:t xml:space="preserve">) </w:t>
      </w:r>
      <w:r w:rsidRPr="0005230D">
        <w:t xml:space="preserve">comments: </w:t>
      </w:r>
      <w:r w:rsidRPr="0005230D">
        <w:rPr>
          <w:i/>
          <w:iCs/>
        </w:rPr>
        <w:t>“Look at yourself as if you are the poor person</w:t>
      </w:r>
      <w:r w:rsidRPr="0005230D">
        <w:t xml:space="preserve">.”  Why is it necessary to “visualize” myself as the indigent person when I am the lender; certainly, if I am lending money to someone, I am aware of his needs!  </w:t>
      </w:r>
    </w:p>
    <w:p w14:paraId="292F4899" w14:textId="3B63CF82" w:rsidR="003B531E" w:rsidRPr="0005230D" w:rsidRDefault="003B531E" w:rsidP="000536B3">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F09A4" w:rsidRPr="0005230D">
        <w:rPr>
          <w:rFonts w:ascii="Cambria" w:hAnsi="Cambria" w:cstheme="minorHAnsi"/>
          <w:bCs/>
          <w:sz w:val="20"/>
        </w:rPr>
        <w:t>V</w:t>
      </w:r>
      <w:r w:rsidRPr="0005230D">
        <w:rPr>
          <w:rFonts w:ascii="Cambria" w:hAnsi="Cambria" w:cstheme="minorHAnsi"/>
          <w:bCs/>
          <w:sz w:val="20"/>
        </w:rPr>
        <w:t xml:space="preserve">-1:  (a) </w:t>
      </w:r>
      <w:r w:rsidR="00B96659" w:rsidRPr="0005230D">
        <w:rPr>
          <w:rFonts w:ascii="Cambria" w:hAnsi="Cambria" w:cstheme="minorHAnsi"/>
          <w:bCs/>
          <w:sz w:val="20"/>
        </w:rPr>
        <w:t>Shemos</w:t>
      </w:r>
      <w:r w:rsidRPr="0005230D">
        <w:rPr>
          <w:rFonts w:ascii="Cambria" w:hAnsi="Cambria" w:cstheme="minorHAnsi"/>
          <w:bCs/>
          <w:sz w:val="20"/>
        </w:rPr>
        <w:t xml:space="preserve"> 22: 24; (b) Rashi: Mitzvah of lending money – Imagining ourselves as the one in need</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3B531E" w:rsidRPr="0005230D" w14:paraId="15A5C49A" w14:textId="77777777" w:rsidTr="000536B3">
        <w:tc>
          <w:tcPr>
            <w:tcW w:w="5755" w:type="dxa"/>
            <w:tcBorders>
              <w:top w:val="dotted" w:sz="4" w:space="0" w:color="auto"/>
              <w:left w:val="dotted" w:sz="4" w:space="0" w:color="auto"/>
              <w:bottom w:val="dotted" w:sz="4" w:space="0" w:color="auto"/>
              <w:right w:val="dotted" w:sz="4" w:space="0" w:color="auto"/>
            </w:tcBorders>
            <w:vAlign w:val="center"/>
            <w:hideMark/>
          </w:tcPr>
          <w:p w14:paraId="1600DC2B" w14:textId="77777777" w:rsidR="003B531E" w:rsidRPr="0005230D" w:rsidRDefault="003B531E" w:rsidP="000536B3">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When you will lend money to My people, to the poor person who is with you, do not act toward him as a creditor; do not place interest upon him.</w:t>
            </w:r>
          </w:p>
        </w:tc>
        <w:tc>
          <w:tcPr>
            <w:tcW w:w="4595" w:type="dxa"/>
            <w:tcBorders>
              <w:top w:val="dotted" w:sz="4" w:space="0" w:color="auto"/>
              <w:left w:val="dotted" w:sz="4" w:space="0" w:color="auto"/>
              <w:bottom w:val="dotted" w:sz="4" w:space="0" w:color="auto"/>
              <w:right w:val="dotted" w:sz="4" w:space="0" w:color="auto"/>
            </w:tcBorders>
            <w:hideMark/>
          </w:tcPr>
          <w:p w14:paraId="3A0B1525" w14:textId="77777777" w:rsidR="003B531E" w:rsidRPr="0005230D" w:rsidRDefault="003B531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כ״ב</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כ״ד</w:t>
            </w:r>
            <w:r w:rsidRPr="0005230D">
              <w:rPr>
                <w:rFonts w:cstheme="minorHAnsi" w:hint="cs"/>
                <w:sz w:val="24"/>
                <w:szCs w:val="24"/>
                <w:rtl/>
              </w:rPr>
              <w:t>:</w:t>
            </w:r>
            <w:r w:rsidRPr="0005230D">
              <w:rPr>
                <w:rFonts w:asciiTheme="majorBidi" w:hAnsiTheme="majorBidi" w:cs="Times New Roman"/>
                <w:sz w:val="24"/>
                <w:szCs w:val="24"/>
                <w:rtl/>
              </w:rPr>
              <w:t xml:space="preserve"> </w:t>
            </w:r>
          </w:p>
          <w:p w14:paraId="5636F6C5" w14:textId="77777777" w:rsidR="003B531E" w:rsidRPr="0005230D" w:rsidRDefault="003B531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כֶּסֶף תַּלְוֶה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עַמִּי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הֶעָנִי עִמָּךְ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תִהְיֶה לוֹ כְּנֹשֶׁה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תְשִׂימוּן עָלָיו נֶשֶׁךְ</w:t>
            </w:r>
            <w:r w:rsidRPr="0005230D">
              <w:rPr>
                <w:rFonts w:asciiTheme="majorBidi" w:hAnsiTheme="majorBidi" w:cs="Times New Roman"/>
                <w:sz w:val="24"/>
                <w:szCs w:val="24"/>
              </w:rPr>
              <w:t>.</w:t>
            </w:r>
          </w:p>
        </w:tc>
      </w:tr>
      <w:tr w:rsidR="003B531E" w:rsidRPr="0005230D" w14:paraId="19298C08" w14:textId="77777777" w:rsidTr="003B531E">
        <w:tc>
          <w:tcPr>
            <w:tcW w:w="5755" w:type="dxa"/>
            <w:tcBorders>
              <w:top w:val="dotted" w:sz="4" w:space="0" w:color="auto"/>
              <w:left w:val="dotted" w:sz="4" w:space="0" w:color="auto"/>
              <w:bottom w:val="dotted" w:sz="4" w:space="0" w:color="auto"/>
              <w:right w:val="dotted" w:sz="4" w:space="0" w:color="auto"/>
            </w:tcBorders>
            <w:vAlign w:val="center"/>
            <w:hideMark/>
          </w:tcPr>
          <w:p w14:paraId="1374040A" w14:textId="77777777" w:rsidR="003B531E" w:rsidRPr="0005230D" w:rsidRDefault="003B531E">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rPr>
              <w:t>Rashi – The poor person who is with you:</w:t>
            </w:r>
            <w:r w:rsidRPr="0005230D">
              <w:rPr>
                <w:rFonts w:asciiTheme="minorHAnsi" w:hAnsiTheme="minorHAnsi" w:cstheme="minorHAnsi"/>
                <w:sz w:val="20"/>
                <w:szCs w:val="20"/>
              </w:rPr>
              <w:t xml:space="preserve">  Look at yourself as if you are the poor person.</w:t>
            </w:r>
          </w:p>
        </w:tc>
        <w:tc>
          <w:tcPr>
            <w:tcW w:w="4595" w:type="dxa"/>
            <w:tcBorders>
              <w:top w:val="dotted" w:sz="4" w:space="0" w:color="auto"/>
              <w:left w:val="dotted" w:sz="4" w:space="0" w:color="auto"/>
              <w:bottom w:val="dotted" w:sz="4" w:space="0" w:color="auto"/>
              <w:right w:val="dotted" w:sz="4" w:space="0" w:color="auto"/>
            </w:tcBorders>
            <w:vAlign w:val="center"/>
            <w:hideMark/>
          </w:tcPr>
          <w:p w14:paraId="64CBC108" w14:textId="77777777" w:rsidR="003B531E" w:rsidRPr="0005230D" w:rsidRDefault="003B531E">
            <w:pPr>
              <w:bidi/>
              <w:spacing w:before="60" w:line="336" w:lineRule="auto"/>
              <w:rPr>
                <w:rFonts w:cstheme="minorHAnsi"/>
                <w:sz w:val="24"/>
                <w:szCs w:val="24"/>
              </w:rPr>
            </w:pPr>
            <w:r w:rsidRPr="0005230D">
              <w:rPr>
                <w:rFonts w:asciiTheme="majorBidi" w:hAnsiTheme="majorBidi" w:cs="Times New Roman"/>
                <w:sz w:val="24"/>
                <w:szCs w:val="24"/>
                <w:u w:val="single"/>
                <w:rtl/>
              </w:rPr>
              <w:t>רש״י ד״ה את העני עמך</w:t>
            </w:r>
            <w:r w:rsidRPr="0005230D">
              <w:rPr>
                <w:rFonts w:cstheme="minorHAnsi" w:hint="cs"/>
                <w:sz w:val="24"/>
                <w:szCs w:val="24"/>
                <w:rtl/>
              </w:rPr>
              <w:t xml:space="preserve">: </w:t>
            </w:r>
          </w:p>
          <w:p w14:paraId="77B94218" w14:textId="77777777" w:rsidR="003B531E" w:rsidRPr="0005230D" w:rsidRDefault="003B531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הֱוֵי מִסְתַּכֵּל בְּעַצְמְךָ כְּאִלּוּ אַתָּה עָנִי.</w:t>
            </w:r>
          </w:p>
        </w:tc>
      </w:tr>
    </w:tbl>
    <w:p w14:paraId="69EDC560" w14:textId="77777777" w:rsidR="003B531E" w:rsidRPr="0005230D" w:rsidRDefault="003B531E" w:rsidP="003B531E">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Artscroll Torah Series, Sapirstein edition, Mesorah Publishers.</w:t>
      </w:r>
    </w:p>
    <w:p w14:paraId="62C8549D" w14:textId="6245F5E2" w:rsidR="00C572A1" w:rsidRPr="0005230D" w:rsidRDefault="00C572A1" w:rsidP="000536B3">
      <w:pPr>
        <w:pStyle w:val="Heading3"/>
        <w:spacing w:before="200"/>
        <w:rPr>
          <w:rFonts w:ascii="Cambria" w:hAnsi="Cambria" w:cstheme="minorHAnsi"/>
          <w:bCs/>
          <w:sz w:val="20"/>
        </w:rPr>
      </w:pPr>
      <w:r w:rsidRPr="0005230D">
        <w:rPr>
          <w:rStyle w:val="Heading3Char"/>
        </w:rPr>
        <w:t xml:space="preserve">Rav Friedlander (Ref. 13) and </w:t>
      </w:r>
      <w:r w:rsidR="0001317A" w:rsidRPr="0005230D">
        <w:rPr>
          <w:rStyle w:val="Heading3Char"/>
          <w:i/>
          <w:iCs/>
        </w:rPr>
        <w:t>Yibadel L’Chaim</w:t>
      </w:r>
      <w:r w:rsidRPr="0005230D">
        <w:rPr>
          <w:rStyle w:val="Heading3Char"/>
        </w:rPr>
        <w:t xml:space="preserve">, </w:t>
      </w:r>
      <w:r w:rsidR="0016692B" w:rsidRPr="0005230D">
        <w:rPr>
          <w:rStyle w:val="Heading3Char"/>
        </w:rPr>
        <w:t>Rav Matisyahu</w:t>
      </w:r>
      <w:r w:rsidRPr="0005230D">
        <w:rPr>
          <w:rStyle w:val="Heading3Char"/>
        </w:rPr>
        <w:t xml:space="preserve"> (Ref. </w:t>
      </w:r>
      <w:r w:rsidR="00B1661F" w:rsidRPr="0005230D">
        <w:rPr>
          <w:rStyle w:val="Heading3Char"/>
        </w:rPr>
        <w:t>31</w:t>
      </w:r>
      <w:r w:rsidRPr="0005230D">
        <w:rPr>
          <w:rStyle w:val="Heading3Char"/>
        </w:rPr>
        <w:t xml:space="preserve">) explain that the Torah incorporates the imperative for empathy within the laws of loans, to define the very nature of the Mitzvah of lending money, </w:t>
      </w:r>
      <w:r w:rsidRPr="0005230D">
        <w:rPr>
          <w:rStyle w:val="Heading3Char"/>
        </w:rPr>
        <w:br/>
        <w:t>i.e., it must be done in the spirit of compassion and concern with the borrower’s state of mind.  An integral part of this Mitzvah, as well as the Mitzvah of giving</w:t>
      </w:r>
      <w:r w:rsidRPr="0005230D">
        <w:rPr>
          <w:rStyle w:val="Heading3Char"/>
          <w:i/>
          <w:iCs/>
        </w:rPr>
        <w:t xml:space="preserve"> tzedaka</w:t>
      </w:r>
      <w:r w:rsidRPr="0005230D">
        <w:rPr>
          <w:rStyle w:val="Heading3Char"/>
        </w:rPr>
        <w:t xml:space="preserve"> (charity), is the imperative to uphold the dignity of the downtrodden spirit who, due to his misfortunes, is compelled to lower himself and ask for assistance.  Therefore, the Torah instructs us that when we are approached by an indigent person for charity or a loan, we must imagine ourselves in his situation and act toward him in the manner we would want if the tables were turned.  Imagine if, Heaven forbid, misfortune forced us to ask for a loan or charity, wouldn’t we feel like dying from shame, wanting to crawl under the ground, feeling so degraded to need someone else’s help?  We would be silently pleading that we be treated with understanding, that the lender would talk to us in a compassionate manner, and we would not be made to feel like a failure.  Thus, the Torah’s laws of lending are “laced with” compassion, we must identify with the supplicant’s</w:t>
      </w:r>
      <w:r w:rsidRPr="0005230D">
        <w:rPr>
          <w:rFonts w:cstheme="minorHAnsi"/>
        </w:rPr>
        <w:t xml:space="preserve"> suffering, his demoralized state and sense of helplessness, to fulfill the Mitzvah properly.</w:t>
      </w:r>
    </w:p>
    <w:p w14:paraId="152EDA46" w14:textId="060117BC" w:rsidR="00FC4727" w:rsidRPr="0005230D" w:rsidRDefault="00FC4727" w:rsidP="00EF632E">
      <w:pPr>
        <w:pStyle w:val="Heading3"/>
        <w:spacing w:before="120"/>
      </w:pPr>
      <w:r w:rsidRPr="0005230D">
        <w:t xml:space="preserve">The Midrash which describes Moshe Rabbeinu at the burning bush encounter (Source </w:t>
      </w:r>
      <w:r w:rsidR="00245624" w:rsidRPr="0005230D">
        <w:rPr>
          <w:rFonts w:ascii="Cambria" w:hAnsi="Cambria" w:cstheme="minorHAnsi"/>
        </w:rPr>
        <w:t>II-6</w:t>
      </w:r>
      <w:r w:rsidRPr="0005230D">
        <w:t>b</w:t>
      </w:r>
      <w:r w:rsidR="00F64840">
        <w:t>, p. 16)</w:t>
      </w:r>
      <w:r w:rsidRPr="0005230D">
        <w:t xml:space="preserve"> states: </w:t>
      </w:r>
      <w:r w:rsidR="00F64840">
        <w:br/>
      </w:r>
      <w:r w:rsidRPr="0005230D">
        <w:rPr>
          <w:i/>
          <w:iCs/>
        </w:rPr>
        <w:t>“HKB”H saw that Moshe turned aside from his affairs to see the burdens of Israel.</w:t>
      </w:r>
      <w:r w:rsidRPr="0005230D">
        <w:t xml:space="preserve">” The message of the Midrash, </w:t>
      </w:r>
      <w:r w:rsidR="00F64840">
        <w:t xml:space="preserve">per </w:t>
      </w:r>
      <w:r w:rsidRPr="0005230D">
        <w:t xml:space="preserve">Rav Friedlander (Ref. 13), is that, to be </w:t>
      </w:r>
      <w:r w:rsidRPr="0005230D">
        <w:rPr>
          <w:i/>
          <w:iCs/>
        </w:rPr>
        <w:t>Nosei B’ol</w:t>
      </w:r>
      <w:r w:rsidRPr="0005230D">
        <w:t xml:space="preserve"> </w:t>
      </w:r>
      <w:r w:rsidRPr="0005230D">
        <w:rPr>
          <w:i/>
          <w:iCs/>
        </w:rPr>
        <w:t>Im Chaveiro</w:t>
      </w:r>
      <w:r w:rsidRPr="0005230D">
        <w:t>, we must exit our comfort zone to put ourselves into the other person’s situation, to understand how it affects him and his state of mind.  In fact, this is a recurring theme which applies to all matters of helping people.  To properly fulfill all interpersonal (</w:t>
      </w:r>
      <w:r w:rsidRPr="0005230D">
        <w:rPr>
          <w:rFonts w:asciiTheme="majorBidi" w:hAnsiTheme="majorBidi" w:cstheme="majorBidi"/>
          <w:sz w:val="24"/>
          <w:szCs w:val="24"/>
          <w:rtl/>
        </w:rPr>
        <w:t>בין אדם לחבירו</w:t>
      </w:r>
      <w:r w:rsidRPr="0005230D">
        <w:t xml:space="preserve">) </w:t>
      </w:r>
      <w:r w:rsidR="00B96659" w:rsidRPr="0005230D">
        <w:t>Mitzvos</w:t>
      </w:r>
      <w:r w:rsidRPr="0005230D">
        <w:rPr>
          <w:i/>
          <w:iCs/>
        </w:rPr>
        <w:t xml:space="preserve">, </w:t>
      </w:r>
      <w:r w:rsidRPr="0005230D">
        <w:t xml:space="preserve">we must leave behind our own perspectives to view the situation through the lens of the other person.  Without the Torah’s instructions to </w:t>
      </w:r>
      <w:r w:rsidRPr="0005230D">
        <w:rPr>
          <w:i/>
          <w:iCs/>
        </w:rPr>
        <w:t>“Look at yourself as if you are the poor person</w:t>
      </w:r>
      <w:r w:rsidRPr="0005230D">
        <w:t xml:space="preserve">,” we could easily have viewed lending money as a cold business transaction, for which empathy and compassion would seem irrelevant.  </w:t>
      </w:r>
      <w:bookmarkStart w:id="19" w:name="_Hlk31689625"/>
      <w:r w:rsidRPr="0005230D">
        <w:t xml:space="preserve">Moshe Rabbeinu provided the formula to reach perfection in </w:t>
      </w:r>
      <w:r w:rsidRPr="0005230D">
        <w:rPr>
          <w:i/>
          <w:iCs/>
        </w:rPr>
        <w:t>Nesiah B’ol</w:t>
      </w:r>
      <w:r w:rsidRPr="0005230D">
        <w:t xml:space="preserve">, by exiting the regal palace in which he lived and exchanging his clothes of privilege with those of the common laborer.  To properly share the burdens of others, we need to mentally immerse ourselves in their environment (Rav Friedlander). </w:t>
      </w:r>
      <w:bookmarkEnd w:id="19"/>
    </w:p>
    <w:p w14:paraId="0675A2ED" w14:textId="5A1326F6" w:rsidR="00EF632E" w:rsidRPr="0005230D" w:rsidRDefault="00BF09A4" w:rsidP="00EF632E">
      <w:pPr>
        <w:pStyle w:val="Heading3"/>
        <w:spacing w:before="120"/>
      </w:pPr>
      <w:r w:rsidRPr="0005230D">
        <w:lastRenderedPageBreak/>
        <w:t xml:space="preserve">A story that illustrates this theme was published in The Philadelphia Lawyer (Ref. </w:t>
      </w:r>
      <w:r w:rsidR="005C59BC" w:rsidRPr="0005230D">
        <w:t>32</w:t>
      </w:r>
      <w:r w:rsidRPr="0005230D">
        <w:t xml:space="preserve">):  A Rabbi “made his rounds” every Friday morning, from door to door, seeking contributions to buy wood and coal for the poor.  It was winter and quite cold, but the Rabbi made his way up one street and down another, stopping at each house for a donation.  One house, however, had always escaped, or at least ignored the Rabbi’s entreaties – the house of the richest man in town, who always managed to have an excuse to avoid making a contribution.  On this particular morning, the Rabbi decided to press the issue and knocked on the rich man’s door.  After announcing himself to the servant, his host appeared at the door.  “Good day, Rabbi,” he said. “Welcome, and come in. Let me offer you a glass of tea, or something to warm you on this cold, wet day.”  “No, thank you,” the Rabbi responded, </w:t>
      </w:r>
      <w:r w:rsidRPr="0005230D">
        <w:br/>
        <w:t>“I wouldn’t want to muddy your carpets, and besides, I have errands to run and only need a minute of your time.”  “Good,” said the rich man, who had come to the door in his shirt sleeves and was already feeling the effects of the cold.  “What can I do for you, Rabbi?”  “Oh, I don’t want anything but your opinion on a matter which has been troubling me,” said the Rabbi, and launched into a discussion of not one, but a number of topics of community interest.  Two or three times the host interrupted the Rabbi, asking him to please come inside, but on each occasion, the Rabbi demurred, saying he really had to go, but had just one more topic on which he wanted an opinion.  Finally, the rich man, trembling with cold, speaking through chattering teeth, said “Rabbi, I am honored you want my opinion on so many subjects, but if you do not come inside and let me close the door, I will freeze to death.”  “Ah,” said the Rabbi. “You are feeling for only a few minutes what the poor who barely have enough for food, let alone fuel, feel all day every day.  Perhaps you would consider making a donation?”  “How much?” asked the rich man.  The Rabbi said the amount was up to him, because people were never asked to give more than they felt they could afford.  “I beg you,” said the rich man, “just tell me how much you have collected so far today. Tell me before I turn blue from ...” The Rabbi showed him how much he had already collected, and the rich man doubled the amount.</w:t>
      </w:r>
    </w:p>
    <w:p w14:paraId="4B4EA69F" w14:textId="11B43855" w:rsidR="00EF632E" w:rsidRPr="0005230D" w:rsidRDefault="002C1245" w:rsidP="00EF632E">
      <w:pPr>
        <w:pStyle w:val="Heading2"/>
        <w:rPr>
          <w:b/>
          <w:bCs/>
        </w:rPr>
      </w:pPr>
      <w:r w:rsidRPr="0005230D">
        <w:rPr>
          <w:b/>
          <w:bCs/>
        </w:rPr>
        <w:t>Special care to avoid hurting the convert: Sensitivity arising from our own experiences</w:t>
      </w:r>
    </w:p>
    <w:p w14:paraId="235B1202" w14:textId="58CDC9A9" w:rsidR="00EF632E" w:rsidRPr="0005230D" w:rsidRDefault="007232E8" w:rsidP="000536B3">
      <w:pPr>
        <w:pStyle w:val="Heading3"/>
        <w:spacing w:before="120"/>
      </w:pPr>
      <w:r w:rsidRPr="0005230D">
        <w:t xml:space="preserve">In </w:t>
      </w:r>
      <w:r w:rsidR="00B96659" w:rsidRPr="0005230D">
        <w:t>Shemos</w:t>
      </w:r>
      <w:r w:rsidRPr="0005230D">
        <w:t xml:space="preserve"> 23:9, the Torah instructs us not to oppress the convert: </w:t>
      </w:r>
      <w:r w:rsidRPr="0005230D">
        <w:rPr>
          <w:i/>
          <w:iCs/>
        </w:rPr>
        <w:t>“You know the soul of the stranger, for you were strangers in the land of Egypt</w:t>
      </w:r>
      <w:r w:rsidRPr="0005230D">
        <w:t xml:space="preserve">,” (Source </w:t>
      </w:r>
      <w:r w:rsidR="00AC6BD7" w:rsidRPr="0005230D">
        <w:rPr>
          <w:rFonts w:ascii="Cambria" w:hAnsi="Cambria" w:cstheme="minorHAnsi"/>
        </w:rPr>
        <w:t>V-2a</w:t>
      </w:r>
      <w:r w:rsidRPr="0005230D">
        <w:t xml:space="preserve">).  Rashi comments: </w:t>
      </w:r>
      <w:r w:rsidRPr="0005230D">
        <w:rPr>
          <w:i/>
          <w:iCs/>
        </w:rPr>
        <w:t>“[You know] how hard it is for him when they oppress him</w:t>
      </w:r>
      <w:r w:rsidRPr="0005230D">
        <w:t>,” because you lived through the</w:t>
      </w:r>
      <w:r w:rsidR="00AE0931">
        <w:t xml:space="preserve"> </w:t>
      </w:r>
      <w:r w:rsidRPr="0005230D">
        <w:t xml:space="preserve">same experience as strangers in the land of Egypt (Source </w:t>
      </w:r>
      <w:r w:rsidR="00AC6BD7" w:rsidRPr="0005230D">
        <w:rPr>
          <w:rFonts w:ascii="Cambria" w:hAnsi="Cambria" w:cstheme="minorHAnsi"/>
        </w:rPr>
        <w:t>V-2</w:t>
      </w:r>
      <w:r w:rsidRPr="0005230D">
        <w:t>b).</w:t>
      </w:r>
      <w:r w:rsidR="00EF632E" w:rsidRPr="0005230D">
        <w:t xml:space="preserve">  </w:t>
      </w:r>
    </w:p>
    <w:p w14:paraId="22F3E1BE" w14:textId="7D917AC9" w:rsidR="00F47506" w:rsidRPr="0005230D" w:rsidRDefault="00F47506" w:rsidP="00F47506">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4674B8" w:rsidRPr="0005230D">
        <w:rPr>
          <w:rFonts w:ascii="Cambria" w:hAnsi="Cambria" w:cstheme="minorHAnsi"/>
          <w:bCs/>
          <w:sz w:val="20"/>
        </w:rPr>
        <w:t>V</w:t>
      </w:r>
      <w:r w:rsidRPr="0005230D">
        <w:rPr>
          <w:rFonts w:ascii="Cambria" w:hAnsi="Cambria" w:cstheme="minorHAnsi"/>
          <w:bCs/>
          <w:sz w:val="20"/>
        </w:rPr>
        <w:t xml:space="preserve">-2:  (a) </w:t>
      </w:r>
      <w:r w:rsidR="00B96659" w:rsidRPr="0005230D">
        <w:rPr>
          <w:rFonts w:ascii="Cambria" w:hAnsi="Cambria" w:cstheme="minorHAnsi"/>
          <w:bCs/>
          <w:sz w:val="20"/>
        </w:rPr>
        <w:t>Shemos</w:t>
      </w:r>
      <w:r w:rsidRPr="0005230D">
        <w:rPr>
          <w:rFonts w:ascii="Cambria" w:hAnsi="Cambria" w:cstheme="minorHAnsi"/>
          <w:bCs/>
          <w:sz w:val="20"/>
        </w:rPr>
        <w:t xml:space="preserve"> 23: 9; (b) Rashi:  Identifying with the convert through our shared experiences</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47506" w:rsidRPr="0005230D" w14:paraId="2C16903F" w14:textId="77777777" w:rsidTr="00F47506">
        <w:tc>
          <w:tcPr>
            <w:tcW w:w="5755" w:type="dxa"/>
            <w:tcBorders>
              <w:top w:val="dotted" w:sz="4" w:space="0" w:color="auto"/>
              <w:left w:val="dotted" w:sz="4" w:space="0" w:color="auto"/>
              <w:bottom w:val="dotted" w:sz="4" w:space="0" w:color="auto"/>
              <w:right w:val="dotted" w:sz="4" w:space="0" w:color="auto"/>
            </w:tcBorders>
            <w:vAlign w:val="center"/>
            <w:hideMark/>
          </w:tcPr>
          <w:p w14:paraId="012804B4" w14:textId="77777777" w:rsidR="00F47506" w:rsidRPr="0005230D" w:rsidRDefault="00F47506">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You shall not oppress a stranger (convert); you know the soul of the stranger, for you were strangers in the land of Egypt.</w:t>
            </w:r>
          </w:p>
        </w:tc>
        <w:tc>
          <w:tcPr>
            <w:tcW w:w="4595" w:type="dxa"/>
            <w:tcBorders>
              <w:top w:val="dotted" w:sz="4" w:space="0" w:color="auto"/>
              <w:left w:val="dotted" w:sz="4" w:space="0" w:color="auto"/>
              <w:bottom w:val="dotted" w:sz="4" w:space="0" w:color="auto"/>
              <w:right w:val="dotted" w:sz="4" w:space="0" w:color="auto"/>
            </w:tcBorders>
            <w:vAlign w:val="center"/>
            <w:hideMark/>
          </w:tcPr>
          <w:p w14:paraId="77491639" w14:textId="77777777" w:rsidR="00F47506" w:rsidRPr="0005230D" w:rsidRDefault="00F47506">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כ״ג</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w:t>
            </w:r>
            <w:r w:rsidRPr="0005230D">
              <w:rPr>
                <w:rFonts w:asciiTheme="majorBidi" w:hAnsiTheme="majorBidi" w:cs="Times New Roman"/>
                <w:sz w:val="24"/>
                <w:szCs w:val="24"/>
                <w:rtl/>
              </w:rPr>
              <w:t>׳</w:t>
            </w:r>
            <w:r w:rsidRPr="0005230D">
              <w:rPr>
                <w:rFonts w:cstheme="minorHAnsi" w:hint="cs"/>
                <w:sz w:val="24"/>
                <w:szCs w:val="24"/>
                <w:rtl/>
              </w:rPr>
              <w:t xml:space="preserve">: </w:t>
            </w:r>
          </w:p>
          <w:p w14:paraId="49E688AF" w14:textId="77777777" w:rsidR="00F47506" w:rsidRPr="0005230D" w:rsidRDefault="00F47506">
            <w:pPr>
              <w:bidi/>
              <w:spacing w:before="40" w:after="60" w:line="336" w:lineRule="auto"/>
              <w:rPr>
                <w:rFonts w:asciiTheme="majorBidi" w:hAnsiTheme="majorBidi" w:cs="Times New Roman"/>
                <w:sz w:val="24"/>
                <w:szCs w:val="24"/>
              </w:rPr>
            </w:pPr>
            <w:r w:rsidRPr="0005230D">
              <w:rPr>
                <w:rFonts w:asciiTheme="majorBidi" w:hAnsiTheme="majorBidi" w:cs="Times New Roman"/>
                <w:sz w:val="24"/>
                <w:szCs w:val="24"/>
                <w:rtl/>
              </w:rPr>
              <w:t>וְגֵר לֹא תִלְחָץ וְאַתֶּם יְדַעְתֶּם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נֶפֶשׁ הַגֵּר כִּי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גֵרִים הֱיִיתֶם בְּאֶרֶץ מִצְרָיִם</w:t>
            </w:r>
            <w:r w:rsidRPr="0005230D">
              <w:rPr>
                <w:rFonts w:asciiTheme="majorBidi" w:hAnsiTheme="majorBidi" w:cs="Times New Roman"/>
                <w:sz w:val="24"/>
                <w:szCs w:val="24"/>
              </w:rPr>
              <w:t>.</w:t>
            </w:r>
          </w:p>
        </w:tc>
      </w:tr>
      <w:tr w:rsidR="00F47506" w:rsidRPr="0005230D" w14:paraId="6F4376C3" w14:textId="77777777" w:rsidTr="00F47506">
        <w:tc>
          <w:tcPr>
            <w:tcW w:w="5755" w:type="dxa"/>
            <w:tcBorders>
              <w:top w:val="dotted" w:sz="4" w:space="0" w:color="auto"/>
              <w:left w:val="dotted" w:sz="4" w:space="0" w:color="auto"/>
              <w:bottom w:val="dotted" w:sz="4" w:space="0" w:color="auto"/>
              <w:right w:val="dotted" w:sz="4" w:space="0" w:color="auto"/>
            </w:tcBorders>
            <w:vAlign w:val="center"/>
            <w:hideMark/>
          </w:tcPr>
          <w:p w14:paraId="78A87F39" w14:textId="77777777" w:rsidR="00F47506" w:rsidRPr="0005230D" w:rsidRDefault="00F47506">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rPr>
              <w:t>Rashi – The soul of the stranger:</w:t>
            </w:r>
            <w:r w:rsidRPr="0005230D">
              <w:rPr>
                <w:rFonts w:asciiTheme="minorHAnsi" w:hAnsiTheme="minorHAnsi" w:cstheme="minorHAnsi"/>
                <w:sz w:val="20"/>
                <w:szCs w:val="20"/>
              </w:rPr>
              <w:t xml:space="preserve">  [You know] how hard it is for him when they oppress him.</w:t>
            </w:r>
          </w:p>
        </w:tc>
        <w:tc>
          <w:tcPr>
            <w:tcW w:w="4595" w:type="dxa"/>
            <w:tcBorders>
              <w:top w:val="dotted" w:sz="4" w:space="0" w:color="auto"/>
              <w:left w:val="dotted" w:sz="4" w:space="0" w:color="auto"/>
              <w:bottom w:val="dotted" w:sz="4" w:space="0" w:color="auto"/>
              <w:right w:val="dotted" w:sz="4" w:space="0" w:color="auto"/>
            </w:tcBorders>
            <w:vAlign w:val="center"/>
            <w:hideMark/>
          </w:tcPr>
          <w:p w14:paraId="7325B2B4" w14:textId="77777777" w:rsidR="00F47506" w:rsidRPr="0005230D" w:rsidRDefault="00F47506">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את נפש הגר</w:t>
            </w:r>
            <w:r w:rsidRPr="0005230D">
              <w:rPr>
                <w:rFonts w:cstheme="minorHAnsi" w:hint="cs"/>
                <w:sz w:val="24"/>
                <w:szCs w:val="24"/>
                <w:rtl/>
              </w:rPr>
              <w:t>:</w:t>
            </w:r>
            <w:r w:rsidRPr="0005230D">
              <w:rPr>
                <w:rFonts w:asciiTheme="majorBidi" w:hAnsiTheme="majorBidi" w:cs="Times New Roman"/>
                <w:sz w:val="24"/>
                <w:szCs w:val="24"/>
                <w:rtl/>
              </w:rPr>
              <w:t xml:space="preserve"> </w:t>
            </w:r>
          </w:p>
          <w:p w14:paraId="08458D1E" w14:textId="77777777" w:rsidR="00F47506" w:rsidRPr="0005230D" w:rsidRDefault="00F47506">
            <w:pPr>
              <w:bidi/>
              <w:spacing w:line="336" w:lineRule="auto"/>
              <w:rPr>
                <w:rFonts w:asciiTheme="majorBidi" w:hAnsiTheme="majorBidi" w:cs="Times New Roman"/>
                <w:sz w:val="24"/>
                <w:szCs w:val="24"/>
              </w:rPr>
            </w:pPr>
            <w:r w:rsidRPr="0005230D">
              <w:rPr>
                <w:rFonts w:asciiTheme="majorBidi" w:hAnsiTheme="majorBidi" w:cs="Times New Roman"/>
                <w:sz w:val="24"/>
                <w:szCs w:val="24"/>
                <w:rtl/>
              </w:rPr>
              <w:t>כַּמָּה קָשֶׁה לוֹ כְּשֶׁלּוֹחֲצִים אוֹתו.</w:t>
            </w:r>
          </w:p>
        </w:tc>
      </w:tr>
    </w:tbl>
    <w:p w14:paraId="0A2FFFE5" w14:textId="77777777" w:rsidR="00F47506" w:rsidRPr="0005230D" w:rsidRDefault="00F47506" w:rsidP="00F47506">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Artscroll Torah Series, Sapirstein edition, Mesorah Publishers.</w:t>
      </w:r>
    </w:p>
    <w:p w14:paraId="78514AC9" w14:textId="47EDE740" w:rsidR="009E56A2" w:rsidRPr="0005230D" w:rsidRDefault="00F47506" w:rsidP="00F47506">
      <w:pPr>
        <w:pStyle w:val="Heading3"/>
      </w:pPr>
      <w:r w:rsidRPr="0005230D">
        <w:t xml:space="preserve">On a perfunctory level, the Torah’s words, </w:t>
      </w:r>
      <w:r w:rsidRPr="0005230D">
        <w:rPr>
          <w:i/>
          <w:iCs/>
        </w:rPr>
        <w:t xml:space="preserve">“you know the soul </w:t>
      </w:r>
      <w:r w:rsidRPr="0005230D">
        <w:rPr>
          <w:rFonts w:cstheme="minorHAnsi"/>
          <w:i/>
          <w:iCs/>
        </w:rPr>
        <w:t xml:space="preserve">of the stranger </w:t>
      </w:r>
      <w:r w:rsidRPr="0005230D">
        <w:rPr>
          <w:i/>
          <w:iCs/>
        </w:rPr>
        <w:t>... in the land of Egypt</w:t>
      </w:r>
      <w:r w:rsidRPr="0005230D">
        <w:t xml:space="preserve">,” are difficult to understand.  Does the Torah need to justify its injunction against harming the convert?  If we had never been strangers in Egypt, would it have been permissible to hurt a convert?  Rabbi Jonathan Sacks (Ref. </w:t>
      </w:r>
      <w:r w:rsidR="003C64DD" w:rsidRPr="0005230D">
        <w:t>33</w:t>
      </w:r>
      <w:r w:rsidRPr="0005230D">
        <w:t xml:space="preserve">) shares the </w:t>
      </w:r>
      <w:r w:rsidR="008E762A" w:rsidRPr="0005230D">
        <w:lastRenderedPageBreak/>
        <w:t xml:space="preserve">following powerful thought: </w:t>
      </w:r>
      <w:r w:rsidR="008E762A" w:rsidRPr="0005230D">
        <w:rPr>
          <w:i/>
          <w:iCs/>
        </w:rPr>
        <w:t xml:space="preserve">If there is one command above all others that speaks of the power and significance of empathy, it is ... “You shall not oppress a stranger, for you know the heart of a stranger:  You were strangers in the land of Egypt” ... Fear of the one-not-like-us is capable of disabling the empathy response.  That is why this specific command is so life-changing.  Not only does it tell us to empathize with the stranger because you know what it feels like to be in his or her place.  It even hints that this was part of the purpose of the Israelites’ exile in Egypt in the first place.  It is as if </w:t>
      </w:r>
      <w:r w:rsidR="00A02909">
        <w:rPr>
          <w:i/>
          <w:iCs/>
        </w:rPr>
        <w:t>G-d</w:t>
      </w:r>
      <w:r w:rsidR="008E762A" w:rsidRPr="0005230D">
        <w:rPr>
          <w:i/>
          <w:iCs/>
        </w:rPr>
        <w:t xml:space="preserve"> had said, your sufferings have taught you something of immense importance ... I made you into the world’s archetypal strangers so that you would fight for the rights of strangers ... There is only one reply strong enough to answer the question: Why should I not hate the stranger?  Because the stranger is me.</w:t>
      </w:r>
    </w:p>
    <w:p w14:paraId="1D7C68E5" w14:textId="77777777" w:rsidR="009E56A2" w:rsidRPr="0005230D" w:rsidRDefault="009E56A2" w:rsidP="00F47506">
      <w:pPr>
        <w:pStyle w:val="Heading3"/>
      </w:pPr>
      <w:r w:rsidRPr="0005230D">
        <w:t xml:space="preserve">Accordingly, rather than providing a reason not to harm the convert, perhaps the Torah is providing the formula for being a </w:t>
      </w:r>
      <w:r w:rsidRPr="0005230D">
        <w:rPr>
          <w:i/>
          <w:iCs/>
        </w:rPr>
        <w:t>Nosei B’ol Im Chaveiro</w:t>
      </w:r>
      <w:r w:rsidRPr="0005230D">
        <w:t xml:space="preserve">.  If we sufficiently search inward, we can usually find a commonality and connection with the experience of a person who is struggling, to help us identify with his or her hardship.  Although our personal experience may seem distant from that of the person in pain, the Torah is telling us we have the ability to extrapolate from our life experiences, to connect and relate to others in the compassionate manner that characterizes </w:t>
      </w:r>
      <w:r w:rsidRPr="0005230D">
        <w:rPr>
          <w:i/>
          <w:iCs/>
        </w:rPr>
        <w:t>Am Yisroel</w:t>
      </w:r>
      <w:r w:rsidRPr="0005230D">
        <w:t xml:space="preserve">.  Being empathic and connecting to others is inherent to </w:t>
      </w:r>
      <w:r w:rsidRPr="0005230D">
        <w:rPr>
          <w:i/>
          <w:iCs/>
        </w:rPr>
        <w:t>Am Yisroel</w:t>
      </w:r>
      <w:r w:rsidRPr="0005230D">
        <w:t xml:space="preserve">; we just need to look past the external differences between us that prevent us from accessing this innate ability.  Thus, the Torah’s formula to be </w:t>
      </w:r>
      <w:r w:rsidRPr="0005230D">
        <w:rPr>
          <w:i/>
          <w:iCs/>
        </w:rPr>
        <w:t>Nosei B’ol Im Chaveiro</w:t>
      </w:r>
      <w:r w:rsidRPr="0005230D">
        <w:t>, which is stated in reference to interaction with the convert, applies to all types of interpersonal interactions.</w:t>
      </w:r>
    </w:p>
    <w:p w14:paraId="48D0EDB6" w14:textId="71FEF5EB" w:rsidR="009E56A2" w:rsidRPr="0005230D" w:rsidRDefault="000C3D26" w:rsidP="009E56A2">
      <w:pPr>
        <w:pStyle w:val="Heading2"/>
        <w:rPr>
          <w:b/>
          <w:bCs/>
        </w:rPr>
      </w:pPr>
      <w:r w:rsidRPr="0005230D">
        <w:rPr>
          <w:b/>
          <w:bCs/>
        </w:rPr>
        <w:t>Gladdening the hearts of the less fortunate: “Finding room” in our hearts to include them in our festivities</w:t>
      </w:r>
    </w:p>
    <w:p w14:paraId="31EB37E7" w14:textId="3EF65D25" w:rsidR="000809DC" w:rsidRPr="0005230D" w:rsidRDefault="000809DC" w:rsidP="00941A10">
      <w:pPr>
        <w:pStyle w:val="Heading3"/>
        <w:spacing w:before="120"/>
      </w:pPr>
      <w:r w:rsidRPr="0005230D">
        <w:t xml:space="preserve">When describing the Mitzvah of rejoicing on Yom Tov, the Torah states: </w:t>
      </w:r>
      <w:r w:rsidRPr="0005230D">
        <w:rPr>
          <w:i/>
          <w:iCs/>
        </w:rPr>
        <w:t xml:space="preserve">“You shall rejoice before Hashem, your </w:t>
      </w:r>
      <w:r w:rsidR="00A02909">
        <w:rPr>
          <w:i/>
          <w:iCs/>
        </w:rPr>
        <w:t>G-d</w:t>
      </w:r>
      <w:r w:rsidRPr="0005230D">
        <w:rPr>
          <w:i/>
          <w:iCs/>
        </w:rPr>
        <w:t xml:space="preserve"> – you, your son, daughter, slave, maidservant, the Levite, the convert, the orphan and the widow</w:t>
      </w:r>
      <w:r w:rsidRPr="0005230D">
        <w:t xml:space="preserve">,” </w:t>
      </w:r>
      <w:r w:rsidR="00D1467D">
        <w:br/>
      </w:r>
      <w:r w:rsidRPr="0005230D">
        <w:t>(Source</w:t>
      </w:r>
      <w:r w:rsidR="00D1467D">
        <w:t xml:space="preserve"> </w:t>
      </w:r>
      <w:r w:rsidR="001111CF" w:rsidRPr="0005230D">
        <w:rPr>
          <w:rFonts w:ascii="Cambria" w:hAnsi="Cambria" w:cstheme="minorHAnsi"/>
        </w:rPr>
        <w:t>V-3a</w:t>
      </w:r>
      <w:r w:rsidRPr="0005230D">
        <w:t xml:space="preserve">). </w:t>
      </w:r>
      <w:r w:rsidR="00941A10">
        <w:t xml:space="preserve"> </w:t>
      </w:r>
      <w:r w:rsidRPr="0005230D">
        <w:t xml:space="preserve">Rashi explains that the Torah lists two groups of four people.  Hashem tells us that the second group – the Levite, convert, orphan and widow – are </w:t>
      </w:r>
      <w:r w:rsidRPr="0005230D">
        <w:rPr>
          <w:i/>
          <w:iCs/>
        </w:rPr>
        <w:t xml:space="preserve">“Mine” </w:t>
      </w:r>
      <w:r w:rsidRPr="0005230D">
        <w:t xml:space="preserve">(i.e., Hashem’s).  The first set – your son, daughter, slave and maidservant – are </w:t>
      </w:r>
      <w:r w:rsidR="00D1467D">
        <w:t>y</w:t>
      </w:r>
      <w:r w:rsidRPr="0005230D">
        <w:t xml:space="preserve">ours.  Hashem’s message in this verse is: </w:t>
      </w:r>
      <w:r w:rsidRPr="0005230D">
        <w:rPr>
          <w:i/>
          <w:iCs/>
        </w:rPr>
        <w:t>“If you gladden the hearts of those who are Mine, I will gladden the hearts of those who are yours</w:t>
      </w:r>
      <w:r w:rsidRPr="0005230D">
        <w:t xml:space="preserve">,” (Source </w:t>
      </w:r>
      <w:r w:rsidR="004674B8" w:rsidRPr="0005230D">
        <w:rPr>
          <w:rFonts w:ascii="Cambria" w:hAnsi="Cambria" w:cstheme="minorHAnsi"/>
        </w:rPr>
        <w:t>V-</w:t>
      </w:r>
      <w:r w:rsidR="001111CF" w:rsidRPr="0005230D">
        <w:rPr>
          <w:rFonts w:ascii="Cambria" w:hAnsi="Cambria" w:cstheme="minorHAnsi"/>
        </w:rPr>
        <w:t>3b</w:t>
      </w:r>
      <w:r w:rsidRPr="0005230D">
        <w:t>).</w:t>
      </w:r>
    </w:p>
    <w:p w14:paraId="27CC69C4" w14:textId="59DB85FF" w:rsidR="000809DC" w:rsidRPr="0005230D" w:rsidRDefault="000809DC" w:rsidP="000809DC">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1111CF" w:rsidRPr="0005230D">
        <w:rPr>
          <w:rFonts w:ascii="Cambria" w:hAnsi="Cambria" w:cstheme="minorHAnsi"/>
          <w:bCs/>
          <w:sz w:val="20"/>
        </w:rPr>
        <w:t>V</w:t>
      </w:r>
      <w:r w:rsidRPr="0005230D">
        <w:rPr>
          <w:rFonts w:ascii="Cambria" w:hAnsi="Cambria" w:cstheme="minorHAnsi"/>
          <w:bCs/>
          <w:sz w:val="20"/>
        </w:rPr>
        <w:t>-3:  (a) Devarim 16: 11; (b) Rashi:  Including the poor and downtrodden in our festivities</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0809DC" w:rsidRPr="0005230D" w14:paraId="2E4518CD" w14:textId="77777777" w:rsidTr="000809DC">
        <w:tc>
          <w:tcPr>
            <w:tcW w:w="5755" w:type="dxa"/>
            <w:tcBorders>
              <w:top w:val="dotted" w:sz="4" w:space="0" w:color="auto"/>
              <w:left w:val="dotted" w:sz="4" w:space="0" w:color="auto"/>
              <w:bottom w:val="dotted" w:sz="4" w:space="0" w:color="auto"/>
              <w:right w:val="dotted" w:sz="4" w:space="0" w:color="auto"/>
            </w:tcBorders>
            <w:vAlign w:val="center"/>
            <w:hideMark/>
          </w:tcPr>
          <w:p w14:paraId="68025DAA" w14:textId="400F42A3" w:rsidR="000809DC" w:rsidRPr="0005230D" w:rsidRDefault="000809DC">
            <w:pPr>
              <w:pStyle w:val="NormalWeb"/>
              <w:spacing w:before="0" w:beforeAutospacing="0" w:after="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 xml:space="preserve">You shall rejoice before Hashem, your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 – you, your son, your daughter, your slave, your maidservant, the Levite who is in your cities, the convert, the orphan, and the widow who are among You – in the place that Hashem, your </w:t>
            </w:r>
            <w:r w:rsidR="00A02909">
              <w:rPr>
                <w:rFonts w:asciiTheme="minorHAnsi" w:hAnsiTheme="minorHAnsi" w:cstheme="minorHAnsi"/>
                <w:sz w:val="20"/>
                <w:szCs w:val="20"/>
              </w:rPr>
              <w:t>G-d</w:t>
            </w:r>
            <w:r w:rsidRPr="0005230D">
              <w:rPr>
                <w:rFonts w:asciiTheme="minorHAnsi" w:hAnsiTheme="minorHAnsi" w:cstheme="minorHAnsi"/>
                <w:sz w:val="20"/>
                <w:szCs w:val="20"/>
              </w:rPr>
              <w:t>, will choose to rest His Name there.</w:t>
            </w:r>
          </w:p>
        </w:tc>
        <w:tc>
          <w:tcPr>
            <w:tcW w:w="4595" w:type="dxa"/>
            <w:tcBorders>
              <w:top w:val="dotted" w:sz="4" w:space="0" w:color="auto"/>
              <w:left w:val="dotted" w:sz="4" w:space="0" w:color="auto"/>
              <w:bottom w:val="dotted" w:sz="4" w:space="0" w:color="auto"/>
              <w:right w:val="dotted" w:sz="4" w:space="0" w:color="auto"/>
            </w:tcBorders>
            <w:hideMark/>
          </w:tcPr>
          <w:p w14:paraId="3DD03E51" w14:textId="77777777" w:rsidR="000809DC" w:rsidRPr="0005230D" w:rsidRDefault="000809D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דברים ט״ז, י״א</w:t>
            </w:r>
            <w:r w:rsidRPr="0005230D">
              <w:rPr>
                <w:rFonts w:cstheme="minorHAnsi" w:hint="cs"/>
                <w:sz w:val="24"/>
                <w:szCs w:val="24"/>
                <w:rtl/>
              </w:rPr>
              <w:t>׃</w:t>
            </w:r>
            <w:r w:rsidRPr="0005230D">
              <w:rPr>
                <w:rFonts w:asciiTheme="majorBidi" w:hAnsiTheme="majorBidi" w:cs="Times New Roman"/>
                <w:sz w:val="24"/>
                <w:szCs w:val="24"/>
                <w:rtl/>
              </w:rPr>
              <w:t xml:space="preserve"> </w:t>
            </w:r>
          </w:p>
          <w:p w14:paraId="78F3710E" w14:textId="77777777" w:rsidR="000809DC" w:rsidRPr="0005230D" w:rsidRDefault="000809DC">
            <w:pPr>
              <w:bidi/>
              <w:spacing w:after="60" w:line="336" w:lineRule="auto"/>
              <w:rPr>
                <w:rFonts w:asciiTheme="majorBidi" w:hAnsiTheme="majorBidi" w:cs="Times New Roman"/>
                <w:sz w:val="24"/>
                <w:szCs w:val="24"/>
              </w:rPr>
            </w:pPr>
            <w:r w:rsidRPr="0005230D">
              <w:rPr>
                <w:rFonts w:asciiTheme="majorBidi" w:hAnsiTheme="majorBidi" w:cs="Times New Roman"/>
                <w:sz w:val="24"/>
                <w:szCs w:val="24"/>
                <w:rtl/>
              </w:rPr>
              <w:t>וְשָׂמַחְתָּ לִפְנֵי ה׳ אֱלֹקיךָ אַתָּה וּבִנְךָ וּבִתֶּךָ וְעַבְדְּךָ וַאֲמָתֶךָ וְהַלֵּוִי אֲשֶׁר בִּשְׁעָרֶיךָ וְהַגֵּר וְהַיָּתוֹם וְהָאַלְמָנָה אֲשֶׁר בְּקִרְבֶּךָ בַּמָּקוֹם אֲשֶׁר יִבְחַר ה׳ אֱלֹקיךָ לְשַׁכֵּן שְׁמוֹ שָׁם</w:t>
            </w:r>
            <w:r w:rsidRPr="0005230D">
              <w:rPr>
                <w:rFonts w:asciiTheme="majorBidi" w:hAnsiTheme="majorBidi"/>
                <w:sz w:val="24"/>
                <w:szCs w:val="24"/>
              </w:rPr>
              <w:t>.</w:t>
            </w:r>
          </w:p>
        </w:tc>
      </w:tr>
      <w:tr w:rsidR="000809DC" w:rsidRPr="0005230D" w14:paraId="71A538E5" w14:textId="77777777" w:rsidTr="000809DC">
        <w:trPr>
          <w:trHeight w:val="1412"/>
        </w:trPr>
        <w:tc>
          <w:tcPr>
            <w:tcW w:w="5755" w:type="dxa"/>
            <w:tcBorders>
              <w:top w:val="dotted" w:sz="4" w:space="0" w:color="auto"/>
              <w:left w:val="dotted" w:sz="4" w:space="0" w:color="auto"/>
              <w:bottom w:val="dotted" w:sz="4" w:space="0" w:color="auto"/>
              <w:right w:val="dotted" w:sz="4" w:space="0" w:color="auto"/>
            </w:tcBorders>
            <w:vAlign w:val="center"/>
            <w:hideMark/>
          </w:tcPr>
          <w:p w14:paraId="2BD54DE9" w14:textId="0050874D" w:rsidR="000809DC" w:rsidRPr="0005230D" w:rsidRDefault="000809DC">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rPr>
              <w:t>Rashi -  the Levite, the convert, the orphan and the widow:</w:t>
            </w:r>
            <w:r w:rsidRPr="0005230D">
              <w:rPr>
                <w:rFonts w:asciiTheme="minorHAnsi" w:hAnsiTheme="minorHAnsi" w:cstheme="minorHAnsi"/>
                <w:sz w:val="20"/>
                <w:szCs w:val="20"/>
              </w:rPr>
              <w:t xml:space="preserve">  </w:t>
            </w:r>
            <w:r w:rsidR="00D1467D">
              <w:rPr>
                <w:rFonts w:asciiTheme="minorHAnsi" w:hAnsiTheme="minorHAnsi" w:cstheme="minorHAnsi"/>
                <w:sz w:val="20"/>
                <w:szCs w:val="20"/>
              </w:rPr>
              <w:br/>
            </w:r>
            <w:r w:rsidRPr="0005230D">
              <w:rPr>
                <w:rFonts w:asciiTheme="minorHAnsi" w:hAnsiTheme="minorHAnsi" w:cstheme="minorHAnsi"/>
                <w:sz w:val="20"/>
                <w:szCs w:val="20"/>
              </w:rPr>
              <w:t xml:space="preserve">These are My four, corresponding to your four – </w:t>
            </w:r>
            <w:r w:rsidRPr="0005230D">
              <w:rPr>
                <w:rFonts w:asciiTheme="minorHAnsi" w:hAnsiTheme="minorHAnsi" w:cstheme="minorHAnsi"/>
                <w:i/>
                <w:iCs/>
                <w:sz w:val="20"/>
                <w:szCs w:val="20"/>
              </w:rPr>
              <w:t>“your son, your daughter, your slave, your maidservant</w:t>
            </w:r>
            <w:r w:rsidRPr="0005230D">
              <w:rPr>
                <w:rFonts w:asciiTheme="minorHAnsi" w:hAnsiTheme="minorHAnsi" w:cstheme="minorHAnsi"/>
                <w:sz w:val="20"/>
                <w:szCs w:val="20"/>
              </w:rPr>
              <w:t>.”  If you will make Mine happy, I will make yours happy.</w:t>
            </w:r>
          </w:p>
        </w:tc>
        <w:tc>
          <w:tcPr>
            <w:tcW w:w="4595" w:type="dxa"/>
            <w:tcBorders>
              <w:top w:val="dotted" w:sz="4" w:space="0" w:color="auto"/>
              <w:left w:val="dotted" w:sz="4" w:space="0" w:color="auto"/>
              <w:bottom w:val="dotted" w:sz="4" w:space="0" w:color="auto"/>
              <w:right w:val="dotted" w:sz="4" w:space="0" w:color="auto"/>
            </w:tcBorders>
            <w:vAlign w:val="center"/>
            <w:hideMark/>
          </w:tcPr>
          <w:p w14:paraId="311AAA87" w14:textId="77777777" w:rsidR="000809DC" w:rsidRPr="0005230D" w:rsidRDefault="000809DC">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רש״י ד״ה לוי גר יתום ואלמנה</w:t>
            </w:r>
            <w:r w:rsidRPr="0005230D">
              <w:rPr>
                <w:rFonts w:cstheme="minorHAnsi"/>
                <w:sz w:val="24"/>
                <w:szCs w:val="24"/>
              </w:rPr>
              <w:t>:</w:t>
            </w:r>
            <w:r w:rsidRPr="0005230D">
              <w:rPr>
                <w:rFonts w:asciiTheme="majorBidi" w:hAnsiTheme="majorBidi" w:cstheme="majorBidi"/>
                <w:sz w:val="24"/>
                <w:szCs w:val="24"/>
                <w:rtl/>
              </w:rPr>
              <w:t xml:space="preserve"> </w:t>
            </w:r>
          </w:p>
          <w:p w14:paraId="670CD070" w14:textId="77777777" w:rsidR="000809DC" w:rsidRPr="0005230D" w:rsidRDefault="000809DC">
            <w:pPr>
              <w:bidi/>
              <w:spacing w:after="60" w:line="336" w:lineRule="auto"/>
              <w:rPr>
                <w:rFonts w:asciiTheme="majorBidi" w:hAnsiTheme="majorBidi" w:cstheme="majorBidi"/>
                <w:sz w:val="24"/>
                <w:szCs w:val="24"/>
              </w:rPr>
            </w:pPr>
            <w:r w:rsidRPr="0005230D">
              <w:rPr>
                <w:rFonts w:asciiTheme="majorBidi" w:hAnsiTheme="majorBidi" w:cstheme="majorBidi"/>
                <w:sz w:val="24"/>
                <w:szCs w:val="24"/>
                <w:rtl/>
              </w:rPr>
              <w:t>אַרְבָּעָה שֶׁלִּי כְּנֶגֶד אַרְבָּעָה שֶׁלְּךָ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ּבִנְךָ וּבִתֶּךָ וְעַבְדְּךָ וַאֲמָתֶךָ</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אִם אַתָּה מְשַׂמֵּחַ אֶת שֶׁלִּי אֲנִי מְשַׂמֵּחַ אֶת שֶׁלְּךָ</w:t>
            </w:r>
            <w:r w:rsidRPr="0005230D">
              <w:rPr>
                <w:rFonts w:asciiTheme="majorBidi" w:hAnsiTheme="majorBidi" w:cstheme="majorBidi"/>
                <w:sz w:val="24"/>
                <w:szCs w:val="24"/>
              </w:rPr>
              <w:t>.</w:t>
            </w:r>
          </w:p>
        </w:tc>
      </w:tr>
    </w:tbl>
    <w:p w14:paraId="6A848BB8" w14:textId="77777777" w:rsidR="000809DC" w:rsidRPr="0005230D" w:rsidRDefault="000809DC" w:rsidP="000809DC">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Artscroll Torah Series, Sapirstein edition, Mesorah Publishers.</w:t>
      </w:r>
    </w:p>
    <w:p w14:paraId="1F32C0B2" w14:textId="288EC4BB" w:rsidR="00595720" w:rsidRPr="0005230D" w:rsidRDefault="000809DC" w:rsidP="0001317A">
      <w:pPr>
        <w:pStyle w:val="Heading3"/>
        <w:widowControl/>
        <w:rPr>
          <w:rFonts w:cstheme="minorHAnsi"/>
        </w:rPr>
      </w:pPr>
      <w:r w:rsidRPr="0005230D">
        <w:rPr>
          <w:rStyle w:val="Heading3Char"/>
        </w:rPr>
        <w:lastRenderedPageBreak/>
        <w:t xml:space="preserve">Why does HKB”H call the convert, orphan and widow, </w:t>
      </w:r>
      <w:r w:rsidRPr="0005230D">
        <w:rPr>
          <w:rStyle w:val="Heading3Char"/>
          <w:i/>
          <w:iCs/>
        </w:rPr>
        <w:t>“Mine”?</w:t>
      </w:r>
      <w:r w:rsidRPr="0005230D">
        <w:rPr>
          <w:rStyle w:val="Heading3Char"/>
        </w:rPr>
        <w:t xml:space="preserve">  In the laws pertaining to Purim, the Rambam, </w:t>
      </w:r>
      <w:r w:rsidR="00595720" w:rsidRPr="0005230D">
        <w:rPr>
          <w:rStyle w:val="Heading3Char"/>
        </w:rPr>
        <w:t xml:space="preserve">states: </w:t>
      </w:r>
      <w:r w:rsidR="00595720" w:rsidRPr="0005230D">
        <w:rPr>
          <w:rStyle w:val="Heading3Char"/>
          <w:i/>
          <w:iCs/>
        </w:rPr>
        <w:t>“There is no greater and more splendid happiness than to gladden the hearts of the poor, the orphans, the widows, and the converts.  One who brings happiness to the hearts of these downtrodden individuals resembles the Divine Presence</w:t>
      </w:r>
      <w:r w:rsidR="00595720" w:rsidRPr="0005230D">
        <w:rPr>
          <w:rStyle w:val="Heading3Char"/>
        </w:rPr>
        <w:t xml:space="preserve">,” (Source </w:t>
      </w:r>
      <w:r w:rsidR="001111CF" w:rsidRPr="0005230D">
        <w:rPr>
          <w:rFonts w:ascii="Cambria" w:hAnsi="Cambria" w:cstheme="minorHAnsi"/>
        </w:rPr>
        <w:t>V-4a</w:t>
      </w:r>
      <w:r w:rsidR="00595720" w:rsidRPr="0005230D">
        <w:rPr>
          <w:rStyle w:val="Heading3Char"/>
        </w:rPr>
        <w:t xml:space="preserve">).  The Rambam then cites a verse in </w:t>
      </w:r>
      <w:r w:rsidR="0001317A" w:rsidRPr="0005230D">
        <w:rPr>
          <w:rStyle w:val="Heading3Char"/>
        </w:rPr>
        <w:t>Yeshayahu</w:t>
      </w:r>
      <w:r w:rsidR="001628F7" w:rsidRPr="0005230D">
        <w:rPr>
          <w:rStyle w:val="Heading3Char"/>
        </w:rPr>
        <w:t xml:space="preserve"> </w:t>
      </w:r>
      <w:r w:rsidR="00AE0931">
        <w:rPr>
          <w:rStyle w:val="Heading3Char"/>
        </w:rPr>
        <w:t>(</w:t>
      </w:r>
      <w:r w:rsidR="00AE0931" w:rsidRPr="0005230D">
        <w:rPr>
          <w:rStyle w:val="Heading3Char"/>
        </w:rPr>
        <w:t>Isaiah</w:t>
      </w:r>
      <w:r w:rsidR="00AE0931">
        <w:rPr>
          <w:rStyle w:val="Heading3Char"/>
        </w:rPr>
        <w:t xml:space="preserve">) </w:t>
      </w:r>
      <w:r w:rsidR="00595720" w:rsidRPr="0005230D">
        <w:rPr>
          <w:rStyle w:val="Heading3Char"/>
        </w:rPr>
        <w:t xml:space="preserve">affirming that Hashem tends to, and uplifts the spirits of the downtrodden: </w:t>
      </w:r>
      <w:r w:rsidR="00595720" w:rsidRPr="0005230D">
        <w:rPr>
          <w:rStyle w:val="Heading3Char"/>
          <w:i/>
          <w:iCs/>
        </w:rPr>
        <w:t>“I abide in exaltedness and holiness, but I am with the despondent and lowly of spirit, to revive the spirit of the lowly and to revive the heart of the despondent</w:t>
      </w:r>
      <w:r w:rsidR="00595720" w:rsidRPr="0005230D">
        <w:rPr>
          <w:rStyle w:val="Heading3Char"/>
        </w:rPr>
        <w:t xml:space="preserve">,” </w:t>
      </w:r>
      <w:r w:rsidR="00AE0931">
        <w:rPr>
          <w:rStyle w:val="Heading3Char"/>
        </w:rPr>
        <w:br/>
      </w:r>
      <w:r w:rsidR="00595720" w:rsidRPr="0005230D">
        <w:rPr>
          <w:rStyle w:val="Heading3Char"/>
        </w:rPr>
        <w:t xml:space="preserve">(Source </w:t>
      </w:r>
      <w:r w:rsidR="00FB73ED" w:rsidRPr="0005230D">
        <w:rPr>
          <w:rFonts w:ascii="Cambria" w:hAnsi="Cambria" w:cstheme="minorHAnsi"/>
        </w:rPr>
        <w:t>V-5a</w:t>
      </w:r>
      <w:r w:rsidR="00595720" w:rsidRPr="0005230D">
        <w:rPr>
          <w:rStyle w:val="Heading3Char"/>
        </w:rPr>
        <w:t xml:space="preserve">).  Rashi explains that Hashem, notwithstanding His exalted abode, “lowers” His Divine Presence to dwell </w:t>
      </w:r>
      <w:r w:rsidR="00056856">
        <w:rPr>
          <w:rStyle w:val="Heading3Char"/>
        </w:rPr>
        <w:t xml:space="preserve">with the </w:t>
      </w:r>
      <w:r w:rsidR="00595720" w:rsidRPr="0005230D">
        <w:rPr>
          <w:rStyle w:val="Heading3Char"/>
        </w:rPr>
        <w:t xml:space="preserve">downtrodden (Source </w:t>
      </w:r>
      <w:r w:rsidR="001111CF" w:rsidRPr="0005230D">
        <w:rPr>
          <w:rFonts w:ascii="Cambria" w:hAnsi="Cambria" w:cstheme="minorHAnsi"/>
        </w:rPr>
        <w:t>V-5b</w:t>
      </w:r>
      <w:r w:rsidR="00595720" w:rsidRPr="0005230D">
        <w:rPr>
          <w:rStyle w:val="Heading3Char"/>
        </w:rPr>
        <w:t>)</w:t>
      </w:r>
      <w:r w:rsidR="00595720" w:rsidRPr="0005230D">
        <w:rPr>
          <w:rFonts w:cstheme="minorHAnsi"/>
        </w:rPr>
        <w:t>.</w:t>
      </w:r>
    </w:p>
    <w:p w14:paraId="79173C89" w14:textId="44BE7CCB" w:rsidR="00595720" w:rsidRPr="0005230D" w:rsidRDefault="00595720" w:rsidP="0059572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FB73ED" w:rsidRPr="0005230D">
        <w:rPr>
          <w:rFonts w:ascii="Cambria" w:hAnsi="Cambria" w:cstheme="minorHAnsi"/>
          <w:bCs/>
          <w:sz w:val="20"/>
        </w:rPr>
        <w:t>V</w:t>
      </w:r>
      <w:r w:rsidRPr="0005230D">
        <w:rPr>
          <w:rFonts w:ascii="Cambria" w:hAnsi="Cambria" w:cstheme="minorHAnsi"/>
          <w:bCs/>
          <w:sz w:val="20"/>
        </w:rPr>
        <w:t>-4:  Rambam (Laws of Purim and Yom Tov):  Including the poor and downtrodden in our festivities</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180"/>
        <w:gridCol w:w="4685"/>
      </w:tblGrid>
      <w:tr w:rsidR="00595720" w:rsidRPr="0005230D" w14:paraId="7F094AD3" w14:textId="77777777" w:rsidTr="00595720">
        <w:tc>
          <w:tcPr>
            <w:tcW w:w="5665" w:type="dxa"/>
            <w:gridSpan w:val="2"/>
            <w:tcBorders>
              <w:top w:val="dotted" w:sz="4" w:space="0" w:color="auto"/>
              <w:left w:val="dotted" w:sz="4" w:space="0" w:color="auto"/>
              <w:bottom w:val="dotted" w:sz="4" w:space="0" w:color="auto"/>
              <w:right w:val="dotted" w:sz="4" w:space="0" w:color="auto"/>
            </w:tcBorders>
            <w:vAlign w:val="center"/>
            <w:hideMark/>
          </w:tcPr>
          <w:p w14:paraId="0B7A45BD" w14:textId="4FA47311" w:rsidR="00595720" w:rsidRPr="0005230D" w:rsidRDefault="00595720">
            <w:pPr>
              <w:pStyle w:val="NormalWeb"/>
              <w:spacing w:before="60" w:beforeAutospacing="0" w:after="6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It is preferable for a person to be more liberal with his donations to the poor than to be lavish in his preparation of the Purim feast or in sending portions to his friends.</w:t>
            </w:r>
            <w:r w:rsidR="00DC5DAA">
              <w:rPr>
                <w:rFonts w:asciiTheme="minorHAnsi" w:hAnsiTheme="minorHAnsi" w:cstheme="minorHAnsi"/>
                <w:sz w:val="20"/>
                <w:szCs w:val="20"/>
              </w:rPr>
              <w:t xml:space="preserve"> </w:t>
            </w:r>
            <w:r w:rsidRPr="0005230D">
              <w:rPr>
                <w:rFonts w:asciiTheme="minorHAnsi" w:hAnsiTheme="minorHAnsi" w:cstheme="minorHAnsi"/>
                <w:sz w:val="20"/>
                <w:szCs w:val="20"/>
              </w:rPr>
              <w:t xml:space="preserve"> For there is no greater and more splendid happiness than to gladden the hearts of the poor, the orphans, the widows, and the converts.  One who brings happiness to the hearts of these downtrodden individuals resembles the Divine Presence, [as Isaiah states that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 Himself descends], “</w:t>
            </w:r>
            <w:r w:rsidRPr="0005230D">
              <w:rPr>
                <w:rFonts w:asciiTheme="minorHAnsi" w:hAnsiTheme="minorHAnsi" w:cstheme="minorHAnsi"/>
                <w:i/>
                <w:iCs/>
                <w:sz w:val="20"/>
                <w:szCs w:val="20"/>
              </w:rPr>
              <w:t>to revive the spirit of the lowly and to revive the heart of the despondent.</w:t>
            </w:r>
            <w:r w:rsidRPr="0005230D">
              <w:rPr>
                <w:rFonts w:asciiTheme="minorHAnsi" w:hAnsiTheme="minorHAnsi"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vAlign w:val="center"/>
            <w:hideMark/>
          </w:tcPr>
          <w:p w14:paraId="6CD221C6" w14:textId="77777777" w:rsidR="00595720" w:rsidRPr="0005230D" w:rsidRDefault="0059572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רמב״ם, הלכות מגילה וחנוכה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פרק ב׳</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הלכה יז׳</w:t>
            </w:r>
            <w:r w:rsidRPr="0005230D">
              <w:rPr>
                <w:rFonts w:cstheme="minorHAnsi" w:hint="cs"/>
                <w:sz w:val="24"/>
                <w:szCs w:val="24"/>
                <w:rtl/>
              </w:rPr>
              <w:t>:</w:t>
            </w:r>
          </w:p>
          <w:p w14:paraId="54669906" w14:textId="77777777" w:rsidR="00595720" w:rsidRPr="0005230D" w:rsidRDefault="00595720">
            <w:pPr>
              <w:bidi/>
              <w:spacing w:line="336" w:lineRule="auto"/>
              <w:rPr>
                <w:rFonts w:asciiTheme="majorBidi" w:hAnsiTheme="majorBidi" w:cs="Times New Roman"/>
                <w:sz w:val="24"/>
                <w:szCs w:val="24"/>
              </w:rPr>
            </w:pPr>
            <w:r w:rsidRPr="0005230D">
              <w:rPr>
                <w:rFonts w:asciiTheme="majorBidi" w:hAnsiTheme="majorBidi" w:cs="Times New Roman"/>
                <w:sz w:val="24"/>
                <w:szCs w:val="24"/>
                <w:rtl/>
              </w:rPr>
              <w:t>מוטב לאדם להרבות במתנות אביונים מלהרבות בסעודתו ובשלוח מנות לרעיו, שאין שם שמחה גדולה ומפוארה אלא לשמח לב עניים ויתומים ואלמנות וגרים, שהמשמח לב האמללים האלו דומה לשכינה שנאמר (ישעיה נ״ז</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ט״ו)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״להחיות רוח שפלים ולהחיות לב נדכאים״.</w:t>
            </w:r>
          </w:p>
        </w:tc>
      </w:tr>
      <w:tr w:rsidR="00595720" w:rsidRPr="0005230D" w14:paraId="0A622462"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22888414" w14:textId="77777777" w:rsidR="00595720" w:rsidRPr="0005230D" w:rsidRDefault="00595720">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While a person eats and drinks (in celebration of a holiday), he is obligated to feed the convert, the orphan, and the widow with all the other impoverished and downtrodden.  But if someone locks the doors of his courtyard and eats and drinks with his children and his wife, without feeding the poor and the embittered, this is not the rejoicing of Mitzvah, but rather the rejoicing of his stomach.</w:t>
            </w:r>
          </w:p>
        </w:tc>
        <w:tc>
          <w:tcPr>
            <w:tcW w:w="4865" w:type="dxa"/>
            <w:gridSpan w:val="2"/>
            <w:tcBorders>
              <w:top w:val="dotted" w:sz="4" w:space="0" w:color="auto"/>
              <w:left w:val="dotted" w:sz="4" w:space="0" w:color="auto"/>
              <w:bottom w:val="dotted" w:sz="4" w:space="0" w:color="auto"/>
              <w:right w:val="dotted" w:sz="4" w:space="0" w:color="auto"/>
            </w:tcBorders>
            <w:vAlign w:val="center"/>
            <w:hideMark/>
          </w:tcPr>
          <w:p w14:paraId="6A3FBDD1" w14:textId="77777777" w:rsidR="00595720" w:rsidRPr="0005230D" w:rsidRDefault="00595720">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רמב״ם, הלכות שביתת יום טוב, פרק ו׳ הלכה יח</w:t>
            </w:r>
            <w:r w:rsidRPr="0005230D">
              <w:rPr>
                <w:rFonts w:asciiTheme="majorBidi" w:hAnsiTheme="majorBidi" w:cs="Times New Roman"/>
                <w:sz w:val="24"/>
                <w:szCs w:val="24"/>
                <w:rtl/>
              </w:rPr>
              <w:t>׳</w:t>
            </w:r>
            <w:r w:rsidRPr="0005230D">
              <w:rPr>
                <w:rFonts w:cstheme="minorHAnsi" w:hint="cs"/>
                <w:sz w:val="24"/>
                <w:szCs w:val="24"/>
                <w:rtl/>
              </w:rPr>
              <w:t>:</w:t>
            </w:r>
            <w:r w:rsidRPr="0005230D">
              <w:rPr>
                <w:rFonts w:asciiTheme="majorBidi" w:hAnsiTheme="majorBidi" w:cs="Times New Roman"/>
                <w:sz w:val="24"/>
                <w:szCs w:val="24"/>
                <w:rtl/>
              </w:rPr>
              <w:t xml:space="preserve">  </w:t>
            </w:r>
          </w:p>
          <w:p w14:paraId="2A61F0DD" w14:textId="77777777" w:rsidR="00595720" w:rsidRPr="0005230D" w:rsidRDefault="00595720">
            <w:pPr>
              <w:bidi/>
              <w:spacing w:line="336" w:lineRule="auto"/>
              <w:rPr>
                <w:rFonts w:asciiTheme="majorBidi" w:hAnsiTheme="majorBidi" w:cs="Times New Roman"/>
                <w:sz w:val="24"/>
                <w:szCs w:val="24"/>
              </w:rPr>
            </w:pPr>
            <w:r w:rsidRPr="0005230D">
              <w:rPr>
                <w:rFonts w:asciiTheme="majorBidi" w:hAnsiTheme="majorBidi" w:cs="Times New Roman"/>
                <w:sz w:val="24"/>
                <w:szCs w:val="24"/>
                <w:rtl/>
              </w:rPr>
              <w:t xml:space="preserve">וכשהוא אוכל ושותה חייב להאכיל לגר ליתום ולאלמנה עם שאר העניים האמללים.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אבל מי שנועל דלתות חצרו ואוכל ושותה הוא ובניו ואשתו ואינו מאכיל ומשקה לעניים ולמרי נפש אין זו שמחת מצוה אלא שמחת כריסו. </w:t>
            </w:r>
          </w:p>
        </w:tc>
      </w:tr>
    </w:tbl>
    <w:p w14:paraId="721A6BC3" w14:textId="77777777" w:rsidR="00595720" w:rsidRPr="0005230D" w:rsidRDefault="00595720" w:rsidP="00595720">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Chabad.org.</w:t>
      </w:r>
    </w:p>
    <w:p w14:paraId="7AA4FF76" w14:textId="1DE65670" w:rsidR="00595720" w:rsidRPr="0005230D" w:rsidRDefault="00595720" w:rsidP="0059572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FB73ED" w:rsidRPr="0005230D">
        <w:rPr>
          <w:rFonts w:ascii="Cambria" w:hAnsi="Cambria" w:cstheme="minorHAnsi"/>
          <w:bCs/>
          <w:sz w:val="20"/>
        </w:rPr>
        <w:t>V</w:t>
      </w:r>
      <w:r w:rsidRPr="0005230D">
        <w:rPr>
          <w:rFonts w:ascii="Cambria" w:hAnsi="Cambria" w:cstheme="minorHAnsi"/>
          <w:bCs/>
          <w:sz w:val="20"/>
        </w:rPr>
        <w:t xml:space="preserve">-5:  (a) </w:t>
      </w:r>
      <w:r w:rsidR="00AE0931" w:rsidRPr="00AE0931">
        <w:rPr>
          <w:rFonts w:ascii="Cambria" w:hAnsi="Cambria" w:cstheme="minorHAnsi"/>
          <w:bCs/>
          <w:sz w:val="20"/>
        </w:rPr>
        <w:t>Yeshayahu</w:t>
      </w:r>
      <w:r w:rsidRPr="0005230D">
        <w:rPr>
          <w:rFonts w:ascii="Cambria" w:hAnsi="Cambria" w:cstheme="minorHAnsi"/>
          <w:bCs/>
          <w:sz w:val="20"/>
        </w:rPr>
        <w:t xml:space="preserve"> 57: 15; (b) Rashi:  Hashem “descends” to revive the spirit of the downtrodden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4865"/>
      </w:tblGrid>
      <w:tr w:rsidR="00595720" w:rsidRPr="0005230D" w14:paraId="302825BE"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26E95A2A" w14:textId="77777777" w:rsidR="00595720" w:rsidRPr="0005230D" w:rsidRDefault="00595720">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For thus said the exalted and uplifted One, Who abides forever and Whose Name is holy: I abide in exaltedness and holiness, but I am with the despondent and lowly of spirit, to revive the spirit of the lowly and to revive the heart of the despondent.</w:t>
            </w:r>
          </w:p>
        </w:tc>
        <w:tc>
          <w:tcPr>
            <w:tcW w:w="4865" w:type="dxa"/>
            <w:tcBorders>
              <w:top w:val="dotted" w:sz="4" w:space="0" w:color="auto"/>
              <w:left w:val="dotted" w:sz="4" w:space="0" w:color="auto"/>
              <w:bottom w:val="dotted" w:sz="4" w:space="0" w:color="auto"/>
              <w:right w:val="dotted" w:sz="4" w:space="0" w:color="auto"/>
            </w:tcBorders>
            <w:hideMark/>
          </w:tcPr>
          <w:p w14:paraId="6134C051" w14:textId="77777777" w:rsidR="00595720" w:rsidRPr="0005230D" w:rsidRDefault="00595720">
            <w:pPr>
              <w:bidi/>
              <w:spacing w:before="60" w:line="336" w:lineRule="auto"/>
              <w:rPr>
                <w:rFonts w:cstheme="minorHAnsi"/>
                <w:sz w:val="24"/>
                <w:szCs w:val="24"/>
              </w:rPr>
            </w:pPr>
            <w:r w:rsidRPr="0005230D">
              <w:rPr>
                <w:rFonts w:asciiTheme="majorBidi" w:hAnsiTheme="majorBidi" w:cs="Times New Roman"/>
                <w:sz w:val="24"/>
                <w:szCs w:val="24"/>
                <w:u w:val="single"/>
                <w:rtl/>
              </w:rPr>
              <w:t>ישעיהו נ״ז, ט״ו</w:t>
            </w:r>
            <w:r w:rsidRPr="0005230D">
              <w:rPr>
                <w:rFonts w:cstheme="minorHAnsi" w:hint="cs"/>
                <w:sz w:val="24"/>
                <w:szCs w:val="24"/>
                <w:rtl/>
              </w:rPr>
              <w:t>׃</w:t>
            </w:r>
          </w:p>
          <w:p w14:paraId="3FC2D312" w14:textId="77777777"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כִּי כֹה אָמַר רָם וְנִשָּׂא שֹׁכֵן עַד וְקָדוֹשׁ שְׁמוֹ מָרוֹם וְקָדוֹשׁ אֶשְׁכּוֹן וְאֶת דַּכָּא וּשְׁפַל רוּחַ לְהַחֲיוֹת רוּחַ שְׁפָלִים וּלְהַחֲיוֹת לֵב נִדְכָּאִים.</w:t>
            </w:r>
          </w:p>
        </w:tc>
      </w:tr>
      <w:tr w:rsidR="00595720" w:rsidRPr="0005230D" w14:paraId="1C192ABC"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0F3CB973" w14:textId="77777777" w:rsidR="00595720" w:rsidRPr="0005230D" w:rsidRDefault="00595720">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u w:val="single"/>
              </w:rPr>
              <w:t>Rashi</w:t>
            </w:r>
            <w:r w:rsidRPr="0005230D">
              <w:rPr>
                <w:rFonts w:asciiTheme="minorHAnsi" w:hAnsiTheme="minorHAnsi" w:cstheme="minorHAnsi"/>
                <w:b/>
                <w:bCs/>
                <w:sz w:val="20"/>
                <w:szCs w:val="20"/>
              </w:rPr>
              <w:t xml:space="preserve"> – in exaltedness and holiness:</w:t>
            </w:r>
            <w:r w:rsidRPr="0005230D">
              <w:rPr>
                <w:rFonts w:asciiTheme="minorHAnsi" w:hAnsiTheme="minorHAnsi" w:cstheme="minorHAnsi"/>
                <w:sz w:val="20"/>
                <w:szCs w:val="20"/>
              </w:rPr>
              <w:t xml:space="preserve">  I abide, and from there, I am with the despondent and the lowly of spirit, upon whom I lower My Divine Presence.</w:t>
            </w:r>
          </w:p>
        </w:tc>
        <w:tc>
          <w:tcPr>
            <w:tcW w:w="4865" w:type="dxa"/>
            <w:tcBorders>
              <w:top w:val="dotted" w:sz="4" w:space="0" w:color="auto"/>
              <w:left w:val="dotted" w:sz="4" w:space="0" w:color="auto"/>
              <w:bottom w:val="dotted" w:sz="4" w:space="0" w:color="auto"/>
              <w:right w:val="dotted" w:sz="4" w:space="0" w:color="auto"/>
            </w:tcBorders>
            <w:vAlign w:val="center"/>
            <w:hideMark/>
          </w:tcPr>
          <w:p w14:paraId="27A338EF" w14:textId="77777777"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מרום וקדוש</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3BCBFF97" w14:textId="77777777"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אני שוכן ומשם אני עם דכא ושפל רוח שאני מרכין </w:t>
            </w:r>
            <w:r w:rsidRPr="0005230D">
              <w:rPr>
                <w:rFonts w:asciiTheme="majorBidi" w:hAnsiTheme="majorBidi" w:cs="Times New Roman"/>
                <w:sz w:val="24"/>
                <w:szCs w:val="24"/>
              </w:rPr>
              <w:br/>
            </w:r>
            <w:r w:rsidRPr="0005230D">
              <w:rPr>
                <w:rFonts w:asciiTheme="majorBidi" w:hAnsiTheme="majorBidi" w:cs="Times New Roman"/>
                <w:sz w:val="24"/>
                <w:szCs w:val="24"/>
                <w:rtl/>
              </w:rPr>
              <w:t>שכינתי עליו</w:t>
            </w:r>
            <w:r w:rsidRPr="0005230D">
              <w:rPr>
                <w:rFonts w:asciiTheme="majorBidi" w:hAnsiTheme="majorBidi" w:cs="Times New Roman"/>
                <w:sz w:val="24"/>
                <w:szCs w:val="24"/>
              </w:rPr>
              <w:t>.</w:t>
            </w:r>
          </w:p>
        </w:tc>
      </w:tr>
    </w:tbl>
    <w:p w14:paraId="0C8930D6" w14:textId="77777777" w:rsidR="00595720" w:rsidRPr="0005230D" w:rsidRDefault="00595720" w:rsidP="00595720">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Artscroll Isaiah, Later Prophets, Milstein edition, Mesorah Publishers.</w:t>
      </w:r>
    </w:p>
    <w:p w14:paraId="123C34C3" w14:textId="1C4DC3B6" w:rsidR="009E56A2" w:rsidRPr="0005230D" w:rsidRDefault="00595720" w:rsidP="008961F4">
      <w:pPr>
        <w:pStyle w:val="Heading3"/>
        <w:widowControl/>
      </w:pPr>
      <w:r w:rsidRPr="0005230D">
        <w:rPr>
          <w:rFonts w:cstheme="minorHAnsi"/>
        </w:rPr>
        <w:lastRenderedPageBreak/>
        <w:t xml:space="preserve">It </w:t>
      </w:r>
      <w:r w:rsidRPr="0005230D">
        <w:rPr>
          <w:rStyle w:val="Heading3Char"/>
        </w:rPr>
        <w:t>is the way of Hashem</w:t>
      </w:r>
      <w:r w:rsidR="008A668E">
        <w:rPr>
          <w:rStyle w:val="Heading3Char"/>
        </w:rPr>
        <w:t xml:space="preserve">, </w:t>
      </w:r>
      <w:r w:rsidR="008A668E" w:rsidRPr="00461535">
        <w:rPr>
          <w:rStyle w:val="Heading3Char"/>
          <w:i/>
          <w:iCs/>
        </w:rPr>
        <w:t>kavay</w:t>
      </w:r>
      <w:r w:rsidR="00461535" w:rsidRPr="00461535">
        <w:rPr>
          <w:rStyle w:val="Heading3Char"/>
          <w:i/>
          <w:iCs/>
        </w:rPr>
        <w:t>achol,</w:t>
      </w:r>
      <w:r w:rsidRPr="0005230D">
        <w:rPr>
          <w:rStyle w:val="Heading3Char"/>
        </w:rPr>
        <w:t xml:space="preserve"> to “lower” Himself and “squeeze” into the narrow straits of people who are suffering and share in their burdens.  Since Hashem is, “with the despondent and lowly of spirit”, we can understand Rashi’s </w:t>
      </w:r>
      <w:r w:rsidR="00E53E42" w:rsidRPr="0005230D">
        <w:rPr>
          <w:rStyle w:val="Heading3Char"/>
        </w:rPr>
        <w:t xml:space="preserve">statement that Hashem calls the convert, orphan and widows, </w:t>
      </w:r>
      <w:r w:rsidR="00E53E42" w:rsidRPr="0005230D">
        <w:rPr>
          <w:rStyle w:val="Heading3Char"/>
          <w:i/>
          <w:iCs/>
        </w:rPr>
        <w:t xml:space="preserve">“Mine” </w:t>
      </w:r>
      <w:r w:rsidR="00E53E42" w:rsidRPr="0005230D">
        <w:rPr>
          <w:rStyle w:val="Heading3Char"/>
        </w:rPr>
        <w:t xml:space="preserve">(Source </w:t>
      </w:r>
      <w:r w:rsidR="00CE0A8D" w:rsidRPr="0005230D">
        <w:rPr>
          <w:rFonts w:ascii="Cambria" w:hAnsi="Cambria" w:cstheme="minorHAnsi"/>
        </w:rPr>
        <w:t>V-3b</w:t>
      </w:r>
      <w:r w:rsidR="00E53E42" w:rsidRPr="0005230D">
        <w:rPr>
          <w:rStyle w:val="Heading3Char"/>
        </w:rPr>
        <w:t>)</w:t>
      </w:r>
      <w:r w:rsidR="00E53E42" w:rsidRPr="0005230D">
        <w:rPr>
          <w:rStyle w:val="Heading3Char"/>
          <w:i/>
          <w:iCs/>
        </w:rPr>
        <w:t xml:space="preserve">.  </w:t>
      </w:r>
      <w:r w:rsidR="00E53E42" w:rsidRPr="0005230D">
        <w:rPr>
          <w:rStyle w:val="Heading3Char"/>
        </w:rPr>
        <w:t xml:space="preserve">Therefore, says the Rambam, a person who, at the time of personal happiness and celebration, opens his heart to tend to the needs of downtrodden to bring happiness into their hearts, emulates Hashem’s ways and thus, resembles the Divine Presence.  Similarly, the Rambam (Source </w:t>
      </w:r>
      <w:r w:rsidR="00FB73ED" w:rsidRPr="0005230D">
        <w:rPr>
          <w:rFonts w:ascii="Cambria" w:hAnsi="Cambria" w:cstheme="minorHAnsi"/>
        </w:rPr>
        <w:t>V-4b</w:t>
      </w:r>
      <w:r w:rsidR="00E53E42" w:rsidRPr="0005230D">
        <w:rPr>
          <w:rStyle w:val="Heading3Char"/>
        </w:rPr>
        <w:t>), when discussing the Mitzvah of rejoicing with one’s family on Yom Tov, writes if one fails to provide festive holiday meals to the impoverished, the widows, the orphans and the converts to gladden their hearts, his family’s festivities are devoid of any Mitzvah, and instead, are festivities of gluttony.  Since Hashem’s lowers His Divine Presence to share the plight of the less fortunate, if we open our hearts and homes</w:t>
      </w:r>
      <w:r w:rsidR="00E53E42" w:rsidRPr="0005230D">
        <w:rPr>
          <w:rFonts w:cstheme="minorHAnsi"/>
        </w:rPr>
        <w:t xml:space="preserve"> to share our celebratory times with them, our festivities will be graced with His Divine Presence and thus, be a rejoicing of Mitzvah.</w:t>
      </w:r>
      <w:r w:rsidR="009E56A2" w:rsidRPr="0005230D">
        <w:t xml:space="preserve">  </w:t>
      </w:r>
    </w:p>
    <w:p w14:paraId="2F9B7D08" w14:textId="4E371623" w:rsidR="00E53E42" w:rsidRPr="0005230D" w:rsidRDefault="00B40319" w:rsidP="00E53E42">
      <w:pPr>
        <w:pStyle w:val="Heading2"/>
        <w:rPr>
          <w:b/>
          <w:bCs/>
        </w:rPr>
      </w:pPr>
      <w:r w:rsidRPr="0005230D">
        <w:rPr>
          <w:b/>
          <w:bCs/>
        </w:rPr>
        <w:t>The Jewish servant and the solitary pillow: Exquisite sensitivity to the servant’s feelings of degradation</w:t>
      </w:r>
    </w:p>
    <w:p w14:paraId="51BA9FD1" w14:textId="0DEF3060" w:rsidR="00E824E8" w:rsidRPr="0005230D" w:rsidRDefault="00E824E8" w:rsidP="00E041FE">
      <w:pPr>
        <w:pStyle w:val="Heading3"/>
        <w:numPr>
          <w:ilvl w:val="2"/>
          <w:numId w:val="15"/>
        </w:numPr>
        <w:spacing w:before="120" w:after="80"/>
        <w:ind w:left="346" w:hanging="346"/>
        <w:rPr>
          <w:rFonts w:cstheme="minorHAnsi"/>
        </w:rPr>
      </w:pPr>
      <w:r w:rsidRPr="0005230D">
        <w:rPr>
          <w:rStyle w:val="Heading3Char"/>
        </w:rPr>
        <w:t xml:space="preserve">The Gemara Kiddushin </w:t>
      </w:r>
      <w:r w:rsidR="00941CD4">
        <w:rPr>
          <w:rStyle w:val="Heading3Char"/>
        </w:rPr>
        <w:t xml:space="preserve">(20a) </w:t>
      </w:r>
      <w:r w:rsidRPr="0005230D">
        <w:rPr>
          <w:rStyle w:val="Heading3Char"/>
        </w:rPr>
        <w:t>discusses the required conduct for treating a Jewish servant.  From the Torah’s words (Devarim 15:16), “</w:t>
      </w:r>
      <w:r w:rsidRPr="0005230D">
        <w:rPr>
          <w:rFonts w:asciiTheme="majorBidi" w:hAnsiTheme="majorBidi" w:cstheme="majorBidi"/>
          <w:sz w:val="24"/>
          <w:szCs w:val="24"/>
          <w:rtl/>
        </w:rPr>
        <w:t>כי טוב לו עמך</w:t>
      </w:r>
      <w:r w:rsidRPr="0005230D">
        <w:rPr>
          <w:rStyle w:val="Heading3Char"/>
        </w:rPr>
        <w:t xml:space="preserve">” – </w:t>
      </w:r>
      <w:r w:rsidRPr="0005230D">
        <w:rPr>
          <w:rStyle w:val="Heading3Char"/>
          <w:i/>
          <w:iCs/>
        </w:rPr>
        <w:t>“for it is good for him with you</w:t>
      </w:r>
      <w:r w:rsidRPr="0005230D">
        <w:rPr>
          <w:rStyle w:val="Heading3Char"/>
        </w:rPr>
        <w:t xml:space="preserve">,” the Gemara derives: </w:t>
      </w:r>
      <w:r w:rsidRPr="0005230D">
        <w:rPr>
          <w:rStyle w:val="Heading3Char"/>
          <w:i/>
          <w:iCs/>
        </w:rPr>
        <w:t>“One who acquires a Jewish servant has, in fact, acquired a master for himself,</w:t>
      </w:r>
      <w:r w:rsidRPr="0005230D">
        <w:rPr>
          <w:rStyle w:val="Heading3Char"/>
        </w:rPr>
        <w:t>” because the master is obligated to ensure that his servant’s accommodations</w:t>
      </w:r>
      <w:r w:rsidRPr="0005230D">
        <w:rPr>
          <w:rFonts w:cstheme="minorHAnsi"/>
        </w:rPr>
        <w:t xml:space="preserve"> are equivalent to his own </w:t>
      </w:r>
      <w:r w:rsidRPr="0005230D">
        <w:rPr>
          <w:rStyle w:val="Heading3Char"/>
        </w:rPr>
        <w:t xml:space="preserve">(Source </w:t>
      </w:r>
      <w:r w:rsidR="00CE0A8D" w:rsidRPr="0005230D">
        <w:rPr>
          <w:rFonts w:ascii="Cambria" w:hAnsi="Cambria" w:cstheme="minorHAnsi"/>
        </w:rPr>
        <w:t>V-</w:t>
      </w:r>
      <w:r w:rsidR="003A3684" w:rsidRPr="0005230D">
        <w:rPr>
          <w:rFonts w:ascii="Cambria" w:hAnsi="Cambria" w:cstheme="minorHAnsi"/>
        </w:rPr>
        <w:t>6a</w:t>
      </w:r>
      <w:r w:rsidRPr="0005230D">
        <w:rPr>
          <w:rStyle w:val="Heading3Char"/>
        </w:rPr>
        <w:t>)</w:t>
      </w:r>
      <w:r w:rsidRPr="0005230D">
        <w:rPr>
          <w:rFonts w:cstheme="minorHAnsi"/>
        </w:rPr>
        <w:t xml:space="preserve">. </w:t>
      </w:r>
      <w:r w:rsidRPr="00AE0931">
        <w:rPr>
          <w:rFonts w:cstheme="minorHAnsi"/>
          <w:i/>
          <w:iCs/>
        </w:rPr>
        <w:t xml:space="preserve"> </w:t>
      </w:r>
      <w:r w:rsidR="00B96659" w:rsidRPr="00AE0931">
        <w:rPr>
          <w:rFonts w:cstheme="minorHAnsi"/>
          <w:i/>
          <w:iCs/>
        </w:rPr>
        <w:t>Tosfos</w:t>
      </w:r>
      <w:r w:rsidRPr="0005230D">
        <w:rPr>
          <w:rFonts w:cstheme="minorHAnsi"/>
        </w:rPr>
        <w:t xml:space="preserve"> ask, since the living accommodations that the master must provide his servant are equal to his own, why does the Gemara describe the servant as the master – he is merely on par with his owner (Source </w:t>
      </w:r>
      <w:r w:rsidR="003A3684" w:rsidRPr="0005230D">
        <w:rPr>
          <w:rFonts w:ascii="Cambria" w:hAnsi="Cambria" w:cstheme="minorHAnsi"/>
        </w:rPr>
        <w:t>V-6b</w:t>
      </w:r>
      <w:r w:rsidRPr="0005230D">
        <w:rPr>
          <w:rFonts w:cstheme="minorHAnsi"/>
        </w:rPr>
        <w:t xml:space="preserve">)?  In their answer, </w:t>
      </w:r>
      <w:r w:rsidR="00B96659" w:rsidRPr="00AE0931">
        <w:rPr>
          <w:rFonts w:cstheme="minorHAnsi"/>
          <w:i/>
          <w:iCs/>
        </w:rPr>
        <w:t>Tosfos</w:t>
      </w:r>
      <w:r w:rsidRPr="0005230D">
        <w:rPr>
          <w:rFonts w:cstheme="minorHAnsi"/>
        </w:rPr>
        <w:t xml:space="preserve"> cite a ruling from the Talmud Yerushalmi.  In a case where the owner has one pillow, he must give it to the servant for the following reason:  </w:t>
      </w:r>
      <w:r w:rsidR="00047B13">
        <w:rPr>
          <w:rFonts w:cstheme="minorHAnsi"/>
        </w:rPr>
        <w:br/>
      </w:r>
      <w:r w:rsidRPr="0005230D">
        <w:rPr>
          <w:rFonts w:cstheme="minorHAnsi"/>
        </w:rPr>
        <w:t>If the owner uses the pillow himself, he violates “</w:t>
      </w:r>
      <w:r w:rsidRPr="0005230D">
        <w:rPr>
          <w:rFonts w:asciiTheme="majorBidi" w:hAnsiTheme="majorBidi" w:cstheme="majorBidi"/>
          <w:sz w:val="24"/>
          <w:szCs w:val="24"/>
          <w:rtl/>
        </w:rPr>
        <w:t>כי טוב לו עמך</w:t>
      </w:r>
      <w:r w:rsidRPr="0005230D">
        <w:rPr>
          <w:rFonts w:cstheme="minorHAnsi"/>
        </w:rPr>
        <w:t xml:space="preserve">” since the servant has inferior accommodations.  </w:t>
      </w:r>
      <w:r w:rsidR="00047B13">
        <w:rPr>
          <w:rFonts w:cstheme="minorHAnsi"/>
        </w:rPr>
        <w:br/>
      </w:r>
      <w:r w:rsidRPr="0005230D">
        <w:rPr>
          <w:rFonts w:cstheme="minorHAnsi"/>
        </w:rPr>
        <w:t xml:space="preserve">If the owner neither uses the pillow himself nor gives it to his servant, it is </w:t>
      </w:r>
      <w:r w:rsidR="00B96659" w:rsidRPr="0005230D">
        <w:rPr>
          <w:rFonts w:cstheme="minorHAnsi"/>
          <w:i/>
          <w:iCs/>
        </w:rPr>
        <w:t>middas</w:t>
      </w:r>
      <w:r w:rsidRPr="0005230D">
        <w:rPr>
          <w:rFonts w:cstheme="minorHAnsi"/>
          <w:i/>
          <w:iCs/>
        </w:rPr>
        <w:t xml:space="preserve"> Sodom.</w:t>
      </w:r>
      <w:r w:rsidRPr="0005230D">
        <w:rPr>
          <w:rFonts w:cstheme="minorHAnsi"/>
        </w:rPr>
        <w:t xml:space="preserve">  (Since the owner may not use it himself, he loses nothing by giving it to his servant.  Thus, denying his servant the use of the pillow is </w:t>
      </w:r>
      <w:r w:rsidR="00B96659" w:rsidRPr="0005230D">
        <w:rPr>
          <w:rFonts w:cstheme="minorHAnsi"/>
          <w:i/>
          <w:iCs/>
        </w:rPr>
        <w:t>middas</w:t>
      </w:r>
      <w:r w:rsidRPr="0005230D">
        <w:rPr>
          <w:rFonts w:cstheme="minorHAnsi"/>
          <w:i/>
          <w:iCs/>
        </w:rPr>
        <w:t xml:space="preserve"> Sodom</w:t>
      </w:r>
      <w:r w:rsidRPr="0005230D">
        <w:rPr>
          <w:rFonts w:cstheme="minorHAnsi"/>
        </w:rPr>
        <w:t>, the attribute of the evil Sodomites</w:t>
      </w:r>
      <w:r w:rsidRPr="0005230D">
        <w:rPr>
          <w:rFonts w:cstheme="minorHAnsi"/>
          <w:i/>
          <w:iCs/>
        </w:rPr>
        <w:t xml:space="preserve">, </w:t>
      </w:r>
      <w:r w:rsidRPr="0005230D">
        <w:rPr>
          <w:rFonts w:cstheme="minorHAnsi"/>
        </w:rPr>
        <w:t xml:space="preserve">since he can’t bear someone else benefitting from his possessions).  Accordingly, the servant must be given the sole pillow and therefore, he is deemed “a master” over his owner since his accommodations are superior.  </w:t>
      </w:r>
    </w:p>
    <w:p w14:paraId="7F91F7E7" w14:textId="41F0C937" w:rsidR="00E824E8" w:rsidRPr="0005230D" w:rsidRDefault="00E824E8" w:rsidP="00E824E8">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CE0A8D" w:rsidRPr="0005230D">
        <w:rPr>
          <w:rFonts w:ascii="Cambria" w:hAnsi="Cambria" w:cstheme="minorHAnsi"/>
          <w:bCs/>
          <w:sz w:val="20"/>
        </w:rPr>
        <w:t>V</w:t>
      </w:r>
      <w:r w:rsidRPr="0005230D">
        <w:rPr>
          <w:rFonts w:ascii="Cambria" w:hAnsi="Cambria" w:cstheme="minorHAnsi"/>
          <w:bCs/>
          <w:sz w:val="20"/>
        </w:rPr>
        <w:t xml:space="preserve">-6:  (a) Gemara Kiddushin 20a; (b) </w:t>
      </w:r>
      <w:r w:rsidR="00B96659" w:rsidRPr="00AE0931">
        <w:rPr>
          <w:rFonts w:ascii="Cambria" w:hAnsi="Cambria" w:cstheme="minorHAnsi"/>
          <w:bCs/>
          <w:i/>
          <w:iCs/>
          <w:sz w:val="20"/>
        </w:rPr>
        <w:t>Tosfos</w:t>
      </w:r>
      <w:r w:rsidRPr="00AE0931">
        <w:rPr>
          <w:rFonts w:ascii="Cambria" w:hAnsi="Cambria" w:cstheme="minorHAnsi"/>
          <w:bCs/>
          <w:i/>
          <w:iCs/>
          <w:sz w:val="20"/>
        </w:rPr>
        <w:t>:</w:t>
      </w:r>
      <w:r w:rsidRPr="0005230D">
        <w:rPr>
          <w:rFonts w:ascii="Cambria" w:hAnsi="Cambria" w:cstheme="minorHAnsi"/>
          <w:bCs/>
          <w:sz w:val="20"/>
        </w:rPr>
        <w:t xml:space="preserve">  Jewish servant is treated as the “master” – </w:t>
      </w:r>
      <w:r w:rsidRPr="0005230D">
        <w:rPr>
          <w:rFonts w:cstheme="minorHAnsi"/>
          <w:sz w:val="21"/>
          <w:szCs w:val="21"/>
        </w:rPr>
        <w:t>“</w:t>
      </w:r>
      <w:r w:rsidRPr="0005230D">
        <w:rPr>
          <w:rFonts w:asciiTheme="majorBidi" w:hAnsiTheme="majorBidi" w:cstheme="majorBidi"/>
          <w:sz w:val="26"/>
          <w:szCs w:val="26"/>
          <w:rtl/>
        </w:rPr>
        <w:t>כי טוב לו עמך</w:t>
      </w:r>
      <w:r w:rsidRPr="0005230D">
        <w:rPr>
          <w:rFonts w:cstheme="minorHAnsi"/>
          <w:sz w:val="21"/>
          <w:szCs w:val="21"/>
        </w:rPr>
        <w:t>”</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567"/>
        <w:gridCol w:w="3873"/>
      </w:tblGrid>
      <w:tr w:rsidR="00E824E8" w:rsidRPr="0005230D" w14:paraId="24B0D107" w14:textId="77777777" w:rsidTr="00E824E8">
        <w:tc>
          <w:tcPr>
            <w:tcW w:w="6570" w:type="dxa"/>
            <w:tcBorders>
              <w:top w:val="dotted" w:sz="4" w:space="0" w:color="auto"/>
              <w:left w:val="dotted" w:sz="4" w:space="0" w:color="auto"/>
              <w:bottom w:val="dotted" w:sz="4" w:space="0" w:color="auto"/>
              <w:right w:val="dotted" w:sz="4" w:space="0" w:color="auto"/>
            </w:tcBorders>
            <w:vAlign w:val="center"/>
            <w:hideMark/>
          </w:tcPr>
          <w:p w14:paraId="1DE0571A" w14:textId="01CF5C82" w:rsidR="00E824E8" w:rsidRPr="0005230D" w:rsidRDefault="00E824E8">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It is taught in a </w:t>
            </w:r>
            <w:r w:rsidR="00B96659" w:rsidRPr="0005230D">
              <w:rPr>
                <w:rFonts w:asciiTheme="minorHAnsi" w:hAnsiTheme="minorHAnsi" w:cstheme="minorHAnsi"/>
                <w:i/>
                <w:iCs/>
                <w:sz w:val="20"/>
                <w:szCs w:val="20"/>
              </w:rPr>
              <w:t>Braisa</w:t>
            </w:r>
            <w:r w:rsidRPr="0005230D">
              <w:rPr>
                <w:rFonts w:asciiTheme="minorHAnsi" w:hAnsiTheme="minorHAnsi" w:cstheme="minorHAnsi"/>
                <w:sz w:val="20"/>
                <w:szCs w:val="20"/>
              </w:rPr>
              <w:t xml:space="preserve">:  Scripture states of a Jewish servant: </w:t>
            </w:r>
            <w:r w:rsidRPr="0005230D">
              <w:rPr>
                <w:rFonts w:asciiTheme="minorHAnsi" w:hAnsiTheme="minorHAnsi" w:cstheme="minorHAnsi"/>
                <w:i/>
                <w:iCs/>
                <w:sz w:val="20"/>
                <w:szCs w:val="20"/>
              </w:rPr>
              <w:t>“For it is good for him with you.</w:t>
            </w:r>
            <w:r w:rsidRPr="0005230D">
              <w:rPr>
                <w:rFonts w:asciiTheme="minorHAnsi" w:hAnsiTheme="minorHAnsi" w:cstheme="minorHAnsi"/>
                <w:sz w:val="20"/>
                <w:szCs w:val="20"/>
              </w:rPr>
              <w:t xml:space="preserve">”  This teaches that your servant shall be </w:t>
            </w:r>
            <w:r w:rsidRPr="0005230D">
              <w:rPr>
                <w:rFonts w:asciiTheme="minorHAnsi" w:hAnsiTheme="minorHAnsi" w:cstheme="minorHAnsi"/>
                <w:i/>
                <w:iCs/>
                <w:sz w:val="20"/>
                <w:szCs w:val="20"/>
              </w:rPr>
              <w:t>“with you”</w:t>
            </w:r>
            <w:r w:rsidRPr="0005230D">
              <w:rPr>
                <w:rFonts w:asciiTheme="minorHAnsi" w:hAnsiTheme="minorHAnsi" w:cstheme="minorHAnsi"/>
                <w:sz w:val="20"/>
                <w:szCs w:val="20"/>
              </w:rPr>
              <w:t xml:space="preserve"> in food and </w:t>
            </w:r>
            <w:r w:rsidRPr="0005230D">
              <w:rPr>
                <w:rFonts w:asciiTheme="minorHAnsi" w:hAnsiTheme="minorHAnsi" w:cstheme="minorHAnsi"/>
                <w:i/>
                <w:iCs/>
                <w:sz w:val="20"/>
                <w:szCs w:val="20"/>
              </w:rPr>
              <w:t>“with you”</w:t>
            </w:r>
            <w:r w:rsidRPr="0005230D">
              <w:rPr>
                <w:rFonts w:asciiTheme="minorHAnsi" w:hAnsiTheme="minorHAnsi" w:cstheme="minorHAnsi"/>
                <w:sz w:val="20"/>
                <w:szCs w:val="20"/>
              </w:rPr>
              <w:t xml:space="preserve"> in drink.   </w:t>
            </w:r>
            <w:r w:rsidRPr="0005230D">
              <w:rPr>
                <w:rFonts w:asciiTheme="minorHAnsi" w:hAnsiTheme="minorHAnsi" w:cstheme="minorHAnsi"/>
                <w:b/>
                <w:bCs/>
                <w:i/>
                <w:iCs/>
                <w:sz w:val="20"/>
                <w:szCs w:val="20"/>
              </w:rPr>
              <w:t>This means that the following must be avoided:</w:t>
            </w:r>
            <w:r w:rsidRPr="0005230D">
              <w:rPr>
                <w:rFonts w:asciiTheme="minorHAnsi" w:hAnsiTheme="minorHAnsi" w:cstheme="minorHAnsi"/>
                <w:sz w:val="20"/>
                <w:szCs w:val="20"/>
              </w:rPr>
              <w:t xml:space="preserve"> </w:t>
            </w:r>
          </w:p>
          <w:p w14:paraId="427A2F6D" w14:textId="77777777" w:rsidR="00E824E8" w:rsidRPr="0005230D" w:rsidRDefault="00E824E8" w:rsidP="00E041FE">
            <w:pPr>
              <w:pStyle w:val="NormalWeb"/>
              <w:numPr>
                <w:ilvl w:val="0"/>
                <w:numId w:val="16"/>
              </w:numPr>
              <w:spacing w:before="6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You (i.e., the owner) eat bread from fine flour while he (i.e., the servant) he eats bread from inferior flour;</w:t>
            </w:r>
          </w:p>
          <w:p w14:paraId="647A3E2A" w14:textId="77777777" w:rsidR="00E824E8" w:rsidRPr="0005230D" w:rsidRDefault="00E824E8" w:rsidP="00E041FE">
            <w:pPr>
              <w:pStyle w:val="NormalWeb"/>
              <w:numPr>
                <w:ilvl w:val="0"/>
                <w:numId w:val="16"/>
              </w:numPr>
              <w:spacing w:before="4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You drink aged (superior) wine while he drinks new (inferior) wine;</w:t>
            </w:r>
          </w:p>
          <w:p w14:paraId="40AFBBBB" w14:textId="77777777" w:rsidR="00E824E8" w:rsidRPr="0005230D" w:rsidRDefault="00E824E8" w:rsidP="00E041FE">
            <w:pPr>
              <w:pStyle w:val="NormalWeb"/>
              <w:numPr>
                <w:ilvl w:val="0"/>
                <w:numId w:val="16"/>
              </w:numPr>
              <w:spacing w:before="4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You sleep on top of soft mattresses while he sleeps on top of straw.</w:t>
            </w:r>
          </w:p>
          <w:p w14:paraId="30C1D30B" w14:textId="77777777" w:rsidR="00E824E8" w:rsidRPr="0005230D" w:rsidRDefault="00E824E8">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On account of this, it was said:  Anyone who acquires a Jewish servant has acquired a master for himself.   </w:t>
            </w:r>
          </w:p>
        </w:tc>
        <w:tc>
          <w:tcPr>
            <w:tcW w:w="3875" w:type="dxa"/>
            <w:tcBorders>
              <w:top w:val="dotted" w:sz="4" w:space="0" w:color="auto"/>
              <w:left w:val="dotted" w:sz="4" w:space="0" w:color="auto"/>
              <w:bottom w:val="dotted" w:sz="4" w:space="0" w:color="auto"/>
              <w:right w:val="dotted" w:sz="4" w:space="0" w:color="auto"/>
            </w:tcBorders>
            <w:hideMark/>
          </w:tcPr>
          <w:p w14:paraId="16CA2C3C" w14:textId="77777777" w:rsidR="00E824E8" w:rsidRPr="0005230D" w:rsidRDefault="00E824E8">
            <w:pPr>
              <w:bidi/>
              <w:spacing w:before="12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מסכת קידושין דף כ׳ ע״א</w:t>
            </w:r>
            <w:r w:rsidRPr="0005230D">
              <w:rPr>
                <w:rFonts w:cstheme="minorHAnsi"/>
                <w:sz w:val="24"/>
                <w:szCs w:val="24"/>
              </w:rPr>
              <w:t>:</w:t>
            </w:r>
            <w:r w:rsidRPr="0005230D">
              <w:rPr>
                <w:rFonts w:asciiTheme="majorBidi" w:hAnsiTheme="majorBidi" w:cstheme="majorBidi"/>
                <w:sz w:val="24"/>
                <w:szCs w:val="24"/>
                <w:rtl/>
              </w:rPr>
              <w:t xml:space="preserve"> </w:t>
            </w:r>
          </w:p>
          <w:p w14:paraId="650FA81A" w14:textId="77777777" w:rsidR="00E824E8" w:rsidRPr="0005230D" w:rsidRDefault="00E824E8">
            <w:pPr>
              <w:bidi/>
              <w:spacing w:line="336" w:lineRule="auto"/>
              <w:rPr>
                <w:rFonts w:asciiTheme="majorBidi" w:hAnsiTheme="majorBidi" w:cs="Times New Roman"/>
                <w:sz w:val="24"/>
                <w:szCs w:val="24"/>
              </w:rPr>
            </w:pPr>
            <w:r w:rsidRPr="0005230D">
              <w:rPr>
                <w:rFonts w:asciiTheme="majorBidi" w:hAnsiTheme="majorBidi" w:cstheme="majorBidi"/>
                <w:sz w:val="24"/>
                <w:szCs w:val="24"/>
                <w:rtl/>
              </w:rPr>
              <w:t>דתניא (דברים ט</w:t>
            </w:r>
            <w:r w:rsidRPr="0005230D">
              <w:rPr>
                <w:rFonts w:asciiTheme="majorBidi" w:hAnsiTheme="majorBidi" w:cs="Times New Roman"/>
                <w:sz w:val="24"/>
                <w:szCs w:val="24"/>
                <w:rtl/>
              </w:rPr>
              <w:t>״</w:t>
            </w:r>
            <w:r w:rsidRPr="0005230D">
              <w:rPr>
                <w:rFonts w:asciiTheme="majorBidi" w:hAnsiTheme="majorBidi" w:cstheme="majorBidi"/>
                <w:sz w:val="24"/>
                <w:szCs w:val="24"/>
                <w:rtl/>
              </w:rPr>
              <w:t>ו, ט</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ז) </w:t>
            </w:r>
            <w:r w:rsidRPr="0005230D">
              <w:rPr>
                <w:rFonts w:asciiTheme="majorBidi" w:hAnsiTheme="majorBidi" w:cs="Times New Roman"/>
                <w:sz w:val="24"/>
                <w:szCs w:val="24"/>
                <w:rtl/>
              </w:rPr>
              <w:t>״</w:t>
            </w:r>
            <w:r w:rsidRPr="0005230D">
              <w:rPr>
                <w:rFonts w:asciiTheme="majorBidi" w:hAnsiTheme="majorBidi" w:cstheme="majorBidi"/>
                <w:sz w:val="24"/>
                <w:szCs w:val="24"/>
                <w:rtl/>
              </w:rPr>
              <w:t>כי טוב לו עמך</w:t>
            </w:r>
            <w:r w:rsidRPr="0005230D">
              <w:rPr>
                <w:rFonts w:asciiTheme="majorBidi" w:hAnsiTheme="majorBidi" w:cs="Times New Roman"/>
                <w:sz w:val="24"/>
                <w:szCs w:val="24"/>
                <w:rtl/>
              </w:rPr>
              <w:t>״</w:t>
            </w:r>
            <w:r w:rsidRPr="0005230D">
              <w:rPr>
                <w:rFonts w:cstheme="minorHAnsi"/>
                <w:sz w:val="24"/>
                <w:szCs w:val="24"/>
              </w:rPr>
              <w:t xml:space="preserve"> :</w:t>
            </w:r>
            <w:r w:rsidRPr="0005230D">
              <w:rPr>
                <w:rFonts w:asciiTheme="majorBidi" w:hAnsiTheme="majorBidi" w:cstheme="majorBidi"/>
                <w:sz w:val="24"/>
                <w:szCs w:val="24"/>
                <w:rtl/>
              </w:rPr>
              <w:t xml:space="preserve"> </w:t>
            </w:r>
            <w:r w:rsidRPr="0005230D">
              <w:rPr>
                <w:rFonts w:asciiTheme="majorBidi" w:hAnsiTheme="majorBidi" w:cstheme="majorBidi" w:hint="cs"/>
                <w:sz w:val="24"/>
                <w:szCs w:val="24"/>
                <w:rtl/>
              </w:rPr>
              <w:t>עמך במאכל ועמך במשתה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שלא תהא אתה אוכל פת נקיה והוא אוכל פת קיבר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אתה שותה יין ישן והוא שותה יין חדש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אתה ישן על גבי מוכים והוא ישן על גבי התבן</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מכאן אמרו כל הקונה עבד עברי כקונה אדון לעצמו</w:t>
            </w:r>
            <w:r w:rsidRPr="0005230D">
              <w:rPr>
                <w:rFonts w:asciiTheme="majorBidi" w:hAnsiTheme="majorBidi" w:cstheme="majorBidi"/>
                <w:sz w:val="24"/>
                <w:szCs w:val="24"/>
              </w:rPr>
              <w:t>.</w:t>
            </w:r>
          </w:p>
        </w:tc>
      </w:tr>
    </w:tbl>
    <w:p w14:paraId="2E4FBC61" w14:textId="77777777" w:rsidR="00E824E8" w:rsidRPr="0005230D" w:rsidRDefault="00E824E8" w:rsidP="00E824E8">
      <w:pPr>
        <w:spacing w:before="60" w:after="0"/>
        <w:ind w:left="-90"/>
        <w:rPr>
          <w:sz w:val="18"/>
          <w:szCs w:val="18"/>
        </w:rPr>
      </w:pPr>
      <w:r w:rsidRPr="0005230D">
        <w:rPr>
          <w:rFonts w:cstheme="minorHAnsi"/>
          <w:i/>
          <w:iCs/>
          <w:sz w:val="18"/>
          <w:szCs w:val="18"/>
        </w:rPr>
        <w:t>Translation from:</w:t>
      </w:r>
      <w:r w:rsidRPr="0005230D">
        <w:rPr>
          <w:rFonts w:cstheme="minorHAnsi"/>
          <w:sz w:val="18"/>
          <w:szCs w:val="18"/>
        </w:rPr>
        <w:t xml:space="preserve"> Artscroll Talmud, Schottenstein Edition</w:t>
      </w:r>
    </w:p>
    <w:p w14:paraId="4406BDFA" w14:textId="20CAC1E0" w:rsidR="00FC4727" w:rsidRPr="0005230D" w:rsidRDefault="00FC4727" w:rsidP="00595720">
      <w:pPr>
        <w:pStyle w:val="Heading3"/>
        <w:widowControl/>
      </w:pPr>
      <w:r w:rsidRPr="0005230D">
        <w:br w:type="page"/>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7"/>
        <w:gridCol w:w="4503"/>
      </w:tblGrid>
      <w:tr w:rsidR="000536B3" w:rsidRPr="0005230D" w14:paraId="0B1B0BED" w14:textId="77777777" w:rsidTr="000536B3">
        <w:tc>
          <w:tcPr>
            <w:tcW w:w="5940" w:type="dxa"/>
            <w:tcBorders>
              <w:top w:val="dotted" w:sz="4" w:space="0" w:color="auto"/>
              <w:left w:val="dotted" w:sz="4" w:space="0" w:color="auto"/>
              <w:bottom w:val="dotted" w:sz="4" w:space="0" w:color="auto"/>
              <w:right w:val="dotted" w:sz="4" w:space="0" w:color="auto"/>
            </w:tcBorders>
            <w:vAlign w:val="center"/>
            <w:hideMark/>
          </w:tcPr>
          <w:p w14:paraId="2F8CAEAD" w14:textId="57C920BF" w:rsidR="000536B3" w:rsidRPr="0005230D" w:rsidRDefault="000536B3">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lastRenderedPageBreak/>
              <w:t>Question</w:t>
            </w:r>
            <w:r w:rsidRPr="0005230D">
              <w:rPr>
                <w:rFonts w:asciiTheme="minorHAnsi" w:hAnsiTheme="minorHAnsi" w:cstheme="minorHAnsi"/>
                <w:sz w:val="20"/>
                <w:szCs w:val="20"/>
              </w:rPr>
              <w:t>: Why is the servant considered “a master for himself” (</w:t>
            </w:r>
            <w:r w:rsidR="00DE7398" w:rsidRPr="0005230D">
              <w:rPr>
                <w:rFonts w:asciiTheme="minorHAnsi" w:hAnsiTheme="minorHAnsi" w:cstheme="minorHAnsi"/>
                <w:sz w:val="20"/>
                <w:szCs w:val="20"/>
              </w:rPr>
              <w:t xml:space="preserve">over </w:t>
            </w:r>
            <w:r w:rsidRPr="0005230D">
              <w:rPr>
                <w:rFonts w:asciiTheme="minorHAnsi" w:hAnsiTheme="minorHAnsi" w:cstheme="minorHAnsi"/>
                <w:sz w:val="20"/>
                <w:szCs w:val="20"/>
              </w:rPr>
              <w:t xml:space="preserve">the owner)?  Let it suffice that he is considered equal to his master?  </w:t>
            </w:r>
          </w:p>
          <w:p w14:paraId="4315E981" w14:textId="41D7FAD3" w:rsidR="000536B3" w:rsidRPr="0005230D" w:rsidRDefault="000536B3">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t>Answer</w:t>
            </w:r>
            <w:r w:rsidRPr="0005230D">
              <w:rPr>
                <w:rFonts w:asciiTheme="minorHAnsi" w:hAnsiTheme="minorHAnsi" w:cstheme="minorHAnsi"/>
                <w:sz w:val="20"/>
                <w:szCs w:val="20"/>
              </w:rPr>
              <w:t xml:space="preserve">:  As it says in the Yerushalmi:  There are times when he only has one </w:t>
            </w:r>
            <w:r w:rsidR="00A87CB3" w:rsidRPr="0005230D">
              <w:rPr>
                <w:rFonts w:asciiTheme="minorHAnsi" w:hAnsiTheme="minorHAnsi" w:cstheme="minorHAnsi"/>
                <w:sz w:val="20"/>
                <w:szCs w:val="20"/>
              </w:rPr>
              <w:t>pillow</w:t>
            </w:r>
            <w:r w:rsidRPr="0005230D">
              <w:rPr>
                <w:rFonts w:asciiTheme="minorHAnsi" w:hAnsiTheme="minorHAnsi" w:cstheme="minorHAnsi"/>
                <w:sz w:val="20"/>
                <w:szCs w:val="20"/>
              </w:rPr>
              <w:t>.  If he (i.e., the owner) himself lies on it, he fails to fulfill “</w:t>
            </w:r>
            <w:r w:rsidRPr="0005230D">
              <w:rPr>
                <w:rFonts w:asciiTheme="majorBidi" w:hAnsiTheme="majorBidi" w:cstheme="majorBidi" w:hint="cs"/>
                <w:rtl/>
              </w:rPr>
              <w:t>כי טוב לו עמך</w:t>
            </w:r>
            <w:r w:rsidRPr="0005230D">
              <w:rPr>
                <w:rFonts w:asciiTheme="minorHAnsi" w:hAnsiTheme="minorHAnsi" w:cstheme="minorHAnsi"/>
                <w:sz w:val="20"/>
                <w:szCs w:val="20"/>
              </w:rPr>
              <w:t xml:space="preserve">” </w:t>
            </w:r>
            <w:r w:rsidRPr="0005230D">
              <w:rPr>
                <w:rFonts w:asciiTheme="minorHAnsi" w:hAnsiTheme="minorHAnsi" w:cstheme="minorHAnsi"/>
                <w:i/>
                <w:iCs/>
                <w:sz w:val="20"/>
                <w:szCs w:val="20"/>
              </w:rPr>
              <w:t>(“for it is good for him with you”).</w:t>
            </w:r>
            <w:r w:rsidRPr="0005230D">
              <w:rPr>
                <w:rFonts w:asciiTheme="minorHAnsi" w:hAnsiTheme="minorHAnsi" w:cstheme="minorHAnsi"/>
                <w:sz w:val="20"/>
                <w:szCs w:val="20"/>
              </w:rPr>
              <w:t xml:space="preserve">  If he neither lies on it nor gives it to his servant, he is guilty of </w:t>
            </w:r>
            <w:r w:rsidR="00B96659" w:rsidRPr="0005230D">
              <w:rPr>
                <w:rFonts w:asciiTheme="minorHAnsi" w:hAnsiTheme="minorHAnsi" w:cstheme="minorHAnsi"/>
                <w:i/>
                <w:iCs/>
                <w:sz w:val="20"/>
                <w:szCs w:val="20"/>
              </w:rPr>
              <w:t>middas</w:t>
            </w:r>
            <w:r w:rsidRPr="0005230D">
              <w:rPr>
                <w:rFonts w:asciiTheme="minorHAnsi" w:hAnsiTheme="minorHAnsi" w:cstheme="minorHAnsi"/>
                <w:i/>
                <w:iCs/>
                <w:sz w:val="20"/>
                <w:szCs w:val="20"/>
              </w:rPr>
              <w:t xml:space="preserve"> Sodom.</w:t>
            </w:r>
            <w:r w:rsidRPr="0005230D">
              <w:rPr>
                <w:rFonts w:asciiTheme="minorHAnsi" w:hAnsiTheme="minorHAnsi" w:cstheme="minorHAnsi"/>
                <w:sz w:val="20"/>
                <w:szCs w:val="20"/>
              </w:rPr>
              <w:t xml:space="preserve">  Consequently, he has no option other than to give it to his servant.  And that is what is meant by “a master for himself.”</w:t>
            </w:r>
          </w:p>
        </w:tc>
        <w:tc>
          <w:tcPr>
            <w:tcW w:w="4505" w:type="dxa"/>
            <w:tcBorders>
              <w:top w:val="dotted" w:sz="4" w:space="0" w:color="auto"/>
              <w:left w:val="dotted" w:sz="4" w:space="0" w:color="auto"/>
              <w:bottom w:val="dotted" w:sz="4" w:space="0" w:color="auto"/>
              <w:right w:val="dotted" w:sz="4" w:space="0" w:color="auto"/>
            </w:tcBorders>
            <w:vAlign w:val="center"/>
            <w:hideMark/>
          </w:tcPr>
          <w:p w14:paraId="3AABDEB8" w14:textId="77777777" w:rsidR="000536B3" w:rsidRPr="0005230D" w:rsidRDefault="000536B3">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תוספות ד״ה</w:t>
            </w:r>
            <w:r w:rsidRPr="0005230D">
              <w:rPr>
                <w:rFonts w:asciiTheme="majorBidi" w:hAnsiTheme="majorBidi" w:cstheme="majorBidi"/>
                <w:sz w:val="24"/>
                <w:szCs w:val="24"/>
                <w:u w:val="single"/>
              </w:rPr>
              <w:t xml:space="preserve"> </w:t>
            </w:r>
            <w:r w:rsidRPr="0005230D">
              <w:rPr>
                <w:rFonts w:asciiTheme="majorBidi" w:hAnsiTheme="majorBidi" w:cstheme="majorBidi"/>
                <w:sz w:val="24"/>
                <w:szCs w:val="24"/>
                <w:u w:val="single"/>
                <w:rtl/>
              </w:rPr>
              <w:t>כל הקונה עבד עברי כקונה אדון לעצמו</w:t>
            </w:r>
            <w:r w:rsidRPr="0005230D">
              <w:rPr>
                <w:rFonts w:cstheme="minorHAnsi"/>
                <w:sz w:val="24"/>
                <w:szCs w:val="24"/>
              </w:rPr>
              <w:t>:</w:t>
            </w:r>
          </w:p>
          <w:p w14:paraId="6E8BFF0D" w14:textId="77777777" w:rsidR="000536B3" w:rsidRPr="0005230D" w:rsidRDefault="000536B3">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 xml:space="preserve">וקשה, מאי אדון לעצמו </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די לו להיות כאדונו</w:t>
            </w:r>
            <w:r w:rsidRPr="0005230D">
              <w:rPr>
                <w:rFonts w:asciiTheme="majorBidi" w:hAnsiTheme="majorBidi" w:cstheme="majorBidi"/>
                <w:sz w:val="24"/>
                <w:szCs w:val="24"/>
              </w:rPr>
              <w:t xml:space="preserve"> </w:t>
            </w:r>
            <w:r w:rsidRPr="0005230D">
              <w:rPr>
                <w:rFonts w:asciiTheme="majorBidi" w:hAnsiTheme="majorBidi" w:cstheme="majorBidi"/>
                <w:rtl/>
              </w:rPr>
              <w:t>?</w:t>
            </w:r>
            <w:r w:rsidRPr="0005230D">
              <w:rPr>
                <w:rFonts w:asciiTheme="majorBidi" w:hAnsiTheme="majorBidi" w:cstheme="majorBidi"/>
                <w:sz w:val="24"/>
                <w:szCs w:val="24"/>
                <w:rtl/>
              </w:rPr>
              <w:t xml:space="preserve"> </w:t>
            </w:r>
          </w:p>
          <w:p w14:paraId="0BC47722" w14:textId="77777777" w:rsidR="000536B3" w:rsidRPr="0005230D" w:rsidRDefault="000536B3">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rtl/>
              </w:rPr>
              <w:t>ויש לומר, כדאיתא בירושלמי</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דפעמים אין לו אלא כר אחת</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אם שוכב עליו בעצמו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אינו מקיים כי טוב לו עמך</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ואם אינו שוכב עליו וגם אינו מוסרו לעבדו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זו מדת סדום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נמצא שעל כורחו צריך למסור לעבדו</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והיינו אדון לעצמו</w:t>
            </w:r>
            <w:r w:rsidRPr="0005230D">
              <w:rPr>
                <w:rFonts w:asciiTheme="majorBidi" w:hAnsiTheme="majorBidi" w:cstheme="majorBidi"/>
                <w:sz w:val="24"/>
                <w:szCs w:val="24"/>
              </w:rPr>
              <w:t xml:space="preserve"> .</w:t>
            </w:r>
          </w:p>
        </w:tc>
      </w:tr>
    </w:tbl>
    <w:p w14:paraId="27A53BE5" w14:textId="495A202A" w:rsidR="000536B3" w:rsidRPr="0005230D" w:rsidRDefault="000536B3" w:rsidP="00E041FE">
      <w:pPr>
        <w:pStyle w:val="Heading3"/>
        <w:numPr>
          <w:ilvl w:val="2"/>
          <w:numId w:val="15"/>
        </w:numPr>
        <w:spacing w:after="80"/>
        <w:ind w:left="346" w:hanging="346"/>
      </w:pPr>
      <w:r w:rsidRPr="0005230D">
        <w:t xml:space="preserve">Rav Aryeh Leib Lopian (cited by </w:t>
      </w:r>
      <w:r w:rsidR="0016692B" w:rsidRPr="0005230D">
        <w:t>Rav Matisyahu</w:t>
      </w:r>
      <w:r w:rsidRPr="0005230D">
        <w:t xml:space="preserve">; Ref. </w:t>
      </w:r>
      <w:r w:rsidR="003C64DD" w:rsidRPr="0005230D">
        <w:t>31</w:t>
      </w:r>
      <w:r w:rsidRPr="0005230D">
        <w:t>), asks, why would the owner violate “</w:t>
      </w:r>
      <w:r w:rsidRPr="0005230D">
        <w:rPr>
          <w:rFonts w:asciiTheme="majorBidi" w:hAnsiTheme="majorBidi" w:cstheme="majorBidi"/>
          <w:sz w:val="24"/>
          <w:szCs w:val="24"/>
          <w:rtl/>
        </w:rPr>
        <w:t>כי טוב לו עמך</w:t>
      </w:r>
      <w:r w:rsidRPr="0005230D">
        <w:t>” if he keeps his only pillow for himself?  The word, “</w:t>
      </w:r>
      <w:r w:rsidRPr="00941CD4">
        <w:rPr>
          <w:rFonts w:asciiTheme="majorBidi" w:hAnsiTheme="majorBidi" w:cstheme="majorBidi"/>
          <w:sz w:val="24"/>
          <w:szCs w:val="24"/>
          <w:rtl/>
        </w:rPr>
        <w:t>עמך</w:t>
      </w:r>
      <w:r w:rsidRPr="0005230D">
        <w:t xml:space="preserve">” – </w:t>
      </w:r>
      <w:r w:rsidRPr="0005230D">
        <w:rPr>
          <w:i/>
          <w:iCs/>
        </w:rPr>
        <w:t>“with you,</w:t>
      </w:r>
      <w:r w:rsidRPr="0005230D">
        <w:t>” seemingly indicates that both owner and servant should enjoy the same provisions, which would only pertain to a case where he owns two pillows.  However, in a case where this is impossible because only one pillow is available, why must he give it to his servant?  Rav Lopian answers, Chazal (our Sages) understood from “</w:t>
      </w:r>
      <w:r w:rsidRPr="0005230D">
        <w:rPr>
          <w:rFonts w:asciiTheme="majorBidi" w:hAnsiTheme="majorBidi" w:cstheme="majorBidi"/>
          <w:sz w:val="24"/>
          <w:szCs w:val="24"/>
          <w:rtl/>
        </w:rPr>
        <w:t>כי טוב לו עמך</w:t>
      </w:r>
      <w:r w:rsidRPr="0005230D">
        <w:t>” that the Torah demands a level of sensitivity to another person’s emotional wellbeing, whereby we must spare the servant any degradation beyond being under someone else’s “ownership”.  This sensitivity prevents us from sleeping with a pillow if the servant has none, because the servant will suffer not only the ignominy of having been sold, but also being forced to live under inferior conditions relative to his owner.  Whether the owner possesses two pillows or only one, if the servant sleeps without a pillow while his owner enjoys this comfort, he suffers the same sense of degradation which the Torah deems intolerable.  Therefore, if the owner only has one pillow, “</w:t>
      </w:r>
      <w:r w:rsidRPr="0005230D">
        <w:rPr>
          <w:rFonts w:asciiTheme="majorBidi" w:hAnsiTheme="majorBidi" w:cstheme="majorBidi"/>
          <w:sz w:val="24"/>
          <w:szCs w:val="24"/>
          <w:rtl/>
        </w:rPr>
        <w:t>כי טוב לו עמך</w:t>
      </w:r>
      <w:r w:rsidRPr="0005230D">
        <w:t xml:space="preserve">” requires that the owner must sleep without a pillow; consequently, to avoid </w:t>
      </w:r>
      <w:r w:rsidR="00B96659" w:rsidRPr="0005230D">
        <w:rPr>
          <w:i/>
          <w:iCs/>
        </w:rPr>
        <w:t>middas</w:t>
      </w:r>
      <w:r w:rsidRPr="0005230D">
        <w:rPr>
          <w:i/>
          <w:iCs/>
        </w:rPr>
        <w:t xml:space="preserve"> Sodom,</w:t>
      </w:r>
      <w:r w:rsidRPr="0005230D">
        <w:t xml:space="preserve"> it must be given to the servant.  </w:t>
      </w:r>
      <w:r w:rsidR="002638FF">
        <w:br/>
      </w:r>
      <w:r w:rsidR="0016692B" w:rsidRPr="0005230D">
        <w:t>Rav Matisyahu</w:t>
      </w:r>
      <w:r w:rsidRPr="0005230D">
        <w:t xml:space="preserve"> marvels at the exalted level of </w:t>
      </w:r>
      <w:r w:rsidRPr="0005230D">
        <w:rPr>
          <w:i/>
          <w:iCs/>
        </w:rPr>
        <w:t>Nesiah B’ol</w:t>
      </w:r>
      <w:r w:rsidRPr="0005230D">
        <w:t xml:space="preserve"> that Chazal personally lived at, which enabled them to unlock the Torah’s hidden message within the words, “</w:t>
      </w:r>
      <w:r w:rsidRPr="0005230D">
        <w:rPr>
          <w:rFonts w:asciiTheme="majorBidi" w:hAnsiTheme="majorBidi" w:cstheme="majorBidi"/>
          <w:sz w:val="24"/>
          <w:szCs w:val="24"/>
          <w:rtl/>
        </w:rPr>
        <w:t>כי טוב לו עמך</w:t>
      </w:r>
      <w:r w:rsidRPr="0005230D">
        <w:t>”, and to extrapolate the Halacha to the case of the solitary pillow.</w:t>
      </w:r>
    </w:p>
    <w:p w14:paraId="08F78DE5" w14:textId="44F6068E" w:rsidR="000536B3" w:rsidRPr="0005230D" w:rsidRDefault="000536B3" w:rsidP="000536B3">
      <w:pPr>
        <w:rPr>
          <w:rFonts w:cstheme="minorHAnsi"/>
          <w:sz w:val="21"/>
          <w:szCs w:val="21"/>
        </w:rPr>
      </w:pPr>
      <w:r w:rsidRPr="0005230D">
        <w:rPr>
          <w:noProof/>
        </w:rPr>
        <mc:AlternateContent>
          <mc:Choice Requires="wps">
            <w:drawing>
              <wp:anchor distT="45720" distB="45720" distL="114300" distR="114300" simplePos="0" relativeHeight="251658272" behindDoc="1" locked="0" layoutInCell="1" allowOverlap="1" wp14:anchorId="01DFA586" wp14:editId="7E635D0F">
                <wp:simplePos x="0" y="0"/>
                <wp:positionH relativeFrom="margin">
                  <wp:posOffset>140970</wp:posOffset>
                </wp:positionH>
                <wp:positionV relativeFrom="paragraph">
                  <wp:posOffset>332105</wp:posOffset>
                </wp:positionV>
                <wp:extent cx="6337935" cy="2580640"/>
                <wp:effectExtent l="0" t="0" r="24765" b="10160"/>
                <wp:wrapTopAndBottom/>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2580640"/>
                        </a:xfrm>
                        <a:prstGeom prst="rect">
                          <a:avLst/>
                        </a:prstGeom>
                        <a:solidFill>
                          <a:schemeClr val="bg1">
                            <a:lumMod val="95000"/>
                          </a:schemeClr>
                        </a:solidFill>
                        <a:ln w="6350">
                          <a:solidFill>
                            <a:srgbClr val="000000"/>
                          </a:solidFill>
                          <a:prstDash val="sysDot"/>
                          <a:miter lim="800000"/>
                          <a:headEnd/>
                          <a:tailEnd/>
                        </a:ln>
                      </wps:spPr>
                      <wps:txbx>
                        <w:txbxContent>
                          <w:p w14:paraId="02D8D36F" w14:textId="77777777" w:rsidR="004D46BF" w:rsidRDefault="004D46BF" w:rsidP="00245624">
                            <w:pPr>
                              <w:pStyle w:val="ListParagraph"/>
                              <w:numPr>
                                <w:ilvl w:val="0"/>
                                <w:numId w:val="14"/>
                              </w:numPr>
                              <w:spacing w:before="720" w:afterLines="40" w:after="96"/>
                              <w:contextualSpacing w:val="0"/>
                              <w:rPr>
                                <w:rFonts w:ascii="Tahoma" w:hAnsi="Tahoma" w:cs="Tahoma"/>
                                <w:sz w:val="20"/>
                                <w:szCs w:val="20"/>
                              </w:rPr>
                            </w:pPr>
                            <w:r>
                              <w:rPr>
                                <w:rFonts w:ascii="Tahoma" w:hAnsi="Tahoma" w:cs="Tahoma"/>
                                <w:b/>
                                <w:bCs/>
                                <w:sz w:val="20"/>
                                <w:szCs w:val="20"/>
                              </w:rPr>
                              <w:t xml:space="preserve">Loaning money and </w:t>
                            </w:r>
                            <w:r>
                              <w:rPr>
                                <w:rFonts w:ascii="Tahoma" w:hAnsi="Tahoma" w:cs="Tahoma"/>
                                <w:b/>
                                <w:bCs/>
                                <w:i/>
                                <w:iCs/>
                                <w:sz w:val="20"/>
                                <w:szCs w:val="20"/>
                              </w:rPr>
                              <w:t>tzedakah:</w:t>
                            </w:r>
                            <w:r>
                              <w:rPr>
                                <w:rFonts w:ascii="Tahoma" w:hAnsi="Tahoma" w:cs="Tahoma"/>
                                <w:i/>
                                <w:iCs/>
                                <w:sz w:val="20"/>
                                <w:szCs w:val="20"/>
                              </w:rPr>
                              <w:t xml:space="preserve"> “Look at yourself as if you are the poor person,</w:t>
                            </w:r>
                            <w:r>
                              <w:rPr>
                                <w:rFonts w:ascii="Tahoma" w:hAnsi="Tahoma" w:cs="Tahoma"/>
                                <w:sz w:val="20"/>
                                <w:szCs w:val="20"/>
                              </w:rPr>
                              <w:t>” - leaving our comfort zones to view the situation through the lens of person who is suffering.</w:t>
                            </w:r>
                          </w:p>
                          <w:p w14:paraId="53340C62" w14:textId="77777777" w:rsidR="004D46BF" w:rsidRDefault="004D46BF" w:rsidP="00245624">
                            <w:pPr>
                              <w:pStyle w:val="ListParagraph"/>
                              <w:numPr>
                                <w:ilvl w:val="0"/>
                                <w:numId w:val="14"/>
                              </w:numPr>
                              <w:spacing w:afterLines="40" w:after="96"/>
                              <w:contextualSpacing w:val="0"/>
                              <w:rPr>
                                <w:rFonts w:ascii="Tahoma" w:hAnsi="Tahoma" w:cs="Tahoma"/>
                                <w:sz w:val="20"/>
                                <w:szCs w:val="20"/>
                              </w:rPr>
                            </w:pPr>
                            <w:r>
                              <w:rPr>
                                <w:rFonts w:ascii="Tahoma" w:hAnsi="Tahoma" w:cs="Tahoma"/>
                                <w:b/>
                                <w:sz w:val="20"/>
                                <w:szCs w:val="20"/>
                              </w:rPr>
                              <w:t>Sensitivity to the convert:</w:t>
                            </w:r>
                            <w:r>
                              <w:rPr>
                                <w:rFonts w:ascii="Tahoma" w:hAnsi="Tahoma" w:cs="Tahoma"/>
                                <w:bCs/>
                                <w:sz w:val="20"/>
                                <w:szCs w:val="20"/>
                              </w:rPr>
                              <w:t xml:space="preserve"> </w:t>
                            </w:r>
                            <w:r>
                              <w:rPr>
                                <w:rFonts w:ascii="Tahoma" w:hAnsi="Tahoma" w:cs="Tahoma"/>
                                <w:bCs/>
                                <w:i/>
                                <w:iCs/>
                                <w:sz w:val="20"/>
                                <w:szCs w:val="20"/>
                              </w:rPr>
                              <w:t>“</w:t>
                            </w:r>
                            <w:r>
                              <w:rPr>
                                <w:rFonts w:ascii="Tahoma" w:hAnsi="Tahoma" w:cs="Tahoma"/>
                                <w:i/>
                                <w:iCs/>
                                <w:sz w:val="20"/>
                                <w:szCs w:val="20"/>
                              </w:rPr>
                              <w:t>You know the soul of the stranger</w:t>
                            </w:r>
                            <w:r>
                              <w:rPr>
                                <w:rFonts w:ascii="Tahoma" w:hAnsi="Tahoma" w:cs="Tahoma"/>
                                <w:sz w:val="20"/>
                                <w:szCs w:val="20"/>
                              </w:rPr>
                              <w:t>,</w:t>
                            </w:r>
                            <w:r>
                              <w:rPr>
                                <w:rFonts w:ascii="Tahoma" w:hAnsi="Tahoma" w:cs="Tahoma"/>
                                <w:bCs/>
                                <w:sz w:val="20"/>
                                <w:szCs w:val="20"/>
                              </w:rPr>
                              <w:t xml:space="preserve">” – you were “in his shoes” once – extrapolating from our own experiences to empathize with someone else’s hardships. </w:t>
                            </w:r>
                          </w:p>
                          <w:p w14:paraId="0ECBFB40" w14:textId="1E3CB3DA" w:rsidR="004D46BF" w:rsidRDefault="004D46BF" w:rsidP="00245624">
                            <w:pPr>
                              <w:pStyle w:val="ListParagraph"/>
                              <w:numPr>
                                <w:ilvl w:val="0"/>
                                <w:numId w:val="14"/>
                              </w:numPr>
                              <w:spacing w:afterLines="40" w:after="96"/>
                              <w:contextualSpacing w:val="0"/>
                              <w:rPr>
                                <w:rFonts w:ascii="Tahoma" w:hAnsi="Tahoma" w:cs="Tahoma"/>
                                <w:bCs/>
                                <w:sz w:val="20"/>
                                <w:szCs w:val="20"/>
                              </w:rPr>
                            </w:pPr>
                            <w:r>
                              <w:rPr>
                                <w:rFonts w:ascii="Tahoma" w:hAnsi="Tahoma" w:cs="Tahoma"/>
                                <w:b/>
                                <w:sz w:val="20"/>
                                <w:szCs w:val="20"/>
                              </w:rPr>
                              <w:t>Opening our hearts to the downtrodden:</w:t>
                            </w:r>
                            <w:r>
                              <w:rPr>
                                <w:rFonts w:ascii="Tahoma" w:hAnsi="Tahoma" w:cs="Tahoma"/>
                                <w:bCs/>
                                <w:sz w:val="20"/>
                                <w:szCs w:val="20"/>
                              </w:rPr>
                              <w:t xml:space="preserve">  One who brings happiness into their hearts by sharing our celebrations with them, resembles the Divine Presence Who dwells with them.</w:t>
                            </w:r>
                          </w:p>
                          <w:p w14:paraId="42728318" w14:textId="77777777" w:rsidR="004D46BF" w:rsidRDefault="004D46BF" w:rsidP="00245624">
                            <w:pPr>
                              <w:pStyle w:val="ListParagraph"/>
                              <w:numPr>
                                <w:ilvl w:val="0"/>
                                <w:numId w:val="14"/>
                              </w:numPr>
                              <w:spacing w:afterLines="40" w:after="96"/>
                              <w:contextualSpacing w:val="0"/>
                              <w:rPr>
                                <w:rFonts w:ascii="Tahoma" w:hAnsi="Tahoma" w:cs="Tahoma"/>
                                <w:bCs/>
                                <w:sz w:val="20"/>
                                <w:szCs w:val="20"/>
                              </w:rPr>
                            </w:pPr>
                            <w:r>
                              <w:rPr>
                                <w:rFonts w:ascii="Tahoma" w:hAnsi="Tahoma" w:cs="Tahoma"/>
                                <w:b/>
                                <w:sz w:val="20"/>
                                <w:szCs w:val="20"/>
                              </w:rPr>
                              <w:t>Giving our only pillow to the Jewish servant:</w:t>
                            </w:r>
                            <w:r>
                              <w:rPr>
                                <w:rFonts w:ascii="Tahoma" w:hAnsi="Tahoma" w:cs="Tahoma"/>
                                <w:bCs/>
                                <w:sz w:val="20"/>
                                <w:szCs w:val="20"/>
                              </w:rPr>
                              <w:t xml:space="preserve">  The Torah’s sensitivity to his emotional wellbeing demands we spare him any degradation beyond being under someone else’s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FA586" id="Text Box 211" o:spid="_x0000_s1059" type="#_x0000_t202" style="position:absolute;margin-left:11.1pt;margin-top:26.15pt;width:499.05pt;height:203.2pt;z-index:-25165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" fillcolor="#f2f2f2 [3052]" strokeweight=".5pt">
                <v:stroke dashstyle="1 1"/>
                <v:textbox>
                  <w:txbxContent>
                    <w:p w14:paraId="02D8D36F" w14:textId="77777777" w:rsidR="004D46BF" w:rsidRDefault="004D46BF" w:rsidP="00245624">
                      <w:pPr>
                        <w:pStyle w:val="ListParagraph"/>
                        <w:numPr>
                          <w:ilvl w:val="0"/>
                          <w:numId w:val="14"/>
                        </w:numPr>
                        <w:spacing w:before="720" w:afterLines="40" w:after="96"/>
                        <w:contextualSpacing w:val="0"/>
                        <w:rPr>
                          <w:rFonts w:ascii="Tahoma" w:hAnsi="Tahoma" w:cs="Tahoma"/>
                          <w:sz w:val="20"/>
                          <w:szCs w:val="20"/>
                        </w:rPr>
                      </w:pPr>
                      <w:r>
                        <w:rPr>
                          <w:rFonts w:ascii="Tahoma" w:hAnsi="Tahoma" w:cs="Tahoma"/>
                          <w:b/>
                          <w:bCs/>
                          <w:sz w:val="20"/>
                          <w:szCs w:val="20"/>
                        </w:rPr>
                        <w:t xml:space="preserve">Loaning money and </w:t>
                      </w:r>
                      <w:r>
                        <w:rPr>
                          <w:rFonts w:ascii="Tahoma" w:hAnsi="Tahoma" w:cs="Tahoma"/>
                          <w:b/>
                          <w:bCs/>
                          <w:i/>
                          <w:iCs/>
                          <w:sz w:val="20"/>
                          <w:szCs w:val="20"/>
                        </w:rPr>
                        <w:t>tzedakah:</w:t>
                      </w:r>
                      <w:r>
                        <w:rPr>
                          <w:rFonts w:ascii="Tahoma" w:hAnsi="Tahoma" w:cs="Tahoma"/>
                          <w:i/>
                          <w:iCs/>
                          <w:sz w:val="20"/>
                          <w:szCs w:val="20"/>
                        </w:rPr>
                        <w:t xml:space="preserve"> “Look at yourself as if you are the poor person,</w:t>
                      </w:r>
                      <w:r>
                        <w:rPr>
                          <w:rFonts w:ascii="Tahoma" w:hAnsi="Tahoma" w:cs="Tahoma"/>
                          <w:sz w:val="20"/>
                          <w:szCs w:val="20"/>
                        </w:rPr>
                        <w:t>” - leaving our comfort zones to view the situation through the lens of person who is suffering.</w:t>
                      </w:r>
                    </w:p>
                    <w:p w14:paraId="53340C62" w14:textId="77777777" w:rsidR="004D46BF" w:rsidRDefault="004D46BF" w:rsidP="00245624">
                      <w:pPr>
                        <w:pStyle w:val="ListParagraph"/>
                        <w:numPr>
                          <w:ilvl w:val="0"/>
                          <w:numId w:val="14"/>
                        </w:numPr>
                        <w:spacing w:afterLines="40" w:after="96"/>
                        <w:contextualSpacing w:val="0"/>
                        <w:rPr>
                          <w:rFonts w:ascii="Tahoma" w:hAnsi="Tahoma" w:cs="Tahoma"/>
                          <w:sz w:val="20"/>
                          <w:szCs w:val="20"/>
                        </w:rPr>
                      </w:pPr>
                      <w:r>
                        <w:rPr>
                          <w:rFonts w:ascii="Tahoma" w:hAnsi="Tahoma" w:cs="Tahoma"/>
                          <w:b/>
                          <w:sz w:val="20"/>
                          <w:szCs w:val="20"/>
                        </w:rPr>
                        <w:t>Sensitivity to the convert:</w:t>
                      </w:r>
                      <w:r>
                        <w:rPr>
                          <w:rFonts w:ascii="Tahoma" w:hAnsi="Tahoma" w:cs="Tahoma"/>
                          <w:bCs/>
                          <w:sz w:val="20"/>
                          <w:szCs w:val="20"/>
                        </w:rPr>
                        <w:t xml:space="preserve"> </w:t>
                      </w:r>
                      <w:r>
                        <w:rPr>
                          <w:rFonts w:ascii="Tahoma" w:hAnsi="Tahoma" w:cs="Tahoma"/>
                          <w:bCs/>
                          <w:i/>
                          <w:iCs/>
                          <w:sz w:val="20"/>
                          <w:szCs w:val="20"/>
                        </w:rPr>
                        <w:t>“</w:t>
                      </w:r>
                      <w:r>
                        <w:rPr>
                          <w:rFonts w:ascii="Tahoma" w:hAnsi="Tahoma" w:cs="Tahoma"/>
                          <w:i/>
                          <w:iCs/>
                          <w:sz w:val="20"/>
                          <w:szCs w:val="20"/>
                        </w:rPr>
                        <w:t>You know the soul of the stranger</w:t>
                      </w:r>
                      <w:r>
                        <w:rPr>
                          <w:rFonts w:ascii="Tahoma" w:hAnsi="Tahoma" w:cs="Tahoma"/>
                          <w:sz w:val="20"/>
                          <w:szCs w:val="20"/>
                        </w:rPr>
                        <w:t>,</w:t>
                      </w:r>
                      <w:r>
                        <w:rPr>
                          <w:rFonts w:ascii="Tahoma" w:hAnsi="Tahoma" w:cs="Tahoma"/>
                          <w:bCs/>
                          <w:sz w:val="20"/>
                          <w:szCs w:val="20"/>
                        </w:rPr>
                        <w:t xml:space="preserve">” – you were “in his shoes” once – extrapolating from our own experiences to empathize with someone else’s hardships. </w:t>
                      </w:r>
                    </w:p>
                    <w:p w14:paraId="0ECBFB40" w14:textId="1E3CB3DA" w:rsidR="004D46BF" w:rsidRDefault="004D46BF" w:rsidP="00245624">
                      <w:pPr>
                        <w:pStyle w:val="ListParagraph"/>
                        <w:numPr>
                          <w:ilvl w:val="0"/>
                          <w:numId w:val="14"/>
                        </w:numPr>
                        <w:spacing w:afterLines="40" w:after="96"/>
                        <w:contextualSpacing w:val="0"/>
                        <w:rPr>
                          <w:rFonts w:ascii="Tahoma" w:hAnsi="Tahoma" w:cs="Tahoma"/>
                          <w:bCs/>
                          <w:sz w:val="20"/>
                          <w:szCs w:val="20"/>
                        </w:rPr>
                      </w:pPr>
                      <w:r>
                        <w:rPr>
                          <w:rFonts w:ascii="Tahoma" w:hAnsi="Tahoma" w:cs="Tahoma"/>
                          <w:b/>
                          <w:sz w:val="20"/>
                          <w:szCs w:val="20"/>
                        </w:rPr>
                        <w:t>Opening our hearts to the downtrodden:</w:t>
                      </w:r>
                      <w:r>
                        <w:rPr>
                          <w:rFonts w:ascii="Tahoma" w:hAnsi="Tahoma" w:cs="Tahoma"/>
                          <w:bCs/>
                          <w:sz w:val="20"/>
                          <w:szCs w:val="20"/>
                        </w:rPr>
                        <w:t xml:space="preserve">  One who brings happiness into their hearts by sharing our celebrations with them, resembles the Divine Presence Who dwells with them.</w:t>
                      </w:r>
                    </w:p>
                    <w:p w14:paraId="42728318" w14:textId="77777777" w:rsidR="004D46BF" w:rsidRDefault="004D46BF" w:rsidP="00245624">
                      <w:pPr>
                        <w:pStyle w:val="ListParagraph"/>
                        <w:numPr>
                          <w:ilvl w:val="0"/>
                          <w:numId w:val="14"/>
                        </w:numPr>
                        <w:spacing w:afterLines="40" w:after="96"/>
                        <w:contextualSpacing w:val="0"/>
                        <w:rPr>
                          <w:rFonts w:ascii="Tahoma" w:hAnsi="Tahoma" w:cs="Tahoma"/>
                          <w:bCs/>
                          <w:sz w:val="20"/>
                          <w:szCs w:val="20"/>
                        </w:rPr>
                      </w:pPr>
                      <w:r>
                        <w:rPr>
                          <w:rFonts w:ascii="Tahoma" w:hAnsi="Tahoma" w:cs="Tahoma"/>
                          <w:b/>
                          <w:sz w:val="20"/>
                          <w:szCs w:val="20"/>
                        </w:rPr>
                        <w:t>Giving our only pillow to the Jewish servant:</w:t>
                      </w:r>
                      <w:r>
                        <w:rPr>
                          <w:rFonts w:ascii="Tahoma" w:hAnsi="Tahoma" w:cs="Tahoma"/>
                          <w:bCs/>
                          <w:sz w:val="20"/>
                          <w:szCs w:val="20"/>
                        </w:rPr>
                        <w:t xml:space="preserve">  The Torah’s sensitivity to his emotional wellbeing demands we spare him any degradation beyond being under someone else’s “ownership”.</w:t>
                      </w:r>
                    </w:p>
                  </w:txbxContent>
                </v:textbox>
                <w10:wrap type="topAndBottom" anchorx="margin"/>
              </v:shape>
            </w:pict>
          </mc:Fallback>
        </mc:AlternateContent>
      </w:r>
      <w:r w:rsidRPr="0005230D">
        <w:rPr>
          <w:noProof/>
        </w:rPr>
        <mc:AlternateContent>
          <mc:Choice Requires="wps">
            <w:drawing>
              <wp:anchor distT="0" distB="0" distL="114300" distR="114300" simplePos="0" relativeHeight="251658273" behindDoc="0" locked="0" layoutInCell="1" allowOverlap="1" wp14:anchorId="7BDDB0E9" wp14:editId="65D23D6E">
                <wp:simplePos x="0" y="0"/>
                <wp:positionH relativeFrom="margin">
                  <wp:posOffset>629285</wp:posOffset>
                </wp:positionH>
                <wp:positionV relativeFrom="paragraph">
                  <wp:posOffset>353060</wp:posOffset>
                </wp:positionV>
                <wp:extent cx="5579745" cy="290830"/>
                <wp:effectExtent l="0" t="0" r="1905" b="0"/>
                <wp:wrapTopAndBottom/>
                <wp:docPr id="210" name="Text Box 210"/>
                <wp:cNvGraphicFramePr/>
                <a:graphic xmlns:a="http://schemas.openxmlformats.org/drawingml/2006/main">
                  <a:graphicData uri="http://schemas.microsoft.com/office/word/2010/wordprocessingShape">
                    <wps:wsp>
                      <wps:cNvSpPr txBox="1"/>
                      <wps:spPr>
                        <a:xfrm>
                          <a:off x="0" y="0"/>
                          <a:ext cx="5579745" cy="290830"/>
                        </a:xfrm>
                        <a:prstGeom prst="rect">
                          <a:avLst/>
                        </a:prstGeom>
                        <a:solidFill>
                          <a:prstClr val="white"/>
                        </a:solidFill>
                        <a:ln>
                          <a:noFill/>
                        </a:ln>
                      </wps:spPr>
                      <wps:txbx>
                        <w:txbxContent>
                          <w:p w14:paraId="51BC263F" w14:textId="26EF17F0" w:rsidR="004D46BF" w:rsidRDefault="004D46BF" w:rsidP="000536B3">
                            <w:pPr>
                              <w:pStyle w:val="Caption"/>
                              <w:spacing w:before="60" w:after="60"/>
                              <w:jc w:val="center"/>
                              <w:rPr>
                                <w:rFonts w:ascii="Verdana" w:hAnsi="Verdana" w:cs="Calibri"/>
                                <w:noProof/>
                                <w:color w:val="auto"/>
                              </w:rPr>
                            </w:pPr>
                            <w:r w:rsidRPr="00B96659">
                              <w:rPr>
                                <w:rFonts w:ascii="Verdana" w:hAnsi="Verdana"/>
                              </w:rPr>
                              <w:t>Mitzvos</w:t>
                            </w:r>
                            <w:r>
                              <w:rPr>
                                <w:rFonts w:ascii="Verdana" w:hAnsi="Verdana"/>
                              </w:rPr>
                              <w:t xml:space="preserve"> which demonstrate the importance of </w:t>
                            </w:r>
                            <w:r>
                              <w:rPr>
                                <w:rFonts w:ascii="Verdana" w:hAnsi="Verdana"/>
                                <w:i/>
                                <w:iCs/>
                              </w:rPr>
                              <w:t>Nosei B’ol Im Chaveiro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B0E9" id="Text Box 210" o:spid="_x0000_s1060" type="#_x0000_t202" style="position:absolute;margin-left:49.55pt;margin-top:27.8pt;width:439.35pt;height:22.9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" stroked="f">
                <v:textbox inset="0,0,0,0">
                  <w:txbxContent>
                    <w:p w14:paraId="51BC263F" w14:textId="26EF17F0" w:rsidR="004D46BF" w:rsidRDefault="004D46BF" w:rsidP="000536B3">
                      <w:pPr>
                        <w:pStyle w:val="Caption"/>
                        <w:spacing w:before="60" w:after="60"/>
                        <w:jc w:val="center"/>
                        <w:rPr>
                          <w:rFonts w:ascii="Verdana" w:hAnsi="Verdana" w:cs="Calibri"/>
                          <w:noProof/>
                          <w:color w:val="auto"/>
                        </w:rPr>
                      </w:pPr>
                      <w:r w:rsidRPr="00B96659">
                        <w:rPr>
                          <w:rFonts w:ascii="Verdana" w:hAnsi="Verdana"/>
                        </w:rPr>
                        <w:t>Mitzvos</w:t>
                      </w:r>
                      <w:r>
                        <w:rPr>
                          <w:rFonts w:ascii="Verdana" w:hAnsi="Verdana"/>
                        </w:rPr>
                        <w:t xml:space="preserve"> which demonstrate the importance of </w:t>
                      </w:r>
                      <w:r>
                        <w:rPr>
                          <w:rFonts w:ascii="Verdana" w:hAnsi="Verdana"/>
                          <w:i/>
                          <w:iCs/>
                        </w:rPr>
                        <w:t>Nosei B’ol Im Chaveiro</w:t>
                      </w:r>
                    </w:p>
                  </w:txbxContent>
                </v:textbox>
                <w10:wrap type="topAndBottom" anchorx="margin"/>
              </v:shape>
            </w:pict>
          </mc:Fallback>
        </mc:AlternateContent>
      </w:r>
    </w:p>
    <w:p w14:paraId="1C0B4B88" w14:textId="77777777" w:rsidR="000536B3" w:rsidRPr="0005230D" w:rsidRDefault="000536B3" w:rsidP="000536B3">
      <w:pPr>
        <w:spacing w:after="0"/>
        <w:rPr>
          <w:rFonts w:cstheme="minorHAnsi"/>
          <w:sz w:val="21"/>
          <w:szCs w:val="21"/>
        </w:rPr>
        <w:sectPr w:rsidR="000536B3" w:rsidRPr="0005230D" w:rsidSect="000536B3">
          <w:headerReference w:type="default" r:id="rId26"/>
          <w:type w:val="continuous"/>
          <w:pgSz w:w="12240" w:h="15840"/>
          <w:pgMar w:top="1152" w:right="936" w:bottom="1008" w:left="1152" w:header="504" w:footer="504" w:gutter="0"/>
          <w:cols w:space="720"/>
        </w:sectPr>
      </w:pPr>
    </w:p>
    <w:p w14:paraId="785D62DD" w14:textId="77777777" w:rsidR="000536B3" w:rsidRPr="0005230D" w:rsidRDefault="000536B3" w:rsidP="000536B3">
      <w:pPr>
        <w:rPr>
          <w:rFonts w:cstheme="minorHAnsi"/>
          <w:sz w:val="21"/>
          <w:szCs w:val="21"/>
        </w:rPr>
      </w:pPr>
      <w:r w:rsidRPr="0005230D">
        <w:rPr>
          <w:rFonts w:cstheme="minorHAnsi"/>
          <w:sz w:val="21"/>
          <w:szCs w:val="21"/>
        </w:rPr>
        <w:br w:type="page"/>
      </w:r>
    </w:p>
    <w:p w14:paraId="5F6B6A9D" w14:textId="6BA0F37E" w:rsidR="006F3386" w:rsidRPr="0005230D" w:rsidRDefault="006F3386" w:rsidP="00774FBF">
      <w:pPr>
        <w:pStyle w:val="Heading1"/>
        <w:numPr>
          <w:ilvl w:val="0"/>
          <w:numId w:val="2"/>
        </w:numPr>
        <w:ind w:right="-198"/>
        <w:rPr>
          <w:rFonts w:ascii="Cambria" w:hAnsi="Cambria"/>
          <w:sz w:val="26"/>
          <w:szCs w:val="26"/>
        </w:rPr>
      </w:pPr>
      <w:r w:rsidRPr="0005230D">
        <w:rPr>
          <w:rFonts w:ascii="Cambria" w:hAnsi="Cambria"/>
          <w:sz w:val="26"/>
          <w:szCs w:val="26"/>
        </w:rPr>
        <w:lastRenderedPageBreak/>
        <w:t xml:space="preserve">Why is the </w:t>
      </w:r>
      <w:r w:rsidRPr="0005230D">
        <w:rPr>
          <w:rStyle w:val="Heading2Char"/>
          <w:rFonts w:ascii="Cambria" w:hAnsi="Cambria"/>
          <w:i/>
          <w:iCs/>
          <w:sz w:val="26"/>
          <w:szCs w:val="26"/>
        </w:rPr>
        <w:t xml:space="preserve">ma’alah </w:t>
      </w:r>
      <w:r w:rsidRPr="0005230D">
        <w:rPr>
          <w:rStyle w:val="Heading2Char"/>
          <w:rFonts w:ascii="Cambria" w:hAnsi="Cambria"/>
          <w:sz w:val="26"/>
          <w:szCs w:val="26"/>
        </w:rPr>
        <w:t xml:space="preserve">of </w:t>
      </w:r>
      <w:r w:rsidR="00E2627C" w:rsidRPr="0005230D">
        <w:rPr>
          <w:rStyle w:val="Heading2Char"/>
          <w:rFonts w:ascii="Cambria" w:hAnsi="Cambria"/>
          <w:i/>
          <w:iCs/>
          <w:sz w:val="26"/>
          <w:szCs w:val="26"/>
        </w:rPr>
        <w:t>Nosei</w:t>
      </w:r>
      <w:r w:rsidRPr="0005230D">
        <w:rPr>
          <w:rStyle w:val="Heading2Char"/>
          <w:rFonts w:ascii="Cambria" w:hAnsi="Cambria"/>
          <w:i/>
          <w:iCs/>
          <w:sz w:val="26"/>
          <w:szCs w:val="26"/>
        </w:rPr>
        <w:t xml:space="preserve"> B’ol Im </w:t>
      </w:r>
      <w:r w:rsidR="00C01094" w:rsidRPr="0005230D">
        <w:rPr>
          <w:rStyle w:val="Heading2Char"/>
          <w:rFonts w:ascii="Cambria" w:hAnsi="Cambria"/>
          <w:i/>
          <w:iCs/>
          <w:sz w:val="26"/>
          <w:szCs w:val="26"/>
        </w:rPr>
        <w:t>Chaveiro</w:t>
      </w:r>
      <w:r w:rsidRPr="0005230D">
        <w:rPr>
          <w:rStyle w:val="Heading2Char"/>
          <w:rFonts w:ascii="Cambria" w:hAnsi="Cambria"/>
          <w:sz w:val="26"/>
          <w:szCs w:val="26"/>
        </w:rPr>
        <w:t xml:space="preserve"> one of the 48 </w:t>
      </w:r>
      <w:r w:rsidR="00DF7461" w:rsidRPr="0005230D">
        <w:rPr>
          <w:rStyle w:val="Heading2Char"/>
          <w:rFonts w:ascii="Cambria" w:hAnsi="Cambria"/>
          <w:sz w:val="26"/>
          <w:szCs w:val="26"/>
        </w:rPr>
        <w:t>qualities</w:t>
      </w:r>
      <w:r w:rsidRPr="0005230D">
        <w:rPr>
          <w:rStyle w:val="Heading2Char"/>
          <w:rFonts w:ascii="Cambria" w:hAnsi="Cambria"/>
          <w:sz w:val="26"/>
          <w:szCs w:val="26"/>
        </w:rPr>
        <w:t xml:space="preserve"> for Torah </w:t>
      </w:r>
      <w:r w:rsidR="00D9730C" w:rsidRPr="0005230D">
        <w:rPr>
          <w:rStyle w:val="Heading2Char"/>
          <w:rFonts w:ascii="Cambria" w:hAnsi="Cambria"/>
          <w:sz w:val="26"/>
          <w:szCs w:val="26"/>
        </w:rPr>
        <w:t>a</w:t>
      </w:r>
      <w:r w:rsidRPr="0005230D">
        <w:rPr>
          <w:rStyle w:val="Heading2Char"/>
          <w:rFonts w:ascii="Cambria" w:hAnsi="Cambria"/>
          <w:sz w:val="26"/>
          <w:szCs w:val="26"/>
        </w:rPr>
        <w:t>cquisition?</w:t>
      </w:r>
      <w:r w:rsidRPr="0005230D">
        <w:rPr>
          <w:rFonts w:ascii="Cambria" w:hAnsi="Cambria"/>
          <w:sz w:val="26"/>
          <w:szCs w:val="26"/>
        </w:rPr>
        <w:t xml:space="preserve"> </w:t>
      </w:r>
    </w:p>
    <w:p w14:paraId="36E5E0ED" w14:textId="065528C3" w:rsidR="004D3B45" w:rsidRPr="0005230D" w:rsidRDefault="00EE756C" w:rsidP="00E041FE">
      <w:pPr>
        <w:pStyle w:val="Heading2"/>
        <w:numPr>
          <w:ilvl w:val="1"/>
          <w:numId w:val="2"/>
        </w:numPr>
        <w:spacing w:after="60"/>
        <w:ind w:left="450"/>
        <w:rPr>
          <w:b/>
          <w:bCs/>
        </w:rPr>
      </w:pPr>
      <w:r w:rsidRPr="0005230D">
        <w:rPr>
          <w:b/>
          <w:bCs/>
        </w:rPr>
        <w:t xml:space="preserve">A </w:t>
      </w:r>
      <w:r w:rsidR="0079226C" w:rsidRPr="0005230D">
        <w:rPr>
          <w:b/>
          <w:bCs/>
        </w:rPr>
        <w:t xml:space="preserve">person who is </w:t>
      </w:r>
      <w:r w:rsidR="00E2627C" w:rsidRPr="0005230D">
        <w:rPr>
          <w:b/>
          <w:bCs/>
          <w:i/>
          <w:iCs/>
        </w:rPr>
        <w:t>Nosei</w:t>
      </w:r>
      <w:r w:rsidR="0079226C" w:rsidRPr="0005230D">
        <w:rPr>
          <w:b/>
          <w:bCs/>
          <w:i/>
          <w:iCs/>
        </w:rPr>
        <w:t xml:space="preserve"> B’ol</w:t>
      </w:r>
      <w:r w:rsidR="00E80A1A" w:rsidRPr="0005230D">
        <w:rPr>
          <w:b/>
          <w:bCs/>
          <w:i/>
          <w:iCs/>
        </w:rPr>
        <w:t xml:space="preserve"> Im </w:t>
      </w:r>
      <w:r w:rsidR="00C01094" w:rsidRPr="0005230D">
        <w:rPr>
          <w:b/>
          <w:bCs/>
          <w:i/>
          <w:iCs/>
        </w:rPr>
        <w:t>Chaveiro</w:t>
      </w:r>
      <w:r w:rsidR="00E80A1A" w:rsidRPr="0005230D">
        <w:rPr>
          <w:b/>
          <w:bCs/>
        </w:rPr>
        <w:t xml:space="preserve"> </w:t>
      </w:r>
      <w:r w:rsidR="00C35E25" w:rsidRPr="0005230D">
        <w:rPr>
          <w:b/>
          <w:bCs/>
        </w:rPr>
        <w:t>view</w:t>
      </w:r>
      <w:r w:rsidR="002E1698" w:rsidRPr="0005230D">
        <w:rPr>
          <w:b/>
          <w:bCs/>
        </w:rPr>
        <w:t>s</w:t>
      </w:r>
      <w:r w:rsidR="00C35E25" w:rsidRPr="0005230D">
        <w:rPr>
          <w:b/>
          <w:bCs/>
        </w:rPr>
        <w:t xml:space="preserve"> situations </w:t>
      </w:r>
      <w:r w:rsidR="006F3386" w:rsidRPr="0005230D">
        <w:rPr>
          <w:b/>
          <w:bCs/>
        </w:rPr>
        <w:t xml:space="preserve">from </w:t>
      </w:r>
      <w:r w:rsidR="002E1698" w:rsidRPr="0005230D">
        <w:rPr>
          <w:b/>
          <w:bCs/>
        </w:rPr>
        <w:t>an</w:t>
      </w:r>
      <w:r w:rsidR="006F3386" w:rsidRPr="0005230D">
        <w:rPr>
          <w:b/>
          <w:bCs/>
        </w:rPr>
        <w:t>other’s person perspective, an essential quality for arriving at the truth in Torah</w:t>
      </w:r>
    </w:p>
    <w:p w14:paraId="282A051F" w14:textId="0F41C95C" w:rsidR="0012627B" w:rsidRPr="0005230D" w:rsidRDefault="007E5D59" w:rsidP="00AE0931">
      <w:pPr>
        <w:pStyle w:val="Heading3"/>
        <w:spacing w:before="120"/>
      </w:pPr>
      <w:r w:rsidRPr="0005230D">
        <w:t xml:space="preserve">The </w:t>
      </w:r>
      <w:r w:rsidR="00D02C2D" w:rsidRPr="0005230D">
        <w:t xml:space="preserve">Gemara </w:t>
      </w:r>
      <w:r w:rsidR="00CD187A" w:rsidRPr="0005230D">
        <w:t>Bava Metzia</w:t>
      </w:r>
      <w:r w:rsidR="00565309" w:rsidRPr="0005230D">
        <w:t xml:space="preserve"> which</w:t>
      </w:r>
      <w:r w:rsidR="001704EE" w:rsidRPr="0005230D">
        <w:t xml:space="preserve"> discuss</w:t>
      </w:r>
      <w:r w:rsidR="00565309" w:rsidRPr="0005230D">
        <w:t>es</w:t>
      </w:r>
      <w:r w:rsidR="001704EE" w:rsidRPr="0005230D">
        <w:t xml:space="preserve"> </w:t>
      </w:r>
      <w:r w:rsidR="003F3FB0" w:rsidRPr="0005230D">
        <w:t>the Mitzvah of returning lost object</w:t>
      </w:r>
      <w:r w:rsidR="00883D36" w:rsidRPr="0005230D">
        <w:t>s</w:t>
      </w:r>
      <w:r w:rsidR="00C908A6" w:rsidRPr="0005230D">
        <w:t xml:space="preserve">, </w:t>
      </w:r>
      <w:r w:rsidR="004B7EFC" w:rsidRPr="0005230D">
        <w:t xml:space="preserve">records the dispute </w:t>
      </w:r>
      <w:r w:rsidR="003F3FB0" w:rsidRPr="0005230D">
        <w:t xml:space="preserve">of </w:t>
      </w:r>
      <w:r w:rsidR="004B7EFC" w:rsidRPr="0005230D">
        <w:t>Rava and Abaye</w:t>
      </w:r>
      <w:r w:rsidR="00A27C05" w:rsidRPr="0005230D">
        <w:t xml:space="preserve"> regarding </w:t>
      </w:r>
      <w:r w:rsidR="00481CF4" w:rsidRPr="0005230D">
        <w:t xml:space="preserve">“inferred abandonment” </w:t>
      </w:r>
      <w:r w:rsidR="003F3FB0" w:rsidRPr="0005230D">
        <w:t>(</w:t>
      </w:r>
      <w:r w:rsidR="0086366A" w:rsidRPr="0005230D">
        <w:t>“</w:t>
      </w:r>
      <w:r w:rsidR="0093779F" w:rsidRPr="0005230D">
        <w:rPr>
          <w:rFonts w:asciiTheme="majorBidi" w:hAnsiTheme="majorBidi" w:cstheme="majorBidi"/>
          <w:sz w:val="24"/>
          <w:szCs w:val="24"/>
          <w:rtl/>
        </w:rPr>
        <w:t>יאוש שלא מדעת</w:t>
      </w:r>
      <w:r w:rsidR="0086366A" w:rsidRPr="0005230D">
        <w:t>”</w:t>
      </w:r>
      <w:r w:rsidR="003F3FB0" w:rsidRPr="0005230D">
        <w:t xml:space="preserve">). </w:t>
      </w:r>
      <w:r w:rsidR="002764B8" w:rsidRPr="0005230D">
        <w:t xml:space="preserve"> The Gemara </w:t>
      </w:r>
      <w:r w:rsidR="00EA258C" w:rsidRPr="0005230D">
        <w:t xml:space="preserve">(Daf 22a) </w:t>
      </w:r>
      <w:r w:rsidR="00CD6FF2" w:rsidRPr="0005230D">
        <w:t xml:space="preserve">attempted to </w:t>
      </w:r>
      <w:r w:rsidR="00055EA2" w:rsidRPr="0005230D">
        <w:t>adduc</w:t>
      </w:r>
      <w:r w:rsidR="00CD6FF2" w:rsidRPr="0005230D">
        <w:t>e</w:t>
      </w:r>
      <w:r w:rsidR="00055EA2" w:rsidRPr="0005230D">
        <w:t xml:space="preserve"> a proof </w:t>
      </w:r>
      <w:r w:rsidR="00D21621" w:rsidRPr="0005230D">
        <w:t xml:space="preserve">to Rava’s view </w:t>
      </w:r>
      <w:r w:rsidR="00CD6FF2" w:rsidRPr="0005230D">
        <w:t xml:space="preserve">from </w:t>
      </w:r>
      <w:r w:rsidR="00055EA2" w:rsidRPr="0005230D">
        <w:t xml:space="preserve">a </w:t>
      </w:r>
      <w:r w:rsidR="00B96659" w:rsidRPr="0005230D">
        <w:rPr>
          <w:i/>
          <w:iCs/>
        </w:rPr>
        <w:t>Braisa</w:t>
      </w:r>
      <w:r w:rsidR="00055EA2" w:rsidRPr="0005230D">
        <w:t>.</w:t>
      </w:r>
      <w:r w:rsidR="00AA49FD" w:rsidRPr="0005230D">
        <w:t xml:space="preserve">  </w:t>
      </w:r>
      <w:r w:rsidR="007F6716" w:rsidRPr="0005230D">
        <w:t xml:space="preserve">In response, Rava </w:t>
      </w:r>
      <w:r w:rsidR="00356A8B" w:rsidRPr="0005230D">
        <w:t xml:space="preserve">refuted this proof, </w:t>
      </w:r>
      <w:r w:rsidR="00271B99" w:rsidRPr="0005230D">
        <w:t xml:space="preserve">explaining </w:t>
      </w:r>
      <w:r w:rsidR="003B08C6" w:rsidRPr="0005230D">
        <w:t xml:space="preserve">the </w:t>
      </w:r>
      <w:r w:rsidR="00B96659" w:rsidRPr="0005230D">
        <w:rPr>
          <w:i/>
          <w:iCs/>
        </w:rPr>
        <w:t>Braisa</w:t>
      </w:r>
      <w:r w:rsidR="003B08C6" w:rsidRPr="0005230D">
        <w:t xml:space="preserve"> </w:t>
      </w:r>
      <w:r w:rsidR="00271B99" w:rsidRPr="0005230D">
        <w:t xml:space="preserve">in a way </w:t>
      </w:r>
      <w:r w:rsidR="00356A8B" w:rsidRPr="0005230D">
        <w:t xml:space="preserve">that is </w:t>
      </w:r>
      <w:r w:rsidR="00982EDC" w:rsidRPr="0005230D">
        <w:t xml:space="preserve">consistent </w:t>
      </w:r>
      <w:r w:rsidR="00356A8B" w:rsidRPr="0005230D">
        <w:t>with Abaye’s view</w:t>
      </w:r>
      <w:r w:rsidR="001A4DE2" w:rsidRPr="0005230D">
        <w:t xml:space="preserve">.  Rather than </w:t>
      </w:r>
      <w:r w:rsidR="00612697" w:rsidRPr="0005230D">
        <w:t xml:space="preserve">feeling </w:t>
      </w:r>
      <w:r w:rsidR="009C4710" w:rsidRPr="0005230D">
        <w:t xml:space="preserve">satisfied that </w:t>
      </w:r>
      <w:r w:rsidR="00B04B4C" w:rsidRPr="0005230D">
        <w:t xml:space="preserve">his disputant’s </w:t>
      </w:r>
      <w:r w:rsidR="00612697" w:rsidRPr="0005230D">
        <w:t xml:space="preserve">view </w:t>
      </w:r>
      <w:r w:rsidR="00E30391" w:rsidRPr="0005230D">
        <w:t>may</w:t>
      </w:r>
      <w:r w:rsidR="00612697" w:rsidRPr="0005230D">
        <w:t xml:space="preserve"> be undermined</w:t>
      </w:r>
      <w:r w:rsidR="001C65F1" w:rsidRPr="0005230D">
        <w:t xml:space="preserve">, Rava took pains to </w:t>
      </w:r>
      <w:r w:rsidR="007533CE" w:rsidRPr="0005230D">
        <w:t xml:space="preserve">see </w:t>
      </w:r>
      <w:r w:rsidR="00555CD0" w:rsidRPr="0005230D">
        <w:t xml:space="preserve">the </w:t>
      </w:r>
      <w:r w:rsidR="00B96659" w:rsidRPr="0005230D">
        <w:rPr>
          <w:i/>
          <w:iCs/>
        </w:rPr>
        <w:t>Braisa</w:t>
      </w:r>
      <w:r w:rsidR="00555CD0" w:rsidRPr="0005230D">
        <w:t xml:space="preserve"> </w:t>
      </w:r>
      <w:r w:rsidR="00E54802" w:rsidRPr="0005230D">
        <w:t xml:space="preserve">through </w:t>
      </w:r>
      <w:r w:rsidR="006A4B81" w:rsidRPr="0005230D">
        <w:t xml:space="preserve">Abaye’s </w:t>
      </w:r>
      <w:r w:rsidR="00E54802" w:rsidRPr="0005230D">
        <w:t>perspective</w:t>
      </w:r>
      <w:r w:rsidR="002862C9" w:rsidRPr="0005230D">
        <w:t xml:space="preserve">.  </w:t>
      </w:r>
      <w:r w:rsidR="00A446CC" w:rsidRPr="0005230D">
        <w:t>Rebbi Chaim of Volozhin</w:t>
      </w:r>
      <w:r w:rsidR="00887AF6" w:rsidRPr="0005230D">
        <w:t xml:space="preserve"> </w:t>
      </w:r>
      <w:r w:rsidR="00AF7E99" w:rsidRPr="0005230D">
        <w:t xml:space="preserve">notes </w:t>
      </w:r>
      <w:r w:rsidR="00556BA7" w:rsidRPr="0005230D">
        <w:t xml:space="preserve">Rava’s </w:t>
      </w:r>
      <w:r w:rsidR="00A46E9A" w:rsidRPr="0005230D">
        <w:t xml:space="preserve">noble </w:t>
      </w:r>
      <w:r w:rsidR="007A049C" w:rsidRPr="0005230D">
        <w:t xml:space="preserve">behavior </w:t>
      </w:r>
      <w:r w:rsidR="00131AC3" w:rsidRPr="0005230D">
        <w:t xml:space="preserve">to explain </w:t>
      </w:r>
      <w:r w:rsidR="000E463A" w:rsidRPr="0005230D">
        <w:t xml:space="preserve">the connection between </w:t>
      </w:r>
      <w:r w:rsidR="00AE0931">
        <w:t>being</w:t>
      </w:r>
      <w:r w:rsidR="000E463A" w:rsidRPr="0005230D">
        <w:t xml:space="preserve"> </w:t>
      </w:r>
      <w:r w:rsidR="00E2627C" w:rsidRPr="0005230D">
        <w:rPr>
          <w:i/>
          <w:iCs/>
        </w:rPr>
        <w:t>Nosei</w:t>
      </w:r>
      <w:r w:rsidR="000E463A" w:rsidRPr="0005230D">
        <w:rPr>
          <w:i/>
          <w:iCs/>
        </w:rPr>
        <w:t xml:space="preserve"> B’ol Im </w:t>
      </w:r>
      <w:r w:rsidR="00C01094" w:rsidRPr="0005230D">
        <w:rPr>
          <w:i/>
          <w:iCs/>
        </w:rPr>
        <w:t>Chaveiro</w:t>
      </w:r>
      <w:r w:rsidR="000E463A" w:rsidRPr="0005230D">
        <w:t xml:space="preserve"> and acquiring Torah</w:t>
      </w:r>
      <w:r w:rsidR="002E5911" w:rsidRPr="0005230D">
        <w:t xml:space="preserve">:  </w:t>
      </w:r>
      <w:bookmarkStart w:id="20" w:name="_Hlk33670777"/>
      <w:r w:rsidR="002E5911" w:rsidRPr="0005230D">
        <w:t xml:space="preserve">A person who </w:t>
      </w:r>
      <w:r w:rsidR="00FF2125" w:rsidRPr="0005230D">
        <w:t xml:space="preserve">displays </w:t>
      </w:r>
      <w:r w:rsidR="00E26507" w:rsidRPr="0005230D">
        <w:rPr>
          <w:i/>
          <w:iCs/>
        </w:rPr>
        <w:t>Nesiah B’ol</w:t>
      </w:r>
      <w:r w:rsidR="000860D9" w:rsidRPr="0005230D">
        <w:t xml:space="preserve">, </w:t>
      </w:r>
      <w:r w:rsidR="00DF397B" w:rsidRPr="0005230D">
        <w:t xml:space="preserve">will also </w:t>
      </w:r>
      <w:r w:rsidR="00C838FB" w:rsidRPr="0005230D">
        <w:t xml:space="preserve">take pains to hear and thoroughly consider another person’s views in </w:t>
      </w:r>
      <w:r w:rsidR="00EC4DD2" w:rsidRPr="0005230D">
        <w:t xml:space="preserve">the study of </w:t>
      </w:r>
      <w:r w:rsidR="00C838FB" w:rsidRPr="0005230D">
        <w:t>Torah</w:t>
      </w:r>
      <w:r w:rsidR="008908E8" w:rsidRPr="0005230D">
        <w:t xml:space="preserve"> </w:t>
      </w:r>
      <w:bookmarkEnd w:id="20"/>
      <w:r w:rsidR="008908E8" w:rsidRPr="0005230D">
        <w:t xml:space="preserve">and will not </w:t>
      </w:r>
      <w:r w:rsidR="004E140A" w:rsidRPr="0005230D">
        <w:t xml:space="preserve">limit his understanding to fit </w:t>
      </w:r>
      <w:r w:rsidR="00593E2A" w:rsidRPr="0005230D">
        <w:t xml:space="preserve">his </w:t>
      </w:r>
      <w:r w:rsidR="00CA581C" w:rsidRPr="0005230D">
        <w:t xml:space="preserve">own </w:t>
      </w:r>
      <w:r w:rsidR="00C3767E" w:rsidRPr="0005230D">
        <w:t>position</w:t>
      </w:r>
      <w:r w:rsidR="00622EA1" w:rsidRPr="0005230D">
        <w:t xml:space="preserve"> (Source </w:t>
      </w:r>
      <w:r w:rsidR="00327615" w:rsidRPr="0005230D">
        <w:rPr>
          <w:rFonts w:ascii="Cambria" w:hAnsi="Cambria"/>
        </w:rPr>
        <w:t>VI</w:t>
      </w:r>
      <w:r w:rsidR="00990481" w:rsidRPr="0005230D">
        <w:rPr>
          <w:rFonts w:ascii="Cambria" w:hAnsi="Cambria"/>
        </w:rPr>
        <w:t>-1</w:t>
      </w:r>
      <w:r w:rsidR="00622EA1" w:rsidRPr="0005230D">
        <w:t>).</w:t>
      </w:r>
    </w:p>
    <w:p w14:paraId="3883A539" w14:textId="4CA9A38E" w:rsidR="004D3B45" w:rsidRPr="0005230D" w:rsidRDefault="004D3B45" w:rsidP="00175C25">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327615" w:rsidRPr="0005230D">
        <w:rPr>
          <w:rFonts w:ascii="Cambria" w:hAnsi="Cambria" w:cstheme="minorHAnsi"/>
          <w:bCs/>
          <w:sz w:val="20"/>
        </w:rPr>
        <w:t>VI-1</w:t>
      </w:r>
      <w:r w:rsidRPr="0005230D">
        <w:rPr>
          <w:rFonts w:ascii="Cambria" w:hAnsi="Cambria" w:cstheme="minorHAnsi"/>
          <w:bCs/>
          <w:sz w:val="20"/>
        </w:rPr>
        <w:t xml:space="preserve">:  </w:t>
      </w:r>
      <w:bookmarkStart w:id="21" w:name="_Hlk29167706"/>
      <w:r w:rsidR="00D215BA" w:rsidRPr="0005230D">
        <w:rPr>
          <w:rFonts w:ascii="Cambria" w:hAnsi="Cambria" w:cstheme="minorHAnsi"/>
          <w:bCs/>
          <w:sz w:val="20"/>
        </w:rPr>
        <w:t>Rebb</w:t>
      </w:r>
      <w:r w:rsidR="00124DA3" w:rsidRPr="0005230D">
        <w:rPr>
          <w:rFonts w:ascii="Cambria" w:hAnsi="Cambria" w:cstheme="minorHAnsi"/>
          <w:bCs/>
          <w:sz w:val="20"/>
        </w:rPr>
        <w:t>i Chaim of Volozhin</w:t>
      </w:r>
      <w:bookmarkEnd w:id="21"/>
      <w:r w:rsidR="00124DA3" w:rsidRPr="0005230D">
        <w:rPr>
          <w:rFonts w:ascii="Cambria" w:hAnsi="Cambria" w:cstheme="minorHAnsi"/>
          <w:bCs/>
          <w:sz w:val="20"/>
        </w:rPr>
        <w:t xml:space="preserve">: </w:t>
      </w:r>
      <w:r w:rsidR="008106D2" w:rsidRPr="0005230D">
        <w:rPr>
          <w:rFonts w:ascii="Cambria" w:hAnsi="Cambria" w:cstheme="minorHAnsi"/>
          <w:bCs/>
          <w:sz w:val="20"/>
        </w:rPr>
        <w:t xml:space="preserve">One </w:t>
      </w:r>
      <w:r w:rsidR="00661266" w:rsidRPr="0005230D">
        <w:rPr>
          <w:rFonts w:ascii="Cambria" w:hAnsi="Cambria" w:cstheme="minorHAnsi"/>
          <w:bCs/>
          <w:sz w:val="20"/>
        </w:rPr>
        <w:t>who</w:t>
      </w:r>
      <w:r w:rsidR="0049265A" w:rsidRPr="0005230D">
        <w:rPr>
          <w:rFonts w:ascii="Cambria" w:hAnsi="Cambria" w:cstheme="minorHAnsi"/>
          <w:bCs/>
          <w:sz w:val="20"/>
        </w:rPr>
        <w:t xml:space="preserve"> is</w:t>
      </w:r>
      <w:r w:rsidR="00661266" w:rsidRPr="0005230D">
        <w:rPr>
          <w:rFonts w:ascii="Cambria" w:hAnsi="Cambria" w:cstheme="minorHAnsi"/>
          <w:bCs/>
          <w:sz w:val="20"/>
        </w:rPr>
        <w:t xml:space="preserve"> </w:t>
      </w:r>
      <w:r w:rsidR="00E2627C" w:rsidRPr="0005230D">
        <w:rPr>
          <w:rFonts w:ascii="Cambria" w:hAnsi="Cambria" w:cstheme="minorHAnsi"/>
          <w:bCs/>
          <w:i/>
          <w:iCs/>
          <w:sz w:val="20"/>
        </w:rPr>
        <w:t>Nosei</w:t>
      </w:r>
      <w:r w:rsidR="00256B11" w:rsidRPr="0005230D">
        <w:rPr>
          <w:rFonts w:ascii="Cambria" w:hAnsi="Cambria" w:cstheme="minorHAnsi"/>
          <w:bCs/>
          <w:i/>
          <w:iCs/>
          <w:sz w:val="20"/>
        </w:rPr>
        <w:t xml:space="preserve"> B’ol</w:t>
      </w:r>
      <w:r w:rsidR="00AA047B" w:rsidRPr="0005230D">
        <w:rPr>
          <w:rFonts w:ascii="Cambria" w:hAnsi="Cambria" w:cstheme="minorHAnsi"/>
          <w:bCs/>
          <w:i/>
          <w:iCs/>
          <w:sz w:val="20"/>
        </w:rPr>
        <w:t xml:space="preserve"> </w:t>
      </w:r>
      <w:r w:rsidR="00B729CB" w:rsidRPr="0005230D">
        <w:rPr>
          <w:rFonts w:ascii="Cambria" w:hAnsi="Cambria" w:cstheme="minorHAnsi"/>
          <w:bCs/>
          <w:sz w:val="20"/>
        </w:rPr>
        <w:t xml:space="preserve">is receptive </w:t>
      </w:r>
      <w:r w:rsidR="00A94F01" w:rsidRPr="0005230D">
        <w:rPr>
          <w:rFonts w:ascii="Cambria" w:hAnsi="Cambria" w:cstheme="minorHAnsi"/>
          <w:bCs/>
          <w:sz w:val="20"/>
        </w:rPr>
        <w:t xml:space="preserve">to </w:t>
      </w:r>
      <w:r w:rsidR="00B26B41" w:rsidRPr="0005230D">
        <w:rPr>
          <w:rFonts w:ascii="Cambria" w:hAnsi="Cambria" w:cstheme="minorHAnsi"/>
          <w:bCs/>
          <w:sz w:val="20"/>
        </w:rPr>
        <w:t>his f</w:t>
      </w:r>
      <w:r w:rsidR="002D7FD8" w:rsidRPr="0005230D">
        <w:rPr>
          <w:rFonts w:ascii="Cambria" w:hAnsi="Cambria" w:cstheme="minorHAnsi"/>
          <w:bCs/>
          <w:sz w:val="20"/>
        </w:rPr>
        <w:t>ellow</w:t>
      </w:r>
      <w:r w:rsidR="00B26B41" w:rsidRPr="0005230D">
        <w:rPr>
          <w:rFonts w:ascii="Cambria" w:hAnsi="Cambria" w:cstheme="minorHAnsi"/>
          <w:bCs/>
          <w:sz w:val="20"/>
        </w:rPr>
        <w:t xml:space="preserve">’s approach in Torah </w:t>
      </w:r>
      <w:r w:rsidR="00B729CB" w:rsidRPr="0005230D">
        <w:rPr>
          <w:rFonts w:ascii="Cambria" w:hAnsi="Cambria" w:cstheme="minorHAnsi"/>
          <w:bCs/>
          <w:sz w:val="20"/>
        </w:rPr>
        <w:t>study</w:t>
      </w:r>
      <w:r w:rsidR="00E10DA7" w:rsidRPr="0005230D">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05"/>
        <w:gridCol w:w="5315"/>
      </w:tblGrid>
      <w:tr w:rsidR="00FC3A43" w:rsidRPr="0005230D" w14:paraId="34AC8F64" w14:textId="77777777" w:rsidTr="00ED07EF">
        <w:trPr>
          <w:jc w:val="center"/>
        </w:trPr>
        <w:tc>
          <w:tcPr>
            <w:tcW w:w="5305" w:type="dxa"/>
            <w:vAlign w:val="center"/>
          </w:tcPr>
          <w:p w14:paraId="2D6646C9" w14:textId="54B6C5DE" w:rsidR="004D3B45" w:rsidRPr="0005230D" w:rsidRDefault="00E2627C" w:rsidP="009C10B3">
            <w:pPr>
              <w:spacing w:before="60" w:after="60" w:line="312" w:lineRule="auto"/>
              <w:rPr>
                <w:rFonts w:cstheme="minorHAnsi"/>
                <w:sz w:val="20"/>
                <w:szCs w:val="20"/>
              </w:rPr>
            </w:pPr>
            <w:r w:rsidRPr="0005230D">
              <w:rPr>
                <w:rFonts w:cstheme="minorHAnsi"/>
                <w:i/>
                <w:iCs/>
                <w:sz w:val="20"/>
                <w:szCs w:val="20"/>
              </w:rPr>
              <w:t>Nosei</w:t>
            </w:r>
            <w:r w:rsidR="001D2D1F" w:rsidRPr="0005230D">
              <w:rPr>
                <w:rFonts w:cstheme="minorHAnsi"/>
                <w:i/>
                <w:iCs/>
                <w:sz w:val="20"/>
                <w:szCs w:val="20"/>
              </w:rPr>
              <w:t xml:space="preserve"> B’ol Im </w:t>
            </w:r>
            <w:r w:rsidR="00C01094" w:rsidRPr="0005230D">
              <w:rPr>
                <w:rFonts w:cstheme="minorHAnsi"/>
                <w:i/>
                <w:iCs/>
                <w:sz w:val="20"/>
                <w:szCs w:val="20"/>
              </w:rPr>
              <w:t>Chaveiro</w:t>
            </w:r>
            <w:r w:rsidR="008E389E" w:rsidRPr="0005230D">
              <w:rPr>
                <w:rFonts w:cstheme="minorHAnsi"/>
                <w:sz w:val="20"/>
                <w:szCs w:val="20"/>
              </w:rPr>
              <w:t xml:space="preserve"> means to show respect for his </w:t>
            </w:r>
            <w:r w:rsidR="002061B4" w:rsidRPr="0005230D">
              <w:rPr>
                <w:rFonts w:cstheme="minorHAnsi"/>
                <w:sz w:val="20"/>
                <w:szCs w:val="20"/>
              </w:rPr>
              <w:t xml:space="preserve">fellow’s </w:t>
            </w:r>
            <w:r w:rsidR="008E389E" w:rsidRPr="0005230D">
              <w:rPr>
                <w:rFonts w:cstheme="minorHAnsi"/>
                <w:sz w:val="20"/>
                <w:szCs w:val="20"/>
              </w:rPr>
              <w:t>op</w:t>
            </w:r>
            <w:r w:rsidR="008B2309" w:rsidRPr="0005230D">
              <w:rPr>
                <w:rFonts w:cstheme="minorHAnsi"/>
                <w:sz w:val="20"/>
                <w:szCs w:val="20"/>
              </w:rPr>
              <w:t xml:space="preserve">inion, as a person should </w:t>
            </w:r>
            <w:r w:rsidR="0058463E" w:rsidRPr="0005230D">
              <w:rPr>
                <w:rFonts w:cstheme="minorHAnsi"/>
                <w:sz w:val="20"/>
                <w:szCs w:val="20"/>
              </w:rPr>
              <w:t xml:space="preserve">believe </w:t>
            </w:r>
            <w:r w:rsidR="00E1767D" w:rsidRPr="0005230D">
              <w:rPr>
                <w:rFonts w:cstheme="minorHAnsi"/>
                <w:sz w:val="20"/>
                <w:szCs w:val="20"/>
              </w:rPr>
              <w:t xml:space="preserve">there is a strong possibility </w:t>
            </w:r>
            <w:r w:rsidR="0058463E" w:rsidRPr="0005230D">
              <w:rPr>
                <w:rFonts w:cstheme="minorHAnsi"/>
                <w:sz w:val="20"/>
                <w:szCs w:val="20"/>
              </w:rPr>
              <w:t xml:space="preserve">that </w:t>
            </w:r>
            <w:r w:rsidR="00D5439E" w:rsidRPr="0005230D">
              <w:rPr>
                <w:rFonts w:cstheme="minorHAnsi"/>
                <w:sz w:val="20"/>
                <w:szCs w:val="20"/>
              </w:rPr>
              <w:t xml:space="preserve">the truth lies </w:t>
            </w:r>
            <w:r w:rsidR="00BD4B76" w:rsidRPr="0005230D">
              <w:rPr>
                <w:rFonts w:cstheme="minorHAnsi"/>
                <w:sz w:val="20"/>
                <w:szCs w:val="20"/>
              </w:rPr>
              <w:t xml:space="preserve">with </w:t>
            </w:r>
            <w:r w:rsidR="00630E4C" w:rsidRPr="0005230D">
              <w:rPr>
                <w:rFonts w:cstheme="minorHAnsi"/>
                <w:sz w:val="20"/>
                <w:szCs w:val="20"/>
              </w:rPr>
              <w:t xml:space="preserve">his </w:t>
            </w:r>
            <w:r w:rsidR="00BD4B76" w:rsidRPr="0005230D">
              <w:rPr>
                <w:rFonts w:cstheme="minorHAnsi"/>
                <w:sz w:val="20"/>
                <w:szCs w:val="20"/>
              </w:rPr>
              <w:t>fellow</w:t>
            </w:r>
            <w:r w:rsidR="00D5439E" w:rsidRPr="0005230D">
              <w:rPr>
                <w:rFonts w:cstheme="minorHAnsi"/>
                <w:sz w:val="20"/>
                <w:szCs w:val="20"/>
              </w:rPr>
              <w:t>.</w:t>
            </w:r>
            <w:r w:rsidR="00950104" w:rsidRPr="0005230D">
              <w:rPr>
                <w:rFonts w:cstheme="minorHAnsi"/>
                <w:sz w:val="20"/>
                <w:szCs w:val="20"/>
              </w:rPr>
              <w:t xml:space="preserve">  </w:t>
            </w:r>
            <w:r w:rsidR="00BB1C2E" w:rsidRPr="0005230D">
              <w:rPr>
                <w:rFonts w:cstheme="minorHAnsi"/>
                <w:sz w:val="20"/>
                <w:szCs w:val="20"/>
              </w:rPr>
              <w:t xml:space="preserve">For example, we find that although Abaye and </w:t>
            </w:r>
            <w:r w:rsidR="007D5034" w:rsidRPr="0005230D">
              <w:rPr>
                <w:rFonts w:cstheme="minorHAnsi"/>
                <w:sz w:val="20"/>
                <w:szCs w:val="20"/>
              </w:rPr>
              <w:t>R</w:t>
            </w:r>
            <w:r w:rsidR="00BB1C2E" w:rsidRPr="0005230D">
              <w:rPr>
                <w:rFonts w:cstheme="minorHAnsi"/>
                <w:sz w:val="20"/>
                <w:szCs w:val="20"/>
              </w:rPr>
              <w:t xml:space="preserve">ava </w:t>
            </w:r>
            <w:r w:rsidR="00350856" w:rsidRPr="0005230D">
              <w:rPr>
                <w:rFonts w:cstheme="minorHAnsi"/>
                <w:sz w:val="20"/>
                <w:szCs w:val="20"/>
              </w:rPr>
              <w:t xml:space="preserve">disagreed over a law, Rava took </w:t>
            </w:r>
            <w:r w:rsidR="00696FEE">
              <w:rPr>
                <w:rFonts w:cstheme="minorHAnsi"/>
                <w:sz w:val="20"/>
                <w:szCs w:val="20"/>
              </w:rPr>
              <w:t xml:space="preserve">pains </w:t>
            </w:r>
            <w:r w:rsidR="00350856" w:rsidRPr="0005230D">
              <w:rPr>
                <w:rFonts w:cstheme="minorHAnsi"/>
                <w:sz w:val="20"/>
                <w:szCs w:val="20"/>
              </w:rPr>
              <w:t>to resolve a question raised against Abaye’s opinion</w:t>
            </w:r>
            <w:r w:rsidR="008F70C4" w:rsidRPr="0005230D">
              <w:rPr>
                <w:rFonts w:cstheme="minorHAnsi"/>
                <w:sz w:val="20"/>
                <w:szCs w:val="20"/>
              </w:rPr>
              <w:t>.</w:t>
            </w:r>
          </w:p>
        </w:tc>
        <w:tc>
          <w:tcPr>
            <w:tcW w:w="5315" w:type="dxa"/>
            <w:vAlign w:val="center"/>
          </w:tcPr>
          <w:p w14:paraId="2EF51EF0" w14:textId="77777777" w:rsidR="00D215BA" w:rsidRPr="0005230D" w:rsidRDefault="00457F63"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רבי חיים מוולוז'ין׃ פירוש רוח חיים על אבות</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3B9A9756" w14:textId="331E5D7C" w:rsidR="004D3B45" w:rsidRPr="0005230D" w:rsidRDefault="00457F63" w:rsidP="00D215BA">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נושא בעול עם חבירו, להראות פנים לסברתו, כמו תרגמא רבא אליבא דאביי וכדומה בש״ס, וחושב שמא הדין עם חבירו</w:t>
            </w:r>
            <w:r w:rsidRPr="0005230D">
              <w:rPr>
                <w:rFonts w:asciiTheme="majorBidi" w:hAnsiTheme="majorBidi" w:cs="Times New Roman"/>
                <w:sz w:val="24"/>
                <w:szCs w:val="24"/>
              </w:rPr>
              <w:t>.</w:t>
            </w:r>
          </w:p>
        </w:tc>
      </w:tr>
    </w:tbl>
    <w:p w14:paraId="4D222DD9" w14:textId="2158032A" w:rsidR="008F70C4" w:rsidRPr="0005230D" w:rsidRDefault="008F70C4" w:rsidP="008F70C4">
      <w:pPr>
        <w:spacing w:before="60"/>
        <w:ind w:left="-180" w:right="-108"/>
        <w:rPr>
          <w:sz w:val="18"/>
          <w:szCs w:val="18"/>
        </w:rPr>
      </w:pPr>
      <w:r w:rsidRPr="0005230D">
        <w:rPr>
          <w:i/>
          <w:iCs/>
          <w:sz w:val="18"/>
          <w:szCs w:val="18"/>
        </w:rPr>
        <w:t>Translation adapted from</w:t>
      </w:r>
      <w:r w:rsidR="00B41D2B" w:rsidRPr="0005230D">
        <w:rPr>
          <w:i/>
          <w:iCs/>
          <w:sz w:val="18"/>
          <w:szCs w:val="18"/>
        </w:rPr>
        <w:t>:</w:t>
      </w:r>
      <w:r w:rsidRPr="0005230D">
        <w:rPr>
          <w:sz w:val="18"/>
          <w:szCs w:val="18"/>
        </w:rPr>
        <w:t xml:space="preserve"> </w:t>
      </w:r>
      <w:r w:rsidR="00CA7B1B" w:rsidRPr="0005230D">
        <w:rPr>
          <w:sz w:val="18"/>
          <w:szCs w:val="18"/>
        </w:rPr>
        <w:t xml:space="preserve"> </w:t>
      </w:r>
      <w:r w:rsidR="006F03C0" w:rsidRPr="0005230D">
        <w:rPr>
          <w:i/>
          <w:iCs/>
          <w:sz w:val="18"/>
          <w:szCs w:val="18"/>
        </w:rPr>
        <w:t>Ruach Chaim</w:t>
      </w:r>
      <w:r w:rsidR="00AB43BC" w:rsidRPr="0005230D">
        <w:rPr>
          <w:i/>
          <w:iCs/>
          <w:sz w:val="18"/>
          <w:szCs w:val="18"/>
        </w:rPr>
        <w:t>,</w:t>
      </w:r>
      <w:r w:rsidR="00DC2E50" w:rsidRPr="0005230D">
        <w:rPr>
          <w:sz w:val="18"/>
          <w:szCs w:val="18"/>
        </w:rPr>
        <w:t xml:space="preserve"> by Rabbi Chanoch Levi</w:t>
      </w:r>
      <w:r w:rsidR="00D07922" w:rsidRPr="0005230D">
        <w:rPr>
          <w:sz w:val="18"/>
          <w:szCs w:val="18"/>
        </w:rPr>
        <w:t>, Targum Press Publishers</w:t>
      </w:r>
    </w:p>
    <w:p w14:paraId="487E23D2" w14:textId="05D9D8E4" w:rsidR="008A6D7E" w:rsidRPr="0005230D" w:rsidRDefault="008A6D7E" w:rsidP="006211D2">
      <w:pPr>
        <w:pStyle w:val="Heading3"/>
      </w:pPr>
      <w:r w:rsidRPr="0005230D">
        <w:t>Rav Friedlander further elaborates</w:t>
      </w:r>
      <w:r w:rsidR="00B40409" w:rsidRPr="0005230D">
        <w:t>:</w:t>
      </w:r>
      <w:r w:rsidRPr="0005230D">
        <w:t xml:space="preserve"> </w:t>
      </w:r>
      <w:bookmarkStart w:id="22" w:name="_Hlk33670827"/>
      <w:r w:rsidRPr="0005230D">
        <w:t xml:space="preserve">One who is a </w:t>
      </w:r>
      <w:r w:rsidRPr="0005230D">
        <w:rPr>
          <w:i/>
          <w:iCs/>
        </w:rPr>
        <w:t>Nosei B’ol</w:t>
      </w:r>
      <w:r w:rsidRPr="0005230D">
        <w:t xml:space="preserve"> </w:t>
      </w:r>
      <w:r w:rsidR="00202CF6" w:rsidRPr="0005230D">
        <w:t>has freed himself</w:t>
      </w:r>
      <w:r w:rsidRPr="0005230D">
        <w:t xml:space="preserve"> from </w:t>
      </w:r>
      <w:r w:rsidR="00F623C2" w:rsidRPr="0005230D">
        <w:t xml:space="preserve">the limitations of </w:t>
      </w:r>
      <w:r w:rsidRPr="0005230D">
        <w:t xml:space="preserve">viewing life exclusively from </w:t>
      </w:r>
      <w:r w:rsidR="00D05C24" w:rsidRPr="0005230D">
        <w:t xml:space="preserve">a </w:t>
      </w:r>
      <w:r w:rsidRPr="0005230D">
        <w:t xml:space="preserve">personal perspective.  Instead, he endeavors to look at a situation through the lens </w:t>
      </w:r>
      <w:bookmarkEnd w:id="22"/>
      <w:r w:rsidRPr="0005230D">
        <w:t>of the individual living through it, and therefore, is primed to share another person’s emotions.  Because of this aptitude, he will also merit to arrive at the truth in Torah because he is unconstrained by personal biases and is receptive to other people’s approaches in Torah learning</w:t>
      </w:r>
      <w:r w:rsidR="00B40409" w:rsidRPr="0005230D">
        <w:t xml:space="preserve"> (Source </w:t>
      </w:r>
      <w:r w:rsidR="00990481" w:rsidRPr="0005230D">
        <w:rPr>
          <w:rFonts w:ascii="Cambria" w:hAnsi="Cambria"/>
        </w:rPr>
        <w:t>VI-2</w:t>
      </w:r>
      <w:r w:rsidR="00B40409" w:rsidRPr="0005230D">
        <w:t>)</w:t>
      </w:r>
      <w:r w:rsidRPr="0005230D">
        <w:t xml:space="preserve">.  </w:t>
      </w:r>
      <w:r w:rsidR="00B40409" w:rsidRPr="0005230D">
        <w:t>Similarly</w:t>
      </w:r>
      <w:r w:rsidR="006211D2" w:rsidRPr="0005230D">
        <w:t xml:space="preserve">, </w:t>
      </w:r>
      <w:r w:rsidR="0016692B" w:rsidRPr="0005230D">
        <w:t>Rav Matisyahu</w:t>
      </w:r>
      <w:r w:rsidRPr="0005230D">
        <w:t xml:space="preserve"> </w:t>
      </w:r>
      <w:r w:rsidR="006211D2" w:rsidRPr="0005230D">
        <w:t xml:space="preserve">comments </w:t>
      </w:r>
      <w:r w:rsidRPr="0005230D">
        <w:t xml:space="preserve">that a person who is a </w:t>
      </w:r>
      <w:r w:rsidRPr="0005230D">
        <w:rPr>
          <w:i/>
          <w:iCs/>
        </w:rPr>
        <w:t>Nosei B’ol Im Chaveiro</w:t>
      </w:r>
      <w:r w:rsidRPr="0005230D">
        <w:t xml:space="preserve">, </w:t>
      </w:r>
      <w:bookmarkStart w:id="23" w:name="_Hlk33671034"/>
      <w:r w:rsidRPr="0005230D">
        <w:t>will endeavor to listen to his friend’s view in Torah with an open mind even if it differs from his own view</w:t>
      </w:r>
      <w:bookmarkEnd w:id="23"/>
      <w:r w:rsidRPr="0005230D">
        <w:t>, rather than immediately trying to refute an opposing position</w:t>
      </w:r>
      <w:r w:rsidR="006211D2" w:rsidRPr="0005230D">
        <w:t xml:space="preserve"> (Ref. </w:t>
      </w:r>
      <w:r w:rsidR="00511772" w:rsidRPr="0005230D">
        <w:t>2</w:t>
      </w:r>
      <w:r w:rsidR="006211D2" w:rsidRPr="0005230D">
        <w:t>)</w:t>
      </w:r>
      <w:r w:rsidRPr="0005230D">
        <w:t>.  As a result, his horizons will become broadened and he will experience growth in Torah learning.</w:t>
      </w:r>
    </w:p>
    <w:p w14:paraId="3DF87823" w14:textId="3C40C731" w:rsidR="00F623C2" w:rsidRPr="0005230D" w:rsidRDefault="00F623C2" w:rsidP="00990481">
      <w:pPr>
        <w:pStyle w:val="NLECaptions"/>
        <w:spacing w:before="240" w:after="60" w:line="264" w:lineRule="auto"/>
        <w:ind w:left="810" w:right="-198" w:hanging="99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VI-2</w:t>
      </w:r>
      <w:r w:rsidRPr="0005230D">
        <w:rPr>
          <w:rFonts w:ascii="Cambria" w:hAnsi="Cambria" w:cstheme="minorHAnsi"/>
          <w:bCs/>
          <w:sz w:val="20"/>
        </w:rPr>
        <w:t>:  Rav Chaim Friedlander: To arrive at the Torah’s truth, I must be receptive to my friend’s perspective</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F623C2" w:rsidRPr="0005230D" w14:paraId="1BC5B93D" w14:textId="77777777" w:rsidTr="0011011C">
        <w:trPr>
          <w:jc w:val="center"/>
        </w:trPr>
        <w:tc>
          <w:tcPr>
            <w:tcW w:w="5935" w:type="dxa"/>
            <w:vAlign w:val="center"/>
          </w:tcPr>
          <w:p w14:paraId="00259D87" w14:textId="0C91B1CF" w:rsidR="00F623C2" w:rsidRPr="0005230D" w:rsidRDefault="00F623C2" w:rsidP="0011011C">
            <w:pPr>
              <w:spacing w:before="60" w:line="312" w:lineRule="auto"/>
              <w:rPr>
                <w:rFonts w:cstheme="minorHAnsi"/>
                <w:sz w:val="20"/>
                <w:szCs w:val="20"/>
              </w:rPr>
            </w:pPr>
            <w:r w:rsidRPr="0005230D">
              <w:rPr>
                <w:rFonts w:cstheme="minorHAnsi"/>
                <w:sz w:val="20"/>
                <w:szCs w:val="20"/>
              </w:rPr>
              <w:t xml:space="preserve">The meaning of the </w:t>
            </w:r>
            <w:r w:rsidRPr="0005230D">
              <w:rPr>
                <w:rFonts w:cstheme="minorHAnsi"/>
                <w:i/>
                <w:iCs/>
                <w:sz w:val="20"/>
                <w:szCs w:val="20"/>
              </w:rPr>
              <w:t>ma’alah</w:t>
            </w:r>
            <w:r w:rsidRPr="0005230D">
              <w:rPr>
                <w:rFonts w:cstheme="minorHAnsi"/>
                <w:sz w:val="20"/>
                <w:szCs w:val="20"/>
              </w:rPr>
              <w:t xml:space="preserve"> of </w:t>
            </w:r>
            <w:r w:rsidRPr="0005230D">
              <w:rPr>
                <w:rFonts w:cstheme="minorHAnsi"/>
                <w:i/>
                <w:iCs/>
                <w:sz w:val="20"/>
                <w:szCs w:val="20"/>
              </w:rPr>
              <w:t>Nosei B’ol</w:t>
            </w:r>
            <w:r w:rsidRPr="0005230D">
              <w:rPr>
                <w:rFonts w:cstheme="minorHAnsi"/>
                <w:sz w:val="20"/>
                <w:szCs w:val="20"/>
              </w:rPr>
              <w:t xml:space="preserve"> is that I extricate myself from seeing everything through a personal bias</w:t>
            </w:r>
            <w:r w:rsidR="00464CA4">
              <w:rPr>
                <w:rFonts w:cstheme="minorHAnsi"/>
                <w:sz w:val="20"/>
                <w:szCs w:val="20"/>
              </w:rPr>
              <w:t>.  Instead, I</w:t>
            </w:r>
            <w:r w:rsidRPr="0005230D">
              <w:rPr>
                <w:rFonts w:cstheme="minorHAnsi"/>
                <w:sz w:val="20"/>
                <w:szCs w:val="20"/>
              </w:rPr>
              <w:t xml:space="preserve"> </w:t>
            </w:r>
            <w:r w:rsidR="0011011C">
              <w:rPr>
                <w:rFonts w:cstheme="minorHAnsi"/>
                <w:sz w:val="20"/>
                <w:szCs w:val="20"/>
              </w:rPr>
              <w:t xml:space="preserve">can view a situation through </w:t>
            </w:r>
            <w:r w:rsidRPr="0005230D">
              <w:rPr>
                <w:rFonts w:cstheme="minorHAnsi"/>
                <w:sz w:val="20"/>
                <w:szCs w:val="20"/>
              </w:rPr>
              <w:t xml:space="preserve">another person’s perspective or emotions.  If I see everything only through the lens of “me,” I am held captive to my limited self, unable to grasp another person’s situation or feel [i.e., appreciate] his emotions; consequently, I will not share in his pain.  Having such a [small-minded] personality will also affect my Torah learning; I will only accept and understand that which agrees with my own mind, but I am unable and unwilling to understand [i.e., to hear] another person’s approach.  I will not merit to grasp the truth in </w:t>
            </w:r>
            <w:r w:rsidRPr="0005230D">
              <w:rPr>
                <w:rFonts w:cstheme="minorHAnsi"/>
                <w:sz w:val="20"/>
                <w:szCs w:val="20"/>
              </w:rPr>
              <w:lastRenderedPageBreak/>
              <w:t xml:space="preserve">Torah because everything I learn is constrained to fit my limited perspective.  To merit understanding the truth in Torah, the learner must investigate and seek out the truth whatever it may be [i.e., without preconceived filters], to bend one’s mind to the Torah’s wisdom and not the reverse.  Otherwise, he will become biased by whatever logical approach his mind has rationalized. </w:t>
            </w:r>
          </w:p>
          <w:p w14:paraId="3E18EA1B" w14:textId="2797795A" w:rsidR="00F623C2" w:rsidRPr="0005230D" w:rsidRDefault="00F623C2" w:rsidP="004D46BF">
            <w:pPr>
              <w:spacing w:before="60" w:after="60" w:line="312" w:lineRule="auto"/>
              <w:rPr>
                <w:rFonts w:cstheme="minorHAnsi"/>
                <w:sz w:val="20"/>
                <w:szCs w:val="20"/>
              </w:rPr>
            </w:pPr>
            <w:r w:rsidRPr="0005230D">
              <w:rPr>
                <w:rFonts w:cstheme="minorHAnsi"/>
                <w:sz w:val="20"/>
                <w:szCs w:val="20"/>
              </w:rPr>
              <w:t xml:space="preserve">A person who is </w:t>
            </w:r>
            <w:r w:rsidRPr="0005230D">
              <w:rPr>
                <w:rFonts w:cstheme="minorHAnsi"/>
                <w:i/>
                <w:iCs/>
                <w:sz w:val="20"/>
                <w:szCs w:val="20"/>
              </w:rPr>
              <w:t>Nosei B’ol</w:t>
            </w:r>
            <w:r w:rsidRPr="0005230D">
              <w:rPr>
                <w:rFonts w:cstheme="minorHAnsi"/>
                <w:sz w:val="20"/>
                <w:szCs w:val="20"/>
              </w:rPr>
              <w:t xml:space="preserve"> has succeeded in extricating himself from the narrow constraints of [seeing everything through the lens of] “me”, and therefore, is primed to feel another person’s emotions.  This same person can free himself from [being biased by] his own initial logical assumptions, and thereby, he will be able to grasp the truth in Torah.  Thus, we can now understand the connection between the </w:t>
            </w:r>
            <w:r w:rsidRPr="0005230D">
              <w:rPr>
                <w:rFonts w:cstheme="minorHAnsi"/>
                <w:i/>
                <w:iCs/>
                <w:sz w:val="20"/>
                <w:szCs w:val="20"/>
              </w:rPr>
              <w:t>ma’alah</w:t>
            </w:r>
            <w:r w:rsidRPr="0005230D">
              <w:rPr>
                <w:rFonts w:cstheme="minorHAnsi"/>
                <w:sz w:val="20"/>
                <w:szCs w:val="20"/>
              </w:rPr>
              <w:t xml:space="preserve"> of </w:t>
            </w:r>
            <w:r w:rsidRPr="0005230D">
              <w:rPr>
                <w:rFonts w:cstheme="minorHAnsi"/>
                <w:i/>
                <w:iCs/>
                <w:sz w:val="20"/>
                <w:szCs w:val="20"/>
              </w:rPr>
              <w:t>Nosei B’ol</w:t>
            </w:r>
            <w:r w:rsidRPr="0005230D">
              <w:rPr>
                <w:rFonts w:cstheme="minorHAnsi"/>
                <w:sz w:val="20"/>
                <w:szCs w:val="20"/>
              </w:rPr>
              <w:t xml:space="preserve"> and acquiring Torah.  </w:t>
            </w:r>
            <w:r w:rsidRPr="0005230D">
              <w:rPr>
                <w:rFonts w:cstheme="minorHAnsi"/>
                <w:i/>
                <w:iCs/>
                <w:sz w:val="20"/>
                <w:szCs w:val="20"/>
              </w:rPr>
              <w:t xml:space="preserve">Nesiah B’ol </w:t>
            </w:r>
            <w:r w:rsidRPr="0005230D">
              <w:rPr>
                <w:rFonts w:cstheme="minorHAnsi"/>
                <w:sz w:val="20"/>
                <w:szCs w:val="20"/>
              </w:rPr>
              <w:t xml:space="preserve">is not merely a virtue related to performing </w:t>
            </w:r>
            <w:r w:rsidRPr="0005230D">
              <w:rPr>
                <w:rFonts w:cstheme="minorHAnsi"/>
                <w:i/>
                <w:iCs/>
                <w:sz w:val="20"/>
                <w:szCs w:val="20"/>
              </w:rPr>
              <w:t>chesed</w:t>
            </w:r>
            <w:r w:rsidRPr="0005230D">
              <w:rPr>
                <w:rFonts w:cstheme="minorHAnsi"/>
                <w:sz w:val="20"/>
                <w:szCs w:val="20"/>
              </w:rPr>
              <w:t>; rather, it is also a necessity for arriving at the truth in Torah.</w:t>
            </w:r>
          </w:p>
        </w:tc>
        <w:tc>
          <w:tcPr>
            <w:tcW w:w="4685" w:type="dxa"/>
            <w:vAlign w:val="center"/>
          </w:tcPr>
          <w:p w14:paraId="5CD9F223" w14:textId="77777777" w:rsidR="00F623C2" w:rsidRPr="0005230D" w:rsidRDefault="00F623C2" w:rsidP="004D46BF">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lastRenderedPageBreak/>
              <w:t xml:space="preserve">שפתי חיים, חלק מידות ועבודת ה׳ </w:t>
            </w:r>
            <w:r w:rsidRPr="0005230D">
              <w:rPr>
                <w:rFonts w:cstheme="minorHAnsi"/>
                <w:sz w:val="20"/>
                <w:szCs w:val="20"/>
                <w:u w:val="single"/>
                <w:rtl/>
              </w:rPr>
              <w:t>(</w:t>
            </w:r>
            <w:r w:rsidRPr="0005230D">
              <w:rPr>
                <w:rFonts w:asciiTheme="majorBidi" w:hAnsiTheme="majorBidi" w:cs="Times New Roman"/>
                <w:sz w:val="24"/>
                <w:szCs w:val="24"/>
                <w:u w:val="single"/>
                <w:rtl/>
              </w:rPr>
              <w:t>א</w:t>
            </w:r>
            <w:r w:rsidRPr="0005230D">
              <w:rPr>
                <w:rFonts w:cstheme="minorHAnsi"/>
                <w:sz w:val="20"/>
                <w:szCs w:val="20"/>
                <w:u w:val="single"/>
                <w:rtl/>
              </w:rPr>
              <w:t>)</w:t>
            </w:r>
            <w:r w:rsidRPr="0005230D">
              <w:rPr>
                <w:rFonts w:asciiTheme="majorBidi" w:hAnsiTheme="majorBidi" w:cs="Times New Roman"/>
                <w:sz w:val="24"/>
                <w:szCs w:val="24"/>
                <w:u w:val="single"/>
                <w:rtl/>
              </w:rPr>
              <w:t xml:space="preserve">, </w:t>
            </w:r>
            <w:r w:rsidRPr="0005230D">
              <w:rPr>
                <w:rFonts w:cstheme="minorHAnsi"/>
                <w:sz w:val="20"/>
                <w:szCs w:val="20"/>
                <w:u w:val="single"/>
              </w:rPr>
              <w:t>“</w:t>
            </w:r>
            <w:r w:rsidRPr="0005230D">
              <w:rPr>
                <w:rFonts w:asciiTheme="majorBidi" w:hAnsiTheme="majorBidi" w:cs="Times New Roman"/>
                <w:sz w:val="24"/>
                <w:szCs w:val="24"/>
                <w:u w:val="single"/>
                <w:rtl/>
              </w:rPr>
              <w:t>ועד ב – מעלת נושא בעול מכשירה לחכמה</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נבואה</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הנהגת הכלל</w:t>
            </w:r>
            <w:r w:rsidRPr="0005230D">
              <w:rPr>
                <w:rFonts w:asciiTheme="majorBidi" w:hAnsiTheme="majorBidi" w:cs="Times New Roman"/>
                <w:sz w:val="24"/>
                <w:szCs w:val="24"/>
              </w:rPr>
              <w:t>:</w:t>
            </w:r>
            <w:r w:rsidRPr="0005230D">
              <w:rPr>
                <w:rFonts w:cstheme="minorHAnsi"/>
                <w:sz w:val="20"/>
                <w:szCs w:val="20"/>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heme="majorBidi"/>
                <w:sz w:val="24"/>
                <w:szCs w:val="24"/>
              </w:rPr>
              <w:t xml:space="preserve"> </w:t>
            </w:r>
          </w:p>
          <w:p w14:paraId="302B1942" w14:textId="77777777" w:rsidR="00F623C2" w:rsidRPr="0005230D" w:rsidRDefault="00F623C2" w:rsidP="004D46BF">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מעלת נושא בעול היינו שמוציא את עצמו מ</w:t>
            </w:r>
            <w:r w:rsidRPr="0005230D">
              <w:rPr>
                <w:rFonts w:cstheme="minorHAnsi"/>
                <w:sz w:val="20"/>
                <w:szCs w:val="20"/>
                <w:rtl/>
              </w:rPr>
              <w:t>”</w:t>
            </w:r>
            <w:r w:rsidRPr="0005230D">
              <w:rPr>
                <w:rFonts w:asciiTheme="majorBidi" w:hAnsiTheme="majorBidi" w:cstheme="majorBidi"/>
                <w:sz w:val="24"/>
                <w:szCs w:val="24"/>
                <w:rtl/>
              </w:rPr>
              <w:t>האני</w:t>
            </w:r>
            <w:r w:rsidRPr="0005230D">
              <w:rPr>
                <w:rFonts w:cstheme="minorHAnsi"/>
                <w:sz w:val="20"/>
                <w:szCs w:val="20"/>
                <w:rtl/>
              </w:rPr>
              <w:t>”</w:t>
            </w:r>
            <w:r w:rsidRPr="0005230D">
              <w:rPr>
                <w:rFonts w:asciiTheme="majorBidi" w:hAnsiTheme="majorBidi" w:cstheme="majorBidi"/>
                <w:sz w:val="24"/>
                <w:szCs w:val="24"/>
                <w:rtl/>
              </w:rPr>
              <w:t xml:space="preserve"> שלו, ע</w:t>
            </w:r>
            <w:r w:rsidRPr="0005230D">
              <w:rPr>
                <w:rFonts w:cstheme="minorHAnsi"/>
                <w:sz w:val="20"/>
                <w:szCs w:val="20"/>
                <w:rtl/>
              </w:rPr>
              <w:t>”</w:t>
            </w:r>
            <w:r w:rsidRPr="0005230D">
              <w:rPr>
                <w:rFonts w:asciiTheme="majorBidi" w:hAnsiTheme="majorBidi" w:cstheme="majorBidi"/>
                <w:sz w:val="24"/>
                <w:szCs w:val="24"/>
                <w:rtl/>
              </w:rPr>
              <w:t xml:space="preserve">י זה הוא יכול להבין את הזולת.  אדם הרואה רק את </w:t>
            </w:r>
            <w:r w:rsidRPr="0005230D">
              <w:rPr>
                <w:rFonts w:cstheme="minorHAnsi"/>
                <w:sz w:val="20"/>
                <w:szCs w:val="20"/>
                <w:rtl/>
              </w:rPr>
              <w:t>”</w:t>
            </w:r>
            <w:r w:rsidRPr="0005230D">
              <w:rPr>
                <w:rFonts w:asciiTheme="majorBidi" w:hAnsiTheme="majorBidi" w:cstheme="majorBidi"/>
                <w:sz w:val="24"/>
                <w:szCs w:val="24"/>
                <w:rtl/>
              </w:rPr>
              <w:t>האני</w:t>
            </w:r>
            <w:r w:rsidRPr="0005230D">
              <w:rPr>
                <w:rFonts w:cstheme="minorHAnsi"/>
                <w:sz w:val="20"/>
                <w:szCs w:val="20"/>
                <w:rtl/>
              </w:rPr>
              <w:t>”</w:t>
            </w:r>
            <w:r w:rsidRPr="0005230D">
              <w:rPr>
                <w:rFonts w:asciiTheme="majorBidi" w:hAnsiTheme="majorBidi" w:cstheme="majorBidi"/>
                <w:sz w:val="24"/>
                <w:szCs w:val="24"/>
                <w:rtl/>
              </w:rPr>
              <w:t xml:space="preserve"> שלו הוא, שבוי ביד עצמו ואינו יכול לראות את מצבו של חברו ואינו יכול להרגיש את הרגשותיו, ולכן אינו משתתף בצערו.  תכונה זו קיימת אף בלימודו, הוא רואה ומבין רק כפי הבנת שכלו ואינו יכול ואינו </w:t>
            </w:r>
            <w:r w:rsidRPr="0005230D">
              <w:rPr>
                <w:rFonts w:asciiTheme="majorBidi" w:hAnsiTheme="majorBidi" w:cstheme="majorBidi"/>
                <w:sz w:val="24"/>
                <w:szCs w:val="24"/>
                <w:rtl/>
              </w:rPr>
              <w:lastRenderedPageBreak/>
              <w:t>רוצה להבין דברי זולתו, כל מה שהוא לומד הוא מתאים אל שכלו ואל דעתו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כך אי אפשר לזכות לאמיתה של תורה.  כדי לזכות להבנת אמיתה של תורה צריך הלומד לחקור ולדרוש ולהגיע אל האמת כמות שהיא, לקרב את שכלו לשכל התורה ולא את התורה אל שכלו, שאל</w:t>
            </w:r>
            <w:r w:rsidRPr="0005230D">
              <w:rPr>
                <w:rFonts w:cstheme="minorHAnsi"/>
                <w:sz w:val="20"/>
                <w:szCs w:val="20"/>
                <w:rtl/>
              </w:rPr>
              <w:t>”</w:t>
            </w:r>
            <w:r w:rsidRPr="0005230D">
              <w:rPr>
                <w:rFonts w:asciiTheme="majorBidi" w:hAnsiTheme="majorBidi" w:cstheme="majorBidi"/>
                <w:sz w:val="24"/>
                <w:szCs w:val="24"/>
                <w:rtl/>
              </w:rPr>
              <w:t>כ הריהו משוחד מהסברא שלו כפי הבנתו</w:t>
            </w:r>
            <w:r w:rsidRPr="0005230D">
              <w:rPr>
                <w:rFonts w:asciiTheme="majorBidi" w:hAnsiTheme="majorBidi" w:cstheme="majorBidi"/>
                <w:sz w:val="24"/>
                <w:szCs w:val="24"/>
              </w:rPr>
              <w:t>.</w:t>
            </w:r>
          </w:p>
          <w:p w14:paraId="0074CC14" w14:textId="77777777" w:rsidR="00F623C2" w:rsidRPr="0005230D" w:rsidRDefault="00F623C2" w:rsidP="004D46BF">
            <w:pPr>
              <w:bidi/>
              <w:spacing w:before="120" w:line="336" w:lineRule="auto"/>
              <w:rPr>
                <w:rFonts w:asciiTheme="majorBidi" w:hAnsiTheme="majorBidi" w:cs="Times New Roman"/>
                <w:sz w:val="24"/>
                <w:szCs w:val="24"/>
              </w:rPr>
            </w:pPr>
            <w:r w:rsidRPr="0005230D">
              <w:rPr>
                <w:rFonts w:asciiTheme="majorBidi" w:hAnsiTheme="majorBidi" w:cstheme="majorBidi"/>
                <w:sz w:val="24"/>
                <w:szCs w:val="24"/>
                <w:rtl/>
              </w:rPr>
              <w:t xml:space="preserve">לכן הנושא בעול שזוכה לצאת מהגבולות הצרים של </w:t>
            </w:r>
            <w:r w:rsidRPr="0005230D">
              <w:rPr>
                <w:rFonts w:cstheme="minorHAnsi"/>
                <w:sz w:val="20"/>
                <w:szCs w:val="20"/>
                <w:rtl/>
              </w:rPr>
              <w:t>”</w:t>
            </w:r>
            <w:r w:rsidRPr="0005230D">
              <w:rPr>
                <w:rFonts w:asciiTheme="majorBidi" w:hAnsiTheme="majorBidi" w:cstheme="majorBidi"/>
                <w:sz w:val="24"/>
                <w:szCs w:val="24"/>
                <w:rtl/>
              </w:rPr>
              <w:t>האני</w:t>
            </w:r>
            <w:r w:rsidRPr="0005230D">
              <w:rPr>
                <w:rFonts w:cstheme="minorHAnsi"/>
                <w:sz w:val="20"/>
                <w:szCs w:val="20"/>
                <w:rtl/>
              </w:rPr>
              <w:t>”</w:t>
            </w:r>
            <w:r w:rsidRPr="0005230D">
              <w:rPr>
                <w:rFonts w:asciiTheme="majorBidi" w:hAnsiTheme="majorBidi" w:cstheme="majorBidi"/>
                <w:sz w:val="24"/>
                <w:szCs w:val="24"/>
                <w:rtl/>
              </w:rPr>
              <w:t xml:space="preserve"> שלו ומסוגל להרגיש את הזולת</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הוא גם יכול להשתחרר מההנחות וההבנות של עצמו, ולהבין את התורה לאמיתה.  ולפ</w:t>
            </w:r>
            <w:r w:rsidRPr="0005230D">
              <w:rPr>
                <w:rFonts w:cstheme="minorHAnsi"/>
                <w:sz w:val="20"/>
                <w:szCs w:val="20"/>
                <w:rtl/>
              </w:rPr>
              <w:t>”</w:t>
            </w:r>
            <w:r w:rsidRPr="0005230D">
              <w:rPr>
                <w:rFonts w:asciiTheme="majorBidi" w:hAnsiTheme="majorBidi" w:cstheme="majorBidi"/>
                <w:sz w:val="24"/>
                <w:szCs w:val="24"/>
                <w:rtl/>
              </w:rPr>
              <w:t>ז מובן הקשר בין מעלת נושא בעול לקניני תורה, שאין זו רק מעלה בעשיית חסד גרידא, אלא היא הכרחית כדי להגיע לאמיתה של תורה</w:t>
            </w:r>
            <w:r w:rsidRPr="0005230D">
              <w:rPr>
                <w:rFonts w:asciiTheme="majorBidi" w:hAnsiTheme="majorBidi" w:cstheme="majorBidi"/>
                <w:sz w:val="24"/>
                <w:szCs w:val="24"/>
              </w:rPr>
              <w:t>.</w:t>
            </w:r>
          </w:p>
        </w:tc>
      </w:tr>
    </w:tbl>
    <w:p w14:paraId="2BF2C069" w14:textId="18B44086" w:rsidR="006F3386" w:rsidRPr="0005230D" w:rsidRDefault="006F3386" w:rsidP="0094123B">
      <w:pPr>
        <w:pStyle w:val="Heading2"/>
        <w:spacing w:before="360"/>
        <w:rPr>
          <w:b/>
          <w:bCs/>
        </w:rPr>
      </w:pPr>
      <w:r w:rsidRPr="0005230D">
        <w:rPr>
          <w:b/>
          <w:bCs/>
        </w:rPr>
        <w:t>To acquire one’s portion in Torah, one must participate in the unity (</w:t>
      </w:r>
      <w:r w:rsidR="00B96659" w:rsidRPr="0005230D">
        <w:rPr>
          <w:b/>
          <w:bCs/>
          <w:i/>
          <w:iCs/>
        </w:rPr>
        <w:t>achdus</w:t>
      </w:r>
      <w:r w:rsidRPr="0005230D">
        <w:rPr>
          <w:b/>
          <w:bCs/>
        </w:rPr>
        <w:t xml:space="preserve">) of </w:t>
      </w:r>
      <w:r w:rsidR="006D4AB2" w:rsidRPr="0005230D">
        <w:rPr>
          <w:b/>
          <w:bCs/>
          <w:i/>
          <w:iCs/>
        </w:rPr>
        <w:t>Klal Yisrael</w:t>
      </w:r>
      <w:r w:rsidRPr="0005230D">
        <w:rPr>
          <w:b/>
          <w:bCs/>
        </w:rPr>
        <w:t xml:space="preserve">, which is expressed by </w:t>
      </w:r>
      <w:r w:rsidR="0067587B" w:rsidRPr="0005230D">
        <w:rPr>
          <w:b/>
          <w:bCs/>
        </w:rPr>
        <w:t xml:space="preserve">being </w:t>
      </w:r>
      <w:r w:rsidR="00E2627C" w:rsidRPr="0005230D">
        <w:rPr>
          <w:b/>
          <w:bCs/>
          <w:i/>
          <w:iCs/>
        </w:rPr>
        <w:t>Nosei</w:t>
      </w:r>
      <w:r w:rsidR="0067587B" w:rsidRPr="0005230D">
        <w:rPr>
          <w:b/>
          <w:bCs/>
          <w:i/>
          <w:iCs/>
        </w:rPr>
        <w:t xml:space="preserve"> B’ol Im </w:t>
      </w:r>
      <w:r w:rsidR="00C01094" w:rsidRPr="0005230D">
        <w:rPr>
          <w:b/>
          <w:bCs/>
          <w:i/>
          <w:iCs/>
        </w:rPr>
        <w:t>Chaveiro</w:t>
      </w:r>
    </w:p>
    <w:p w14:paraId="79B2C05B" w14:textId="2BC5EBC6" w:rsidR="007863F3" w:rsidRPr="0005230D" w:rsidRDefault="0042062E" w:rsidP="003720F2">
      <w:pPr>
        <w:pStyle w:val="Heading3"/>
        <w:spacing w:before="120"/>
      </w:pPr>
      <w:r w:rsidRPr="0005230D">
        <w:t xml:space="preserve">The Torah was given to us at </w:t>
      </w:r>
      <w:r w:rsidRPr="0005230D">
        <w:rPr>
          <w:i/>
          <w:iCs/>
        </w:rPr>
        <w:t xml:space="preserve">Har Sinai </w:t>
      </w:r>
      <w:r w:rsidRPr="0005230D">
        <w:t xml:space="preserve">as one united community, and not as many individuals (Rav Chaim Shmuelevitz; Source </w:t>
      </w:r>
      <w:r w:rsidR="00C95BB5" w:rsidRPr="0005230D">
        <w:rPr>
          <w:rFonts w:ascii="Cambria" w:hAnsi="Cambria"/>
        </w:rPr>
        <w:t>VI-5</w:t>
      </w:r>
      <w:r w:rsidR="00925FF7" w:rsidRPr="0005230D">
        <w:t>a</w:t>
      </w:r>
      <w:r w:rsidR="00EC04B8">
        <w:t>, p. 56</w:t>
      </w:r>
      <w:r w:rsidRPr="0005230D">
        <w:t xml:space="preserve">).  </w:t>
      </w:r>
      <w:r w:rsidR="0016692B" w:rsidRPr="0005230D">
        <w:t>Rav Matisyahu</w:t>
      </w:r>
      <w:r w:rsidR="00421EAE" w:rsidRPr="0005230D">
        <w:t xml:space="preserve"> </w:t>
      </w:r>
      <w:r w:rsidR="00E94F74" w:rsidRPr="0005230D">
        <w:t>elaborates</w:t>
      </w:r>
      <w:r w:rsidR="00BA2698" w:rsidRPr="0005230D">
        <w:t>: B</w:t>
      </w:r>
      <w:r w:rsidR="00B9254E" w:rsidRPr="0005230D">
        <w:t xml:space="preserve">ecause of </w:t>
      </w:r>
      <w:r w:rsidR="00685174" w:rsidRPr="0005230D">
        <w:t xml:space="preserve">the Torah’s </w:t>
      </w:r>
      <w:r w:rsidR="00B9254E" w:rsidRPr="0005230D">
        <w:t xml:space="preserve">exalted spiritual </w:t>
      </w:r>
      <w:r w:rsidR="00F1123E" w:rsidRPr="0005230D">
        <w:t xml:space="preserve">nature, </w:t>
      </w:r>
      <w:r w:rsidR="00F46460" w:rsidRPr="0005230D">
        <w:t xml:space="preserve">when we </w:t>
      </w:r>
      <w:r w:rsidR="009F6E39" w:rsidRPr="0005230D">
        <w:t>exist</w:t>
      </w:r>
      <w:r w:rsidR="00685174" w:rsidRPr="0005230D">
        <w:t xml:space="preserve"> </w:t>
      </w:r>
      <w:r w:rsidR="00F46460" w:rsidRPr="0005230D">
        <w:t>as individual</w:t>
      </w:r>
      <w:r w:rsidR="00685174" w:rsidRPr="0005230D">
        <w:t>s</w:t>
      </w:r>
      <w:r w:rsidR="00F46460" w:rsidRPr="0005230D">
        <w:t xml:space="preserve">, </w:t>
      </w:r>
      <w:r w:rsidR="00F1123E" w:rsidRPr="0005230D">
        <w:t xml:space="preserve">no </w:t>
      </w:r>
      <w:r w:rsidR="00052D7B" w:rsidRPr="0005230D">
        <w:t xml:space="preserve">corporeal </w:t>
      </w:r>
      <w:r w:rsidR="00F1123E" w:rsidRPr="0005230D">
        <w:t xml:space="preserve">human being </w:t>
      </w:r>
      <w:r w:rsidR="00F46460" w:rsidRPr="0005230D">
        <w:t xml:space="preserve">can </w:t>
      </w:r>
      <w:r w:rsidR="0060723E" w:rsidRPr="0005230D">
        <w:t xml:space="preserve">grasp </w:t>
      </w:r>
      <w:r w:rsidR="00F46460" w:rsidRPr="0005230D">
        <w:t xml:space="preserve">the </w:t>
      </w:r>
      <w:r w:rsidR="00AE0931">
        <w:t xml:space="preserve">Divine </w:t>
      </w:r>
      <w:r w:rsidR="00F46460" w:rsidRPr="0005230D">
        <w:t>wisdom</w:t>
      </w:r>
      <w:r w:rsidR="00685174" w:rsidRPr="0005230D">
        <w:t xml:space="preserve"> in the Torah</w:t>
      </w:r>
      <w:r w:rsidR="00622EA1" w:rsidRPr="0005230D">
        <w:t xml:space="preserve"> (Ref. </w:t>
      </w:r>
      <w:r w:rsidR="00511772" w:rsidRPr="0005230D">
        <w:t>2</w:t>
      </w:r>
      <w:r w:rsidR="00622EA1" w:rsidRPr="0005230D">
        <w:t>)</w:t>
      </w:r>
      <w:r w:rsidR="00F46460" w:rsidRPr="0005230D">
        <w:t xml:space="preserve">.  </w:t>
      </w:r>
      <w:r w:rsidR="005400FC" w:rsidRPr="0005230D">
        <w:t xml:space="preserve">However, </w:t>
      </w:r>
      <w:r w:rsidR="00015B74" w:rsidRPr="0005230D">
        <w:t xml:space="preserve">when we exist as </w:t>
      </w:r>
      <w:r w:rsidR="00680C6F" w:rsidRPr="0005230D">
        <w:t>the</w:t>
      </w:r>
      <w:r w:rsidR="00935797" w:rsidRPr="0005230D">
        <w:t xml:space="preserve"> </w:t>
      </w:r>
      <w:r w:rsidR="00680C6F" w:rsidRPr="0005230D">
        <w:t xml:space="preserve">unified </w:t>
      </w:r>
      <w:r w:rsidR="00935797" w:rsidRPr="0005230D">
        <w:t>entity</w:t>
      </w:r>
      <w:r w:rsidR="00680C6F" w:rsidRPr="0005230D">
        <w:t xml:space="preserve"> of </w:t>
      </w:r>
      <w:r w:rsidR="00A75921" w:rsidRPr="0005230D">
        <w:rPr>
          <w:i/>
          <w:iCs/>
        </w:rPr>
        <w:t>Am Yisroel</w:t>
      </w:r>
      <w:r w:rsidR="005400FC" w:rsidRPr="0005230D">
        <w:t xml:space="preserve">, </w:t>
      </w:r>
      <w:r w:rsidR="00052A1C" w:rsidRPr="0005230D">
        <w:t xml:space="preserve">Hashem </w:t>
      </w:r>
      <w:r w:rsidR="004B427E" w:rsidRPr="0005230D">
        <w:t xml:space="preserve">gives </w:t>
      </w:r>
      <w:r w:rsidR="00052A1C" w:rsidRPr="0005230D">
        <w:t xml:space="preserve">us special access </w:t>
      </w:r>
      <w:r w:rsidR="005F4B85" w:rsidRPr="0005230D">
        <w:t xml:space="preserve">to </w:t>
      </w:r>
      <w:r w:rsidR="005F52E4" w:rsidRPr="0005230D">
        <w:t xml:space="preserve">the </w:t>
      </w:r>
      <w:r w:rsidR="005F4B85" w:rsidRPr="0005230D">
        <w:t xml:space="preserve">secrets </w:t>
      </w:r>
      <w:r w:rsidR="00CC0B87" w:rsidRPr="0005230D">
        <w:t>in</w:t>
      </w:r>
      <w:r w:rsidR="005F4B85" w:rsidRPr="0005230D">
        <w:t xml:space="preserve"> </w:t>
      </w:r>
      <w:r w:rsidR="005F52E4" w:rsidRPr="0005230D">
        <w:t xml:space="preserve">His </w:t>
      </w:r>
      <w:r w:rsidR="005F4B85" w:rsidRPr="0005230D">
        <w:t>Torah.</w:t>
      </w:r>
      <w:r w:rsidR="00337F16" w:rsidRPr="0005230D">
        <w:t xml:space="preserve">  </w:t>
      </w:r>
      <w:r w:rsidR="001F3EF7" w:rsidRPr="0005230D">
        <w:t xml:space="preserve">Special Divine assistance </w:t>
      </w:r>
      <w:r w:rsidR="00685174" w:rsidRPr="0005230D">
        <w:t>(</w:t>
      </w:r>
      <w:r w:rsidR="00685174" w:rsidRPr="0005230D">
        <w:rPr>
          <w:i/>
          <w:iCs/>
        </w:rPr>
        <w:t>Seyata Dishmaya</w:t>
      </w:r>
      <w:r w:rsidR="00685174" w:rsidRPr="0005230D">
        <w:t xml:space="preserve">) is </w:t>
      </w:r>
      <w:r w:rsidR="00C114BF" w:rsidRPr="0005230D">
        <w:t xml:space="preserve">given to </w:t>
      </w:r>
      <w:r w:rsidR="006D4AB2" w:rsidRPr="0005230D">
        <w:rPr>
          <w:i/>
          <w:iCs/>
        </w:rPr>
        <w:t>Klal Yisrael</w:t>
      </w:r>
      <w:r w:rsidR="009F6E39" w:rsidRPr="0005230D">
        <w:t xml:space="preserve"> as </w:t>
      </w:r>
      <w:r w:rsidR="003D3E2E" w:rsidRPr="0005230D">
        <w:t>a united</w:t>
      </w:r>
      <w:r w:rsidR="009F6E39" w:rsidRPr="0005230D">
        <w:t xml:space="preserve"> community </w:t>
      </w:r>
      <w:r w:rsidR="008615E6" w:rsidRPr="0005230D">
        <w:t xml:space="preserve">to </w:t>
      </w:r>
      <w:r w:rsidR="00923150" w:rsidRPr="0005230D">
        <w:t xml:space="preserve">develop </w:t>
      </w:r>
      <w:r w:rsidR="009D1B57" w:rsidRPr="0005230D">
        <w:t xml:space="preserve">keen </w:t>
      </w:r>
      <w:r w:rsidR="00923150" w:rsidRPr="0005230D">
        <w:t xml:space="preserve">insight </w:t>
      </w:r>
      <w:r w:rsidR="009225FF" w:rsidRPr="0005230D">
        <w:t xml:space="preserve">and depth in our </w:t>
      </w:r>
      <w:r w:rsidR="00923150" w:rsidRPr="0005230D">
        <w:t>Torah</w:t>
      </w:r>
      <w:r w:rsidR="009225FF" w:rsidRPr="0005230D">
        <w:t xml:space="preserve"> study</w:t>
      </w:r>
      <w:r w:rsidR="00731F1A" w:rsidRPr="0005230D">
        <w:t xml:space="preserve">.  </w:t>
      </w:r>
      <w:r w:rsidR="001E505C" w:rsidRPr="0005230D">
        <w:t xml:space="preserve">As </w:t>
      </w:r>
      <w:r w:rsidR="00B51C42" w:rsidRPr="0005230D">
        <w:t xml:space="preserve">discussed </w:t>
      </w:r>
      <w:r w:rsidR="00ED07EF" w:rsidRPr="0005230D">
        <w:t xml:space="preserve">in </w:t>
      </w:r>
      <w:r w:rsidR="00B51C42" w:rsidRPr="0005230D">
        <w:t xml:space="preserve">Section </w:t>
      </w:r>
      <w:r w:rsidR="00925FF7" w:rsidRPr="0005230D">
        <w:rPr>
          <w:rFonts w:ascii="Cambria" w:hAnsi="Cambria"/>
        </w:rPr>
        <w:t>III-B</w:t>
      </w:r>
      <w:r w:rsidR="00C12D85">
        <w:t xml:space="preserve"> (pp. 35-38</w:t>
      </w:r>
      <w:r w:rsidR="00827015">
        <w:t>)</w:t>
      </w:r>
      <w:r w:rsidR="00C12D85">
        <w:t xml:space="preserve">, </w:t>
      </w:r>
      <w:r w:rsidR="0021769C" w:rsidRPr="0005230D">
        <w:t xml:space="preserve">when we band together as a community, we </w:t>
      </w:r>
      <w:r w:rsidR="00D83ACC" w:rsidRPr="0005230D">
        <w:t xml:space="preserve">are transformed from </w:t>
      </w:r>
      <w:r w:rsidR="007272C3">
        <w:t>multiple</w:t>
      </w:r>
      <w:r w:rsidR="00887A5F" w:rsidRPr="0005230D">
        <w:t xml:space="preserve"> </w:t>
      </w:r>
      <w:r w:rsidR="0021769C" w:rsidRPr="0005230D">
        <w:t>individual souls</w:t>
      </w:r>
      <w:r w:rsidR="00D83ACC" w:rsidRPr="0005230D">
        <w:t xml:space="preserve"> into </w:t>
      </w:r>
      <w:r w:rsidR="0021769C" w:rsidRPr="0005230D">
        <w:t xml:space="preserve">one </w:t>
      </w:r>
      <w:r w:rsidR="00D83ACC" w:rsidRPr="0005230D">
        <w:t xml:space="preserve">unified </w:t>
      </w:r>
      <w:r w:rsidR="0021769C" w:rsidRPr="0005230D">
        <w:t xml:space="preserve">collective </w:t>
      </w:r>
      <w:r w:rsidR="00C57BE6" w:rsidRPr="0005230D">
        <w:t>soul</w:t>
      </w:r>
      <w:r w:rsidR="00DF1131" w:rsidRPr="0005230D">
        <w:t xml:space="preserve"> (“</w:t>
      </w:r>
      <w:r w:rsidR="0093779F" w:rsidRPr="0005230D">
        <w:rPr>
          <w:rFonts w:asciiTheme="majorBidi" w:hAnsiTheme="majorBidi" w:cstheme="majorBidi"/>
          <w:sz w:val="24"/>
          <w:szCs w:val="24"/>
          <w:rtl/>
        </w:rPr>
        <w:t>נפש אחת</w:t>
      </w:r>
      <w:r w:rsidR="00DF1131" w:rsidRPr="0005230D">
        <w:t>”)</w:t>
      </w:r>
      <w:r w:rsidR="001E505C" w:rsidRPr="0005230D">
        <w:t xml:space="preserve">.  </w:t>
      </w:r>
      <w:r w:rsidR="00827015">
        <w:br/>
      </w:r>
      <w:r w:rsidR="00ED07EF" w:rsidRPr="0005230D">
        <w:t>T</w:t>
      </w:r>
      <w:r w:rsidR="000A0D14" w:rsidRPr="0005230D">
        <w:t xml:space="preserve">o </w:t>
      </w:r>
      <w:r w:rsidR="00956601" w:rsidRPr="0005230D">
        <w:t xml:space="preserve">merit the Divine assistance </w:t>
      </w:r>
      <w:r w:rsidR="00252E2E" w:rsidRPr="0005230D">
        <w:t xml:space="preserve">needed for </w:t>
      </w:r>
      <w:r w:rsidR="000A0D14" w:rsidRPr="0005230D">
        <w:t>succe</w:t>
      </w:r>
      <w:r w:rsidR="00252E2E" w:rsidRPr="0005230D">
        <w:t>ss</w:t>
      </w:r>
      <w:r w:rsidR="000A0D14" w:rsidRPr="0005230D">
        <w:t xml:space="preserve"> in acquiring Torah, we </w:t>
      </w:r>
      <w:r w:rsidR="004F7C60" w:rsidRPr="0005230D">
        <w:t xml:space="preserve">must </w:t>
      </w:r>
      <w:r w:rsidR="002F0575" w:rsidRPr="0005230D">
        <w:t xml:space="preserve">preserve </w:t>
      </w:r>
      <w:r w:rsidR="009A06B5" w:rsidRPr="0005230D">
        <w:t>our status as “</w:t>
      </w:r>
      <w:r w:rsidR="0093779F" w:rsidRPr="0005230D">
        <w:rPr>
          <w:rFonts w:asciiTheme="majorBidi" w:hAnsiTheme="majorBidi" w:cstheme="majorBidi"/>
          <w:sz w:val="24"/>
          <w:szCs w:val="24"/>
          <w:rtl/>
        </w:rPr>
        <w:t>נפש אחת</w:t>
      </w:r>
      <w:r w:rsidR="009A06B5" w:rsidRPr="0005230D">
        <w:t>”</w:t>
      </w:r>
      <w:r w:rsidR="00D83ACC" w:rsidRPr="0005230D">
        <w:t>.</w:t>
      </w:r>
      <w:r w:rsidR="00CF0365" w:rsidRPr="0005230D">
        <w:t xml:space="preserve">  </w:t>
      </w:r>
      <w:r w:rsidR="00676FBF" w:rsidRPr="0005230D">
        <w:t>This thought is reflected i</w:t>
      </w:r>
      <w:r w:rsidR="00732557" w:rsidRPr="0005230D">
        <w:t>n t</w:t>
      </w:r>
      <w:r w:rsidR="00B37BD4" w:rsidRPr="0005230D">
        <w:t xml:space="preserve">he </w:t>
      </w:r>
      <w:r w:rsidR="009A4B71" w:rsidRPr="0005230D">
        <w:rPr>
          <w:i/>
          <w:iCs/>
        </w:rPr>
        <w:t>Ta</w:t>
      </w:r>
      <w:r w:rsidR="00F67913" w:rsidRPr="0005230D">
        <w:rPr>
          <w:i/>
          <w:iCs/>
        </w:rPr>
        <w:t>nnah d’Bai Eliyahu</w:t>
      </w:r>
      <w:r w:rsidR="00F67913" w:rsidRPr="0005230D">
        <w:t xml:space="preserve"> </w:t>
      </w:r>
      <w:r w:rsidR="00486800" w:rsidRPr="0005230D">
        <w:t xml:space="preserve">pertaining to </w:t>
      </w:r>
      <w:r w:rsidR="00486800" w:rsidRPr="0005230D">
        <w:rPr>
          <w:i/>
          <w:iCs/>
        </w:rPr>
        <w:t>Matan Torah</w:t>
      </w:r>
      <w:r w:rsidR="0072634B" w:rsidRPr="0005230D">
        <w:t>:</w:t>
      </w:r>
      <w:r w:rsidR="00732557" w:rsidRPr="0005230D">
        <w:t xml:space="preserve"> </w:t>
      </w:r>
      <w:r w:rsidR="004D575A" w:rsidRPr="0005230D">
        <w:rPr>
          <w:i/>
          <w:iCs/>
        </w:rPr>
        <w:t>“</w:t>
      </w:r>
      <w:r w:rsidR="00BE7388" w:rsidRPr="0005230D">
        <w:rPr>
          <w:i/>
          <w:iCs/>
        </w:rPr>
        <w:t xml:space="preserve">The Holy One blessed is He, </w:t>
      </w:r>
      <w:r w:rsidR="004D575A" w:rsidRPr="0005230D">
        <w:rPr>
          <w:i/>
          <w:iCs/>
        </w:rPr>
        <w:t>said,</w:t>
      </w:r>
      <w:r w:rsidR="004D575A" w:rsidRPr="0005230D">
        <w:t xml:space="preserve"> </w:t>
      </w:r>
      <w:r w:rsidR="00BF0995" w:rsidRPr="0005230D">
        <w:rPr>
          <w:i/>
          <w:iCs/>
        </w:rPr>
        <w:t>‘</w:t>
      </w:r>
      <w:r w:rsidR="004D575A" w:rsidRPr="0005230D">
        <w:rPr>
          <w:i/>
          <w:iCs/>
        </w:rPr>
        <w:t xml:space="preserve">Since </w:t>
      </w:r>
      <w:r w:rsidR="00706485" w:rsidRPr="0005230D">
        <w:rPr>
          <w:i/>
          <w:iCs/>
        </w:rPr>
        <w:t>Israel</w:t>
      </w:r>
      <w:r w:rsidR="004D575A" w:rsidRPr="0005230D">
        <w:rPr>
          <w:i/>
          <w:iCs/>
        </w:rPr>
        <w:t xml:space="preserve"> ha</w:t>
      </w:r>
      <w:r w:rsidR="00706485" w:rsidRPr="0005230D">
        <w:rPr>
          <w:i/>
          <w:iCs/>
        </w:rPr>
        <w:t>s</w:t>
      </w:r>
      <w:r w:rsidR="004D575A" w:rsidRPr="0005230D">
        <w:rPr>
          <w:i/>
          <w:iCs/>
        </w:rPr>
        <w:t xml:space="preserve"> </w:t>
      </w:r>
      <w:r w:rsidR="00973CDA" w:rsidRPr="0005230D">
        <w:rPr>
          <w:i/>
          <w:iCs/>
        </w:rPr>
        <w:t>disavowed</w:t>
      </w:r>
      <w:r w:rsidR="004D575A" w:rsidRPr="0005230D">
        <w:rPr>
          <w:i/>
          <w:iCs/>
        </w:rPr>
        <w:t xml:space="preserve"> conflict and instead, embraced peace – creating a single encampment – </w:t>
      </w:r>
      <w:r w:rsidR="0061657E" w:rsidRPr="0005230D">
        <w:rPr>
          <w:i/>
          <w:iCs/>
        </w:rPr>
        <w:t xml:space="preserve">now is the </w:t>
      </w:r>
      <w:r w:rsidR="00D3474B" w:rsidRPr="0005230D">
        <w:rPr>
          <w:i/>
          <w:iCs/>
        </w:rPr>
        <w:t xml:space="preserve">fitting </w:t>
      </w:r>
      <w:r w:rsidR="0061657E" w:rsidRPr="0005230D">
        <w:rPr>
          <w:i/>
          <w:iCs/>
        </w:rPr>
        <w:t xml:space="preserve">time for Me to give </w:t>
      </w:r>
      <w:r w:rsidR="00706485" w:rsidRPr="0005230D">
        <w:rPr>
          <w:i/>
          <w:iCs/>
        </w:rPr>
        <w:t xml:space="preserve">them </w:t>
      </w:r>
      <w:r w:rsidR="0061657E" w:rsidRPr="0005230D">
        <w:rPr>
          <w:i/>
          <w:iCs/>
        </w:rPr>
        <w:t>My Torah</w:t>
      </w:r>
      <w:r w:rsidR="00332704" w:rsidRPr="0005230D">
        <w:t>,</w:t>
      </w:r>
      <w:r w:rsidR="00BF0995" w:rsidRPr="0005230D">
        <w:t>’</w:t>
      </w:r>
      <w:r w:rsidR="004D575A" w:rsidRPr="0005230D">
        <w:t>”</w:t>
      </w:r>
      <w:r w:rsidR="002B06F6" w:rsidRPr="0005230D">
        <w:t xml:space="preserve"> </w:t>
      </w:r>
      <w:r w:rsidR="00332704" w:rsidRPr="0005230D">
        <w:t xml:space="preserve">(Source </w:t>
      </w:r>
      <w:r w:rsidR="00990481" w:rsidRPr="0005230D">
        <w:rPr>
          <w:rFonts w:ascii="Cambria" w:hAnsi="Cambria"/>
        </w:rPr>
        <w:t>VI-3</w:t>
      </w:r>
      <w:r w:rsidR="00332704" w:rsidRPr="0005230D">
        <w:t xml:space="preserve">c). </w:t>
      </w:r>
      <w:r w:rsidR="002B06F6" w:rsidRPr="0005230D">
        <w:t xml:space="preserve"> Rashi</w:t>
      </w:r>
      <w:r w:rsidR="002D73B6" w:rsidRPr="0005230D">
        <w:t xml:space="preserve">’s </w:t>
      </w:r>
      <w:r w:rsidR="00C60E0F" w:rsidRPr="0005230D">
        <w:t>fam</w:t>
      </w:r>
      <w:r w:rsidR="00ED3861" w:rsidRPr="0005230D">
        <w:t>ous</w:t>
      </w:r>
      <w:r w:rsidR="00C60E0F" w:rsidRPr="0005230D">
        <w:t xml:space="preserve"> words</w:t>
      </w:r>
      <w:r w:rsidR="00622EA1" w:rsidRPr="0005230D">
        <w:t>,</w:t>
      </w:r>
      <w:r w:rsidR="00F034A1" w:rsidRPr="0005230D">
        <w:t xml:space="preserve"> </w:t>
      </w:r>
      <w:r w:rsidR="00856DBD" w:rsidRPr="0005230D">
        <w:t>“</w:t>
      </w:r>
      <w:r w:rsidR="008179C4" w:rsidRPr="0005230D">
        <w:rPr>
          <w:rFonts w:asciiTheme="majorBidi" w:hAnsiTheme="majorBidi" w:cstheme="majorBidi"/>
          <w:sz w:val="24"/>
          <w:szCs w:val="24"/>
          <w:rtl/>
        </w:rPr>
        <w:t>כאיש אחד בלב אחד</w:t>
      </w:r>
      <w:r w:rsidR="00856DBD" w:rsidRPr="0005230D">
        <w:t>”</w:t>
      </w:r>
      <w:r w:rsidR="00ED3861" w:rsidRPr="0005230D">
        <w:t xml:space="preserve"> – </w:t>
      </w:r>
      <w:r w:rsidR="00ED3861" w:rsidRPr="0005230D">
        <w:rPr>
          <w:i/>
          <w:iCs/>
        </w:rPr>
        <w:t>“as one man and with one heart</w:t>
      </w:r>
      <w:r w:rsidR="00014167" w:rsidRPr="0005230D">
        <w:rPr>
          <w:i/>
          <w:iCs/>
        </w:rPr>
        <w:t>,</w:t>
      </w:r>
      <w:r w:rsidR="00ED3861" w:rsidRPr="0005230D">
        <w:t xml:space="preserve">” </w:t>
      </w:r>
      <w:r w:rsidR="00014167" w:rsidRPr="0005230D">
        <w:t>(</w:t>
      </w:r>
      <w:r w:rsidR="00622EA1" w:rsidRPr="0005230D">
        <w:t xml:space="preserve">Source </w:t>
      </w:r>
      <w:r w:rsidR="00990481" w:rsidRPr="0005230D">
        <w:rPr>
          <w:rFonts w:ascii="Cambria" w:hAnsi="Cambria"/>
        </w:rPr>
        <w:t>VI-3</w:t>
      </w:r>
      <w:r w:rsidR="00622EA1" w:rsidRPr="0005230D">
        <w:t xml:space="preserve">b; </w:t>
      </w:r>
      <w:r w:rsidR="00014167" w:rsidRPr="0005230D">
        <w:t xml:space="preserve">pertaining to </w:t>
      </w:r>
      <w:r w:rsidR="00107AD7" w:rsidRPr="0005230D">
        <w:t xml:space="preserve">the Jewish people’s encampment in the Wilderness of Sinai), </w:t>
      </w:r>
      <w:r w:rsidR="00CA7B1B" w:rsidRPr="0005230D">
        <w:t>convey the same message.</w:t>
      </w:r>
    </w:p>
    <w:p w14:paraId="4748D611" w14:textId="67916FB5" w:rsidR="004305B1" w:rsidRPr="0005230D" w:rsidRDefault="004305B1" w:rsidP="00C40468">
      <w:pPr>
        <w:pStyle w:val="NLECaptions"/>
        <w:spacing w:before="36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VI-3 (a-c)</w:t>
      </w:r>
      <w:r w:rsidRPr="0005230D">
        <w:rPr>
          <w:rFonts w:ascii="Cambria" w:hAnsi="Cambria" w:cstheme="minorHAnsi"/>
          <w:bCs/>
          <w:sz w:val="20"/>
        </w:rPr>
        <w:t xml:space="preserve">:  </w:t>
      </w:r>
      <w:r w:rsidR="00502C0A" w:rsidRPr="0005230D">
        <w:rPr>
          <w:rFonts w:ascii="Cambria" w:hAnsi="Cambria" w:cstheme="minorHAnsi"/>
          <w:bCs/>
          <w:i/>
          <w:iCs/>
          <w:sz w:val="20"/>
        </w:rPr>
        <w:t>Mattan Torah</w:t>
      </w:r>
      <w:r w:rsidR="00502C0A" w:rsidRPr="0005230D">
        <w:rPr>
          <w:rFonts w:ascii="Cambria" w:hAnsi="Cambria" w:cstheme="minorHAnsi"/>
          <w:bCs/>
          <w:sz w:val="20"/>
        </w:rPr>
        <w:t xml:space="preserve">:  </w:t>
      </w:r>
      <w:r w:rsidR="00556424" w:rsidRPr="0005230D">
        <w:rPr>
          <w:rFonts w:ascii="Cambria" w:hAnsi="Cambria" w:cstheme="minorHAnsi"/>
          <w:bCs/>
          <w:sz w:val="20"/>
        </w:rPr>
        <w:t xml:space="preserve">The Jewish nation was </w:t>
      </w:r>
      <w:r w:rsidR="00502C0A" w:rsidRPr="0005230D">
        <w:rPr>
          <w:rFonts w:cstheme="minorHAnsi"/>
          <w:sz w:val="21"/>
          <w:szCs w:val="21"/>
        </w:rPr>
        <w:t>“</w:t>
      </w:r>
      <w:r w:rsidR="00502C0A" w:rsidRPr="0005230D">
        <w:rPr>
          <w:rFonts w:asciiTheme="majorBidi" w:hAnsiTheme="majorBidi" w:cstheme="majorBidi"/>
          <w:sz w:val="26"/>
          <w:szCs w:val="26"/>
          <w:rtl/>
        </w:rPr>
        <w:t>כאיש אחד בלב אחד</w:t>
      </w:r>
      <w:r w:rsidR="00502C0A" w:rsidRPr="0005230D">
        <w:rPr>
          <w:rFonts w:cstheme="minorHAnsi"/>
          <w:sz w:val="21"/>
          <w:szCs w:val="21"/>
        </w:rPr>
        <w:t xml:space="preserve">” – </w:t>
      </w:r>
      <w:r w:rsidR="00502C0A" w:rsidRPr="0005230D">
        <w:rPr>
          <w:rFonts w:ascii="Cambria" w:hAnsi="Cambria" w:cstheme="minorHAnsi"/>
          <w:i/>
          <w:iCs/>
          <w:sz w:val="20"/>
        </w:rPr>
        <w:t>“as one man and with one heart</w:t>
      </w:r>
      <w:r w:rsidR="00A94F01" w:rsidRPr="0005230D">
        <w:rPr>
          <w:rFonts w:ascii="Cambria" w:hAnsi="Cambria" w:cstheme="minorHAnsi"/>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7D938113" w14:textId="77777777" w:rsidTr="004962C7">
        <w:trPr>
          <w:jc w:val="center"/>
        </w:trPr>
        <w:tc>
          <w:tcPr>
            <w:tcW w:w="5845" w:type="dxa"/>
            <w:vAlign w:val="center"/>
          </w:tcPr>
          <w:p w14:paraId="50491E9F" w14:textId="5B9BB21E" w:rsidR="00613B11" w:rsidRPr="0005230D" w:rsidRDefault="00742A95" w:rsidP="004962C7">
            <w:pPr>
              <w:spacing w:line="312" w:lineRule="auto"/>
              <w:rPr>
                <w:rFonts w:cstheme="minorHAnsi"/>
                <w:sz w:val="20"/>
                <w:szCs w:val="20"/>
              </w:rPr>
            </w:pPr>
            <w:r w:rsidRPr="0005230D">
              <w:rPr>
                <w:rFonts w:cstheme="minorHAnsi"/>
                <w:sz w:val="20"/>
                <w:szCs w:val="20"/>
              </w:rPr>
              <w:t>*</w:t>
            </w:r>
            <w:r w:rsidR="00613B11" w:rsidRPr="0005230D">
              <w:rPr>
                <w:rFonts w:cstheme="minorHAnsi"/>
                <w:sz w:val="20"/>
                <w:szCs w:val="20"/>
              </w:rPr>
              <w:t>And they journeyed from Rephidim and arrived at the Wilderness of Sinai and encamped in the Wilderness; and Israel encamped there, opposite the mountain.</w:t>
            </w:r>
          </w:p>
        </w:tc>
        <w:tc>
          <w:tcPr>
            <w:tcW w:w="4775" w:type="dxa"/>
            <w:vAlign w:val="center"/>
          </w:tcPr>
          <w:p w14:paraId="70E8FC5E" w14:textId="1432A396" w:rsidR="00613B11" w:rsidRPr="0005230D" w:rsidRDefault="00613B11" w:rsidP="004962C7">
            <w:pPr>
              <w:bidi/>
              <w:spacing w:before="60" w:line="324" w:lineRule="auto"/>
              <w:rPr>
                <w:rFonts w:asciiTheme="majorBidi" w:hAnsiTheme="majorBidi" w:cstheme="majorBidi"/>
                <w:sz w:val="24"/>
                <w:szCs w:val="24"/>
              </w:rPr>
            </w:pPr>
            <w:r w:rsidRPr="0005230D">
              <w:rPr>
                <w:rFonts w:asciiTheme="majorBidi" w:hAnsiTheme="majorBidi" w:cs="Times New Roman"/>
                <w:sz w:val="24"/>
                <w:szCs w:val="24"/>
                <w:u w:val="single"/>
                <w:rtl/>
              </w:rPr>
              <w:t>שמות י</w:t>
            </w:r>
            <w:r w:rsidR="00DB69D3"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ט׃ ב</w:t>
            </w:r>
            <w:r w:rsidRPr="0005230D">
              <w:rPr>
                <w:rFonts w:asciiTheme="majorBidi" w:hAnsiTheme="majorBidi" w:cs="Times New Roman"/>
                <w:sz w:val="24"/>
                <w:szCs w:val="24"/>
                <w:rtl/>
              </w:rPr>
              <w:t>׳׃</w:t>
            </w:r>
          </w:p>
          <w:p w14:paraId="4E06FFE3" w14:textId="5719080C" w:rsidR="00613B11" w:rsidRPr="0005230D" w:rsidRDefault="004962C7" w:rsidP="004962C7">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וַיִּסְעוּ מֵרְפִידִים וַיָּבֹאוּ מִדְבַּר סִינַי וַיַּחֲנוּ בַּמִּדְבָּר וַיִּחַן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שָׁם יִשְׂרָאֵל נֶגֶד הָהָר</w:t>
            </w:r>
            <w:r w:rsidRPr="0005230D">
              <w:rPr>
                <w:rFonts w:asciiTheme="majorBidi" w:hAnsiTheme="majorBidi" w:cstheme="majorBidi"/>
                <w:sz w:val="24"/>
                <w:szCs w:val="24"/>
              </w:rPr>
              <w:t>.</w:t>
            </w:r>
          </w:p>
        </w:tc>
      </w:tr>
    </w:tbl>
    <w:p w14:paraId="4519983E" w14:textId="77777777" w:rsidR="00C40468" w:rsidRPr="0005230D" w:rsidRDefault="00C40468"/>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4CFD79B3" w14:textId="77777777" w:rsidTr="004962C7">
        <w:trPr>
          <w:jc w:val="center"/>
        </w:trPr>
        <w:tc>
          <w:tcPr>
            <w:tcW w:w="5845" w:type="dxa"/>
            <w:vAlign w:val="center"/>
          </w:tcPr>
          <w:p w14:paraId="387BA163" w14:textId="62DF7A44" w:rsidR="00613B11" w:rsidRPr="0005230D" w:rsidRDefault="00742A95" w:rsidP="004962C7">
            <w:pPr>
              <w:pStyle w:val="NormalWeb"/>
              <w:spacing w:before="0" w:beforeAutospacing="0" w:after="0" w:afterAutospacing="0" w:line="312" w:lineRule="auto"/>
              <w:rPr>
                <w:rFonts w:cstheme="minorHAnsi"/>
                <w:sz w:val="20"/>
                <w:szCs w:val="20"/>
              </w:rPr>
            </w:pPr>
            <w:r w:rsidRPr="0005230D">
              <w:rPr>
                <w:rFonts w:asciiTheme="minorHAnsi" w:hAnsiTheme="minorHAnsi" w:cstheme="minorHAnsi"/>
                <w:sz w:val="20"/>
                <w:szCs w:val="20"/>
              </w:rPr>
              <w:lastRenderedPageBreak/>
              <w:t>*</w:t>
            </w:r>
            <w:r w:rsidR="00613B11" w:rsidRPr="0005230D">
              <w:rPr>
                <w:rFonts w:asciiTheme="minorHAnsi" w:hAnsiTheme="minorHAnsi" w:cstheme="minorHAnsi"/>
                <w:b/>
                <w:bCs/>
                <w:sz w:val="20"/>
                <w:szCs w:val="20"/>
              </w:rPr>
              <w:t xml:space="preserve">Rashi </w:t>
            </w:r>
            <w:r w:rsidR="008E537A" w:rsidRPr="0005230D">
              <w:rPr>
                <w:rFonts w:asciiTheme="minorHAnsi" w:hAnsiTheme="minorHAnsi" w:cstheme="minorHAnsi"/>
                <w:b/>
                <w:bCs/>
                <w:sz w:val="20"/>
                <w:szCs w:val="20"/>
              </w:rPr>
              <w:t>–</w:t>
            </w:r>
            <w:r w:rsidR="00613B11" w:rsidRPr="0005230D">
              <w:rPr>
                <w:rFonts w:asciiTheme="minorHAnsi" w:hAnsiTheme="minorHAnsi" w:cstheme="minorHAnsi"/>
                <w:b/>
                <w:bCs/>
                <w:sz w:val="20"/>
                <w:szCs w:val="20"/>
              </w:rPr>
              <w:t xml:space="preserve"> </w:t>
            </w:r>
            <w:r w:rsidR="00613B11" w:rsidRPr="0005230D">
              <w:rPr>
                <w:rStyle w:val="segment"/>
                <w:rFonts w:asciiTheme="minorHAnsi" w:hAnsiTheme="minorHAnsi" w:cstheme="minorHAnsi"/>
                <w:b/>
                <w:bCs/>
                <w:sz w:val="20"/>
                <w:szCs w:val="20"/>
              </w:rPr>
              <w:t>And Israel encamped there:</w:t>
            </w:r>
            <w:r w:rsidR="00613B11" w:rsidRPr="0005230D">
              <w:rPr>
                <w:rStyle w:val="segment"/>
                <w:rFonts w:asciiTheme="minorHAnsi" w:hAnsiTheme="minorHAnsi" w:cstheme="minorHAnsi"/>
                <w:sz w:val="20"/>
                <w:szCs w:val="20"/>
              </w:rPr>
              <w:t xml:space="preserve"> </w:t>
            </w:r>
            <w:r w:rsidR="00613B11" w:rsidRPr="0005230D">
              <w:rPr>
                <w:rStyle w:val="segment"/>
                <w:sz w:val="20"/>
                <w:szCs w:val="20"/>
              </w:rPr>
              <w:t xml:space="preserve"> </w:t>
            </w:r>
            <w:r w:rsidR="00613B11" w:rsidRPr="0005230D">
              <w:rPr>
                <w:rStyle w:val="segment"/>
                <w:rFonts w:asciiTheme="minorHAnsi" w:hAnsiTheme="minorHAnsi" w:cstheme="minorHAnsi"/>
                <w:sz w:val="20"/>
                <w:szCs w:val="20"/>
              </w:rPr>
              <w:t>As one man</w:t>
            </w:r>
            <w:r w:rsidR="00555025" w:rsidRPr="0005230D">
              <w:rPr>
                <w:rStyle w:val="segment"/>
                <w:rFonts w:asciiTheme="minorHAnsi" w:hAnsiTheme="minorHAnsi" w:cstheme="minorHAnsi"/>
                <w:sz w:val="20"/>
                <w:szCs w:val="20"/>
              </w:rPr>
              <w:t xml:space="preserve">, </w:t>
            </w:r>
            <w:r w:rsidR="00613B11" w:rsidRPr="0005230D">
              <w:rPr>
                <w:rStyle w:val="segment"/>
                <w:rFonts w:asciiTheme="minorHAnsi" w:hAnsiTheme="minorHAnsi" w:cstheme="minorHAnsi"/>
                <w:sz w:val="20"/>
                <w:szCs w:val="20"/>
              </w:rPr>
              <w:t>with one heart — but all the other encampments were made with complaints and argumentation.</w:t>
            </w:r>
            <w:r w:rsidR="00613B11" w:rsidRPr="0005230D">
              <w:rPr>
                <w:rFonts w:asciiTheme="minorHAnsi" w:hAnsiTheme="minorHAnsi" w:cstheme="minorHAnsi"/>
                <w:sz w:val="20"/>
                <w:szCs w:val="20"/>
              </w:rPr>
              <w:t> </w:t>
            </w:r>
          </w:p>
        </w:tc>
        <w:tc>
          <w:tcPr>
            <w:tcW w:w="4775" w:type="dxa"/>
            <w:vAlign w:val="center"/>
          </w:tcPr>
          <w:p w14:paraId="4BEE8666" w14:textId="77777777" w:rsidR="00A75921" w:rsidRPr="0005230D" w:rsidRDefault="00613B11" w:rsidP="00A75921">
            <w:pPr>
              <w:bidi/>
              <w:spacing w:line="336" w:lineRule="auto"/>
              <w:rPr>
                <w:rStyle w:val="Strong"/>
                <w:b w:val="0"/>
                <w:bCs w:val="0"/>
                <w:sz w:val="24"/>
                <w:szCs w:val="24"/>
              </w:rPr>
            </w:pPr>
            <w:r w:rsidRPr="0005230D">
              <w:rPr>
                <w:rFonts w:asciiTheme="majorBidi" w:hAnsiTheme="majorBidi" w:cstheme="majorBidi"/>
                <w:sz w:val="24"/>
                <w:szCs w:val="24"/>
                <w:u w:val="single"/>
                <w:rtl/>
              </w:rPr>
              <w:t>רש״י</w:t>
            </w:r>
            <w:r w:rsidRPr="0005230D">
              <w:rPr>
                <w:rStyle w:val="Strong"/>
                <w:rFonts w:asciiTheme="majorBidi" w:hAnsiTheme="majorBidi" w:cstheme="majorBidi"/>
                <w:sz w:val="24"/>
                <w:szCs w:val="24"/>
                <w:u w:val="single"/>
                <w:rtl/>
              </w:rPr>
              <w:t xml:space="preserve"> </w:t>
            </w:r>
            <w:r w:rsidRPr="0005230D">
              <w:rPr>
                <w:rStyle w:val="Strong"/>
                <w:rFonts w:asciiTheme="majorBidi" w:hAnsiTheme="majorBidi" w:cs="Times New Roman"/>
                <w:b w:val="0"/>
                <w:bCs w:val="0"/>
                <w:sz w:val="24"/>
                <w:szCs w:val="24"/>
                <w:u w:val="single"/>
                <w:rtl/>
              </w:rPr>
              <w:t>ד״ה</w:t>
            </w:r>
            <w:r w:rsidRPr="0005230D">
              <w:rPr>
                <w:rStyle w:val="Strong"/>
                <w:rFonts w:asciiTheme="majorBidi" w:hAnsiTheme="majorBidi" w:cstheme="majorBidi"/>
                <w:b w:val="0"/>
                <w:bCs w:val="0"/>
                <w:sz w:val="24"/>
                <w:szCs w:val="24"/>
                <w:u w:val="single"/>
              </w:rPr>
              <w:t xml:space="preserve"> </w:t>
            </w:r>
            <w:r w:rsidRPr="0005230D">
              <w:rPr>
                <w:rStyle w:val="Strong"/>
                <w:rFonts w:asciiTheme="majorBidi" w:hAnsiTheme="majorBidi" w:cstheme="majorBidi"/>
                <w:b w:val="0"/>
                <w:bCs w:val="0"/>
                <w:sz w:val="24"/>
                <w:szCs w:val="24"/>
                <w:u w:val="single"/>
                <w:rtl/>
              </w:rPr>
              <w:t>ויחן שם ישראל</w:t>
            </w:r>
            <w:r w:rsidR="00F36B2F" w:rsidRPr="0005230D">
              <w:rPr>
                <w:rStyle w:val="Strong"/>
                <w:rFonts w:asciiTheme="majorBidi" w:hAnsiTheme="majorBidi" w:cstheme="majorBidi"/>
                <w:b w:val="0"/>
                <w:bCs w:val="0"/>
                <w:sz w:val="24"/>
                <w:szCs w:val="24"/>
              </w:rPr>
              <w:t xml:space="preserve"> </w:t>
            </w:r>
            <w:r w:rsidRPr="0005230D">
              <w:rPr>
                <w:rStyle w:val="Strong"/>
                <w:rFonts w:asciiTheme="majorBidi" w:hAnsiTheme="majorBidi" w:cstheme="majorBidi"/>
                <w:b w:val="0"/>
                <w:bCs w:val="0"/>
                <w:sz w:val="24"/>
                <w:szCs w:val="24"/>
              </w:rPr>
              <w:t xml:space="preserve"> </w:t>
            </w:r>
            <w:r w:rsidRPr="0005230D">
              <w:rPr>
                <w:rStyle w:val="Strong"/>
                <w:b w:val="0"/>
                <w:bCs w:val="0"/>
                <w:sz w:val="24"/>
                <w:szCs w:val="24"/>
              </w:rPr>
              <w:t xml:space="preserve"> :</w:t>
            </w:r>
          </w:p>
          <w:p w14:paraId="79EB2528" w14:textId="4ED13BC3" w:rsidR="00613B11" w:rsidRPr="0005230D" w:rsidRDefault="00613B11" w:rsidP="00A75921">
            <w:pPr>
              <w:bidi/>
              <w:spacing w:after="60" w:line="336" w:lineRule="auto"/>
              <w:rPr>
                <w:rFonts w:asciiTheme="majorBidi" w:hAnsiTheme="majorBidi" w:cstheme="majorBidi"/>
                <w:sz w:val="24"/>
                <w:szCs w:val="24"/>
                <w:u w:val="single"/>
                <w:rtl/>
              </w:rPr>
            </w:pPr>
            <w:r w:rsidRPr="0005230D">
              <w:rPr>
                <w:rStyle w:val="segment"/>
                <w:rFonts w:asciiTheme="majorBidi" w:hAnsiTheme="majorBidi" w:cstheme="majorBidi"/>
                <w:sz w:val="24"/>
                <w:szCs w:val="24"/>
                <w:rtl/>
              </w:rPr>
              <w:t>כְּאִישׁ אֶחָד בְּלֵב אֶחָד, אֲבָל שְׁאָר כָּל הַחֲנִיּוֹת בְּתַרְעוּמוֹת וּבְמַחֲלוֹקֶת</w:t>
            </w:r>
            <w:r w:rsidRPr="0005230D">
              <w:rPr>
                <w:rStyle w:val="segment"/>
                <w:rFonts w:asciiTheme="majorBidi" w:hAnsiTheme="majorBidi" w:cstheme="majorBidi"/>
                <w:sz w:val="24"/>
                <w:szCs w:val="24"/>
              </w:rPr>
              <w:t>.</w:t>
            </w:r>
          </w:p>
        </w:tc>
      </w:tr>
      <w:tr w:rsidR="00FC3A43" w:rsidRPr="0005230D" w14:paraId="0CF3389D" w14:textId="77777777" w:rsidTr="0058640D">
        <w:trPr>
          <w:jc w:val="center"/>
        </w:trPr>
        <w:tc>
          <w:tcPr>
            <w:tcW w:w="5845" w:type="dxa"/>
            <w:vAlign w:val="center"/>
          </w:tcPr>
          <w:p w14:paraId="7504F53D" w14:textId="53FBE39A" w:rsidR="004305B1" w:rsidRPr="0005230D" w:rsidRDefault="002052D2" w:rsidP="00BA2A08">
            <w:pPr>
              <w:spacing w:line="312" w:lineRule="auto"/>
              <w:rPr>
                <w:rFonts w:cstheme="minorHAnsi"/>
                <w:sz w:val="20"/>
                <w:szCs w:val="20"/>
              </w:rPr>
            </w:pPr>
            <w:r w:rsidRPr="0005230D">
              <w:rPr>
                <w:rFonts w:cstheme="minorHAnsi"/>
                <w:sz w:val="20"/>
                <w:szCs w:val="20"/>
              </w:rPr>
              <w:t>Chizkiya</w:t>
            </w:r>
            <w:r w:rsidR="009F2BE5" w:rsidRPr="0005230D">
              <w:rPr>
                <w:rFonts w:cstheme="minorHAnsi"/>
                <w:sz w:val="20"/>
                <w:szCs w:val="20"/>
              </w:rPr>
              <w:t>h</w:t>
            </w:r>
            <w:r w:rsidRPr="0005230D">
              <w:rPr>
                <w:rFonts w:cstheme="minorHAnsi"/>
                <w:sz w:val="20"/>
                <w:szCs w:val="20"/>
              </w:rPr>
              <w:t xml:space="preserve"> said</w:t>
            </w:r>
            <w:r w:rsidR="00F8757B" w:rsidRPr="0005230D">
              <w:rPr>
                <w:rFonts w:cstheme="minorHAnsi"/>
                <w:sz w:val="20"/>
                <w:szCs w:val="20"/>
              </w:rPr>
              <w:t>:</w:t>
            </w:r>
            <w:r w:rsidRPr="0005230D">
              <w:rPr>
                <w:rFonts w:cstheme="minorHAnsi"/>
                <w:sz w:val="20"/>
                <w:szCs w:val="20"/>
              </w:rPr>
              <w:t xml:space="preserve"> </w:t>
            </w:r>
            <w:r w:rsidR="00A21FAF" w:rsidRPr="0005230D">
              <w:rPr>
                <w:rFonts w:cstheme="minorHAnsi"/>
                <w:sz w:val="20"/>
                <w:szCs w:val="20"/>
              </w:rPr>
              <w:t>How g</w:t>
            </w:r>
            <w:r w:rsidRPr="0005230D">
              <w:rPr>
                <w:rFonts w:cstheme="minorHAnsi"/>
                <w:sz w:val="20"/>
                <w:szCs w:val="20"/>
              </w:rPr>
              <w:t>reat is peace</w:t>
            </w:r>
            <w:r w:rsidR="00A21FAF" w:rsidRPr="0005230D">
              <w:rPr>
                <w:rFonts w:cstheme="minorHAnsi"/>
                <w:sz w:val="20"/>
                <w:szCs w:val="20"/>
              </w:rPr>
              <w:t>!</w:t>
            </w:r>
            <w:r w:rsidR="00EB214C" w:rsidRPr="0005230D">
              <w:rPr>
                <w:rFonts w:cstheme="minorHAnsi"/>
                <w:sz w:val="20"/>
                <w:szCs w:val="20"/>
              </w:rPr>
              <w:t xml:space="preserve">  In all the travels [of the Jews in the </w:t>
            </w:r>
            <w:r w:rsidR="00137731" w:rsidRPr="0005230D">
              <w:rPr>
                <w:rFonts w:cstheme="minorHAnsi"/>
                <w:sz w:val="20"/>
                <w:szCs w:val="20"/>
              </w:rPr>
              <w:t>wilderness</w:t>
            </w:r>
            <w:r w:rsidR="001B18D4" w:rsidRPr="0005230D">
              <w:rPr>
                <w:rFonts w:cstheme="minorHAnsi"/>
                <w:sz w:val="20"/>
                <w:szCs w:val="20"/>
              </w:rPr>
              <w:t>]</w:t>
            </w:r>
            <w:r w:rsidR="007812FE" w:rsidRPr="0005230D">
              <w:rPr>
                <w:rFonts w:cstheme="minorHAnsi"/>
                <w:sz w:val="20"/>
                <w:szCs w:val="20"/>
              </w:rPr>
              <w:t xml:space="preserve">, Scripture states, </w:t>
            </w:r>
            <w:r w:rsidR="007812FE" w:rsidRPr="0005230D">
              <w:rPr>
                <w:rFonts w:cstheme="minorHAnsi"/>
                <w:i/>
                <w:iCs/>
                <w:sz w:val="20"/>
                <w:szCs w:val="20"/>
              </w:rPr>
              <w:t>“they sojourned”</w:t>
            </w:r>
            <w:r w:rsidR="007F51FC" w:rsidRPr="0005230D">
              <w:rPr>
                <w:rFonts w:cstheme="minorHAnsi"/>
                <w:sz w:val="20"/>
                <w:szCs w:val="20"/>
              </w:rPr>
              <w:t>,</w:t>
            </w:r>
            <w:r w:rsidR="007812FE" w:rsidRPr="0005230D">
              <w:rPr>
                <w:rFonts w:cstheme="minorHAnsi"/>
                <w:sz w:val="20"/>
                <w:szCs w:val="20"/>
              </w:rPr>
              <w:t xml:space="preserve"> </w:t>
            </w:r>
            <w:r w:rsidR="007812FE" w:rsidRPr="0005230D">
              <w:rPr>
                <w:rFonts w:cstheme="minorHAnsi"/>
                <w:i/>
                <w:iCs/>
                <w:sz w:val="20"/>
                <w:szCs w:val="20"/>
              </w:rPr>
              <w:t>“they encamped”</w:t>
            </w:r>
            <w:r w:rsidR="003334CA" w:rsidRPr="0005230D">
              <w:rPr>
                <w:rFonts w:cstheme="minorHAnsi"/>
                <w:sz w:val="20"/>
                <w:szCs w:val="20"/>
              </w:rPr>
              <w:t xml:space="preserve"> – they traveled </w:t>
            </w:r>
            <w:r w:rsidR="007A5FE1" w:rsidRPr="0005230D">
              <w:rPr>
                <w:rFonts w:cstheme="minorHAnsi"/>
                <w:sz w:val="20"/>
                <w:szCs w:val="20"/>
              </w:rPr>
              <w:t xml:space="preserve">in </w:t>
            </w:r>
            <w:r w:rsidR="00AA2209" w:rsidRPr="0005230D">
              <w:rPr>
                <w:rFonts w:cstheme="minorHAnsi"/>
                <w:sz w:val="20"/>
                <w:szCs w:val="20"/>
              </w:rPr>
              <w:t xml:space="preserve">strife </w:t>
            </w:r>
            <w:r w:rsidR="008734B1" w:rsidRPr="0005230D">
              <w:rPr>
                <w:rFonts w:cstheme="minorHAnsi"/>
                <w:sz w:val="20"/>
                <w:szCs w:val="20"/>
              </w:rPr>
              <w:t xml:space="preserve">and encamped </w:t>
            </w:r>
            <w:r w:rsidR="007A5FE1" w:rsidRPr="0005230D">
              <w:rPr>
                <w:rFonts w:cstheme="minorHAnsi"/>
                <w:sz w:val="20"/>
                <w:szCs w:val="20"/>
              </w:rPr>
              <w:t xml:space="preserve">in </w:t>
            </w:r>
            <w:r w:rsidR="00AA2209" w:rsidRPr="0005230D">
              <w:rPr>
                <w:rFonts w:cstheme="minorHAnsi"/>
                <w:sz w:val="20"/>
                <w:szCs w:val="20"/>
              </w:rPr>
              <w:t>strife</w:t>
            </w:r>
            <w:r w:rsidR="00650673" w:rsidRPr="0005230D">
              <w:rPr>
                <w:rFonts w:cstheme="minorHAnsi"/>
                <w:sz w:val="20"/>
                <w:szCs w:val="20"/>
              </w:rPr>
              <w:t>.  However, w</w:t>
            </w:r>
            <w:r w:rsidR="00A75921" w:rsidRPr="0005230D">
              <w:rPr>
                <w:rFonts w:cstheme="minorHAnsi"/>
                <w:sz w:val="20"/>
                <w:szCs w:val="20"/>
              </w:rPr>
              <w:t>h</w:t>
            </w:r>
            <w:r w:rsidR="00650673" w:rsidRPr="0005230D">
              <w:rPr>
                <w:rFonts w:cstheme="minorHAnsi"/>
                <w:sz w:val="20"/>
                <w:szCs w:val="20"/>
              </w:rPr>
              <w:t>e</w:t>
            </w:r>
            <w:r w:rsidR="00A75921" w:rsidRPr="0005230D">
              <w:rPr>
                <w:rFonts w:cstheme="minorHAnsi"/>
                <w:sz w:val="20"/>
                <w:szCs w:val="20"/>
              </w:rPr>
              <w:t>n</w:t>
            </w:r>
            <w:r w:rsidR="00650673" w:rsidRPr="0005230D">
              <w:rPr>
                <w:rFonts w:cstheme="minorHAnsi"/>
                <w:sz w:val="20"/>
                <w:szCs w:val="20"/>
              </w:rPr>
              <w:t xml:space="preserve"> they arrived at Sinai, they </w:t>
            </w:r>
            <w:r w:rsidR="003F6093" w:rsidRPr="0005230D">
              <w:rPr>
                <w:rFonts w:cstheme="minorHAnsi"/>
                <w:sz w:val="20"/>
                <w:szCs w:val="20"/>
              </w:rPr>
              <w:t xml:space="preserve">formed </w:t>
            </w:r>
            <w:r w:rsidR="0044186E" w:rsidRPr="0005230D">
              <w:rPr>
                <w:rFonts w:cstheme="minorHAnsi"/>
                <w:sz w:val="20"/>
                <w:szCs w:val="20"/>
              </w:rPr>
              <w:t>a single encampment as Scripture states</w:t>
            </w:r>
            <w:r w:rsidR="00F8757B" w:rsidRPr="0005230D">
              <w:rPr>
                <w:rFonts w:cstheme="minorHAnsi"/>
                <w:sz w:val="20"/>
                <w:szCs w:val="20"/>
              </w:rPr>
              <w:t>:</w:t>
            </w:r>
            <w:r w:rsidR="005F0A8F" w:rsidRPr="0005230D">
              <w:rPr>
                <w:rFonts w:cstheme="minorHAnsi"/>
                <w:sz w:val="20"/>
                <w:szCs w:val="20"/>
              </w:rPr>
              <w:t xml:space="preserve"> </w:t>
            </w:r>
            <w:r w:rsidR="005F0A8F" w:rsidRPr="0005230D">
              <w:rPr>
                <w:rFonts w:cstheme="minorHAnsi"/>
                <w:i/>
                <w:iCs/>
                <w:sz w:val="20"/>
                <w:szCs w:val="20"/>
              </w:rPr>
              <w:t xml:space="preserve">“And </w:t>
            </w:r>
            <w:r w:rsidR="00CE1931" w:rsidRPr="0005230D">
              <w:rPr>
                <w:rFonts w:cstheme="minorHAnsi"/>
                <w:i/>
                <w:iCs/>
                <w:sz w:val="20"/>
                <w:szCs w:val="20"/>
              </w:rPr>
              <w:t xml:space="preserve">Israel </w:t>
            </w:r>
            <w:r w:rsidR="005F0A8F" w:rsidRPr="0005230D">
              <w:rPr>
                <w:rFonts w:cstheme="minorHAnsi"/>
                <w:i/>
                <w:iCs/>
                <w:sz w:val="20"/>
                <w:szCs w:val="20"/>
              </w:rPr>
              <w:t>encamped</w:t>
            </w:r>
            <w:r w:rsidR="00C61DF0" w:rsidRPr="0005230D">
              <w:rPr>
                <w:rFonts w:cstheme="minorHAnsi"/>
                <w:i/>
                <w:iCs/>
                <w:sz w:val="20"/>
                <w:szCs w:val="20"/>
              </w:rPr>
              <w:t xml:space="preserve"> there</w:t>
            </w:r>
            <w:r w:rsidR="00D24B27" w:rsidRPr="0005230D">
              <w:rPr>
                <w:rFonts w:cstheme="minorHAnsi"/>
                <w:i/>
                <w:iCs/>
                <w:sz w:val="20"/>
                <w:szCs w:val="20"/>
              </w:rPr>
              <w:t>”</w:t>
            </w:r>
            <w:r w:rsidR="00CE1931" w:rsidRPr="0005230D">
              <w:rPr>
                <w:rFonts w:cstheme="minorHAnsi"/>
                <w:sz w:val="20"/>
                <w:szCs w:val="20"/>
              </w:rPr>
              <w:t xml:space="preserve"> (in the singular</w:t>
            </w:r>
            <w:r w:rsidR="00B04D37" w:rsidRPr="0005230D">
              <w:rPr>
                <w:rFonts w:cstheme="minorHAnsi"/>
                <w:sz w:val="20"/>
                <w:szCs w:val="20"/>
              </w:rPr>
              <w:t>:</w:t>
            </w:r>
            <w:r w:rsidR="00C052B4" w:rsidRPr="0005230D">
              <w:rPr>
                <w:rFonts w:cstheme="minorHAnsi"/>
                <w:sz w:val="20"/>
                <w:szCs w:val="20"/>
              </w:rPr>
              <w:t xml:space="preserve"> “</w:t>
            </w:r>
            <w:r w:rsidR="00C052B4" w:rsidRPr="0005230D">
              <w:rPr>
                <w:rFonts w:asciiTheme="majorBidi" w:hAnsiTheme="majorBidi" w:cs="Times New Roman"/>
                <w:sz w:val="24"/>
                <w:szCs w:val="24"/>
                <w:rtl/>
              </w:rPr>
              <w:t>״</w:t>
            </w:r>
            <w:r w:rsidR="00C052B4" w:rsidRPr="0005230D">
              <w:rPr>
                <w:rFonts w:asciiTheme="majorBidi" w:hAnsiTheme="majorBidi" w:cstheme="majorBidi"/>
                <w:sz w:val="24"/>
                <w:szCs w:val="24"/>
                <w:rtl/>
              </w:rPr>
              <w:t>ויחן</w:t>
            </w:r>
            <w:r w:rsidR="00CE1931" w:rsidRPr="0005230D">
              <w:rPr>
                <w:rFonts w:cstheme="minorHAnsi"/>
                <w:sz w:val="20"/>
                <w:szCs w:val="20"/>
              </w:rPr>
              <w:t>)</w:t>
            </w:r>
            <w:r w:rsidR="00C052B4" w:rsidRPr="0005230D">
              <w:rPr>
                <w:rFonts w:cstheme="minorHAnsi"/>
                <w:sz w:val="20"/>
                <w:szCs w:val="20"/>
              </w:rPr>
              <w:t xml:space="preserve">.  </w:t>
            </w:r>
            <w:r w:rsidR="00C635BB" w:rsidRPr="0005230D">
              <w:rPr>
                <w:rFonts w:cstheme="minorHAnsi"/>
                <w:sz w:val="20"/>
                <w:szCs w:val="20"/>
              </w:rPr>
              <w:t>The Holy One, blessed is He</w:t>
            </w:r>
            <w:r w:rsidR="00A64E13" w:rsidRPr="0005230D">
              <w:rPr>
                <w:rFonts w:cstheme="minorHAnsi"/>
                <w:sz w:val="20"/>
                <w:szCs w:val="20"/>
              </w:rPr>
              <w:t xml:space="preserve"> said</w:t>
            </w:r>
            <w:r w:rsidR="00F8757B" w:rsidRPr="0005230D">
              <w:rPr>
                <w:rFonts w:cstheme="minorHAnsi"/>
                <w:sz w:val="20"/>
                <w:szCs w:val="20"/>
              </w:rPr>
              <w:t>:</w:t>
            </w:r>
            <w:r w:rsidR="00A64E13" w:rsidRPr="0005230D">
              <w:rPr>
                <w:rFonts w:cstheme="minorHAnsi"/>
                <w:sz w:val="20"/>
                <w:szCs w:val="20"/>
              </w:rPr>
              <w:t xml:space="preserve"> </w:t>
            </w:r>
            <w:r w:rsidR="00A64E13" w:rsidRPr="0005230D">
              <w:rPr>
                <w:rFonts w:cstheme="minorHAnsi"/>
                <w:i/>
                <w:iCs/>
                <w:sz w:val="20"/>
                <w:szCs w:val="20"/>
              </w:rPr>
              <w:t>“</w:t>
            </w:r>
            <w:r w:rsidR="007F210A" w:rsidRPr="0005230D">
              <w:rPr>
                <w:rFonts w:cstheme="minorHAnsi"/>
                <w:i/>
                <w:iCs/>
                <w:sz w:val="20"/>
                <w:szCs w:val="20"/>
              </w:rPr>
              <w:t>S</w:t>
            </w:r>
            <w:r w:rsidR="00A64E13" w:rsidRPr="0005230D">
              <w:rPr>
                <w:rFonts w:cstheme="minorHAnsi"/>
                <w:i/>
                <w:iCs/>
                <w:sz w:val="20"/>
                <w:szCs w:val="20"/>
              </w:rPr>
              <w:t xml:space="preserve">ince </w:t>
            </w:r>
            <w:r w:rsidR="00427363" w:rsidRPr="0005230D">
              <w:rPr>
                <w:rFonts w:cstheme="minorHAnsi"/>
                <w:i/>
                <w:iCs/>
                <w:sz w:val="20"/>
                <w:szCs w:val="20"/>
              </w:rPr>
              <w:t xml:space="preserve">Israel has </w:t>
            </w:r>
            <w:r w:rsidR="003E1F0B" w:rsidRPr="0005230D">
              <w:rPr>
                <w:rFonts w:cstheme="minorHAnsi"/>
                <w:i/>
                <w:iCs/>
                <w:sz w:val="20"/>
                <w:szCs w:val="20"/>
              </w:rPr>
              <w:t>disavowed</w:t>
            </w:r>
            <w:r w:rsidR="001E0C08" w:rsidRPr="0005230D">
              <w:rPr>
                <w:rFonts w:cstheme="minorHAnsi"/>
                <w:i/>
                <w:iCs/>
                <w:sz w:val="20"/>
                <w:szCs w:val="20"/>
              </w:rPr>
              <w:t xml:space="preserve"> </w:t>
            </w:r>
            <w:r w:rsidR="003E1F0B" w:rsidRPr="0005230D">
              <w:rPr>
                <w:rFonts w:cstheme="minorHAnsi"/>
                <w:i/>
                <w:iCs/>
                <w:sz w:val="20"/>
                <w:szCs w:val="20"/>
              </w:rPr>
              <w:t xml:space="preserve">conflict </w:t>
            </w:r>
            <w:r w:rsidR="00064CD5" w:rsidRPr="0005230D">
              <w:rPr>
                <w:rFonts w:cstheme="minorHAnsi"/>
                <w:i/>
                <w:iCs/>
                <w:sz w:val="20"/>
                <w:szCs w:val="20"/>
              </w:rPr>
              <w:t xml:space="preserve">and </w:t>
            </w:r>
            <w:r w:rsidR="007F210A" w:rsidRPr="0005230D">
              <w:rPr>
                <w:rFonts w:cstheme="minorHAnsi"/>
                <w:i/>
                <w:iCs/>
                <w:sz w:val="20"/>
                <w:szCs w:val="20"/>
              </w:rPr>
              <w:t xml:space="preserve">instead, </w:t>
            </w:r>
            <w:r w:rsidR="0028383F" w:rsidRPr="0005230D">
              <w:rPr>
                <w:rFonts w:cstheme="minorHAnsi"/>
                <w:i/>
                <w:iCs/>
                <w:sz w:val="20"/>
                <w:szCs w:val="20"/>
              </w:rPr>
              <w:t xml:space="preserve">embraced </w:t>
            </w:r>
            <w:r w:rsidR="00807090" w:rsidRPr="0005230D">
              <w:rPr>
                <w:rFonts w:cstheme="minorHAnsi"/>
                <w:i/>
                <w:iCs/>
                <w:sz w:val="20"/>
                <w:szCs w:val="20"/>
              </w:rPr>
              <w:t xml:space="preserve">peace – </w:t>
            </w:r>
            <w:r w:rsidR="0008792C" w:rsidRPr="0005230D">
              <w:rPr>
                <w:rFonts w:cstheme="minorHAnsi"/>
                <w:i/>
                <w:iCs/>
                <w:sz w:val="20"/>
                <w:szCs w:val="20"/>
              </w:rPr>
              <w:t xml:space="preserve">creating a single encampment – </w:t>
            </w:r>
            <w:r w:rsidR="004D575A" w:rsidRPr="0005230D">
              <w:rPr>
                <w:rFonts w:cstheme="minorHAnsi"/>
                <w:i/>
                <w:iCs/>
                <w:sz w:val="20"/>
                <w:szCs w:val="20"/>
              </w:rPr>
              <w:t xml:space="preserve">now </w:t>
            </w:r>
            <w:r w:rsidR="0008792C" w:rsidRPr="0005230D">
              <w:rPr>
                <w:rFonts w:cstheme="minorHAnsi"/>
                <w:i/>
                <w:iCs/>
                <w:sz w:val="20"/>
                <w:szCs w:val="20"/>
              </w:rPr>
              <w:t xml:space="preserve">is the </w:t>
            </w:r>
            <w:r w:rsidR="0061657E" w:rsidRPr="0005230D">
              <w:rPr>
                <w:rFonts w:cstheme="minorHAnsi"/>
                <w:i/>
                <w:iCs/>
                <w:sz w:val="20"/>
                <w:szCs w:val="20"/>
              </w:rPr>
              <w:t xml:space="preserve">[fitting] </w:t>
            </w:r>
            <w:r w:rsidR="0008792C" w:rsidRPr="0005230D">
              <w:rPr>
                <w:rFonts w:cstheme="minorHAnsi"/>
                <w:i/>
                <w:iCs/>
                <w:sz w:val="20"/>
                <w:szCs w:val="20"/>
              </w:rPr>
              <w:t xml:space="preserve">time </w:t>
            </w:r>
            <w:r w:rsidR="0061657E" w:rsidRPr="0005230D">
              <w:rPr>
                <w:rFonts w:cstheme="minorHAnsi"/>
                <w:i/>
                <w:iCs/>
                <w:sz w:val="20"/>
                <w:szCs w:val="20"/>
              </w:rPr>
              <w:t xml:space="preserve">for Me to </w:t>
            </w:r>
            <w:r w:rsidR="007F210A" w:rsidRPr="0005230D">
              <w:rPr>
                <w:rFonts w:cstheme="minorHAnsi"/>
                <w:i/>
                <w:iCs/>
                <w:sz w:val="20"/>
                <w:szCs w:val="20"/>
              </w:rPr>
              <w:t xml:space="preserve">give </w:t>
            </w:r>
            <w:r w:rsidR="00427363" w:rsidRPr="0005230D">
              <w:rPr>
                <w:rFonts w:cstheme="minorHAnsi"/>
                <w:i/>
                <w:iCs/>
                <w:sz w:val="20"/>
                <w:szCs w:val="20"/>
              </w:rPr>
              <w:t xml:space="preserve">them </w:t>
            </w:r>
            <w:r w:rsidR="007F210A" w:rsidRPr="0005230D">
              <w:rPr>
                <w:rFonts w:cstheme="minorHAnsi"/>
                <w:i/>
                <w:iCs/>
                <w:sz w:val="20"/>
                <w:szCs w:val="20"/>
              </w:rPr>
              <w:t>My Torah</w:t>
            </w:r>
            <w:r w:rsidR="007F210A" w:rsidRPr="0005230D">
              <w:rPr>
                <w:rFonts w:cstheme="minorHAnsi"/>
                <w:sz w:val="20"/>
                <w:szCs w:val="20"/>
              </w:rPr>
              <w:t>.”</w:t>
            </w:r>
          </w:p>
        </w:tc>
        <w:tc>
          <w:tcPr>
            <w:tcW w:w="4775" w:type="dxa"/>
            <w:vAlign w:val="center"/>
          </w:tcPr>
          <w:p w14:paraId="3C97F356" w14:textId="77777777" w:rsidR="00DB69D3" w:rsidRPr="0005230D" w:rsidRDefault="00DB69D3" w:rsidP="0058640D">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תנא דבי אליהו זוטא, פרק השלום ה</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5A410F42" w14:textId="1E5DF51D" w:rsidR="004305B1" w:rsidRPr="0005230D" w:rsidRDefault="00DB69D3" w:rsidP="00DB69D3">
            <w:pPr>
              <w:bidi/>
              <w:spacing w:before="60" w:line="336" w:lineRule="auto"/>
              <w:rPr>
                <w:rFonts w:asciiTheme="majorBidi" w:hAnsiTheme="majorBidi" w:cs="Times New Roman"/>
                <w:sz w:val="24"/>
                <w:szCs w:val="24"/>
                <w:u w:val="single"/>
                <w:rtl/>
              </w:rPr>
            </w:pPr>
            <w:r w:rsidRPr="0005230D">
              <w:rPr>
                <w:rFonts w:asciiTheme="majorBidi" w:hAnsiTheme="majorBidi" w:cstheme="majorBidi"/>
                <w:sz w:val="24"/>
                <w:szCs w:val="24"/>
                <w:rtl/>
              </w:rPr>
              <w:t>חזקיה אמר גדול הוא השלום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שבכל המסעות כתיב </w:t>
            </w:r>
            <w:r w:rsidRPr="0005230D">
              <w:rPr>
                <w:rFonts w:asciiTheme="majorBidi" w:hAnsiTheme="majorBidi" w:cs="Times New Roman"/>
                <w:sz w:val="24"/>
                <w:szCs w:val="24"/>
                <w:rtl/>
              </w:rPr>
              <w:t>״</w:t>
            </w:r>
            <w:r w:rsidRPr="0005230D">
              <w:rPr>
                <w:rFonts w:asciiTheme="majorBidi" w:hAnsiTheme="majorBidi" w:cstheme="majorBidi"/>
                <w:sz w:val="24"/>
                <w:szCs w:val="24"/>
                <w:rtl/>
              </w:rPr>
              <w:t>ויסעו</w:t>
            </w:r>
            <w:r w:rsidRPr="0005230D">
              <w:rPr>
                <w:rFonts w:asciiTheme="majorBidi" w:hAnsiTheme="majorBidi" w:cs="Times New Roman"/>
                <w:sz w:val="24"/>
                <w:szCs w:val="24"/>
                <w:rtl/>
              </w:rPr>
              <w:t>״</w:t>
            </w:r>
            <w:r w:rsidRPr="0005230D">
              <w:rPr>
                <w:rFonts w:asciiTheme="majorBidi" w:hAnsiTheme="majorBidi" w:cs="Times New Roman"/>
                <w:sz w:val="24"/>
                <w:szCs w:val="24"/>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ויחנו</w:t>
            </w:r>
            <w:r w:rsidRPr="0005230D">
              <w:rPr>
                <w:rFonts w:asciiTheme="majorBidi" w:hAnsiTheme="majorBidi" w:cs="Times New Roman"/>
                <w:sz w:val="24"/>
                <w:szCs w:val="24"/>
                <w:rtl/>
              </w:rPr>
              <w:t>״</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נוסעין במחלוקת וחונין במחלוקת.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בזמן שבאו לסיני חנו חנייה אחת</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(שמות י</w:t>
            </w:r>
            <w:r w:rsidRPr="0005230D">
              <w:rPr>
                <w:rFonts w:asciiTheme="majorBidi" w:hAnsiTheme="majorBidi" w:cs="Times New Roman"/>
                <w:sz w:val="24"/>
                <w:szCs w:val="24"/>
                <w:rtl/>
              </w:rPr>
              <w:t>״</w:t>
            </w:r>
            <w:r w:rsidRPr="0005230D">
              <w:rPr>
                <w:rFonts w:asciiTheme="majorBidi" w:hAnsiTheme="majorBidi" w:cstheme="majorBidi"/>
                <w:sz w:val="24"/>
                <w:szCs w:val="24"/>
                <w:rtl/>
              </w:rPr>
              <w:t>ט)</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ויחן שם ישראל</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אמר הקב״ה הואיל ושנאו ישראל את המחלוקת ואהבו את השלום ונעשו חנייה אחת</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הרי השעה שאתן להם את תורתי</w:t>
            </w:r>
            <w:r w:rsidR="00B04D37" w:rsidRPr="0005230D">
              <w:rPr>
                <w:rFonts w:asciiTheme="majorBidi" w:hAnsiTheme="majorBidi" w:cstheme="majorBidi"/>
                <w:sz w:val="24"/>
                <w:szCs w:val="24"/>
              </w:rPr>
              <w:t xml:space="preserve"> .</w:t>
            </w:r>
            <w:r w:rsidR="00B04D37" w:rsidRPr="0005230D">
              <w:rPr>
                <w:rFonts w:asciiTheme="majorBidi" w:hAnsiTheme="majorBidi" w:cs="Times New Roman"/>
                <w:sz w:val="20"/>
                <w:szCs w:val="20"/>
                <w:rtl/>
              </w:rPr>
              <w:t xml:space="preserve">(גם נמצא </w:t>
            </w:r>
            <w:r w:rsidR="00F90D7E" w:rsidRPr="0005230D">
              <w:rPr>
                <w:rFonts w:asciiTheme="majorBidi" w:hAnsiTheme="majorBidi" w:cs="Times New Roman"/>
                <w:sz w:val="20"/>
                <w:szCs w:val="20"/>
                <w:rtl/>
              </w:rPr>
              <w:t xml:space="preserve">במכילתא </w:t>
            </w:r>
            <w:r w:rsidR="00F055A1" w:rsidRPr="0005230D">
              <w:rPr>
                <w:rFonts w:asciiTheme="majorBidi" w:hAnsiTheme="majorBidi" w:cs="Times New Roman"/>
                <w:sz w:val="20"/>
                <w:szCs w:val="20"/>
                <w:rtl/>
              </w:rPr>
              <w:t>על הלך רעיון זו</w:t>
            </w:r>
            <w:r w:rsidR="00B04D37" w:rsidRPr="0005230D">
              <w:rPr>
                <w:rFonts w:asciiTheme="majorBidi" w:hAnsiTheme="majorBidi" w:cs="Times New Roman"/>
                <w:sz w:val="20"/>
                <w:szCs w:val="20"/>
                <w:rtl/>
              </w:rPr>
              <w:t>)</w:t>
            </w:r>
          </w:p>
        </w:tc>
      </w:tr>
    </w:tbl>
    <w:p w14:paraId="753C07E8" w14:textId="558DA295" w:rsidR="00636F54" w:rsidRPr="0005230D" w:rsidRDefault="00742A95" w:rsidP="00742A95">
      <w:pPr>
        <w:spacing w:before="60" w:after="120" w:line="312" w:lineRule="auto"/>
        <w:ind w:left="-270"/>
        <w:rPr>
          <w:rFonts w:cstheme="minorHAnsi"/>
          <w:sz w:val="20"/>
          <w:szCs w:val="20"/>
        </w:rPr>
      </w:pPr>
      <w:r w:rsidRPr="0005230D">
        <w:rPr>
          <w:rFonts w:cstheme="minorHAnsi"/>
          <w:sz w:val="18"/>
          <w:szCs w:val="18"/>
        </w:rPr>
        <w:t>*</w:t>
      </w:r>
      <w:r w:rsidR="00636F54" w:rsidRPr="0005230D">
        <w:rPr>
          <w:rFonts w:cstheme="minorHAnsi"/>
          <w:i/>
          <w:iCs/>
          <w:sz w:val="18"/>
          <w:szCs w:val="18"/>
        </w:rPr>
        <w:t>Translation from</w:t>
      </w:r>
      <w:r w:rsidR="00B41D2B" w:rsidRPr="0005230D">
        <w:rPr>
          <w:rFonts w:cstheme="minorHAnsi"/>
          <w:i/>
          <w:iCs/>
          <w:sz w:val="18"/>
          <w:szCs w:val="18"/>
        </w:rPr>
        <w:t>:</w:t>
      </w:r>
      <w:r w:rsidR="00636F54" w:rsidRPr="0005230D">
        <w:rPr>
          <w:rFonts w:cstheme="minorHAnsi"/>
          <w:sz w:val="18"/>
          <w:szCs w:val="18"/>
        </w:rPr>
        <w:t xml:space="preserve"> </w:t>
      </w:r>
      <w:r w:rsidR="00CA7B1B" w:rsidRPr="0005230D">
        <w:rPr>
          <w:rFonts w:cstheme="minorHAnsi"/>
          <w:sz w:val="18"/>
          <w:szCs w:val="18"/>
        </w:rPr>
        <w:t xml:space="preserve"> </w:t>
      </w:r>
      <w:r w:rsidR="00636F54" w:rsidRPr="0005230D">
        <w:rPr>
          <w:rFonts w:cstheme="minorHAnsi"/>
          <w:sz w:val="18"/>
          <w:szCs w:val="18"/>
        </w:rPr>
        <w:t>Artscroll Torah Series, Sapirstein edition, Mesorah Publishers.</w:t>
      </w:r>
    </w:p>
    <w:p w14:paraId="16603A42" w14:textId="69984812" w:rsidR="00366094" w:rsidRPr="0005230D" w:rsidRDefault="00366094" w:rsidP="009D49BA">
      <w:pPr>
        <w:pStyle w:val="Heading3"/>
      </w:pPr>
      <w:r w:rsidRPr="0005230D">
        <w:t xml:space="preserve">Rav Shmuelevitz applies this </w:t>
      </w:r>
      <w:r w:rsidR="00DF7461" w:rsidRPr="0005230D">
        <w:t>theme</w:t>
      </w:r>
      <w:r w:rsidRPr="0005230D">
        <w:t xml:space="preserve"> to offer a beautiful explanation of a Gemara Sanhedrin (Source </w:t>
      </w:r>
      <w:r w:rsidR="00C95BB5" w:rsidRPr="0005230D">
        <w:rPr>
          <w:rFonts w:ascii="Cambria" w:hAnsi="Cambria"/>
        </w:rPr>
        <w:t>VI-4</w:t>
      </w:r>
      <w:r w:rsidRPr="0005230D">
        <w:t xml:space="preserve">).  The verse in Misheli, </w:t>
      </w:r>
      <w:r w:rsidRPr="0005230D">
        <w:rPr>
          <w:rFonts w:cstheme="minorHAnsi"/>
          <w:i/>
          <w:iCs/>
        </w:rPr>
        <w:t xml:space="preserve">“Grace is false, and beauty is vain; it is a </w:t>
      </w:r>
      <w:r w:rsidR="00A02909">
        <w:rPr>
          <w:rFonts w:cstheme="minorHAnsi"/>
          <w:i/>
          <w:iCs/>
        </w:rPr>
        <w:t>G-d</w:t>
      </w:r>
      <w:r w:rsidRPr="0005230D">
        <w:rPr>
          <w:rFonts w:cstheme="minorHAnsi"/>
          <w:i/>
          <w:iCs/>
        </w:rPr>
        <w:t>-fearing [woman] that should be praised,</w:t>
      </w:r>
      <w:r w:rsidRPr="0005230D">
        <w:rPr>
          <w:rFonts w:cstheme="minorHAnsi"/>
        </w:rPr>
        <w:t xml:space="preserve">” is </w:t>
      </w:r>
      <w:r w:rsidRPr="0005230D">
        <w:t>homiletically interpreted by the Gemara</w:t>
      </w:r>
      <w:r w:rsidR="003B5F1F" w:rsidRPr="0005230D">
        <w:t xml:space="preserve"> </w:t>
      </w:r>
      <w:r w:rsidR="00E82307" w:rsidRPr="0005230D">
        <w:t>as follows</w:t>
      </w:r>
      <w:r w:rsidRPr="0005230D">
        <w:t>:  Although the generations of Moshe, Yehoshua and King Chizkiyah studied Torah prodigiously, their achievements were surpassed by the Torah study during the generation of Rebbi Yehuda the son of Rebbi Elai (abbreviated</w:t>
      </w:r>
      <w:r w:rsidR="005F43F0" w:rsidRPr="0005230D">
        <w:t xml:space="preserve"> as</w:t>
      </w:r>
      <w:r w:rsidRPr="0005230D">
        <w:t xml:space="preserve">: R’ Yehuda </w:t>
      </w:r>
      <w:r w:rsidR="000565A4" w:rsidRPr="0005230D">
        <w:rPr>
          <w:rFonts w:cstheme="minorHAnsi"/>
          <w:sz w:val="20"/>
          <w:szCs w:val="20"/>
        </w:rPr>
        <w:t>b</w:t>
      </w:r>
      <w:r w:rsidRPr="0005230D">
        <w:t xml:space="preserve">R’ Elai).  What was unique about the Torah study during the generation of R’ Yehuda </w:t>
      </w:r>
      <w:r w:rsidR="002407E9" w:rsidRPr="0005230D">
        <w:rPr>
          <w:rFonts w:cstheme="minorHAnsi"/>
          <w:sz w:val="20"/>
          <w:szCs w:val="20"/>
        </w:rPr>
        <w:t>b</w:t>
      </w:r>
      <w:r w:rsidRPr="0005230D">
        <w:t xml:space="preserve">R’ Elai?  The Gemara explains, that due to their extreme poverty, six of his </w:t>
      </w:r>
      <w:r w:rsidRPr="0005230D">
        <w:rPr>
          <w:rFonts w:cstheme="minorHAnsi"/>
        </w:rPr>
        <w:t>disciples</w:t>
      </w:r>
      <w:r w:rsidRPr="0005230D">
        <w:t xml:space="preserve"> would cover themselves with a single cloak and study Torah.  </w:t>
      </w:r>
    </w:p>
    <w:p w14:paraId="660D7EC3" w14:textId="3BFC264E" w:rsidR="006F4490" w:rsidRPr="0005230D" w:rsidRDefault="006F4490" w:rsidP="00990481">
      <w:pPr>
        <w:pStyle w:val="NLECaptions"/>
        <w:spacing w:before="240" w:after="60" w:line="264" w:lineRule="auto"/>
        <w:ind w:left="900" w:right="-198" w:hanging="108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VI-4</w:t>
      </w:r>
      <w:r w:rsidRPr="0005230D">
        <w:rPr>
          <w:rFonts w:ascii="Cambria" w:hAnsi="Cambria" w:cstheme="minorHAnsi"/>
          <w:bCs/>
          <w:sz w:val="20"/>
        </w:rPr>
        <w:t xml:space="preserve">:  </w:t>
      </w:r>
      <w:r w:rsidR="004B5065" w:rsidRPr="0005230D">
        <w:rPr>
          <w:rFonts w:ascii="Cambria" w:hAnsi="Cambria" w:cstheme="minorHAnsi"/>
          <w:bCs/>
          <w:sz w:val="20"/>
        </w:rPr>
        <w:t xml:space="preserve">Gemara Sanhedrin: </w:t>
      </w:r>
      <w:r w:rsidR="003F262B" w:rsidRPr="0005230D">
        <w:rPr>
          <w:rFonts w:ascii="Cambria" w:hAnsi="Cambria" w:cstheme="minorHAnsi"/>
          <w:sz w:val="20"/>
        </w:rPr>
        <w:t>Superlative Torah study and selflessness</w:t>
      </w:r>
      <w:r w:rsidR="003F262B" w:rsidRPr="0005230D">
        <w:rPr>
          <w:rFonts w:ascii="Cambria" w:hAnsi="Cambria" w:cstheme="minorHAnsi"/>
          <w:bCs/>
          <w:sz w:val="20"/>
        </w:rPr>
        <w:t xml:space="preserve"> during the </w:t>
      </w:r>
      <w:r w:rsidR="00F36B2F" w:rsidRPr="0005230D">
        <w:rPr>
          <w:rFonts w:ascii="Cambria" w:hAnsi="Cambria" w:cstheme="minorHAnsi"/>
          <w:bCs/>
          <w:sz w:val="20"/>
        </w:rPr>
        <w:t>time</w:t>
      </w:r>
      <w:r w:rsidR="004B5065" w:rsidRPr="0005230D">
        <w:rPr>
          <w:rFonts w:ascii="Cambria" w:hAnsi="Cambria" w:cstheme="minorHAnsi"/>
          <w:bCs/>
          <w:sz w:val="20"/>
        </w:rPr>
        <w:t xml:space="preserve"> of </w:t>
      </w:r>
      <w:r w:rsidR="000F19F4" w:rsidRPr="0005230D">
        <w:rPr>
          <w:rFonts w:ascii="Cambria" w:hAnsi="Cambria" w:cstheme="minorHAnsi"/>
          <w:sz w:val="20"/>
        </w:rPr>
        <w:t>R’ Yehuda b</w:t>
      </w:r>
      <w:r w:rsidR="009F6B35" w:rsidRPr="0005230D">
        <w:rPr>
          <w:rFonts w:ascii="Cambria" w:hAnsi="Cambria" w:cstheme="minorHAnsi"/>
          <w:sz w:val="20"/>
        </w:rPr>
        <w:t>en</w:t>
      </w:r>
      <w:r w:rsidR="000F19F4" w:rsidRPr="0005230D">
        <w:rPr>
          <w:rFonts w:ascii="Cambria" w:hAnsi="Cambria" w:cstheme="minorHAnsi"/>
          <w:sz w:val="20"/>
        </w:rPr>
        <w:t xml:space="preserve"> R’ Elai</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1BCB73FA" w14:textId="77777777" w:rsidTr="0058640D">
        <w:trPr>
          <w:jc w:val="center"/>
        </w:trPr>
        <w:tc>
          <w:tcPr>
            <w:tcW w:w="5845" w:type="dxa"/>
            <w:vAlign w:val="center"/>
          </w:tcPr>
          <w:p w14:paraId="2EC4DD7A" w14:textId="69850BF2" w:rsidR="006F4490" w:rsidRPr="0005230D" w:rsidRDefault="00B33174" w:rsidP="00E94115">
            <w:pPr>
              <w:spacing w:before="60" w:after="60" w:line="312" w:lineRule="auto"/>
              <w:rPr>
                <w:rFonts w:cstheme="minorHAnsi"/>
                <w:sz w:val="20"/>
                <w:szCs w:val="20"/>
              </w:rPr>
            </w:pPr>
            <w:r w:rsidRPr="0005230D">
              <w:rPr>
                <w:rFonts w:cstheme="minorHAnsi"/>
                <w:sz w:val="20"/>
                <w:szCs w:val="20"/>
              </w:rPr>
              <w:t>R</w:t>
            </w:r>
            <w:r w:rsidR="004D5385" w:rsidRPr="0005230D">
              <w:rPr>
                <w:rFonts w:cstheme="minorHAnsi"/>
                <w:sz w:val="20"/>
                <w:szCs w:val="20"/>
              </w:rPr>
              <w:t>’</w:t>
            </w:r>
            <w:r w:rsidRPr="0005230D">
              <w:rPr>
                <w:rFonts w:cstheme="minorHAnsi"/>
                <w:sz w:val="20"/>
                <w:szCs w:val="20"/>
              </w:rPr>
              <w:t xml:space="preserve"> Shmuel bar Na</w:t>
            </w:r>
            <w:r w:rsidR="004D5385" w:rsidRPr="0005230D">
              <w:rPr>
                <w:rFonts w:cstheme="minorHAnsi"/>
                <w:sz w:val="20"/>
                <w:szCs w:val="20"/>
              </w:rPr>
              <w:t>c</w:t>
            </w:r>
            <w:r w:rsidRPr="0005230D">
              <w:rPr>
                <w:rFonts w:cstheme="minorHAnsi"/>
                <w:sz w:val="20"/>
                <w:szCs w:val="20"/>
              </w:rPr>
              <w:t>ḥman sa</w:t>
            </w:r>
            <w:r w:rsidR="000505FD" w:rsidRPr="0005230D">
              <w:rPr>
                <w:rFonts w:cstheme="minorHAnsi"/>
                <w:sz w:val="20"/>
                <w:szCs w:val="20"/>
              </w:rPr>
              <w:t>id</w:t>
            </w:r>
            <w:r w:rsidRPr="0005230D">
              <w:rPr>
                <w:rFonts w:cstheme="minorHAnsi"/>
                <w:sz w:val="20"/>
                <w:szCs w:val="20"/>
              </w:rPr>
              <w:t xml:space="preserve"> </w:t>
            </w:r>
            <w:r w:rsidR="006B20FB" w:rsidRPr="0005230D">
              <w:rPr>
                <w:rFonts w:cstheme="minorHAnsi"/>
                <w:sz w:val="20"/>
                <w:szCs w:val="20"/>
              </w:rPr>
              <w:t xml:space="preserve">in the name of R’ </w:t>
            </w:r>
            <w:r w:rsidRPr="0005230D">
              <w:rPr>
                <w:rFonts w:cstheme="minorHAnsi"/>
                <w:sz w:val="20"/>
                <w:szCs w:val="20"/>
              </w:rPr>
              <w:t>Yona</w:t>
            </w:r>
            <w:r w:rsidR="00F77DB3" w:rsidRPr="0005230D">
              <w:rPr>
                <w:rFonts w:cstheme="minorHAnsi"/>
                <w:sz w:val="20"/>
                <w:szCs w:val="20"/>
              </w:rPr>
              <w:t>so</w:t>
            </w:r>
            <w:r w:rsidRPr="0005230D">
              <w:rPr>
                <w:rFonts w:cstheme="minorHAnsi"/>
                <w:sz w:val="20"/>
                <w:szCs w:val="20"/>
              </w:rPr>
              <w:t xml:space="preserve">n: What is the meaning of that which is written: </w:t>
            </w:r>
            <w:r w:rsidRPr="0005230D">
              <w:rPr>
                <w:rFonts w:cstheme="minorHAnsi"/>
                <w:i/>
                <w:iCs/>
                <w:sz w:val="20"/>
                <w:szCs w:val="20"/>
              </w:rPr>
              <w:t xml:space="preserve">“Grace is </w:t>
            </w:r>
            <w:r w:rsidR="00F77DB3" w:rsidRPr="0005230D">
              <w:rPr>
                <w:rFonts w:cstheme="minorHAnsi"/>
                <w:i/>
                <w:iCs/>
                <w:sz w:val="20"/>
                <w:szCs w:val="20"/>
              </w:rPr>
              <w:t>false</w:t>
            </w:r>
            <w:r w:rsidRPr="0005230D">
              <w:rPr>
                <w:rFonts w:cstheme="minorHAnsi"/>
                <w:i/>
                <w:iCs/>
                <w:sz w:val="20"/>
                <w:szCs w:val="20"/>
              </w:rPr>
              <w:t>, and beauty is vain</w:t>
            </w:r>
            <w:r w:rsidR="00FF2000" w:rsidRPr="0005230D">
              <w:rPr>
                <w:rFonts w:cstheme="minorHAnsi"/>
                <w:i/>
                <w:iCs/>
                <w:sz w:val="20"/>
                <w:szCs w:val="20"/>
              </w:rPr>
              <w:t>;</w:t>
            </w:r>
            <w:r w:rsidRPr="0005230D">
              <w:rPr>
                <w:rFonts w:cstheme="minorHAnsi"/>
                <w:i/>
                <w:iCs/>
                <w:sz w:val="20"/>
                <w:szCs w:val="20"/>
              </w:rPr>
              <w:t xml:space="preserve"> </w:t>
            </w:r>
            <w:r w:rsidR="00826105" w:rsidRPr="0005230D">
              <w:rPr>
                <w:rFonts w:cstheme="minorHAnsi"/>
                <w:i/>
                <w:iCs/>
                <w:sz w:val="20"/>
                <w:szCs w:val="20"/>
              </w:rPr>
              <w:t xml:space="preserve">it is </w:t>
            </w:r>
            <w:r w:rsidR="00640337" w:rsidRPr="0005230D">
              <w:rPr>
                <w:rFonts w:cstheme="minorHAnsi"/>
                <w:i/>
                <w:iCs/>
                <w:sz w:val="20"/>
                <w:szCs w:val="20"/>
              </w:rPr>
              <w:t xml:space="preserve">a </w:t>
            </w:r>
            <w:r w:rsidR="00A02909">
              <w:rPr>
                <w:rFonts w:cstheme="minorHAnsi"/>
                <w:i/>
                <w:iCs/>
                <w:sz w:val="20"/>
                <w:szCs w:val="20"/>
              </w:rPr>
              <w:t>G-d</w:t>
            </w:r>
            <w:r w:rsidR="00826105" w:rsidRPr="0005230D">
              <w:rPr>
                <w:rFonts w:cstheme="minorHAnsi"/>
                <w:i/>
                <w:iCs/>
                <w:sz w:val="20"/>
                <w:szCs w:val="20"/>
              </w:rPr>
              <w:t>-fearing [</w:t>
            </w:r>
            <w:r w:rsidRPr="0005230D">
              <w:rPr>
                <w:rFonts w:cstheme="minorHAnsi"/>
                <w:i/>
                <w:iCs/>
                <w:sz w:val="20"/>
                <w:szCs w:val="20"/>
              </w:rPr>
              <w:t>woman</w:t>
            </w:r>
            <w:r w:rsidR="00826105" w:rsidRPr="0005230D">
              <w:rPr>
                <w:rFonts w:cstheme="minorHAnsi"/>
                <w:i/>
                <w:iCs/>
                <w:sz w:val="20"/>
                <w:szCs w:val="20"/>
              </w:rPr>
              <w:t>]</w:t>
            </w:r>
            <w:r w:rsidRPr="0005230D">
              <w:rPr>
                <w:rFonts w:cstheme="minorHAnsi"/>
                <w:i/>
                <w:iCs/>
                <w:sz w:val="20"/>
                <w:szCs w:val="20"/>
              </w:rPr>
              <w:t xml:space="preserve"> </w:t>
            </w:r>
            <w:r w:rsidR="00204875" w:rsidRPr="0005230D">
              <w:rPr>
                <w:rFonts w:cstheme="minorHAnsi"/>
                <w:i/>
                <w:iCs/>
                <w:sz w:val="20"/>
                <w:szCs w:val="20"/>
              </w:rPr>
              <w:t xml:space="preserve">that should </w:t>
            </w:r>
            <w:r w:rsidRPr="0005230D">
              <w:rPr>
                <w:rFonts w:cstheme="minorHAnsi"/>
                <w:i/>
                <w:iCs/>
                <w:sz w:val="20"/>
                <w:szCs w:val="20"/>
              </w:rPr>
              <w:t>be praised”</w:t>
            </w:r>
            <w:r w:rsidR="00204875" w:rsidRPr="0005230D">
              <w:rPr>
                <w:rFonts w:cstheme="minorHAnsi"/>
                <w:sz w:val="20"/>
                <w:szCs w:val="20"/>
              </w:rPr>
              <w:t>?</w:t>
            </w:r>
            <w:r w:rsidR="00FF2000" w:rsidRPr="0005230D">
              <w:rPr>
                <w:rFonts w:cstheme="minorHAnsi"/>
                <w:sz w:val="20"/>
                <w:szCs w:val="20"/>
              </w:rPr>
              <w:t xml:space="preserve">  ...  </w:t>
            </w:r>
            <w:r w:rsidR="00FF2000" w:rsidRPr="0005230D">
              <w:rPr>
                <w:rFonts w:cstheme="minorHAnsi"/>
                <w:i/>
                <w:iCs/>
                <w:sz w:val="20"/>
                <w:szCs w:val="20"/>
              </w:rPr>
              <w:t>“Grace is false”</w:t>
            </w:r>
            <w:r w:rsidR="00FF2000" w:rsidRPr="0005230D">
              <w:rPr>
                <w:rFonts w:cstheme="minorHAnsi"/>
                <w:sz w:val="20"/>
                <w:szCs w:val="20"/>
              </w:rPr>
              <w:t xml:space="preserve"> </w:t>
            </w:r>
            <w:r w:rsidR="00C23FC1" w:rsidRPr="0005230D">
              <w:rPr>
                <w:rFonts w:cstheme="minorHAnsi"/>
                <w:sz w:val="20"/>
                <w:szCs w:val="20"/>
              </w:rPr>
              <w:t>–</w:t>
            </w:r>
            <w:r w:rsidR="00FF2000" w:rsidRPr="0005230D">
              <w:rPr>
                <w:rFonts w:cstheme="minorHAnsi"/>
                <w:sz w:val="20"/>
                <w:szCs w:val="20"/>
              </w:rPr>
              <w:t xml:space="preserve"> </w:t>
            </w:r>
            <w:r w:rsidR="00C23FC1" w:rsidRPr="0005230D">
              <w:rPr>
                <w:rFonts w:cstheme="minorHAnsi"/>
                <w:sz w:val="20"/>
                <w:szCs w:val="20"/>
              </w:rPr>
              <w:t xml:space="preserve">this is a reference to the </w:t>
            </w:r>
            <w:r w:rsidR="00652D45" w:rsidRPr="0005230D">
              <w:rPr>
                <w:rFonts w:cstheme="minorHAnsi"/>
                <w:sz w:val="20"/>
                <w:szCs w:val="20"/>
              </w:rPr>
              <w:t>g</w:t>
            </w:r>
            <w:r w:rsidR="00C23FC1" w:rsidRPr="0005230D">
              <w:rPr>
                <w:rFonts w:cstheme="minorHAnsi"/>
                <w:sz w:val="20"/>
                <w:szCs w:val="20"/>
              </w:rPr>
              <w:t>eneration of Moshe and Yeshoshua</w:t>
            </w:r>
            <w:r w:rsidR="00652D45" w:rsidRPr="0005230D">
              <w:rPr>
                <w:rFonts w:cstheme="minorHAnsi"/>
                <w:sz w:val="20"/>
                <w:szCs w:val="20"/>
              </w:rPr>
              <w:t xml:space="preserve">.  </w:t>
            </w:r>
            <w:r w:rsidR="0019133D" w:rsidRPr="0005230D">
              <w:rPr>
                <w:rFonts w:cstheme="minorHAnsi"/>
                <w:i/>
                <w:iCs/>
                <w:sz w:val="20"/>
                <w:szCs w:val="20"/>
              </w:rPr>
              <w:t>“</w:t>
            </w:r>
            <w:r w:rsidR="009C760D" w:rsidRPr="0005230D">
              <w:rPr>
                <w:rFonts w:cstheme="minorHAnsi"/>
                <w:i/>
                <w:iCs/>
                <w:sz w:val="20"/>
                <w:szCs w:val="20"/>
              </w:rPr>
              <w:t>B</w:t>
            </w:r>
            <w:r w:rsidR="00652D45" w:rsidRPr="0005230D">
              <w:rPr>
                <w:rFonts w:cstheme="minorHAnsi"/>
                <w:i/>
                <w:iCs/>
                <w:sz w:val="20"/>
                <w:szCs w:val="20"/>
              </w:rPr>
              <w:t>eauty is vain”</w:t>
            </w:r>
            <w:r w:rsidR="00652D45" w:rsidRPr="0005230D">
              <w:rPr>
                <w:rFonts w:cstheme="minorHAnsi"/>
                <w:sz w:val="20"/>
                <w:szCs w:val="20"/>
              </w:rPr>
              <w:t xml:space="preserve"> </w:t>
            </w:r>
            <w:r w:rsidR="008E537A" w:rsidRPr="0005230D">
              <w:rPr>
                <w:rFonts w:cstheme="minorHAnsi"/>
                <w:sz w:val="20"/>
                <w:szCs w:val="20"/>
              </w:rPr>
              <w:t>–</w:t>
            </w:r>
            <w:r w:rsidR="00652D45" w:rsidRPr="0005230D">
              <w:rPr>
                <w:rFonts w:cstheme="minorHAnsi"/>
                <w:sz w:val="20"/>
                <w:szCs w:val="20"/>
              </w:rPr>
              <w:t xml:space="preserve"> </w:t>
            </w:r>
            <w:r w:rsidR="009C760D" w:rsidRPr="0005230D">
              <w:rPr>
                <w:rFonts w:cstheme="minorHAnsi"/>
                <w:sz w:val="20"/>
                <w:szCs w:val="20"/>
              </w:rPr>
              <w:t>this is a reference to the generation of King Chizykiya</w:t>
            </w:r>
            <w:r w:rsidR="00640337" w:rsidRPr="0005230D">
              <w:rPr>
                <w:rFonts w:cstheme="minorHAnsi"/>
                <w:sz w:val="20"/>
                <w:szCs w:val="20"/>
              </w:rPr>
              <w:t>h</w:t>
            </w:r>
            <w:r w:rsidR="0074352D" w:rsidRPr="0005230D">
              <w:rPr>
                <w:rFonts w:cstheme="minorHAnsi"/>
                <w:sz w:val="20"/>
                <w:szCs w:val="20"/>
              </w:rPr>
              <w:t>.</w:t>
            </w:r>
            <w:r w:rsidR="00640337" w:rsidRPr="0005230D">
              <w:rPr>
                <w:rFonts w:cstheme="minorHAnsi"/>
                <w:sz w:val="20"/>
                <w:szCs w:val="20"/>
              </w:rPr>
              <w:t xml:space="preserve"> </w:t>
            </w:r>
            <w:r w:rsidR="0074352D" w:rsidRPr="0005230D">
              <w:rPr>
                <w:rFonts w:cstheme="minorHAnsi"/>
                <w:sz w:val="20"/>
                <w:szCs w:val="20"/>
              </w:rPr>
              <w:t xml:space="preserve"> </w:t>
            </w:r>
            <w:r w:rsidR="00640337" w:rsidRPr="0005230D">
              <w:rPr>
                <w:rFonts w:cstheme="minorHAnsi"/>
                <w:i/>
                <w:iCs/>
                <w:sz w:val="20"/>
                <w:szCs w:val="20"/>
              </w:rPr>
              <w:t xml:space="preserve">“It is a </w:t>
            </w:r>
            <w:r w:rsidR="00A02909">
              <w:rPr>
                <w:rFonts w:cstheme="minorHAnsi"/>
                <w:i/>
                <w:iCs/>
                <w:sz w:val="20"/>
                <w:szCs w:val="20"/>
              </w:rPr>
              <w:t>G-d</w:t>
            </w:r>
            <w:r w:rsidR="00640337" w:rsidRPr="0005230D">
              <w:rPr>
                <w:rFonts w:cstheme="minorHAnsi"/>
                <w:i/>
                <w:iCs/>
                <w:sz w:val="20"/>
                <w:szCs w:val="20"/>
              </w:rPr>
              <w:t>-fearing [woman] that should be praised”</w:t>
            </w:r>
            <w:r w:rsidR="00640337" w:rsidRPr="0005230D">
              <w:rPr>
                <w:rFonts w:cstheme="minorHAnsi"/>
                <w:sz w:val="20"/>
                <w:szCs w:val="20"/>
              </w:rPr>
              <w:t xml:space="preserve"> </w:t>
            </w:r>
            <w:r w:rsidR="008E537A" w:rsidRPr="0005230D">
              <w:rPr>
                <w:rFonts w:cstheme="minorHAnsi"/>
                <w:sz w:val="20"/>
                <w:szCs w:val="20"/>
              </w:rPr>
              <w:t>–</w:t>
            </w:r>
            <w:r w:rsidR="00640337" w:rsidRPr="0005230D">
              <w:rPr>
                <w:rFonts w:cstheme="minorHAnsi"/>
                <w:sz w:val="20"/>
                <w:szCs w:val="20"/>
              </w:rPr>
              <w:t xml:space="preserve"> this is a reference to the generation of</w:t>
            </w:r>
            <w:r w:rsidR="000253FB" w:rsidRPr="0005230D">
              <w:rPr>
                <w:rFonts w:cstheme="minorHAnsi"/>
                <w:sz w:val="20"/>
                <w:szCs w:val="20"/>
              </w:rPr>
              <w:t xml:space="preserve"> R</w:t>
            </w:r>
            <w:r w:rsidR="009D4707" w:rsidRPr="0005230D">
              <w:rPr>
                <w:rFonts w:cstheme="minorHAnsi"/>
                <w:sz w:val="20"/>
                <w:szCs w:val="20"/>
              </w:rPr>
              <w:t>ebbi</w:t>
            </w:r>
            <w:r w:rsidR="00FB59A4" w:rsidRPr="0005230D">
              <w:rPr>
                <w:rFonts w:cstheme="minorHAnsi"/>
                <w:sz w:val="20"/>
                <w:szCs w:val="20"/>
              </w:rPr>
              <w:t xml:space="preserve"> </w:t>
            </w:r>
            <w:r w:rsidR="000253FB" w:rsidRPr="0005230D">
              <w:rPr>
                <w:rFonts w:cstheme="minorHAnsi"/>
                <w:sz w:val="20"/>
                <w:szCs w:val="20"/>
              </w:rPr>
              <w:t>Yehuda</w:t>
            </w:r>
            <w:r w:rsidR="00A11AB1" w:rsidRPr="0005230D">
              <w:rPr>
                <w:rFonts w:cstheme="minorHAnsi"/>
                <w:sz w:val="20"/>
                <w:szCs w:val="20"/>
              </w:rPr>
              <w:t xml:space="preserve"> </w:t>
            </w:r>
            <w:r w:rsidR="00DE1E0D" w:rsidRPr="0005230D">
              <w:rPr>
                <w:rFonts w:cstheme="minorHAnsi"/>
                <w:sz w:val="20"/>
                <w:szCs w:val="20"/>
              </w:rPr>
              <w:t xml:space="preserve">the </w:t>
            </w:r>
            <w:r w:rsidR="000253FB" w:rsidRPr="0005230D">
              <w:rPr>
                <w:rFonts w:cstheme="minorHAnsi"/>
                <w:sz w:val="20"/>
                <w:szCs w:val="20"/>
              </w:rPr>
              <w:t xml:space="preserve">son of </w:t>
            </w:r>
            <w:r w:rsidR="009D4707" w:rsidRPr="0005230D">
              <w:rPr>
                <w:rFonts w:cstheme="minorHAnsi"/>
                <w:sz w:val="20"/>
                <w:szCs w:val="20"/>
              </w:rPr>
              <w:t xml:space="preserve">Rebbi </w:t>
            </w:r>
            <w:r w:rsidR="000253FB" w:rsidRPr="0005230D">
              <w:rPr>
                <w:rFonts w:cstheme="minorHAnsi"/>
                <w:sz w:val="20"/>
                <w:szCs w:val="20"/>
              </w:rPr>
              <w:t>Elai</w:t>
            </w:r>
            <w:r w:rsidR="00A66DB4" w:rsidRPr="0005230D">
              <w:rPr>
                <w:rFonts w:cstheme="minorHAnsi"/>
                <w:sz w:val="20"/>
                <w:szCs w:val="20"/>
              </w:rPr>
              <w:t xml:space="preserve"> (R’ Yehuda </w:t>
            </w:r>
            <w:r w:rsidR="004C4044" w:rsidRPr="0005230D">
              <w:rPr>
                <w:rFonts w:cstheme="minorHAnsi"/>
                <w:sz w:val="18"/>
                <w:szCs w:val="18"/>
              </w:rPr>
              <w:t>b</w:t>
            </w:r>
            <w:r w:rsidR="000E46FE" w:rsidRPr="0005230D">
              <w:rPr>
                <w:rFonts w:cstheme="minorHAnsi"/>
                <w:sz w:val="20"/>
                <w:szCs w:val="20"/>
              </w:rPr>
              <w:t>R’</w:t>
            </w:r>
            <w:r w:rsidR="00A66DB4" w:rsidRPr="0005230D">
              <w:rPr>
                <w:rFonts w:cstheme="minorHAnsi"/>
                <w:sz w:val="20"/>
                <w:szCs w:val="20"/>
              </w:rPr>
              <w:t xml:space="preserve"> Elai)</w:t>
            </w:r>
            <w:r w:rsidR="00FB59A4" w:rsidRPr="0005230D">
              <w:rPr>
                <w:rFonts w:cstheme="minorHAnsi"/>
                <w:sz w:val="20"/>
                <w:szCs w:val="20"/>
              </w:rPr>
              <w:t xml:space="preserve">.  They said about </w:t>
            </w:r>
            <w:r w:rsidR="00A66DB4" w:rsidRPr="0005230D">
              <w:rPr>
                <w:rFonts w:cstheme="minorHAnsi"/>
                <w:sz w:val="20"/>
                <w:szCs w:val="20"/>
              </w:rPr>
              <w:t xml:space="preserve">R’ Yehuda </w:t>
            </w:r>
            <w:r w:rsidR="004C4044" w:rsidRPr="0005230D">
              <w:rPr>
                <w:rFonts w:cstheme="minorHAnsi"/>
                <w:sz w:val="18"/>
                <w:szCs w:val="18"/>
              </w:rPr>
              <w:t>b</w:t>
            </w:r>
            <w:r w:rsidR="00A66DB4" w:rsidRPr="0005230D">
              <w:rPr>
                <w:rFonts w:cstheme="minorHAnsi"/>
                <w:sz w:val="20"/>
                <w:szCs w:val="20"/>
              </w:rPr>
              <w:t>R’ Elai</w:t>
            </w:r>
            <w:r w:rsidR="002D3420" w:rsidRPr="0005230D">
              <w:rPr>
                <w:rFonts w:cstheme="minorHAnsi"/>
                <w:sz w:val="20"/>
                <w:szCs w:val="20"/>
              </w:rPr>
              <w:t>, that [due to their poverty</w:t>
            </w:r>
            <w:r w:rsidR="00651CFA" w:rsidRPr="0005230D">
              <w:rPr>
                <w:rFonts w:cstheme="minorHAnsi"/>
                <w:sz w:val="20"/>
                <w:szCs w:val="20"/>
              </w:rPr>
              <w:t xml:space="preserve">], six </w:t>
            </w:r>
            <w:r w:rsidR="005259F7" w:rsidRPr="0005230D">
              <w:rPr>
                <w:rFonts w:cstheme="minorHAnsi"/>
                <w:sz w:val="20"/>
                <w:szCs w:val="20"/>
              </w:rPr>
              <w:t>[</w:t>
            </w:r>
            <w:r w:rsidR="00651CFA" w:rsidRPr="0005230D">
              <w:rPr>
                <w:rFonts w:cstheme="minorHAnsi"/>
                <w:sz w:val="20"/>
                <w:szCs w:val="20"/>
              </w:rPr>
              <w:t>of his</w:t>
            </w:r>
            <w:r w:rsidR="005259F7" w:rsidRPr="0005230D">
              <w:rPr>
                <w:rFonts w:cstheme="minorHAnsi"/>
                <w:sz w:val="20"/>
                <w:szCs w:val="20"/>
              </w:rPr>
              <w:t>]</w:t>
            </w:r>
            <w:r w:rsidR="00651CFA" w:rsidRPr="0005230D">
              <w:rPr>
                <w:rFonts w:cstheme="minorHAnsi"/>
                <w:sz w:val="20"/>
                <w:szCs w:val="20"/>
              </w:rPr>
              <w:t xml:space="preserve"> disciples would cover themselves with one cloak and </w:t>
            </w:r>
            <w:r w:rsidR="00FE144E" w:rsidRPr="0005230D">
              <w:rPr>
                <w:rFonts w:cstheme="minorHAnsi"/>
                <w:sz w:val="20"/>
                <w:szCs w:val="20"/>
              </w:rPr>
              <w:t xml:space="preserve">labor in the </w:t>
            </w:r>
            <w:r w:rsidR="00651CFA" w:rsidRPr="0005230D">
              <w:rPr>
                <w:rFonts w:cstheme="minorHAnsi"/>
                <w:sz w:val="20"/>
                <w:szCs w:val="20"/>
              </w:rPr>
              <w:t xml:space="preserve">study </w:t>
            </w:r>
            <w:r w:rsidR="00FE144E" w:rsidRPr="0005230D">
              <w:rPr>
                <w:rFonts w:cstheme="minorHAnsi"/>
                <w:sz w:val="20"/>
                <w:szCs w:val="20"/>
              </w:rPr>
              <w:t xml:space="preserve">of </w:t>
            </w:r>
            <w:r w:rsidR="00651CFA" w:rsidRPr="0005230D">
              <w:rPr>
                <w:rFonts w:cstheme="minorHAnsi"/>
                <w:sz w:val="20"/>
                <w:szCs w:val="20"/>
              </w:rPr>
              <w:t>Torah.</w:t>
            </w:r>
          </w:p>
        </w:tc>
        <w:tc>
          <w:tcPr>
            <w:tcW w:w="4775" w:type="dxa"/>
            <w:vAlign w:val="center"/>
          </w:tcPr>
          <w:p w14:paraId="5171549B" w14:textId="70A0E9C5" w:rsidR="006F4490" w:rsidRPr="0005230D" w:rsidRDefault="00E41B2E" w:rsidP="0058640D">
            <w:pPr>
              <w:bidi/>
              <w:spacing w:before="60" w:line="336"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גמרא </w:t>
            </w:r>
            <w:r w:rsidR="003D1878" w:rsidRPr="0005230D">
              <w:rPr>
                <w:rFonts w:asciiTheme="majorBidi" w:hAnsiTheme="majorBidi" w:cs="Times New Roman"/>
                <w:sz w:val="24"/>
                <w:szCs w:val="24"/>
                <w:u w:val="single"/>
                <w:rtl/>
              </w:rPr>
              <w:t>סנהדרין דף כ׳ ע״א</w:t>
            </w:r>
            <w:r w:rsidR="006F4490" w:rsidRPr="0005230D">
              <w:rPr>
                <w:rFonts w:asciiTheme="majorBidi" w:hAnsiTheme="majorBidi" w:cs="Times New Roman"/>
                <w:sz w:val="24"/>
                <w:szCs w:val="24"/>
              </w:rPr>
              <w:t>:</w:t>
            </w:r>
          </w:p>
          <w:p w14:paraId="03C79C7F" w14:textId="109EB578" w:rsidR="006F4490" w:rsidRPr="0005230D" w:rsidRDefault="00892CD1" w:rsidP="0058640D">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אמר רבי שמואל בר נחמן אמר רבי יונתן מאי דכתיב (משלי ל</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א, ל</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w:t>
            </w:r>
            <w:r w:rsidR="005F6239" w:rsidRPr="0005230D">
              <w:rPr>
                <w:rFonts w:asciiTheme="majorBidi" w:hAnsiTheme="majorBidi" w:cs="Times New Roman"/>
                <w:sz w:val="24"/>
                <w:szCs w:val="24"/>
              </w:rPr>
              <w:t>:</w:t>
            </w:r>
            <w:r w:rsidRPr="0005230D">
              <w:rPr>
                <w:rFonts w:asciiTheme="majorBidi" w:hAnsiTheme="majorBidi" w:cs="Times New Roman"/>
                <w:sz w:val="24"/>
                <w:szCs w:val="24"/>
                <w:rtl/>
              </w:rPr>
              <w:t xml:space="preserve"> ״שקר החן והבל היופי</w:t>
            </w:r>
            <w:r w:rsidR="00590071" w:rsidRPr="0005230D">
              <w:rPr>
                <w:rFonts w:cstheme="minorHAnsi"/>
              </w:rPr>
              <w:t>]</w:t>
            </w:r>
            <w:r w:rsidR="00590071" w:rsidRPr="0005230D">
              <w:t xml:space="preserve"> </w:t>
            </w:r>
            <w:r w:rsidR="00590071" w:rsidRPr="0005230D">
              <w:rPr>
                <w:rFonts w:asciiTheme="majorBidi" w:hAnsiTheme="majorBidi" w:cs="Times New Roman"/>
                <w:sz w:val="24"/>
                <w:szCs w:val="24"/>
                <w:rtl/>
              </w:rPr>
              <w:t>אשה</w:t>
            </w:r>
            <w:r w:rsidR="00590071" w:rsidRPr="0005230D">
              <w:rPr>
                <w:rFonts w:cstheme="minorHAnsi"/>
              </w:rPr>
              <w:t>[</w:t>
            </w:r>
            <w:r w:rsidRPr="0005230D">
              <w:rPr>
                <w:rFonts w:asciiTheme="majorBidi" w:hAnsiTheme="majorBidi" w:cs="Times New Roman"/>
                <w:sz w:val="24"/>
                <w:szCs w:val="24"/>
                <w:rtl/>
              </w:rPr>
              <w:t xml:space="preserve"> יראת ה</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היא תתהלל</w:t>
            </w:r>
            <w:r w:rsidR="00590071" w:rsidRPr="0005230D">
              <w:rPr>
                <w:rFonts w:asciiTheme="majorBidi" w:hAnsiTheme="majorBidi" w:cs="Times New Roman"/>
                <w:sz w:val="24"/>
                <w:szCs w:val="24"/>
                <w:rtl/>
              </w:rPr>
              <w:t>״</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rPr>
              <w:t>?</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״שקר החן״</w:t>
            </w:r>
            <w:r w:rsidR="00F94B16" w:rsidRPr="0005230D">
              <w:rPr>
                <w:rFonts w:asciiTheme="majorBidi" w:hAnsiTheme="majorBidi" w:cs="Times New Roman"/>
                <w:sz w:val="24"/>
                <w:szCs w:val="24"/>
              </w:rPr>
              <w:t xml:space="preserve"> </w:t>
            </w:r>
            <w:r w:rsidR="008E537A" w:rsidRPr="0005230D">
              <w:rPr>
                <w:rFonts w:asciiTheme="majorBidi" w:hAnsiTheme="majorBidi" w:cs="Times New Roman"/>
                <w:sz w:val="24"/>
                <w:szCs w:val="24"/>
              </w:rPr>
              <w:t>–</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זה דורו של משה ויהושע</w:t>
            </w:r>
            <w:r w:rsidR="005F6239"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״והבל היופי״</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sz w:val="24"/>
                <w:szCs w:val="24"/>
                <w:rtl/>
              </w:rPr>
              <w:t xml:space="preserve"> זה דורו של חזקיה</w:t>
            </w:r>
            <w:r w:rsidR="005F6239"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״יראת ה</w:t>
            </w:r>
            <w:r w:rsidR="005F6239" w:rsidRPr="0005230D">
              <w:rPr>
                <w:rFonts w:asciiTheme="majorBidi" w:hAnsiTheme="majorBidi" w:cs="Times New Roman"/>
                <w:sz w:val="24"/>
                <w:szCs w:val="24"/>
                <w:rtl/>
              </w:rPr>
              <w:t>׳</w:t>
            </w:r>
            <w:r w:rsidR="00F94B16" w:rsidRPr="0005230D">
              <w:rPr>
                <w:rFonts w:asciiTheme="majorBidi" w:hAnsiTheme="majorBidi" w:cs="Times New Roman"/>
                <w:sz w:val="24"/>
                <w:szCs w:val="24"/>
                <w:rtl/>
              </w:rPr>
              <w:t xml:space="preserve"> היא תתהלל״</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sz w:val="24"/>
                <w:szCs w:val="24"/>
                <w:rtl/>
              </w:rPr>
              <w:t xml:space="preserve"> זה דורו של </w:t>
            </w:r>
            <w:r w:rsidR="005F6239" w:rsidRPr="0005230D">
              <w:rPr>
                <w:rFonts w:asciiTheme="majorBidi" w:hAnsiTheme="majorBidi" w:cs="Times New Roman"/>
                <w:sz w:val="24"/>
                <w:szCs w:val="24"/>
                <w:rtl/>
              </w:rPr>
              <w:t xml:space="preserve">רבי </w:t>
            </w:r>
            <w:r w:rsidR="00F94B16" w:rsidRPr="0005230D">
              <w:rPr>
                <w:rFonts w:asciiTheme="majorBidi" w:hAnsiTheme="majorBidi" w:cs="Times New Roman"/>
                <w:sz w:val="24"/>
                <w:szCs w:val="24"/>
                <w:rtl/>
              </w:rPr>
              <w:t>יהודה ברבי אילעאי</w:t>
            </w:r>
            <w:r w:rsidR="00F94B16"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אמרו עליו על רבי יהודה ברבי אילעאי שהיו ששה תלמידים מתכסין בטלית אחת ועוסקין בתורה</w:t>
            </w:r>
            <w:r w:rsidR="00F94B16" w:rsidRPr="0005230D">
              <w:rPr>
                <w:rFonts w:asciiTheme="majorBidi" w:hAnsiTheme="majorBidi" w:cs="Times New Roman"/>
                <w:sz w:val="24"/>
                <w:szCs w:val="24"/>
              </w:rPr>
              <w:t>.</w:t>
            </w:r>
          </w:p>
        </w:tc>
      </w:tr>
    </w:tbl>
    <w:p w14:paraId="0F31BF6E" w14:textId="20E5B7F0" w:rsidR="005633FC" w:rsidRPr="0005230D" w:rsidRDefault="00636F54" w:rsidP="00636F54">
      <w:pPr>
        <w:spacing w:before="60"/>
        <w:ind w:left="-180" w:right="-108"/>
        <w:rPr>
          <w:rFonts w:cstheme="minorHAnsi"/>
          <w:sz w:val="18"/>
          <w:szCs w:val="18"/>
        </w:rPr>
      </w:pPr>
      <w:r w:rsidRPr="0005230D">
        <w:rPr>
          <w:i/>
          <w:iCs/>
          <w:sz w:val="18"/>
          <w:szCs w:val="18"/>
        </w:rPr>
        <w:t>Translation from</w:t>
      </w:r>
      <w:r w:rsidR="00B41D2B" w:rsidRPr="0005230D">
        <w:rPr>
          <w:i/>
          <w:iCs/>
          <w:sz w:val="18"/>
          <w:szCs w:val="18"/>
        </w:rPr>
        <w:t>:</w:t>
      </w:r>
      <w:r w:rsidRPr="0005230D">
        <w:rPr>
          <w:sz w:val="18"/>
          <w:szCs w:val="18"/>
        </w:rPr>
        <w:t xml:space="preserve"> </w:t>
      </w:r>
      <w:r w:rsidR="00CA7B1B" w:rsidRPr="0005230D">
        <w:rPr>
          <w:sz w:val="18"/>
          <w:szCs w:val="18"/>
        </w:rPr>
        <w:t xml:space="preserve"> </w:t>
      </w:r>
      <w:r w:rsidRPr="0005230D">
        <w:rPr>
          <w:sz w:val="18"/>
          <w:szCs w:val="18"/>
        </w:rPr>
        <w:t>Artscroll Talmud, Schottenstein Edition</w:t>
      </w:r>
      <w:r w:rsidRPr="0005230D">
        <w:rPr>
          <w:rFonts w:cstheme="minorHAnsi"/>
          <w:sz w:val="18"/>
          <w:szCs w:val="18"/>
        </w:rPr>
        <w:t>, Mesorah Publishers.</w:t>
      </w:r>
    </w:p>
    <w:p w14:paraId="7FD7260E" w14:textId="5BDEA45C" w:rsidR="009D49BA" w:rsidRPr="0005230D" w:rsidRDefault="00480AEA" w:rsidP="002C04FB">
      <w:pPr>
        <w:pStyle w:val="Heading3"/>
        <w:ind w:right="-18"/>
        <w:rPr>
          <w:rFonts w:cstheme="minorHAnsi"/>
          <w:sz w:val="18"/>
          <w:szCs w:val="18"/>
        </w:rPr>
      </w:pPr>
      <w:r w:rsidRPr="0005230D">
        <w:t>T</w:t>
      </w:r>
      <w:r w:rsidR="00111A69" w:rsidRPr="0005230D">
        <w:t xml:space="preserve">he Gemara’s statement, </w:t>
      </w:r>
      <w:r w:rsidR="00111A69" w:rsidRPr="0005230D">
        <w:rPr>
          <w:i/>
          <w:iCs/>
        </w:rPr>
        <w:t>“</w:t>
      </w:r>
      <w:r w:rsidR="0098778C" w:rsidRPr="0005230D">
        <w:rPr>
          <w:i/>
          <w:iCs/>
        </w:rPr>
        <w:t>six disciples would cover themselves with one cloak and labor in the study of Torah</w:t>
      </w:r>
      <w:r w:rsidRPr="0005230D">
        <w:t>,</w:t>
      </w:r>
      <w:r w:rsidR="00111A69" w:rsidRPr="0005230D">
        <w:t xml:space="preserve">” </w:t>
      </w:r>
      <w:r w:rsidRPr="0005230D">
        <w:t xml:space="preserve">is somewhat perplexing. </w:t>
      </w:r>
      <w:r w:rsidR="00AA68B4" w:rsidRPr="0005230D">
        <w:t xml:space="preserve"> How does this </w:t>
      </w:r>
      <w:r w:rsidR="007343B7" w:rsidRPr="0005230D">
        <w:t xml:space="preserve">factor </w:t>
      </w:r>
      <w:r w:rsidR="00AA68B4" w:rsidRPr="0005230D">
        <w:t xml:space="preserve">alone </w:t>
      </w:r>
      <w:r w:rsidR="00B43E8C" w:rsidRPr="0005230D">
        <w:t xml:space="preserve">render the Torah study in </w:t>
      </w:r>
      <w:r w:rsidR="00F94D4B" w:rsidRPr="0005230D">
        <w:t xml:space="preserve">the </w:t>
      </w:r>
      <w:r w:rsidR="00B43E8C" w:rsidRPr="0005230D">
        <w:t xml:space="preserve">generation of R’ Yehuda </w:t>
      </w:r>
      <w:r w:rsidR="00B43E8C" w:rsidRPr="0005230D">
        <w:rPr>
          <w:rFonts w:cstheme="minorHAnsi"/>
          <w:sz w:val="20"/>
          <w:szCs w:val="20"/>
        </w:rPr>
        <w:t>b</w:t>
      </w:r>
      <w:r w:rsidR="00B43E8C" w:rsidRPr="0005230D">
        <w:t xml:space="preserve">R’ Elai </w:t>
      </w:r>
      <w:r w:rsidR="00F94D4B" w:rsidRPr="0005230D">
        <w:t xml:space="preserve">so vastly superior to the Torah </w:t>
      </w:r>
      <w:r w:rsidR="00D2480B" w:rsidRPr="0005230D">
        <w:t>study in the gen</w:t>
      </w:r>
      <w:r w:rsidR="006432F3" w:rsidRPr="0005230D">
        <w:t>erat</w:t>
      </w:r>
      <w:r w:rsidR="00D2480B" w:rsidRPr="0005230D">
        <w:t xml:space="preserve">ions of Moshe, Yehoshua and </w:t>
      </w:r>
      <w:r w:rsidR="006432F3" w:rsidRPr="0005230D">
        <w:t xml:space="preserve">Chizkiyah?  </w:t>
      </w:r>
      <w:r w:rsidR="006728D0" w:rsidRPr="0005230D">
        <w:t xml:space="preserve">Rav Shmuelevitz explains </w:t>
      </w:r>
      <w:r w:rsidR="00AC5296" w:rsidRPr="0005230D">
        <w:t>w</w:t>
      </w:r>
      <w:r w:rsidR="0081582A" w:rsidRPr="0005230D">
        <w:t xml:space="preserve">hen there is </w:t>
      </w:r>
      <w:r w:rsidR="00A67073" w:rsidRPr="0005230D">
        <w:t xml:space="preserve">only </w:t>
      </w:r>
      <w:r w:rsidR="004B5852" w:rsidRPr="0005230D">
        <w:t xml:space="preserve">one </w:t>
      </w:r>
      <w:r w:rsidR="00A67073" w:rsidRPr="0005230D">
        <w:t>cloak for six people, n</w:t>
      </w:r>
      <w:r w:rsidR="009D49BA" w:rsidRPr="0005230D">
        <w:t xml:space="preserve">ormal human behavior would dictate that each person would be primarily concerned about his own need for cover and therefore, pull the cloak toward himself; consequently, none of them will be covered.  Thus, by telling us that six disciples were covered with one cloak, the </w:t>
      </w:r>
      <w:r w:rsidR="009D49BA" w:rsidRPr="0005230D">
        <w:lastRenderedPageBreak/>
        <w:t xml:space="preserve">Gemara is describing their supreme level of selflessness, whereby each person was primarily concerned for his friend’s needs and endeavored to cover his friend before worrying about his own need.  Such selfless care for each other instilled a spirit of </w:t>
      </w:r>
      <w:r w:rsidR="00B96659" w:rsidRPr="0005230D">
        <w:rPr>
          <w:i/>
          <w:iCs/>
        </w:rPr>
        <w:t>achdus</w:t>
      </w:r>
      <w:r w:rsidR="00D50DBD" w:rsidRPr="0005230D">
        <w:t>,</w:t>
      </w:r>
      <w:r w:rsidR="009D49BA" w:rsidRPr="0005230D">
        <w:t xml:space="preserve"> </w:t>
      </w:r>
      <w:r w:rsidR="009D49BA" w:rsidRPr="0005230D">
        <w:rPr>
          <w:rFonts w:cstheme="minorHAnsi"/>
        </w:rPr>
        <w:t>“</w:t>
      </w:r>
      <w:r w:rsidR="009D49BA" w:rsidRPr="0005230D">
        <w:rPr>
          <w:rFonts w:asciiTheme="majorBidi" w:hAnsiTheme="majorBidi" w:cstheme="majorBidi"/>
          <w:sz w:val="24"/>
          <w:szCs w:val="24"/>
          <w:rtl/>
        </w:rPr>
        <w:t>כאיש אחד בלב אחד</w:t>
      </w:r>
      <w:r w:rsidR="009D49BA" w:rsidRPr="0005230D">
        <w:rPr>
          <w:rFonts w:cstheme="minorHAnsi"/>
        </w:rPr>
        <w:t xml:space="preserve">” </w:t>
      </w:r>
      <w:r w:rsidR="00D50DBD" w:rsidRPr="0005230D">
        <w:t xml:space="preserve">– </w:t>
      </w:r>
      <w:r w:rsidR="00D50DBD" w:rsidRPr="0005230D">
        <w:rPr>
          <w:i/>
          <w:iCs/>
        </w:rPr>
        <w:t>“as one man and with one heart,</w:t>
      </w:r>
      <w:r w:rsidR="00D50DBD" w:rsidRPr="0005230D">
        <w:t>”</w:t>
      </w:r>
      <w:r w:rsidR="009D49BA" w:rsidRPr="0005230D">
        <w:rPr>
          <w:rFonts w:cstheme="minorHAnsi"/>
        </w:rPr>
        <w:t xml:space="preserve"> </w:t>
      </w:r>
      <w:r w:rsidR="009D49BA" w:rsidRPr="0005230D">
        <w:t xml:space="preserve">in that generation, which had no equal in any previous time period.  Therefore, the generation of R’ Yehuda </w:t>
      </w:r>
      <w:r w:rsidR="009D49BA" w:rsidRPr="0005230D">
        <w:rPr>
          <w:rFonts w:cstheme="minorHAnsi"/>
          <w:sz w:val="20"/>
          <w:szCs w:val="20"/>
        </w:rPr>
        <w:t>b</w:t>
      </w:r>
      <w:r w:rsidR="009D49BA" w:rsidRPr="0005230D">
        <w:t>R’ Elai merited to receive Torah on a level that surpassed even the generations of Moshe, Yehoshua and Chizkiyah</w:t>
      </w:r>
      <w:r w:rsidR="000A3535" w:rsidRPr="0005230D">
        <w:t xml:space="preserve"> (Source </w:t>
      </w:r>
      <w:r w:rsidR="00592913" w:rsidRPr="0005230D">
        <w:rPr>
          <w:rFonts w:ascii="Cambria" w:hAnsi="Cambria"/>
        </w:rPr>
        <w:t>VI-5</w:t>
      </w:r>
      <w:r w:rsidR="000A3535" w:rsidRPr="0005230D">
        <w:t>b)</w:t>
      </w:r>
      <w:r w:rsidR="006432F3" w:rsidRPr="0005230D">
        <w:t>.</w:t>
      </w:r>
    </w:p>
    <w:p w14:paraId="12614E14" w14:textId="48FAA76B" w:rsidR="0039709F" w:rsidRPr="0005230D" w:rsidRDefault="0039709F" w:rsidP="00990481">
      <w:pPr>
        <w:pStyle w:val="NLECaptions"/>
        <w:spacing w:before="240" w:after="60" w:line="264" w:lineRule="auto"/>
        <w:ind w:left="1530" w:right="-198" w:hanging="171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VI-5</w:t>
      </w:r>
      <w:r w:rsidR="000A3535" w:rsidRPr="0005230D">
        <w:rPr>
          <w:rFonts w:ascii="Cambria" w:hAnsi="Cambria" w:cstheme="minorHAnsi"/>
          <w:bCs/>
          <w:sz w:val="20"/>
        </w:rPr>
        <w:t xml:space="preserve"> (a-b)</w:t>
      </w:r>
      <w:r w:rsidRPr="0005230D">
        <w:rPr>
          <w:rFonts w:ascii="Cambria" w:hAnsi="Cambria" w:cstheme="minorHAnsi"/>
          <w:bCs/>
          <w:sz w:val="20"/>
        </w:rPr>
        <w:t xml:space="preserve">:  Rav Chaim Shmuelevitz:  </w:t>
      </w:r>
      <w:r w:rsidR="001E789E" w:rsidRPr="0005230D">
        <w:rPr>
          <w:rFonts w:ascii="Cambria" w:hAnsi="Cambria" w:cstheme="minorHAnsi"/>
          <w:bCs/>
          <w:sz w:val="20"/>
        </w:rPr>
        <w:t>S</w:t>
      </w:r>
      <w:r w:rsidR="000A3CF2" w:rsidRPr="0005230D">
        <w:rPr>
          <w:rFonts w:ascii="Cambria" w:hAnsi="Cambria" w:cstheme="minorHAnsi"/>
          <w:bCs/>
          <w:sz w:val="20"/>
        </w:rPr>
        <w:t xml:space="preserve">elfless </w:t>
      </w:r>
      <w:r w:rsidR="000A318D" w:rsidRPr="0005230D">
        <w:rPr>
          <w:rFonts w:ascii="Cambria" w:hAnsi="Cambria" w:cstheme="minorHAnsi"/>
          <w:bCs/>
          <w:sz w:val="20"/>
        </w:rPr>
        <w:t xml:space="preserve">care </w:t>
      </w:r>
      <w:r w:rsidR="000446D7" w:rsidRPr="0005230D">
        <w:rPr>
          <w:rFonts w:ascii="Cambria" w:hAnsi="Cambria" w:cstheme="minorHAnsi"/>
          <w:bCs/>
          <w:sz w:val="20"/>
        </w:rPr>
        <w:t xml:space="preserve">for </w:t>
      </w:r>
      <w:r w:rsidR="000A3CF2" w:rsidRPr="0005230D">
        <w:rPr>
          <w:rFonts w:ascii="Cambria" w:hAnsi="Cambria" w:cstheme="minorHAnsi"/>
          <w:bCs/>
          <w:sz w:val="20"/>
        </w:rPr>
        <w:t>others</w:t>
      </w:r>
      <w:r w:rsidR="00D24B27" w:rsidRPr="0005230D">
        <w:rPr>
          <w:rFonts w:ascii="Cambria" w:hAnsi="Cambria" w:cstheme="minorHAnsi"/>
          <w:bCs/>
          <w:sz w:val="20"/>
        </w:rPr>
        <w:t xml:space="preserve"> </w:t>
      </w:r>
      <w:r w:rsidR="000A318D" w:rsidRPr="0005230D">
        <w:rPr>
          <w:rFonts w:ascii="Cambria" w:hAnsi="Cambria" w:cstheme="minorHAnsi"/>
          <w:bCs/>
          <w:sz w:val="20"/>
        </w:rPr>
        <w:t xml:space="preserve">and </w:t>
      </w:r>
      <w:r w:rsidR="00B96659" w:rsidRPr="0005230D">
        <w:rPr>
          <w:rFonts w:ascii="Cambria" w:hAnsi="Cambria" w:cstheme="minorHAnsi"/>
          <w:bCs/>
          <w:i/>
          <w:iCs/>
          <w:sz w:val="20"/>
        </w:rPr>
        <w:t>achdus</w:t>
      </w:r>
      <w:r w:rsidR="000A318D" w:rsidRPr="0005230D">
        <w:rPr>
          <w:rFonts w:ascii="Cambria" w:hAnsi="Cambria" w:cstheme="minorHAnsi"/>
          <w:bCs/>
          <w:sz w:val="20"/>
        </w:rPr>
        <w:t xml:space="preserve"> are </w:t>
      </w:r>
      <w:r w:rsidR="00825388" w:rsidRPr="0005230D">
        <w:rPr>
          <w:rFonts w:ascii="Cambria" w:hAnsi="Cambria" w:cstheme="minorHAnsi"/>
          <w:bCs/>
          <w:sz w:val="20"/>
        </w:rPr>
        <w:t xml:space="preserve">prerequisites </w:t>
      </w:r>
      <w:r w:rsidR="00D54482" w:rsidRPr="0005230D">
        <w:rPr>
          <w:rFonts w:ascii="Cambria" w:hAnsi="Cambria" w:cstheme="minorHAnsi"/>
          <w:bCs/>
          <w:sz w:val="20"/>
        </w:rPr>
        <w:t xml:space="preserve">for </w:t>
      </w:r>
      <w:r w:rsidR="00B71DBF" w:rsidRPr="0005230D">
        <w:rPr>
          <w:rFonts w:ascii="Cambria" w:hAnsi="Cambria" w:cstheme="minorHAnsi"/>
          <w:bCs/>
          <w:sz w:val="20"/>
        </w:rPr>
        <w:t xml:space="preserve">Torah </w:t>
      </w:r>
      <w:r w:rsidR="00825388" w:rsidRPr="0005230D">
        <w:rPr>
          <w:rFonts w:ascii="Cambria" w:hAnsi="Cambria" w:cstheme="minorHAnsi"/>
          <w:bCs/>
          <w:sz w:val="20"/>
        </w:rPr>
        <w:t>acquisition</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FC3A43" w:rsidRPr="0005230D" w14:paraId="757A8998" w14:textId="77777777" w:rsidTr="0096427F">
        <w:trPr>
          <w:jc w:val="center"/>
        </w:trPr>
        <w:tc>
          <w:tcPr>
            <w:tcW w:w="5935" w:type="dxa"/>
            <w:vAlign w:val="center"/>
          </w:tcPr>
          <w:p w14:paraId="39FD1B53" w14:textId="37AFAAC2" w:rsidR="0039709F" w:rsidRPr="0005230D" w:rsidRDefault="000B49E2" w:rsidP="0096427F">
            <w:pPr>
              <w:spacing w:before="120" w:line="312" w:lineRule="auto"/>
              <w:rPr>
                <w:rFonts w:cstheme="minorHAnsi"/>
                <w:sz w:val="20"/>
                <w:szCs w:val="20"/>
              </w:rPr>
            </w:pPr>
            <w:r w:rsidRPr="0005230D">
              <w:rPr>
                <w:rFonts w:cstheme="minorHAnsi"/>
                <w:sz w:val="20"/>
                <w:szCs w:val="20"/>
              </w:rPr>
              <w:t>The Torah was not given to 600,000 individuals</w:t>
            </w:r>
            <w:r w:rsidR="00B60A78" w:rsidRPr="0005230D">
              <w:rPr>
                <w:rFonts w:cstheme="minorHAnsi"/>
                <w:sz w:val="20"/>
                <w:szCs w:val="20"/>
              </w:rPr>
              <w:t>,</w:t>
            </w:r>
            <w:r w:rsidR="00805C21" w:rsidRPr="0005230D">
              <w:rPr>
                <w:rFonts w:cstheme="minorHAnsi"/>
                <w:sz w:val="20"/>
                <w:szCs w:val="20"/>
              </w:rPr>
              <w:t xml:space="preserve"> </w:t>
            </w:r>
            <w:r w:rsidR="00B60A78" w:rsidRPr="0005230D">
              <w:rPr>
                <w:rFonts w:cstheme="minorHAnsi"/>
                <w:sz w:val="20"/>
                <w:szCs w:val="20"/>
              </w:rPr>
              <w:t>b</w:t>
            </w:r>
            <w:r w:rsidR="00805C21" w:rsidRPr="0005230D">
              <w:rPr>
                <w:rFonts w:cstheme="minorHAnsi"/>
                <w:sz w:val="20"/>
                <w:szCs w:val="20"/>
              </w:rPr>
              <w:t xml:space="preserve">ut rather, to </w:t>
            </w:r>
            <w:r w:rsidR="006D4AB2" w:rsidRPr="0005230D">
              <w:rPr>
                <w:rFonts w:cstheme="minorHAnsi"/>
                <w:i/>
                <w:iCs/>
                <w:sz w:val="20"/>
                <w:szCs w:val="20"/>
              </w:rPr>
              <w:t>Klal Yisrael</w:t>
            </w:r>
            <w:r w:rsidR="00805C21" w:rsidRPr="0005230D">
              <w:rPr>
                <w:rFonts w:cstheme="minorHAnsi"/>
                <w:sz w:val="20"/>
                <w:szCs w:val="20"/>
              </w:rPr>
              <w:t xml:space="preserve"> – </w:t>
            </w:r>
            <w:r w:rsidR="00AA7472" w:rsidRPr="0005230D">
              <w:rPr>
                <w:rFonts w:cstheme="minorHAnsi"/>
                <w:sz w:val="20"/>
                <w:szCs w:val="20"/>
              </w:rPr>
              <w:t>a</w:t>
            </w:r>
            <w:r w:rsidR="00B60A78" w:rsidRPr="0005230D">
              <w:rPr>
                <w:rFonts w:cstheme="minorHAnsi"/>
                <w:sz w:val="20"/>
                <w:szCs w:val="20"/>
              </w:rPr>
              <w:t xml:space="preserve"> </w:t>
            </w:r>
            <w:r w:rsidR="007A23FD" w:rsidRPr="0005230D">
              <w:rPr>
                <w:rFonts w:cstheme="minorHAnsi"/>
                <w:sz w:val="20"/>
                <w:szCs w:val="20"/>
              </w:rPr>
              <w:t xml:space="preserve">single </w:t>
            </w:r>
            <w:r w:rsidR="00DE102E" w:rsidRPr="0005230D">
              <w:rPr>
                <w:rFonts w:cstheme="minorHAnsi"/>
                <w:sz w:val="20"/>
                <w:szCs w:val="20"/>
              </w:rPr>
              <w:t>entity</w:t>
            </w:r>
            <w:r w:rsidR="00F82703" w:rsidRPr="0005230D">
              <w:rPr>
                <w:rFonts w:cstheme="minorHAnsi"/>
                <w:sz w:val="20"/>
                <w:szCs w:val="20"/>
              </w:rPr>
              <w:t xml:space="preserve">.  </w:t>
            </w:r>
            <w:r w:rsidR="00F94B1C" w:rsidRPr="0005230D">
              <w:rPr>
                <w:rFonts w:cstheme="minorHAnsi"/>
                <w:sz w:val="20"/>
                <w:szCs w:val="20"/>
              </w:rPr>
              <w:t xml:space="preserve">When </w:t>
            </w:r>
            <w:r w:rsidR="00EB70C1" w:rsidRPr="0005230D">
              <w:rPr>
                <w:rFonts w:cstheme="minorHAnsi"/>
                <w:sz w:val="20"/>
                <w:szCs w:val="20"/>
              </w:rPr>
              <w:t xml:space="preserve">they </w:t>
            </w:r>
            <w:r w:rsidR="008D7FDF" w:rsidRPr="0005230D">
              <w:rPr>
                <w:rFonts w:cstheme="minorHAnsi"/>
                <w:sz w:val="20"/>
                <w:szCs w:val="20"/>
              </w:rPr>
              <w:t xml:space="preserve">needed </w:t>
            </w:r>
            <w:r w:rsidR="00FC7E09" w:rsidRPr="0005230D">
              <w:rPr>
                <w:rFonts w:cstheme="minorHAnsi"/>
                <w:sz w:val="20"/>
                <w:szCs w:val="20"/>
              </w:rPr>
              <w:t>shelter</w:t>
            </w:r>
            <w:r w:rsidR="00F277B3" w:rsidRPr="0005230D">
              <w:rPr>
                <w:rFonts w:cstheme="minorHAnsi"/>
                <w:sz w:val="20"/>
                <w:szCs w:val="20"/>
              </w:rPr>
              <w:t xml:space="preserve"> (</w:t>
            </w:r>
            <w:r w:rsidR="008D7FDF" w:rsidRPr="0005230D">
              <w:rPr>
                <w:rFonts w:cstheme="minorHAnsi"/>
                <w:sz w:val="20"/>
                <w:szCs w:val="20"/>
              </w:rPr>
              <w:t>en</w:t>
            </w:r>
            <w:r w:rsidR="00F277B3" w:rsidRPr="0005230D">
              <w:rPr>
                <w:rFonts w:cstheme="minorHAnsi"/>
                <w:sz w:val="20"/>
                <w:szCs w:val="20"/>
              </w:rPr>
              <w:t>camp</w:t>
            </w:r>
            <w:r w:rsidR="003E64B7" w:rsidRPr="0005230D">
              <w:rPr>
                <w:rFonts w:cstheme="minorHAnsi"/>
                <w:sz w:val="20"/>
                <w:szCs w:val="20"/>
              </w:rPr>
              <w:t>m</w:t>
            </w:r>
            <w:r w:rsidR="008D7FDF" w:rsidRPr="0005230D">
              <w:rPr>
                <w:rFonts w:cstheme="minorHAnsi"/>
                <w:sz w:val="20"/>
                <w:szCs w:val="20"/>
              </w:rPr>
              <w:t>ent</w:t>
            </w:r>
            <w:r w:rsidR="00F277B3" w:rsidRPr="0005230D">
              <w:rPr>
                <w:rFonts w:cstheme="minorHAnsi"/>
                <w:sz w:val="20"/>
                <w:szCs w:val="20"/>
              </w:rPr>
              <w:t>)</w:t>
            </w:r>
            <w:r w:rsidR="00254F89" w:rsidRPr="0005230D">
              <w:rPr>
                <w:rFonts w:cstheme="minorHAnsi"/>
                <w:sz w:val="20"/>
                <w:szCs w:val="20"/>
              </w:rPr>
              <w:t xml:space="preserve">, </w:t>
            </w:r>
            <w:r w:rsidR="00453C62" w:rsidRPr="0005230D">
              <w:rPr>
                <w:rFonts w:cstheme="minorHAnsi"/>
                <w:sz w:val="20"/>
                <w:szCs w:val="20"/>
              </w:rPr>
              <w:t xml:space="preserve">each person was </w:t>
            </w:r>
            <w:r w:rsidR="008C2FF1" w:rsidRPr="0005230D">
              <w:rPr>
                <w:rFonts w:cstheme="minorHAnsi"/>
                <w:sz w:val="20"/>
                <w:szCs w:val="20"/>
              </w:rPr>
              <w:t xml:space="preserve">primarily </w:t>
            </w:r>
            <w:r w:rsidR="003E64B7" w:rsidRPr="0005230D">
              <w:rPr>
                <w:rFonts w:cstheme="minorHAnsi"/>
                <w:sz w:val="20"/>
                <w:szCs w:val="20"/>
              </w:rPr>
              <w:t xml:space="preserve">preoccupied </w:t>
            </w:r>
            <w:r w:rsidR="00453C62" w:rsidRPr="0005230D">
              <w:rPr>
                <w:rFonts w:cstheme="minorHAnsi"/>
                <w:sz w:val="20"/>
                <w:szCs w:val="20"/>
              </w:rPr>
              <w:t xml:space="preserve">with the concern of </w:t>
            </w:r>
            <w:r w:rsidR="00F1559B" w:rsidRPr="0005230D">
              <w:rPr>
                <w:rFonts w:cstheme="minorHAnsi"/>
                <w:sz w:val="20"/>
                <w:szCs w:val="20"/>
              </w:rPr>
              <w:t>at</w:t>
            </w:r>
            <w:r w:rsidR="005E47AD" w:rsidRPr="0005230D">
              <w:rPr>
                <w:rFonts w:cstheme="minorHAnsi"/>
                <w:sz w:val="20"/>
                <w:szCs w:val="20"/>
              </w:rPr>
              <w:t xml:space="preserve">tending </w:t>
            </w:r>
            <w:r w:rsidR="000A00F0" w:rsidRPr="0005230D">
              <w:rPr>
                <w:rFonts w:cstheme="minorHAnsi"/>
                <w:sz w:val="20"/>
                <w:szCs w:val="20"/>
              </w:rPr>
              <w:t xml:space="preserve">to the </w:t>
            </w:r>
            <w:r w:rsidR="00E83919" w:rsidRPr="0005230D">
              <w:rPr>
                <w:rFonts w:cstheme="minorHAnsi"/>
                <w:sz w:val="20"/>
                <w:szCs w:val="20"/>
              </w:rPr>
              <w:t xml:space="preserve">shelter </w:t>
            </w:r>
            <w:r w:rsidR="007E6CE6" w:rsidRPr="0005230D">
              <w:rPr>
                <w:rFonts w:cstheme="minorHAnsi"/>
                <w:sz w:val="20"/>
                <w:szCs w:val="20"/>
              </w:rPr>
              <w:t>need</w:t>
            </w:r>
            <w:r w:rsidR="00507D3E" w:rsidRPr="0005230D">
              <w:rPr>
                <w:rFonts w:cstheme="minorHAnsi"/>
                <w:sz w:val="20"/>
                <w:szCs w:val="20"/>
              </w:rPr>
              <w:t>s</w:t>
            </w:r>
            <w:r w:rsidR="000A00F0" w:rsidRPr="0005230D">
              <w:rPr>
                <w:rFonts w:cstheme="minorHAnsi"/>
                <w:sz w:val="20"/>
                <w:szCs w:val="20"/>
              </w:rPr>
              <w:t xml:space="preserve"> of </w:t>
            </w:r>
            <w:r w:rsidR="00453C62" w:rsidRPr="0005230D">
              <w:rPr>
                <w:rFonts w:cstheme="minorHAnsi"/>
                <w:sz w:val="20"/>
                <w:szCs w:val="20"/>
              </w:rPr>
              <w:t xml:space="preserve">his </w:t>
            </w:r>
            <w:r w:rsidR="000A00F0" w:rsidRPr="0005230D">
              <w:rPr>
                <w:rFonts w:cstheme="minorHAnsi"/>
                <w:sz w:val="20"/>
                <w:szCs w:val="20"/>
              </w:rPr>
              <w:t>friend</w:t>
            </w:r>
            <w:r w:rsidR="00653146" w:rsidRPr="0005230D">
              <w:rPr>
                <w:rFonts w:cstheme="minorHAnsi"/>
                <w:sz w:val="20"/>
                <w:szCs w:val="20"/>
              </w:rPr>
              <w:t>.</w:t>
            </w:r>
            <w:r w:rsidR="00CB136A" w:rsidRPr="0005230D">
              <w:rPr>
                <w:rFonts w:cstheme="minorHAnsi"/>
                <w:sz w:val="20"/>
                <w:szCs w:val="20"/>
              </w:rPr>
              <w:t xml:space="preserve"> </w:t>
            </w:r>
            <w:r w:rsidR="00653146" w:rsidRPr="0005230D">
              <w:rPr>
                <w:rFonts w:cstheme="minorHAnsi"/>
                <w:sz w:val="20"/>
                <w:szCs w:val="20"/>
              </w:rPr>
              <w:t xml:space="preserve"> </w:t>
            </w:r>
            <w:r w:rsidR="005865AF" w:rsidRPr="0005230D">
              <w:rPr>
                <w:rFonts w:cstheme="minorHAnsi"/>
                <w:sz w:val="20"/>
                <w:szCs w:val="20"/>
              </w:rPr>
              <w:t xml:space="preserve">Since </w:t>
            </w:r>
            <w:r w:rsidR="006D4AB2" w:rsidRPr="0005230D">
              <w:rPr>
                <w:rFonts w:cstheme="minorHAnsi"/>
                <w:i/>
                <w:iCs/>
                <w:sz w:val="20"/>
                <w:szCs w:val="20"/>
              </w:rPr>
              <w:t>Klal Yisrael</w:t>
            </w:r>
            <w:r w:rsidR="005865AF" w:rsidRPr="0005230D">
              <w:rPr>
                <w:rFonts w:cstheme="minorHAnsi"/>
                <w:sz w:val="20"/>
                <w:szCs w:val="20"/>
              </w:rPr>
              <w:t xml:space="preserve">, thereby, </w:t>
            </w:r>
            <w:r w:rsidR="00653146" w:rsidRPr="0005230D">
              <w:rPr>
                <w:rFonts w:cstheme="minorHAnsi"/>
                <w:sz w:val="20"/>
                <w:szCs w:val="20"/>
              </w:rPr>
              <w:t xml:space="preserve">attained </w:t>
            </w:r>
            <w:r w:rsidR="00FF49E2" w:rsidRPr="0005230D">
              <w:rPr>
                <w:rFonts w:cstheme="minorHAnsi"/>
                <w:sz w:val="20"/>
                <w:szCs w:val="20"/>
              </w:rPr>
              <w:t xml:space="preserve">total </w:t>
            </w:r>
            <w:r w:rsidR="006B5958" w:rsidRPr="0005230D">
              <w:rPr>
                <w:rFonts w:cstheme="minorHAnsi"/>
                <w:sz w:val="20"/>
                <w:szCs w:val="20"/>
              </w:rPr>
              <w:t>unity</w:t>
            </w:r>
            <w:r w:rsidR="00FF49E2" w:rsidRPr="0005230D">
              <w:rPr>
                <w:rFonts w:cstheme="minorHAnsi"/>
                <w:sz w:val="20"/>
                <w:szCs w:val="20"/>
              </w:rPr>
              <w:t xml:space="preserve"> </w:t>
            </w:r>
            <w:r w:rsidR="00FF49E2" w:rsidRPr="0005230D">
              <w:rPr>
                <w:rFonts w:cstheme="minorHAnsi"/>
                <w:i/>
                <w:iCs/>
                <w:sz w:val="20"/>
                <w:szCs w:val="20"/>
              </w:rPr>
              <w:t>(</w:t>
            </w:r>
            <w:r w:rsidR="00B96659" w:rsidRPr="0005230D">
              <w:rPr>
                <w:rFonts w:cstheme="minorHAnsi"/>
                <w:i/>
                <w:iCs/>
                <w:sz w:val="20"/>
                <w:szCs w:val="20"/>
              </w:rPr>
              <w:t>achdus</w:t>
            </w:r>
            <w:r w:rsidR="00FF49E2" w:rsidRPr="0005230D">
              <w:rPr>
                <w:rFonts w:cstheme="minorHAnsi"/>
                <w:i/>
                <w:iCs/>
                <w:sz w:val="20"/>
                <w:szCs w:val="20"/>
              </w:rPr>
              <w:t>)</w:t>
            </w:r>
            <w:r w:rsidR="008D54AD" w:rsidRPr="0005230D">
              <w:rPr>
                <w:rFonts w:cstheme="minorHAnsi"/>
                <w:sz w:val="20"/>
                <w:szCs w:val="20"/>
              </w:rPr>
              <w:t xml:space="preserve"> </w:t>
            </w:r>
            <w:r w:rsidR="008E537A" w:rsidRPr="0005230D">
              <w:rPr>
                <w:rFonts w:cstheme="minorHAnsi"/>
                <w:sz w:val="20"/>
                <w:szCs w:val="20"/>
              </w:rPr>
              <w:t>–</w:t>
            </w:r>
            <w:r w:rsidR="00FF49E2" w:rsidRPr="0005230D">
              <w:rPr>
                <w:rFonts w:cstheme="minorHAnsi"/>
                <w:sz w:val="20"/>
                <w:szCs w:val="20"/>
              </w:rPr>
              <w:t xml:space="preserve"> </w:t>
            </w:r>
            <w:r w:rsidR="003C1795" w:rsidRPr="0005230D">
              <w:rPr>
                <w:rFonts w:cstheme="minorHAnsi"/>
                <w:i/>
                <w:iCs/>
                <w:sz w:val="20"/>
                <w:szCs w:val="20"/>
              </w:rPr>
              <w:t>“</w:t>
            </w:r>
            <w:r w:rsidR="00FF49E2" w:rsidRPr="0005230D">
              <w:rPr>
                <w:rFonts w:cstheme="minorHAnsi"/>
                <w:i/>
                <w:iCs/>
                <w:sz w:val="20"/>
                <w:szCs w:val="20"/>
              </w:rPr>
              <w:t>as one person, with one heart</w:t>
            </w:r>
            <w:r w:rsidR="005865AF" w:rsidRPr="0005230D">
              <w:rPr>
                <w:rFonts w:cstheme="minorHAnsi"/>
                <w:i/>
                <w:iCs/>
                <w:sz w:val="20"/>
                <w:szCs w:val="20"/>
              </w:rPr>
              <w:t>,</w:t>
            </w:r>
            <w:r w:rsidR="003C1795" w:rsidRPr="0005230D">
              <w:rPr>
                <w:rFonts w:cstheme="minorHAnsi"/>
                <w:sz w:val="20"/>
                <w:szCs w:val="20"/>
              </w:rPr>
              <w:t>”</w:t>
            </w:r>
            <w:r w:rsidR="008D54AD" w:rsidRPr="0005230D">
              <w:rPr>
                <w:rFonts w:cstheme="minorHAnsi"/>
                <w:sz w:val="20"/>
                <w:szCs w:val="20"/>
              </w:rPr>
              <w:t xml:space="preserve"> </w:t>
            </w:r>
            <w:r w:rsidR="00653146" w:rsidRPr="0005230D">
              <w:rPr>
                <w:rFonts w:cstheme="minorHAnsi"/>
                <w:sz w:val="20"/>
                <w:szCs w:val="20"/>
              </w:rPr>
              <w:t xml:space="preserve">therefore, this was the </w:t>
            </w:r>
            <w:r w:rsidR="008F0948" w:rsidRPr="0005230D">
              <w:rPr>
                <w:rFonts w:cstheme="minorHAnsi"/>
                <w:sz w:val="20"/>
                <w:szCs w:val="20"/>
              </w:rPr>
              <w:t xml:space="preserve">fitting time </w:t>
            </w:r>
            <w:r w:rsidR="006B557D" w:rsidRPr="0005230D">
              <w:rPr>
                <w:rFonts w:cstheme="minorHAnsi"/>
                <w:sz w:val="20"/>
                <w:szCs w:val="20"/>
              </w:rPr>
              <w:t xml:space="preserve">to </w:t>
            </w:r>
            <w:r w:rsidR="008F0948" w:rsidRPr="0005230D">
              <w:rPr>
                <w:rFonts w:cstheme="minorHAnsi"/>
                <w:sz w:val="20"/>
                <w:szCs w:val="20"/>
              </w:rPr>
              <w:t>receiv</w:t>
            </w:r>
            <w:r w:rsidR="006B557D" w:rsidRPr="0005230D">
              <w:rPr>
                <w:rFonts w:cstheme="minorHAnsi"/>
                <w:sz w:val="20"/>
                <w:szCs w:val="20"/>
              </w:rPr>
              <w:t>e</w:t>
            </w:r>
            <w:r w:rsidR="008F0948" w:rsidRPr="0005230D">
              <w:rPr>
                <w:rFonts w:cstheme="minorHAnsi"/>
                <w:sz w:val="20"/>
                <w:szCs w:val="20"/>
              </w:rPr>
              <w:t xml:space="preserve"> the Torah.  </w:t>
            </w:r>
            <w:r w:rsidR="007B572C" w:rsidRPr="0005230D">
              <w:rPr>
                <w:rFonts w:cstheme="minorHAnsi"/>
                <w:sz w:val="20"/>
                <w:szCs w:val="20"/>
              </w:rPr>
              <w:t>Because each person</w:t>
            </w:r>
            <w:r w:rsidR="00497E81" w:rsidRPr="0005230D">
              <w:rPr>
                <w:rFonts w:cstheme="minorHAnsi"/>
                <w:sz w:val="20"/>
                <w:szCs w:val="20"/>
              </w:rPr>
              <w:t xml:space="preserve"> </w:t>
            </w:r>
            <w:r w:rsidR="00177598" w:rsidRPr="0005230D">
              <w:rPr>
                <w:rFonts w:cstheme="minorHAnsi"/>
                <w:sz w:val="20"/>
                <w:szCs w:val="20"/>
              </w:rPr>
              <w:t xml:space="preserve">was </w:t>
            </w:r>
            <w:r w:rsidR="00497E81" w:rsidRPr="0005230D">
              <w:rPr>
                <w:rFonts w:cstheme="minorHAnsi"/>
                <w:sz w:val="20"/>
                <w:szCs w:val="20"/>
              </w:rPr>
              <w:t>concern</w:t>
            </w:r>
            <w:r w:rsidR="00D762F3" w:rsidRPr="0005230D">
              <w:rPr>
                <w:rFonts w:cstheme="minorHAnsi"/>
                <w:sz w:val="20"/>
                <w:szCs w:val="20"/>
              </w:rPr>
              <w:t>ed</w:t>
            </w:r>
            <w:r w:rsidR="00497E81" w:rsidRPr="0005230D">
              <w:rPr>
                <w:rFonts w:cstheme="minorHAnsi"/>
                <w:sz w:val="20"/>
                <w:szCs w:val="20"/>
              </w:rPr>
              <w:t xml:space="preserve"> </w:t>
            </w:r>
            <w:r w:rsidR="00177598" w:rsidRPr="0005230D">
              <w:rPr>
                <w:rFonts w:cstheme="minorHAnsi"/>
                <w:sz w:val="20"/>
                <w:szCs w:val="20"/>
              </w:rPr>
              <w:t xml:space="preserve">about </w:t>
            </w:r>
            <w:r w:rsidR="00F8757B" w:rsidRPr="0005230D">
              <w:rPr>
                <w:rFonts w:cstheme="minorHAnsi"/>
                <w:sz w:val="20"/>
                <w:szCs w:val="20"/>
              </w:rPr>
              <w:t>benefitt</w:t>
            </w:r>
            <w:r w:rsidR="00451348" w:rsidRPr="0005230D">
              <w:rPr>
                <w:rFonts w:cstheme="minorHAnsi"/>
                <w:sz w:val="20"/>
                <w:szCs w:val="20"/>
              </w:rPr>
              <w:t>ing</w:t>
            </w:r>
            <w:r w:rsidR="000F370E" w:rsidRPr="0005230D">
              <w:rPr>
                <w:rFonts w:cstheme="minorHAnsi"/>
                <w:sz w:val="20"/>
                <w:szCs w:val="20"/>
              </w:rPr>
              <w:t xml:space="preserve"> </w:t>
            </w:r>
            <w:r w:rsidR="00483669" w:rsidRPr="0005230D">
              <w:rPr>
                <w:rFonts w:cstheme="minorHAnsi"/>
                <w:sz w:val="20"/>
                <w:szCs w:val="20"/>
              </w:rPr>
              <w:t>an</w:t>
            </w:r>
            <w:r w:rsidR="000F370E" w:rsidRPr="0005230D">
              <w:rPr>
                <w:rFonts w:cstheme="minorHAnsi"/>
                <w:sz w:val="20"/>
                <w:szCs w:val="20"/>
              </w:rPr>
              <w:t xml:space="preserve">other </w:t>
            </w:r>
            <w:r w:rsidR="00352817" w:rsidRPr="0005230D">
              <w:rPr>
                <w:rFonts w:cstheme="minorHAnsi"/>
                <w:sz w:val="20"/>
                <w:szCs w:val="20"/>
              </w:rPr>
              <w:t xml:space="preserve">and </w:t>
            </w:r>
            <w:r w:rsidR="007A5925" w:rsidRPr="0005230D">
              <w:rPr>
                <w:rFonts w:cstheme="minorHAnsi"/>
                <w:sz w:val="20"/>
                <w:szCs w:val="20"/>
              </w:rPr>
              <w:t>attend</w:t>
            </w:r>
            <w:r w:rsidR="00352817" w:rsidRPr="0005230D">
              <w:rPr>
                <w:rFonts w:cstheme="minorHAnsi"/>
                <w:sz w:val="20"/>
                <w:szCs w:val="20"/>
              </w:rPr>
              <w:t>ing</w:t>
            </w:r>
            <w:r w:rsidR="007A5925" w:rsidRPr="0005230D">
              <w:rPr>
                <w:rFonts w:cstheme="minorHAnsi"/>
                <w:sz w:val="20"/>
                <w:szCs w:val="20"/>
              </w:rPr>
              <w:t xml:space="preserve"> to </w:t>
            </w:r>
            <w:r w:rsidR="00645970" w:rsidRPr="0005230D">
              <w:rPr>
                <w:rFonts w:cstheme="minorHAnsi"/>
                <w:sz w:val="20"/>
                <w:szCs w:val="20"/>
              </w:rPr>
              <w:t xml:space="preserve">his </w:t>
            </w:r>
            <w:r w:rsidR="00713A61" w:rsidRPr="0005230D">
              <w:rPr>
                <w:rFonts w:cstheme="minorHAnsi"/>
                <w:sz w:val="20"/>
                <w:szCs w:val="20"/>
              </w:rPr>
              <w:t>needs</w:t>
            </w:r>
            <w:r w:rsidR="000A580F" w:rsidRPr="0005230D">
              <w:rPr>
                <w:rFonts w:cstheme="minorHAnsi"/>
                <w:sz w:val="20"/>
                <w:szCs w:val="20"/>
              </w:rPr>
              <w:t xml:space="preserve">, they </w:t>
            </w:r>
            <w:r w:rsidR="008B23E4" w:rsidRPr="0005230D">
              <w:rPr>
                <w:rFonts w:cstheme="minorHAnsi"/>
                <w:sz w:val="20"/>
                <w:szCs w:val="20"/>
              </w:rPr>
              <w:t xml:space="preserve">came to love </w:t>
            </w:r>
            <w:r w:rsidR="00DE77A4" w:rsidRPr="0005230D">
              <w:rPr>
                <w:rFonts w:cstheme="minorHAnsi"/>
                <w:sz w:val="20"/>
                <w:szCs w:val="20"/>
              </w:rPr>
              <w:t xml:space="preserve">each </w:t>
            </w:r>
            <w:r w:rsidR="008B23E4" w:rsidRPr="0005230D">
              <w:rPr>
                <w:rFonts w:cstheme="minorHAnsi"/>
                <w:sz w:val="20"/>
                <w:szCs w:val="20"/>
              </w:rPr>
              <w:t xml:space="preserve">other.  Through this love, </w:t>
            </w:r>
            <w:r w:rsidR="001C7942" w:rsidRPr="0005230D">
              <w:rPr>
                <w:rFonts w:cstheme="minorHAnsi"/>
                <w:sz w:val="20"/>
                <w:szCs w:val="20"/>
              </w:rPr>
              <w:t xml:space="preserve">they united to become </w:t>
            </w:r>
            <w:r w:rsidR="001C7942" w:rsidRPr="0005230D">
              <w:rPr>
                <w:rFonts w:cstheme="minorHAnsi"/>
                <w:i/>
                <w:iCs/>
                <w:sz w:val="20"/>
                <w:szCs w:val="20"/>
              </w:rPr>
              <w:t>“as one person, with one heart.</w:t>
            </w:r>
            <w:r w:rsidR="001C7942" w:rsidRPr="0005230D">
              <w:rPr>
                <w:rFonts w:cstheme="minorHAnsi"/>
                <w:sz w:val="20"/>
                <w:szCs w:val="20"/>
              </w:rPr>
              <w:t xml:space="preserve">” </w:t>
            </w:r>
          </w:p>
        </w:tc>
        <w:tc>
          <w:tcPr>
            <w:tcW w:w="4685" w:type="dxa"/>
            <w:vAlign w:val="center"/>
          </w:tcPr>
          <w:p w14:paraId="0619F426" w14:textId="77777777" w:rsidR="0076309D" w:rsidRPr="0005230D" w:rsidRDefault="008E78E5" w:rsidP="0058640D">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u w:val="single"/>
                <w:rtl/>
              </w:rPr>
              <w:t xml:space="preserve">שיחות מוסר תשל״ב, </w:t>
            </w:r>
            <w:r w:rsidRPr="0005230D">
              <w:rPr>
                <w:rFonts w:asciiTheme="majorBidi" w:hAnsiTheme="majorBidi" w:cs="Times New Roman"/>
                <w:sz w:val="24"/>
                <w:szCs w:val="24"/>
                <w:u w:val="single"/>
                <w:rtl/>
              </w:rPr>
              <w:t>מאמר ״</w:t>
            </w:r>
            <w:r w:rsidRPr="0005230D">
              <w:rPr>
                <w:rFonts w:asciiTheme="majorBidi" w:hAnsiTheme="majorBidi" w:cstheme="majorBidi"/>
                <w:sz w:val="24"/>
                <w:szCs w:val="24"/>
                <w:u w:val="single"/>
                <w:rtl/>
              </w:rPr>
              <w:t xml:space="preserve">אהבת </w:t>
            </w:r>
            <w:r w:rsidRPr="0005230D">
              <w:rPr>
                <w:rFonts w:ascii="Times New Roman" w:hAnsi="Times New Roman" w:cs="Times New Roman"/>
                <w:sz w:val="24"/>
                <w:szCs w:val="24"/>
                <w:u w:val="single"/>
                <w:rtl/>
              </w:rPr>
              <w:t>הבריות</w:t>
            </w:r>
            <w:r w:rsidRPr="0005230D">
              <w:rPr>
                <w:rFonts w:ascii="Times New Roman" w:hAnsi="Times New Roman" w:cs="Times New Roman"/>
                <w:sz w:val="24"/>
                <w:szCs w:val="24"/>
              </w:rPr>
              <w:t>:</w:t>
            </w:r>
            <w:r w:rsidRPr="0005230D">
              <w:rPr>
                <w:rFonts w:cstheme="minorHAnsi"/>
                <w:sz w:val="20"/>
                <w:szCs w:val="20"/>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p>
          <w:p w14:paraId="3CED44F0" w14:textId="00B08D5B" w:rsidR="0039709F" w:rsidRPr="0005230D" w:rsidRDefault="000B49E2" w:rsidP="0096427F">
            <w:pPr>
              <w:bidi/>
              <w:spacing w:after="60" w:line="336" w:lineRule="auto"/>
              <w:rPr>
                <w:rFonts w:asciiTheme="majorBidi" w:hAnsiTheme="majorBidi" w:cs="Times New Roman"/>
                <w:sz w:val="24"/>
                <w:szCs w:val="24"/>
              </w:rPr>
            </w:pPr>
            <w:r w:rsidRPr="0005230D">
              <w:rPr>
                <w:rFonts w:asciiTheme="majorBidi" w:hAnsiTheme="majorBidi" w:cstheme="majorBidi"/>
                <w:sz w:val="24"/>
                <w:szCs w:val="24"/>
              </w:rPr>
              <w:t>...</w:t>
            </w:r>
            <w:r w:rsidR="008E78E5"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 xml:space="preserve">שהתורה לא ניתנה לס׳ רבוא יחידים אלא לכלל ישראל שהוא חטיבה אחת. </w:t>
            </w:r>
            <w:r w:rsidR="008E78E5"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 xml:space="preserve">ועל ידי שעסקו בצרכי חניה שהיה כל אחד עסוק בצרכי חניה של חבירו, הגיעו לאחדות גמורה, </w:t>
            </w:r>
            <w:r w:rsidR="008E78E5" w:rsidRPr="0005230D">
              <w:rPr>
                <w:rFonts w:cs="Calibri"/>
                <w:sz w:val="20"/>
                <w:szCs w:val="20"/>
                <w:rtl/>
              </w:rPr>
              <w:t>״</w:t>
            </w:r>
            <w:r w:rsidR="008E78E5" w:rsidRPr="0005230D">
              <w:rPr>
                <w:rFonts w:asciiTheme="majorBidi" w:hAnsiTheme="majorBidi" w:cstheme="majorBidi"/>
                <w:sz w:val="24"/>
                <w:szCs w:val="24"/>
                <w:rtl/>
              </w:rPr>
              <w:t>כאיש אחד בלב אחד</w:t>
            </w:r>
            <w:r w:rsidR="008E78E5" w:rsidRPr="0005230D">
              <w:rPr>
                <w:rFonts w:cs="Calibri"/>
                <w:sz w:val="20"/>
                <w:szCs w:val="20"/>
                <w:rtl/>
              </w:rPr>
              <w:t>״</w:t>
            </w:r>
            <w:r w:rsidR="008E78E5" w:rsidRPr="0005230D">
              <w:rPr>
                <w:rFonts w:asciiTheme="majorBidi" w:hAnsiTheme="majorBidi" w:cstheme="majorBidi"/>
                <w:sz w:val="24"/>
                <w:szCs w:val="24"/>
                <w:rtl/>
              </w:rPr>
              <w:t>, וזהו השעה הכשירה לקבלת התורה</w:t>
            </w:r>
            <w:r w:rsidR="008E78E5"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והיינו כמו שנתבאר שעל ידי שהיטיב כל אחד עם זולתו ודאג לצורכו נעשה אוהבו, ועל ידי האהבה</w:t>
            </w:r>
            <w:r w:rsidR="008E78E5" w:rsidRPr="0005230D">
              <w:rPr>
                <w:rFonts w:asciiTheme="majorBidi" w:hAnsiTheme="majorBidi" w:cstheme="majorBidi"/>
                <w:sz w:val="24"/>
                <w:szCs w:val="24"/>
              </w:rPr>
              <w:t>,</w:t>
            </w:r>
            <w:r w:rsidR="008E78E5" w:rsidRPr="0005230D">
              <w:rPr>
                <w:rFonts w:asciiTheme="majorBidi" w:hAnsiTheme="majorBidi" w:cstheme="majorBidi"/>
                <w:sz w:val="24"/>
                <w:szCs w:val="24"/>
                <w:rtl/>
              </w:rPr>
              <w:t xml:space="preserve"> נתאחדו להיות כאיש אחד בלב אחד.</w:t>
            </w:r>
          </w:p>
        </w:tc>
      </w:tr>
      <w:tr w:rsidR="00FC3A43" w:rsidRPr="0005230D" w14:paraId="384DCC02" w14:textId="77777777" w:rsidTr="00D435C9">
        <w:trPr>
          <w:jc w:val="center"/>
        </w:trPr>
        <w:tc>
          <w:tcPr>
            <w:tcW w:w="5935" w:type="dxa"/>
            <w:vAlign w:val="center"/>
          </w:tcPr>
          <w:p w14:paraId="7321B7F7" w14:textId="6E2B7F38" w:rsidR="00E43B4C" w:rsidRPr="0005230D" w:rsidRDefault="000320CA" w:rsidP="00D435C9">
            <w:pPr>
              <w:spacing w:before="60" w:line="312" w:lineRule="auto"/>
              <w:rPr>
                <w:rFonts w:cstheme="minorHAnsi"/>
                <w:sz w:val="20"/>
                <w:szCs w:val="20"/>
              </w:rPr>
            </w:pPr>
            <w:r w:rsidRPr="0005230D">
              <w:rPr>
                <w:rFonts w:cstheme="minorHAnsi"/>
                <w:sz w:val="20"/>
                <w:szCs w:val="20"/>
              </w:rPr>
              <w:t>The laws of nature</w:t>
            </w:r>
            <w:r w:rsidR="00145A40" w:rsidRPr="0005230D">
              <w:rPr>
                <w:rFonts w:cstheme="minorHAnsi"/>
                <w:sz w:val="20"/>
                <w:szCs w:val="20"/>
              </w:rPr>
              <w:t xml:space="preserve"> dictate that a single cloak </w:t>
            </w:r>
            <w:r w:rsidR="00707DCC" w:rsidRPr="0005230D">
              <w:rPr>
                <w:rFonts w:cstheme="minorHAnsi"/>
                <w:sz w:val="20"/>
                <w:szCs w:val="20"/>
              </w:rPr>
              <w:t>w</w:t>
            </w:r>
            <w:r w:rsidR="00145A40" w:rsidRPr="0005230D">
              <w:rPr>
                <w:rFonts w:cstheme="minorHAnsi"/>
                <w:sz w:val="20"/>
                <w:szCs w:val="20"/>
              </w:rPr>
              <w:t xml:space="preserve">ould </w:t>
            </w:r>
            <w:r w:rsidR="00524AFD" w:rsidRPr="0005230D">
              <w:rPr>
                <w:rFonts w:cstheme="minorHAnsi"/>
                <w:sz w:val="20"/>
                <w:szCs w:val="20"/>
              </w:rPr>
              <w:t xml:space="preserve">be </w:t>
            </w:r>
            <w:r w:rsidR="008B2483" w:rsidRPr="0005230D">
              <w:rPr>
                <w:rFonts w:cstheme="minorHAnsi"/>
                <w:sz w:val="20"/>
                <w:szCs w:val="20"/>
              </w:rPr>
              <w:t>incapable of covering six people.</w:t>
            </w:r>
            <w:r w:rsidR="005B0AF5" w:rsidRPr="0005230D">
              <w:rPr>
                <w:rFonts w:cstheme="minorHAnsi"/>
                <w:sz w:val="20"/>
                <w:szCs w:val="20"/>
              </w:rPr>
              <w:t xml:space="preserve">  </w:t>
            </w:r>
            <w:r w:rsidR="00ED450A" w:rsidRPr="0005230D">
              <w:rPr>
                <w:rFonts w:cstheme="minorHAnsi"/>
                <w:sz w:val="20"/>
                <w:szCs w:val="20"/>
              </w:rPr>
              <w:t xml:space="preserve">However, this applies when each person </w:t>
            </w:r>
            <w:r w:rsidR="00E10E39" w:rsidRPr="0005230D">
              <w:rPr>
                <w:rFonts w:cstheme="minorHAnsi"/>
                <w:sz w:val="20"/>
                <w:szCs w:val="20"/>
              </w:rPr>
              <w:t xml:space="preserve">is </w:t>
            </w:r>
            <w:r w:rsidR="00257B1D" w:rsidRPr="0005230D">
              <w:rPr>
                <w:rFonts w:cstheme="minorHAnsi"/>
                <w:sz w:val="20"/>
                <w:szCs w:val="20"/>
              </w:rPr>
              <w:t xml:space="preserve">only </w:t>
            </w:r>
            <w:r w:rsidR="00E10E39" w:rsidRPr="0005230D">
              <w:rPr>
                <w:rFonts w:cstheme="minorHAnsi"/>
                <w:sz w:val="20"/>
                <w:szCs w:val="20"/>
              </w:rPr>
              <w:t xml:space="preserve">concerned </w:t>
            </w:r>
            <w:r w:rsidR="00257B1D" w:rsidRPr="0005230D">
              <w:rPr>
                <w:rFonts w:cstheme="minorHAnsi"/>
                <w:sz w:val="20"/>
                <w:szCs w:val="20"/>
              </w:rPr>
              <w:t>about his own need to be covered</w:t>
            </w:r>
            <w:r w:rsidR="00BA7BB9" w:rsidRPr="0005230D">
              <w:rPr>
                <w:rFonts w:cstheme="minorHAnsi"/>
                <w:sz w:val="20"/>
                <w:szCs w:val="20"/>
              </w:rPr>
              <w:t xml:space="preserve">. </w:t>
            </w:r>
            <w:r w:rsidR="00C840AA" w:rsidRPr="0005230D">
              <w:rPr>
                <w:rFonts w:cstheme="minorHAnsi"/>
                <w:sz w:val="20"/>
                <w:szCs w:val="20"/>
              </w:rPr>
              <w:t xml:space="preserve"> </w:t>
            </w:r>
            <w:r w:rsidR="00030380" w:rsidRPr="0005230D">
              <w:rPr>
                <w:rFonts w:cstheme="minorHAnsi"/>
                <w:i/>
                <w:iCs/>
                <w:sz w:val="20"/>
                <w:szCs w:val="20"/>
              </w:rPr>
              <w:t xml:space="preserve">Since </w:t>
            </w:r>
            <w:r w:rsidR="000715F5" w:rsidRPr="0005230D">
              <w:rPr>
                <w:rFonts w:cstheme="minorHAnsi"/>
                <w:i/>
                <w:iCs/>
                <w:sz w:val="20"/>
                <w:szCs w:val="20"/>
              </w:rPr>
              <w:t xml:space="preserve">each person </w:t>
            </w:r>
            <w:r w:rsidR="00C16C73" w:rsidRPr="0005230D">
              <w:rPr>
                <w:rFonts w:cstheme="minorHAnsi"/>
                <w:i/>
                <w:iCs/>
                <w:sz w:val="20"/>
                <w:szCs w:val="20"/>
              </w:rPr>
              <w:t>pull</w:t>
            </w:r>
            <w:r w:rsidR="000715F5" w:rsidRPr="0005230D">
              <w:rPr>
                <w:rFonts w:cstheme="minorHAnsi"/>
                <w:i/>
                <w:iCs/>
                <w:sz w:val="20"/>
                <w:szCs w:val="20"/>
              </w:rPr>
              <w:t>s</w:t>
            </w:r>
            <w:r w:rsidR="00C16C73" w:rsidRPr="0005230D">
              <w:rPr>
                <w:rFonts w:cstheme="minorHAnsi"/>
                <w:i/>
                <w:iCs/>
                <w:sz w:val="20"/>
                <w:szCs w:val="20"/>
              </w:rPr>
              <w:t xml:space="preserve"> </w:t>
            </w:r>
            <w:r w:rsidR="00637C0D" w:rsidRPr="0005230D">
              <w:rPr>
                <w:rFonts w:cstheme="minorHAnsi"/>
                <w:i/>
                <w:iCs/>
                <w:sz w:val="20"/>
                <w:szCs w:val="20"/>
              </w:rPr>
              <w:t xml:space="preserve">the cloak </w:t>
            </w:r>
            <w:r w:rsidR="00BA7BB9" w:rsidRPr="0005230D">
              <w:rPr>
                <w:rFonts w:cstheme="minorHAnsi"/>
                <w:i/>
                <w:iCs/>
                <w:sz w:val="20"/>
                <w:szCs w:val="20"/>
              </w:rPr>
              <w:t xml:space="preserve">toward himself, </w:t>
            </w:r>
            <w:r w:rsidR="00E51672" w:rsidRPr="0005230D">
              <w:rPr>
                <w:rFonts w:cstheme="minorHAnsi"/>
                <w:i/>
                <w:iCs/>
                <w:sz w:val="20"/>
                <w:szCs w:val="20"/>
              </w:rPr>
              <w:t>it will not cover anyone</w:t>
            </w:r>
            <w:r w:rsidR="00E51672" w:rsidRPr="0005230D">
              <w:rPr>
                <w:rFonts w:cstheme="minorHAnsi"/>
                <w:sz w:val="20"/>
                <w:szCs w:val="20"/>
              </w:rPr>
              <w:t>.</w:t>
            </w:r>
            <w:r w:rsidR="00C3042D" w:rsidRPr="0005230D">
              <w:rPr>
                <w:rFonts w:cstheme="minorHAnsi"/>
                <w:sz w:val="20"/>
                <w:szCs w:val="20"/>
              </w:rPr>
              <w:t xml:space="preserve">  </w:t>
            </w:r>
            <w:r w:rsidR="003B4E54" w:rsidRPr="0005230D">
              <w:rPr>
                <w:rFonts w:cstheme="minorHAnsi"/>
                <w:sz w:val="20"/>
                <w:szCs w:val="20"/>
              </w:rPr>
              <w:t xml:space="preserve">However, during the generation of R’ Yehuda </w:t>
            </w:r>
            <w:r w:rsidR="00295CD2" w:rsidRPr="0005230D">
              <w:rPr>
                <w:rFonts w:cstheme="minorHAnsi"/>
                <w:sz w:val="18"/>
                <w:szCs w:val="18"/>
              </w:rPr>
              <w:t>b</w:t>
            </w:r>
            <w:r w:rsidR="000E46FE" w:rsidRPr="0005230D">
              <w:rPr>
                <w:rFonts w:cstheme="minorHAnsi"/>
                <w:sz w:val="20"/>
                <w:szCs w:val="20"/>
              </w:rPr>
              <w:t>R’</w:t>
            </w:r>
            <w:r w:rsidR="003B4E54" w:rsidRPr="0005230D">
              <w:rPr>
                <w:rFonts w:cstheme="minorHAnsi"/>
                <w:sz w:val="20"/>
                <w:szCs w:val="20"/>
              </w:rPr>
              <w:t xml:space="preserve"> Elai</w:t>
            </w:r>
            <w:r w:rsidR="00FC693B" w:rsidRPr="0005230D">
              <w:rPr>
                <w:rFonts w:cstheme="minorHAnsi"/>
                <w:sz w:val="20"/>
                <w:szCs w:val="20"/>
              </w:rPr>
              <w:t>, each person</w:t>
            </w:r>
            <w:r w:rsidR="0007648C" w:rsidRPr="0005230D">
              <w:rPr>
                <w:rFonts w:cstheme="minorHAnsi"/>
                <w:sz w:val="20"/>
                <w:szCs w:val="20"/>
              </w:rPr>
              <w:t xml:space="preserve">’s primary </w:t>
            </w:r>
            <w:r w:rsidR="00E10E39" w:rsidRPr="0005230D">
              <w:rPr>
                <w:rFonts w:cstheme="minorHAnsi"/>
                <w:sz w:val="20"/>
                <w:szCs w:val="20"/>
              </w:rPr>
              <w:t>concern</w:t>
            </w:r>
            <w:r w:rsidR="00CD191C" w:rsidRPr="0005230D">
              <w:rPr>
                <w:rFonts w:cstheme="minorHAnsi"/>
                <w:sz w:val="20"/>
                <w:szCs w:val="20"/>
              </w:rPr>
              <w:t xml:space="preserve"> was</w:t>
            </w:r>
            <w:r w:rsidR="00FA453A" w:rsidRPr="0005230D">
              <w:rPr>
                <w:rFonts w:cstheme="minorHAnsi"/>
                <w:sz w:val="20"/>
                <w:szCs w:val="20"/>
              </w:rPr>
              <w:t xml:space="preserve"> </w:t>
            </w:r>
            <w:r w:rsidR="00D2665C" w:rsidRPr="0005230D">
              <w:rPr>
                <w:rFonts w:cstheme="minorHAnsi"/>
                <w:sz w:val="20"/>
                <w:szCs w:val="20"/>
              </w:rPr>
              <w:t>for his friend</w:t>
            </w:r>
            <w:r w:rsidR="0097389C" w:rsidRPr="0005230D">
              <w:rPr>
                <w:rFonts w:cstheme="minorHAnsi"/>
                <w:sz w:val="20"/>
                <w:szCs w:val="20"/>
              </w:rPr>
              <w:t xml:space="preserve"> – </w:t>
            </w:r>
            <w:r w:rsidR="005D5273" w:rsidRPr="0005230D">
              <w:rPr>
                <w:rFonts w:cstheme="minorHAnsi"/>
                <w:sz w:val="20"/>
                <w:szCs w:val="20"/>
              </w:rPr>
              <w:t xml:space="preserve">that his friend be </w:t>
            </w:r>
            <w:r w:rsidR="0043350C" w:rsidRPr="0005230D">
              <w:rPr>
                <w:rFonts w:cstheme="minorHAnsi"/>
                <w:sz w:val="20"/>
                <w:szCs w:val="20"/>
              </w:rPr>
              <w:t>cover</w:t>
            </w:r>
            <w:r w:rsidR="005D5273" w:rsidRPr="0005230D">
              <w:rPr>
                <w:rFonts w:cstheme="minorHAnsi"/>
                <w:sz w:val="20"/>
                <w:szCs w:val="20"/>
              </w:rPr>
              <w:t>ed</w:t>
            </w:r>
            <w:r w:rsidR="00F8757B" w:rsidRPr="0005230D">
              <w:rPr>
                <w:rFonts w:cstheme="minorHAnsi"/>
                <w:sz w:val="20"/>
                <w:szCs w:val="20"/>
              </w:rPr>
              <w:t>;</w:t>
            </w:r>
            <w:r w:rsidR="008C1D1E" w:rsidRPr="0005230D">
              <w:rPr>
                <w:rFonts w:cstheme="minorHAnsi"/>
                <w:sz w:val="20"/>
                <w:szCs w:val="20"/>
              </w:rPr>
              <w:t xml:space="preserve"> consequently, </w:t>
            </w:r>
            <w:r w:rsidR="00BC58BB" w:rsidRPr="0005230D">
              <w:rPr>
                <w:rFonts w:cstheme="minorHAnsi"/>
                <w:sz w:val="20"/>
                <w:szCs w:val="20"/>
              </w:rPr>
              <w:t>one cloak suffice</w:t>
            </w:r>
            <w:r w:rsidR="001970A5" w:rsidRPr="0005230D">
              <w:rPr>
                <w:rFonts w:cstheme="minorHAnsi"/>
                <w:sz w:val="20"/>
                <w:szCs w:val="20"/>
              </w:rPr>
              <w:t>d</w:t>
            </w:r>
            <w:r w:rsidR="00BC58BB" w:rsidRPr="0005230D">
              <w:rPr>
                <w:rFonts w:cstheme="minorHAnsi"/>
                <w:sz w:val="20"/>
                <w:szCs w:val="20"/>
              </w:rPr>
              <w:t xml:space="preserve"> </w:t>
            </w:r>
            <w:r w:rsidR="001970A5" w:rsidRPr="0005230D">
              <w:rPr>
                <w:rFonts w:cstheme="minorHAnsi"/>
                <w:sz w:val="20"/>
                <w:szCs w:val="20"/>
              </w:rPr>
              <w:t xml:space="preserve">to cover </w:t>
            </w:r>
            <w:r w:rsidR="00BC58BB" w:rsidRPr="0005230D">
              <w:rPr>
                <w:rFonts w:cstheme="minorHAnsi"/>
                <w:sz w:val="20"/>
                <w:szCs w:val="20"/>
              </w:rPr>
              <w:t>six</w:t>
            </w:r>
            <w:r w:rsidR="001970A5" w:rsidRPr="0005230D">
              <w:rPr>
                <w:rFonts w:cstheme="minorHAnsi"/>
                <w:sz w:val="20"/>
                <w:szCs w:val="20"/>
              </w:rPr>
              <w:t xml:space="preserve"> people</w:t>
            </w:r>
            <w:r w:rsidR="00CA4A69" w:rsidRPr="0005230D">
              <w:rPr>
                <w:rFonts w:cstheme="minorHAnsi"/>
                <w:sz w:val="20"/>
                <w:szCs w:val="20"/>
              </w:rPr>
              <w:t xml:space="preserve">.  </w:t>
            </w:r>
            <w:r w:rsidR="00CC28F3" w:rsidRPr="0005230D">
              <w:rPr>
                <w:rFonts w:cstheme="minorHAnsi"/>
                <w:sz w:val="20"/>
                <w:szCs w:val="20"/>
              </w:rPr>
              <w:t xml:space="preserve">When each one </w:t>
            </w:r>
            <w:r w:rsidR="00161E26" w:rsidRPr="0005230D">
              <w:rPr>
                <w:rFonts w:cstheme="minorHAnsi"/>
                <w:sz w:val="20"/>
                <w:szCs w:val="20"/>
              </w:rPr>
              <w:t>thinks about his friend’s need</w:t>
            </w:r>
            <w:r w:rsidR="00E52F00" w:rsidRPr="0005230D">
              <w:rPr>
                <w:rFonts w:cstheme="minorHAnsi"/>
                <w:sz w:val="20"/>
                <w:szCs w:val="20"/>
              </w:rPr>
              <w:t xml:space="preserve"> </w:t>
            </w:r>
            <w:r w:rsidR="008E537A" w:rsidRPr="0005230D">
              <w:rPr>
                <w:rFonts w:cstheme="minorHAnsi"/>
                <w:sz w:val="20"/>
                <w:szCs w:val="20"/>
              </w:rPr>
              <w:t>–</w:t>
            </w:r>
            <w:r w:rsidR="00E52F00" w:rsidRPr="0005230D">
              <w:rPr>
                <w:rFonts w:cstheme="minorHAnsi"/>
                <w:sz w:val="20"/>
                <w:szCs w:val="20"/>
              </w:rPr>
              <w:t xml:space="preserve"> </w:t>
            </w:r>
            <w:r w:rsidR="00161E26" w:rsidRPr="0005230D">
              <w:rPr>
                <w:rFonts w:cstheme="minorHAnsi"/>
                <w:sz w:val="20"/>
                <w:szCs w:val="20"/>
              </w:rPr>
              <w:t>giv</w:t>
            </w:r>
            <w:r w:rsidR="00E52F00" w:rsidRPr="0005230D">
              <w:rPr>
                <w:rFonts w:cstheme="minorHAnsi"/>
                <w:sz w:val="20"/>
                <w:szCs w:val="20"/>
              </w:rPr>
              <w:t>ing</w:t>
            </w:r>
            <w:r w:rsidR="00161E26" w:rsidRPr="0005230D">
              <w:rPr>
                <w:rFonts w:cstheme="minorHAnsi"/>
                <w:sz w:val="20"/>
                <w:szCs w:val="20"/>
              </w:rPr>
              <w:t xml:space="preserve"> to </w:t>
            </w:r>
            <w:r w:rsidR="00E52F00" w:rsidRPr="0005230D">
              <w:rPr>
                <w:rFonts w:cstheme="minorHAnsi"/>
                <w:sz w:val="20"/>
                <w:szCs w:val="20"/>
              </w:rPr>
              <w:t>the other</w:t>
            </w:r>
            <w:r w:rsidR="006C15F0" w:rsidRPr="0005230D">
              <w:rPr>
                <w:rFonts w:cstheme="minorHAnsi"/>
                <w:sz w:val="20"/>
                <w:szCs w:val="20"/>
              </w:rPr>
              <w:t xml:space="preserve"> </w:t>
            </w:r>
            <w:r w:rsidR="008E537A" w:rsidRPr="0005230D">
              <w:rPr>
                <w:rFonts w:cstheme="minorHAnsi"/>
                <w:sz w:val="20"/>
                <w:szCs w:val="20"/>
              </w:rPr>
              <w:t>–</w:t>
            </w:r>
            <w:r w:rsidR="00E52F00" w:rsidRPr="0005230D">
              <w:rPr>
                <w:rFonts w:cstheme="minorHAnsi"/>
                <w:sz w:val="20"/>
                <w:szCs w:val="20"/>
              </w:rPr>
              <w:t xml:space="preserve"> then </w:t>
            </w:r>
            <w:r w:rsidR="002877E0" w:rsidRPr="0005230D">
              <w:rPr>
                <w:rFonts w:cstheme="minorHAnsi"/>
                <w:sz w:val="20"/>
                <w:szCs w:val="20"/>
              </w:rPr>
              <w:t>everyone will be covered</w:t>
            </w:r>
            <w:r w:rsidR="00181477" w:rsidRPr="0005230D">
              <w:rPr>
                <w:rFonts w:cstheme="minorHAnsi"/>
                <w:sz w:val="20"/>
                <w:szCs w:val="20"/>
              </w:rPr>
              <w:t>.  Thi</w:t>
            </w:r>
            <w:r w:rsidR="007D489D" w:rsidRPr="0005230D">
              <w:rPr>
                <w:rFonts w:cstheme="minorHAnsi"/>
                <w:sz w:val="20"/>
                <w:szCs w:val="20"/>
              </w:rPr>
              <w:t>s</w:t>
            </w:r>
            <w:r w:rsidR="00CD4787" w:rsidRPr="0005230D">
              <w:rPr>
                <w:rFonts w:cstheme="minorHAnsi"/>
                <w:sz w:val="20"/>
                <w:szCs w:val="20"/>
              </w:rPr>
              <w:t xml:space="preserve"> </w:t>
            </w:r>
            <w:r w:rsidR="0085105F" w:rsidRPr="0005230D">
              <w:rPr>
                <w:rFonts w:cstheme="minorHAnsi"/>
                <w:sz w:val="20"/>
                <w:szCs w:val="20"/>
              </w:rPr>
              <w:t xml:space="preserve">existence </w:t>
            </w:r>
            <w:r w:rsidR="00DF4866" w:rsidRPr="0005230D">
              <w:rPr>
                <w:rFonts w:cstheme="minorHAnsi"/>
                <w:sz w:val="20"/>
                <w:szCs w:val="20"/>
              </w:rPr>
              <w:t xml:space="preserve">of </w:t>
            </w:r>
            <w:r w:rsidR="00DF4866" w:rsidRPr="0005230D">
              <w:rPr>
                <w:rFonts w:cstheme="minorHAnsi"/>
                <w:i/>
                <w:iCs/>
                <w:sz w:val="20"/>
                <w:szCs w:val="20"/>
              </w:rPr>
              <w:t>“</w:t>
            </w:r>
            <w:r w:rsidR="001B7EF8" w:rsidRPr="0005230D">
              <w:rPr>
                <w:rFonts w:cstheme="minorHAnsi"/>
                <w:i/>
                <w:iCs/>
                <w:sz w:val="20"/>
                <w:szCs w:val="20"/>
              </w:rPr>
              <w:t xml:space="preserve">six disciples </w:t>
            </w:r>
            <w:r w:rsidR="007C2D2E" w:rsidRPr="0005230D">
              <w:rPr>
                <w:rFonts w:cstheme="minorHAnsi"/>
                <w:i/>
                <w:iCs/>
                <w:sz w:val="20"/>
                <w:szCs w:val="20"/>
              </w:rPr>
              <w:t>covered</w:t>
            </w:r>
            <w:r w:rsidR="00A97AB5" w:rsidRPr="0005230D">
              <w:rPr>
                <w:rFonts w:cstheme="minorHAnsi"/>
                <w:i/>
                <w:iCs/>
                <w:sz w:val="20"/>
                <w:szCs w:val="20"/>
              </w:rPr>
              <w:t xml:space="preserve"> </w:t>
            </w:r>
            <w:r w:rsidR="006C15F0" w:rsidRPr="0005230D">
              <w:rPr>
                <w:rFonts w:cstheme="minorHAnsi"/>
                <w:i/>
                <w:iCs/>
                <w:sz w:val="20"/>
                <w:szCs w:val="20"/>
              </w:rPr>
              <w:t xml:space="preserve">with </w:t>
            </w:r>
            <w:r w:rsidR="00A97AB5" w:rsidRPr="0005230D">
              <w:rPr>
                <w:rFonts w:cstheme="minorHAnsi"/>
                <w:i/>
                <w:iCs/>
                <w:sz w:val="20"/>
                <w:szCs w:val="20"/>
              </w:rPr>
              <w:t>one cloak</w:t>
            </w:r>
            <w:r w:rsidR="0007648C" w:rsidRPr="0005230D">
              <w:rPr>
                <w:rFonts w:cstheme="minorHAnsi"/>
                <w:i/>
                <w:iCs/>
                <w:sz w:val="20"/>
                <w:szCs w:val="20"/>
              </w:rPr>
              <w:t>,</w:t>
            </w:r>
            <w:r w:rsidR="00DB7068" w:rsidRPr="0005230D">
              <w:rPr>
                <w:rFonts w:cstheme="minorHAnsi"/>
                <w:sz w:val="20"/>
                <w:szCs w:val="20"/>
              </w:rPr>
              <w:t>”</w:t>
            </w:r>
            <w:r w:rsidR="0007648C" w:rsidRPr="0005230D">
              <w:rPr>
                <w:rFonts w:cstheme="minorHAnsi"/>
                <w:sz w:val="20"/>
                <w:szCs w:val="20"/>
              </w:rPr>
              <w:t xml:space="preserve"> </w:t>
            </w:r>
            <w:r w:rsidR="00F94B46" w:rsidRPr="0005230D">
              <w:rPr>
                <w:rFonts w:cstheme="minorHAnsi"/>
                <w:sz w:val="20"/>
                <w:szCs w:val="20"/>
              </w:rPr>
              <w:t>signifies</w:t>
            </w:r>
            <w:r w:rsidR="00921A98" w:rsidRPr="0005230D">
              <w:rPr>
                <w:rFonts w:cstheme="minorHAnsi"/>
                <w:sz w:val="20"/>
                <w:szCs w:val="20"/>
              </w:rPr>
              <w:t xml:space="preserve"> </w:t>
            </w:r>
            <w:r w:rsidR="00DE1F53" w:rsidRPr="0005230D">
              <w:rPr>
                <w:rFonts w:cstheme="minorHAnsi"/>
                <w:sz w:val="20"/>
                <w:szCs w:val="20"/>
              </w:rPr>
              <w:t xml:space="preserve">their </w:t>
            </w:r>
            <w:r w:rsidR="0085105F" w:rsidRPr="0005230D">
              <w:rPr>
                <w:rFonts w:cstheme="minorHAnsi"/>
                <w:sz w:val="20"/>
                <w:szCs w:val="20"/>
              </w:rPr>
              <w:t xml:space="preserve">exalted level of </w:t>
            </w:r>
            <w:r w:rsidR="00B006D4" w:rsidRPr="0005230D">
              <w:rPr>
                <w:rFonts w:cstheme="minorHAnsi"/>
                <w:i/>
                <w:iCs/>
                <w:sz w:val="20"/>
                <w:szCs w:val="20"/>
              </w:rPr>
              <w:t>“as one person, with one heart</w:t>
            </w:r>
            <w:r w:rsidR="006200CD" w:rsidRPr="0005230D">
              <w:rPr>
                <w:rFonts w:cstheme="minorHAnsi"/>
                <w:i/>
                <w:iCs/>
                <w:sz w:val="20"/>
                <w:szCs w:val="20"/>
              </w:rPr>
              <w:t>,</w:t>
            </w:r>
            <w:r w:rsidR="00B006D4" w:rsidRPr="0005230D">
              <w:rPr>
                <w:rFonts w:cstheme="minorHAnsi"/>
                <w:sz w:val="20"/>
                <w:szCs w:val="20"/>
              </w:rPr>
              <w:t>”</w:t>
            </w:r>
            <w:r w:rsidR="006200CD" w:rsidRPr="0005230D">
              <w:rPr>
                <w:rFonts w:cstheme="minorHAnsi"/>
                <w:sz w:val="20"/>
                <w:szCs w:val="20"/>
              </w:rPr>
              <w:t xml:space="preserve"> </w:t>
            </w:r>
            <w:r w:rsidR="00C35C21" w:rsidRPr="0005230D">
              <w:rPr>
                <w:rFonts w:cstheme="minorHAnsi"/>
                <w:sz w:val="20"/>
                <w:szCs w:val="20"/>
              </w:rPr>
              <w:t xml:space="preserve">which had no equal in any </w:t>
            </w:r>
            <w:r w:rsidR="00F87FE0" w:rsidRPr="0005230D">
              <w:rPr>
                <w:rFonts w:cstheme="minorHAnsi"/>
                <w:sz w:val="20"/>
                <w:szCs w:val="20"/>
              </w:rPr>
              <w:t>previous generation</w:t>
            </w:r>
            <w:r w:rsidR="0084265F" w:rsidRPr="0005230D">
              <w:rPr>
                <w:rFonts w:cstheme="minorHAnsi"/>
                <w:sz w:val="20"/>
                <w:szCs w:val="20"/>
              </w:rPr>
              <w:t xml:space="preserve">.  Therefore, their </w:t>
            </w:r>
            <w:r w:rsidR="00B96659" w:rsidRPr="0005230D">
              <w:rPr>
                <w:rFonts w:cstheme="minorHAnsi"/>
                <w:i/>
                <w:iCs/>
                <w:sz w:val="20"/>
                <w:szCs w:val="20"/>
              </w:rPr>
              <w:t>Kaballas</w:t>
            </w:r>
            <w:r w:rsidR="0084265F" w:rsidRPr="0005230D">
              <w:rPr>
                <w:rFonts w:cstheme="minorHAnsi"/>
                <w:i/>
                <w:iCs/>
                <w:sz w:val="20"/>
                <w:szCs w:val="20"/>
              </w:rPr>
              <w:t xml:space="preserve"> HaTorah</w:t>
            </w:r>
            <w:r w:rsidR="00543551" w:rsidRPr="0005230D">
              <w:rPr>
                <w:rFonts w:cstheme="minorHAnsi"/>
                <w:sz w:val="20"/>
                <w:szCs w:val="20"/>
              </w:rPr>
              <w:t xml:space="preserve"> was </w:t>
            </w:r>
            <w:r w:rsidR="00692685" w:rsidRPr="0005230D">
              <w:rPr>
                <w:rFonts w:cstheme="minorHAnsi"/>
                <w:sz w:val="20"/>
                <w:szCs w:val="20"/>
              </w:rPr>
              <w:t xml:space="preserve">of </w:t>
            </w:r>
            <w:r w:rsidR="006C15F0" w:rsidRPr="0005230D">
              <w:rPr>
                <w:rFonts w:cstheme="minorHAnsi"/>
                <w:sz w:val="20"/>
                <w:szCs w:val="20"/>
              </w:rPr>
              <w:t xml:space="preserve">a </w:t>
            </w:r>
            <w:r w:rsidR="00692685" w:rsidRPr="0005230D">
              <w:rPr>
                <w:rFonts w:cstheme="minorHAnsi"/>
                <w:sz w:val="20"/>
                <w:szCs w:val="20"/>
              </w:rPr>
              <w:t>much greater stature.</w:t>
            </w:r>
          </w:p>
        </w:tc>
        <w:tc>
          <w:tcPr>
            <w:tcW w:w="4685" w:type="dxa"/>
            <w:vAlign w:val="center"/>
          </w:tcPr>
          <w:p w14:paraId="65254FCE" w14:textId="61413537" w:rsidR="00E43B4C" w:rsidRPr="0005230D" w:rsidRDefault="00E43B4C" w:rsidP="006B7EAF">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u w:val="single"/>
                <w:rtl/>
              </w:rPr>
              <w:t xml:space="preserve">שיחות מוסר </w:t>
            </w:r>
            <w:r w:rsidR="00724EB2" w:rsidRPr="0005230D">
              <w:rPr>
                <w:rFonts w:asciiTheme="majorBidi" w:hAnsiTheme="majorBidi" w:cs="Times New Roman"/>
                <w:sz w:val="24"/>
                <w:szCs w:val="24"/>
                <w:u w:val="single"/>
                <w:rtl/>
              </w:rPr>
              <w:t>תשל"א</w:t>
            </w:r>
            <w:r w:rsidRPr="0005230D">
              <w:rPr>
                <w:rFonts w:asciiTheme="majorBidi" w:hAnsiTheme="majorBidi" w:cstheme="majorBidi"/>
                <w:sz w:val="24"/>
                <w:szCs w:val="24"/>
                <w:u w:val="single"/>
                <w:rtl/>
              </w:rPr>
              <w:t xml:space="preserve">, </w:t>
            </w:r>
            <w:r w:rsidR="00E86BC2" w:rsidRPr="0005230D">
              <w:rPr>
                <w:rFonts w:asciiTheme="majorBidi" w:hAnsiTheme="majorBidi" w:cs="Times New Roman"/>
                <w:sz w:val="24"/>
                <w:szCs w:val="24"/>
                <w:u w:val="single"/>
                <w:rtl/>
              </w:rPr>
              <w:t xml:space="preserve">מאמר </w:t>
            </w:r>
            <w:r w:rsidR="00823E95" w:rsidRPr="0005230D">
              <w:rPr>
                <w:rFonts w:asciiTheme="majorBidi" w:hAnsiTheme="majorBidi" w:cs="Times New Roman"/>
                <w:sz w:val="24"/>
                <w:szCs w:val="24"/>
                <w:u w:val="single"/>
                <w:rtl/>
              </w:rPr>
              <w:t>לו</w:t>
            </w:r>
            <w:r w:rsidR="00823E95" w:rsidRPr="0005230D">
              <w:rPr>
                <w:rFonts w:asciiTheme="majorBidi" w:hAnsiTheme="majorBidi" w:cs="Times New Roman"/>
                <w:sz w:val="24"/>
                <w:szCs w:val="24"/>
                <w:rtl/>
              </w:rPr>
              <w:t>׳</w:t>
            </w:r>
            <w:r w:rsidR="00823E95"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p>
          <w:p w14:paraId="6F9B6A66" w14:textId="74CA1B0B" w:rsidR="00E43B4C" w:rsidRPr="0005230D" w:rsidRDefault="00466A73" w:rsidP="00466A73">
            <w:pPr>
              <w:bidi/>
              <w:spacing w:before="60" w:after="60" w:line="336" w:lineRule="auto"/>
              <w:rPr>
                <w:rFonts w:asciiTheme="majorBidi" w:hAnsiTheme="majorBidi" w:cstheme="majorBidi"/>
                <w:sz w:val="24"/>
                <w:szCs w:val="24"/>
                <w:u w:val="single"/>
                <w:rtl/>
              </w:rPr>
            </w:pPr>
            <w:r w:rsidRPr="0005230D">
              <w:rPr>
                <w:rFonts w:asciiTheme="majorBidi" w:hAnsiTheme="majorBidi" w:cs="Times New Roman"/>
                <w:sz w:val="24"/>
                <w:szCs w:val="24"/>
                <w:rtl/>
              </w:rPr>
              <w:t xml:space="preserve">בדרך הטבע אין טלית אחת מספקת לששה אנשים.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אבל זה רק כשכל אחד חושב על עצמו, ודואג שיהיה מכוסה</w:t>
            </w:r>
            <w:r w:rsidRPr="0005230D">
              <w:rPr>
                <w:rFonts w:asciiTheme="majorBidi" w:hAnsiTheme="majorBidi" w:cstheme="majorBidi"/>
                <w:sz w:val="24"/>
                <w:szCs w:val="24"/>
              </w:rPr>
              <w:t>.</w:t>
            </w:r>
            <w:r w:rsidRPr="0005230D">
              <w:rPr>
                <w:rFonts w:asciiTheme="majorBidi" w:hAnsiTheme="majorBidi" w:cs="Times New Roman"/>
                <w:sz w:val="24"/>
                <w:szCs w:val="24"/>
                <w:rtl/>
              </w:rPr>
              <w:t xml:space="preserve"> אולם בדורו של רבי יהודה ברבי אילעאי היה כל אחד דואג לחבירו, ומכסה את זולתו, ובאופן זה מספקת טלית אחת לששה. </w:t>
            </w:r>
            <w:r w:rsidR="00CA4A6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כשכל אחד חושב על חבירו, ונותן לזולתו </w:t>
            </w:r>
            <w:r w:rsidR="008E537A"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כולם מכוסים. </w:t>
            </w:r>
            <w:r w:rsidR="00181477"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מציאות זו, שששה תלמידים מתכסין בטלית אחת, מורה על מעלת </w:t>
            </w:r>
            <w:r w:rsidR="00EC4701" w:rsidRPr="0005230D">
              <w:rPr>
                <w:rFonts w:cs="Calibri"/>
                <w:sz w:val="20"/>
                <w:szCs w:val="20"/>
                <w:rtl/>
              </w:rPr>
              <w:t>״</w:t>
            </w:r>
            <w:r w:rsidRPr="0005230D">
              <w:rPr>
                <w:rFonts w:asciiTheme="majorBidi" w:hAnsiTheme="majorBidi" w:cs="Times New Roman"/>
                <w:sz w:val="24"/>
                <w:szCs w:val="24"/>
                <w:rtl/>
              </w:rPr>
              <w:t>איש אחד בלב אחד</w:t>
            </w:r>
            <w:r w:rsidR="00EC4701" w:rsidRPr="0005230D">
              <w:rPr>
                <w:rFonts w:cs="Calibri"/>
                <w:sz w:val="20"/>
                <w:szCs w:val="20"/>
                <w:rtl/>
              </w:rPr>
              <w:t>״</w:t>
            </w:r>
            <w:r w:rsidRPr="0005230D">
              <w:rPr>
                <w:rFonts w:asciiTheme="majorBidi" w:hAnsiTheme="majorBidi" w:cs="Times New Roman"/>
                <w:sz w:val="24"/>
                <w:szCs w:val="24"/>
                <w:rtl/>
              </w:rPr>
              <w:t>, במידה שאין דוגמתה בכל הדורות, על כן היתה קבלת התורה שלהם במדרגה הנעלה ביותר.</w:t>
            </w:r>
          </w:p>
        </w:tc>
      </w:tr>
    </w:tbl>
    <w:p w14:paraId="7B66AFAE" w14:textId="5AE6B979" w:rsidR="000803E0" w:rsidRPr="0005230D" w:rsidRDefault="003A2B5A" w:rsidP="00C40468">
      <w:pPr>
        <w:pStyle w:val="Heading3"/>
        <w:spacing w:before="360"/>
      </w:pPr>
      <w:r w:rsidRPr="0005230D">
        <w:rPr>
          <w:rFonts w:asciiTheme="minorHAnsi" w:hAnsiTheme="minorHAnsi"/>
        </w:rPr>
        <w:t xml:space="preserve">In </w:t>
      </w:r>
      <w:r w:rsidR="00556C4E" w:rsidRPr="0005230D">
        <w:t xml:space="preserve">Section </w:t>
      </w:r>
      <w:r w:rsidR="00CA7B1B" w:rsidRPr="0005230D">
        <w:rPr>
          <w:rFonts w:ascii="Cambria" w:hAnsi="Cambria"/>
        </w:rPr>
        <w:t>III</w:t>
      </w:r>
      <w:r w:rsidR="00556C4E" w:rsidRPr="0005230D">
        <w:rPr>
          <w:rFonts w:ascii="Cambria" w:hAnsi="Cambria"/>
        </w:rPr>
        <w:t>-</w:t>
      </w:r>
      <w:r w:rsidR="00CA7B1B" w:rsidRPr="0005230D">
        <w:rPr>
          <w:rFonts w:ascii="Cambria" w:hAnsi="Cambria"/>
        </w:rPr>
        <w:t>B</w:t>
      </w:r>
      <w:r w:rsidR="00827015">
        <w:rPr>
          <w:rFonts w:ascii="Cambria" w:hAnsi="Cambria"/>
        </w:rPr>
        <w:t xml:space="preserve"> </w:t>
      </w:r>
      <w:r w:rsidR="00827015">
        <w:t>(pp. 35-38)</w:t>
      </w:r>
      <w:r w:rsidR="000776D3" w:rsidRPr="0005230D">
        <w:t>,</w:t>
      </w:r>
      <w:r w:rsidR="00556C4E" w:rsidRPr="0005230D">
        <w:t xml:space="preserve"> </w:t>
      </w:r>
      <w:r w:rsidR="000776D3" w:rsidRPr="0005230D">
        <w:t>we discussed</w:t>
      </w:r>
      <w:r w:rsidR="00ED0186" w:rsidRPr="0005230D">
        <w:t xml:space="preserve"> the relationship between </w:t>
      </w:r>
      <w:r w:rsidR="00E26507" w:rsidRPr="0005230D">
        <w:rPr>
          <w:i/>
          <w:iCs/>
        </w:rPr>
        <w:t>Nesiah B’ol</w:t>
      </w:r>
      <w:r w:rsidR="00ED0186" w:rsidRPr="0005230D">
        <w:t xml:space="preserve"> and </w:t>
      </w:r>
      <w:r w:rsidR="00B96659" w:rsidRPr="0005230D">
        <w:rPr>
          <w:i/>
          <w:iCs/>
        </w:rPr>
        <w:t>achdus</w:t>
      </w:r>
      <w:r w:rsidR="005A37D9">
        <w:rPr>
          <w:i/>
          <w:iCs/>
        </w:rPr>
        <w:t xml:space="preserve"> </w:t>
      </w:r>
      <w:r w:rsidR="005A37D9">
        <w:t>(unity),</w:t>
      </w:r>
      <w:r w:rsidR="00ED0186" w:rsidRPr="0005230D">
        <w:t xml:space="preserve"> </w:t>
      </w:r>
      <w:r w:rsidR="005156E1" w:rsidRPr="0005230D">
        <w:t xml:space="preserve">i.e., the virtue of </w:t>
      </w:r>
      <w:r w:rsidR="00E26507" w:rsidRPr="0005230D">
        <w:rPr>
          <w:i/>
          <w:iCs/>
        </w:rPr>
        <w:t>Nesiah B’ol</w:t>
      </w:r>
      <w:r w:rsidR="005156E1" w:rsidRPr="0005230D">
        <w:t xml:space="preserve"> fosters the spirit of </w:t>
      </w:r>
      <w:r w:rsidR="00B96659" w:rsidRPr="0005230D">
        <w:rPr>
          <w:i/>
          <w:iCs/>
        </w:rPr>
        <w:t>achdus</w:t>
      </w:r>
      <w:r w:rsidR="005156E1" w:rsidRPr="0005230D">
        <w:t xml:space="preserve"> within </w:t>
      </w:r>
      <w:r w:rsidR="006D4AB2" w:rsidRPr="0005230D">
        <w:rPr>
          <w:i/>
          <w:iCs/>
        </w:rPr>
        <w:t>Klal Yisrael</w:t>
      </w:r>
      <w:r w:rsidR="005156E1" w:rsidRPr="0005230D">
        <w:t>.</w:t>
      </w:r>
      <w:r w:rsidR="00D64D21" w:rsidRPr="0005230D">
        <w:t xml:space="preserve">  </w:t>
      </w:r>
      <w:r w:rsidR="00195094" w:rsidRPr="0005230D">
        <w:t>W</w:t>
      </w:r>
      <w:r w:rsidR="00C44042" w:rsidRPr="0005230D">
        <w:t xml:space="preserve">hen we </w:t>
      </w:r>
      <w:r w:rsidR="00BD52E4" w:rsidRPr="0005230D">
        <w:t xml:space="preserve">cultivate the </w:t>
      </w:r>
      <w:r w:rsidR="00BD52E4" w:rsidRPr="0005230D">
        <w:rPr>
          <w:i/>
          <w:iCs/>
        </w:rPr>
        <w:t>m</w:t>
      </w:r>
      <w:r w:rsidR="003B027F" w:rsidRPr="0005230D">
        <w:rPr>
          <w:i/>
          <w:iCs/>
        </w:rPr>
        <w:t xml:space="preserve">iddah </w:t>
      </w:r>
      <w:r w:rsidR="00BD52E4" w:rsidRPr="0005230D">
        <w:t xml:space="preserve">of </w:t>
      </w:r>
      <w:r w:rsidR="00DD771E" w:rsidRPr="0005230D">
        <w:rPr>
          <w:i/>
          <w:iCs/>
        </w:rPr>
        <w:t>Nose</w:t>
      </w:r>
      <w:r w:rsidR="003B027F" w:rsidRPr="0005230D">
        <w:rPr>
          <w:i/>
          <w:iCs/>
        </w:rPr>
        <w:t>i</w:t>
      </w:r>
      <w:r w:rsidR="00085B1B" w:rsidRPr="0005230D">
        <w:rPr>
          <w:i/>
          <w:iCs/>
        </w:rPr>
        <w:t xml:space="preserve"> B’o</w:t>
      </w:r>
      <w:r w:rsidR="005710BE" w:rsidRPr="0005230D">
        <w:rPr>
          <w:i/>
          <w:iCs/>
        </w:rPr>
        <w:t>l</w:t>
      </w:r>
      <w:r w:rsidR="005710BE" w:rsidRPr="0005230D">
        <w:t xml:space="preserve"> </w:t>
      </w:r>
      <w:r w:rsidR="00085B1B" w:rsidRPr="0005230D">
        <w:rPr>
          <w:i/>
          <w:iCs/>
        </w:rPr>
        <w:t xml:space="preserve">Im </w:t>
      </w:r>
      <w:r w:rsidR="00C01094" w:rsidRPr="0005230D">
        <w:rPr>
          <w:i/>
          <w:iCs/>
        </w:rPr>
        <w:t>Chaveiro</w:t>
      </w:r>
      <w:r w:rsidR="00085B1B" w:rsidRPr="0005230D">
        <w:t xml:space="preserve"> </w:t>
      </w:r>
      <w:r w:rsidR="00BD52E4" w:rsidRPr="0005230D">
        <w:t xml:space="preserve">within our community, </w:t>
      </w:r>
      <w:r w:rsidR="009D728A" w:rsidRPr="0005230D">
        <w:t xml:space="preserve">we </w:t>
      </w:r>
      <w:r w:rsidR="00516D74" w:rsidRPr="0005230D">
        <w:t>strengthen</w:t>
      </w:r>
      <w:r w:rsidR="009D728A" w:rsidRPr="0005230D">
        <w:t xml:space="preserve"> </w:t>
      </w:r>
      <w:r w:rsidR="005E7D0D" w:rsidRPr="0005230D">
        <w:t xml:space="preserve">the </w:t>
      </w:r>
      <w:r w:rsidR="00751BF9" w:rsidRPr="0005230D">
        <w:t xml:space="preserve">interconnectivity of </w:t>
      </w:r>
      <w:r w:rsidR="006D4AB2" w:rsidRPr="0005230D">
        <w:rPr>
          <w:i/>
          <w:iCs/>
        </w:rPr>
        <w:t>Klal Yisrael</w:t>
      </w:r>
      <w:r w:rsidR="00751BF9" w:rsidRPr="0005230D">
        <w:t xml:space="preserve"> </w:t>
      </w:r>
      <w:r w:rsidR="000037CB" w:rsidRPr="0005230D">
        <w:t xml:space="preserve">as </w:t>
      </w:r>
      <w:r w:rsidR="002A1DB1" w:rsidRPr="0005230D">
        <w:t>“</w:t>
      </w:r>
      <w:r w:rsidR="0093779F" w:rsidRPr="0005230D">
        <w:rPr>
          <w:rFonts w:asciiTheme="majorBidi" w:hAnsiTheme="majorBidi" w:cstheme="majorBidi"/>
          <w:sz w:val="24"/>
          <w:szCs w:val="24"/>
          <w:rtl/>
        </w:rPr>
        <w:t>נפש אחת</w:t>
      </w:r>
      <w:r w:rsidR="002A1DB1" w:rsidRPr="0005230D">
        <w:t xml:space="preserve">” </w:t>
      </w:r>
      <w:r w:rsidR="004804A4" w:rsidRPr="0005230D">
        <w:t>(one collective soul)</w:t>
      </w:r>
      <w:r w:rsidR="006C02A4" w:rsidRPr="0005230D">
        <w:t xml:space="preserve">.  </w:t>
      </w:r>
      <w:r w:rsidR="00ED224C" w:rsidRPr="0005230D">
        <w:t xml:space="preserve">Our </w:t>
      </w:r>
      <w:r w:rsidR="0086476D" w:rsidRPr="0005230D">
        <w:t xml:space="preserve">enhanced </w:t>
      </w:r>
      <w:r w:rsidR="00ED224C" w:rsidRPr="0005230D">
        <w:t>existence as</w:t>
      </w:r>
      <w:r w:rsidR="00D50DBD" w:rsidRPr="0005230D">
        <w:t>,</w:t>
      </w:r>
      <w:r w:rsidR="00ED224C" w:rsidRPr="0005230D">
        <w:t xml:space="preserve"> </w:t>
      </w:r>
      <w:r w:rsidR="00D50DBD" w:rsidRPr="0005230D">
        <w:rPr>
          <w:rFonts w:cstheme="minorHAnsi"/>
        </w:rPr>
        <w:t>“</w:t>
      </w:r>
      <w:r w:rsidR="00D50DBD" w:rsidRPr="0005230D">
        <w:rPr>
          <w:rFonts w:asciiTheme="majorBidi" w:hAnsiTheme="majorBidi" w:cstheme="majorBidi"/>
          <w:sz w:val="24"/>
          <w:szCs w:val="24"/>
          <w:rtl/>
        </w:rPr>
        <w:t>כאיש אחד בלב אחד</w:t>
      </w:r>
      <w:r w:rsidR="00D50DBD" w:rsidRPr="0005230D">
        <w:rPr>
          <w:rFonts w:cstheme="minorHAnsi"/>
        </w:rPr>
        <w:t xml:space="preserve">” </w:t>
      </w:r>
      <w:r w:rsidR="00D50DBD" w:rsidRPr="0005230D">
        <w:t xml:space="preserve">– </w:t>
      </w:r>
      <w:r w:rsidR="00D50DBD" w:rsidRPr="0005230D">
        <w:rPr>
          <w:i/>
          <w:iCs/>
        </w:rPr>
        <w:t>“as one man and with one heart,</w:t>
      </w:r>
      <w:r w:rsidR="00D50DBD" w:rsidRPr="0005230D">
        <w:t>”</w:t>
      </w:r>
      <w:r w:rsidR="00D50DBD" w:rsidRPr="0005230D">
        <w:rPr>
          <w:rFonts w:cstheme="minorHAnsi"/>
        </w:rPr>
        <w:t xml:space="preserve"> </w:t>
      </w:r>
      <w:r w:rsidR="007343B7" w:rsidRPr="0005230D">
        <w:t xml:space="preserve">enables </w:t>
      </w:r>
      <w:r w:rsidR="0011113E" w:rsidRPr="0005230D">
        <w:t xml:space="preserve">us </w:t>
      </w:r>
      <w:r w:rsidR="007343B7" w:rsidRPr="0005230D">
        <w:t xml:space="preserve">to </w:t>
      </w:r>
      <w:r w:rsidR="0011113E" w:rsidRPr="0005230D">
        <w:t xml:space="preserve">merit </w:t>
      </w:r>
      <w:r w:rsidR="00E75F94" w:rsidRPr="0005230D">
        <w:t xml:space="preserve">Hashem’s Divine assistance to </w:t>
      </w:r>
      <w:r w:rsidR="00EC69A1" w:rsidRPr="0005230D">
        <w:t xml:space="preserve">learn and understand </w:t>
      </w:r>
      <w:r w:rsidR="006B63F3" w:rsidRPr="0005230D">
        <w:t>Torah</w:t>
      </w:r>
      <w:r w:rsidR="00A56481" w:rsidRPr="0005230D">
        <w:t>.</w:t>
      </w:r>
      <w:r w:rsidR="00EC69A1" w:rsidRPr="0005230D">
        <w:t xml:space="preserve">  </w:t>
      </w:r>
      <w:r w:rsidR="0016692B" w:rsidRPr="0005230D">
        <w:t>Rav Matisyahu</w:t>
      </w:r>
      <w:r w:rsidR="00841E76" w:rsidRPr="0005230D">
        <w:t xml:space="preserve"> </w:t>
      </w:r>
      <w:r w:rsidR="00890FED" w:rsidRPr="0005230D">
        <w:t xml:space="preserve">explains that a person who is a </w:t>
      </w:r>
      <w:r w:rsidR="00E2627C" w:rsidRPr="0005230D">
        <w:rPr>
          <w:i/>
          <w:iCs/>
        </w:rPr>
        <w:t>Nosei</w:t>
      </w:r>
      <w:r w:rsidR="00890FED" w:rsidRPr="0005230D">
        <w:rPr>
          <w:i/>
          <w:iCs/>
        </w:rPr>
        <w:t xml:space="preserve"> B’ol Im </w:t>
      </w:r>
      <w:r w:rsidR="00C01094" w:rsidRPr="0005230D">
        <w:rPr>
          <w:i/>
          <w:iCs/>
        </w:rPr>
        <w:t>Chaveiro</w:t>
      </w:r>
      <w:r w:rsidR="00890FED" w:rsidRPr="0005230D">
        <w:t xml:space="preserve"> will </w:t>
      </w:r>
      <w:r w:rsidR="00FB5913" w:rsidRPr="0005230D">
        <w:t xml:space="preserve">feel </w:t>
      </w:r>
      <w:r w:rsidR="00A96FA8" w:rsidRPr="0005230D">
        <w:t xml:space="preserve">a </w:t>
      </w:r>
      <w:r w:rsidR="00090B28" w:rsidRPr="0005230D">
        <w:t xml:space="preserve">keen </w:t>
      </w:r>
      <w:r w:rsidR="00E95794" w:rsidRPr="0005230D">
        <w:t xml:space="preserve">concern </w:t>
      </w:r>
      <w:r w:rsidR="00A96FA8" w:rsidRPr="0005230D">
        <w:t xml:space="preserve">for the </w:t>
      </w:r>
      <w:r w:rsidR="00830C3B" w:rsidRPr="0005230D">
        <w:t>spiritual welfare</w:t>
      </w:r>
      <w:r w:rsidR="00090B28" w:rsidRPr="0005230D">
        <w:t xml:space="preserve"> of his brethren</w:t>
      </w:r>
      <w:r w:rsidR="00A66A3A" w:rsidRPr="0005230D">
        <w:t xml:space="preserve">, </w:t>
      </w:r>
      <w:r w:rsidR="0035086A" w:rsidRPr="0005230D">
        <w:t xml:space="preserve">and therefore, will </w:t>
      </w:r>
      <w:r w:rsidR="00967253" w:rsidRPr="0005230D">
        <w:t xml:space="preserve">share </w:t>
      </w:r>
      <w:r w:rsidR="00930B1F" w:rsidRPr="0005230D">
        <w:t xml:space="preserve">his </w:t>
      </w:r>
      <w:r w:rsidR="00967253" w:rsidRPr="0005230D">
        <w:t xml:space="preserve">Torah </w:t>
      </w:r>
      <w:r w:rsidR="00090B28" w:rsidRPr="0005230D">
        <w:t xml:space="preserve">knowledge with </w:t>
      </w:r>
      <w:r w:rsidR="00F35CFD" w:rsidRPr="0005230D">
        <w:t>them</w:t>
      </w:r>
      <w:r w:rsidR="00DF1B11" w:rsidRPr="0005230D">
        <w:t xml:space="preserve"> to improve their </w:t>
      </w:r>
      <w:r w:rsidR="00930B1F" w:rsidRPr="0005230D">
        <w:t>lot</w:t>
      </w:r>
      <w:r w:rsidR="00F35CFD" w:rsidRPr="0005230D">
        <w:t xml:space="preserve">.  </w:t>
      </w:r>
      <w:r w:rsidR="00930B1F" w:rsidRPr="0005230D">
        <w:t xml:space="preserve">Thus, there is no one more worthy of </w:t>
      </w:r>
      <w:r w:rsidR="00392220" w:rsidRPr="0005230D">
        <w:t xml:space="preserve">receiving Torah from Hashem, because his </w:t>
      </w:r>
      <w:r w:rsidR="00EB0998" w:rsidRPr="0005230D">
        <w:t xml:space="preserve">essence </w:t>
      </w:r>
      <w:r w:rsidR="004679E9" w:rsidRPr="0005230D">
        <w:t xml:space="preserve">is </w:t>
      </w:r>
      <w:r w:rsidR="006371E8" w:rsidRPr="0005230D">
        <w:t xml:space="preserve">bound to </w:t>
      </w:r>
      <w:r w:rsidR="00546C94" w:rsidRPr="0005230D">
        <w:t xml:space="preserve">the communal </w:t>
      </w:r>
      <w:r w:rsidR="006371E8" w:rsidRPr="0005230D">
        <w:t xml:space="preserve">existence of </w:t>
      </w:r>
      <w:r w:rsidR="006D4AB2" w:rsidRPr="0005230D">
        <w:rPr>
          <w:i/>
          <w:iCs/>
        </w:rPr>
        <w:t>Klal Yisrael</w:t>
      </w:r>
      <w:r w:rsidR="006371E8" w:rsidRPr="0005230D">
        <w:rPr>
          <w:i/>
          <w:iCs/>
        </w:rPr>
        <w:t>.</w:t>
      </w:r>
      <w:r w:rsidR="006371E8" w:rsidRPr="0005230D">
        <w:t xml:space="preserve">  He represents the ideal of </w:t>
      </w:r>
      <w:r w:rsidR="00D90AD2">
        <w:br/>
      </w:r>
      <w:r w:rsidR="006371E8" w:rsidRPr="0005230D">
        <w:t>“</w:t>
      </w:r>
      <w:r w:rsidR="0093779F" w:rsidRPr="0005230D">
        <w:rPr>
          <w:rFonts w:asciiTheme="majorBidi" w:hAnsiTheme="majorBidi" w:cstheme="majorBidi"/>
          <w:sz w:val="24"/>
          <w:szCs w:val="24"/>
          <w:rtl/>
        </w:rPr>
        <w:t>נפש אחת</w:t>
      </w:r>
      <w:r w:rsidR="006371E8" w:rsidRPr="0005230D">
        <w:t xml:space="preserve">”, and therefore, he </w:t>
      </w:r>
      <w:r w:rsidR="00A34773" w:rsidRPr="0005230D">
        <w:t>will merit success in learning, understanding and teaching Torah.</w:t>
      </w:r>
    </w:p>
    <w:p w14:paraId="6A44434E" w14:textId="77777777" w:rsidR="000803E0" w:rsidRPr="0005230D" w:rsidRDefault="000803E0">
      <w:pPr>
        <w:rPr>
          <w:rFonts w:ascii="Calibri" w:eastAsiaTheme="majorEastAsia" w:hAnsi="Calibri" w:cs="Calibri"/>
          <w:sz w:val="21"/>
          <w:szCs w:val="21"/>
        </w:rPr>
      </w:pPr>
      <w:r w:rsidRPr="0005230D">
        <w:br w:type="page"/>
      </w:r>
    </w:p>
    <w:p w14:paraId="099E9DD8" w14:textId="4FDACC9E" w:rsidR="00251DA0" w:rsidRPr="00251DA0" w:rsidRDefault="00370D1F" w:rsidP="00251DA0">
      <w:pPr>
        <w:pStyle w:val="Heading2"/>
        <w:spacing w:after="80"/>
        <w:ind w:left="450"/>
        <w:rPr>
          <w:b/>
          <w:bCs/>
        </w:rPr>
      </w:pPr>
      <w:r w:rsidRPr="00363D87">
        <w:rPr>
          <w:b/>
          <w:bCs/>
        </w:rPr>
        <w:lastRenderedPageBreak/>
        <w:t>A</w:t>
      </w:r>
      <w:r>
        <w:rPr>
          <w:b/>
          <w:bCs/>
          <w:i/>
          <w:iCs/>
        </w:rPr>
        <w:t xml:space="preserve"> </w:t>
      </w:r>
      <w:r w:rsidR="00251DA0" w:rsidRPr="00251DA0">
        <w:rPr>
          <w:b/>
          <w:bCs/>
          <w:i/>
          <w:iCs/>
        </w:rPr>
        <w:t>N</w:t>
      </w:r>
      <w:r w:rsidR="00363D87">
        <w:rPr>
          <w:b/>
          <w:bCs/>
          <w:i/>
          <w:iCs/>
        </w:rPr>
        <w:t>osei</w:t>
      </w:r>
      <w:r w:rsidR="00251DA0" w:rsidRPr="00251DA0">
        <w:rPr>
          <w:b/>
          <w:bCs/>
          <w:i/>
          <w:iCs/>
        </w:rPr>
        <w:t xml:space="preserve"> </w:t>
      </w:r>
      <w:r w:rsidR="006473D4">
        <w:rPr>
          <w:b/>
          <w:bCs/>
          <w:i/>
          <w:iCs/>
        </w:rPr>
        <w:t>B’o</w:t>
      </w:r>
      <w:r w:rsidR="00251DA0" w:rsidRPr="00251DA0">
        <w:rPr>
          <w:b/>
          <w:bCs/>
          <w:i/>
          <w:iCs/>
        </w:rPr>
        <w:t>l</w:t>
      </w:r>
      <w:r w:rsidR="00251DA0" w:rsidRPr="006473D4">
        <w:rPr>
          <w:b/>
          <w:bCs/>
          <w:i/>
          <w:iCs/>
          <w:sz w:val="32"/>
          <w:szCs w:val="32"/>
        </w:rPr>
        <w:t xml:space="preserve"> </w:t>
      </w:r>
      <w:r w:rsidR="006C270E">
        <w:rPr>
          <w:b/>
          <w:bCs/>
        </w:rPr>
        <w:t>searches</w:t>
      </w:r>
      <w:r w:rsidR="000A1CCB" w:rsidRPr="000A1CCB">
        <w:rPr>
          <w:b/>
          <w:bCs/>
        </w:rPr>
        <w:t xml:space="preserve"> </w:t>
      </w:r>
      <w:r w:rsidR="00EA47AB">
        <w:rPr>
          <w:b/>
          <w:bCs/>
        </w:rPr>
        <w:t>for</w:t>
      </w:r>
      <w:r w:rsidR="000A1CCB" w:rsidRPr="000A1CCB">
        <w:rPr>
          <w:b/>
          <w:bCs/>
        </w:rPr>
        <w:t xml:space="preserve"> common roots</w:t>
      </w:r>
      <w:r w:rsidR="009E14A9">
        <w:rPr>
          <w:b/>
          <w:bCs/>
        </w:rPr>
        <w:t xml:space="preserve"> </w:t>
      </w:r>
      <w:r w:rsidR="006C270E">
        <w:rPr>
          <w:b/>
          <w:bCs/>
        </w:rPr>
        <w:t>to relate to</w:t>
      </w:r>
      <w:r w:rsidR="000A1CCB" w:rsidRPr="000A1CCB">
        <w:rPr>
          <w:b/>
          <w:bCs/>
        </w:rPr>
        <w:t xml:space="preserve"> </w:t>
      </w:r>
      <w:r>
        <w:rPr>
          <w:b/>
          <w:bCs/>
        </w:rPr>
        <w:t>his</w:t>
      </w:r>
      <w:r w:rsidR="000A1CCB" w:rsidRPr="000A1CCB">
        <w:rPr>
          <w:b/>
          <w:bCs/>
        </w:rPr>
        <w:t xml:space="preserve"> fellow</w:t>
      </w:r>
      <w:r w:rsidR="006C270E">
        <w:rPr>
          <w:b/>
          <w:bCs/>
        </w:rPr>
        <w:t>’s predicament</w:t>
      </w:r>
      <w:r w:rsidR="0041020F">
        <w:rPr>
          <w:b/>
          <w:bCs/>
        </w:rPr>
        <w:t xml:space="preserve">.  </w:t>
      </w:r>
      <w:r w:rsidR="00080151" w:rsidRPr="00080151">
        <w:rPr>
          <w:b/>
          <w:bCs/>
        </w:rPr>
        <w:t>Torah study also seeks underlying commonalities to connect seemingly disparate topics.</w:t>
      </w:r>
    </w:p>
    <w:p w14:paraId="251A13D4" w14:textId="3C9A6798" w:rsidR="00251DA0" w:rsidRPr="00FC3A43" w:rsidRDefault="00251DA0" w:rsidP="00251DA0">
      <w:pPr>
        <w:pStyle w:val="NormalWeb"/>
        <w:spacing w:before="80" w:beforeAutospacing="0" w:after="0" w:afterAutospacing="0" w:line="324" w:lineRule="auto"/>
        <w:rPr>
          <w:rFonts w:asciiTheme="minorHAnsi" w:hAnsiTheme="minorHAnsi" w:cstheme="minorHAnsi"/>
          <w:sz w:val="21"/>
          <w:szCs w:val="21"/>
        </w:rPr>
      </w:pPr>
      <w:r w:rsidRPr="00FC3A43">
        <w:rPr>
          <w:rFonts w:asciiTheme="minorHAnsi" w:hAnsiTheme="minorHAnsi" w:cstheme="minorHAnsi"/>
          <w:sz w:val="21"/>
          <w:szCs w:val="21"/>
        </w:rPr>
        <w:t xml:space="preserve">The Sabba of </w:t>
      </w:r>
      <w:r w:rsidRPr="00306321">
        <w:rPr>
          <w:rFonts w:asciiTheme="minorHAnsi" w:hAnsiTheme="minorHAnsi" w:cstheme="minorHAnsi"/>
          <w:sz w:val="21"/>
          <w:szCs w:val="21"/>
        </w:rPr>
        <w:t xml:space="preserve">Kelm (cited by </w:t>
      </w:r>
      <w:r w:rsidR="00DD78F2">
        <w:rPr>
          <w:rFonts w:asciiTheme="minorHAnsi" w:hAnsiTheme="minorHAnsi" w:cstheme="minorHAnsi"/>
          <w:sz w:val="21"/>
          <w:szCs w:val="21"/>
        </w:rPr>
        <w:t>Rav Matisyahu</w:t>
      </w:r>
      <w:r w:rsidRPr="00306321">
        <w:rPr>
          <w:rFonts w:asciiTheme="minorHAnsi" w:hAnsiTheme="minorHAnsi" w:cstheme="minorHAnsi"/>
          <w:sz w:val="21"/>
          <w:szCs w:val="21"/>
        </w:rPr>
        <w:t xml:space="preserve">, Source </w:t>
      </w:r>
      <w:r w:rsidR="00C67E0C" w:rsidRPr="00C67E0C">
        <w:rPr>
          <w:rFonts w:ascii="Cambria" w:hAnsi="Cambria"/>
          <w:sz w:val="21"/>
          <w:szCs w:val="21"/>
        </w:rPr>
        <w:t>VI-</w:t>
      </w:r>
      <w:r w:rsidR="00C67E0C">
        <w:rPr>
          <w:rFonts w:ascii="Cambria" w:hAnsi="Cambria"/>
          <w:sz w:val="21"/>
          <w:szCs w:val="21"/>
        </w:rPr>
        <w:t>6</w:t>
      </w:r>
      <w:r w:rsidRPr="00306321">
        <w:rPr>
          <w:rFonts w:asciiTheme="minorHAnsi" w:hAnsiTheme="minorHAnsi" w:cstheme="minorHAnsi"/>
          <w:sz w:val="21"/>
          <w:szCs w:val="21"/>
        </w:rPr>
        <w:t>)</w:t>
      </w:r>
      <w:r w:rsidRPr="00FC3A43">
        <w:rPr>
          <w:rFonts w:asciiTheme="minorHAnsi" w:hAnsiTheme="minorHAnsi" w:cstheme="minorHAnsi"/>
          <w:sz w:val="21"/>
          <w:szCs w:val="21"/>
        </w:rPr>
        <w:t xml:space="preserve"> explains that the </w:t>
      </w:r>
      <w:r w:rsidRPr="003B027F">
        <w:rPr>
          <w:rFonts w:asciiTheme="minorHAnsi" w:hAnsiTheme="minorHAnsi" w:cstheme="minorHAnsi"/>
          <w:i/>
          <w:iCs/>
          <w:sz w:val="21"/>
          <w:szCs w:val="21"/>
        </w:rPr>
        <w:t>middah</w:t>
      </w:r>
      <w:r w:rsidRPr="00FC3A43">
        <w:rPr>
          <w:rFonts w:asciiTheme="minorHAnsi" w:hAnsiTheme="minorHAnsi" w:cstheme="minorHAnsi"/>
          <w:i/>
          <w:iCs/>
          <w:sz w:val="21"/>
          <w:szCs w:val="21"/>
        </w:rPr>
        <w:t xml:space="preserve"> </w:t>
      </w:r>
      <w:r w:rsidRPr="00FC3A43">
        <w:rPr>
          <w:rFonts w:asciiTheme="minorHAnsi" w:hAnsiTheme="minorHAnsi" w:cstheme="minorHAnsi"/>
          <w:sz w:val="21"/>
          <w:szCs w:val="21"/>
        </w:rPr>
        <w:t xml:space="preserve">of </w:t>
      </w:r>
      <w:r w:rsidRPr="00FC3A43">
        <w:rPr>
          <w:rFonts w:asciiTheme="minorHAnsi" w:hAnsiTheme="minorHAnsi" w:cstheme="minorHAnsi"/>
          <w:i/>
          <w:iCs/>
          <w:sz w:val="21"/>
          <w:szCs w:val="21"/>
        </w:rPr>
        <w:t>N</w:t>
      </w:r>
      <w:r>
        <w:rPr>
          <w:rFonts w:asciiTheme="minorHAnsi" w:hAnsiTheme="minorHAnsi" w:cstheme="minorHAnsi"/>
          <w:i/>
          <w:iCs/>
          <w:sz w:val="21"/>
          <w:szCs w:val="21"/>
        </w:rPr>
        <w:t>osei B’o</w:t>
      </w:r>
      <w:r w:rsidRPr="00FC3A43">
        <w:rPr>
          <w:rFonts w:asciiTheme="minorHAnsi" w:hAnsiTheme="minorHAnsi" w:cstheme="minorHAnsi"/>
          <w:i/>
          <w:iCs/>
          <w:sz w:val="21"/>
          <w:szCs w:val="21"/>
        </w:rPr>
        <w:t>l</w:t>
      </w:r>
      <w:r w:rsidRPr="00FC3A43">
        <w:rPr>
          <w:rFonts w:asciiTheme="minorHAnsi" w:hAnsiTheme="minorHAnsi" w:cstheme="minorHAnsi"/>
          <w:sz w:val="21"/>
          <w:szCs w:val="21"/>
        </w:rPr>
        <w:t xml:space="preserve"> </w:t>
      </w:r>
      <w:r w:rsidRPr="00FC3A43">
        <w:rPr>
          <w:rFonts w:asciiTheme="minorHAnsi" w:hAnsiTheme="minorHAnsi" w:cstheme="minorHAnsi"/>
          <w:i/>
          <w:iCs/>
          <w:sz w:val="21"/>
          <w:szCs w:val="21"/>
        </w:rPr>
        <w:t xml:space="preserve">Im </w:t>
      </w:r>
      <w:r>
        <w:rPr>
          <w:rFonts w:asciiTheme="minorHAnsi" w:hAnsiTheme="minorHAnsi" w:cstheme="minorHAnsi"/>
          <w:i/>
          <w:iCs/>
          <w:sz w:val="21"/>
          <w:szCs w:val="21"/>
        </w:rPr>
        <w:t>Chaveiro</w:t>
      </w:r>
      <w:r w:rsidRPr="00FC3A43">
        <w:rPr>
          <w:rFonts w:asciiTheme="minorHAnsi" w:hAnsiTheme="minorHAnsi" w:cstheme="minorHAnsi"/>
          <w:sz w:val="21"/>
          <w:szCs w:val="21"/>
        </w:rPr>
        <w:t xml:space="preserve"> actually facilitates developing an in-depth understanding of Torah.  Incisive Torah learning requires extracting the essence of a topic from the constraints of its external appearances, which is also an essential requirement to be a </w:t>
      </w:r>
      <w:r>
        <w:rPr>
          <w:rFonts w:asciiTheme="minorHAnsi" w:hAnsiTheme="minorHAnsi" w:cstheme="minorHAnsi"/>
          <w:i/>
          <w:iCs/>
          <w:sz w:val="21"/>
          <w:szCs w:val="21"/>
        </w:rPr>
        <w:t>Nosei</w:t>
      </w:r>
      <w:r w:rsidRPr="00FC3A43">
        <w:rPr>
          <w:rFonts w:asciiTheme="minorHAnsi" w:hAnsiTheme="minorHAnsi" w:cstheme="minorHAnsi"/>
          <w:i/>
          <w:iCs/>
          <w:sz w:val="21"/>
          <w:szCs w:val="21"/>
        </w:rPr>
        <w:t xml:space="preserve"> B’ol</w:t>
      </w:r>
      <w:r w:rsidRPr="00FC3A43">
        <w:rPr>
          <w:rFonts w:asciiTheme="minorHAnsi" w:hAnsiTheme="minorHAnsi" w:cstheme="minorHAnsi"/>
          <w:sz w:val="21"/>
          <w:szCs w:val="21"/>
        </w:rPr>
        <w:t xml:space="preserve">.  </w:t>
      </w:r>
      <w:r>
        <w:rPr>
          <w:rFonts w:asciiTheme="minorHAnsi" w:hAnsiTheme="minorHAnsi" w:cstheme="minorHAnsi"/>
          <w:sz w:val="21"/>
          <w:szCs w:val="21"/>
        </w:rPr>
        <w:br/>
      </w:r>
      <w:r w:rsidR="00DD78F2">
        <w:rPr>
          <w:rFonts w:asciiTheme="minorHAnsi" w:hAnsiTheme="minorHAnsi" w:cstheme="minorHAnsi"/>
          <w:sz w:val="21"/>
          <w:szCs w:val="21"/>
        </w:rPr>
        <w:t>Rav Matisyahu</w:t>
      </w:r>
      <w:r w:rsidRPr="00FC3A43">
        <w:rPr>
          <w:rFonts w:asciiTheme="minorHAnsi" w:hAnsiTheme="minorHAnsi" w:cstheme="minorHAnsi"/>
          <w:sz w:val="21"/>
          <w:szCs w:val="21"/>
        </w:rPr>
        <w:t xml:space="preserve"> explains as follows: To attain </w:t>
      </w:r>
      <w:r>
        <w:rPr>
          <w:rFonts w:asciiTheme="minorHAnsi" w:hAnsiTheme="minorHAnsi" w:cstheme="minorHAnsi"/>
          <w:sz w:val="21"/>
          <w:szCs w:val="21"/>
        </w:rPr>
        <w:t>an in-</w:t>
      </w:r>
      <w:r w:rsidRPr="00FC3A43">
        <w:rPr>
          <w:rFonts w:asciiTheme="minorHAnsi" w:hAnsiTheme="minorHAnsi" w:cstheme="minorHAnsi"/>
          <w:sz w:val="21"/>
          <w:szCs w:val="21"/>
        </w:rPr>
        <w:t xml:space="preserve">depth understanding </w:t>
      </w:r>
      <w:r>
        <w:rPr>
          <w:rFonts w:asciiTheme="minorHAnsi" w:hAnsiTheme="minorHAnsi" w:cstheme="minorHAnsi"/>
          <w:sz w:val="21"/>
          <w:szCs w:val="21"/>
        </w:rPr>
        <w:t xml:space="preserve">of </w:t>
      </w:r>
      <w:r w:rsidRPr="00FC3A43">
        <w:rPr>
          <w:rFonts w:asciiTheme="minorHAnsi" w:hAnsiTheme="minorHAnsi" w:cstheme="minorHAnsi"/>
          <w:sz w:val="21"/>
          <w:szCs w:val="21"/>
        </w:rPr>
        <w:t xml:space="preserve">Torah, I must look beyond the external appearances of a situation to access the fundamental principles, i.e., to draw analogies between cases, extrapolating the core principles from one situation to another, without being constrained by the external presentation of a case (i.e., not limiting my understanding to the superficial features of a case in the Gemara).  </w:t>
      </w:r>
      <w:r w:rsidR="00C67E0C">
        <w:rPr>
          <w:rFonts w:asciiTheme="minorHAnsi" w:hAnsiTheme="minorHAnsi" w:cstheme="minorHAnsi"/>
          <w:sz w:val="21"/>
          <w:szCs w:val="21"/>
        </w:rPr>
        <w:t>Being</w:t>
      </w:r>
      <w:r w:rsidRPr="00FC3A43">
        <w:rPr>
          <w:rFonts w:asciiTheme="minorHAnsi" w:hAnsiTheme="minorHAnsi" w:cstheme="minorHAnsi"/>
          <w:sz w:val="21"/>
          <w:szCs w:val="21"/>
        </w:rPr>
        <w:t xml:space="preserve"> </w:t>
      </w:r>
      <w:r w:rsidRPr="00FC3A43">
        <w:rPr>
          <w:rFonts w:asciiTheme="minorHAnsi" w:hAnsiTheme="minorHAnsi" w:cstheme="minorHAnsi"/>
          <w:i/>
          <w:iCs/>
          <w:sz w:val="21"/>
          <w:szCs w:val="21"/>
        </w:rPr>
        <w:t>N</w:t>
      </w:r>
      <w:r>
        <w:rPr>
          <w:rFonts w:asciiTheme="minorHAnsi" w:hAnsiTheme="minorHAnsi" w:cstheme="minorHAnsi"/>
          <w:i/>
          <w:iCs/>
          <w:sz w:val="21"/>
          <w:szCs w:val="21"/>
        </w:rPr>
        <w:t>osei B’o</w:t>
      </w:r>
      <w:r w:rsidRPr="00FC3A43">
        <w:rPr>
          <w:rFonts w:asciiTheme="minorHAnsi" w:hAnsiTheme="minorHAnsi" w:cstheme="minorHAnsi"/>
          <w:i/>
          <w:iCs/>
          <w:sz w:val="21"/>
          <w:szCs w:val="21"/>
        </w:rPr>
        <w:t>l</w:t>
      </w:r>
      <w:r w:rsidRPr="00FC3A43">
        <w:rPr>
          <w:rFonts w:asciiTheme="minorHAnsi" w:hAnsiTheme="minorHAnsi" w:cstheme="minorHAnsi"/>
          <w:sz w:val="21"/>
          <w:szCs w:val="21"/>
        </w:rPr>
        <w:t xml:space="preserve"> </w:t>
      </w:r>
      <w:r w:rsidRPr="00FC3A43">
        <w:rPr>
          <w:rFonts w:asciiTheme="minorHAnsi" w:hAnsiTheme="minorHAnsi" w:cstheme="minorHAnsi"/>
          <w:i/>
          <w:iCs/>
          <w:sz w:val="21"/>
          <w:szCs w:val="21"/>
        </w:rPr>
        <w:t xml:space="preserve">Im </w:t>
      </w:r>
      <w:r>
        <w:rPr>
          <w:rFonts w:asciiTheme="minorHAnsi" w:hAnsiTheme="minorHAnsi" w:cstheme="minorHAnsi"/>
          <w:i/>
          <w:iCs/>
          <w:sz w:val="21"/>
          <w:szCs w:val="21"/>
        </w:rPr>
        <w:t>Chaveiro</w:t>
      </w:r>
      <w:r w:rsidRPr="00FC3A43">
        <w:rPr>
          <w:rFonts w:asciiTheme="minorHAnsi" w:hAnsiTheme="minorHAnsi" w:cstheme="minorHAnsi"/>
          <w:sz w:val="21"/>
          <w:szCs w:val="21"/>
        </w:rPr>
        <w:t xml:space="preserve">, by definition, requires extrapolating (or liberating myself) from my own personal experiences and emotions, to relate to the situation facing my friend, even though his challenges </w:t>
      </w:r>
      <w:r w:rsidR="0017500C">
        <w:rPr>
          <w:rFonts w:asciiTheme="minorHAnsi" w:hAnsiTheme="minorHAnsi" w:cstheme="minorHAnsi"/>
          <w:sz w:val="21"/>
          <w:szCs w:val="21"/>
        </w:rPr>
        <w:t xml:space="preserve">may </w:t>
      </w:r>
      <w:r w:rsidRPr="00FC3A43">
        <w:rPr>
          <w:rFonts w:asciiTheme="minorHAnsi" w:hAnsiTheme="minorHAnsi" w:cstheme="minorHAnsi"/>
          <w:sz w:val="21"/>
          <w:szCs w:val="21"/>
        </w:rPr>
        <w:t xml:space="preserve">have no tangible bearing on my own life.  I mentally “picture” the various aspects of my fellow’s situation, all the myriad ways it challenges and stresses him, and imagine myself living through that very same experience with all the associated feelings.  By developing this </w:t>
      </w:r>
      <w:r w:rsidRPr="00FC3A43">
        <w:rPr>
          <w:rFonts w:asciiTheme="minorHAnsi" w:hAnsiTheme="minorHAnsi" w:cstheme="minorHAnsi"/>
          <w:i/>
          <w:iCs/>
          <w:sz w:val="21"/>
          <w:szCs w:val="21"/>
        </w:rPr>
        <w:t>m</w:t>
      </w:r>
      <w:r>
        <w:rPr>
          <w:rFonts w:asciiTheme="minorHAnsi" w:hAnsiTheme="minorHAnsi" w:cstheme="minorHAnsi"/>
          <w:i/>
          <w:iCs/>
          <w:sz w:val="21"/>
          <w:szCs w:val="21"/>
        </w:rPr>
        <w:t>iddah</w:t>
      </w:r>
      <w:r w:rsidRPr="00FC3A43">
        <w:rPr>
          <w:rFonts w:asciiTheme="minorHAnsi" w:hAnsiTheme="minorHAnsi" w:cstheme="minorHAnsi"/>
          <w:sz w:val="21"/>
          <w:szCs w:val="21"/>
        </w:rPr>
        <w:t xml:space="preserve">, my mind has now become primed with the skills to understand Torah properly. </w:t>
      </w:r>
    </w:p>
    <w:p w14:paraId="747773DE" w14:textId="341A4DED" w:rsidR="00251DA0" w:rsidRPr="00FC3A43" w:rsidRDefault="00251DA0" w:rsidP="00251DA0">
      <w:pPr>
        <w:spacing w:before="120" w:after="60"/>
        <w:rPr>
          <w:rFonts w:cstheme="minorHAnsi"/>
          <w:sz w:val="21"/>
          <w:szCs w:val="21"/>
        </w:rPr>
      </w:pPr>
      <w:r w:rsidRPr="00FC3A43">
        <w:rPr>
          <w:rFonts w:cstheme="minorHAnsi"/>
          <w:sz w:val="21"/>
          <w:szCs w:val="21"/>
        </w:rPr>
        <w:t xml:space="preserve">Rav Yitzchak Breitowitz explains the Sabba’s approach regarding the connection between </w:t>
      </w:r>
      <w:r w:rsidR="00183F30" w:rsidRPr="00693044">
        <w:rPr>
          <w:i/>
          <w:iCs/>
          <w:sz w:val="21"/>
          <w:szCs w:val="21"/>
        </w:rPr>
        <w:t>Nesiah B’ol</w:t>
      </w:r>
      <w:r w:rsidR="00183F30" w:rsidRPr="00693044">
        <w:rPr>
          <w:sz w:val="21"/>
          <w:szCs w:val="21"/>
        </w:rPr>
        <w:t xml:space="preserve"> </w:t>
      </w:r>
      <w:r w:rsidRPr="00693044">
        <w:rPr>
          <w:rFonts w:cstheme="minorHAnsi"/>
          <w:sz w:val="21"/>
          <w:szCs w:val="21"/>
        </w:rPr>
        <w:t>and</w:t>
      </w:r>
      <w:r w:rsidRPr="00FC3A43">
        <w:rPr>
          <w:rFonts w:cstheme="minorHAnsi"/>
          <w:sz w:val="21"/>
          <w:szCs w:val="21"/>
        </w:rPr>
        <w:t xml:space="preserve"> Torah acquisition.  The Gemara will often compare two areas that on their surface are very different, by identifying a common denominator between them which will either be the basis of a question or an answer.  In order to make such an analogy, one must be able to remove the superficial and incidental differences to see the true common connection that the two disparate cases share.  For example, in the discussion of “</w:t>
      </w:r>
      <w:r w:rsidRPr="0093779F">
        <w:rPr>
          <w:rFonts w:asciiTheme="majorBidi" w:hAnsiTheme="majorBidi" w:cstheme="majorBidi"/>
          <w:sz w:val="24"/>
          <w:szCs w:val="24"/>
          <w:rtl/>
        </w:rPr>
        <w:t>יאוש שלא מדעת</w:t>
      </w:r>
      <w:r w:rsidRPr="00FC3A43">
        <w:rPr>
          <w:rFonts w:cstheme="minorHAnsi"/>
          <w:sz w:val="21"/>
          <w:szCs w:val="21"/>
        </w:rPr>
        <w:t xml:space="preserve">” </w:t>
      </w:r>
      <w:r>
        <w:rPr>
          <w:rFonts w:cstheme="minorHAnsi"/>
          <w:sz w:val="21"/>
          <w:szCs w:val="21"/>
        </w:rPr>
        <w:t>–</w:t>
      </w:r>
      <w:r w:rsidRPr="00FC3A43">
        <w:rPr>
          <w:rFonts w:cstheme="minorHAnsi"/>
          <w:sz w:val="21"/>
          <w:szCs w:val="21"/>
        </w:rPr>
        <w:t xml:space="preserve"> “inferred abandonment” of lost objects, the Gemara (see Section </w:t>
      </w:r>
      <w:r w:rsidRPr="00FC3A43">
        <w:rPr>
          <w:rFonts w:ascii="Cambria" w:hAnsi="Cambria" w:cstheme="minorHAnsi"/>
          <w:sz w:val="21"/>
          <w:szCs w:val="21"/>
        </w:rPr>
        <w:t>V</w:t>
      </w:r>
      <w:r>
        <w:rPr>
          <w:rFonts w:ascii="Cambria" w:hAnsi="Cambria" w:cstheme="minorHAnsi"/>
          <w:sz w:val="21"/>
          <w:szCs w:val="21"/>
        </w:rPr>
        <w:t>I</w:t>
      </w:r>
      <w:r w:rsidRPr="00FC3A43">
        <w:rPr>
          <w:rFonts w:ascii="Cambria" w:hAnsi="Cambria" w:cstheme="minorHAnsi"/>
          <w:sz w:val="21"/>
          <w:szCs w:val="21"/>
        </w:rPr>
        <w:t>-A</w:t>
      </w:r>
      <w:r w:rsidR="00C67E0C">
        <w:rPr>
          <w:rFonts w:ascii="Cambria" w:hAnsi="Cambria" w:cstheme="minorHAnsi"/>
          <w:sz w:val="21"/>
          <w:szCs w:val="21"/>
        </w:rPr>
        <w:t>-1</w:t>
      </w:r>
      <w:r w:rsidR="00D90AD2">
        <w:rPr>
          <w:rFonts w:cstheme="minorHAnsi"/>
          <w:sz w:val="21"/>
          <w:szCs w:val="21"/>
        </w:rPr>
        <w:t>, p. 53)</w:t>
      </w:r>
      <w:r w:rsidRPr="00FC3A43">
        <w:rPr>
          <w:rFonts w:cstheme="minorHAnsi"/>
          <w:sz w:val="21"/>
          <w:szCs w:val="21"/>
        </w:rPr>
        <w:t xml:space="preserve"> attempted to adduce a proof to Abaye’s position from a </w:t>
      </w:r>
      <w:r w:rsidRPr="00FC3A43">
        <w:rPr>
          <w:rFonts w:cstheme="minorHAnsi"/>
          <w:i/>
          <w:iCs/>
          <w:sz w:val="21"/>
          <w:szCs w:val="21"/>
        </w:rPr>
        <w:t>Brai</w:t>
      </w:r>
      <w:r w:rsidR="00D90AD2">
        <w:rPr>
          <w:rFonts w:cstheme="minorHAnsi"/>
          <w:i/>
          <w:iCs/>
          <w:sz w:val="21"/>
          <w:szCs w:val="21"/>
        </w:rPr>
        <w:t>s</w:t>
      </w:r>
      <w:r w:rsidRPr="00FC3A43">
        <w:rPr>
          <w:rFonts w:cstheme="minorHAnsi"/>
          <w:i/>
          <w:iCs/>
          <w:sz w:val="21"/>
          <w:szCs w:val="21"/>
        </w:rPr>
        <w:t>a</w:t>
      </w:r>
      <w:r w:rsidRPr="00FC3A43">
        <w:rPr>
          <w:rFonts w:cstheme="minorHAnsi"/>
          <w:sz w:val="21"/>
          <w:szCs w:val="21"/>
        </w:rPr>
        <w:t xml:space="preserve"> pertaining to ritual impurity.  On the surface, the laws of ritual impurity and returning lost objects are unrelated; how can a proof be brought from one topic to the other?  However, beneath the superficial differences, the legal concept of “inferred abandonment or consent” has relevance for both topics.  The Gemara, thus extracted the “inferred consent” aspect from the ritual impurity case and applied it to support Abaye’s position regarding “inferred abandonment” of lost objects.  This same capacity, to remove the superficial differences so that things that appear different are seen as actually the same, is also required to be a </w:t>
      </w:r>
      <w:r>
        <w:rPr>
          <w:rFonts w:cstheme="minorHAnsi"/>
          <w:i/>
          <w:iCs/>
          <w:sz w:val="21"/>
          <w:szCs w:val="21"/>
        </w:rPr>
        <w:t>Nosei</w:t>
      </w:r>
      <w:r w:rsidRPr="00FC3A43">
        <w:rPr>
          <w:rFonts w:cstheme="minorHAnsi"/>
          <w:i/>
          <w:iCs/>
          <w:sz w:val="21"/>
          <w:szCs w:val="21"/>
        </w:rPr>
        <w:t xml:space="preserve"> B’ol Im </w:t>
      </w:r>
      <w:r>
        <w:rPr>
          <w:rFonts w:cstheme="minorHAnsi"/>
          <w:i/>
          <w:iCs/>
          <w:sz w:val="21"/>
          <w:szCs w:val="21"/>
        </w:rPr>
        <w:t>Chaveiro</w:t>
      </w:r>
      <w:r w:rsidRPr="00FC3A43">
        <w:rPr>
          <w:rFonts w:cstheme="minorHAnsi"/>
          <w:sz w:val="21"/>
          <w:szCs w:val="21"/>
        </w:rPr>
        <w:t xml:space="preserve">.  </w:t>
      </w:r>
      <w:r w:rsidRPr="00FC3A43">
        <w:rPr>
          <w:rFonts w:cstheme="minorHAnsi"/>
          <w:i/>
          <w:iCs/>
          <w:sz w:val="21"/>
          <w:szCs w:val="21"/>
        </w:rPr>
        <w:t xml:space="preserve">“I am different than you </w:t>
      </w:r>
      <w:r>
        <w:rPr>
          <w:rFonts w:cstheme="minorHAnsi"/>
          <w:i/>
          <w:iCs/>
          <w:sz w:val="21"/>
          <w:szCs w:val="21"/>
        </w:rPr>
        <w:t>–</w:t>
      </w:r>
      <w:r w:rsidRPr="00FC3A43">
        <w:rPr>
          <w:rFonts w:cstheme="minorHAnsi"/>
          <w:i/>
          <w:iCs/>
          <w:sz w:val="21"/>
          <w:szCs w:val="21"/>
        </w:rPr>
        <w:t xml:space="preserve"> why should your problems impact on my well-being?”</w:t>
      </w:r>
      <w:r w:rsidRPr="00FC3A43">
        <w:rPr>
          <w:rFonts w:cstheme="minorHAnsi"/>
          <w:sz w:val="21"/>
          <w:szCs w:val="21"/>
        </w:rPr>
        <w:t xml:space="preserve">  However, if I remove the external “shell”, i.e., our physicality and materialism, and instead focus on the underlying reality that we are all one rooted in Hashem’s indivisible unity, I will understand that I am so connected to you, so that whatever is happening to you is also happening to me.  </w:t>
      </w:r>
      <w:r w:rsidR="00EA3818">
        <w:rPr>
          <w:rFonts w:cstheme="minorHAnsi"/>
          <w:sz w:val="21"/>
          <w:szCs w:val="21"/>
        </w:rPr>
        <w:t>A</w:t>
      </w:r>
      <w:r w:rsidR="00EA3818" w:rsidRPr="00EA3818">
        <w:rPr>
          <w:rFonts w:cstheme="minorHAnsi"/>
          <w:sz w:val="21"/>
          <w:szCs w:val="21"/>
        </w:rPr>
        <w:t xml:space="preserve"> </w:t>
      </w:r>
      <w:r w:rsidR="00EA3818" w:rsidRPr="00257B2C">
        <w:rPr>
          <w:rFonts w:cstheme="minorHAnsi"/>
          <w:i/>
          <w:iCs/>
          <w:sz w:val="21"/>
          <w:szCs w:val="21"/>
        </w:rPr>
        <w:t>Nosei B’ol</w:t>
      </w:r>
      <w:r w:rsidR="00EA3818" w:rsidRPr="00EA3818">
        <w:rPr>
          <w:rFonts w:cstheme="minorHAnsi"/>
          <w:sz w:val="21"/>
          <w:szCs w:val="21"/>
        </w:rPr>
        <w:t xml:space="preserve">, has </w:t>
      </w:r>
      <w:r w:rsidR="00BF222B">
        <w:rPr>
          <w:rFonts w:cstheme="minorHAnsi"/>
          <w:sz w:val="21"/>
          <w:szCs w:val="21"/>
        </w:rPr>
        <w:t xml:space="preserve">trained himself to look </w:t>
      </w:r>
      <w:r w:rsidR="00EA3818" w:rsidRPr="00EA3818">
        <w:rPr>
          <w:rFonts w:cstheme="minorHAnsi"/>
          <w:sz w:val="21"/>
          <w:szCs w:val="21"/>
        </w:rPr>
        <w:t>beneath the surface to find common roots with his or her fellow,</w:t>
      </w:r>
      <w:r w:rsidR="00BF222B">
        <w:rPr>
          <w:rFonts w:cstheme="minorHAnsi"/>
          <w:sz w:val="21"/>
          <w:szCs w:val="21"/>
        </w:rPr>
        <w:t xml:space="preserve"> thereby relat</w:t>
      </w:r>
      <w:r w:rsidR="00257B2C">
        <w:rPr>
          <w:rFonts w:cstheme="minorHAnsi"/>
          <w:sz w:val="21"/>
          <w:szCs w:val="21"/>
        </w:rPr>
        <w:t>ing</w:t>
      </w:r>
      <w:r w:rsidR="00BF222B">
        <w:rPr>
          <w:rFonts w:cstheme="minorHAnsi"/>
          <w:sz w:val="21"/>
          <w:szCs w:val="21"/>
        </w:rPr>
        <w:t xml:space="preserve"> to the other person’s </w:t>
      </w:r>
      <w:r w:rsidR="00257B2C">
        <w:rPr>
          <w:rFonts w:cstheme="minorHAnsi"/>
          <w:sz w:val="21"/>
          <w:szCs w:val="21"/>
        </w:rPr>
        <w:t>situation</w:t>
      </w:r>
      <w:r w:rsidR="00BB5EDA">
        <w:rPr>
          <w:rFonts w:cstheme="minorHAnsi"/>
          <w:sz w:val="21"/>
          <w:szCs w:val="21"/>
        </w:rPr>
        <w:t xml:space="preserve"> and empathizing</w:t>
      </w:r>
      <w:r w:rsidR="00D357B7">
        <w:rPr>
          <w:rFonts w:cstheme="minorHAnsi"/>
          <w:sz w:val="21"/>
          <w:szCs w:val="21"/>
        </w:rPr>
        <w:t xml:space="preserve"> with him or her</w:t>
      </w:r>
      <w:r w:rsidR="00257B2C">
        <w:rPr>
          <w:rFonts w:cstheme="minorHAnsi"/>
          <w:sz w:val="21"/>
          <w:szCs w:val="21"/>
        </w:rPr>
        <w:t>.</w:t>
      </w:r>
    </w:p>
    <w:p w14:paraId="25A51345" w14:textId="024D0739" w:rsidR="00251DA0" w:rsidRPr="00FC3A43" w:rsidRDefault="00C67E0C" w:rsidP="00C67E0C">
      <w:pPr>
        <w:pStyle w:val="NLECaptions"/>
        <w:spacing w:before="240" w:after="60" w:line="264" w:lineRule="auto"/>
        <w:ind w:left="1080" w:hanging="1260"/>
        <w:rPr>
          <w:rFonts w:ascii="Cambria" w:hAnsi="Cambria" w:cstheme="minorHAnsi"/>
          <w:bCs/>
          <w:sz w:val="20"/>
        </w:rPr>
      </w:pPr>
      <w:r w:rsidRPr="0005230D">
        <w:rPr>
          <w:rFonts w:ascii="Cambria" w:hAnsi="Cambria" w:cstheme="minorHAnsi"/>
          <w:bCs/>
          <w:sz w:val="20"/>
        </w:rPr>
        <w:t>Source VI-</w:t>
      </w:r>
      <w:r>
        <w:rPr>
          <w:rFonts w:ascii="Cambria" w:hAnsi="Cambria" w:cstheme="minorHAnsi"/>
          <w:bCs/>
          <w:sz w:val="20"/>
        </w:rPr>
        <w:t>6</w:t>
      </w:r>
      <w:r w:rsidR="00251DA0" w:rsidRPr="00FC3A43">
        <w:rPr>
          <w:rFonts w:ascii="Cambria" w:hAnsi="Cambria" w:cstheme="minorHAnsi"/>
          <w:bCs/>
          <w:sz w:val="20"/>
        </w:rPr>
        <w:t xml:space="preserve">:  The Sabba of Kelm explained by Rav Matisyahu Salomon:  The skill needed to be a </w:t>
      </w:r>
      <w:r w:rsidR="00251DA0">
        <w:rPr>
          <w:rFonts w:ascii="Cambria" w:hAnsi="Cambria" w:cstheme="minorHAnsi"/>
          <w:bCs/>
          <w:i/>
          <w:iCs/>
          <w:sz w:val="20"/>
        </w:rPr>
        <w:t>Nosei</w:t>
      </w:r>
      <w:r w:rsidR="00251DA0" w:rsidRPr="00FC3A43">
        <w:rPr>
          <w:rFonts w:ascii="Cambria" w:hAnsi="Cambria" w:cstheme="minorHAnsi"/>
          <w:bCs/>
          <w:i/>
          <w:iCs/>
          <w:sz w:val="20"/>
        </w:rPr>
        <w:t xml:space="preserve"> B’ol </w:t>
      </w:r>
      <w:r>
        <w:rPr>
          <w:rFonts w:ascii="Cambria" w:hAnsi="Cambria" w:cstheme="minorHAnsi"/>
          <w:bCs/>
          <w:i/>
          <w:iCs/>
          <w:sz w:val="20"/>
        </w:rPr>
        <w:br/>
      </w:r>
      <w:r w:rsidR="00251DA0" w:rsidRPr="00FC3A43">
        <w:rPr>
          <w:rFonts w:ascii="Cambria" w:hAnsi="Cambria" w:cstheme="minorHAnsi"/>
          <w:bCs/>
          <w:i/>
          <w:iCs/>
          <w:sz w:val="20"/>
        </w:rPr>
        <w:t xml:space="preserve">Im </w:t>
      </w:r>
      <w:r w:rsidR="00251DA0">
        <w:rPr>
          <w:rFonts w:ascii="Cambria" w:hAnsi="Cambria" w:cstheme="minorHAnsi"/>
          <w:bCs/>
          <w:i/>
          <w:iCs/>
          <w:sz w:val="20"/>
        </w:rPr>
        <w:t>Chaveiro</w:t>
      </w:r>
      <w:r w:rsidR="00251DA0" w:rsidRPr="00FC3A43">
        <w:rPr>
          <w:rFonts w:ascii="Cambria" w:hAnsi="Cambria" w:cstheme="minorHAnsi"/>
          <w:bCs/>
          <w:sz w:val="20"/>
        </w:rPr>
        <w:t xml:space="preserve">, is instrumental for incisive Torah learning.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4955"/>
      </w:tblGrid>
      <w:tr w:rsidR="00251DA0" w:rsidRPr="00FC3A43" w14:paraId="32E39BB0" w14:textId="77777777" w:rsidTr="004D46BF">
        <w:trPr>
          <w:jc w:val="center"/>
        </w:trPr>
        <w:tc>
          <w:tcPr>
            <w:tcW w:w="5665" w:type="dxa"/>
            <w:vAlign w:val="center"/>
          </w:tcPr>
          <w:p w14:paraId="48E10F37" w14:textId="7897D949" w:rsidR="00251DA0" w:rsidRPr="00FC3A43" w:rsidRDefault="00251DA0" w:rsidP="004D46BF">
            <w:pPr>
              <w:spacing w:before="60" w:line="312" w:lineRule="auto"/>
              <w:rPr>
                <w:rFonts w:cstheme="minorHAnsi"/>
                <w:sz w:val="20"/>
                <w:szCs w:val="20"/>
              </w:rPr>
            </w:pPr>
            <w:r w:rsidRPr="00FC3A43">
              <w:rPr>
                <w:rFonts w:cstheme="minorHAnsi"/>
                <w:sz w:val="20"/>
                <w:szCs w:val="20"/>
              </w:rPr>
              <w:t xml:space="preserve">The Sabba of Kelm understands that the </w:t>
            </w:r>
            <w:r w:rsidRPr="00FC3A43">
              <w:rPr>
                <w:rFonts w:cstheme="minorHAnsi"/>
                <w:i/>
                <w:iCs/>
                <w:sz w:val="20"/>
                <w:szCs w:val="20"/>
              </w:rPr>
              <w:t>middah</w:t>
            </w:r>
            <w:r w:rsidRPr="00FC3A43">
              <w:rPr>
                <w:rFonts w:cstheme="minorHAnsi"/>
                <w:sz w:val="20"/>
                <w:szCs w:val="20"/>
              </w:rPr>
              <w:t xml:space="preserve"> of </w:t>
            </w:r>
            <w:r>
              <w:rPr>
                <w:rFonts w:cstheme="minorHAnsi"/>
                <w:i/>
                <w:iCs/>
                <w:sz w:val="20"/>
                <w:szCs w:val="20"/>
              </w:rPr>
              <w:t>Nosei</w:t>
            </w:r>
            <w:r w:rsidRPr="00FC3A43">
              <w:rPr>
                <w:rFonts w:cstheme="minorHAnsi"/>
                <w:i/>
                <w:iCs/>
                <w:sz w:val="20"/>
                <w:szCs w:val="20"/>
              </w:rPr>
              <w:t xml:space="preserve"> B’ol Im </w:t>
            </w:r>
            <w:r>
              <w:rPr>
                <w:rFonts w:cstheme="minorHAnsi"/>
                <w:i/>
                <w:iCs/>
                <w:sz w:val="20"/>
                <w:szCs w:val="20"/>
              </w:rPr>
              <w:t>Chaveiro</w:t>
            </w:r>
            <w:r w:rsidRPr="00FC3A43">
              <w:rPr>
                <w:rFonts w:cstheme="minorHAnsi"/>
                <w:sz w:val="20"/>
                <w:szCs w:val="20"/>
              </w:rPr>
              <w:t xml:space="preserve"> facilitates gaining an in-depth understanding of Torah.  Developing an understanding of Gemara requires extracting the essence from its outer trappings, extrapolating a principle from one situation to another.  A person who lacks this skill of </w:t>
            </w:r>
            <w:r w:rsidRPr="00FC3A43">
              <w:rPr>
                <w:rFonts w:cstheme="minorHAnsi"/>
                <w:sz w:val="20"/>
                <w:szCs w:val="20"/>
              </w:rPr>
              <w:lastRenderedPageBreak/>
              <w:t xml:space="preserve">extracting the essence cannot be a </w:t>
            </w:r>
            <w:r>
              <w:rPr>
                <w:rFonts w:cstheme="minorHAnsi"/>
                <w:i/>
                <w:iCs/>
                <w:sz w:val="20"/>
                <w:szCs w:val="20"/>
              </w:rPr>
              <w:t>Nosei</w:t>
            </w:r>
            <w:r w:rsidRPr="00FC3A43">
              <w:rPr>
                <w:rFonts w:cstheme="minorHAnsi"/>
                <w:i/>
                <w:iCs/>
                <w:sz w:val="20"/>
                <w:szCs w:val="20"/>
              </w:rPr>
              <w:t xml:space="preserve"> B’ol Im </w:t>
            </w:r>
            <w:r>
              <w:rPr>
                <w:rFonts w:cstheme="minorHAnsi"/>
                <w:i/>
                <w:iCs/>
                <w:sz w:val="20"/>
                <w:szCs w:val="20"/>
              </w:rPr>
              <w:t>Chaveiro</w:t>
            </w:r>
            <w:r w:rsidRPr="00FC3A43">
              <w:rPr>
                <w:rFonts w:cstheme="minorHAnsi"/>
                <w:i/>
                <w:iCs/>
                <w:sz w:val="20"/>
                <w:szCs w:val="20"/>
              </w:rPr>
              <w:t xml:space="preserve">. </w:t>
            </w:r>
            <w:r w:rsidRPr="00FC3A43">
              <w:rPr>
                <w:rFonts w:cstheme="minorHAnsi"/>
                <w:sz w:val="20"/>
                <w:szCs w:val="20"/>
              </w:rPr>
              <w:t xml:space="preserve"> </w:t>
            </w:r>
            <w:r w:rsidRPr="00FC3A43">
              <w:rPr>
                <w:rFonts w:cstheme="minorHAnsi"/>
                <w:sz w:val="20"/>
                <w:szCs w:val="20"/>
              </w:rPr>
              <w:br/>
            </w:r>
            <w:r w:rsidR="00DD78F2">
              <w:rPr>
                <w:rFonts w:cstheme="minorHAnsi"/>
                <w:sz w:val="20"/>
                <w:szCs w:val="20"/>
              </w:rPr>
              <w:t>Rav Matisyahu</w:t>
            </w:r>
            <w:r w:rsidRPr="00FC3A43">
              <w:rPr>
                <w:rFonts w:cstheme="minorHAnsi"/>
                <w:sz w:val="20"/>
                <w:szCs w:val="20"/>
              </w:rPr>
              <w:t xml:space="preserve"> explains the Sabba’s words: To succeed in attaining depth in Torah, one must look beyond the external </w:t>
            </w:r>
            <w:r w:rsidR="00D90AD2">
              <w:rPr>
                <w:rFonts w:cstheme="minorHAnsi"/>
                <w:sz w:val="20"/>
                <w:szCs w:val="20"/>
              </w:rPr>
              <w:t>presentation</w:t>
            </w:r>
            <w:r w:rsidRPr="00FC3A43">
              <w:rPr>
                <w:rFonts w:cstheme="minorHAnsi"/>
                <w:sz w:val="20"/>
                <w:szCs w:val="20"/>
              </w:rPr>
              <w:t xml:space="preserve"> </w:t>
            </w:r>
            <w:r w:rsidR="00D90AD2">
              <w:rPr>
                <w:rFonts w:cstheme="minorHAnsi"/>
                <w:sz w:val="20"/>
                <w:szCs w:val="20"/>
              </w:rPr>
              <w:br/>
            </w:r>
            <w:r w:rsidRPr="00FC3A43">
              <w:rPr>
                <w:rFonts w:cstheme="minorHAnsi"/>
                <w:sz w:val="20"/>
                <w:szCs w:val="20"/>
              </w:rPr>
              <w:t xml:space="preserve">of a situation to access its fundamental principles, to extract the essence of the matter from the constraints of its external appearance, and integrate it into his intellect.  Thereby, he will be able to draw analogies between situations, extrapolating principles from one case to another, without being limited by [the external presentation] that is visible </w:t>
            </w:r>
            <w:r>
              <w:rPr>
                <w:rFonts w:cstheme="minorHAnsi"/>
                <w:sz w:val="20"/>
                <w:szCs w:val="20"/>
              </w:rPr>
              <w:t>to</w:t>
            </w:r>
            <w:r w:rsidRPr="00FC3A43">
              <w:rPr>
                <w:rFonts w:cstheme="minorHAnsi"/>
                <w:sz w:val="20"/>
                <w:szCs w:val="20"/>
              </w:rPr>
              <w:t xml:space="preserve"> his physical senses.  This same skill is also crucial for being a </w:t>
            </w:r>
            <w:r>
              <w:rPr>
                <w:rFonts w:cstheme="minorHAnsi"/>
                <w:i/>
                <w:iCs/>
                <w:sz w:val="20"/>
                <w:szCs w:val="20"/>
              </w:rPr>
              <w:t>Nosei</w:t>
            </w:r>
            <w:r w:rsidRPr="00FC3A43">
              <w:rPr>
                <w:rFonts w:cstheme="minorHAnsi"/>
                <w:i/>
                <w:iCs/>
                <w:sz w:val="20"/>
                <w:szCs w:val="20"/>
              </w:rPr>
              <w:t xml:space="preserve"> B’ol Im </w:t>
            </w:r>
            <w:r>
              <w:rPr>
                <w:rFonts w:cstheme="minorHAnsi"/>
                <w:i/>
                <w:iCs/>
                <w:sz w:val="20"/>
                <w:szCs w:val="20"/>
              </w:rPr>
              <w:t>Chaveiro</w:t>
            </w:r>
            <w:r w:rsidRPr="00FC3A43">
              <w:rPr>
                <w:rFonts w:cstheme="minorHAnsi"/>
                <w:sz w:val="20"/>
                <w:szCs w:val="20"/>
              </w:rPr>
              <w:t xml:space="preserve">, i.e., </w:t>
            </w:r>
            <w:r>
              <w:rPr>
                <w:rFonts w:cstheme="minorHAnsi"/>
                <w:sz w:val="20"/>
                <w:szCs w:val="20"/>
              </w:rPr>
              <w:t xml:space="preserve">the ability </w:t>
            </w:r>
            <w:r w:rsidRPr="00FC3A43">
              <w:rPr>
                <w:rFonts w:cstheme="minorHAnsi"/>
                <w:sz w:val="20"/>
                <w:szCs w:val="20"/>
              </w:rPr>
              <w:t xml:space="preserve">to transplant myself to another person’s situation which ostensibly is foreign to my own personal perceptions and senses, to imagine myself personally experiencing the same situation, and to feel the burden on my friend’s shoulders as if </w:t>
            </w:r>
            <w:r w:rsidRPr="00FC3A43">
              <w:rPr>
                <w:sz w:val="20"/>
                <w:szCs w:val="20"/>
              </w:rPr>
              <w:t xml:space="preserve">I am </w:t>
            </w:r>
            <w:r w:rsidRPr="00FC3A43">
              <w:rPr>
                <w:rFonts w:cstheme="minorHAnsi"/>
                <w:sz w:val="20"/>
                <w:szCs w:val="20"/>
              </w:rPr>
              <w:t>carrying it myself.</w:t>
            </w:r>
          </w:p>
        </w:tc>
        <w:tc>
          <w:tcPr>
            <w:tcW w:w="4955" w:type="dxa"/>
            <w:vAlign w:val="center"/>
          </w:tcPr>
          <w:p w14:paraId="7D117FF4" w14:textId="77777777" w:rsidR="00251DA0" w:rsidRPr="00FC3A43" w:rsidRDefault="00251DA0" w:rsidP="004D46BF">
            <w:pPr>
              <w:bidi/>
              <w:spacing w:before="60" w:line="336" w:lineRule="auto"/>
              <w:rPr>
                <w:rFonts w:asciiTheme="majorBidi" w:hAnsiTheme="majorBidi" w:cs="Times New Roman"/>
                <w:sz w:val="24"/>
                <w:szCs w:val="24"/>
              </w:rPr>
            </w:pPr>
            <w:r w:rsidRPr="00FC3A43">
              <w:rPr>
                <w:rFonts w:asciiTheme="majorBidi" w:hAnsiTheme="majorBidi" w:cs="Times New Roman"/>
                <w:sz w:val="24"/>
                <w:szCs w:val="24"/>
                <w:u w:val="single"/>
                <w:rtl/>
              </w:rPr>
              <w:lastRenderedPageBreak/>
              <w:t>ספר מתנת חיים</w:t>
            </w:r>
            <w:r w:rsidRPr="00FC3A43">
              <w:rPr>
                <w:rFonts w:asciiTheme="majorBidi" w:hAnsiTheme="majorBidi" w:cs="Times New Roman"/>
                <w:sz w:val="24"/>
                <w:szCs w:val="24"/>
                <w:u w:val="single"/>
              </w:rPr>
              <w:t>,</w:t>
            </w:r>
            <w:r w:rsidRPr="00FC3A43">
              <w:rPr>
                <w:rFonts w:asciiTheme="majorBidi" w:hAnsiTheme="majorBidi" w:cs="Times New Roman"/>
                <w:sz w:val="24"/>
                <w:szCs w:val="24"/>
                <w:u w:val="single"/>
                <w:rtl/>
              </w:rPr>
              <w:t xml:space="preserve"> מאמר ״נושא בעול מקניני התורה</w:t>
            </w:r>
            <w:r w:rsidRPr="00FC3A43">
              <w:rPr>
                <w:rFonts w:asciiTheme="majorBidi" w:hAnsiTheme="majorBidi" w:cs="Times New Roman"/>
                <w:sz w:val="24"/>
                <w:szCs w:val="24"/>
                <w:rtl/>
              </w:rPr>
              <w:t>״:</w:t>
            </w:r>
          </w:p>
          <w:p w14:paraId="23669EB7" w14:textId="77777777" w:rsidR="00251DA0" w:rsidRPr="00FC3A43" w:rsidRDefault="00251DA0" w:rsidP="004D46BF">
            <w:pPr>
              <w:pStyle w:val="NormalWeb"/>
              <w:bidi/>
              <w:spacing w:before="60" w:beforeAutospacing="0" w:after="0" w:afterAutospacing="0" w:line="336" w:lineRule="auto"/>
            </w:pPr>
            <w:r w:rsidRPr="00FC3A43">
              <w:rPr>
                <w:rtl/>
              </w:rPr>
              <w:t xml:space="preserve">נביא עוד מהלך </w:t>
            </w:r>
            <w:r w:rsidRPr="00FC3A43">
              <w:t>*</w:t>
            </w:r>
            <w:r w:rsidRPr="00FC3A43">
              <w:rPr>
                <w:rtl/>
              </w:rPr>
              <w:t>מהרש״ז אשר אליביה ה</w:t>
            </w:r>
            <w:r w:rsidRPr="0093779F">
              <w:rPr>
                <w:rtl/>
              </w:rPr>
              <w:t>מדה</w:t>
            </w:r>
            <w:r w:rsidRPr="00FC3A43">
              <w:rPr>
                <w:rtl/>
              </w:rPr>
              <w:t xml:space="preserve"> של נושא בעול עם חבירו מועילה לעצם הבנת עומקן של דברי תורה</w:t>
            </w:r>
            <w:r w:rsidRPr="00FC3A43">
              <w:t xml:space="preserve">   ...   </w:t>
            </w:r>
            <w:r w:rsidRPr="00FC3A43">
              <w:rPr>
                <w:rFonts w:asciiTheme="majorBidi" w:hAnsiTheme="majorBidi"/>
                <w:rtl/>
              </w:rPr>
              <w:t>״</w:t>
            </w:r>
            <w:r w:rsidRPr="00FC3A43">
              <w:rPr>
                <w:rtl/>
              </w:rPr>
              <w:t xml:space="preserve">כי כאשר נתבונן בחכמת התלמוד הוא הפשטות </w:t>
            </w:r>
            <w:r w:rsidRPr="00FC3A43">
              <w:rPr>
                <w:rtl/>
              </w:rPr>
              <w:lastRenderedPageBreak/>
              <w:t>הצורות כאז״ל ב״ב ק״ל כל התורה כולה כולה דימוי מילתא למילתא, פי׳ ע״י הפשטות הצורות.  והנה מי שאין לו כח בהפשטות הצורות אין לו כח בנושא בעול עם חבירו עכ״ל</w:t>
            </w:r>
            <w:r w:rsidRPr="00FC3A43">
              <w:rPr>
                <w:rFonts w:asciiTheme="majorBidi" w:hAnsiTheme="majorBidi"/>
                <w:rtl/>
              </w:rPr>
              <w:t>״</w:t>
            </w:r>
            <w:r w:rsidRPr="00FC3A43">
              <w:rPr>
                <w:rtl/>
              </w:rPr>
              <w:t>.  ולכאורה ביאור בהפשטות הצורות בנוגע להבנת התורה הוא להפשיט ה</w:t>
            </w:r>
            <w:r w:rsidRPr="0093779F">
              <w:rPr>
                <w:rtl/>
              </w:rPr>
              <w:t>עני</w:t>
            </w:r>
            <w:r w:rsidRPr="00FC3A43">
              <w:rPr>
                <w:rtl/>
              </w:rPr>
              <w:t xml:space="preserve">ן וצורתו החיצונית עד שיגיע לעצם היסוד והתוכן שבו ע״י התדבקו בשכלו בלי צמצום צורתו החיצונה, ועי״ז יעלה בידו לדמות מילתא למילתא להבין דבר מתוך דבר בלי שיהיה משעובד ממה שרואה בחוש לפניו.  והלא כח ההוא להעתיק עצמו למצב שהוא מופשט ממנו ולצייר לעצמו כאילו הוא נמצא במצב ההוא, זהו גם </w:t>
            </w:r>
            <w:r w:rsidRPr="0093779F">
              <w:rPr>
                <w:rtl/>
              </w:rPr>
              <w:t>עני</w:t>
            </w:r>
            <w:r w:rsidRPr="00FC3A43">
              <w:rPr>
                <w:rtl/>
              </w:rPr>
              <w:t>ן נושא בעול עם חבירו, ר״ל להרגיש העול שעל כתפו של חבירו כאילו הוא נושא אותו בעצמו.</w:t>
            </w:r>
          </w:p>
        </w:tc>
      </w:tr>
    </w:tbl>
    <w:p w14:paraId="60D8742B" w14:textId="77777777" w:rsidR="00251DA0" w:rsidRPr="00FC3A43" w:rsidRDefault="00251DA0" w:rsidP="00251DA0">
      <w:pPr>
        <w:tabs>
          <w:tab w:val="left" w:pos="5688"/>
        </w:tabs>
        <w:bidi/>
        <w:spacing w:before="60" w:line="336" w:lineRule="auto"/>
        <w:ind w:left="-198"/>
        <w:rPr>
          <w:rFonts w:asciiTheme="majorBidi" w:hAnsiTheme="majorBidi" w:cstheme="majorBidi"/>
          <w:u w:val="single"/>
          <w:rtl/>
        </w:rPr>
      </w:pPr>
      <w:r w:rsidRPr="00FC3A43">
        <w:rPr>
          <w:rFonts w:asciiTheme="majorBidi" w:hAnsiTheme="majorBidi" w:cstheme="majorBidi"/>
        </w:rPr>
        <w:t>*</w:t>
      </w:r>
      <w:r w:rsidRPr="00FC3A43">
        <w:rPr>
          <w:rFonts w:asciiTheme="majorBidi" w:hAnsiTheme="majorBidi" w:cs="Times New Roman"/>
          <w:sz w:val="20"/>
          <w:szCs w:val="20"/>
          <w:rtl/>
        </w:rPr>
        <w:t xml:space="preserve">מורנו הרב שמחה זיסל (זיו); </w:t>
      </w:r>
      <w:r w:rsidRPr="00FC3A43">
        <w:rPr>
          <w:rFonts w:asciiTheme="majorBidi" w:hAnsiTheme="majorBidi" w:cstheme="majorBidi"/>
          <w:sz w:val="20"/>
          <w:szCs w:val="20"/>
          <w:rtl/>
        </w:rPr>
        <w:t>חכמה ומוסר</w:t>
      </w:r>
      <w:r w:rsidRPr="00FC3A43">
        <w:rPr>
          <w:rFonts w:asciiTheme="majorBidi" w:hAnsiTheme="majorBidi" w:cstheme="majorBidi"/>
          <w:sz w:val="20"/>
          <w:szCs w:val="20"/>
        </w:rPr>
        <w:t>,</w:t>
      </w:r>
      <w:r w:rsidRPr="00FC3A43">
        <w:rPr>
          <w:rFonts w:asciiTheme="majorBidi" w:hAnsiTheme="majorBidi" w:cstheme="majorBidi"/>
          <w:sz w:val="20"/>
          <w:szCs w:val="20"/>
          <w:rtl/>
        </w:rPr>
        <w:t xml:space="preserve"> ח״ב מאמר שנ״א</w:t>
      </w:r>
      <w:r w:rsidRPr="00FC3A43">
        <w:rPr>
          <w:rFonts w:asciiTheme="majorBidi" w:hAnsiTheme="majorBidi" w:cstheme="majorBidi"/>
          <w:sz w:val="20"/>
          <w:szCs w:val="20"/>
        </w:rPr>
        <w:t xml:space="preserve"> </w:t>
      </w:r>
      <w:r w:rsidRPr="00FC3A43">
        <w:rPr>
          <w:rFonts w:asciiTheme="majorBidi" w:hAnsiTheme="majorBidi" w:cstheme="majorBidi"/>
          <w:sz w:val="20"/>
          <w:szCs w:val="20"/>
          <w:rtl/>
        </w:rPr>
        <w:t>דף ש״ט</w:t>
      </w:r>
    </w:p>
    <w:p w14:paraId="57D6EFC9" w14:textId="4BA33261" w:rsidR="000803E0" w:rsidRPr="0005230D" w:rsidRDefault="0013579B" w:rsidP="008229D5">
      <w:pPr>
        <w:pStyle w:val="Heading2"/>
        <w:rPr>
          <w:b/>
          <w:bCs/>
        </w:rPr>
      </w:pPr>
      <w:r w:rsidRPr="0005230D">
        <w:rPr>
          <w:b/>
          <w:bCs/>
        </w:rPr>
        <w:t xml:space="preserve">When we are </w:t>
      </w:r>
      <w:r w:rsidRPr="0005230D">
        <w:rPr>
          <w:b/>
          <w:bCs/>
          <w:i/>
          <w:iCs/>
        </w:rPr>
        <w:t>Nosei B’ol Im Chaveiro</w:t>
      </w:r>
      <w:r w:rsidRPr="0005230D">
        <w:rPr>
          <w:b/>
          <w:bCs/>
        </w:rPr>
        <w:t>, we restore our friend’s dignity</w:t>
      </w:r>
      <w:r w:rsidR="006947B5">
        <w:rPr>
          <w:b/>
          <w:bCs/>
        </w:rPr>
        <w:t xml:space="preserve"> and</w:t>
      </w:r>
      <w:r w:rsidRPr="0005230D">
        <w:rPr>
          <w:b/>
          <w:bCs/>
        </w:rPr>
        <w:t xml:space="preserve">, therefore, </w:t>
      </w:r>
      <w:r w:rsidR="00D357B7">
        <w:rPr>
          <w:b/>
          <w:bCs/>
        </w:rPr>
        <w:t xml:space="preserve">are </w:t>
      </w:r>
      <w:r w:rsidRPr="0005230D">
        <w:rPr>
          <w:b/>
          <w:bCs/>
        </w:rPr>
        <w:t>worthy of acquiring the Torah to unveil Hashem’s glory in the world</w:t>
      </w:r>
    </w:p>
    <w:p w14:paraId="6BB9D3CC" w14:textId="3A1407FA" w:rsidR="000803E0" w:rsidRPr="0005230D" w:rsidRDefault="0027522E" w:rsidP="000803E0">
      <w:pPr>
        <w:pStyle w:val="Heading3"/>
        <w:spacing w:before="120"/>
      </w:pPr>
      <w:r w:rsidRPr="0005230D">
        <w:t xml:space="preserve">The following approach is based on a powerful discourse by Rav Chaim Yaakov Goldvicht (Ref. </w:t>
      </w:r>
      <w:r w:rsidR="00D43C9C" w:rsidRPr="0005230D">
        <w:t>34</w:t>
      </w:r>
      <w:r w:rsidRPr="0005230D">
        <w:t xml:space="preserve">).  The Midrash states that the angels wanted to attack Moshe when he came up to Heaven to take the Torah down to earth.  Hashem made Moshe’s face to appear like that of Avrohom and said to the angels, </w:t>
      </w:r>
      <w:r w:rsidRPr="0005230D">
        <w:rPr>
          <w:i/>
          <w:iCs/>
        </w:rPr>
        <w:t>“Are you not embarrassed before him (Avrohom) in whose home you ate?”</w:t>
      </w:r>
      <w:r w:rsidRPr="0005230D">
        <w:t xml:space="preserve"> (referring to the angles who were served by Avrohom when they visited him).  Hashem then said to Moshe, </w:t>
      </w:r>
      <w:r w:rsidRPr="0005230D">
        <w:rPr>
          <w:i/>
          <w:iCs/>
        </w:rPr>
        <w:t xml:space="preserve">“The Torah was given to you only in the </w:t>
      </w:r>
      <w:r w:rsidR="00B96659" w:rsidRPr="0005230D">
        <w:t>zechus</w:t>
      </w:r>
      <w:r w:rsidRPr="0005230D">
        <w:rPr>
          <w:i/>
          <w:iCs/>
        </w:rPr>
        <w:t xml:space="preserve"> (merit) of Avrohom Avinu,</w:t>
      </w:r>
      <w:r w:rsidRPr="0005230D">
        <w:t xml:space="preserve">” (Source </w:t>
      </w:r>
      <w:r w:rsidRPr="0005230D">
        <w:rPr>
          <w:rFonts w:ascii="Cambria" w:hAnsi="Cambria"/>
        </w:rPr>
        <w:t>VI-</w:t>
      </w:r>
      <w:r w:rsidR="00183F30">
        <w:rPr>
          <w:rFonts w:ascii="Cambria" w:hAnsi="Cambria"/>
        </w:rPr>
        <w:t>7</w:t>
      </w:r>
      <w:r w:rsidRPr="0005230D">
        <w:t>)</w:t>
      </w:r>
      <w:r w:rsidR="000803E0" w:rsidRPr="0005230D">
        <w:t>.</w:t>
      </w:r>
    </w:p>
    <w:p w14:paraId="7F3B9477" w14:textId="112EA8B0" w:rsidR="002E7F6D" w:rsidRPr="0005230D" w:rsidRDefault="002E7F6D" w:rsidP="002E7F6D">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8938A5" w:rsidRPr="0005230D">
        <w:rPr>
          <w:rFonts w:ascii="Cambria" w:hAnsi="Cambria" w:cstheme="minorHAnsi"/>
          <w:bCs/>
          <w:sz w:val="20"/>
        </w:rPr>
        <w:t>VI</w:t>
      </w:r>
      <w:r w:rsidRPr="0005230D">
        <w:rPr>
          <w:rFonts w:ascii="Cambria" w:hAnsi="Cambria" w:cstheme="minorHAnsi"/>
          <w:bCs/>
          <w:sz w:val="20"/>
        </w:rPr>
        <w:t>-</w:t>
      </w:r>
      <w:r w:rsidR="00183F30">
        <w:rPr>
          <w:rFonts w:ascii="Cambria" w:hAnsi="Cambria" w:cstheme="minorHAnsi"/>
          <w:bCs/>
          <w:sz w:val="20"/>
        </w:rPr>
        <w:t>7</w:t>
      </w:r>
      <w:r w:rsidRPr="0005230D">
        <w:rPr>
          <w:rFonts w:ascii="Cambria" w:hAnsi="Cambria" w:cstheme="minorHAnsi"/>
          <w:bCs/>
          <w:sz w:val="20"/>
        </w:rPr>
        <w:t>:  Midrash Rabbah:  Hashem gave the Torah to us in the merit of Avrohom Avinu who “fed” the angels</w:t>
      </w:r>
      <w:r w:rsidRPr="0005230D">
        <w:rPr>
          <w:rFonts w:asciiTheme="minorHAnsi" w:hAnsiTheme="minorHAnsi" w:cstheme="minorHAnsi"/>
          <w:b w:val="0"/>
          <w:i/>
          <w:iCs/>
          <w:sz w:val="18"/>
          <w:szCs w:val="18"/>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5"/>
        <w:gridCol w:w="5225"/>
      </w:tblGrid>
      <w:tr w:rsidR="002E7F6D" w:rsidRPr="0005230D" w14:paraId="7E8C3F75" w14:textId="77777777" w:rsidTr="002E7F6D">
        <w:trPr>
          <w:jc w:val="center"/>
        </w:trPr>
        <w:tc>
          <w:tcPr>
            <w:tcW w:w="5395" w:type="dxa"/>
            <w:tcBorders>
              <w:top w:val="dotted" w:sz="4" w:space="0" w:color="auto"/>
              <w:left w:val="dotted" w:sz="4" w:space="0" w:color="auto"/>
              <w:bottom w:val="dotted" w:sz="4" w:space="0" w:color="auto"/>
              <w:right w:val="dotted" w:sz="4" w:space="0" w:color="auto"/>
            </w:tcBorders>
            <w:vAlign w:val="center"/>
            <w:hideMark/>
          </w:tcPr>
          <w:p w14:paraId="2BBB8EA5" w14:textId="0F7EF74B" w:rsidR="002E7F6D" w:rsidRPr="0005230D" w:rsidRDefault="002E7F6D">
            <w:pPr>
              <w:spacing w:before="60" w:line="312" w:lineRule="auto"/>
              <w:rPr>
                <w:rFonts w:cstheme="minorHAnsi"/>
                <w:sz w:val="20"/>
                <w:szCs w:val="20"/>
              </w:rPr>
            </w:pPr>
            <w:r w:rsidRPr="0005230D">
              <w:rPr>
                <w:i/>
                <w:iCs/>
                <w:sz w:val="20"/>
                <w:szCs w:val="20"/>
              </w:rPr>
              <w:t xml:space="preserve">“And Moshe ascended to </w:t>
            </w:r>
            <w:r w:rsidR="00A02909">
              <w:rPr>
                <w:i/>
                <w:iCs/>
                <w:sz w:val="20"/>
                <w:szCs w:val="20"/>
              </w:rPr>
              <w:t>G-d</w:t>
            </w:r>
            <w:r w:rsidRPr="0005230D">
              <w:rPr>
                <w:i/>
                <w:iCs/>
                <w:sz w:val="20"/>
                <w:szCs w:val="20"/>
              </w:rPr>
              <w:t>”</w:t>
            </w:r>
            <w:r w:rsidRPr="0005230D">
              <w:rPr>
                <w:sz w:val="20"/>
                <w:szCs w:val="20"/>
              </w:rPr>
              <w:t>:  ...  At that moment the ministering angels sought to harm Moshe.  The Holy One, blessed is He, made Moshe’s face appear like that of Avrohom.  The Holy One, blessed is He, said to [the angels], “Are you not embarrassed before him?  Is this not the one to whom you descended and in whose home you ate?”  The Holy One, blessed is He, said to Moshe, “The Torah was given to you only in the merit of Avrohom,” as is stated, “[</w:t>
            </w:r>
            <w:r w:rsidRPr="0005230D">
              <w:rPr>
                <w:i/>
                <w:iCs/>
                <w:sz w:val="20"/>
                <w:szCs w:val="20"/>
              </w:rPr>
              <w:t>You ascended on high, having taken captives</w:t>
            </w:r>
            <w:r w:rsidRPr="0005230D">
              <w:rPr>
                <w:sz w:val="20"/>
                <w:szCs w:val="20"/>
              </w:rPr>
              <w:t>]</w:t>
            </w:r>
            <w:r w:rsidRPr="0005230D">
              <w:rPr>
                <w:i/>
                <w:iCs/>
                <w:sz w:val="20"/>
                <w:szCs w:val="20"/>
              </w:rPr>
              <w:t>.  You took gifts for man</w:t>
            </w:r>
            <w:r w:rsidRPr="0005230D">
              <w:rPr>
                <w:sz w:val="20"/>
                <w:szCs w:val="20"/>
              </w:rPr>
              <w:t xml:space="preserve"> (</w:t>
            </w:r>
            <w:r w:rsidRPr="0005230D">
              <w:rPr>
                <w:rFonts w:asciiTheme="majorBidi" w:hAnsiTheme="majorBidi" w:cs="Times New Roman"/>
                <w:sz w:val="24"/>
                <w:szCs w:val="24"/>
                <w:rtl/>
              </w:rPr>
              <w:t>אדם</w:t>
            </w:r>
            <w:r w:rsidRPr="0005230D">
              <w:rPr>
                <w:sz w:val="20"/>
                <w:szCs w:val="20"/>
              </w:rPr>
              <w:t>).”  The man (“</w:t>
            </w:r>
            <w:r w:rsidRPr="0005230D">
              <w:rPr>
                <w:rFonts w:asciiTheme="majorBidi" w:hAnsiTheme="majorBidi" w:cs="Times New Roman"/>
                <w:sz w:val="24"/>
                <w:szCs w:val="24"/>
                <w:rtl/>
              </w:rPr>
              <w:t>אדם</w:t>
            </w:r>
            <w:r w:rsidRPr="0005230D">
              <w:rPr>
                <w:sz w:val="20"/>
                <w:szCs w:val="20"/>
              </w:rPr>
              <w:t xml:space="preserve">”) mentioned here refers to Avrohom, as is stated, </w:t>
            </w:r>
            <w:r w:rsidRPr="0005230D">
              <w:rPr>
                <w:i/>
                <w:iCs/>
                <w:sz w:val="20"/>
                <w:szCs w:val="20"/>
              </w:rPr>
              <w:t>“the greatest man among the Anakim</w:t>
            </w:r>
            <w:r w:rsidRPr="0005230D">
              <w:rPr>
                <w:sz w:val="20"/>
                <w:szCs w:val="20"/>
              </w:rPr>
              <w:t xml:space="preserve">.”  </w:t>
            </w:r>
          </w:p>
        </w:tc>
        <w:tc>
          <w:tcPr>
            <w:tcW w:w="5225" w:type="dxa"/>
            <w:tcBorders>
              <w:top w:val="dotted" w:sz="4" w:space="0" w:color="auto"/>
              <w:left w:val="dotted" w:sz="4" w:space="0" w:color="auto"/>
              <w:bottom w:val="dotted" w:sz="4" w:space="0" w:color="auto"/>
              <w:right w:val="dotted" w:sz="4" w:space="0" w:color="auto"/>
            </w:tcBorders>
            <w:hideMark/>
          </w:tcPr>
          <w:p w14:paraId="555C1BB1" w14:textId="77777777" w:rsidR="002E7F6D" w:rsidRPr="0005230D" w:rsidRDefault="002E7F6D">
            <w:pPr>
              <w:bidi/>
              <w:spacing w:before="60" w:line="360" w:lineRule="auto"/>
              <w:rPr>
                <w:rFonts w:asciiTheme="majorBidi" w:hAnsiTheme="majorBidi" w:cs="Times New Roman"/>
                <w:sz w:val="24"/>
                <w:szCs w:val="24"/>
              </w:rPr>
            </w:pPr>
            <w:r w:rsidRPr="0005230D">
              <w:rPr>
                <w:rFonts w:asciiTheme="majorBidi" w:hAnsiTheme="majorBidi" w:cs="Times New Roman"/>
                <w:sz w:val="24"/>
                <w:szCs w:val="24"/>
                <w:u w:val="single"/>
                <w:rtl/>
              </w:rPr>
              <w:t>שמות רבה</w:t>
            </w:r>
            <w:r w:rsidRPr="0005230D">
              <w:rPr>
                <w:sz w:val="24"/>
                <w:szCs w:val="24"/>
                <w:u w:val="single"/>
                <w:rtl/>
              </w:rPr>
              <w:t xml:space="preserve"> </w:t>
            </w:r>
            <w:r w:rsidRPr="0005230D">
              <w:rPr>
                <w:rFonts w:asciiTheme="majorBidi" w:hAnsiTheme="majorBidi" w:cs="Times New Roman"/>
                <w:sz w:val="24"/>
                <w:szCs w:val="24"/>
                <w:u w:val="single"/>
                <w:rtl/>
              </w:rPr>
              <w:t>כ״ח</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א׳</w:t>
            </w:r>
            <w:r w:rsidRPr="0005230D">
              <w:rPr>
                <w:rFonts w:asciiTheme="majorBidi" w:hAnsiTheme="majorBidi" w:cs="Times New Roman"/>
                <w:sz w:val="24"/>
                <w:szCs w:val="24"/>
                <w:rtl/>
              </w:rPr>
              <w:t>:</w:t>
            </w:r>
          </w:p>
          <w:p w14:paraId="499F47A4" w14:textId="77777777" w:rsidR="002E7F6D" w:rsidRPr="0005230D" w:rsidRDefault="002E7F6D">
            <w:pPr>
              <w:pStyle w:val="NormalWeb"/>
              <w:bidi/>
              <w:spacing w:before="40" w:beforeAutospacing="0" w:after="60" w:afterAutospacing="0" w:line="336" w:lineRule="auto"/>
            </w:pPr>
            <w:r w:rsidRPr="0005230D">
              <w:rPr>
                <w:rFonts w:asciiTheme="majorBidi" w:hAnsiTheme="majorBidi" w:hint="cs"/>
                <w:rtl/>
              </w:rPr>
              <w:t>״וּמֹשֶׁה עָלָה אֶל</w:t>
            </w:r>
            <w:r w:rsidRPr="0005230D">
              <w:rPr>
                <w:rFonts w:asciiTheme="majorBidi" w:hAnsiTheme="majorBidi" w:hint="cs"/>
              </w:rPr>
              <w:t xml:space="preserve"> </w:t>
            </w:r>
            <w:r w:rsidRPr="0005230D">
              <w:rPr>
                <w:rFonts w:asciiTheme="majorBidi" w:hAnsiTheme="majorBidi" w:hint="cs"/>
                <w:rtl/>
              </w:rPr>
              <w:t>הָאֱלֹקים״</w:t>
            </w:r>
            <w:r w:rsidRPr="0005230D">
              <w:rPr>
                <w:rFonts w:asciiTheme="majorBidi" w:hAnsiTheme="majorBidi" w:hint="cs"/>
              </w:rPr>
              <w:t xml:space="preserve"> </w:t>
            </w:r>
            <w:r w:rsidRPr="0005230D">
              <w:rPr>
                <w:rFonts w:asciiTheme="majorBidi" w:hAnsiTheme="majorBidi" w:hint="cs"/>
                <w:rtl/>
              </w:rPr>
              <w:t>(שמות י״ט, ג׳)</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w:t>
            </w:r>
            <w:r w:rsidRPr="0005230D">
              <w:rPr>
                <w:rFonts w:asciiTheme="majorBidi" w:hAnsiTheme="majorBidi" w:hint="cs"/>
                <w:rtl/>
              </w:rPr>
              <w:t xml:space="preserve">. </w:t>
            </w:r>
            <w:r w:rsidRPr="0005230D">
              <w:rPr>
                <w:rFonts w:asciiTheme="majorBidi" w:hAnsiTheme="majorBidi" w:hint="cs"/>
              </w:rPr>
              <w:t xml:space="preserve"> </w:t>
            </w:r>
            <w:r w:rsidRPr="0005230D">
              <w:rPr>
                <w:rFonts w:asciiTheme="majorBidi" w:hAnsiTheme="majorBidi" w:hint="cs"/>
                <w:rtl/>
              </w:rPr>
              <w:t>בְּאוֹתָהּ שָׁעָה בִּקְּשׁוּ מַלְאֲכֵי הַשָּׁרֵת לִפְגֹעַ בְּמשֶׁה, עָשָׂה בּוֹ הַקָּדוֹשׁ בָּרוּךְ הוּא קְלַסְטֵירִין שֶׁל פָּנָיו שֶׁל משֶׁה דּוֹמֶה לְאַבְרָהָם</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אָמַר לָהֶם הַקָּדוֹשׁ בָּרוּךְ הוּא</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hint="cs"/>
                <w:rtl/>
              </w:rPr>
              <w:t xml:space="preserve">אִי אַתֶּם מִתְבַּיְשִׁין הֵימֶנּוּ </w:t>
            </w:r>
            <w:r w:rsidRPr="0005230D">
              <w:rPr>
                <w:rFonts w:asciiTheme="majorBidi" w:hAnsiTheme="majorBidi" w:hint="cs"/>
              </w:rPr>
              <w:t xml:space="preserve">  </w:t>
            </w:r>
            <w:r w:rsidRPr="0005230D">
              <w:rPr>
                <w:rFonts w:asciiTheme="majorBidi" w:hAnsiTheme="majorBidi"/>
                <w:sz w:val="22"/>
                <w:szCs w:val="22"/>
              </w:rPr>
              <w:t>?</w:t>
            </w:r>
            <w:r w:rsidRPr="0005230D">
              <w:rPr>
                <w:rFonts w:asciiTheme="majorBidi" w:hAnsiTheme="majorBidi" w:hint="cs"/>
                <w:rtl/>
              </w:rPr>
              <w:t>לֹא זֶהוּ שֶׁיְּרַדְתֶּם אֶצְלוֹ וַאֲכַלְתֶּם בְּתוֹךְ בֵּיתוֹ</w:t>
            </w:r>
            <w:r w:rsidRPr="0005230D">
              <w:rPr>
                <w:rFonts w:asciiTheme="majorBidi" w:hAnsiTheme="majorBidi"/>
                <w:sz w:val="22"/>
                <w:szCs w:val="22"/>
              </w:rPr>
              <w:t xml:space="preserve">? </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אָמַר הַקָּדוֹשׁ בָּרוּךְ הוּא לְמשֶׁה</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hint="cs"/>
                <w:rtl/>
              </w:rPr>
              <w:t>לֹא נִתְּנָה לְךָ תּוֹרָה אֶלָּא בִּזְכוּת אַבְרָהָם, שֶׁנֶּאֱמַר (תהלים ס״ח, י״ט): ״</w:t>
            </w:r>
            <w:r w:rsidRPr="0005230D">
              <w:rPr>
                <w:rFonts w:asciiTheme="minorHAnsi" w:hAnsiTheme="minorHAnsi" w:cstheme="minorHAnsi"/>
                <w:sz w:val="22"/>
                <w:szCs w:val="22"/>
              </w:rPr>
              <w:t>]</w:t>
            </w:r>
            <w:r w:rsidRPr="0005230D">
              <w:rPr>
                <w:rFonts w:asciiTheme="majorBidi" w:hAnsiTheme="majorBidi" w:hint="cs"/>
                <w:rtl/>
              </w:rPr>
              <w:t>עָלִיתָ לַמָּרוֹם שָׁבִיתָ שֶׁבִי</w:t>
            </w:r>
            <w:r w:rsidRPr="0005230D">
              <w:rPr>
                <w:rFonts w:asciiTheme="majorBidi" w:hAnsiTheme="majorBidi" w:hint="cs"/>
              </w:rPr>
              <w:t xml:space="preserve"> </w:t>
            </w:r>
            <w:r w:rsidRPr="0005230D">
              <w:rPr>
                <w:rFonts w:asciiTheme="minorHAnsi" w:hAnsiTheme="minorHAnsi" w:cstheme="minorHAnsi"/>
                <w:sz w:val="22"/>
                <w:szCs w:val="22"/>
              </w:rPr>
              <w:t>[</w:t>
            </w:r>
            <w:r w:rsidRPr="0005230D">
              <w:rPr>
                <w:rFonts w:asciiTheme="majorBidi" w:hAnsiTheme="majorBidi" w:hint="cs"/>
                <w:rtl/>
              </w:rPr>
              <w:t>לָקַחְתָּ מַתָּנוֹת בָּאָדָם״, וְאֵין אָדָם הָאָמוּר כָּאן אֶלָּא אַבְרָהָם, שֶׁנֶּאֱמַר (יהושע י״ד, ט״ו): ״הָאָדָם הַגָּדוֹל בָּעֲנָקִים״</w:t>
            </w:r>
            <w:r w:rsidRPr="0005230D">
              <w:rPr>
                <w:rFonts w:asciiTheme="majorBidi" w:hAnsiTheme="majorBidi"/>
              </w:rPr>
              <w:t>.</w:t>
            </w:r>
          </w:p>
        </w:tc>
      </w:tr>
    </w:tbl>
    <w:p w14:paraId="656B6662" w14:textId="77777777" w:rsidR="002E7F6D" w:rsidRPr="0005230D" w:rsidRDefault="002E7F6D" w:rsidP="002E7F6D">
      <w:pPr>
        <w:spacing w:before="60"/>
        <w:ind w:left="-180" w:right="-108"/>
        <w:rPr>
          <w:rFonts w:cstheme="minorHAnsi"/>
          <w:sz w:val="18"/>
          <w:szCs w:val="18"/>
        </w:rPr>
      </w:pPr>
      <w:r w:rsidRPr="0005230D">
        <w:rPr>
          <w:i/>
          <w:iCs/>
          <w:sz w:val="18"/>
          <w:szCs w:val="18"/>
        </w:rPr>
        <w:t>Translation adapted from:</w:t>
      </w:r>
      <w:r w:rsidRPr="0005230D">
        <w:rPr>
          <w:sz w:val="18"/>
          <w:szCs w:val="18"/>
        </w:rPr>
        <w:t xml:space="preserve"> </w:t>
      </w:r>
      <w:r w:rsidRPr="0005230D">
        <w:rPr>
          <w:i/>
          <w:iCs/>
          <w:sz w:val="18"/>
          <w:szCs w:val="18"/>
        </w:rPr>
        <w:t>Avrohom’s Yom Tov</w:t>
      </w:r>
      <w:r w:rsidRPr="0005230D">
        <w:rPr>
          <w:sz w:val="18"/>
          <w:szCs w:val="18"/>
        </w:rPr>
        <w:t>, by Rabbi Mordechai Torczyner</w:t>
      </w:r>
      <w:r w:rsidRPr="0005230D">
        <w:rPr>
          <w:rFonts w:cstheme="minorHAnsi"/>
          <w:sz w:val="18"/>
          <w:szCs w:val="18"/>
        </w:rPr>
        <w:t>, Yeshiva University – Shavuot To-Go, Sivan 5770.</w:t>
      </w:r>
    </w:p>
    <w:p w14:paraId="064209A5" w14:textId="23042B73" w:rsidR="00D16F95" w:rsidRPr="0005230D" w:rsidRDefault="0051382B" w:rsidP="0051382B">
      <w:pPr>
        <w:pStyle w:val="Heading3"/>
      </w:pPr>
      <w:r w:rsidRPr="0005230D">
        <w:rPr>
          <w:rFonts w:eastAsia="Times New Roman"/>
        </w:rPr>
        <w:lastRenderedPageBreak/>
        <w:t xml:space="preserve">Rav Goldvicht explains that the Torah was given to human beings to reveal the hidden spark of holiness that is the sustaining force behind the existence of all matter in this world.  Through our toil in Torah and performance of </w:t>
      </w:r>
      <w:r w:rsidR="00B96659" w:rsidRPr="0005230D">
        <w:rPr>
          <w:rFonts w:eastAsia="Times New Roman"/>
        </w:rPr>
        <w:t>Mitzvos</w:t>
      </w:r>
      <w:r w:rsidRPr="0005230D">
        <w:rPr>
          <w:rFonts w:eastAsia="Times New Roman"/>
        </w:rPr>
        <w:t xml:space="preserve">, we </w:t>
      </w:r>
      <w:r w:rsidRPr="0005230D">
        <w:t>endow</w:t>
      </w:r>
      <w:r w:rsidRPr="0005230D">
        <w:rPr>
          <w:rFonts w:eastAsia="Times New Roman"/>
        </w:rPr>
        <w:t xml:space="preserve"> our mundane activities and the physical implements we need for life, with a spirit of holiness so that they become </w:t>
      </w:r>
      <w:r w:rsidRPr="0005230D">
        <w:rPr>
          <w:rFonts w:eastAsia="Times New Roman"/>
          <w:i/>
          <w:iCs/>
        </w:rPr>
        <w:t>cheftzah d’Kedusha</w:t>
      </w:r>
      <w:r w:rsidRPr="0005230D">
        <w:rPr>
          <w:rFonts w:eastAsia="Times New Roman"/>
        </w:rPr>
        <w:t xml:space="preserve"> (objects of holiness).  When Avrohom “fed” the angels, he unveiled (or extracted) the holy spark hidden in the food, and in doing so, it became a spiritual “meal” which the angels were able to imbibe.  </w:t>
      </w:r>
      <w:r w:rsidRPr="0005230D">
        <w:t xml:space="preserve">Rav Goldvicht points out that the ability of angels to express praise to Hashem’s glory, on one hand, is much greater than that of humans since they clearly perceive the spiritual realm without any veil, but, on the other hand, they cannot add any new revelation of </w:t>
      </w:r>
      <w:r w:rsidRPr="0005230D">
        <w:rPr>
          <w:i/>
          <w:iCs/>
        </w:rPr>
        <w:t>Kavod Shomayim</w:t>
      </w:r>
      <w:r w:rsidRPr="0005230D">
        <w:t xml:space="preserve"> (Hashem’s glory).  The angels’ ability is finite – what they see is what they get.  However, human beings need to “extract” the spark and essence of holiness from the hidden veil of physicality in our world, which requires great effort.  Because it requires such toil to unveil this holiness, our efforts heighten the level of the </w:t>
      </w:r>
      <w:r w:rsidRPr="0005230D">
        <w:rPr>
          <w:i/>
          <w:iCs/>
        </w:rPr>
        <w:t>Kavod Shomayim</w:t>
      </w:r>
      <w:r w:rsidRPr="0005230D">
        <w:t xml:space="preserve"> in the world, the very purpose of Creation.  It is precisely for this reason that the Torah was given to mankind rather than the angels.  When Avrohom Avinu “fed” the angels, he demonstrated the ability to elevate physical matter to become </w:t>
      </w:r>
      <w:r w:rsidRPr="0005230D">
        <w:rPr>
          <w:rFonts w:eastAsia="Times New Roman"/>
          <w:i/>
          <w:iCs/>
        </w:rPr>
        <w:t>cheftzah d’Kedusha</w:t>
      </w:r>
      <w:r w:rsidRPr="0005230D">
        <w:t>, which is the purpose of the Torah.  Moreover, Avrohom Avinu raised the angels’ own awareness of Hashem’s glory which they could not do on their own since they are shielded from the physical world.  Therefore, in Avrohom Avinu’s merit, the Torah was given to his children.</w:t>
      </w:r>
    </w:p>
    <w:p w14:paraId="1CC932BF" w14:textId="730D70C5" w:rsidR="004561E6" w:rsidRPr="0005230D" w:rsidRDefault="00D16F95" w:rsidP="00D16F95">
      <w:pPr>
        <w:pStyle w:val="Heading3"/>
      </w:pPr>
      <w:r w:rsidRPr="0005230D">
        <w:t xml:space="preserve">Based on Rav Goldvicht’s beautiful thoughts, perhaps we can suggest an approach why the </w:t>
      </w:r>
      <w:r w:rsidRPr="0005230D">
        <w:rPr>
          <w:rFonts w:cstheme="minorHAnsi"/>
          <w:i/>
          <w:iCs/>
        </w:rPr>
        <w:t xml:space="preserve">middah </w:t>
      </w:r>
      <w:r w:rsidRPr="0005230D">
        <w:rPr>
          <w:rFonts w:cstheme="minorHAnsi"/>
        </w:rPr>
        <w:t xml:space="preserve">of </w:t>
      </w:r>
      <w:r w:rsidRPr="0005230D">
        <w:rPr>
          <w:rFonts w:cstheme="minorHAnsi"/>
          <w:i/>
          <w:iCs/>
        </w:rPr>
        <w:t>Nosei B’ol</w:t>
      </w:r>
      <w:r w:rsidRPr="0005230D">
        <w:rPr>
          <w:rFonts w:cstheme="minorHAnsi"/>
        </w:rPr>
        <w:t xml:space="preserve"> </w:t>
      </w:r>
      <w:r w:rsidRPr="0005230D">
        <w:rPr>
          <w:rFonts w:cstheme="minorHAnsi"/>
          <w:i/>
          <w:iCs/>
        </w:rPr>
        <w:t>Im Chaveiro</w:t>
      </w:r>
      <w:r w:rsidRPr="0005230D">
        <w:t xml:space="preserve"> facilitates acquisition of Torah.  When we are </w:t>
      </w:r>
      <w:r w:rsidRPr="0005230D">
        <w:rPr>
          <w:i/>
          <w:iCs/>
        </w:rPr>
        <w:t>Nosei B’ol Im Chaveiro</w:t>
      </w:r>
      <w:r w:rsidRPr="0005230D">
        <w:t xml:space="preserve">, we are looking beyond the exterior of the person who suffers, beyond the simple presentation of his or her difficulty that is apparent at first glance.  When we meet someone who is distressed by loss of a job or a Shidduch fizzling out, we often absolve ourselves by muttering perfunctory platitudes, </w:t>
      </w:r>
      <w:r w:rsidRPr="0005230D">
        <w:rPr>
          <w:i/>
          <w:iCs/>
        </w:rPr>
        <w:t>“Be thankful for your health ... you will find a job or a Shidduch in due time.</w:t>
      </w:r>
      <w:r w:rsidRPr="0005230D">
        <w:t xml:space="preserve">”  But have we taken the time to consider the dark thoughts and anxieties that are gnawing away at them, disturbing their peace of mind?  Perhaps they are “stressed out”, catastrophizing about the potential fallout this setback will have on their relationships and wellbeing of family members.  When we meet people with disturbing behavior, instead of further marginalizing and labeling them as “difficult individuals”, have we looked beneath their gruff exterior to see their vulnerability, the pain that they are trying to disguise?  When we are </w:t>
      </w:r>
      <w:r w:rsidRPr="0005230D">
        <w:rPr>
          <w:i/>
          <w:iCs/>
        </w:rPr>
        <w:t>Nosei B’ol Im Chaveiro,</w:t>
      </w:r>
      <w:r w:rsidRPr="0005230D">
        <w:t xml:space="preserve"> we look beneath the surface of their difficulties we might otherwise brush aside as unworthy of our commiseration, to validate their pain, anxiety and worries, according their feelings the dignity they deserve.  Rather than dismissing people with trite and empty platitudes, we restore the self-respect they often lose when mired in personal troubles.  Their restored dignity, in turn, allows them to access the </w:t>
      </w:r>
      <w:r w:rsidRPr="0005230D">
        <w:rPr>
          <w:i/>
          <w:iCs/>
        </w:rPr>
        <w:t>Tzelem Elokim</w:t>
      </w:r>
      <w:r w:rsidRPr="0005230D">
        <w:t xml:space="preserve"> that was hidden within them – to express the Divine-like qualities that Hashem has endowed in them.  Since one who is </w:t>
      </w:r>
      <w:r w:rsidRPr="0005230D">
        <w:rPr>
          <w:i/>
          <w:iCs/>
        </w:rPr>
        <w:t>Nosei B’ol</w:t>
      </w:r>
      <w:r w:rsidR="00BA22CB" w:rsidRPr="0005230D">
        <w:rPr>
          <w:i/>
          <w:iCs/>
        </w:rPr>
        <w:t xml:space="preserve"> Im Chaveiro</w:t>
      </w:r>
      <w:r w:rsidRPr="0005230D">
        <w:rPr>
          <w:i/>
          <w:iCs/>
        </w:rPr>
        <w:t xml:space="preserve"> </w:t>
      </w:r>
      <w:r w:rsidRPr="0005230D">
        <w:t xml:space="preserve">is instrumental in helping people express the Divine spark within themselves, he is worthy of being Hashem’s </w:t>
      </w:r>
      <w:r w:rsidR="006B15F7" w:rsidRPr="0005230D">
        <w:t>emissary</w:t>
      </w:r>
      <w:r w:rsidRPr="0005230D">
        <w:t xml:space="preserve"> to utilize His Torah to unveil the hidden Divine spark in the world, thereby increasing </w:t>
      </w:r>
      <w:r w:rsidRPr="0005230D">
        <w:rPr>
          <w:i/>
          <w:iCs/>
        </w:rPr>
        <w:t>Kavod Shomayim</w:t>
      </w:r>
      <w:r w:rsidRPr="0005230D">
        <w:t xml:space="preserve">.  Therefore, when we are </w:t>
      </w:r>
      <w:r w:rsidRPr="0005230D">
        <w:rPr>
          <w:i/>
          <w:iCs/>
        </w:rPr>
        <w:t>Nosei B’ol Im Chaveiro,</w:t>
      </w:r>
      <w:r w:rsidRPr="0005230D">
        <w:t xml:space="preserve"> we receive </w:t>
      </w:r>
      <w:r w:rsidRPr="0005230D">
        <w:rPr>
          <w:i/>
          <w:iCs/>
        </w:rPr>
        <w:t>Seyata Dishmaya</w:t>
      </w:r>
      <w:r w:rsidRPr="0005230D">
        <w:t xml:space="preserve"> (Heavenly assistance) to acquire Torah. </w:t>
      </w:r>
    </w:p>
    <w:p w14:paraId="700905FD" w14:textId="77777777" w:rsidR="00312074" w:rsidRPr="0005230D" w:rsidRDefault="00312074">
      <w:pPr>
        <w:rPr>
          <w:sz w:val="24"/>
          <w:szCs w:val="24"/>
        </w:rPr>
        <w:sectPr w:rsidR="00312074" w:rsidRPr="0005230D" w:rsidSect="004A1DBA">
          <w:headerReference w:type="default" r:id="rId27"/>
          <w:footerReference w:type="default" r:id="rId28"/>
          <w:type w:val="continuous"/>
          <w:pgSz w:w="12240" w:h="15840"/>
          <w:pgMar w:top="1152" w:right="936" w:bottom="1008" w:left="1152" w:header="504" w:footer="504" w:gutter="0"/>
          <w:cols w:space="720"/>
        </w:sectPr>
      </w:pPr>
    </w:p>
    <w:p w14:paraId="7706A769" w14:textId="6EDA7A3A" w:rsidR="00F36B2F" w:rsidRPr="0005230D" w:rsidRDefault="00F36B2F">
      <w:pPr>
        <w:rPr>
          <w:rFonts w:ascii="Calibri" w:eastAsiaTheme="majorEastAsia" w:hAnsi="Calibri" w:cs="Calibri"/>
          <w:sz w:val="24"/>
          <w:szCs w:val="24"/>
        </w:rPr>
      </w:pPr>
      <w:r w:rsidRPr="0005230D">
        <w:rPr>
          <w:sz w:val="24"/>
          <w:szCs w:val="24"/>
        </w:rPr>
        <w:br w:type="page"/>
      </w:r>
    </w:p>
    <w:p w14:paraId="6ABB1EA1" w14:textId="56DE6F36" w:rsidR="00061D87" w:rsidRDefault="000C385E" w:rsidP="008229D5">
      <w:pPr>
        <w:spacing w:after="0"/>
        <w:rPr>
          <w:rFonts w:ascii="Cambria" w:eastAsiaTheme="majorEastAsia" w:hAnsi="Cambria" w:cs="Calibri"/>
          <w:sz w:val="26"/>
          <w:szCs w:val="26"/>
        </w:rPr>
      </w:pPr>
      <w:r w:rsidRPr="0005230D">
        <w:rPr>
          <w:noProof/>
        </w:rPr>
        <w:lastRenderedPageBreak/>
        <mc:AlternateContent>
          <mc:Choice Requires="wps">
            <w:drawing>
              <wp:anchor distT="45720" distB="45720" distL="114300" distR="114300" simplePos="0" relativeHeight="251654144" behindDoc="0" locked="0" layoutInCell="1" allowOverlap="1" wp14:anchorId="5602B16C" wp14:editId="6A318D6D">
                <wp:simplePos x="0" y="0"/>
                <wp:positionH relativeFrom="margin">
                  <wp:posOffset>-114832</wp:posOffset>
                </wp:positionH>
                <wp:positionV relativeFrom="paragraph">
                  <wp:posOffset>671978</wp:posOffset>
                </wp:positionV>
                <wp:extent cx="6516370" cy="4901609"/>
                <wp:effectExtent l="0" t="0" r="17780"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901609"/>
                        </a:xfrm>
                        <a:prstGeom prst="rect">
                          <a:avLst/>
                        </a:prstGeom>
                        <a:solidFill>
                          <a:schemeClr val="bg1">
                            <a:lumMod val="95000"/>
                          </a:schemeClr>
                        </a:solidFill>
                        <a:ln w="6350">
                          <a:solidFill>
                            <a:srgbClr val="000000"/>
                          </a:solidFill>
                          <a:prstDash val="sysDot"/>
                          <a:miter lim="800000"/>
                          <a:headEnd/>
                          <a:tailEnd/>
                        </a:ln>
                      </wps:spPr>
                      <wps:txbx>
                        <w:txbxContent>
                          <w:p w14:paraId="286E8B92" w14:textId="4F1779C7" w:rsidR="004D46BF" w:rsidRDefault="004D46BF" w:rsidP="008938A5">
                            <w:pPr>
                              <w:pStyle w:val="ListParagraph"/>
                              <w:numPr>
                                <w:ilvl w:val="0"/>
                                <w:numId w:val="3"/>
                              </w:numPr>
                              <w:spacing w:before="1200" w:after="240"/>
                              <w:contextualSpacing w:val="0"/>
                              <w:rPr>
                                <w:rFonts w:ascii="Tahoma" w:hAnsi="Tahoma" w:cs="Tahoma"/>
                                <w:sz w:val="20"/>
                                <w:szCs w:val="20"/>
                              </w:rPr>
                            </w:pPr>
                            <w:r>
                              <w:rPr>
                                <w:rFonts w:ascii="Tahoma" w:hAnsi="Tahoma" w:cs="Tahoma"/>
                                <w:i/>
                                <w:iCs/>
                                <w:sz w:val="20"/>
                                <w:szCs w:val="20"/>
                              </w:rPr>
                              <w:t xml:space="preserve">One who is Nosei B’ol Im Chaveiro </w:t>
                            </w:r>
                            <w:r>
                              <w:rPr>
                                <w:rFonts w:ascii="Tahoma" w:hAnsi="Tahoma" w:cs="Tahoma"/>
                                <w:sz w:val="20"/>
                                <w:szCs w:val="20"/>
                              </w:rPr>
                              <w:t xml:space="preserve">has broadened his perspective to view situations through the lens of other people.  He will </w:t>
                            </w:r>
                            <w:r w:rsidRPr="00D16F95">
                              <w:rPr>
                                <w:rFonts w:ascii="Tahoma" w:hAnsi="Tahoma" w:cs="Tahoma"/>
                                <w:sz w:val="20"/>
                                <w:szCs w:val="20"/>
                              </w:rPr>
                              <w:t>listen to his friend’s view in Torah with an open mind even if it differs from his own view</w:t>
                            </w:r>
                            <w:r>
                              <w:rPr>
                                <w:rFonts w:ascii="Tahoma" w:hAnsi="Tahoma" w:cs="Tahoma"/>
                                <w:sz w:val="20"/>
                                <w:szCs w:val="20"/>
                              </w:rPr>
                              <w:t>.  He, therefore, will merit to reach the truth in Torah since he is receptive to all approaches.</w:t>
                            </w:r>
                          </w:p>
                          <w:p w14:paraId="1E18CDCE" w14:textId="0DC13BFF" w:rsidR="004D46BF" w:rsidRPr="0052192D" w:rsidRDefault="004D46BF" w:rsidP="008938A5">
                            <w:pPr>
                              <w:pStyle w:val="ListParagraph"/>
                              <w:numPr>
                                <w:ilvl w:val="0"/>
                                <w:numId w:val="3"/>
                              </w:numPr>
                              <w:spacing w:before="120" w:after="240"/>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r w:rsidRPr="003652C1">
                              <w:rPr>
                                <w:rFonts w:ascii="Tahoma" w:hAnsi="Tahoma" w:cs="Tahoma"/>
                                <w:i/>
                                <w:iCs/>
                                <w:sz w:val="20"/>
                                <w:szCs w:val="20"/>
                              </w:rPr>
                              <w:t>Nosei B’ol Im Chaveiro</w:t>
                            </w:r>
                            <w:r w:rsidRPr="00DD1D1D">
                              <w:rPr>
                                <w:rFonts w:ascii="Tahoma" w:hAnsi="Tahoma" w:cs="Tahoma"/>
                                <w:sz w:val="20"/>
                                <w:szCs w:val="20"/>
                              </w:rPr>
                              <w:t xml:space="preserve">, we strengthen </w:t>
                            </w:r>
                            <w:r>
                              <w:rPr>
                                <w:rFonts w:ascii="Tahoma" w:hAnsi="Tahoma" w:cs="Tahoma"/>
                                <w:sz w:val="20"/>
                                <w:szCs w:val="20"/>
                              </w:rPr>
                              <w:t xml:space="preserve">Jewish unity </w:t>
                            </w:r>
                            <w:r w:rsidRPr="00751BF9">
                              <w:rPr>
                                <w:rFonts w:ascii="Tahoma" w:hAnsi="Tahoma" w:cs="Tahoma"/>
                                <w:sz w:val="20"/>
                                <w:szCs w:val="20"/>
                              </w:rPr>
                              <w:t>(</w:t>
                            </w:r>
                            <w:r w:rsidRPr="00B96659">
                              <w:rPr>
                                <w:rFonts w:ascii="Tahoma" w:hAnsi="Tahoma" w:cs="Tahoma"/>
                                <w:i/>
                                <w:iCs/>
                                <w:sz w:val="20"/>
                                <w:szCs w:val="20"/>
                              </w:rPr>
                              <w:t>achdus</w:t>
                            </w:r>
                            <w:r w:rsidRPr="00751BF9">
                              <w:rPr>
                                <w:rFonts w:ascii="Tahoma" w:hAnsi="Tahoma" w:cs="Tahoma"/>
                                <w:i/>
                                <w:iCs/>
                                <w:sz w:val="20"/>
                                <w:szCs w:val="20"/>
                              </w:rPr>
                              <w:t>)</w:t>
                            </w:r>
                            <w:r>
                              <w:rPr>
                                <w:rFonts w:ascii="Tahoma" w:hAnsi="Tahoma" w:cs="Tahoma"/>
                                <w:sz w:val="20"/>
                                <w:szCs w:val="20"/>
                              </w:rPr>
                              <w:t>, i.e.,</w:t>
                            </w:r>
                            <w:r w:rsidRPr="00DD1D1D">
                              <w:rPr>
                                <w:rFonts w:ascii="Tahoma" w:hAnsi="Tahoma" w:cs="Tahoma"/>
                                <w:sz w:val="20"/>
                                <w:szCs w:val="20"/>
                              </w:rPr>
                              <w:t xml:space="preserve"> our </w:t>
                            </w:r>
                            <w:r w:rsidRPr="00A43793">
                              <w:rPr>
                                <w:rFonts w:ascii="Tahoma" w:hAnsi="Tahoma" w:cs="Tahoma"/>
                                <w:sz w:val="20"/>
                                <w:szCs w:val="20"/>
                              </w:rPr>
                              <w:t>existence</w:t>
                            </w:r>
                            <w:r>
                              <w:rPr>
                                <w:rFonts w:ascii="Tahoma" w:hAnsi="Tahoma" w:cs="Tahoma"/>
                                <w:sz w:val="20"/>
                                <w:szCs w:val="20"/>
                              </w:rPr>
                              <w:t xml:space="preserve"> </w:t>
                            </w:r>
                            <w:r w:rsidRPr="00A43793">
                              <w:rPr>
                                <w:rFonts w:ascii="Tahoma" w:hAnsi="Tahoma" w:cs="Tahoma"/>
                                <w:sz w:val="20"/>
                                <w:szCs w:val="20"/>
                              </w:rPr>
                              <w:t xml:space="preserve">“as one man and with one heart,” </w:t>
                            </w:r>
                            <w:r>
                              <w:rPr>
                                <w:rFonts w:ascii="Tahoma" w:hAnsi="Tahoma" w:cs="Tahoma"/>
                                <w:sz w:val="20"/>
                                <w:szCs w:val="20"/>
                              </w:rPr>
                              <w:t>-</w:t>
                            </w:r>
                            <w:r w:rsidRPr="00A43793">
                              <w:rPr>
                                <w:rFonts w:ascii="Tahoma" w:hAnsi="Tahoma" w:cs="Tahoma"/>
                                <w:sz w:val="20"/>
                                <w:szCs w:val="20"/>
                              </w:rPr>
                              <w:t xml:space="preserve"> “</w:t>
                            </w:r>
                            <w:r w:rsidRPr="00A43793">
                              <w:rPr>
                                <w:rFonts w:asciiTheme="majorBidi" w:hAnsiTheme="majorBidi" w:cstheme="majorBidi"/>
                                <w:sz w:val="26"/>
                                <w:szCs w:val="26"/>
                                <w:rtl/>
                              </w:rPr>
                              <w:t>כאיש אחד בלב אחד</w:t>
                            </w:r>
                            <w:r w:rsidRPr="00A43793">
                              <w:rPr>
                                <w:rFonts w:ascii="Tahoma" w:hAnsi="Tahoma" w:cs="Tahoma"/>
                                <w:sz w:val="20"/>
                                <w:szCs w:val="20"/>
                              </w:rPr>
                              <w:t>”</w:t>
                            </w:r>
                            <w:r>
                              <w:rPr>
                                <w:rFonts w:ascii="Tahoma" w:hAnsi="Tahoma" w:cs="Tahoma"/>
                                <w:sz w:val="20"/>
                                <w:szCs w:val="20"/>
                              </w:rPr>
                              <w:t xml:space="preserve">, and therefore, we are deserving of </w:t>
                            </w:r>
                            <w:r w:rsidRPr="00751BF9">
                              <w:rPr>
                                <w:rFonts w:ascii="Tahoma" w:hAnsi="Tahoma" w:cs="Tahoma"/>
                                <w:sz w:val="20"/>
                                <w:szCs w:val="20"/>
                              </w:rPr>
                              <w:t>Divine assistance to learn and understand Torah</w:t>
                            </w:r>
                            <w:r>
                              <w:rPr>
                                <w:rFonts w:ascii="Tahoma" w:hAnsi="Tahoma" w:cs="Tahoma"/>
                                <w:sz w:val="20"/>
                                <w:szCs w:val="20"/>
                              </w:rPr>
                              <w:t xml:space="preserve">.  </w:t>
                            </w:r>
                          </w:p>
                          <w:p w14:paraId="19EF5450" w14:textId="460A2FF2" w:rsidR="004D46BF" w:rsidRDefault="004D46BF" w:rsidP="008938A5">
                            <w:pPr>
                              <w:pStyle w:val="ListParagraph"/>
                              <w:numPr>
                                <w:ilvl w:val="0"/>
                                <w:numId w:val="3"/>
                              </w:numPr>
                              <w:spacing w:before="120" w:after="240"/>
                              <w:contextualSpacing w:val="0"/>
                              <w:rPr>
                                <w:rFonts w:ascii="Tahoma" w:hAnsi="Tahoma" w:cs="Tahoma"/>
                                <w:sz w:val="20"/>
                                <w:szCs w:val="20"/>
                              </w:rPr>
                            </w:pPr>
                            <w:r w:rsidRPr="00751BF9">
                              <w:rPr>
                                <w:rFonts w:ascii="Tahoma" w:hAnsi="Tahoma" w:cs="Tahoma"/>
                                <w:sz w:val="20"/>
                                <w:szCs w:val="20"/>
                              </w:rPr>
                              <w:t xml:space="preserve">A person who is a </w:t>
                            </w:r>
                            <w:r w:rsidRPr="00751BF9">
                              <w:rPr>
                                <w:rFonts w:ascii="Tahoma" w:hAnsi="Tahoma" w:cs="Tahoma"/>
                                <w:i/>
                                <w:iCs/>
                                <w:sz w:val="20"/>
                                <w:szCs w:val="20"/>
                              </w:rPr>
                              <w:t>Nosei B’ol</w:t>
                            </w:r>
                            <w:r w:rsidRPr="00751BF9">
                              <w:rPr>
                                <w:rFonts w:ascii="Tahoma" w:hAnsi="Tahoma" w:cs="Tahoma"/>
                                <w:sz w:val="20"/>
                                <w:szCs w:val="20"/>
                              </w:rPr>
                              <w:t>, will always share his Torah knowledge with others because of his concern for their spiritual welfare.  Therefore, he is deserving of Divine assistance to acquire Torah.</w:t>
                            </w:r>
                          </w:p>
                          <w:p w14:paraId="0FDE1FBF" w14:textId="4DCCC849" w:rsidR="004D46BF" w:rsidRDefault="004D46BF" w:rsidP="008938A5">
                            <w:pPr>
                              <w:pStyle w:val="ListParagraph"/>
                              <w:numPr>
                                <w:ilvl w:val="0"/>
                                <w:numId w:val="3"/>
                              </w:numPr>
                              <w:spacing w:before="120" w:after="240"/>
                              <w:contextualSpacing w:val="0"/>
                              <w:rPr>
                                <w:rFonts w:ascii="Tahoma" w:hAnsi="Tahoma" w:cs="Tahoma"/>
                                <w:sz w:val="20"/>
                                <w:szCs w:val="20"/>
                              </w:rPr>
                            </w:pPr>
                            <w:r>
                              <w:rPr>
                                <w:rFonts w:ascii="Tahoma" w:hAnsi="Tahoma" w:cs="Tahoma"/>
                                <w:sz w:val="20"/>
                                <w:szCs w:val="20"/>
                              </w:rPr>
                              <w:t>In order to relate to another person’s situation and empathize, a</w:t>
                            </w:r>
                            <w:r w:rsidRPr="00751BF9">
                              <w:rPr>
                                <w:rFonts w:ascii="Tahoma" w:hAnsi="Tahoma" w:cs="Tahoma"/>
                                <w:sz w:val="20"/>
                                <w:szCs w:val="20"/>
                              </w:rPr>
                              <w:t xml:space="preserve"> </w:t>
                            </w:r>
                            <w:r w:rsidRPr="00751BF9">
                              <w:rPr>
                                <w:rFonts w:ascii="Tahoma" w:hAnsi="Tahoma" w:cs="Tahoma"/>
                                <w:i/>
                                <w:iCs/>
                                <w:sz w:val="20"/>
                                <w:szCs w:val="20"/>
                              </w:rPr>
                              <w:t>Nosei B’ol</w:t>
                            </w:r>
                            <w:r w:rsidRPr="00751BF9">
                              <w:rPr>
                                <w:rFonts w:ascii="Tahoma" w:hAnsi="Tahoma" w:cs="Tahoma"/>
                                <w:sz w:val="20"/>
                                <w:szCs w:val="20"/>
                              </w:rPr>
                              <w:t>,</w:t>
                            </w:r>
                            <w:r w:rsidRPr="007F5FE5">
                              <w:rPr>
                                <w:rFonts w:ascii="Tahoma" w:hAnsi="Tahoma" w:cs="Tahoma"/>
                                <w:sz w:val="32"/>
                                <w:szCs w:val="32"/>
                              </w:rPr>
                              <w:t xml:space="preserve"> </w:t>
                            </w:r>
                            <w:r>
                              <w:rPr>
                                <w:rFonts w:ascii="Tahoma" w:hAnsi="Tahoma" w:cs="Tahoma"/>
                                <w:sz w:val="20"/>
                                <w:szCs w:val="20"/>
                              </w:rPr>
                              <w:t>has learned to look beneath the surface to find fundamental common roots with his or her fellow, despite their apparent differences.  This skill will also enable one to attain depth in Torah understanding, by seeking commonalities between seemingly disparate topics and extrapolating from one to the other</w:t>
                            </w:r>
                            <w:r w:rsidRPr="00F31672">
                              <w:rPr>
                                <w:rFonts w:ascii="Tahoma" w:hAnsi="Tahoma" w:cs="Tahoma"/>
                                <w:sz w:val="20"/>
                                <w:szCs w:val="20"/>
                              </w:rPr>
                              <w:t xml:space="preserve">.  </w:t>
                            </w:r>
                          </w:p>
                          <w:p w14:paraId="4E6224E5" w14:textId="3AC77703" w:rsidR="004D46BF" w:rsidRDefault="004D46BF" w:rsidP="008938A5">
                            <w:pPr>
                              <w:pStyle w:val="ListParagraph"/>
                              <w:numPr>
                                <w:ilvl w:val="0"/>
                                <w:numId w:val="3"/>
                              </w:numPr>
                              <w:spacing w:before="120" w:after="240" w:line="360" w:lineRule="auto"/>
                              <w:rPr>
                                <w:rFonts w:ascii="Tahoma" w:hAnsi="Tahoma" w:cs="Tahoma"/>
                                <w:bCs/>
                                <w:sz w:val="20"/>
                                <w:szCs w:val="20"/>
                              </w:rPr>
                            </w:pPr>
                            <w:r>
                              <w:rPr>
                                <w:rFonts w:ascii="Tahoma" w:hAnsi="Tahoma" w:cs="Tahoma"/>
                                <w:sz w:val="20"/>
                                <w:szCs w:val="20"/>
                              </w:rPr>
                              <w:t xml:space="preserve">One who is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restores dignity and self-respect to people who are struggling, thereby helping them access their hidden </w:t>
                            </w:r>
                            <w:r>
                              <w:rPr>
                                <w:rFonts w:ascii="Tahoma" w:hAnsi="Tahoma" w:cs="Tahoma"/>
                                <w:i/>
                                <w:iCs/>
                                <w:sz w:val="20"/>
                                <w:szCs w:val="20"/>
                              </w:rPr>
                              <w:t>Tzelem Elokim</w:t>
                            </w:r>
                            <w:r>
                              <w:rPr>
                                <w:rFonts w:ascii="Tahoma" w:hAnsi="Tahoma" w:cs="Tahoma"/>
                                <w:sz w:val="20"/>
                                <w:szCs w:val="20"/>
                              </w:rPr>
                              <w:t>.  He is, therefore, worthy of being Hashem’s emissary to use His Torah to unveil the Heavenly glory (</w:t>
                            </w:r>
                            <w:r>
                              <w:rPr>
                                <w:rFonts w:ascii="Tahoma" w:hAnsi="Tahoma" w:cs="Tahoma"/>
                                <w:i/>
                                <w:iCs/>
                                <w:sz w:val="20"/>
                                <w:szCs w:val="20"/>
                              </w:rPr>
                              <w:t>Kavod Shomayim</w:t>
                            </w:r>
                            <w:r>
                              <w:rPr>
                                <w:rFonts w:ascii="Tahoma" w:hAnsi="Tahoma" w:cs="Tahoma"/>
                                <w:sz w:val="20"/>
                                <w:szCs w:val="20"/>
                              </w:rPr>
                              <w:t xml:space="preserve">) in the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2B16C" id="_x0000_s1061" type="#_x0000_t202" style="position:absolute;margin-left:-9.05pt;margin-top:52.9pt;width:513.1pt;height:385.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" fillcolor="#f2f2f2 [3052]" strokeweight=".5pt">
                <v:stroke dashstyle="1 1"/>
                <v:textbox>
                  <w:txbxContent>
                    <w:p w14:paraId="286E8B92" w14:textId="4F1779C7" w:rsidR="004D46BF" w:rsidRDefault="004D46BF" w:rsidP="008938A5">
                      <w:pPr>
                        <w:pStyle w:val="ListParagraph"/>
                        <w:numPr>
                          <w:ilvl w:val="0"/>
                          <w:numId w:val="3"/>
                        </w:numPr>
                        <w:spacing w:before="1200" w:after="240"/>
                        <w:contextualSpacing w:val="0"/>
                        <w:rPr>
                          <w:rFonts w:ascii="Tahoma" w:hAnsi="Tahoma" w:cs="Tahoma"/>
                          <w:sz w:val="20"/>
                          <w:szCs w:val="20"/>
                        </w:rPr>
                      </w:pPr>
                      <w:r>
                        <w:rPr>
                          <w:rFonts w:ascii="Tahoma" w:hAnsi="Tahoma" w:cs="Tahoma"/>
                          <w:i/>
                          <w:iCs/>
                          <w:sz w:val="20"/>
                          <w:szCs w:val="20"/>
                        </w:rPr>
                        <w:t xml:space="preserve">One who is Nosei B’ol Im Chaveiro </w:t>
                      </w:r>
                      <w:r>
                        <w:rPr>
                          <w:rFonts w:ascii="Tahoma" w:hAnsi="Tahoma" w:cs="Tahoma"/>
                          <w:sz w:val="20"/>
                          <w:szCs w:val="20"/>
                        </w:rPr>
                        <w:t xml:space="preserve">has broadened his perspective to view situations through the lens of other people.  He will </w:t>
                      </w:r>
                      <w:r w:rsidRPr="00D16F95">
                        <w:rPr>
                          <w:rFonts w:ascii="Tahoma" w:hAnsi="Tahoma" w:cs="Tahoma"/>
                          <w:sz w:val="20"/>
                          <w:szCs w:val="20"/>
                        </w:rPr>
                        <w:t>listen to his friend’s view in Torah with an open mind even if it differs from his own view</w:t>
                      </w:r>
                      <w:r>
                        <w:rPr>
                          <w:rFonts w:ascii="Tahoma" w:hAnsi="Tahoma" w:cs="Tahoma"/>
                          <w:sz w:val="20"/>
                          <w:szCs w:val="20"/>
                        </w:rPr>
                        <w:t>.  He, therefore, will merit to reach the truth in Torah since he is receptive to all approaches.</w:t>
                      </w:r>
                    </w:p>
                    <w:p w14:paraId="1E18CDCE" w14:textId="0DC13BFF" w:rsidR="004D46BF" w:rsidRPr="0052192D" w:rsidRDefault="004D46BF" w:rsidP="008938A5">
                      <w:pPr>
                        <w:pStyle w:val="ListParagraph"/>
                        <w:numPr>
                          <w:ilvl w:val="0"/>
                          <w:numId w:val="3"/>
                        </w:numPr>
                        <w:spacing w:before="120" w:after="240"/>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r w:rsidRPr="003652C1">
                        <w:rPr>
                          <w:rFonts w:ascii="Tahoma" w:hAnsi="Tahoma" w:cs="Tahoma"/>
                          <w:i/>
                          <w:iCs/>
                          <w:sz w:val="20"/>
                          <w:szCs w:val="20"/>
                        </w:rPr>
                        <w:t>Nosei B’ol Im Chaveiro</w:t>
                      </w:r>
                      <w:r w:rsidRPr="00DD1D1D">
                        <w:rPr>
                          <w:rFonts w:ascii="Tahoma" w:hAnsi="Tahoma" w:cs="Tahoma"/>
                          <w:sz w:val="20"/>
                          <w:szCs w:val="20"/>
                        </w:rPr>
                        <w:t xml:space="preserve">, we strengthen </w:t>
                      </w:r>
                      <w:r>
                        <w:rPr>
                          <w:rFonts w:ascii="Tahoma" w:hAnsi="Tahoma" w:cs="Tahoma"/>
                          <w:sz w:val="20"/>
                          <w:szCs w:val="20"/>
                        </w:rPr>
                        <w:t xml:space="preserve">Jewish unity </w:t>
                      </w:r>
                      <w:r w:rsidRPr="00751BF9">
                        <w:rPr>
                          <w:rFonts w:ascii="Tahoma" w:hAnsi="Tahoma" w:cs="Tahoma"/>
                          <w:sz w:val="20"/>
                          <w:szCs w:val="20"/>
                        </w:rPr>
                        <w:t>(</w:t>
                      </w:r>
                      <w:r w:rsidRPr="00B96659">
                        <w:rPr>
                          <w:rFonts w:ascii="Tahoma" w:hAnsi="Tahoma" w:cs="Tahoma"/>
                          <w:i/>
                          <w:iCs/>
                          <w:sz w:val="20"/>
                          <w:szCs w:val="20"/>
                        </w:rPr>
                        <w:t>achdus</w:t>
                      </w:r>
                      <w:r w:rsidRPr="00751BF9">
                        <w:rPr>
                          <w:rFonts w:ascii="Tahoma" w:hAnsi="Tahoma" w:cs="Tahoma"/>
                          <w:i/>
                          <w:iCs/>
                          <w:sz w:val="20"/>
                          <w:szCs w:val="20"/>
                        </w:rPr>
                        <w:t>)</w:t>
                      </w:r>
                      <w:r>
                        <w:rPr>
                          <w:rFonts w:ascii="Tahoma" w:hAnsi="Tahoma" w:cs="Tahoma"/>
                          <w:sz w:val="20"/>
                          <w:szCs w:val="20"/>
                        </w:rPr>
                        <w:t>, i.e.,</w:t>
                      </w:r>
                      <w:r w:rsidRPr="00DD1D1D">
                        <w:rPr>
                          <w:rFonts w:ascii="Tahoma" w:hAnsi="Tahoma" w:cs="Tahoma"/>
                          <w:sz w:val="20"/>
                          <w:szCs w:val="20"/>
                        </w:rPr>
                        <w:t xml:space="preserve"> our </w:t>
                      </w:r>
                      <w:r w:rsidRPr="00A43793">
                        <w:rPr>
                          <w:rFonts w:ascii="Tahoma" w:hAnsi="Tahoma" w:cs="Tahoma"/>
                          <w:sz w:val="20"/>
                          <w:szCs w:val="20"/>
                        </w:rPr>
                        <w:t>existence</w:t>
                      </w:r>
                      <w:r>
                        <w:rPr>
                          <w:rFonts w:ascii="Tahoma" w:hAnsi="Tahoma" w:cs="Tahoma"/>
                          <w:sz w:val="20"/>
                          <w:szCs w:val="20"/>
                        </w:rPr>
                        <w:t xml:space="preserve"> </w:t>
                      </w:r>
                      <w:r w:rsidRPr="00A43793">
                        <w:rPr>
                          <w:rFonts w:ascii="Tahoma" w:hAnsi="Tahoma" w:cs="Tahoma"/>
                          <w:sz w:val="20"/>
                          <w:szCs w:val="20"/>
                        </w:rPr>
                        <w:t xml:space="preserve">“as one man and with one heart,” </w:t>
                      </w:r>
                      <w:r>
                        <w:rPr>
                          <w:rFonts w:ascii="Tahoma" w:hAnsi="Tahoma" w:cs="Tahoma"/>
                          <w:sz w:val="20"/>
                          <w:szCs w:val="20"/>
                        </w:rPr>
                        <w:t>-</w:t>
                      </w:r>
                      <w:r w:rsidRPr="00A43793">
                        <w:rPr>
                          <w:rFonts w:ascii="Tahoma" w:hAnsi="Tahoma" w:cs="Tahoma"/>
                          <w:sz w:val="20"/>
                          <w:szCs w:val="20"/>
                        </w:rPr>
                        <w:t xml:space="preserve"> “</w:t>
                      </w:r>
                      <w:r w:rsidRPr="00A43793">
                        <w:rPr>
                          <w:rFonts w:asciiTheme="majorBidi" w:hAnsiTheme="majorBidi" w:cstheme="majorBidi"/>
                          <w:sz w:val="26"/>
                          <w:szCs w:val="26"/>
                          <w:rtl/>
                        </w:rPr>
                        <w:t>כאיש אחד בלב אחד</w:t>
                      </w:r>
                      <w:r w:rsidRPr="00A43793">
                        <w:rPr>
                          <w:rFonts w:ascii="Tahoma" w:hAnsi="Tahoma" w:cs="Tahoma"/>
                          <w:sz w:val="20"/>
                          <w:szCs w:val="20"/>
                        </w:rPr>
                        <w:t>”</w:t>
                      </w:r>
                      <w:r>
                        <w:rPr>
                          <w:rFonts w:ascii="Tahoma" w:hAnsi="Tahoma" w:cs="Tahoma"/>
                          <w:sz w:val="20"/>
                          <w:szCs w:val="20"/>
                        </w:rPr>
                        <w:t xml:space="preserve">, and therefore, we are deserving of </w:t>
                      </w:r>
                      <w:r w:rsidRPr="00751BF9">
                        <w:rPr>
                          <w:rFonts w:ascii="Tahoma" w:hAnsi="Tahoma" w:cs="Tahoma"/>
                          <w:sz w:val="20"/>
                          <w:szCs w:val="20"/>
                        </w:rPr>
                        <w:t>Divine assistance to learn and understand Torah</w:t>
                      </w:r>
                      <w:r>
                        <w:rPr>
                          <w:rFonts w:ascii="Tahoma" w:hAnsi="Tahoma" w:cs="Tahoma"/>
                          <w:sz w:val="20"/>
                          <w:szCs w:val="20"/>
                        </w:rPr>
                        <w:t xml:space="preserve">.  </w:t>
                      </w:r>
                    </w:p>
                    <w:p w14:paraId="19EF5450" w14:textId="460A2FF2" w:rsidR="004D46BF" w:rsidRDefault="004D46BF" w:rsidP="008938A5">
                      <w:pPr>
                        <w:pStyle w:val="ListParagraph"/>
                        <w:numPr>
                          <w:ilvl w:val="0"/>
                          <w:numId w:val="3"/>
                        </w:numPr>
                        <w:spacing w:before="120" w:after="240"/>
                        <w:contextualSpacing w:val="0"/>
                        <w:rPr>
                          <w:rFonts w:ascii="Tahoma" w:hAnsi="Tahoma" w:cs="Tahoma"/>
                          <w:sz w:val="20"/>
                          <w:szCs w:val="20"/>
                        </w:rPr>
                      </w:pPr>
                      <w:r w:rsidRPr="00751BF9">
                        <w:rPr>
                          <w:rFonts w:ascii="Tahoma" w:hAnsi="Tahoma" w:cs="Tahoma"/>
                          <w:sz w:val="20"/>
                          <w:szCs w:val="20"/>
                        </w:rPr>
                        <w:t xml:space="preserve">A person who is a </w:t>
                      </w:r>
                      <w:r w:rsidRPr="00751BF9">
                        <w:rPr>
                          <w:rFonts w:ascii="Tahoma" w:hAnsi="Tahoma" w:cs="Tahoma"/>
                          <w:i/>
                          <w:iCs/>
                          <w:sz w:val="20"/>
                          <w:szCs w:val="20"/>
                        </w:rPr>
                        <w:t>Nosei B’ol</w:t>
                      </w:r>
                      <w:r w:rsidRPr="00751BF9">
                        <w:rPr>
                          <w:rFonts w:ascii="Tahoma" w:hAnsi="Tahoma" w:cs="Tahoma"/>
                          <w:sz w:val="20"/>
                          <w:szCs w:val="20"/>
                        </w:rPr>
                        <w:t>, will always share his Torah knowledge with others because of his concern for their spiritual welfare.  Therefore, he is deserving of Divine assistance to acquire Torah.</w:t>
                      </w:r>
                    </w:p>
                    <w:p w14:paraId="0FDE1FBF" w14:textId="4DCCC849" w:rsidR="004D46BF" w:rsidRDefault="004D46BF" w:rsidP="008938A5">
                      <w:pPr>
                        <w:pStyle w:val="ListParagraph"/>
                        <w:numPr>
                          <w:ilvl w:val="0"/>
                          <w:numId w:val="3"/>
                        </w:numPr>
                        <w:spacing w:before="120" w:after="240"/>
                        <w:contextualSpacing w:val="0"/>
                        <w:rPr>
                          <w:rFonts w:ascii="Tahoma" w:hAnsi="Tahoma" w:cs="Tahoma"/>
                          <w:sz w:val="20"/>
                          <w:szCs w:val="20"/>
                        </w:rPr>
                      </w:pPr>
                      <w:r>
                        <w:rPr>
                          <w:rFonts w:ascii="Tahoma" w:hAnsi="Tahoma" w:cs="Tahoma"/>
                          <w:sz w:val="20"/>
                          <w:szCs w:val="20"/>
                        </w:rPr>
                        <w:t>In order to relate to another person’s situation and empathize, a</w:t>
                      </w:r>
                      <w:r w:rsidRPr="00751BF9">
                        <w:rPr>
                          <w:rFonts w:ascii="Tahoma" w:hAnsi="Tahoma" w:cs="Tahoma"/>
                          <w:sz w:val="20"/>
                          <w:szCs w:val="20"/>
                        </w:rPr>
                        <w:t xml:space="preserve"> </w:t>
                      </w:r>
                      <w:r w:rsidRPr="00751BF9">
                        <w:rPr>
                          <w:rFonts w:ascii="Tahoma" w:hAnsi="Tahoma" w:cs="Tahoma"/>
                          <w:i/>
                          <w:iCs/>
                          <w:sz w:val="20"/>
                          <w:szCs w:val="20"/>
                        </w:rPr>
                        <w:t>Nosei B’ol</w:t>
                      </w:r>
                      <w:r w:rsidRPr="00751BF9">
                        <w:rPr>
                          <w:rFonts w:ascii="Tahoma" w:hAnsi="Tahoma" w:cs="Tahoma"/>
                          <w:sz w:val="20"/>
                          <w:szCs w:val="20"/>
                        </w:rPr>
                        <w:t>,</w:t>
                      </w:r>
                      <w:r w:rsidRPr="007F5FE5">
                        <w:rPr>
                          <w:rFonts w:ascii="Tahoma" w:hAnsi="Tahoma" w:cs="Tahoma"/>
                          <w:sz w:val="32"/>
                          <w:szCs w:val="32"/>
                        </w:rPr>
                        <w:t xml:space="preserve"> </w:t>
                      </w:r>
                      <w:r>
                        <w:rPr>
                          <w:rFonts w:ascii="Tahoma" w:hAnsi="Tahoma" w:cs="Tahoma"/>
                          <w:sz w:val="20"/>
                          <w:szCs w:val="20"/>
                        </w:rPr>
                        <w:t>has learned to look beneath the surface to find fundamental common roots with his or her fellow, despite their apparent differences.  This skill will also enable one to attain depth in Torah understanding, by seeking commonalities between seemingly disparate topics and extrapolating from one to the other</w:t>
                      </w:r>
                      <w:r w:rsidRPr="00F31672">
                        <w:rPr>
                          <w:rFonts w:ascii="Tahoma" w:hAnsi="Tahoma" w:cs="Tahoma"/>
                          <w:sz w:val="20"/>
                          <w:szCs w:val="20"/>
                        </w:rPr>
                        <w:t xml:space="preserve">.  </w:t>
                      </w:r>
                    </w:p>
                    <w:p w14:paraId="4E6224E5" w14:textId="3AC77703" w:rsidR="004D46BF" w:rsidRDefault="004D46BF" w:rsidP="008938A5">
                      <w:pPr>
                        <w:pStyle w:val="ListParagraph"/>
                        <w:numPr>
                          <w:ilvl w:val="0"/>
                          <w:numId w:val="3"/>
                        </w:numPr>
                        <w:spacing w:before="120" w:after="240" w:line="360" w:lineRule="auto"/>
                        <w:rPr>
                          <w:rFonts w:ascii="Tahoma" w:hAnsi="Tahoma" w:cs="Tahoma"/>
                          <w:bCs/>
                          <w:sz w:val="20"/>
                          <w:szCs w:val="20"/>
                        </w:rPr>
                      </w:pPr>
                      <w:r>
                        <w:rPr>
                          <w:rFonts w:ascii="Tahoma" w:hAnsi="Tahoma" w:cs="Tahoma"/>
                          <w:sz w:val="20"/>
                          <w:szCs w:val="20"/>
                        </w:rPr>
                        <w:t xml:space="preserve">One who is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restores dignity and self-respect to people who are struggling, thereby helping them access their hidden </w:t>
                      </w:r>
                      <w:r>
                        <w:rPr>
                          <w:rFonts w:ascii="Tahoma" w:hAnsi="Tahoma" w:cs="Tahoma"/>
                          <w:i/>
                          <w:iCs/>
                          <w:sz w:val="20"/>
                          <w:szCs w:val="20"/>
                        </w:rPr>
                        <w:t>Tzelem Elokim</w:t>
                      </w:r>
                      <w:r>
                        <w:rPr>
                          <w:rFonts w:ascii="Tahoma" w:hAnsi="Tahoma" w:cs="Tahoma"/>
                          <w:sz w:val="20"/>
                          <w:szCs w:val="20"/>
                        </w:rPr>
                        <w:t>.  He is, therefore, worthy of being Hashem’s emissary to use His Torah to unveil the Heavenly glory (</w:t>
                      </w:r>
                      <w:r>
                        <w:rPr>
                          <w:rFonts w:ascii="Tahoma" w:hAnsi="Tahoma" w:cs="Tahoma"/>
                          <w:i/>
                          <w:iCs/>
                          <w:sz w:val="20"/>
                          <w:szCs w:val="20"/>
                        </w:rPr>
                        <w:t>Kavod Shomayim</w:t>
                      </w:r>
                      <w:r>
                        <w:rPr>
                          <w:rFonts w:ascii="Tahoma" w:hAnsi="Tahoma" w:cs="Tahoma"/>
                          <w:sz w:val="20"/>
                          <w:szCs w:val="20"/>
                        </w:rPr>
                        <w:t xml:space="preserve">) in the world. </w:t>
                      </w:r>
                    </w:p>
                  </w:txbxContent>
                </v:textbox>
                <w10:wrap anchorx="margin"/>
              </v:shape>
            </w:pict>
          </mc:Fallback>
        </mc:AlternateContent>
      </w:r>
      <w:r w:rsidR="00061D87" w:rsidRPr="0005230D">
        <w:rPr>
          <w:noProof/>
        </w:rPr>
        <mc:AlternateContent>
          <mc:Choice Requires="wps">
            <w:drawing>
              <wp:anchor distT="0" distB="0" distL="114300" distR="114300" simplePos="0" relativeHeight="251658240" behindDoc="0" locked="0" layoutInCell="1" allowOverlap="1" wp14:anchorId="4A53FB69" wp14:editId="5AD97F6B">
                <wp:simplePos x="0" y="0"/>
                <wp:positionH relativeFrom="page">
                  <wp:align>center</wp:align>
                </wp:positionH>
                <wp:positionV relativeFrom="paragraph">
                  <wp:posOffset>691072</wp:posOffset>
                </wp:positionV>
                <wp:extent cx="5693410" cy="521970"/>
                <wp:effectExtent l="0" t="0" r="2540" b="0"/>
                <wp:wrapTopAndBottom/>
                <wp:docPr id="26" name="Text Box 26"/>
                <wp:cNvGraphicFramePr/>
                <a:graphic xmlns:a="http://schemas.openxmlformats.org/drawingml/2006/main">
                  <a:graphicData uri="http://schemas.microsoft.com/office/word/2010/wordprocessingShape">
                    <wps:wsp>
                      <wps:cNvSpPr txBox="1"/>
                      <wps:spPr>
                        <a:xfrm>
                          <a:off x="0" y="0"/>
                          <a:ext cx="5693410" cy="521970"/>
                        </a:xfrm>
                        <a:prstGeom prst="rect">
                          <a:avLst/>
                        </a:prstGeom>
                        <a:solidFill>
                          <a:prstClr val="white"/>
                        </a:solidFill>
                        <a:ln>
                          <a:noFill/>
                        </a:ln>
                      </wps:spPr>
                      <wps:txbx>
                        <w:txbxContent>
                          <w:p w14:paraId="48649067" w14:textId="4DE5C0F5" w:rsidR="004D46BF" w:rsidRPr="005621CF" w:rsidRDefault="004D46BF" w:rsidP="00CA7B1B">
                            <w:pPr>
                              <w:pStyle w:val="Caption"/>
                              <w:spacing w:before="60" w:after="60"/>
                              <w:jc w:val="center"/>
                              <w:rPr>
                                <w:rFonts w:ascii="Verdana" w:hAnsi="Verdana"/>
                                <w:sz w:val="22"/>
                                <w:szCs w:val="22"/>
                              </w:rPr>
                            </w:pPr>
                            <w:r w:rsidRPr="005621CF">
                              <w:rPr>
                                <w:rFonts w:ascii="Verdana" w:hAnsi="Verdana"/>
                                <w:sz w:val="22"/>
                                <w:szCs w:val="22"/>
                              </w:rPr>
                              <w:t xml:space="preserve">How does </w:t>
                            </w:r>
                            <w:r w:rsidRPr="005621CF">
                              <w:rPr>
                                <w:rFonts w:ascii="Verdana" w:hAnsi="Verdana"/>
                                <w:i/>
                                <w:iCs/>
                                <w:sz w:val="22"/>
                                <w:szCs w:val="22"/>
                              </w:rPr>
                              <w:t>Nosei B’ol Im Chaveiro</w:t>
                            </w:r>
                            <w:r w:rsidRPr="005621CF">
                              <w:rPr>
                                <w:rFonts w:ascii="Verdana" w:hAnsi="Verdana"/>
                                <w:sz w:val="22"/>
                                <w:szCs w:val="22"/>
                              </w:rPr>
                              <w:t xml:space="preserve"> facilitate Torah acquisition?</w:t>
                            </w:r>
                          </w:p>
                          <w:p w14:paraId="2F388AF7" w14:textId="030BD6A3" w:rsidR="004D46BF" w:rsidRPr="0076408E" w:rsidRDefault="004D46BF" w:rsidP="00B041A5">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3FB69" id="Text Box 26" o:spid="_x0000_s1062" type="#_x0000_t202" style="position:absolute;margin-left:0;margin-top:54.4pt;width:448.3pt;height:41.1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" stroked="f">
                <v:textbox inset="0,0,0,0">
                  <w:txbxContent>
                    <w:p w14:paraId="48649067" w14:textId="4DE5C0F5" w:rsidR="004D46BF" w:rsidRPr="005621CF" w:rsidRDefault="004D46BF" w:rsidP="00CA7B1B">
                      <w:pPr>
                        <w:pStyle w:val="Caption"/>
                        <w:spacing w:before="60" w:after="60"/>
                        <w:jc w:val="center"/>
                        <w:rPr>
                          <w:rFonts w:ascii="Verdana" w:hAnsi="Verdana"/>
                          <w:sz w:val="22"/>
                          <w:szCs w:val="22"/>
                        </w:rPr>
                      </w:pPr>
                      <w:r w:rsidRPr="005621CF">
                        <w:rPr>
                          <w:rFonts w:ascii="Verdana" w:hAnsi="Verdana"/>
                          <w:sz w:val="22"/>
                          <w:szCs w:val="22"/>
                        </w:rPr>
                        <w:t xml:space="preserve">How does </w:t>
                      </w:r>
                      <w:r w:rsidRPr="005621CF">
                        <w:rPr>
                          <w:rFonts w:ascii="Verdana" w:hAnsi="Verdana"/>
                          <w:i/>
                          <w:iCs/>
                          <w:sz w:val="22"/>
                          <w:szCs w:val="22"/>
                        </w:rPr>
                        <w:t>Nosei B’ol Im Chaveiro</w:t>
                      </w:r>
                      <w:r w:rsidRPr="005621CF">
                        <w:rPr>
                          <w:rFonts w:ascii="Verdana" w:hAnsi="Verdana"/>
                          <w:sz w:val="22"/>
                          <w:szCs w:val="22"/>
                        </w:rPr>
                        <w:t xml:space="preserve"> facilitate Torah acquisition?</w:t>
                      </w:r>
                    </w:p>
                    <w:p w14:paraId="2F388AF7" w14:textId="030BD6A3" w:rsidR="004D46BF" w:rsidRPr="0076408E" w:rsidRDefault="004D46BF" w:rsidP="00B041A5">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page"/>
              </v:shape>
            </w:pict>
          </mc:Fallback>
        </mc:AlternateContent>
      </w:r>
      <w:r w:rsidR="00061D87">
        <w:rPr>
          <w:rFonts w:ascii="Cambria" w:hAnsi="Cambria"/>
          <w:sz w:val="26"/>
          <w:szCs w:val="26"/>
        </w:rPr>
        <w:br w:type="page"/>
      </w:r>
    </w:p>
    <w:p w14:paraId="0B0D537A" w14:textId="6C7AA878" w:rsidR="000D10D0" w:rsidRPr="0005230D" w:rsidRDefault="009E786B" w:rsidP="00312074">
      <w:pPr>
        <w:pStyle w:val="Heading1"/>
        <w:numPr>
          <w:ilvl w:val="0"/>
          <w:numId w:val="2"/>
        </w:numPr>
        <w:spacing w:before="360"/>
        <w:ind w:left="630" w:hanging="630"/>
        <w:rPr>
          <w:rFonts w:ascii="Cambria" w:hAnsi="Cambria"/>
          <w:sz w:val="26"/>
          <w:szCs w:val="26"/>
        </w:rPr>
      </w:pPr>
      <w:r w:rsidRPr="0005230D">
        <w:rPr>
          <w:rFonts w:ascii="Cambria" w:hAnsi="Cambria"/>
          <w:sz w:val="26"/>
          <w:szCs w:val="26"/>
        </w:rPr>
        <w:lastRenderedPageBreak/>
        <w:t xml:space="preserve">The reciprocal </w:t>
      </w:r>
      <w:r w:rsidRPr="0005230D">
        <w:rPr>
          <w:rFonts w:ascii="Cambria" w:hAnsi="Cambria"/>
          <w:i/>
          <w:iCs/>
          <w:sz w:val="26"/>
          <w:szCs w:val="26"/>
        </w:rPr>
        <w:t>Nesiah B’ol</w:t>
      </w:r>
      <w:r w:rsidRPr="0005230D">
        <w:rPr>
          <w:rFonts w:ascii="Cambria" w:hAnsi="Cambria"/>
          <w:sz w:val="26"/>
          <w:szCs w:val="26"/>
        </w:rPr>
        <w:t xml:space="preserve"> </w:t>
      </w:r>
      <w:r w:rsidR="00B90CEE">
        <w:rPr>
          <w:rFonts w:ascii="Cambria" w:hAnsi="Cambria"/>
          <w:sz w:val="26"/>
          <w:szCs w:val="26"/>
        </w:rPr>
        <w:t xml:space="preserve">relationship </w:t>
      </w:r>
      <w:r w:rsidRPr="0005230D">
        <w:rPr>
          <w:rFonts w:ascii="Cambria" w:hAnsi="Cambria"/>
          <w:sz w:val="26"/>
          <w:szCs w:val="26"/>
        </w:rPr>
        <w:t xml:space="preserve">between Hashem and </w:t>
      </w:r>
      <w:r w:rsidR="006D4AB2" w:rsidRPr="0005230D">
        <w:rPr>
          <w:rFonts w:ascii="Cambria" w:hAnsi="Cambria"/>
          <w:i/>
          <w:iCs/>
          <w:sz w:val="26"/>
          <w:szCs w:val="26"/>
        </w:rPr>
        <w:t>Klal Yisrael</w:t>
      </w:r>
      <w:r w:rsidRPr="0005230D">
        <w:rPr>
          <w:rFonts w:ascii="Cambria" w:hAnsi="Cambria"/>
          <w:sz w:val="26"/>
          <w:szCs w:val="26"/>
        </w:rPr>
        <w:t xml:space="preserve"> and its role in Kiddush Hashem</w:t>
      </w:r>
    </w:p>
    <w:p w14:paraId="367B35AB" w14:textId="6318F05B" w:rsidR="007C2C0C" w:rsidRPr="0005230D" w:rsidRDefault="00D33DE0" w:rsidP="007C2C0C">
      <w:pPr>
        <w:pStyle w:val="Heading2"/>
        <w:numPr>
          <w:ilvl w:val="1"/>
          <w:numId w:val="2"/>
        </w:numPr>
        <w:spacing w:after="80"/>
        <w:ind w:left="450"/>
        <w:rPr>
          <w:b/>
          <w:bCs/>
        </w:rPr>
      </w:pPr>
      <w:r w:rsidRPr="0005230D">
        <w:rPr>
          <w:b/>
          <w:bCs/>
        </w:rPr>
        <w:t xml:space="preserve">The Divine </w:t>
      </w:r>
      <w:r w:rsidRPr="0005230D">
        <w:rPr>
          <w:b/>
          <w:bCs/>
          <w:i/>
          <w:iCs/>
        </w:rPr>
        <w:t>middah</w:t>
      </w:r>
      <w:r w:rsidRPr="0005230D">
        <w:rPr>
          <w:b/>
          <w:bCs/>
        </w:rPr>
        <w:t>, “</w:t>
      </w:r>
      <w:r w:rsidRPr="0005230D">
        <w:rPr>
          <w:rFonts w:asciiTheme="majorBidi" w:hAnsiTheme="majorBidi" w:cstheme="majorBidi"/>
          <w:sz w:val="28"/>
          <w:szCs w:val="28"/>
          <w:rtl/>
        </w:rPr>
        <w:t>לִשְׁאֵרִית נַחֲלָתו</w:t>
      </w:r>
      <w:r w:rsidRPr="0005230D">
        <w:rPr>
          <w:b/>
          <w:bCs/>
        </w:rPr>
        <w:t xml:space="preserve">” – “The remnant of His heritage” - Hashem’s </w:t>
      </w:r>
      <w:r w:rsidR="00312074" w:rsidRPr="0005230D">
        <w:rPr>
          <w:b/>
          <w:bCs/>
          <w:i/>
          <w:iCs/>
        </w:rPr>
        <w:t>Nesiah B’ol</w:t>
      </w:r>
      <w:r w:rsidRPr="0005230D">
        <w:rPr>
          <w:b/>
          <w:bCs/>
        </w:rPr>
        <w:t xml:space="preserve"> for the Jewish people’s suffering</w:t>
      </w:r>
      <w:r w:rsidR="007C2C0C" w:rsidRPr="0005230D">
        <w:rPr>
          <w:b/>
          <w:bCs/>
        </w:rPr>
        <w:t xml:space="preserve">  </w:t>
      </w:r>
    </w:p>
    <w:p w14:paraId="6BFE4B2B" w14:textId="64E9AF4D" w:rsidR="001A4A91" w:rsidRPr="0005230D" w:rsidRDefault="00D03D91" w:rsidP="005E4C52">
      <w:pPr>
        <w:pStyle w:val="Heading3"/>
        <w:spacing w:before="120"/>
        <w:rPr>
          <w:rFonts w:ascii="Cambria" w:hAnsi="Cambria"/>
          <w:sz w:val="26"/>
          <w:szCs w:val="26"/>
        </w:rPr>
      </w:pPr>
      <w:r w:rsidRPr="0005230D">
        <w:t xml:space="preserve">The </w:t>
      </w:r>
      <w:r w:rsidRPr="0005230D">
        <w:rPr>
          <w:i/>
          <w:iCs/>
        </w:rPr>
        <w:t>middah</w:t>
      </w:r>
      <w:r w:rsidRPr="0005230D">
        <w:t>, “</w:t>
      </w:r>
      <w:r w:rsidRPr="0005230D">
        <w:rPr>
          <w:rFonts w:asciiTheme="majorBidi" w:hAnsiTheme="majorBidi" w:cs="Times New Roman"/>
          <w:sz w:val="24"/>
          <w:szCs w:val="24"/>
          <w:rtl/>
        </w:rPr>
        <w:t>לִשְׁאֵרִית נַחֲלָתו</w:t>
      </w:r>
      <w:r w:rsidRPr="0005230D">
        <w:t>”, is the fourth of the thirteen attributes (</w:t>
      </w:r>
      <w:r w:rsidR="00B96659" w:rsidRPr="0005230D">
        <w:rPr>
          <w:i/>
          <w:iCs/>
        </w:rPr>
        <w:t>middos</w:t>
      </w:r>
      <w:r w:rsidRPr="0005230D">
        <w:t xml:space="preserve">) in the book of Michah.  In Sefer Tomer Devorah, the Ramak interprets this </w:t>
      </w:r>
      <w:r w:rsidRPr="0005230D">
        <w:rPr>
          <w:i/>
          <w:iCs/>
        </w:rPr>
        <w:t>middah</w:t>
      </w:r>
      <w:r w:rsidRPr="0005230D">
        <w:t xml:space="preserve"> as an expression of </w:t>
      </w:r>
      <w:r w:rsidR="00A02909">
        <w:t>G-d</w:t>
      </w:r>
      <w:r w:rsidRPr="0005230D">
        <w:t xml:space="preserve">’s empathy for the Jewish people, i.e., our pain is His own pain (see Source </w:t>
      </w:r>
      <w:r w:rsidRPr="0005230D">
        <w:rPr>
          <w:rFonts w:ascii="Cambria" w:hAnsi="Cambria"/>
        </w:rPr>
        <w:t>II-1b</w:t>
      </w:r>
      <w:r w:rsidR="00EC04B8">
        <w:rPr>
          <w:rFonts w:ascii="Cambria" w:hAnsi="Cambria"/>
        </w:rPr>
        <w:t>, p. 11</w:t>
      </w:r>
      <w:r w:rsidRPr="0005230D">
        <w:t>).  The term, “</w:t>
      </w:r>
      <w:r w:rsidRPr="0005230D">
        <w:rPr>
          <w:rFonts w:asciiTheme="majorBidi" w:hAnsiTheme="majorBidi" w:cstheme="majorBidi"/>
          <w:sz w:val="24"/>
          <w:szCs w:val="24"/>
          <w:rtl/>
        </w:rPr>
        <w:t>לשארית נחלתו</w:t>
      </w:r>
      <w:r w:rsidRPr="0005230D">
        <w:t xml:space="preserve">”, is explained by Rav Yaacov Haber using a neurophysiology analogy.  When a person’s foot is injured by a sharp object, the central nervous system, i.e., the brain, immediately receives the pain sensation via communication of neurons (nerve cells) from the affected sensory receptors in the foot, up to the brain.  In an analogous manner, </w:t>
      </w:r>
      <w:r w:rsidR="00A02909">
        <w:t>G-d</w:t>
      </w:r>
      <w:r w:rsidRPr="0005230D">
        <w:t>,</w:t>
      </w:r>
      <w:r w:rsidRPr="0005230D">
        <w:rPr>
          <w:i/>
          <w:iCs/>
        </w:rPr>
        <w:t xml:space="preserve"> kavayachol</w:t>
      </w:r>
      <w:r w:rsidRPr="0005230D">
        <w:t xml:space="preserve"> (so to speak), is the central nervous system of </w:t>
      </w:r>
      <w:r w:rsidRPr="0005230D">
        <w:rPr>
          <w:i/>
          <w:iCs/>
        </w:rPr>
        <w:t>Klal Yisroel</w:t>
      </w:r>
      <w:r w:rsidRPr="0005230D">
        <w:t xml:space="preserve"> and as such, any pain we experience, is His own pain (Ref. 3</w:t>
      </w:r>
      <w:r w:rsidR="008E1AA5" w:rsidRPr="0005230D">
        <w:t>5</w:t>
      </w:r>
      <w:r w:rsidRPr="0005230D">
        <w:t>).  Thus, “</w:t>
      </w:r>
      <w:r w:rsidRPr="0005230D">
        <w:rPr>
          <w:rFonts w:asciiTheme="majorBidi" w:hAnsiTheme="majorBidi" w:cstheme="majorBidi"/>
          <w:sz w:val="24"/>
          <w:szCs w:val="24"/>
          <w:rtl/>
        </w:rPr>
        <w:t>לשארית נחלתו</w:t>
      </w:r>
      <w:r w:rsidRPr="0005230D">
        <w:t>”, refers to the notion that we are extensions (i.e., the “sensory receptors”, in Rav Haber’s analogy),</w:t>
      </w:r>
      <w:r w:rsidRPr="0005230D">
        <w:rPr>
          <w:i/>
          <w:iCs/>
        </w:rPr>
        <w:t xml:space="preserve"> </w:t>
      </w:r>
      <w:r w:rsidRPr="0005230D">
        <w:t>of HKB”H.  Moreover, the root of “</w:t>
      </w:r>
      <w:r w:rsidRPr="0005230D">
        <w:rPr>
          <w:rFonts w:asciiTheme="majorBidi" w:hAnsiTheme="majorBidi" w:cstheme="majorBidi"/>
          <w:sz w:val="24"/>
          <w:szCs w:val="24"/>
          <w:rtl/>
        </w:rPr>
        <w:t>לשארית</w:t>
      </w:r>
      <w:r w:rsidRPr="0005230D">
        <w:t>” is “</w:t>
      </w:r>
      <w:r w:rsidRPr="0005230D">
        <w:rPr>
          <w:rFonts w:asciiTheme="majorBidi" w:hAnsiTheme="majorBidi" w:cs="Times New Roman"/>
          <w:sz w:val="24"/>
          <w:szCs w:val="24"/>
          <w:rtl/>
        </w:rPr>
        <w:t>שְׁאֵר</w:t>
      </w:r>
      <w:r w:rsidRPr="0005230D">
        <w:t>”, which, in Parshas Emor (“</w:t>
      </w:r>
      <w:r w:rsidRPr="0005230D">
        <w:rPr>
          <w:rFonts w:asciiTheme="majorBidi" w:hAnsiTheme="majorBidi" w:cstheme="majorBidi"/>
          <w:sz w:val="24"/>
          <w:szCs w:val="24"/>
          <w:rtl/>
        </w:rPr>
        <w:t>לשארו הקרב אליו</w:t>
      </w:r>
      <w:r w:rsidRPr="0005230D">
        <w:t xml:space="preserve">”; Vaykra 21:2) refers to a person’s nearest kin (i.e., his wife, per Rashi, ibid), indicating that HKB”H considers </w:t>
      </w:r>
      <w:r w:rsidRPr="0005230D">
        <w:rPr>
          <w:i/>
          <w:iCs/>
        </w:rPr>
        <w:t>Klal Yisroel</w:t>
      </w:r>
      <w:r w:rsidRPr="0005230D">
        <w:t xml:space="preserve"> as His closest kin, and therefore, our pain is His pain.</w:t>
      </w:r>
    </w:p>
    <w:p w14:paraId="470407B8" w14:textId="74EE70FD" w:rsidR="00963A39" w:rsidRPr="0005230D" w:rsidRDefault="001A4A91" w:rsidP="005E4C52">
      <w:pPr>
        <w:pStyle w:val="Heading3"/>
        <w:spacing w:before="120"/>
        <w:ind w:right="-108"/>
        <w:rPr>
          <w:rFonts w:ascii="Cambria" w:hAnsi="Cambria"/>
          <w:sz w:val="26"/>
          <w:szCs w:val="26"/>
        </w:rPr>
      </w:pPr>
      <w:r w:rsidRPr="0005230D">
        <w:t xml:space="preserve">The Ramak cites a verse from Shoftim: </w:t>
      </w:r>
      <w:r w:rsidRPr="0005230D">
        <w:rPr>
          <w:rtl/>
        </w:rPr>
        <w:t>״</w:t>
      </w:r>
      <w:r w:rsidRPr="0005230D">
        <w:rPr>
          <w:rFonts w:ascii="Times New Roman" w:hAnsi="Times New Roman" w:cs="Times New Roman"/>
          <w:sz w:val="24"/>
          <w:szCs w:val="24"/>
          <w:rtl/>
        </w:rPr>
        <w:t>ותקצר נפשו בעמל ישראל</w:t>
      </w:r>
      <w:r w:rsidRPr="0005230D">
        <w:rPr>
          <w:rtl/>
        </w:rPr>
        <w:t xml:space="preserve">״ </w:t>
      </w:r>
      <w:r w:rsidR="00FE0302" w:rsidRPr="0005230D">
        <w:t xml:space="preserve"> </w:t>
      </w:r>
      <w:r w:rsidRPr="0005230D">
        <w:t xml:space="preserve">– </w:t>
      </w:r>
      <w:r w:rsidRPr="0005230D">
        <w:rPr>
          <w:i/>
          <w:iCs/>
        </w:rPr>
        <w:t>“and [Hashem’s] spirit could not tolerate the travail of Israel</w:t>
      </w:r>
      <w:r w:rsidRPr="0005230D">
        <w:t>,”</w:t>
      </w:r>
      <w:r w:rsidRPr="0005230D">
        <w:rPr>
          <w:i/>
          <w:iCs/>
        </w:rPr>
        <w:t xml:space="preserve"> </w:t>
      </w:r>
      <w:r w:rsidRPr="0005230D">
        <w:t xml:space="preserve">regarding the suffering that the Jews endured at the hands of their oppressors (Source </w:t>
      </w:r>
      <w:r w:rsidRPr="0005230D">
        <w:rPr>
          <w:rFonts w:ascii="Cambria" w:hAnsi="Cambria"/>
        </w:rPr>
        <w:t>VII-1</w:t>
      </w:r>
      <w:r w:rsidR="00E74563" w:rsidRPr="0005230D">
        <w:rPr>
          <w:rFonts w:ascii="Cambria" w:hAnsi="Cambria"/>
        </w:rPr>
        <w:t>a</w:t>
      </w:r>
      <w:r w:rsidRPr="0005230D">
        <w:t>).  The Hebrew word “</w:t>
      </w:r>
      <w:r w:rsidRPr="0005230D">
        <w:rPr>
          <w:rFonts w:ascii="Times New Roman" w:hAnsi="Times New Roman" w:cs="Times New Roman"/>
          <w:sz w:val="24"/>
          <w:szCs w:val="24"/>
          <w:rtl/>
        </w:rPr>
        <w:t>ותקצר</w:t>
      </w:r>
      <w:r w:rsidRPr="0005230D">
        <w:t xml:space="preserve">” denotes a “narrow” state, as if one was “cornered in” due to unbearable suffering, akin to the colloquial expression, “in narrow straits”.  Accordingly, Rashi explains: </w:t>
      </w:r>
      <w:r w:rsidRPr="0005230D">
        <w:rPr>
          <w:i/>
          <w:iCs/>
        </w:rPr>
        <w:t>“kavayachol, [Hashem] did not have the expanse to endure and contain the anguish caused Him by the toil of Israel</w:t>
      </w:r>
      <w:r w:rsidRPr="0005230D">
        <w:t xml:space="preserve">,” (Source </w:t>
      </w:r>
      <w:r w:rsidR="00E74563" w:rsidRPr="0005230D">
        <w:rPr>
          <w:rFonts w:ascii="Cambria" w:hAnsi="Cambria"/>
        </w:rPr>
        <w:t>VII-1b</w:t>
      </w:r>
      <w:r w:rsidRPr="0005230D">
        <w:t xml:space="preserve">), illustrating that HKB”H feels unbearable distress when the Jewish people suffer; therefore, He </w:t>
      </w:r>
      <w:r w:rsidR="002A45FD" w:rsidRPr="0005230D">
        <w:rPr>
          <w:rFonts w:cstheme="minorHAnsi"/>
        </w:rPr>
        <w:t xml:space="preserve">champions our cause </w:t>
      </w:r>
      <w:r w:rsidRPr="0005230D">
        <w:t xml:space="preserve">to relieve His own suffering.  </w:t>
      </w:r>
      <w:r w:rsidRPr="0005230D">
        <w:rPr>
          <w:i/>
          <w:iCs/>
        </w:rPr>
        <w:t>Sefer HaIkarim</w:t>
      </w:r>
      <w:r w:rsidRPr="0005230D">
        <w:t xml:space="preserve"> similarly understands the analogy portrayed by “</w:t>
      </w:r>
      <w:r w:rsidRPr="0005230D">
        <w:rPr>
          <w:rFonts w:ascii="Times New Roman" w:hAnsi="Times New Roman" w:cs="Times New Roman"/>
          <w:sz w:val="24"/>
          <w:szCs w:val="24"/>
          <w:rtl/>
        </w:rPr>
        <w:t>ותקצר נפשו</w:t>
      </w:r>
      <w:r w:rsidRPr="0005230D">
        <w:t xml:space="preserve">” to a person who feels such anguish over a friend’s troubles that he feels compelled to put himself into a precarious position to save his friend.  HKB”H is deeply affected and anguished by the distress of the Jewish people which impels Him to rise up to save us, as if He was saving Himself.  </w:t>
      </w:r>
      <w:r w:rsidRPr="0005230D">
        <w:rPr>
          <w:i/>
          <w:iCs/>
        </w:rPr>
        <w:t>Sefer HaIkarim</w:t>
      </w:r>
      <w:r w:rsidRPr="0005230D">
        <w:t xml:space="preserve"> states that it was such Divine </w:t>
      </w:r>
      <w:r w:rsidRPr="0005230D">
        <w:rPr>
          <w:i/>
          <w:iCs/>
        </w:rPr>
        <w:t>Nesiah B’ol</w:t>
      </w:r>
      <w:r w:rsidRPr="0005230D">
        <w:t xml:space="preserve"> that brought about the redemption of Israel from the Egyptian enslavement even though our merits were lacking (Source </w:t>
      </w:r>
      <w:r w:rsidR="00E74563" w:rsidRPr="0005230D">
        <w:rPr>
          <w:rFonts w:ascii="Cambria" w:hAnsi="Cambria"/>
        </w:rPr>
        <w:t>VII-1</w:t>
      </w:r>
      <w:r w:rsidRPr="0005230D">
        <w:t xml:space="preserve">c).  </w:t>
      </w:r>
      <w:r w:rsidRPr="0005230D">
        <w:rPr>
          <w:sz w:val="20"/>
          <w:szCs w:val="20"/>
        </w:rPr>
        <w:t xml:space="preserve"> </w:t>
      </w:r>
    </w:p>
    <w:p w14:paraId="6D967FB6" w14:textId="035239C4" w:rsidR="00963A39" w:rsidRPr="0005230D" w:rsidRDefault="00963A39" w:rsidP="00963A39">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t xml:space="preserve">Source </w:t>
      </w:r>
      <w:r w:rsidR="005E4C52" w:rsidRPr="0005230D">
        <w:rPr>
          <w:rFonts w:ascii="Cambria" w:hAnsi="Cambria" w:cstheme="minorHAnsi"/>
          <w:bCs/>
          <w:sz w:val="20"/>
        </w:rPr>
        <w:t>VII</w:t>
      </w:r>
      <w:r w:rsidRPr="0005230D">
        <w:rPr>
          <w:rFonts w:ascii="Cambria" w:hAnsi="Cambria" w:cstheme="minorHAnsi"/>
          <w:bCs/>
          <w:sz w:val="20"/>
        </w:rPr>
        <w:t xml:space="preserve">-1:  (a) Shoftim 10: 16; (b) Rashi; (c) </w:t>
      </w:r>
      <w:r w:rsidRPr="0005230D">
        <w:rPr>
          <w:rFonts w:ascii="Cambria" w:hAnsi="Cambria" w:cstheme="minorHAnsi"/>
          <w:bCs/>
          <w:i/>
          <w:iCs/>
          <w:sz w:val="20"/>
        </w:rPr>
        <w:t>Sefer HaIkarim:</w:t>
      </w:r>
      <w:r w:rsidRPr="0005230D">
        <w:rPr>
          <w:rFonts w:ascii="Cambria" w:hAnsi="Cambria" w:cstheme="minorHAnsi"/>
          <w:bCs/>
          <w:sz w:val="20"/>
        </w:rPr>
        <w:t xml:space="preserve">  Hashem’s anguish over </w:t>
      </w:r>
      <w:r w:rsidRPr="0005230D">
        <w:rPr>
          <w:rFonts w:ascii="Cambria" w:hAnsi="Cambria" w:cstheme="minorHAnsi"/>
          <w:bCs/>
          <w:i/>
          <w:iCs/>
          <w:sz w:val="20"/>
        </w:rPr>
        <w:t>Klal Yisroel</w:t>
      </w:r>
      <w:r w:rsidRPr="0005230D">
        <w:rPr>
          <w:rFonts w:ascii="Cambria" w:hAnsi="Cambria" w:cstheme="minorHAnsi"/>
          <w:bCs/>
          <w:sz w:val="20"/>
        </w:rPr>
        <w:t>’s distress</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7"/>
        <w:gridCol w:w="4593"/>
      </w:tblGrid>
      <w:tr w:rsidR="00963A39" w:rsidRPr="0005230D" w14:paraId="4A8FEAE0" w14:textId="77777777" w:rsidTr="00BF395F">
        <w:trPr>
          <w:trHeight w:val="1295"/>
        </w:trPr>
        <w:tc>
          <w:tcPr>
            <w:tcW w:w="5847" w:type="dxa"/>
            <w:tcBorders>
              <w:top w:val="dotted" w:sz="4" w:space="0" w:color="auto"/>
              <w:left w:val="dotted" w:sz="4" w:space="0" w:color="auto"/>
              <w:bottom w:val="dotted" w:sz="4" w:space="0" w:color="auto"/>
              <w:right w:val="dotted" w:sz="4" w:space="0" w:color="auto"/>
            </w:tcBorders>
            <w:vAlign w:val="center"/>
            <w:hideMark/>
          </w:tcPr>
          <w:p w14:paraId="41AE485A" w14:textId="77777777" w:rsidR="00963A39" w:rsidRPr="0005230D" w:rsidRDefault="00963A39">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And they removed the strange gods from among them, and they served Hashem; and His spirit could not tolerate the travail of Israel.</w:t>
            </w:r>
          </w:p>
        </w:tc>
        <w:tc>
          <w:tcPr>
            <w:tcW w:w="4593" w:type="dxa"/>
            <w:tcBorders>
              <w:top w:val="dotted" w:sz="4" w:space="0" w:color="auto"/>
              <w:left w:val="dotted" w:sz="4" w:space="0" w:color="auto"/>
              <w:bottom w:val="dotted" w:sz="4" w:space="0" w:color="auto"/>
              <w:right w:val="dotted" w:sz="4" w:space="0" w:color="auto"/>
            </w:tcBorders>
            <w:vAlign w:val="center"/>
            <w:hideMark/>
          </w:tcPr>
          <w:p w14:paraId="561A7970" w14:textId="77777777" w:rsidR="00963A39" w:rsidRPr="0005230D" w:rsidRDefault="00963A39">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שופטים י׳</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טז</w:t>
            </w:r>
            <w:r w:rsidRPr="0005230D">
              <w:rPr>
                <w:rFonts w:asciiTheme="majorBidi" w:hAnsiTheme="majorBidi" w:cs="Times New Roman"/>
                <w:sz w:val="24"/>
                <w:szCs w:val="24"/>
                <w:rtl/>
              </w:rPr>
              <w:t>׳</w:t>
            </w:r>
            <w:r w:rsidRPr="0005230D">
              <w:rPr>
                <w:rFonts w:cstheme="minorHAnsi" w:hint="cs"/>
                <w:sz w:val="24"/>
                <w:szCs w:val="24"/>
                <w:rtl/>
              </w:rPr>
              <w:t xml:space="preserve">: </w:t>
            </w:r>
          </w:p>
          <w:p w14:paraId="50B1A83C" w14:textId="77777777" w:rsidR="00963A39" w:rsidRPr="0005230D" w:rsidRDefault="00963A39">
            <w:pPr>
              <w:bidi/>
              <w:spacing w:line="336" w:lineRule="auto"/>
              <w:rPr>
                <w:rFonts w:cs="FrankRuehl"/>
                <w:b/>
                <w:sz w:val="24"/>
                <w:szCs w:val="24"/>
              </w:rPr>
            </w:pPr>
            <w:r w:rsidRPr="0005230D">
              <w:rPr>
                <w:rFonts w:asciiTheme="majorBidi" w:hAnsiTheme="majorBidi" w:cs="Times New Roman"/>
                <w:sz w:val="24"/>
                <w:szCs w:val="24"/>
                <w:rtl/>
              </w:rPr>
              <w:t>וַיָּסִירוּ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אֱלֹהֵי הַנֵּכָר מִקִּרְבָּם וַיַּעַבְדוּ אֶת ה׳ וַתִּקְצַר נַפְשׁוֹ בַּעֲמַל יִשְׂרָאֵל</w:t>
            </w:r>
            <w:r w:rsidRPr="0005230D">
              <w:rPr>
                <w:rFonts w:asciiTheme="majorBidi" w:hAnsiTheme="majorBidi" w:cstheme="majorBidi"/>
                <w:sz w:val="24"/>
                <w:szCs w:val="24"/>
              </w:rPr>
              <w:t>.</w:t>
            </w:r>
          </w:p>
        </w:tc>
      </w:tr>
      <w:tr w:rsidR="00963A39" w:rsidRPr="0005230D" w14:paraId="52E2A91F" w14:textId="77777777" w:rsidTr="00BF395F">
        <w:trPr>
          <w:trHeight w:val="1340"/>
        </w:trPr>
        <w:tc>
          <w:tcPr>
            <w:tcW w:w="5847" w:type="dxa"/>
            <w:tcBorders>
              <w:top w:val="dotted" w:sz="4" w:space="0" w:color="auto"/>
              <w:left w:val="dotted" w:sz="4" w:space="0" w:color="auto"/>
              <w:bottom w:val="dotted" w:sz="4" w:space="0" w:color="auto"/>
              <w:right w:val="dotted" w:sz="4" w:space="0" w:color="auto"/>
            </w:tcBorders>
            <w:vAlign w:val="center"/>
            <w:hideMark/>
          </w:tcPr>
          <w:p w14:paraId="0E326E7E" w14:textId="77777777" w:rsidR="00963A39" w:rsidRPr="0005230D" w:rsidRDefault="00963A39">
            <w:pPr>
              <w:spacing w:line="312" w:lineRule="auto"/>
              <w:rPr>
                <w:rFonts w:cstheme="minorHAnsi"/>
                <w:sz w:val="20"/>
                <w:szCs w:val="20"/>
              </w:rPr>
            </w:pPr>
            <w:r w:rsidRPr="0005230D">
              <w:rPr>
                <w:rFonts w:cstheme="minorHAnsi"/>
                <w:b/>
                <w:bCs/>
                <w:sz w:val="20"/>
                <w:szCs w:val="20"/>
              </w:rPr>
              <w:t>Rashi – His spirit could not tolerate:</w:t>
            </w:r>
            <w:r w:rsidRPr="0005230D">
              <w:rPr>
                <w:rFonts w:cstheme="minorHAnsi"/>
                <w:sz w:val="20"/>
                <w:szCs w:val="20"/>
              </w:rPr>
              <w:t xml:space="preserve">  So to speak, He (Hashem) did not have the expanse to endure and contain the anguish caused Him by the toil of Israel.</w:t>
            </w:r>
          </w:p>
        </w:tc>
        <w:tc>
          <w:tcPr>
            <w:tcW w:w="4593" w:type="dxa"/>
            <w:tcBorders>
              <w:top w:val="dotted" w:sz="4" w:space="0" w:color="auto"/>
              <w:left w:val="dotted" w:sz="4" w:space="0" w:color="auto"/>
              <w:bottom w:val="dotted" w:sz="4" w:space="0" w:color="auto"/>
              <w:right w:val="dotted" w:sz="4" w:space="0" w:color="auto"/>
            </w:tcBorders>
            <w:vAlign w:val="center"/>
            <w:hideMark/>
          </w:tcPr>
          <w:p w14:paraId="3FC58674" w14:textId="77777777" w:rsidR="00963A39" w:rsidRPr="0005230D" w:rsidRDefault="00963A39">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ותקצר נפשו בעמל</w:t>
            </w:r>
            <w:r w:rsidRPr="0005230D">
              <w:rPr>
                <w:rFonts w:cstheme="minorHAnsi"/>
                <w:sz w:val="24"/>
                <w:szCs w:val="24"/>
              </w:rPr>
              <w:t>:</w:t>
            </w:r>
            <w:r w:rsidRPr="0005230D">
              <w:rPr>
                <w:rFonts w:cstheme="minorHAnsi"/>
                <w:sz w:val="24"/>
                <w:szCs w:val="24"/>
                <w:rtl/>
              </w:rPr>
              <w:t xml:space="preserve"> </w:t>
            </w:r>
          </w:p>
          <w:p w14:paraId="17C3F034" w14:textId="77777777" w:rsidR="00963A39" w:rsidRPr="0005230D" w:rsidRDefault="00963A39">
            <w:pPr>
              <w:bidi/>
              <w:spacing w:line="336" w:lineRule="auto"/>
              <w:rPr>
                <w:rFonts w:cs="FrankRuehl"/>
                <w:b/>
                <w:sz w:val="25"/>
                <w:szCs w:val="25"/>
              </w:rPr>
            </w:pPr>
            <w:r w:rsidRPr="0005230D">
              <w:rPr>
                <w:rFonts w:asciiTheme="majorBidi" w:hAnsiTheme="majorBidi" w:cs="Times New Roman"/>
                <w:sz w:val="24"/>
                <w:szCs w:val="24"/>
                <w:rtl/>
              </w:rPr>
              <w:t>כביכול לא היה רחבת מקום לסבול ולכנס שם צרה שהיה לו בעמל ישראל</w:t>
            </w:r>
            <w:r w:rsidRPr="0005230D">
              <w:rPr>
                <w:rFonts w:asciiTheme="majorBidi" w:hAnsiTheme="majorBidi" w:cs="Times New Roman"/>
                <w:sz w:val="24"/>
                <w:szCs w:val="24"/>
              </w:rPr>
              <w:t>.</w:t>
            </w:r>
          </w:p>
        </w:tc>
      </w:tr>
    </w:tbl>
    <w:p w14:paraId="0A8871C3" w14:textId="77777777" w:rsidR="002408B4" w:rsidRPr="0005230D" w:rsidRDefault="002408B4"/>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590"/>
      </w:tblGrid>
      <w:tr w:rsidR="00963A39" w:rsidRPr="0005230D" w14:paraId="7A51979B" w14:textId="77777777" w:rsidTr="008B63BA">
        <w:tc>
          <w:tcPr>
            <w:tcW w:w="5850" w:type="dxa"/>
            <w:tcBorders>
              <w:top w:val="dotted" w:sz="4" w:space="0" w:color="auto"/>
              <w:left w:val="dotted" w:sz="4" w:space="0" w:color="auto"/>
              <w:bottom w:val="dotted" w:sz="4" w:space="0" w:color="auto"/>
              <w:right w:val="dotted" w:sz="4" w:space="0" w:color="auto"/>
            </w:tcBorders>
            <w:vAlign w:val="center"/>
            <w:hideMark/>
          </w:tcPr>
          <w:p w14:paraId="5C7EE6DF" w14:textId="5C38B499" w:rsidR="00963A39" w:rsidRPr="0005230D" w:rsidRDefault="00963A39" w:rsidP="008B63BA">
            <w:pPr>
              <w:spacing w:before="60" w:after="60" w:line="312" w:lineRule="auto"/>
              <w:ind w:right="75"/>
              <w:rPr>
                <w:rFonts w:cstheme="minorHAnsi"/>
                <w:sz w:val="20"/>
                <w:szCs w:val="20"/>
              </w:rPr>
            </w:pPr>
            <w:r w:rsidRPr="0005230D">
              <w:rPr>
                <w:rFonts w:cstheme="minorHAnsi"/>
                <w:sz w:val="20"/>
                <w:szCs w:val="20"/>
              </w:rPr>
              <w:lastRenderedPageBreak/>
              <w:t xml:space="preserve">The verse, </w:t>
            </w:r>
            <w:r w:rsidRPr="0005230D">
              <w:rPr>
                <w:i/>
                <w:iCs/>
                <w:sz w:val="20"/>
                <w:szCs w:val="20"/>
              </w:rPr>
              <w:t>“</w:t>
            </w:r>
            <w:r w:rsidRPr="0005230D">
              <w:rPr>
                <w:rFonts w:cstheme="minorHAnsi"/>
                <w:i/>
                <w:iCs/>
                <w:sz w:val="20"/>
                <w:szCs w:val="20"/>
              </w:rPr>
              <w:t>and His spirit could not tolerate the travail of Israel</w:t>
            </w:r>
            <w:r w:rsidRPr="0005230D">
              <w:rPr>
                <w:rFonts w:cstheme="minorHAnsi"/>
                <w:sz w:val="20"/>
                <w:szCs w:val="20"/>
              </w:rPr>
              <w:t xml:space="preserve">,” depicts HKB”H in the manner of a person who is anguished, whose spirit feels pressed on account of a friend’s hardship and puts himself into great difficulty to save his friend.  This analogy applies to Hashem, blessed is He – although the Jews sinned and were unworthy of that great salvation, nevertheless, </w:t>
            </w:r>
            <w:r w:rsidR="008B63BA" w:rsidRPr="0005230D">
              <w:rPr>
                <w:rFonts w:cstheme="minorHAnsi"/>
                <w:sz w:val="20"/>
                <w:szCs w:val="20"/>
              </w:rPr>
              <w:t>HKB”H</w:t>
            </w:r>
            <w:r w:rsidR="00E23C15">
              <w:rPr>
                <w:rFonts w:cstheme="minorHAnsi"/>
                <w:sz w:val="20"/>
                <w:szCs w:val="20"/>
              </w:rPr>
              <w:t xml:space="preserve"> saved</w:t>
            </w:r>
            <w:r w:rsidRPr="0005230D">
              <w:rPr>
                <w:rFonts w:cstheme="minorHAnsi"/>
                <w:sz w:val="20"/>
                <w:szCs w:val="20"/>
              </w:rPr>
              <w:t xml:space="preserve"> them [to alleviate] His own [pain], as if He was personally affected by their distress and burdens.  This is analogous to [</w:t>
            </w:r>
            <w:r w:rsidR="00B96659" w:rsidRPr="0005230D">
              <w:rPr>
                <w:rFonts w:cstheme="minorHAnsi"/>
                <w:sz w:val="20"/>
                <w:szCs w:val="20"/>
              </w:rPr>
              <w:t>Shemos</w:t>
            </w:r>
            <w:r w:rsidRPr="0005230D">
              <w:rPr>
                <w:rFonts w:cstheme="minorHAnsi"/>
                <w:sz w:val="20"/>
                <w:szCs w:val="20"/>
              </w:rPr>
              <w:t xml:space="preserve"> 3: 7-8]: </w:t>
            </w:r>
            <w:r w:rsidRPr="0005230D">
              <w:rPr>
                <w:rFonts w:cstheme="minorHAnsi"/>
                <w:i/>
                <w:iCs/>
                <w:sz w:val="20"/>
                <w:szCs w:val="20"/>
              </w:rPr>
              <w:t>“I have indeed seen the affliction of My people ... I shall descend to rescue it from the hand of Egypt</w:t>
            </w:r>
            <w:r w:rsidRPr="0005230D">
              <w:rPr>
                <w:rFonts w:cstheme="minorHAnsi"/>
                <w:sz w:val="20"/>
                <w:szCs w:val="20"/>
              </w:rPr>
              <w:t xml:space="preserve">,” [whereby HKB”H declared He will save </w:t>
            </w:r>
            <w:r w:rsidRPr="0005230D">
              <w:rPr>
                <w:rFonts w:cstheme="minorHAnsi"/>
                <w:i/>
                <w:iCs/>
                <w:sz w:val="20"/>
                <w:szCs w:val="20"/>
              </w:rPr>
              <w:t>Klal Yisroel</w:t>
            </w:r>
            <w:r w:rsidRPr="0005230D">
              <w:rPr>
                <w:rFonts w:cstheme="minorHAnsi"/>
                <w:sz w:val="20"/>
                <w:szCs w:val="20"/>
              </w:rPr>
              <w:t xml:space="preserve"> on account of His anguish for their suffering].</w:t>
            </w:r>
          </w:p>
        </w:tc>
        <w:tc>
          <w:tcPr>
            <w:tcW w:w="4590" w:type="dxa"/>
            <w:tcBorders>
              <w:top w:val="dotted" w:sz="4" w:space="0" w:color="auto"/>
              <w:left w:val="dotted" w:sz="4" w:space="0" w:color="auto"/>
              <w:bottom w:val="dotted" w:sz="4" w:space="0" w:color="auto"/>
              <w:right w:val="dotted" w:sz="4" w:space="0" w:color="auto"/>
            </w:tcBorders>
            <w:vAlign w:val="center"/>
            <w:hideMark/>
          </w:tcPr>
          <w:p w14:paraId="0B6BE656" w14:textId="77777777" w:rsidR="00963A39" w:rsidRPr="0005230D" w:rsidRDefault="00963A39">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ספר העקרים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מאמר שני</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פרק יד</w:t>
            </w:r>
            <w:r w:rsidRPr="0005230D">
              <w:rPr>
                <w:rFonts w:cstheme="minorHAnsi" w:hint="cs"/>
                <w:sz w:val="24"/>
                <w:szCs w:val="24"/>
                <w:rtl/>
              </w:rPr>
              <w:t xml:space="preserve">: </w:t>
            </w:r>
            <w:r w:rsidRPr="0005230D">
              <w:rPr>
                <w:rFonts w:asciiTheme="majorBidi" w:hAnsiTheme="majorBidi" w:cs="Times New Roman"/>
                <w:sz w:val="24"/>
                <w:szCs w:val="24"/>
                <w:rtl/>
              </w:rPr>
              <w:t xml:space="preserve"> </w:t>
            </w:r>
          </w:p>
          <w:p w14:paraId="4570253E" w14:textId="77777777" w:rsidR="00963A39" w:rsidRPr="0005230D" w:rsidRDefault="00963A39">
            <w:pPr>
              <w:bidi/>
              <w:spacing w:line="336" w:lineRule="auto"/>
              <w:rPr>
                <w:rFonts w:asciiTheme="majorBidi" w:hAnsiTheme="majorBidi" w:cs="Times New Roman"/>
                <w:sz w:val="24"/>
                <w:szCs w:val="24"/>
                <w:u w:val="single"/>
              </w:rPr>
            </w:pPr>
            <w:r w:rsidRPr="0005230D">
              <w:rPr>
                <w:rFonts w:asciiTheme="majorBidi" w:hAnsiTheme="majorBidi" w:cs="Times New Roman"/>
                <w:sz w:val="24"/>
                <w:szCs w:val="24"/>
                <w:rtl/>
              </w:rPr>
              <w:t>ועל זה הדרך הוא מה שאמר הכתוב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״ותקצר נפשו בעמל ישראל״, שעשה פועל כאדם המצטער ונפשו קצרה בעמל חברו ומכניס עצמו בדוחק להושיעו, כן השם יתברך אף על פי שישראל חטאו ולא היו ראויים באותה שעה לאותה הצלה גדולה, הושיעם מצד עצמו כאילו התפעל מצרתם ועמלם, על דרך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(שמות ג׳, </w:t>
            </w:r>
            <w:r w:rsidRPr="0005230D">
              <w:rPr>
                <w:rFonts w:asciiTheme="majorBidi" w:hAnsiTheme="majorBidi" w:cs="Times New Roman"/>
                <w:sz w:val="24"/>
                <w:szCs w:val="24"/>
              </w:rPr>
              <w:br/>
            </w:r>
            <w:r w:rsidRPr="0005230D">
              <w:rPr>
                <w:rFonts w:asciiTheme="majorBidi" w:hAnsiTheme="majorBidi" w:cs="Times New Roman"/>
                <w:sz w:val="24"/>
                <w:szCs w:val="24"/>
                <w:rtl/>
              </w:rPr>
              <w:t>ז׳-ח׳): ״ראה ראיתי את עני עמי אשר וגו׳ וארד להצילו מיד מצרים וגו׳״.</w:t>
            </w:r>
          </w:p>
        </w:tc>
      </w:tr>
    </w:tbl>
    <w:p w14:paraId="78D4F5AC" w14:textId="047F2DDE" w:rsidR="00305B9E" w:rsidRPr="0005230D" w:rsidRDefault="00BF395F" w:rsidP="00963A39">
      <w:pPr>
        <w:pStyle w:val="Heading3"/>
        <w:ind w:right="-108"/>
        <w:rPr>
          <w:rFonts w:ascii="Cambria" w:hAnsi="Cambria"/>
          <w:sz w:val="26"/>
          <w:szCs w:val="26"/>
        </w:rPr>
      </w:pPr>
      <w:r w:rsidRPr="0005230D">
        <w:t xml:space="preserve">The </w:t>
      </w:r>
      <w:r w:rsidRPr="0005230D">
        <w:rPr>
          <w:i/>
          <w:iCs/>
        </w:rPr>
        <w:t>Mechilta D’bai Rebbi Yishmael</w:t>
      </w:r>
      <w:r w:rsidRPr="0005230D">
        <w:t xml:space="preserve"> presents numerous verses from Tanach illustrating that the Shechinah (the Divine Presence) was exiled and subjugated to suffering together with </w:t>
      </w:r>
      <w:r w:rsidRPr="0005230D">
        <w:rPr>
          <w:i/>
          <w:iCs/>
        </w:rPr>
        <w:t>Klal Yisroel</w:t>
      </w:r>
      <w:r w:rsidRPr="0005230D">
        <w:t xml:space="preserve"> throughout our many exiles: </w:t>
      </w:r>
      <w:r w:rsidRPr="0005230D">
        <w:rPr>
          <w:i/>
          <w:iCs/>
        </w:rPr>
        <w:t>“You find that whenever [the Jewish people] were exiled, the Shechinah was exiled with them ... and when they return, the Shechinah will return with them</w:t>
      </w:r>
      <w:r w:rsidRPr="0005230D">
        <w:t xml:space="preserve">,” (Source </w:t>
      </w:r>
      <w:r w:rsidR="005E4C52" w:rsidRPr="0005230D">
        <w:rPr>
          <w:rFonts w:ascii="Cambria" w:hAnsi="Cambria"/>
        </w:rPr>
        <w:t>VII-</w:t>
      </w:r>
      <w:r w:rsidRPr="00AB17B1">
        <w:rPr>
          <w:rFonts w:ascii="Cambria" w:hAnsi="Cambria"/>
        </w:rPr>
        <w:t>2</w:t>
      </w:r>
      <w:r w:rsidRPr="0005230D">
        <w:t>).</w:t>
      </w:r>
    </w:p>
    <w:p w14:paraId="0958B85E" w14:textId="334FAC6B" w:rsidR="00305B9E" w:rsidRPr="0005230D" w:rsidRDefault="00305B9E" w:rsidP="00305B9E">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5E4C52" w:rsidRPr="0005230D">
        <w:rPr>
          <w:rFonts w:ascii="Cambria" w:hAnsi="Cambria" w:cstheme="minorHAnsi"/>
          <w:bCs/>
          <w:sz w:val="20"/>
        </w:rPr>
        <w:t>VII</w:t>
      </w:r>
      <w:r w:rsidRPr="0005230D">
        <w:rPr>
          <w:rFonts w:ascii="Cambria" w:hAnsi="Cambria" w:cstheme="minorHAnsi"/>
          <w:bCs/>
          <w:sz w:val="20"/>
        </w:rPr>
        <w:t xml:space="preserve">-2:  </w:t>
      </w:r>
      <w:r w:rsidRPr="0005230D">
        <w:rPr>
          <w:rFonts w:ascii="Cambria" w:hAnsi="Cambria" w:cstheme="minorHAnsi"/>
          <w:bCs/>
          <w:i/>
          <w:iCs/>
          <w:sz w:val="20"/>
        </w:rPr>
        <w:t>Mechilta D’bai Rebbi Yishmael</w:t>
      </w:r>
      <w:r w:rsidRPr="0005230D">
        <w:rPr>
          <w:rFonts w:ascii="Cambria" w:hAnsi="Cambria" w:cstheme="minorHAnsi"/>
          <w:bCs/>
          <w:sz w:val="20"/>
        </w:rPr>
        <w:t>: The Shechinah was exiled with us and will be redeemed with us</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20"/>
        <w:gridCol w:w="4410"/>
      </w:tblGrid>
      <w:tr w:rsidR="00305B9E" w:rsidRPr="0005230D" w14:paraId="3AD9B9A9" w14:textId="77777777" w:rsidTr="00770E3C">
        <w:tc>
          <w:tcPr>
            <w:tcW w:w="6120" w:type="dxa"/>
            <w:tcBorders>
              <w:top w:val="dotted" w:sz="4" w:space="0" w:color="auto"/>
              <w:left w:val="dotted" w:sz="4" w:space="0" w:color="auto"/>
              <w:bottom w:val="dotted" w:sz="4" w:space="0" w:color="auto"/>
              <w:right w:val="dotted" w:sz="4" w:space="0" w:color="auto"/>
            </w:tcBorders>
            <w:vAlign w:val="center"/>
            <w:hideMark/>
          </w:tcPr>
          <w:p w14:paraId="2BA5B58F" w14:textId="655BB03D" w:rsidR="00305B9E" w:rsidRPr="0005230D" w:rsidRDefault="00305B9E">
            <w:pPr>
              <w:spacing w:before="60" w:after="60" w:line="312" w:lineRule="auto"/>
              <w:ind w:right="66"/>
              <w:rPr>
                <w:rFonts w:cstheme="minorHAnsi"/>
                <w:sz w:val="20"/>
                <w:szCs w:val="20"/>
              </w:rPr>
            </w:pPr>
            <w:r w:rsidRPr="0005230D">
              <w:rPr>
                <w:rFonts w:cstheme="minorHAnsi"/>
                <w:sz w:val="20"/>
                <w:szCs w:val="20"/>
              </w:rPr>
              <w:t xml:space="preserve">You find that </w:t>
            </w:r>
            <w:bookmarkStart w:id="24" w:name="_Hlk33520568"/>
            <w:r w:rsidRPr="0005230D">
              <w:rPr>
                <w:rFonts w:cstheme="minorHAnsi"/>
                <w:sz w:val="20"/>
                <w:szCs w:val="20"/>
              </w:rPr>
              <w:t xml:space="preserve">whenever Israel was exiled, the Shechinah was exiled with them.  </w:t>
            </w:r>
            <w:bookmarkEnd w:id="24"/>
            <w:r w:rsidRPr="0005230D">
              <w:rPr>
                <w:rFonts w:cstheme="minorHAnsi"/>
                <w:sz w:val="20"/>
                <w:szCs w:val="20"/>
              </w:rPr>
              <w:t>When they were exiled to Egypt, the Shechinah was with them</w:t>
            </w:r>
            <w:r w:rsidR="003B1D70">
              <w:rPr>
                <w:rFonts w:cstheme="minorHAnsi"/>
                <w:sz w:val="20"/>
                <w:szCs w:val="20"/>
              </w:rPr>
              <w:t xml:space="preserve"> …</w:t>
            </w:r>
            <w:r w:rsidRPr="0005230D">
              <w:rPr>
                <w:rFonts w:cstheme="minorHAnsi"/>
                <w:sz w:val="20"/>
                <w:szCs w:val="20"/>
              </w:rPr>
              <w:t xml:space="preserve">  When they were exiled to Bavel, the Shechinah was with them</w:t>
            </w:r>
            <w:r w:rsidR="003B1D70">
              <w:rPr>
                <w:rFonts w:cstheme="minorHAnsi"/>
                <w:sz w:val="20"/>
                <w:szCs w:val="20"/>
              </w:rPr>
              <w:t xml:space="preserve">  …</w:t>
            </w:r>
            <w:r w:rsidRPr="0005230D">
              <w:rPr>
                <w:rFonts w:cstheme="minorHAnsi"/>
                <w:sz w:val="20"/>
                <w:szCs w:val="20"/>
              </w:rPr>
              <w:t xml:space="preserve">  When they were exiled to Eilam, the Shechinah was with them</w:t>
            </w:r>
            <w:r w:rsidR="003B1D70">
              <w:rPr>
                <w:rFonts w:cstheme="minorHAnsi"/>
                <w:sz w:val="20"/>
                <w:szCs w:val="20"/>
              </w:rPr>
              <w:t xml:space="preserve">  …</w:t>
            </w:r>
            <w:r w:rsidRPr="0005230D">
              <w:rPr>
                <w:rFonts w:cstheme="minorHAnsi"/>
                <w:sz w:val="20"/>
                <w:szCs w:val="20"/>
              </w:rPr>
              <w:t xml:space="preserve">  When they were exiled to Edom, the Shechinah was with them</w:t>
            </w:r>
            <w:r w:rsidR="003B1D70">
              <w:rPr>
                <w:rFonts w:cstheme="minorHAnsi"/>
                <w:sz w:val="20"/>
                <w:szCs w:val="20"/>
              </w:rPr>
              <w:t xml:space="preserve">  …</w:t>
            </w:r>
            <w:r w:rsidRPr="0005230D">
              <w:rPr>
                <w:rFonts w:cstheme="minorHAnsi"/>
                <w:sz w:val="20"/>
                <w:szCs w:val="20"/>
              </w:rPr>
              <w:t xml:space="preserve">  And when they return, the Shechinah will return with them, as it is stated: </w:t>
            </w:r>
            <w:r w:rsidRPr="0005230D">
              <w:rPr>
                <w:rFonts w:cstheme="minorHAnsi"/>
                <w:i/>
                <w:iCs/>
                <w:sz w:val="20"/>
                <w:szCs w:val="20"/>
              </w:rPr>
              <w:t xml:space="preserve">“And Hashem, Your </w:t>
            </w:r>
            <w:r w:rsidR="00A02909">
              <w:rPr>
                <w:rFonts w:cstheme="minorHAnsi"/>
                <w:i/>
                <w:iCs/>
                <w:sz w:val="20"/>
                <w:szCs w:val="20"/>
              </w:rPr>
              <w:t>G-d</w:t>
            </w:r>
            <w:r w:rsidRPr="0005230D">
              <w:rPr>
                <w:rFonts w:cstheme="minorHAnsi"/>
                <w:i/>
                <w:iCs/>
                <w:sz w:val="20"/>
                <w:szCs w:val="20"/>
              </w:rPr>
              <w:t xml:space="preserve"> will return.</w:t>
            </w:r>
            <w:r w:rsidRPr="0005230D">
              <w:rPr>
                <w:rFonts w:cstheme="minorHAnsi"/>
                <w:sz w:val="20"/>
                <w:szCs w:val="20"/>
              </w:rPr>
              <w:t>”  It is not written</w:t>
            </w:r>
            <w:r w:rsidRPr="0005230D">
              <w:rPr>
                <w:rFonts w:asciiTheme="majorBidi" w:hAnsiTheme="majorBidi" w:cs="Times New Roman"/>
                <w:sz w:val="24"/>
                <w:szCs w:val="24"/>
                <w:rtl/>
              </w:rPr>
              <w:t xml:space="preserve"> </w:t>
            </w:r>
            <w:r w:rsidRPr="0005230D">
              <w:rPr>
                <w:rFonts w:cstheme="minorHAnsi"/>
                <w:sz w:val="20"/>
                <w:szCs w:val="20"/>
              </w:rPr>
              <w:t>“</w:t>
            </w:r>
            <w:r w:rsidRPr="0005230D">
              <w:rPr>
                <w:rFonts w:asciiTheme="majorBidi" w:hAnsiTheme="majorBidi" w:cs="Times New Roman"/>
                <w:sz w:val="24"/>
                <w:szCs w:val="24"/>
                <w:rtl/>
              </w:rPr>
              <w:t>והשיב</w:t>
            </w:r>
            <w:r w:rsidRPr="0005230D">
              <w:rPr>
                <w:rFonts w:cstheme="minorHAnsi"/>
                <w:sz w:val="20"/>
                <w:szCs w:val="20"/>
              </w:rPr>
              <w:t>” (i.e., Hashem will bring you back) but, rather “</w:t>
            </w:r>
            <w:r w:rsidRPr="0005230D">
              <w:rPr>
                <w:rFonts w:asciiTheme="majorBidi" w:hAnsiTheme="majorBidi" w:cs="Times New Roman"/>
                <w:sz w:val="24"/>
                <w:szCs w:val="24"/>
                <w:rtl/>
              </w:rPr>
              <w:t>ושב</w:t>
            </w:r>
            <w:r w:rsidRPr="0005230D">
              <w:rPr>
                <w:rFonts w:cstheme="minorHAnsi"/>
                <w:sz w:val="20"/>
                <w:szCs w:val="20"/>
              </w:rPr>
              <w:t xml:space="preserve">” (i.e., Hashem, Himself will come back).  And it is stated: </w:t>
            </w:r>
            <w:r w:rsidRPr="0005230D">
              <w:rPr>
                <w:rFonts w:cstheme="minorHAnsi"/>
                <w:i/>
                <w:iCs/>
                <w:sz w:val="20"/>
                <w:szCs w:val="20"/>
              </w:rPr>
              <w:t>“With Me, from Levanon, My bride, with Me from Levanon will you come</w:t>
            </w:r>
            <w:r w:rsidRPr="0005230D">
              <w:rPr>
                <w:rFonts w:cstheme="minorHAnsi"/>
                <w:sz w:val="20"/>
                <w:szCs w:val="20"/>
              </w:rPr>
              <w:t xml:space="preserve">.”  </w:t>
            </w:r>
            <w:r w:rsidR="00770E3C">
              <w:rPr>
                <w:rFonts w:cstheme="minorHAnsi"/>
                <w:sz w:val="20"/>
                <w:szCs w:val="20"/>
              </w:rPr>
              <w:t>…</w:t>
            </w:r>
            <w:r w:rsidRPr="0005230D">
              <w:rPr>
                <w:rFonts w:cstheme="minorHAnsi"/>
                <w:sz w:val="20"/>
                <w:szCs w:val="20"/>
              </w:rPr>
              <w:t xml:space="preserve">  What is the intent of the words, </w:t>
            </w:r>
            <w:r w:rsidRPr="0005230D">
              <w:rPr>
                <w:rFonts w:cstheme="minorHAnsi"/>
                <w:i/>
                <w:iCs/>
                <w:sz w:val="20"/>
                <w:szCs w:val="20"/>
              </w:rPr>
              <w:t>“My bride, with Me from Levanon</w:t>
            </w:r>
            <w:r w:rsidRPr="0005230D">
              <w:rPr>
                <w:rFonts w:cstheme="minorHAnsi"/>
                <w:sz w:val="20"/>
                <w:szCs w:val="20"/>
              </w:rPr>
              <w:t xml:space="preserve">”?  You and I were exiled from Levanon </w:t>
            </w:r>
            <w:r w:rsidR="00770E3C" w:rsidRPr="0005230D">
              <w:rPr>
                <w:rFonts w:cstheme="minorHAnsi"/>
                <w:sz w:val="20"/>
                <w:szCs w:val="20"/>
              </w:rPr>
              <w:t>(</w:t>
            </w:r>
            <w:r w:rsidR="007059DF">
              <w:rPr>
                <w:rFonts w:cstheme="minorHAnsi"/>
                <w:sz w:val="20"/>
                <w:szCs w:val="20"/>
              </w:rPr>
              <w:t xml:space="preserve">i.e., </w:t>
            </w:r>
            <w:r w:rsidR="00770E3C" w:rsidRPr="0005230D">
              <w:rPr>
                <w:rFonts w:cstheme="minorHAnsi"/>
                <w:sz w:val="20"/>
                <w:szCs w:val="20"/>
              </w:rPr>
              <w:t>Eretz Yisroel)</w:t>
            </w:r>
            <w:r w:rsidR="00770E3C">
              <w:rPr>
                <w:rFonts w:cstheme="minorHAnsi"/>
                <w:sz w:val="20"/>
                <w:szCs w:val="20"/>
              </w:rPr>
              <w:t xml:space="preserve"> </w:t>
            </w:r>
            <w:r w:rsidRPr="0005230D">
              <w:rPr>
                <w:rFonts w:cstheme="minorHAnsi"/>
                <w:sz w:val="20"/>
                <w:szCs w:val="20"/>
              </w:rPr>
              <w:t xml:space="preserve">and we will ascend together to Levanon.”  ... </w:t>
            </w:r>
            <w:bookmarkStart w:id="25" w:name="_Hlk33523599"/>
            <w:r w:rsidRPr="0005230D">
              <w:rPr>
                <w:rFonts w:cstheme="minorHAnsi"/>
                <w:sz w:val="20"/>
                <w:szCs w:val="20"/>
              </w:rPr>
              <w:t xml:space="preserve"> When the end [of their exile period] arrived, HKB”H did not delay [their redemption] even for the blink of an eye. </w:t>
            </w:r>
            <w:bookmarkEnd w:id="25"/>
          </w:p>
        </w:tc>
        <w:tc>
          <w:tcPr>
            <w:tcW w:w="4410" w:type="dxa"/>
            <w:tcBorders>
              <w:top w:val="dotted" w:sz="4" w:space="0" w:color="auto"/>
              <w:left w:val="dotted" w:sz="4" w:space="0" w:color="auto"/>
              <w:bottom w:val="dotted" w:sz="4" w:space="0" w:color="auto"/>
              <w:right w:val="dotted" w:sz="4" w:space="0" w:color="auto"/>
            </w:tcBorders>
            <w:vAlign w:val="center"/>
            <w:hideMark/>
          </w:tcPr>
          <w:p w14:paraId="0F32E666" w14:textId="55C65895" w:rsidR="00305B9E" w:rsidRPr="0005230D" w:rsidRDefault="00305B9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מכילתא דבי רבי ישמעאל מסכתא דפסחא</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w:t>
            </w:r>
            <w:r w:rsidRPr="0005230D">
              <w:rPr>
                <w:rFonts w:asciiTheme="majorBidi" w:hAnsiTheme="majorBidi" w:cs="Times New Roman" w:hint="cs"/>
                <w:sz w:val="24"/>
                <w:szCs w:val="24"/>
                <w:u w:val="single"/>
                <w:rtl/>
              </w:rPr>
              <w:t>בא י״ד</w:t>
            </w:r>
            <w:r w:rsidRPr="0005230D">
              <w:rPr>
                <w:rFonts w:cstheme="minorHAnsi" w:hint="cs"/>
                <w:sz w:val="24"/>
                <w:szCs w:val="24"/>
                <w:rtl/>
              </w:rPr>
              <w:t>׃</w:t>
            </w:r>
          </w:p>
          <w:p w14:paraId="2EBD9A6B" w14:textId="0582D456" w:rsidR="00305B9E" w:rsidRPr="00770E3C" w:rsidRDefault="00305B9E" w:rsidP="004B69EA">
            <w:pPr>
              <w:bidi/>
              <w:spacing w:before="60" w:after="60" w:line="336" w:lineRule="auto"/>
              <w:ind w:right="80"/>
              <w:rPr>
                <w:rFonts w:asciiTheme="majorBidi" w:hAnsiTheme="majorBidi" w:cstheme="majorBidi"/>
                <w:b/>
                <w:sz w:val="24"/>
                <w:szCs w:val="24"/>
              </w:rPr>
            </w:pPr>
            <w:r w:rsidRPr="00770E3C">
              <w:rPr>
                <w:rFonts w:asciiTheme="majorBidi" w:hAnsiTheme="majorBidi" w:cs="Times New Roman"/>
                <w:sz w:val="24"/>
                <w:szCs w:val="24"/>
                <w:rtl/>
              </w:rPr>
              <w:t>וְכֵן אַתְּ מוֹצֵא, בְּכָל מָקוֹם שֶׁגָּלוּ יִשְׂרָאֵל, כִּבְיָכֹל גָּלְתָה שְׁכִינָה עִמָּהֶם: גָּלוּ לְמִצְרַיִם,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 xml:space="preserve"> גָּלוּ לְבָבֶל,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גָּלוּ לְעֵילָם, שְׁכִינָה עִמָּהֶם</w:t>
            </w:r>
            <w:r w:rsidR="003B1D70" w:rsidRPr="00770E3C">
              <w:rPr>
                <w:rFonts w:asciiTheme="majorBidi" w:hAnsiTheme="majorBidi" w:cs="Times New Roman"/>
                <w:sz w:val="24"/>
                <w:szCs w:val="24"/>
              </w:rPr>
              <w:t xml:space="preserve">...  </w:t>
            </w:r>
            <w:r w:rsidRPr="00770E3C">
              <w:rPr>
                <w:rFonts w:asciiTheme="majorBidi" w:hAnsiTheme="majorBidi" w:cs="Times New Roman"/>
                <w:sz w:val="24"/>
                <w:szCs w:val="24"/>
                <w:rtl/>
              </w:rPr>
              <w:t xml:space="preserve"> </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גָּלוּ לֶאֱדוֹם,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וּכְשֶׁעֲתִידִין לַחְזֹר, כִּבְיָכֹל שְׁכִינָה חוֹזֶרֶת עִמָּהֶן, שֶׁנֶּאֱמַר (דְּבָרִים ל,</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ג): ״וְשָׁב ה׳ אֱלֹקֶיךָ אֶת שְׁבוּתְךָ״. אֵינוֹ אוֹמֵר ״וְהֵשִׁיב״, אֶלָּא ״וְשָׁב״, וְאוֹמֵר (שה"ש ד,</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ח): ״אִתִּי מִלְּבָנוֹן כַּלָּה אִתִּי מִלְּבָנוֹן תָּבוֹאִי״</w:t>
            </w:r>
            <w:r w:rsidR="00770E3C" w:rsidRPr="00770E3C">
              <w:rPr>
                <w:rFonts w:asciiTheme="majorBidi" w:hAnsiTheme="majorBidi" w:cs="Times New Roman"/>
                <w:sz w:val="24"/>
                <w:szCs w:val="24"/>
              </w:rPr>
              <w:t xml:space="preserve"> … </w:t>
            </w:r>
            <w:r w:rsidRPr="00770E3C">
              <w:rPr>
                <w:rFonts w:asciiTheme="majorBidi" w:hAnsiTheme="majorBidi" w:cs="Times New Roman"/>
                <w:sz w:val="24"/>
                <w:szCs w:val="24"/>
                <w:rtl/>
              </w:rPr>
              <w:t xml:space="preserve">וּמַה תִּלְמֹד לוֹמַר ״אִתִּי מִלְּבָנוֹן כַּלָּה״? </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כִּבְיָכֹל אֲנִי וְאַתְּ מִלְּבָנוֹן גָּלִינוּ, אַנִי וְאַתְּ לִלְבָנוֹן עוֹלִים</w:t>
            </w:r>
            <w:r w:rsidRPr="00770E3C">
              <w:rPr>
                <w:rFonts w:asciiTheme="majorBidi" w:hAnsiTheme="majorBidi" w:cstheme="majorBidi"/>
                <w:b/>
                <w:sz w:val="24"/>
                <w:szCs w:val="24"/>
              </w:rPr>
              <w:t xml:space="preserve"> </w:t>
            </w:r>
            <w:r w:rsidRPr="004B69EA">
              <w:rPr>
                <w:rFonts w:asciiTheme="majorBidi" w:hAnsiTheme="majorBidi" w:cstheme="majorBidi"/>
                <w:bCs/>
                <w:sz w:val="24"/>
                <w:szCs w:val="24"/>
              </w:rPr>
              <w:t xml:space="preserve"> ...</w:t>
            </w:r>
            <w:r w:rsidRPr="00770E3C">
              <w:rPr>
                <w:rFonts w:asciiTheme="majorBidi" w:hAnsiTheme="majorBidi" w:cstheme="majorBidi"/>
                <w:b/>
                <w:sz w:val="24"/>
                <w:szCs w:val="24"/>
              </w:rPr>
              <w:t xml:space="preserve">  </w:t>
            </w:r>
            <w:r w:rsidRPr="00770E3C">
              <w:rPr>
                <w:rFonts w:asciiTheme="majorBidi" w:hAnsiTheme="majorBidi" w:cs="Times New Roman"/>
                <w:b/>
                <w:sz w:val="24"/>
                <w:szCs w:val="24"/>
                <w:rtl/>
              </w:rPr>
              <w:t>וּכְשֶׁהִגִּיעַ הַקֵּץ,</w:t>
            </w:r>
            <w:r w:rsidRPr="00770E3C">
              <w:rPr>
                <w:rFonts w:asciiTheme="majorBidi" w:hAnsiTheme="majorBidi" w:cs="Times New Roman"/>
                <w:b/>
                <w:sz w:val="24"/>
                <w:szCs w:val="24"/>
              </w:rPr>
              <w:t xml:space="preserve"> </w:t>
            </w:r>
            <w:r w:rsidRPr="00770E3C">
              <w:rPr>
                <w:rFonts w:asciiTheme="majorBidi" w:hAnsiTheme="majorBidi" w:cs="Times New Roman"/>
                <w:b/>
                <w:sz w:val="24"/>
                <w:szCs w:val="24"/>
                <w:rtl/>
              </w:rPr>
              <w:t>לֹא עִכְּבָן הַקֹּדֶשׁ בָּרוּךְ הוּא כְּהֶרֶף עַיִן.</w:t>
            </w:r>
            <w:r w:rsidRPr="00770E3C">
              <w:rPr>
                <w:rFonts w:asciiTheme="majorBidi" w:hAnsiTheme="majorBidi" w:cstheme="majorBidi"/>
                <w:b/>
                <w:sz w:val="24"/>
                <w:szCs w:val="24"/>
              </w:rPr>
              <w:t xml:space="preserve"> </w:t>
            </w:r>
          </w:p>
        </w:tc>
      </w:tr>
    </w:tbl>
    <w:p w14:paraId="4DB46A7A" w14:textId="58B5F898" w:rsidR="00305B9E" w:rsidRPr="0005230D" w:rsidRDefault="00305B9E" w:rsidP="00305B9E">
      <w:pPr>
        <w:spacing w:before="60"/>
        <w:ind w:left="-180" w:right="-108"/>
        <w:rPr>
          <w:rFonts w:cstheme="minorHAnsi"/>
          <w:sz w:val="18"/>
          <w:szCs w:val="18"/>
        </w:rPr>
      </w:pPr>
      <w:r w:rsidRPr="0005230D">
        <w:rPr>
          <w:i/>
          <w:iCs/>
          <w:sz w:val="18"/>
          <w:szCs w:val="18"/>
        </w:rPr>
        <w:t>Translation adapted from:</w:t>
      </w:r>
      <w:r w:rsidRPr="0005230D">
        <w:rPr>
          <w:sz w:val="18"/>
          <w:szCs w:val="18"/>
        </w:rPr>
        <w:t xml:space="preserve"> Sefaria.org; </w:t>
      </w:r>
      <w:r w:rsidRPr="0005230D">
        <w:rPr>
          <w:rFonts w:cstheme="minorHAnsi"/>
          <w:sz w:val="18"/>
          <w:szCs w:val="18"/>
        </w:rPr>
        <w:t xml:space="preserve">(a similar version appears in </w:t>
      </w:r>
      <w:r w:rsidRPr="0005230D">
        <w:rPr>
          <w:rFonts w:cstheme="minorHAnsi"/>
          <w:i/>
          <w:iCs/>
          <w:sz w:val="18"/>
          <w:szCs w:val="18"/>
        </w:rPr>
        <w:t>Sifrei Bamidbar</w:t>
      </w:r>
      <w:r w:rsidRPr="0005230D">
        <w:rPr>
          <w:rFonts w:cstheme="minorHAnsi"/>
          <w:sz w:val="18"/>
          <w:szCs w:val="18"/>
        </w:rPr>
        <w:t xml:space="preserve"> 4:4)</w:t>
      </w:r>
    </w:p>
    <w:p w14:paraId="47ECE432" w14:textId="4C195D29" w:rsidR="00441BEF" w:rsidRPr="0005230D" w:rsidRDefault="00CC517E" w:rsidP="00963A39">
      <w:pPr>
        <w:pStyle w:val="Heading3"/>
        <w:ind w:right="-108"/>
        <w:rPr>
          <w:rFonts w:ascii="Cambria" w:hAnsi="Cambria"/>
          <w:sz w:val="26"/>
          <w:szCs w:val="26"/>
        </w:rPr>
      </w:pPr>
      <w:r w:rsidRPr="0005230D">
        <w:t xml:space="preserve">During the Egyptian enslavement, the Torah expresses </w:t>
      </w:r>
      <w:r w:rsidR="004E171F">
        <w:t>Hashem</w:t>
      </w:r>
      <w:r w:rsidRPr="0005230D">
        <w:t xml:space="preserve">’s intimate attention to the Jewish people’s suffering with the terms, </w:t>
      </w:r>
      <w:r w:rsidRPr="0005230D">
        <w:rPr>
          <w:i/>
          <w:iCs/>
        </w:rPr>
        <w:t>“</w:t>
      </w:r>
      <w:r w:rsidRPr="0005230D">
        <w:rPr>
          <w:rFonts w:asciiTheme="majorBidi" w:hAnsiTheme="majorBidi" w:cs="Times New Roman"/>
          <w:sz w:val="24"/>
          <w:szCs w:val="24"/>
          <w:rtl/>
        </w:rPr>
        <w:t>וידע אלקים</w:t>
      </w:r>
      <w:r w:rsidRPr="0005230D">
        <w:t>” – “</w:t>
      </w:r>
      <w:r w:rsidRPr="0005230D">
        <w:rPr>
          <w:i/>
          <w:iCs/>
        </w:rPr>
        <w:t xml:space="preserve">and </w:t>
      </w:r>
      <w:r w:rsidR="00A02909">
        <w:rPr>
          <w:i/>
          <w:iCs/>
        </w:rPr>
        <w:t>G-d</w:t>
      </w:r>
      <w:r w:rsidRPr="0005230D">
        <w:rPr>
          <w:i/>
          <w:iCs/>
        </w:rPr>
        <w:t xml:space="preserve"> knew,</w:t>
      </w:r>
      <w:r w:rsidRPr="0005230D">
        <w:t>” and “</w:t>
      </w:r>
      <w:r w:rsidRPr="0005230D">
        <w:rPr>
          <w:rFonts w:asciiTheme="majorBidi" w:hAnsiTheme="majorBidi" w:cstheme="majorBidi"/>
          <w:sz w:val="24"/>
          <w:szCs w:val="24"/>
          <w:rtl/>
        </w:rPr>
        <w:t>כי ידעתי את מכאביו</w:t>
      </w:r>
      <w:r w:rsidRPr="0005230D">
        <w:t xml:space="preserve">” – </w:t>
      </w:r>
      <w:r w:rsidRPr="0005230D">
        <w:rPr>
          <w:i/>
          <w:iCs/>
        </w:rPr>
        <w:t>“for I know [the Jewish people’s] pains</w:t>
      </w:r>
      <w:r w:rsidRPr="0005230D">
        <w:t xml:space="preserve">,” </w:t>
      </w:r>
      <w:bookmarkStart w:id="26" w:name="_Hlk36377542"/>
      <w:r w:rsidRPr="0005230D">
        <w:t xml:space="preserve">(Sources </w:t>
      </w:r>
      <w:r w:rsidR="005E4C52" w:rsidRPr="0005230D">
        <w:rPr>
          <w:rFonts w:ascii="Cambria" w:hAnsi="Cambria"/>
        </w:rPr>
        <w:t>II-8</w:t>
      </w:r>
      <w:r w:rsidRPr="0005230D">
        <w:rPr>
          <w:rFonts w:ascii="Cambria" w:hAnsi="Cambria"/>
        </w:rPr>
        <w:t>a</w:t>
      </w:r>
      <w:r w:rsidRPr="0005230D">
        <w:t xml:space="preserve"> </w:t>
      </w:r>
      <w:bookmarkEnd w:id="26"/>
      <w:r w:rsidRPr="0005230D">
        <w:t xml:space="preserve">and </w:t>
      </w:r>
      <w:r w:rsidR="005E4C52" w:rsidRPr="0005230D">
        <w:rPr>
          <w:rFonts w:ascii="Cambria" w:hAnsi="Cambria"/>
        </w:rPr>
        <w:t>II-9a</w:t>
      </w:r>
      <w:r w:rsidRPr="0005230D">
        <w:t xml:space="preserve">, </w:t>
      </w:r>
      <w:r w:rsidR="00EC04B8">
        <w:t>p</w:t>
      </w:r>
      <w:r w:rsidR="00904A29">
        <w:t xml:space="preserve">p. 19 &amp; 20, </w:t>
      </w:r>
      <w:r w:rsidRPr="0005230D">
        <w:t xml:space="preserve">respectively).  </w:t>
      </w:r>
      <w:r w:rsidRPr="0005230D">
        <w:rPr>
          <w:i/>
          <w:iCs/>
        </w:rPr>
        <w:t>Sefer HaIkarim</w:t>
      </w:r>
      <w:r w:rsidRPr="0005230D">
        <w:t xml:space="preserve"> interprets these verses to understand that Hashem experienced our suffering to such an extent that He, </w:t>
      </w:r>
      <w:r w:rsidRPr="0005230D">
        <w:rPr>
          <w:i/>
          <w:iCs/>
        </w:rPr>
        <w:t>kavayachol</w:t>
      </w:r>
      <w:r w:rsidRPr="0005230D">
        <w:t>, could not endure our anguish and therefore, He rose up to rescue us, as if to save Himself from the pain He suffers with us.</w:t>
      </w:r>
      <w:r w:rsidR="00963A39" w:rsidRPr="0005230D">
        <w:rPr>
          <w:rFonts w:ascii="Cambria" w:hAnsi="Cambria"/>
          <w:sz w:val="26"/>
          <w:szCs w:val="26"/>
        </w:rPr>
        <w:t xml:space="preserve"> </w:t>
      </w:r>
    </w:p>
    <w:p w14:paraId="349025DB" w14:textId="13507D5A" w:rsidR="003A0C73" w:rsidRPr="0005230D" w:rsidRDefault="00441BEF" w:rsidP="007C0013">
      <w:pPr>
        <w:pStyle w:val="Heading3"/>
        <w:spacing w:before="120"/>
        <w:ind w:right="-18"/>
        <w:rPr>
          <w:rFonts w:cstheme="minorHAnsi"/>
        </w:rPr>
      </w:pPr>
      <w:r w:rsidRPr="0005230D">
        <w:t>Rav Yeruchem Levovitz</w:t>
      </w:r>
      <w:r w:rsidR="004A21C6" w:rsidRPr="0005230D">
        <w:t xml:space="preserve"> </w:t>
      </w:r>
      <w:r w:rsidR="004A21C6" w:rsidRPr="0005230D">
        <w:rPr>
          <w:rFonts w:cstheme="minorHAnsi"/>
        </w:rPr>
        <w:t>(Ref. 3)</w:t>
      </w:r>
      <w:r w:rsidRPr="0005230D">
        <w:t xml:space="preserve"> explains that HKB”H is so finely “tuned in” to our feelings, that He perceives our minutest sensations, even those which we are unaware of.  </w:t>
      </w:r>
      <w:r w:rsidR="00B53B13" w:rsidRPr="0005230D">
        <w:t>When the Torah states</w:t>
      </w:r>
      <w:r w:rsidR="001A581D">
        <w:t xml:space="preserve">: </w:t>
      </w:r>
      <w:r w:rsidR="00B53B13" w:rsidRPr="0005230D">
        <w:rPr>
          <w:rFonts w:cstheme="minorHAnsi"/>
        </w:rPr>
        <w:t>“</w:t>
      </w:r>
      <w:r w:rsidR="00B53B13" w:rsidRPr="0005230D">
        <w:rPr>
          <w:rFonts w:asciiTheme="majorBidi" w:hAnsiTheme="majorBidi" w:cs="Times New Roman"/>
          <w:sz w:val="24"/>
          <w:szCs w:val="24"/>
          <w:rtl/>
        </w:rPr>
        <w:t>וידע אלקים</w:t>
      </w:r>
      <w:r w:rsidR="00B53B13" w:rsidRPr="0005230D">
        <w:rPr>
          <w:rFonts w:cstheme="minorHAnsi"/>
        </w:rPr>
        <w:t>”</w:t>
      </w:r>
      <w:r w:rsidR="009B70C3" w:rsidRPr="0005230D">
        <w:rPr>
          <w:rFonts w:cstheme="minorHAnsi"/>
        </w:rPr>
        <w:t xml:space="preserve"> – </w:t>
      </w:r>
      <w:r w:rsidR="009B70C3" w:rsidRPr="0005230D">
        <w:rPr>
          <w:rFonts w:cstheme="minorHAnsi"/>
          <w:i/>
          <w:iCs/>
        </w:rPr>
        <w:t>“</w:t>
      </w:r>
      <w:r w:rsidR="00A02909">
        <w:rPr>
          <w:rFonts w:cstheme="minorHAnsi"/>
          <w:i/>
          <w:iCs/>
        </w:rPr>
        <w:t>G-d</w:t>
      </w:r>
      <w:r w:rsidR="009B70C3" w:rsidRPr="0005230D">
        <w:rPr>
          <w:rFonts w:cstheme="minorHAnsi"/>
          <w:i/>
          <w:iCs/>
        </w:rPr>
        <w:t xml:space="preserve"> knew”</w:t>
      </w:r>
      <w:r w:rsidR="00080DFC">
        <w:rPr>
          <w:rFonts w:cstheme="minorHAnsi"/>
          <w:i/>
          <w:iCs/>
        </w:rPr>
        <w:t xml:space="preserve"> </w:t>
      </w:r>
      <w:r w:rsidR="00080DFC" w:rsidRPr="00080DFC">
        <w:rPr>
          <w:rFonts w:cstheme="minorHAnsi"/>
        </w:rPr>
        <w:lastRenderedPageBreak/>
        <w:t>(Shemos 2:25</w:t>
      </w:r>
      <w:r w:rsidR="00002DB3">
        <w:rPr>
          <w:rFonts w:cstheme="minorHAnsi"/>
        </w:rPr>
        <w:t xml:space="preserve">; </w:t>
      </w:r>
      <w:r w:rsidR="00002DB3">
        <w:t xml:space="preserve">Source </w:t>
      </w:r>
      <w:r w:rsidR="00002DB3" w:rsidRPr="005F6E8C">
        <w:rPr>
          <w:rFonts w:ascii="Cambria" w:hAnsi="Cambria"/>
        </w:rPr>
        <w:t>II-2</w:t>
      </w:r>
      <w:r w:rsidR="00C50111">
        <w:rPr>
          <w:rFonts w:cstheme="minorHAnsi"/>
        </w:rPr>
        <w:t>, p. 11)</w:t>
      </w:r>
      <w:r w:rsidR="00B53B13" w:rsidRPr="0005230D">
        <w:rPr>
          <w:i/>
          <w:iCs/>
        </w:rPr>
        <w:t>,</w:t>
      </w:r>
      <w:r w:rsidR="00F747D3">
        <w:t xml:space="preserve"> describing the moment that H</w:t>
      </w:r>
      <w:r w:rsidR="00940679">
        <w:t>ashem</w:t>
      </w:r>
      <w:r w:rsidR="00F747D3">
        <w:t xml:space="preserve"> “tuned in” to the Jewish people’s suffering</w:t>
      </w:r>
      <w:r w:rsidR="00381A99">
        <w:t xml:space="preserve"> in Egypt</w:t>
      </w:r>
      <w:r w:rsidR="00F747D3">
        <w:t xml:space="preserve">, </w:t>
      </w:r>
      <w:r w:rsidR="00B53B13" w:rsidRPr="0005230D">
        <w:t xml:space="preserve">this </w:t>
      </w:r>
      <w:r w:rsidR="00F747D3" w:rsidRPr="0005230D">
        <w:t xml:space="preserve">certainly </w:t>
      </w:r>
      <w:r w:rsidR="00F747D3">
        <w:t xml:space="preserve">does not </w:t>
      </w:r>
      <w:r w:rsidR="00B53B13" w:rsidRPr="0005230D">
        <w:t>mean that until that moment, Hashem was unaware of the</w:t>
      </w:r>
      <w:r w:rsidR="00F747D3">
        <w:t xml:space="preserve">ir </w:t>
      </w:r>
      <w:r w:rsidR="00381A99">
        <w:t>pain</w:t>
      </w:r>
      <w:r w:rsidR="00B53B13" w:rsidRPr="0005230D">
        <w:t xml:space="preserve">.  </w:t>
      </w:r>
      <w:r w:rsidRPr="0005230D">
        <w:t xml:space="preserve">Although HKB”H always sees and knows everything, at times He remains in a state of </w:t>
      </w:r>
      <w:r w:rsidRPr="0005230D">
        <w:rPr>
          <w:i/>
          <w:iCs/>
        </w:rPr>
        <w:t>Hester Panim</w:t>
      </w:r>
      <w:r w:rsidRPr="0005230D">
        <w:t xml:space="preserve"> (literally, “a hidden face”, an allegorical representation of distancing oneself emotionally), so that our distress does not elicit His response, as if He was “in hiding”.  </w:t>
      </w:r>
      <w:r w:rsidR="00CC3B5F">
        <w:t>In fact</w:t>
      </w:r>
      <w:r w:rsidR="00111483">
        <w:t>,</w:t>
      </w:r>
      <w:r w:rsidR="00A206B6">
        <w:t xml:space="preserve"> Rashi </w:t>
      </w:r>
      <w:r w:rsidR="00002DB3">
        <w:t xml:space="preserve">explains </w:t>
      </w:r>
      <w:r w:rsidR="003A7F2D">
        <w:t xml:space="preserve">the words, </w:t>
      </w:r>
      <w:r w:rsidR="003A7F2D" w:rsidRPr="0005230D">
        <w:rPr>
          <w:rFonts w:asciiTheme="majorBidi" w:hAnsiTheme="majorBidi" w:cs="Times New Roman"/>
          <w:sz w:val="24"/>
          <w:szCs w:val="24"/>
          <w:rtl/>
        </w:rPr>
        <w:t>וידע אלקים</w:t>
      </w:r>
      <w:r w:rsidR="00D60C03">
        <w:t xml:space="preserve">: </w:t>
      </w:r>
      <w:r w:rsidR="00D60C03" w:rsidRPr="00D60C03">
        <w:rPr>
          <w:i/>
          <w:iCs/>
        </w:rPr>
        <w:t>“He focused His heart upon them and did not hide His eyes [from them]</w:t>
      </w:r>
      <w:r w:rsidR="00D60C03" w:rsidRPr="00D60C03">
        <w:t>.</w:t>
      </w:r>
      <w:r w:rsidR="00D60C03">
        <w:t>”</w:t>
      </w:r>
      <w:r w:rsidR="003A7F2D">
        <w:t xml:space="preserve"> </w:t>
      </w:r>
      <w:r w:rsidR="00A44306">
        <w:t xml:space="preserve"> From this Rashi, </w:t>
      </w:r>
      <w:r w:rsidR="00A44306" w:rsidRPr="00A44306">
        <w:t xml:space="preserve">Rav Friedlander </w:t>
      </w:r>
      <w:r w:rsidR="007C0013">
        <w:t>(Source 6</w:t>
      </w:r>
      <w:r w:rsidR="00965557">
        <w:t>6</w:t>
      </w:r>
      <w:r w:rsidR="007C0013">
        <w:t xml:space="preserve">) </w:t>
      </w:r>
      <w:r w:rsidR="00A44306" w:rsidRPr="00A44306">
        <w:t xml:space="preserve">deduces </w:t>
      </w:r>
      <w:r w:rsidR="007C0013">
        <w:t xml:space="preserve">that until this moment, HKB”H was in a state of </w:t>
      </w:r>
      <w:r w:rsidR="007C0013" w:rsidRPr="00A414AA">
        <w:rPr>
          <w:i/>
          <w:iCs/>
        </w:rPr>
        <w:t>Hester Panim</w:t>
      </w:r>
      <w:r w:rsidR="007C0013">
        <w:t xml:space="preserve">, </w:t>
      </w:r>
      <w:r w:rsidR="00F528BA">
        <w:t>during which it appear</w:t>
      </w:r>
      <w:r w:rsidR="00D45ADD">
        <w:t>ed</w:t>
      </w:r>
      <w:r w:rsidR="00F528BA">
        <w:t xml:space="preserve"> to us that His “eyes” </w:t>
      </w:r>
      <w:r w:rsidR="00D45ADD">
        <w:t xml:space="preserve">were </w:t>
      </w:r>
      <w:r w:rsidR="00F528BA">
        <w:t xml:space="preserve">closed and </w:t>
      </w:r>
      <w:r w:rsidR="00C73EC7">
        <w:t>misfortunes occu</w:t>
      </w:r>
      <w:r w:rsidR="00D45ADD">
        <w:t>r</w:t>
      </w:r>
      <w:r w:rsidR="00C73EC7">
        <w:t>r</w:t>
      </w:r>
      <w:r w:rsidR="00D45ADD">
        <w:t>ed</w:t>
      </w:r>
      <w:r w:rsidR="00C73EC7">
        <w:t xml:space="preserve"> by happenstance as if, </w:t>
      </w:r>
      <w:r w:rsidR="00400611">
        <w:t>Heaven forbid</w:t>
      </w:r>
      <w:r w:rsidR="00C73EC7">
        <w:t xml:space="preserve">, no one </w:t>
      </w:r>
      <w:r w:rsidR="00D45ADD">
        <w:t>wa</w:t>
      </w:r>
      <w:r w:rsidR="00C73EC7">
        <w:t xml:space="preserve">s </w:t>
      </w:r>
      <w:r w:rsidR="003A72CB">
        <w:t xml:space="preserve">guiding the world.  </w:t>
      </w:r>
      <w:r w:rsidR="00B84ED7">
        <w:t xml:space="preserve">The Ramban on the same verse explains, </w:t>
      </w:r>
      <w:r w:rsidR="00B84ED7" w:rsidRPr="00381A99">
        <w:rPr>
          <w:i/>
          <w:iCs/>
        </w:rPr>
        <w:t>“</w:t>
      </w:r>
      <w:r w:rsidR="00C1339B" w:rsidRPr="00381A99">
        <w:rPr>
          <w:i/>
          <w:iCs/>
        </w:rPr>
        <w:t xml:space="preserve">Initially, Hashem concealed His face from </w:t>
      </w:r>
      <w:r w:rsidR="00965557" w:rsidRPr="00381A99">
        <w:rPr>
          <w:i/>
          <w:iCs/>
        </w:rPr>
        <w:t>the</w:t>
      </w:r>
      <w:r w:rsidR="00965557">
        <w:rPr>
          <w:i/>
          <w:iCs/>
        </w:rPr>
        <w:t>m,</w:t>
      </w:r>
      <w:r w:rsidR="00C1339B" w:rsidRPr="00381A99">
        <w:rPr>
          <w:i/>
          <w:iCs/>
        </w:rPr>
        <w:t xml:space="preserve"> and the</w:t>
      </w:r>
      <w:r w:rsidR="00965557">
        <w:rPr>
          <w:i/>
          <w:iCs/>
        </w:rPr>
        <w:t xml:space="preserve">y </w:t>
      </w:r>
      <w:r w:rsidR="00C1339B" w:rsidRPr="00381A99">
        <w:rPr>
          <w:i/>
          <w:iCs/>
        </w:rPr>
        <w:t xml:space="preserve">became prey.  However, now </w:t>
      </w:r>
      <w:r w:rsidR="00EA1829">
        <w:rPr>
          <w:i/>
          <w:iCs/>
        </w:rPr>
        <w:t>Hashem</w:t>
      </w:r>
      <w:r w:rsidR="00C1339B" w:rsidRPr="00381A99">
        <w:rPr>
          <w:i/>
          <w:iCs/>
        </w:rPr>
        <w:t xml:space="preserve"> heard their moaning and saw them, which means, He did not conceal His face from them any longer, so that He knew all their suffering, all that was done to them and all that they needed</w:t>
      </w:r>
      <w:r w:rsidR="00381A99">
        <w:t>.</w:t>
      </w:r>
      <w:r w:rsidR="00B84ED7">
        <w:t>”</w:t>
      </w:r>
      <w:r w:rsidR="00381A99">
        <w:t xml:space="preserve">  Accordingly, Rav Yeruchem explains,</w:t>
      </w:r>
      <w:r w:rsidRPr="0005230D">
        <w:t xml:space="preserve"> at the moment that Hashem “rouse</w:t>
      </w:r>
      <w:r w:rsidR="00370343" w:rsidRPr="0005230D">
        <w:t>d</w:t>
      </w:r>
      <w:r w:rsidRPr="0005230D">
        <w:t xml:space="preserve"> Himself” from His state of hiding, </w:t>
      </w:r>
      <w:r w:rsidR="0079567C" w:rsidRPr="0005230D">
        <w:t xml:space="preserve">He </w:t>
      </w:r>
      <w:r w:rsidR="00370343" w:rsidRPr="0005230D">
        <w:t xml:space="preserve">felt </w:t>
      </w:r>
      <w:r w:rsidRPr="0005230D">
        <w:t xml:space="preserve">even the slightest twinge of </w:t>
      </w:r>
      <w:r w:rsidR="006F468E" w:rsidRPr="0005230D">
        <w:t xml:space="preserve">the </w:t>
      </w:r>
      <w:r w:rsidR="006F468E" w:rsidRPr="0005230D">
        <w:rPr>
          <w:i/>
          <w:iCs/>
        </w:rPr>
        <w:t>Bnei Yisroel’s</w:t>
      </w:r>
      <w:r w:rsidR="006F468E" w:rsidRPr="0005230D">
        <w:t xml:space="preserve"> </w:t>
      </w:r>
      <w:r w:rsidRPr="0005230D">
        <w:t xml:space="preserve">pain, </w:t>
      </w:r>
      <w:r w:rsidR="00805A74" w:rsidRPr="0005230D">
        <w:t xml:space="preserve">every minute sensation of </w:t>
      </w:r>
      <w:r w:rsidR="006F468E" w:rsidRPr="0005230D">
        <w:t xml:space="preserve">their </w:t>
      </w:r>
      <w:r w:rsidR="00805A74" w:rsidRPr="0005230D">
        <w:t>suffering came before His throne of glory</w:t>
      </w:r>
      <w:r w:rsidR="00515EC7" w:rsidRPr="0005230D">
        <w:t xml:space="preserve"> </w:t>
      </w:r>
      <w:r w:rsidR="00370343" w:rsidRPr="0005230D">
        <w:t xml:space="preserve">and thus, He </w:t>
      </w:r>
      <w:r w:rsidRPr="0005230D">
        <w:t xml:space="preserve">immediately </w:t>
      </w:r>
      <w:r w:rsidR="00370343" w:rsidRPr="0005230D">
        <w:t xml:space="preserve">rose </w:t>
      </w:r>
      <w:r w:rsidRPr="0005230D">
        <w:t xml:space="preserve">to </w:t>
      </w:r>
      <w:r w:rsidR="00370343" w:rsidRPr="0005230D">
        <w:t xml:space="preserve">champion </w:t>
      </w:r>
      <w:r w:rsidR="00B71CEB" w:rsidRPr="0005230D">
        <w:t xml:space="preserve">their </w:t>
      </w:r>
      <w:r w:rsidR="00370343" w:rsidRPr="0005230D">
        <w:t>cause</w:t>
      </w:r>
      <w:r w:rsidRPr="0005230D">
        <w:t xml:space="preserve">.  </w:t>
      </w:r>
      <w:r w:rsidR="00817510">
        <w:t xml:space="preserve">Accordingly, </w:t>
      </w:r>
      <w:r w:rsidRPr="0005230D">
        <w:rPr>
          <w:rFonts w:cstheme="minorHAnsi"/>
        </w:rPr>
        <w:t>“</w:t>
      </w:r>
      <w:r w:rsidRPr="0005230D">
        <w:rPr>
          <w:rFonts w:asciiTheme="majorBidi" w:hAnsiTheme="majorBidi" w:cs="Times New Roman"/>
          <w:sz w:val="24"/>
          <w:szCs w:val="24"/>
          <w:rtl/>
        </w:rPr>
        <w:t>וידע אלקים</w:t>
      </w:r>
      <w:r w:rsidR="0012396B" w:rsidRPr="0005230D">
        <w:rPr>
          <w:rFonts w:cstheme="minorHAnsi"/>
        </w:rPr>
        <w:t>”</w:t>
      </w:r>
      <w:r w:rsidRPr="0005230D">
        <w:t xml:space="preserve"> denote</w:t>
      </w:r>
      <w:r w:rsidR="00817510">
        <w:t>s</w:t>
      </w:r>
      <w:r w:rsidRPr="0005230D">
        <w:t xml:space="preserve"> a special, intimate level of attention to the troubles of </w:t>
      </w:r>
      <w:r w:rsidRPr="0005230D">
        <w:rPr>
          <w:i/>
          <w:iCs/>
        </w:rPr>
        <w:t>Klal Yisroel</w:t>
      </w:r>
      <w:r w:rsidRPr="0005230D">
        <w:t xml:space="preserve">, whereby their distress became the “personal” suffering of HKB”H when the </w:t>
      </w:r>
      <w:r w:rsidRPr="0005230D">
        <w:rPr>
          <w:i/>
          <w:iCs/>
        </w:rPr>
        <w:t>Hester Panim</w:t>
      </w:r>
      <w:r w:rsidRPr="0005230D">
        <w:t xml:space="preserve"> period was over</w:t>
      </w:r>
      <w:r w:rsidR="00C50111">
        <w:t xml:space="preserve">. </w:t>
      </w:r>
      <w:r w:rsidR="0091764A" w:rsidRPr="0005230D">
        <w:t xml:space="preserve"> </w:t>
      </w:r>
      <w:r w:rsidR="00487341">
        <w:t xml:space="preserve">Hashem </w:t>
      </w:r>
      <w:r w:rsidRPr="0005230D">
        <w:t xml:space="preserve">would not allow the Jews to endure even one more second of pain, as if He simply could no longer bear it.  This thought is conveyed by the </w:t>
      </w:r>
      <w:r w:rsidRPr="0005230D">
        <w:rPr>
          <w:i/>
          <w:iCs/>
        </w:rPr>
        <w:t>Mechilta D’Rebbi Yishmael</w:t>
      </w:r>
      <w:r w:rsidRPr="0005230D">
        <w:rPr>
          <w:rFonts w:cstheme="minorHAnsi"/>
        </w:rPr>
        <w:t xml:space="preserve">: </w:t>
      </w:r>
      <w:r w:rsidRPr="0005230D">
        <w:rPr>
          <w:rFonts w:cstheme="minorHAnsi"/>
          <w:i/>
          <w:iCs/>
        </w:rPr>
        <w:t>“When the end [of their exile period] arrived, HKB”H did not delay [their redemption] even for the blink of an eye,</w:t>
      </w:r>
      <w:r w:rsidRPr="0005230D">
        <w:rPr>
          <w:rFonts w:cstheme="minorHAnsi"/>
        </w:rPr>
        <w:t xml:space="preserve">” (Source </w:t>
      </w:r>
      <w:r w:rsidR="005E4C52" w:rsidRPr="0005230D">
        <w:rPr>
          <w:rFonts w:ascii="Cambria" w:hAnsi="Cambria"/>
        </w:rPr>
        <w:t>VII-2</w:t>
      </w:r>
      <w:r w:rsidRPr="0005230D">
        <w:rPr>
          <w:rFonts w:cstheme="minorHAnsi"/>
        </w:rPr>
        <w:t>).</w:t>
      </w:r>
      <w:r w:rsidR="0012396B" w:rsidRPr="0005230D">
        <w:rPr>
          <w:rFonts w:cstheme="minorHAnsi"/>
        </w:rPr>
        <w:t xml:space="preserve">  </w:t>
      </w:r>
    </w:p>
    <w:p w14:paraId="7E3868A4" w14:textId="43F474BE" w:rsidR="00441BEF" w:rsidRPr="0005230D" w:rsidRDefault="00A9422B" w:rsidP="0041148A">
      <w:pPr>
        <w:pStyle w:val="Heading3"/>
        <w:spacing w:before="120"/>
        <w:ind w:right="-18"/>
        <w:rPr>
          <w:rFonts w:cstheme="minorHAnsi"/>
        </w:rPr>
      </w:pPr>
      <w:r w:rsidRPr="0005230D">
        <w:rPr>
          <w:rFonts w:cstheme="minorHAnsi"/>
        </w:rPr>
        <w:t>Rav Ezra Bick (Ref. 6</w:t>
      </w:r>
      <w:r w:rsidR="00965557">
        <w:rPr>
          <w:rFonts w:cstheme="minorHAnsi"/>
        </w:rPr>
        <w:t>7</w:t>
      </w:r>
      <w:r w:rsidRPr="0005230D">
        <w:rPr>
          <w:rFonts w:cstheme="minorHAnsi"/>
        </w:rPr>
        <w:t>) explains that when the Torah says,</w:t>
      </w:r>
      <w:r w:rsidR="003A0C73" w:rsidRPr="0005230D">
        <w:rPr>
          <w:i/>
          <w:iCs/>
        </w:rPr>
        <w:t xml:space="preserve"> “</w:t>
      </w:r>
      <w:r w:rsidR="003A0C73" w:rsidRPr="0005230D">
        <w:rPr>
          <w:rFonts w:asciiTheme="majorBidi" w:hAnsiTheme="majorBidi" w:cs="Times New Roman"/>
          <w:sz w:val="24"/>
          <w:szCs w:val="24"/>
          <w:rtl/>
        </w:rPr>
        <w:t>וירא אלקים את בני ישראל וידע אלקים</w:t>
      </w:r>
      <w:r w:rsidR="003A0C73" w:rsidRPr="0005230D">
        <w:t>”</w:t>
      </w:r>
      <w:r w:rsidR="003A0C73" w:rsidRPr="0005230D">
        <w:rPr>
          <w:rFonts w:cstheme="minorHAnsi"/>
        </w:rPr>
        <w:t xml:space="preserve"> -</w:t>
      </w:r>
      <w:r w:rsidRPr="0005230D">
        <w:rPr>
          <w:rFonts w:cstheme="minorHAnsi"/>
        </w:rPr>
        <w:t xml:space="preserve"> </w:t>
      </w:r>
      <w:r w:rsidRPr="0005230D">
        <w:rPr>
          <w:rFonts w:cstheme="minorHAnsi"/>
          <w:i/>
          <w:iCs/>
        </w:rPr>
        <w:t>“</w:t>
      </w:r>
      <w:r w:rsidR="00A02909">
        <w:rPr>
          <w:rFonts w:cstheme="minorHAnsi"/>
          <w:i/>
          <w:iCs/>
        </w:rPr>
        <w:t>G-d</w:t>
      </w:r>
      <w:r w:rsidRPr="0005230D">
        <w:rPr>
          <w:rFonts w:cstheme="minorHAnsi"/>
          <w:i/>
          <w:iCs/>
        </w:rPr>
        <w:t xml:space="preserve"> saw the Children of Israel and </w:t>
      </w:r>
      <w:r w:rsidR="00A02909">
        <w:rPr>
          <w:rFonts w:cstheme="minorHAnsi"/>
          <w:i/>
          <w:iCs/>
        </w:rPr>
        <w:t>G-d</w:t>
      </w:r>
      <w:r w:rsidRPr="0005230D">
        <w:rPr>
          <w:rFonts w:cstheme="minorHAnsi"/>
          <w:i/>
          <w:iCs/>
        </w:rPr>
        <w:t xml:space="preserve"> knew</w:t>
      </w:r>
      <w:r w:rsidRPr="0005230D">
        <w:rPr>
          <w:rFonts w:cstheme="minorHAnsi"/>
        </w:rPr>
        <w:t>,”</w:t>
      </w:r>
      <w:r w:rsidR="00F74308" w:rsidRPr="0005230D">
        <w:rPr>
          <w:rFonts w:cstheme="minorHAnsi"/>
        </w:rPr>
        <w:t xml:space="preserve"> </w:t>
      </w:r>
      <w:r w:rsidRPr="0005230D">
        <w:rPr>
          <w:rFonts w:cstheme="minorHAnsi"/>
        </w:rPr>
        <w:t>it</w:t>
      </w:r>
      <w:r w:rsidRPr="0005230D">
        <w:rPr>
          <w:rFonts w:cstheme="minorHAnsi"/>
          <w:i/>
          <w:iCs/>
        </w:rPr>
        <w:t xml:space="preserve"> </w:t>
      </w:r>
      <w:r w:rsidRPr="0005230D">
        <w:rPr>
          <w:rFonts w:cstheme="minorHAnsi"/>
        </w:rPr>
        <w:t>does not refer to Hashem looking at a tangible, observable event or hardship such as their physical servitude.  Rather, H</w:t>
      </w:r>
      <w:r w:rsidR="00966EA4" w:rsidRPr="0005230D">
        <w:rPr>
          <w:rFonts w:cstheme="minorHAnsi"/>
        </w:rPr>
        <w:t>KB”H</w:t>
      </w:r>
      <w:r w:rsidRPr="0005230D">
        <w:rPr>
          <w:rFonts w:cstheme="minorHAnsi"/>
        </w:rPr>
        <w:t xml:space="preserve"> turned to see and feel the </w:t>
      </w:r>
      <w:r w:rsidR="00734BCD" w:rsidRPr="0005230D">
        <w:rPr>
          <w:rFonts w:cstheme="minorHAnsi"/>
        </w:rPr>
        <w:t xml:space="preserve">inner </w:t>
      </w:r>
      <w:r w:rsidRPr="0005230D">
        <w:rPr>
          <w:rFonts w:cstheme="minorHAnsi"/>
        </w:rPr>
        <w:t>pain of one who feels helpless</w:t>
      </w:r>
      <w:r w:rsidR="00250C51" w:rsidRPr="0005230D">
        <w:rPr>
          <w:rFonts w:cstheme="minorHAnsi"/>
        </w:rPr>
        <w:t xml:space="preserve"> </w:t>
      </w:r>
      <w:r w:rsidRPr="0005230D">
        <w:rPr>
          <w:rFonts w:cstheme="minorHAnsi"/>
        </w:rPr>
        <w:t>with no avenue of hope</w:t>
      </w:r>
      <w:r w:rsidR="00BF7964" w:rsidRPr="0005230D">
        <w:rPr>
          <w:rFonts w:cstheme="minorHAnsi"/>
        </w:rPr>
        <w:t xml:space="preserve">, identifying </w:t>
      </w:r>
      <w:r w:rsidR="00733804" w:rsidRPr="0005230D">
        <w:rPr>
          <w:rFonts w:cstheme="minorHAnsi"/>
        </w:rPr>
        <w:t>with the groans that arose from their servitude</w:t>
      </w:r>
      <w:r w:rsidRPr="0005230D">
        <w:rPr>
          <w:rFonts w:cstheme="minorHAnsi"/>
        </w:rPr>
        <w:t xml:space="preserve">.  </w:t>
      </w:r>
      <w:r w:rsidR="00697E41" w:rsidRPr="0005230D">
        <w:rPr>
          <w:rFonts w:cstheme="minorHAnsi"/>
        </w:rPr>
        <w:t>The</w:t>
      </w:r>
      <w:r w:rsidR="008902B4" w:rsidRPr="0005230D">
        <w:t xml:space="preserve"> knowledge (“</w:t>
      </w:r>
      <w:r w:rsidR="008902B4" w:rsidRPr="0005230D">
        <w:rPr>
          <w:rFonts w:asciiTheme="majorBidi" w:hAnsiTheme="majorBidi" w:cs="Times New Roman"/>
          <w:sz w:val="24"/>
          <w:szCs w:val="24"/>
          <w:rtl/>
        </w:rPr>
        <w:t>וידע</w:t>
      </w:r>
      <w:r w:rsidR="008902B4" w:rsidRPr="0005230D">
        <w:t xml:space="preserve">”) </w:t>
      </w:r>
      <w:r w:rsidR="008902B4" w:rsidRPr="0005230D">
        <w:rPr>
          <w:rFonts w:cstheme="minorHAnsi"/>
        </w:rPr>
        <w:t>which arises from seeing (“</w:t>
      </w:r>
      <w:r w:rsidR="008902B4" w:rsidRPr="0005230D">
        <w:rPr>
          <w:rFonts w:asciiTheme="majorBidi" w:hAnsiTheme="majorBidi" w:cs="Times New Roman"/>
          <w:sz w:val="24"/>
          <w:szCs w:val="24"/>
          <w:rtl/>
        </w:rPr>
        <w:t>וירא</w:t>
      </w:r>
      <w:r w:rsidR="008902B4" w:rsidRPr="0005230D">
        <w:rPr>
          <w:rFonts w:cstheme="minorHAnsi"/>
        </w:rPr>
        <w:t xml:space="preserve">”) </w:t>
      </w:r>
      <w:r w:rsidR="00E55966" w:rsidRPr="0005230D">
        <w:rPr>
          <w:rFonts w:cstheme="minorHAnsi"/>
        </w:rPr>
        <w:t>refers to</w:t>
      </w:r>
      <w:r w:rsidR="00507BF0" w:rsidRPr="0005230D">
        <w:rPr>
          <w:rFonts w:cstheme="minorHAnsi"/>
        </w:rPr>
        <w:t xml:space="preserve"> </w:t>
      </w:r>
      <w:r w:rsidR="008902B4" w:rsidRPr="0005230D">
        <w:rPr>
          <w:rFonts w:cstheme="minorHAnsi"/>
        </w:rPr>
        <w:t xml:space="preserve">a special level of intimacy, identification and connection with the person.  </w:t>
      </w:r>
      <w:r w:rsidR="00C2513E" w:rsidRPr="0005230D">
        <w:rPr>
          <w:rFonts w:cstheme="minorHAnsi"/>
        </w:rPr>
        <w:t>Similarly</w:t>
      </w:r>
      <w:r w:rsidR="004D15B1" w:rsidRPr="0005230D">
        <w:rPr>
          <w:rFonts w:cstheme="minorHAnsi"/>
        </w:rPr>
        <w:t xml:space="preserve">, in the seventh </w:t>
      </w:r>
      <w:r w:rsidR="004D15B1" w:rsidRPr="0005230D">
        <w:rPr>
          <w:rFonts w:cstheme="minorHAnsi"/>
          <w:i/>
          <w:iCs/>
        </w:rPr>
        <w:t xml:space="preserve">Berocha </w:t>
      </w:r>
      <w:r w:rsidR="004D15B1" w:rsidRPr="0005230D">
        <w:rPr>
          <w:rFonts w:cstheme="minorHAnsi"/>
        </w:rPr>
        <w:t xml:space="preserve">of </w:t>
      </w:r>
      <w:r w:rsidR="004D15B1" w:rsidRPr="0005230D">
        <w:rPr>
          <w:rFonts w:cstheme="minorHAnsi"/>
          <w:i/>
          <w:iCs/>
        </w:rPr>
        <w:t>Shemonei Esrei</w:t>
      </w:r>
      <w:r w:rsidR="004D15B1" w:rsidRPr="0005230D">
        <w:rPr>
          <w:rFonts w:cstheme="minorHAnsi"/>
        </w:rPr>
        <w:t>, “</w:t>
      </w:r>
      <w:r w:rsidR="00D62F12" w:rsidRPr="0005230D">
        <w:rPr>
          <w:rFonts w:ascii="Times" w:hAnsi="Times" w:cs="Times"/>
          <w:sz w:val="24"/>
          <w:szCs w:val="24"/>
          <w:shd w:val="clear" w:color="auto" w:fill="FFFFFF"/>
          <w:rtl/>
        </w:rPr>
        <w:t>ראה בעניינו וריבה ריבנו</w:t>
      </w:r>
      <w:r w:rsidR="004D15B1" w:rsidRPr="0005230D">
        <w:rPr>
          <w:rFonts w:cstheme="minorHAnsi"/>
        </w:rPr>
        <w:t>”</w:t>
      </w:r>
      <w:r w:rsidRPr="0005230D">
        <w:rPr>
          <w:rFonts w:cstheme="minorHAnsi"/>
        </w:rPr>
        <w:t xml:space="preserve"> </w:t>
      </w:r>
      <w:r w:rsidR="00D62F12" w:rsidRPr="0005230D">
        <w:rPr>
          <w:rFonts w:cstheme="minorHAnsi"/>
        </w:rPr>
        <w:t xml:space="preserve">– </w:t>
      </w:r>
      <w:r w:rsidR="00D62F12" w:rsidRPr="0005230D">
        <w:rPr>
          <w:rFonts w:cstheme="minorHAnsi"/>
          <w:i/>
          <w:iCs/>
        </w:rPr>
        <w:t>“</w:t>
      </w:r>
      <w:r w:rsidR="00A421A5" w:rsidRPr="0005230D">
        <w:rPr>
          <w:rFonts w:cstheme="minorHAnsi"/>
          <w:i/>
          <w:iCs/>
        </w:rPr>
        <w:t>See our affliction, champion our cause,</w:t>
      </w:r>
      <w:r w:rsidR="00D62F12" w:rsidRPr="0005230D">
        <w:rPr>
          <w:rFonts w:cstheme="minorHAnsi"/>
        </w:rPr>
        <w:t>”</w:t>
      </w:r>
      <w:r w:rsidR="00A421A5" w:rsidRPr="0005230D">
        <w:rPr>
          <w:rFonts w:cstheme="minorHAnsi"/>
        </w:rPr>
        <w:t xml:space="preserve"> Rav Bick explains</w:t>
      </w:r>
      <w:r w:rsidR="00486CC2" w:rsidRPr="0005230D">
        <w:rPr>
          <w:rFonts w:cstheme="minorHAnsi"/>
        </w:rPr>
        <w:t xml:space="preserve"> </w:t>
      </w:r>
      <w:r w:rsidR="002D1CF5">
        <w:rPr>
          <w:rFonts w:cstheme="minorHAnsi"/>
        </w:rPr>
        <w:t xml:space="preserve">that </w:t>
      </w:r>
      <w:r w:rsidR="00486CC2" w:rsidRPr="0005230D">
        <w:rPr>
          <w:rFonts w:cstheme="minorHAnsi"/>
        </w:rPr>
        <w:t xml:space="preserve">we </w:t>
      </w:r>
      <w:r w:rsidR="00DC3B55" w:rsidRPr="0005230D">
        <w:rPr>
          <w:rFonts w:cstheme="minorHAnsi"/>
        </w:rPr>
        <w:t xml:space="preserve">plead </w:t>
      </w:r>
      <w:r w:rsidR="009352B0">
        <w:rPr>
          <w:rFonts w:cstheme="minorHAnsi"/>
        </w:rPr>
        <w:t xml:space="preserve">that </w:t>
      </w:r>
      <w:r w:rsidR="00F813DE">
        <w:rPr>
          <w:rFonts w:cstheme="minorHAnsi"/>
        </w:rPr>
        <w:t xml:space="preserve">our redemption </w:t>
      </w:r>
      <w:r w:rsidR="00EA5053">
        <w:rPr>
          <w:rFonts w:cstheme="minorHAnsi"/>
        </w:rPr>
        <w:t xml:space="preserve">should </w:t>
      </w:r>
      <w:r w:rsidR="007404B3">
        <w:rPr>
          <w:rFonts w:cstheme="minorHAnsi"/>
        </w:rPr>
        <w:t xml:space="preserve">come through </w:t>
      </w:r>
      <w:r w:rsidR="00486CC2" w:rsidRPr="0005230D">
        <w:rPr>
          <w:rFonts w:cstheme="minorHAnsi"/>
        </w:rPr>
        <w:t xml:space="preserve">Hashem </w:t>
      </w:r>
      <w:r w:rsidR="00D32A37">
        <w:rPr>
          <w:rFonts w:cstheme="minorHAnsi"/>
        </w:rPr>
        <w:t xml:space="preserve">as </w:t>
      </w:r>
      <w:r w:rsidR="007404B3">
        <w:rPr>
          <w:rFonts w:cstheme="minorHAnsi"/>
        </w:rPr>
        <w:t xml:space="preserve">our partner </w:t>
      </w:r>
      <w:r w:rsidR="00486CC2" w:rsidRPr="0005230D">
        <w:rPr>
          <w:rFonts w:cstheme="minorHAnsi"/>
        </w:rPr>
        <w:t xml:space="preserve">in suffering, </w:t>
      </w:r>
      <w:r w:rsidR="00664B9B">
        <w:rPr>
          <w:rFonts w:cstheme="minorHAnsi"/>
        </w:rPr>
        <w:t xml:space="preserve">i.e., </w:t>
      </w:r>
      <w:r w:rsidR="001E0ABB">
        <w:rPr>
          <w:rFonts w:cstheme="minorHAnsi"/>
        </w:rPr>
        <w:t xml:space="preserve">He feels </w:t>
      </w:r>
      <w:r w:rsidR="0041148A">
        <w:rPr>
          <w:rFonts w:cstheme="minorHAnsi"/>
        </w:rPr>
        <w:t xml:space="preserve">so much agony </w:t>
      </w:r>
      <w:r w:rsidR="00E4374F">
        <w:rPr>
          <w:rFonts w:cstheme="minorHAnsi"/>
        </w:rPr>
        <w:t xml:space="preserve">on account of </w:t>
      </w:r>
      <w:r w:rsidR="001E0ABB">
        <w:rPr>
          <w:rFonts w:cstheme="minorHAnsi"/>
        </w:rPr>
        <w:t xml:space="preserve">our </w:t>
      </w:r>
      <w:r w:rsidR="00E4374F">
        <w:rPr>
          <w:rFonts w:cstheme="minorHAnsi"/>
        </w:rPr>
        <w:t xml:space="preserve">suffering </w:t>
      </w:r>
      <w:r w:rsidR="001E0ABB">
        <w:rPr>
          <w:rFonts w:cstheme="minorHAnsi"/>
        </w:rPr>
        <w:t xml:space="preserve">, and </w:t>
      </w:r>
      <w:r w:rsidR="009264A2">
        <w:rPr>
          <w:rFonts w:cstheme="minorHAnsi"/>
        </w:rPr>
        <w:t xml:space="preserve">thus, </w:t>
      </w:r>
      <w:r w:rsidR="00E4374F">
        <w:rPr>
          <w:rFonts w:cstheme="minorHAnsi"/>
        </w:rPr>
        <w:t xml:space="preserve">He </w:t>
      </w:r>
      <w:r w:rsidR="009264A2">
        <w:rPr>
          <w:rFonts w:cstheme="minorHAnsi"/>
        </w:rPr>
        <w:t xml:space="preserve">will, </w:t>
      </w:r>
      <w:r w:rsidR="009264A2" w:rsidRPr="009264A2">
        <w:rPr>
          <w:rFonts w:cstheme="minorHAnsi"/>
          <w:i/>
          <w:iCs/>
        </w:rPr>
        <w:t>kavayachol</w:t>
      </w:r>
      <w:r w:rsidR="009264A2">
        <w:rPr>
          <w:rFonts w:cstheme="minorHAnsi"/>
        </w:rPr>
        <w:t xml:space="preserve">, </w:t>
      </w:r>
      <w:r w:rsidR="005614BA">
        <w:rPr>
          <w:rFonts w:cstheme="minorHAnsi"/>
        </w:rPr>
        <w:t>redeem</w:t>
      </w:r>
      <w:r w:rsidR="00E4546C">
        <w:rPr>
          <w:rFonts w:cstheme="minorHAnsi"/>
        </w:rPr>
        <w:t xml:space="preserve"> us to </w:t>
      </w:r>
      <w:r w:rsidR="00E4374F">
        <w:rPr>
          <w:rFonts w:cstheme="minorHAnsi"/>
        </w:rPr>
        <w:t>remove His own suffering</w:t>
      </w:r>
      <w:r w:rsidR="00486CC2" w:rsidRPr="0005230D">
        <w:rPr>
          <w:rFonts w:cstheme="minorHAnsi"/>
        </w:rPr>
        <w:t xml:space="preserve">.  </w:t>
      </w:r>
    </w:p>
    <w:p w14:paraId="23551611" w14:textId="06DF266B" w:rsidR="005E7C89" w:rsidRPr="0005230D" w:rsidRDefault="007059DF" w:rsidP="005E7C89">
      <w:pPr>
        <w:rPr>
          <w:rFonts w:ascii="Calibri" w:eastAsiaTheme="majorEastAsia" w:hAnsi="Calibri" w:cs="Calibri"/>
          <w:sz w:val="21"/>
          <w:szCs w:val="21"/>
        </w:rPr>
      </w:pPr>
      <w:r w:rsidRPr="0005230D">
        <w:rPr>
          <w:noProof/>
        </w:rPr>
        <mc:AlternateContent>
          <mc:Choice Requires="wps">
            <w:drawing>
              <wp:anchor distT="0" distB="0" distL="114300" distR="114300" simplePos="0" relativeHeight="251658275" behindDoc="0" locked="0" layoutInCell="1" allowOverlap="1" wp14:anchorId="53A8BB7D" wp14:editId="5A33E821">
                <wp:simplePos x="0" y="0"/>
                <wp:positionH relativeFrom="margin">
                  <wp:posOffset>468118</wp:posOffset>
                </wp:positionH>
                <wp:positionV relativeFrom="paragraph">
                  <wp:posOffset>320040</wp:posOffset>
                </wp:positionV>
                <wp:extent cx="5614655" cy="594911"/>
                <wp:effectExtent l="0" t="0" r="5715" b="0"/>
                <wp:wrapNone/>
                <wp:docPr id="212" name="Text Box 212"/>
                <wp:cNvGraphicFramePr/>
                <a:graphic xmlns:a="http://schemas.openxmlformats.org/drawingml/2006/main">
                  <a:graphicData uri="http://schemas.microsoft.com/office/word/2010/wordprocessingShape">
                    <wps:wsp>
                      <wps:cNvSpPr txBox="1"/>
                      <wps:spPr>
                        <a:xfrm>
                          <a:off x="0" y="0"/>
                          <a:ext cx="5614655" cy="594911"/>
                        </a:xfrm>
                        <a:prstGeom prst="rect">
                          <a:avLst/>
                        </a:prstGeom>
                        <a:solidFill>
                          <a:prstClr val="white"/>
                        </a:solidFill>
                        <a:ln>
                          <a:noFill/>
                        </a:ln>
                      </wps:spPr>
                      <wps:txbx>
                        <w:txbxContent>
                          <w:p w14:paraId="373C5743" w14:textId="65D99AD9" w:rsidR="004D46BF" w:rsidRDefault="004D46BF" w:rsidP="00CB1FFF">
                            <w:pPr>
                              <w:pStyle w:val="Caption"/>
                              <w:spacing w:before="60" w:after="120"/>
                              <w:jc w:val="center"/>
                              <w:rPr>
                                <w:rFonts w:ascii="Verdana" w:hAnsi="Verdana"/>
                                <w:i/>
                                <w:iCs/>
                                <w:sz w:val="22"/>
                                <w:szCs w:val="22"/>
                              </w:rPr>
                            </w:pPr>
                            <w:r>
                              <w:rPr>
                                <w:rFonts w:ascii="Verdana" w:hAnsi="Verdana"/>
                                <w:sz w:val="22"/>
                                <w:szCs w:val="22"/>
                              </w:rPr>
                              <w:t xml:space="preserve">Hashem’s </w:t>
                            </w:r>
                            <w:r w:rsidRPr="00C37D55">
                              <w:rPr>
                                <w:rFonts w:ascii="Verdana" w:hAnsi="Verdana"/>
                                <w:i/>
                                <w:iCs/>
                                <w:sz w:val="22"/>
                                <w:szCs w:val="22"/>
                              </w:rPr>
                              <w:t>Nesi</w:t>
                            </w:r>
                            <w:r>
                              <w:rPr>
                                <w:rFonts w:ascii="Verdana" w:hAnsi="Verdana"/>
                                <w:i/>
                                <w:iCs/>
                                <w:sz w:val="22"/>
                                <w:szCs w:val="22"/>
                              </w:rPr>
                              <w:t>a</w:t>
                            </w:r>
                            <w:r w:rsidRPr="00C37D55">
                              <w:rPr>
                                <w:rFonts w:ascii="Verdana" w:hAnsi="Verdana"/>
                                <w:i/>
                                <w:iCs/>
                                <w:sz w:val="22"/>
                                <w:szCs w:val="22"/>
                              </w:rPr>
                              <w:t>h B’ol</w:t>
                            </w:r>
                            <w:r w:rsidRPr="00C37D55">
                              <w:rPr>
                                <w:rFonts w:ascii="Verdana" w:hAnsi="Verdana"/>
                                <w:sz w:val="32"/>
                                <w:szCs w:val="32"/>
                              </w:rPr>
                              <w:t xml:space="preserve"> </w:t>
                            </w:r>
                            <w:r>
                              <w:rPr>
                                <w:rFonts w:ascii="Verdana" w:hAnsi="Verdana"/>
                                <w:sz w:val="22"/>
                                <w:szCs w:val="22"/>
                              </w:rPr>
                              <w:t xml:space="preserve">for </w:t>
                            </w:r>
                            <w:r w:rsidRPr="00C37D55">
                              <w:rPr>
                                <w:rFonts w:ascii="Verdana" w:hAnsi="Verdana"/>
                                <w:i/>
                                <w:iCs/>
                                <w:sz w:val="22"/>
                                <w:szCs w:val="22"/>
                              </w:rPr>
                              <w:t>Klal Yisroel</w:t>
                            </w:r>
                            <w:r>
                              <w:rPr>
                                <w:rFonts w:ascii="Verdana" w:hAnsi="Verdana"/>
                                <w:sz w:val="22"/>
                                <w:szCs w:val="22"/>
                              </w:rPr>
                              <w:t xml:space="preserve"> - </w:t>
                            </w:r>
                          </w:p>
                          <w:p w14:paraId="77ED3A09" w14:textId="485CB073" w:rsidR="004D46BF" w:rsidRDefault="004D46BF" w:rsidP="00CB1FFF">
                            <w:pPr>
                              <w:pStyle w:val="Caption"/>
                              <w:spacing w:before="120" w:after="60"/>
                              <w:jc w:val="center"/>
                              <w:rPr>
                                <w:rFonts w:ascii="Calibri" w:hAnsi="Calibri" w:cs="Calibri"/>
                                <w:noProof/>
                                <w:color w:val="auto"/>
                                <w:sz w:val="22"/>
                                <w:szCs w:val="22"/>
                              </w:rPr>
                            </w:pPr>
                            <w:r w:rsidRPr="00CB1FFF">
                              <w:rPr>
                                <w:rFonts w:ascii="Verdana" w:hAnsi="Verdana"/>
                                <w:sz w:val="20"/>
                                <w:szCs w:val="20"/>
                              </w:rPr>
                              <w:t>The Divine Middah of “</w:t>
                            </w:r>
                            <w:r w:rsidRPr="00CB1FFF">
                              <w:rPr>
                                <w:rFonts w:asciiTheme="majorBidi" w:hAnsiTheme="majorBidi" w:cstheme="majorBidi"/>
                                <w:b w:val="0"/>
                                <w:bCs w:val="0"/>
                                <w:sz w:val="26"/>
                                <w:szCs w:val="26"/>
                                <w:rtl/>
                              </w:rPr>
                              <w:t>לשארית נחלתו</w:t>
                            </w:r>
                            <w:r w:rsidRPr="00CB1FFF">
                              <w:rPr>
                                <w:rFonts w:ascii="Verdana" w:hAnsi="Verdana"/>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BB7D" id="Text Box 212" o:spid="_x0000_s1063" type="#_x0000_t202" style="position:absolute;margin-left:36.85pt;margin-top:25.2pt;width:442.1pt;height:46.8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" stroked="f">
                <v:textbox inset="0,0,0,0">
                  <w:txbxContent>
                    <w:p w14:paraId="373C5743" w14:textId="65D99AD9" w:rsidR="004D46BF" w:rsidRDefault="004D46BF" w:rsidP="00CB1FFF">
                      <w:pPr>
                        <w:pStyle w:val="Caption"/>
                        <w:spacing w:before="60" w:after="120"/>
                        <w:jc w:val="center"/>
                        <w:rPr>
                          <w:rFonts w:ascii="Verdana" w:hAnsi="Verdana"/>
                          <w:i/>
                          <w:iCs/>
                          <w:sz w:val="22"/>
                          <w:szCs w:val="22"/>
                        </w:rPr>
                      </w:pPr>
                      <w:r>
                        <w:rPr>
                          <w:rFonts w:ascii="Verdana" w:hAnsi="Verdana"/>
                          <w:sz w:val="22"/>
                          <w:szCs w:val="22"/>
                        </w:rPr>
                        <w:t xml:space="preserve">Hashem’s </w:t>
                      </w:r>
                      <w:r w:rsidRPr="00C37D55">
                        <w:rPr>
                          <w:rFonts w:ascii="Verdana" w:hAnsi="Verdana"/>
                          <w:i/>
                          <w:iCs/>
                          <w:sz w:val="22"/>
                          <w:szCs w:val="22"/>
                        </w:rPr>
                        <w:t>Nesi</w:t>
                      </w:r>
                      <w:r>
                        <w:rPr>
                          <w:rFonts w:ascii="Verdana" w:hAnsi="Verdana"/>
                          <w:i/>
                          <w:iCs/>
                          <w:sz w:val="22"/>
                          <w:szCs w:val="22"/>
                        </w:rPr>
                        <w:t>a</w:t>
                      </w:r>
                      <w:r w:rsidRPr="00C37D55">
                        <w:rPr>
                          <w:rFonts w:ascii="Verdana" w:hAnsi="Verdana"/>
                          <w:i/>
                          <w:iCs/>
                          <w:sz w:val="22"/>
                          <w:szCs w:val="22"/>
                        </w:rPr>
                        <w:t>h B’ol</w:t>
                      </w:r>
                      <w:r w:rsidRPr="00C37D55">
                        <w:rPr>
                          <w:rFonts w:ascii="Verdana" w:hAnsi="Verdana"/>
                          <w:sz w:val="32"/>
                          <w:szCs w:val="32"/>
                        </w:rPr>
                        <w:t xml:space="preserve"> </w:t>
                      </w:r>
                      <w:r>
                        <w:rPr>
                          <w:rFonts w:ascii="Verdana" w:hAnsi="Verdana"/>
                          <w:sz w:val="22"/>
                          <w:szCs w:val="22"/>
                        </w:rPr>
                        <w:t xml:space="preserve">for </w:t>
                      </w:r>
                      <w:r w:rsidRPr="00C37D55">
                        <w:rPr>
                          <w:rFonts w:ascii="Verdana" w:hAnsi="Verdana"/>
                          <w:i/>
                          <w:iCs/>
                          <w:sz w:val="22"/>
                          <w:szCs w:val="22"/>
                        </w:rPr>
                        <w:t>Klal Yisroel</w:t>
                      </w:r>
                      <w:r>
                        <w:rPr>
                          <w:rFonts w:ascii="Verdana" w:hAnsi="Verdana"/>
                          <w:sz w:val="22"/>
                          <w:szCs w:val="22"/>
                        </w:rPr>
                        <w:t xml:space="preserve"> - </w:t>
                      </w:r>
                    </w:p>
                    <w:p w14:paraId="77ED3A09" w14:textId="485CB073" w:rsidR="004D46BF" w:rsidRDefault="004D46BF" w:rsidP="00CB1FFF">
                      <w:pPr>
                        <w:pStyle w:val="Caption"/>
                        <w:spacing w:before="120" w:after="60"/>
                        <w:jc w:val="center"/>
                        <w:rPr>
                          <w:rFonts w:ascii="Calibri" w:hAnsi="Calibri" w:cs="Calibri"/>
                          <w:noProof/>
                          <w:color w:val="auto"/>
                          <w:sz w:val="22"/>
                          <w:szCs w:val="22"/>
                        </w:rPr>
                      </w:pPr>
                      <w:r w:rsidRPr="00CB1FFF">
                        <w:rPr>
                          <w:rFonts w:ascii="Verdana" w:hAnsi="Verdana"/>
                          <w:sz w:val="20"/>
                          <w:szCs w:val="20"/>
                        </w:rPr>
                        <w:t>The Divine Middah of “</w:t>
                      </w:r>
                      <w:r w:rsidRPr="00CB1FFF">
                        <w:rPr>
                          <w:rFonts w:asciiTheme="majorBidi" w:hAnsiTheme="majorBidi" w:cstheme="majorBidi"/>
                          <w:b w:val="0"/>
                          <w:bCs w:val="0"/>
                          <w:sz w:val="26"/>
                          <w:szCs w:val="26"/>
                          <w:rtl/>
                        </w:rPr>
                        <w:t>לשארית נחלתו</w:t>
                      </w:r>
                      <w:r w:rsidRPr="00CB1FFF">
                        <w:rPr>
                          <w:rFonts w:ascii="Verdana" w:hAnsi="Verdana"/>
                          <w:sz w:val="20"/>
                          <w:szCs w:val="20"/>
                        </w:rPr>
                        <w:t>”</w:t>
                      </w:r>
                    </w:p>
                  </w:txbxContent>
                </v:textbox>
                <w10:wrap anchorx="margin"/>
              </v:shape>
            </w:pict>
          </mc:Fallback>
        </mc:AlternateContent>
      </w:r>
      <w:r w:rsidRPr="0005230D">
        <w:rPr>
          <w:noProof/>
        </w:rPr>
        <mc:AlternateContent>
          <mc:Choice Requires="wps">
            <w:drawing>
              <wp:anchor distT="45720" distB="45720" distL="114300" distR="114300" simplePos="0" relativeHeight="251658274" behindDoc="1" locked="0" layoutInCell="1" allowOverlap="1" wp14:anchorId="24831426" wp14:editId="6784CF65">
                <wp:simplePos x="0" y="0"/>
                <wp:positionH relativeFrom="margin">
                  <wp:posOffset>169421</wp:posOffset>
                </wp:positionH>
                <wp:positionV relativeFrom="paragraph">
                  <wp:posOffset>282031</wp:posOffset>
                </wp:positionV>
                <wp:extent cx="6296025" cy="2267585"/>
                <wp:effectExtent l="0" t="0" r="28575" b="18415"/>
                <wp:wrapTight wrapText="bothSides">
                  <wp:wrapPolygon edited="0">
                    <wp:start x="0" y="0"/>
                    <wp:lineTo x="0" y="21594"/>
                    <wp:lineTo x="21633" y="21594"/>
                    <wp:lineTo x="21633" y="0"/>
                    <wp:lineTo x="0" y="0"/>
                  </wp:wrapPolygon>
                </wp:wrapTight>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67585"/>
                        </a:xfrm>
                        <a:prstGeom prst="rect">
                          <a:avLst/>
                        </a:prstGeom>
                        <a:solidFill>
                          <a:schemeClr val="bg1">
                            <a:lumMod val="95000"/>
                          </a:schemeClr>
                        </a:solidFill>
                        <a:ln w="6350">
                          <a:solidFill>
                            <a:srgbClr val="000000"/>
                          </a:solidFill>
                          <a:prstDash val="sysDot"/>
                          <a:miter lim="800000"/>
                          <a:headEnd/>
                          <a:tailEnd/>
                        </a:ln>
                      </wps:spPr>
                      <wps:txbx>
                        <w:txbxContent>
                          <w:p w14:paraId="0B2D8CE8" w14:textId="77777777" w:rsidR="004D46BF" w:rsidRDefault="004D46BF" w:rsidP="007059DF">
                            <w:pPr>
                              <w:pStyle w:val="ListParagraph"/>
                              <w:numPr>
                                <w:ilvl w:val="0"/>
                                <w:numId w:val="14"/>
                              </w:numPr>
                              <w:spacing w:before="1080" w:afterLines="80" w:after="192"/>
                              <w:contextualSpacing w:val="0"/>
                              <w:rPr>
                                <w:rFonts w:ascii="Tahoma" w:hAnsi="Tahoma" w:cs="Tahoma"/>
                                <w:sz w:val="20"/>
                                <w:szCs w:val="20"/>
                              </w:rPr>
                            </w:pPr>
                            <w:r>
                              <w:rPr>
                                <w:rFonts w:ascii="Tahoma" w:hAnsi="Tahoma" w:cs="Tahoma"/>
                                <w:sz w:val="20"/>
                                <w:szCs w:val="20"/>
                              </w:rPr>
                              <w:t xml:space="preserve">Hashem’s empathy for the Jewish people is an expression of His intimate kinship with us.  As a result, our distress deeply affects and anguishes Him. </w:t>
                            </w:r>
                          </w:p>
                          <w:p w14:paraId="6D835E05" w14:textId="77777777" w:rsidR="004D46BF" w:rsidRDefault="004D46BF" w:rsidP="00E412F9">
                            <w:pPr>
                              <w:pStyle w:val="ListParagraph"/>
                              <w:numPr>
                                <w:ilvl w:val="0"/>
                                <w:numId w:val="14"/>
                              </w:numPr>
                              <w:spacing w:before="180" w:afterLines="80" w:after="192"/>
                              <w:contextualSpacing w:val="0"/>
                              <w:rPr>
                                <w:rFonts w:ascii="Tahoma" w:hAnsi="Tahoma" w:cs="Tahoma"/>
                                <w:sz w:val="20"/>
                                <w:szCs w:val="20"/>
                              </w:rPr>
                            </w:pPr>
                            <w:r>
                              <w:rPr>
                                <w:rFonts w:ascii="Tahoma" w:hAnsi="Tahoma" w:cs="Tahoma"/>
                                <w:sz w:val="20"/>
                                <w:szCs w:val="20"/>
                              </w:rPr>
                              <w:t>When Hashem rises up to save us, it is as if He is rescuing Himself – as if He can no longer endure the pain He suffers on our account</w:t>
                            </w:r>
                            <w:r>
                              <w:rPr>
                                <w:rFonts w:ascii="Tahoma" w:hAnsi="Tahoma" w:cs="Tahoma"/>
                                <w:b/>
                                <w:bCs/>
                                <w:sz w:val="20"/>
                                <w:szCs w:val="20"/>
                              </w:rPr>
                              <w:t xml:space="preserve">. </w:t>
                            </w:r>
                          </w:p>
                          <w:p w14:paraId="63BAD96E" w14:textId="04A63B4E" w:rsidR="004D46BF" w:rsidRDefault="004D46BF" w:rsidP="00E412F9">
                            <w:pPr>
                              <w:pStyle w:val="ListParagraph"/>
                              <w:numPr>
                                <w:ilvl w:val="0"/>
                                <w:numId w:val="14"/>
                              </w:numPr>
                              <w:spacing w:before="180" w:afterLines="80" w:after="192"/>
                              <w:contextualSpacing w:val="0"/>
                              <w:rPr>
                                <w:rFonts w:ascii="Tahoma" w:hAnsi="Tahoma" w:cs="Tahoma"/>
                                <w:sz w:val="20"/>
                                <w:szCs w:val="20"/>
                              </w:rPr>
                            </w:pPr>
                            <w:r>
                              <w:rPr>
                                <w:rFonts w:ascii="Tahoma" w:hAnsi="Tahoma" w:cs="Tahoma"/>
                                <w:sz w:val="20"/>
                                <w:szCs w:val="20"/>
                              </w:rPr>
                              <w:t xml:space="preserve">The Shechinah was exiled with us throughout our many exiles and will return to </w:t>
                            </w:r>
                            <w:r w:rsidRPr="004060C9">
                              <w:rPr>
                                <w:rFonts w:ascii="Tahoma" w:hAnsi="Tahoma" w:cs="Tahoma"/>
                                <w:i/>
                                <w:iCs/>
                                <w:sz w:val="20"/>
                                <w:szCs w:val="20"/>
                              </w:rPr>
                              <w:t>Eretz Yisrael</w:t>
                            </w:r>
                            <w:r w:rsidRPr="004060C9">
                              <w:rPr>
                                <w:rFonts w:ascii="Tahoma" w:hAnsi="Tahoma" w:cs="Tahoma"/>
                                <w:i/>
                                <w:iCs/>
                                <w:sz w:val="32"/>
                                <w:szCs w:val="32"/>
                              </w:rPr>
                              <w:t xml:space="preserve"> </w:t>
                            </w:r>
                            <w:r>
                              <w:rPr>
                                <w:rFonts w:ascii="Tahoma" w:hAnsi="Tahoma" w:cs="Tahoma"/>
                                <w:sz w:val="20"/>
                                <w:szCs w:val="20"/>
                              </w:rPr>
                              <w:t>with us upon our redemption.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31426" id="Text Box 213" o:spid="_x0000_s1064" type="#_x0000_t202" style="position:absolute;margin-left:13.35pt;margin-top:22.2pt;width:495.75pt;height:178.55pt;z-index:-2516582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" fillcolor="#f2f2f2 [3052]" strokeweight=".5pt">
                <v:stroke dashstyle="1 1"/>
                <v:textbox>
                  <w:txbxContent>
                    <w:p w14:paraId="0B2D8CE8" w14:textId="77777777" w:rsidR="004D46BF" w:rsidRDefault="004D46BF" w:rsidP="007059DF">
                      <w:pPr>
                        <w:pStyle w:val="ListParagraph"/>
                        <w:numPr>
                          <w:ilvl w:val="0"/>
                          <w:numId w:val="14"/>
                        </w:numPr>
                        <w:spacing w:before="1080" w:afterLines="80" w:after="192"/>
                        <w:contextualSpacing w:val="0"/>
                        <w:rPr>
                          <w:rFonts w:ascii="Tahoma" w:hAnsi="Tahoma" w:cs="Tahoma"/>
                          <w:sz w:val="20"/>
                          <w:szCs w:val="20"/>
                        </w:rPr>
                      </w:pPr>
                      <w:r>
                        <w:rPr>
                          <w:rFonts w:ascii="Tahoma" w:hAnsi="Tahoma" w:cs="Tahoma"/>
                          <w:sz w:val="20"/>
                          <w:szCs w:val="20"/>
                        </w:rPr>
                        <w:t xml:space="preserve">Hashem’s empathy for the Jewish people is an expression of His intimate kinship with us.  As a result, our distress deeply affects and anguishes Him. </w:t>
                      </w:r>
                    </w:p>
                    <w:p w14:paraId="6D835E05" w14:textId="77777777" w:rsidR="004D46BF" w:rsidRDefault="004D46BF" w:rsidP="00E412F9">
                      <w:pPr>
                        <w:pStyle w:val="ListParagraph"/>
                        <w:numPr>
                          <w:ilvl w:val="0"/>
                          <w:numId w:val="14"/>
                        </w:numPr>
                        <w:spacing w:before="180" w:afterLines="80" w:after="192"/>
                        <w:contextualSpacing w:val="0"/>
                        <w:rPr>
                          <w:rFonts w:ascii="Tahoma" w:hAnsi="Tahoma" w:cs="Tahoma"/>
                          <w:sz w:val="20"/>
                          <w:szCs w:val="20"/>
                        </w:rPr>
                      </w:pPr>
                      <w:r>
                        <w:rPr>
                          <w:rFonts w:ascii="Tahoma" w:hAnsi="Tahoma" w:cs="Tahoma"/>
                          <w:sz w:val="20"/>
                          <w:szCs w:val="20"/>
                        </w:rPr>
                        <w:t>When Hashem rises up to save us, it is as if He is rescuing Himself – as if He can no longer endure the pain He suffers on our account</w:t>
                      </w:r>
                      <w:r>
                        <w:rPr>
                          <w:rFonts w:ascii="Tahoma" w:hAnsi="Tahoma" w:cs="Tahoma"/>
                          <w:b/>
                          <w:bCs/>
                          <w:sz w:val="20"/>
                          <w:szCs w:val="20"/>
                        </w:rPr>
                        <w:t xml:space="preserve">. </w:t>
                      </w:r>
                    </w:p>
                    <w:p w14:paraId="63BAD96E" w14:textId="04A63B4E" w:rsidR="004D46BF" w:rsidRDefault="004D46BF" w:rsidP="00E412F9">
                      <w:pPr>
                        <w:pStyle w:val="ListParagraph"/>
                        <w:numPr>
                          <w:ilvl w:val="0"/>
                          <w:numId w:val="14"/>
                        </w:numPr>
                        <w:spacing w:before="180" w:afterLines="80" w:after="192"/>
                        <w:contextualSpacing w:val="0"/>
                        <w:rPr>
                          <w:rFonts w:ascii="Tahoma" w:hAnsi="Tahoma" w:cs="Tahoma"/>
                          <w:sz w:val="20"/>
                          <w:szCs w:val="20"/>
                        </w:rPr>
                      </w:pPr>
                      <w:r>
                        <w:rPr>
                          <w:rFonts w:ascii="Tahoma" w:hAnsi="Tahoma" w:cs="Tahoma"/>
                          <w:sz w:val="20"/>
                          <w:szCs w:val="20"/>
                        </w:rPr>
                        <w:t xml:space="preserve">The Shechinah was exiled with us throughout our many exiles and will return to </w:t>
                      </w:r>
                      <w:r w:rsidRPr="004060C9">
                        <w:rPr>
                          <w:rFonts w:ascii="Tahoma" w:hAnsi="Tahoma" w:cs="Tahoma"/>
                          <w:i/>
                          <w:iCs/>
                          <w:sz w:val="20"/>
                          <w:szCs w:val="20"/>
                        </w:rPr>
                        <w:t>Eretz Yisrael</w:t>
                      </w:r>
                      <w:r w:rsidRPr="004060C9">
                        <w:rPr>
                          <w:rFonts w:ascii="Tahoma" w:hAnsi="Tahoma" w:cs="Tahoma"/>
                          <w:i/>
                          <w:iCs/>
                          <w:sz w:val="32"/>
                          <w:szCs w:val="32"/>
                        </w:rPr>
                        <w:t xml:space="preserve"> </w:t>
                      </w:r>
                      <w:r>
                        <w:rPr>
                          <w:rFonts w:ascii="Tahoma" w:hAnsi="Tahoma" w:cs="Tahoma"/>
                          <w:sz w:val="20"/>
                          <w:szCs w:val="20"/>
                        </w:rPr>
                        <w:t>with us upon our redemption.</w:t>
                      </w:r>
                    </w:p>
                  </w:txbxContent>
                </v:textbox>
                <w10:wrap type="tight" anchorx="margin"/>
              </v:shape>
            </w:pict>
          </mc:Fallback>
        </mc:AlternateContent>
      </w:r>
      <w:r w:rsidR="005E7C89" w:rsidRPr="0005230D">
        <w:rPr>
          <w:sz w:val="21"/>
          <w:szCs w:val="21"/>
        </w:rPr>
        <w:br w:type="page"/>
      </w:r>
    </w:p>
    <w:p w14:paraId="7B4E1A54" w14:textId="71589EBA" w:rsidR="00E412F9" w:rsidRPr="0005230D" w:rsidRDefault="00F95660" w:rsidP="00E412F9">
      <w:pPr>
        <w:pStyle w:val="Heading2"/>
        <w:numPr>
          <w:ilvl w:val="1"/>
          <w:numId w:val="2"/>
        </w:numPr>
        <w:spacing w:after="80"/>
        <w:ind w:left="450"/>
        <w:rPr>
          <w:b/>
          <w:bCs/>
        </w:rPr>
      </w:pPr>
      <w:r w:rsidRPr="0005230D">
        <w:rPr>
          <w:b/>
          <w:bCs/>
        </w:rPr>
        <w:lastRenderedPageBreak/>
        <w:t xml:space="preserve">Our </w:t>
      </w:r>
      <w:r w:rsidRPr="0005230D">
        <w:rPr>
          <w:b/>
          <w:bCs/>
          <w:i/>
          <w:iCs/>
        </w:rPr>
        <w:t>Nesiah B’ol</w:t>
      </w:r>
      <w:r w:rsidRPr="0005230D">
        <w:rPr>
          <w:b/>
          <w:bCs/>
        </w:rPr>
        <w:t xml:space="preserve"> for Hashem’s pain and </w:t>
      </w:r>
      <w:r w:rsidR="00244CEC" w:rsidRPr="0005230D">
        <w:rPr>
          <w:b/>
          <w:bCs/>
        </w:rPr>
        <w:t xml:space="preserve">the </w:t>
      </w:r>
      <w:r w:rsidR="00D072D6" w:rsidRPr="0005230D">
        <w:rPr>
          <w:b/>
          <w:bCs/>
        </w:rPr>
        <w:t>responsibility to pray for relief of His pain</w:t>
      </w:r>
      <w:r w:rsidR="00E412F9" w:rsidRPr="0005230D">
        <w:rPr>
          <w:b/>
          <w:bCs/>
        </w:rPr>
        <w:t xml:space="preserve"> </w:t>
      </w:r>
    </w:p>
    <w:p w14:paraId="7566E623" w14:textId="17F37A45" w:rsidR="00417371" w:rsidRPr="0005230D" w:rsidRDefault="00417371" w:rsidP="006504E3">
      <w:pPr>
        <w:pStyle w:val="Heading3"/>
        <w:spacing w:before="120"/>
      </w:pPr>
      <w:r w:rsidRPr="0005230D">
        <w:t>The Mishna Sanhedrin, which discusses the Torah’s requirement for prompt burial of executed convicts, states that the Shechinah</w:t>
      </w:r>
      <w:r w:rsidRPr="0005230D">
        <w:rPr>
          <w:i/>
          <w:iCs/>
        </w:rPr>
        <w:t xml:space="preserve"> </w:t>
      </w:r>
      <w:r w:rsidRPr="0005230D">
        <w:t xml:space="preserve">(Divine Presence) is anguished when a person is beset by suffering, even when caused by his own sins: </w:t>
      </w:r>
      <w:r w:rsidRPr="0005230D">
        <w:rPr>
          <w:i/>
          <w:iCs/>
        </w:rPr>
        <w:t>“When a person suffers, the Shechinah says: ‘I am burdened (I feel heavy) by My head, I am burdened by My arm,</w:t>
      </w:r>
      <w:r w:rsidRPr="0005230D">
        <w:t xml:space="preserve">’” (Source </w:t>
      </w:r>
      <w:r w:rsidRPr="00E4374F">
        <w:rPr>
          <w:rFonts w:ascii="Cambria" w:hAnsi="Cambria"/>
        </w:rPr>
        <w:t>VII-3</w:t>
      </w:r>
      <w:r w:rsidRPr="0005230D">
        <w:t>).</w:t>
      </w:r>
    </w:p>
    <w:p w14:paraId="0797D576" w14:textId="0781E0C1" w:rsidR="00417371" w:rsidRPr="0005230D" w:rsidRDefault="00417371" w:rsidP="00417371">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9F3F82" w:rsidRPr="0005230D">
        <w:rPr>
          <w:rFonts w:ascii="Cambria" w:hAnsi="Cambria" w:cstheme="minorHAnsi"/>
          <w:bCs/>
          <w:sz w:val="20"/>
        </w:rPr>
        <w:t>VII</w:t>
      </w:r>
      <w:r w:rsidRPr="0005230D">
        <w:rPr>
          <w:rFonts w:ascii="Cambria" w:hAnsi="Cambria" w:cstheme="minorHAnsi"/>
          <w:bCs/>
          <w:sz w:val="20"/>
        </w:rPr>
        <w:t>-3:  Mishna Sanhedrin 46a:  The Shechinah is anguished when a person suffers</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417371" w:rsidRPr="0005230D" w14:paraId="78815FE5" w14:textId="77777777" w:rsidTr="00417371">
        <w:tc>
          <w:tcPr>
            <w:tcW w:w="5755" w:type="dxa"/>
            <w:tcBorders>
              <w:top w:val="dotted" w:sz="4" w:space="0" w:color="auto"/>
              <w:left w:val="dotted" w:sz="4" w:space="0" w:color="auto"/>
              <w:bottom w:val="dotted" w:sz="4" w:space="0" w:color="auto"/>
              <w:right w:val="dotted" w:sz="4" w:space="0" w:color="auto"/>
            </w:tcBorders>
            <w:vAlign w:val="center"/>
            <w:hideMark/>
          </w:tcPr>
          <w:p w14:paraId="66E4D65F" w14:textId="5BF5287C" w:rsidR="00417371" w:rsidRPr="0005230D" w:rsidRDefault="00417371">
            <w:pPr>
              <w:pStyle w:val="NormalWeb"/>
              <w:spacing w:before="60" w:beforeAutospacing="0" w:after="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 xml:space="preserve">Rebbi Meir said:  At the time when a person suffers [for his sins], what expression does the Divine Presence articulate?  [So to speak,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 says]: </w:t>
            </w:r>
            <w:r w:rsidRPr="0005230D">
              <w:rPr>
                <w:rFonts w:asciiTheme="minorHAnsi" w:hAnsiTheme="minorHAnsi" w:cstheme="minorHAnsi"/>
                <w:i/>
                <w:iCs/>
                <w:sz w:val="20"/>
                <w:szCs w:val="20"/>
              </w:rPr>
              <w:t>“I am burdened (I feel heavy) by My head, I am burdened by My arm</w:t>
            </w:r>
            <w:r w:rsidRPr="0005230D">
              <w:rPr>
                <w:rFonts w:asciiTheme="minorHAnsi" w:hAnsiTheme="minorHAnsi" w:cstheme="minorHAnsi"/>
                <w:sz w:val="20"/>
                <w:szCs w:val="20"/>
              </w:rPr>
              <w:t>.”  If the Omnipresent is pained for the spilled blood of the wicked, how much more so [is He pained] for the blood of the righteous.</w:t>
            </w:r>
          </w:p>
        </w:tc>
        <w:tc>
          <w:tcPr>
            <w:tcW w:w="4595" w:type="dxa"/>
            <w:tcBorders>
              <w:top w:val="dotted" w:sz="4" w:space="0" w:color="auto"/>
              <w:left w:val="dotted" w:sz="4" w:space="0" w:color="auto"/>
              <w:bottom w:val="dotted" w:sz="4" w:space="0" w:color="auto"/>
              <w:right w:val="dotted" w:sz="4" w:space="0" w:color="auto"/>
            </w:tcBorders>
            <w:vAlign w:val="center"/>
            <w:hideMark/>
          </w:tcPr>
          <w:p w14:paraId="7400F7CA" w14:textId="77777777" w:rsidR="00417371" w:rsidRPr="0005230D" w:rsidRDefault="0041737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משנה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סנהדרין דף מ״ו ע״א</w:t>
            </w:r>
            <w:r w:rsidRPr="0005230D">
              <w:rPr>
                <w:rFonts w:cstheme="minorHAnsi" w:hint="cs"/>
                <w:sz w:val="24"/>
                <w:szCs w:val="24"/>
                <w:rtl/>
              </w:rPr>
              <w:t>׃</w:t>
            </w:r>
          </w:p>
          <w:p w14:paraId="642EF532" w14:textId="77777777" w:rsidR="00417371" w:rsidRPr="0005230D" w:rsidRDefault="00417371">
            <w:pPr>
              <w:bidi/>
              <w:spacing w:before="60" w:after="60" w:line="336" w:lineRule="auto"/>
              <w:rPr>
                <w:rFonts w:asciiTheme="majorBidi" w:hAnsiTheme="majorBidi" w:cstheme="majorBidi"/>
                <w:sz w:val="24"/>
                <w:szCs w:val="24"/>
                <w:u w:val="single"/>
              </w:rPr>
            </w:pPr>
            <w:r w:rsidRPr="0005230D">
              <w:rPr>
                <w:rFonts w:asciiTheme="majorBidi" w:hAnsiTheme="majorBidi" w:cs="Times New Roman"/>
                <w:sz w:val="24"/>
                <w:szCs w:val="24"/>
                <w:rtl/>
              </w:rPr>
              <w:t>אמר רבי מאיר</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בשעה שאדם מצטער שכינה מה לשון אומרת</w:t>
            </w:r>
            <w:r w:rsidRPr="0005230D">
              <w:rPr>
                <w:rFonts w:asciiTheme="majorBidi" w:hAnsiTheme="majorBidi" w:cstheme="majorBidi"/>
              </w:rPr>
              <w:t>?</w:t>
            </w:r>
            <w:r w:rsidRPr="0005230D">
              <w:rPr>
                <w:rFonts w:cstheme="minorHAnsi"/>
                <w:sz w:val="20"/>
                <w:szCs w:val="20"/>
              </w:rPr>
              <w:t xml:space="preserve"> </w:t>
            </w:r>
            <w:r w:rsidRPr="0005230D">
              <w:rPr>
                <w:rFonts w:cstheme="minorHAnsi"/>
                <w:sz w:val="20"/>
                <w:szCs w:val="20"/>
                <w:rtl/>
              </w:rPr>
              <w:t xml:space="preserve"> </w:t>
            </w:r>
            <w:r w:rsidRPr="0005230D">
              <w:rPr>
                <w:rFonts w:asciiTheme="majorBidi" w:hAnsiTheme="majorBidi" w:cs="Times New Roman"/>
                <w:sz w:val="24"/>
                <w:szCs w:val="24"/>
                <w:rtl/>
              </w:rPr>
              <w:t>״קלני מראשי קלני מזרועי״</w:t>
            </w:r>
            <w:r w:rsidRPr="0005230D">
              <w:rPr>
                <w:rFonts w:cstheme="minorHAnsi"/>
                <w:sz w:val="20"/>
                <w:szCs w:val="20"/>
              </w:rPr>
              <w:t>,</w:t>
            </w:r>
            <w:r w:rsidRPr="0005230D">
              <w:rPr>
                <w:rFonts w:asciiTheme="majorBidi" w:hAnsiTheme="majorBidi" w:cs="Times New Roman"/>
                <w:sz w:val="24"/>
                <w:szCs w:val="24"/>
                <w:rtl/>
              </w:rPr>
              <w:t xml:space="preserve"> אם כן המקום מצטער על דמן של רשעים שנשפך קל וחומר על דמן של צדיקים</w:t>
            </w:r>
            <w:r w:rsidRPr="0005230D">
              <w:rPr>
                <w:rFonts w:asciiTheme="majorBidi" w:hAnsiTheme="majorBidi" w:cs="Times New Roman"/>
                <w:sz w:val="24"/>
                <w:szCs w:val="24"/>
              </w:rPr>
              <w:t>.</w:t>
            </w:r>
          </w:p>
        </w:tc>
      </w:tr>
    </w:tbl>
    <w:p w14:paraId="1648C124" w14:textId="77777777" w:rsidR="00417371" w:rsidRPr="0005230D" w:rsidRDefault="00417371" w:rsidP="00417371">
      <w:pPr>
        <w:spacing w:before="60"/>
        <w:ind w:right="-108"/>
        <w:rPr>
          <w:rFonts w:cstheme="minorHAnsi"/>
          <w:sz w:val="18"/>
          <w:szCs w:val="18"/>
        </w:rPr>
      </w:pPr>
      <w:r w:rsidRPr="0005230D">
        <w:rPr>
          <w:i/>
          <w:iCs/>
          <w:sz w:val="18"/>
          <w:szCs w:val="18"/>
        </w:rPr>
        <w:t>Translation from:</w:t>
      </w:r>
      <w:r w:rsidRPr="0005230D">
        <w:rPr>
          <w:sz w:val="18"/>
          <w:szCs w:val="18"/>
        </w:rPr>
        <w:t xml:space="preserve"> Artscroll Talmud, Schottenstein Edition</w:t>
      </w:r>
      <w:r w:rsidRPr="0005230D">
        <w:rPr>
          <w:rFonts w:cstheme="minorHAnsi"/>
          <w:sz w:val="18"/>
          <w:szCs w:val="18"/>
        </w:rPr>
        <w:t>, Mesorah Publishers.</w:t>
      </w:r>
    </w:p>
    <w:p w14:paraId="002639C1" w14:textId="0CB344F2" w:rsidR="00417371" w:rsidRPr="0005230D" w:rsidRDefault="00417371" w:rsidP="009F3F82">
      <w:pPr>
        <w:pStyle w:val="Heading3"/>
        <w:rPr>
          <w:rtl/>
        </w:rPr>
      </w:pPr>
      <w:r w:rsidRPr="0005230D">
        <w:t>Since Hashem feels great pain on account of the suffering of any individual, Rav Wolbe advises, when praying on behalf of an ill person (</w:t>
      </w:r>
      <w:r w:rsidRPr="0005230D">
        <w:rPr>
          <w:i/>
          <w:iCs/>
        </w:rPr>
        <w:t>choleh</w:t>
      </w:r>
      <w:r w:rsidRPr="0005230D">
        <w:t xml:space="preserve">), the primary intent of our prayers should be that the Shechinah be relieved of pain when the </w:t>
      </w:r>
      <w:r w:rsidRPr="0005230D">
        <w:rPr>
          <w:i/>
          <w:iCs/>
        </w:rPr>
        <w:t>choleh</w:t>
      </w:r>
      <w:r w:rsidRPr="0005230D">
        <w:t xml:space="preserve"> is cured (Source </w:t>
      </w:r>
      <w:r w:rsidR="009F3F82" w:rsidRPr="00E4374F">
        <w:rPr>
          <w:rFonts w:ascii="Cambria" w:hAnsi="Cambria" w:cstheme="minorHAnsi"/>
          <w:bCs/>
        </w:rPr>
        <w:t>VII-</w:t>
      </w:r>
      <w:r w:rsidRPr="00E4374F">
        <w:rPr>
          <w:rFonts w:ascii="Cambria" w:hAnsi="Cambria"/>
        </w:rPr>
        <w:t>4</w:t>
      </w:r>
      <w:r w:rsidRPr="0005230D">
        <w:t xml:space="preserve">).  Our prayer should also express our wish to see Hashem’s Glory </w:t>
      </w:r>
      <w:r w:rsidRPr="0005230D">
        <w:rPr>
          <w:i/>
          <w:iCs/>
        </w:rPr>
        <w:t>(Kavod Shomayim)</w:t>
      </w:r>
      <w:r w:rsidRPr="0005230D">
        <w:t xml:space="preserve"> amplified when the person recovers and serves Hashem in full strength, as Rav Wolbe writes, </w:t>
      </w:r>
      <w:r w:rsidRPr="0005230D">
        <w:rPr>
          <w:i/>
          <w:iCs/>
        </w:rPr>
        <w:t>“This is the entire focus of all Tefillah – to plead that the Heavenly Glory be revealed in the world</w:t>
      </w:r>
      <w:r w:rsidRPr="0005230D">
        <w:t>.”</w:t>
      </w:r>
    </w:p>
    <w:p w14:paraId="55825304" w14:textId="134F22B6" w:rsidR="00417371" w:rsidRPr="0005230D" w:rsidRDefault="00417371" w:rsidP="00417371">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9F3F82" w:rsidRPr="0005230D">
        <w:rPr>
          <w:rFonts w:ascii="Cambria" w:hAnsi="Cambria" w:cstheme="minorHAnsi"/>
          <w:bCs/>
          <w:sz w:val="20"/>
        </w:rPr>
        <w:t>VII</w:t>
      </w:r>
      <w:r w:rsidRPr="0005230D">
        <w:rPr>
          <w:rFonts w:ascii="Cambria" w:hAnsi="Cambria" w:cstheme="minorHAnsi"/>
          <w:bCs/>
          <w:sz w:val="20"/>
        </w:rPr>
        <w:t xml:space="preserve">-4:  Rav Wolbe:  Being </w:t>
      </w:r>
      <w:r w:rsidRPr="0005230D">
        <w:rPr>
          <w:rFonts w:ascii="Cambria" w:hAnsi="Cambria" w:cstheme="minorHAnsi"/>
          <w:bCs/>
          <w:i/>
          <w:iCs/>
          <w:sz w:val="20"/>
        </w:rPr>
        <w:t>Nosei B’ol</w:t>
      </w:r>
      <w:r w:rsidRPr="0005230D">
        <w:rPr>
          <w:rFonts w:ascii="Cambria" w:hAnsi="Cambria" w:cstheme="minorHAnsi"/>
          <w:bCs/>
          <w:sz w:val="20"/>
        </w:rPr>
        <w:t xml:space="preserve"> with the Shechinah by praying that </w:t>
      </w:r>
      <w:r w:rsidRPr="0005230D">
        <w:rPr>
          <w:rFonts w:ascii="Cambria" w:hAnsi="Cambria" w:cstheme="minorHAnsi"/>
          <w:bCs/>
          <w:i/>
          <w:iCs/>
          <w:sz w:val="20"/>
        </w:rPr>
        <w:t>Kavod Shomayim</w:t>
      </w:r>
      <w:r w:rsidRPr="0005230D">
        <w:rPr>
          <w:rFonts w:ascii="Cambria" w:hAnsi="Cambria" w:cstheme="minorHAnsi"/>
          <w:bCs/>
          <w:sz w:val="20"/>
        </w:rPr>
        <w:t xml:space="preserve"> be restored.</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7"/>
        <w:gridCol w:w="4503"/>
      </w:tblGrid>
      <w:tr w:rsidR="00417371" w:rsidRPr="0005230D" w14:paraId="0FC1DF3D" w14:textId="77777777" w:rsidTr="00417371">
        <w:trPr>
          <w:trHeight w:val="2420"/>
        </w:trPr>
        <w:tc>
          <w:tcPr>
            <w:tcW w:w="6030" w:type="dxa"/>
            <w:tcBorders>
              <w:top w:val="dotted" w:sz="4" w:space="0" w:color="auto"/>
              <w:left w:val="dotted" w:sz="4" w:space="0" w:color="auto"/>
              <w:bottom w:val="dotted" w:sz="4" w:space="0" w:color="auto"/>
              <w:right w:val="dotted" w:sz="4" w:space="0" w:color="auto"/>
            </w:tcBorders>
            <w:vAlign w:val="center"/>
            <w:hideMark/>
          </w:tcPr>
          <w:p w14:paraId="03B79940" w14:textId="7BD9E0EA" w:rsidR="00417371" w:rsidRPr="0005230D" w:rsidRDefault="00417371">
            <w:pPr>
              <w:tabs>
                <w:tab w:val="left" w:pos="5910"/>
              </w:tabs>
              <w:spacing w:before="60" w:after="60" w:line="312" w:lineRule="auto"/>
              <w:ind w:right="75"/>
              <w:rPr>
                <w:rFonts w:cstheme="minorHAnsi"/>
                <w:sz w:val="20"/>
                <w:szCs w:val="20"/>
              </w:rPr>
            </w:pPr>
            <w:r w:rsidRPr="0005230D">
              <w:rPr>
                <w:rFonts w:cstheme="minorHAnsi"/>
                <w:sz w:val="20"/>
                <w:szCs w:val="20"/>
              </w:rPr>
              <w:t xml:space="preserve">We should be </w:t>
            </w:r>
            <w:r w:rsidRPr="0005230D">
              <w:rPr>
                <w:rFonts w:cstheme="minorHAnsi"/>
                <w:i/>
                <w:iCs/>
                <w:sz w:val="20"/>
                <w:szCs w:val="20"/>
              </w:rPr>
              <w:t>Nosei B’ol</w:t>
            </w:r>
            <w:r w:rsidRPr="0005230D">
              <w:rPr>
                <w:rFonts w:cstheme="minorHAnsi"/>
                <w:sz w:val="20"/>
                <w:szCs w:val="20"/>
              </w:rPr>
              <w:t xml:space="preserve"> not only with our fellow man, but also with the Shechinah!  In many </w:t>
            </w:r>
            <w:r w:rsidR="00B96659" w:rsidRPr="0005230D">
              <w:rPr>
                <w:rFonts w:cstheme="minorHAnsi"/>
                <w:sz w:val="20"/>
                <w:szCs w:val="20"/>
              </w:rPr>
              <w:t>Tefillos</w:t>
            </w:r>
            <w:r w:rsidRPr="0005230D">
              <w:rPr>
                <w:rFonts w:cstheme="minorHAnsi"/>
                <w:sz w:val="20"/>
                <w:szCs w:val="20"/>
              </w:rPr>
              <w:t xml:space="preserve"> we plead for </w:t>
            </w:r>
            <w:r w:rsidR="00774FBF" w:rsidRPr="0005230D">
              <w:rPr>
                <w:rFonts w:cstheme="minorHAnsi"/>
                <w:sz w:val="20"/>
                <w:szCs w:val="20"/>
              </w:rPr>
              <w:t>Kiddush Hashem</w:t>
            </w:r>
            <w:r w:rsidRPr="0005230D">
              <w:rPr>
                <w:rFonts w:cstheme="minorHAnsi"/>
                <w:sz w:val="20"/>
                <w:szCs w:val="20"/>
              </w:rPr>
              <w:t xml:space="preserve">, i.e., that Hashem’s Name be sanctified in the world.  The purpose of all that we request is, </w:t>
            </w:r>
            <w:r w:rsidRPr="0005230D">
              <w:rPr>
                <w:rFonts w:cstheme="minorHAnsi"/>
                <w:i/>
                <w:iCs/>
                <w:sz w:val="20"/>
                <w:szCs w:val="20"/>
              </w:rPr>
              <w:t>“Not for our sake, Hashem, not for our sake, but for Your Name’s sake give glory, for Your kindness and for Your truth.</w:t>
            </w:r>
            <w:r w:rsidRPr="0005230D">
              <w:rPr>
                <w:rFonts w:cstheme="minorHAnsi"/>
                <w:sz w:val="20"/>
                <w:szCs w:val="20"/>
              </w:rPr>
              <w:t xml:space="preserve">”  This is the entire focus of all Tefillah – to plead that the Heavenly Glory be revealed in the world.  It is mentioned in holy writings that even when praying for our ill friend to be healed, we should focus primarily on the anguish of the Shechinah Who suffers along with the </w:t>
            </w:r>
            <w:r w:rsidRPr="0005230D">
              <w:rPr>
                <w:rFonts w:cstheme="minorHAnsi"/>
                <w:i/>
                <w:iCs/>
                <w:sz w:val="20"/>
                <w:szCs w:val="20"/>
              </w:rPr>
              <w:t xml:space="preserve">choleh.  </w:t>
            </w:r>
            <w:r w:rsidRPr="0005230D">
              <w:rPr>
                <w:rFonts w:cstheme="minorHAnsi"/>
                <w:sz w:val="20"/>
                <w:szCs w:val="20"/>
              </w:rPr>
              <w:t>Our underlying intent should be that the Shechinah be spared further anguish [when the person is healed], and that, once recovered, he will be able to serve his Creator with greater strength, thereby elevating the Heavenly Glory in the world.</w:t>
            </w:r>
          </w:p>
        </w:tc>
        <w:tc>
          <w:tcPr>
            <w:tcW w:w="4505" w:type="dxa"/>
            <w:tcBorders>
              <w:top w:val="dotted" w:sz="4" w:space="0" w:color="auto"/>
              <w:left w:val="dotted" w:sz="4" w:space="0" w:color="auto"/>
              <w:bottom w:val="dotted" w:sz="4" w:space="0" w:color="auto"/>
              <w:right w:val="dotted" w:sz="4" w:space="0" w:color="auto"/>
            </w:tcBorders>
            <w:vAlign w:val="center"/>
            <w:hideMark/>
          </w:tcPr>
          <w:p w14:paraId="357ED11E" w14:textId="77777777" w:rsidR="00417371" w:rsidRPr="0005230D" w:rsidRDefault="00417371">
            <w:pPr>
              <w:bidi/>
              <w:spacing w:before="60" w:after="60" w:line="336" w:lineRule="auto"/>
              <w:rPr>
                <w:rFonts w:cstheme="minorHAnsi"/>
                <w:sz w:val="24"/>
                <w:szCs w:val="24"/>
              </w:rPr>
            </w:pPr>
            <w:r w:rsidRPr="0005230D">
              <w:rPr>
                <w:rFonts w:asciiTheme="majorBidi" w:hAnsiTheme="majorBidi" w:cs="Times New Roman"/>
                <w:sz w:val="24"/>
                <w:szCs w:val="24"/>
                <w:u w:val="single"/>
                <w:rtl/>
              </w:rPr>
              <w:t>עלי שור חלק א׳, מבוא לשער רביעי, עמ׳ רנג – רנד</w:t>
            </w:r>
            <w:r w:rsidRPr="0005230D">
              <w:rPr>
                <w:rFonts w:asciiTheme="majorBidi" w:hAnsiTheme="majorBidi" w:cs="Times New Roman"/>
                <w:sz w:val="24"/>
                <w:szCs w:val="24"/>
                <w:rtl/>
              </w:rPr>
              <w:t>׃</w:t>
            </w:r>
            <w:r w:rsidRPr="0005230D">
              <w:rPr>
                <w:rFonts w:cstheme="minorHAnsi" w:hint="cs"/>
                <w:sz w:val="24"/>
                <w:szCs w:val="24"/>
                <w:rtl/>
              </w:rPr>
              <w:t xml:space="preserve"> </w:t>
            </w:r>
          </w:p>
          <w:p w14:paraId="5D292D76" w14:textId="77777777" w:rsidR="00417371" w:rsidRPr="0005230D" w:rsidRDefault="00417371">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rtl/>
              </w:rPr>
              <w:t>ולא רק עם האדם, כי גם עם השכינה עצמה!  כמה תפילות אנו מתפללים על קידוש שם שמים בעולם, כי ״לא לנו ה׳, לא לנו כי לשמך תן כבוד על חסדך ועל אמיתך״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(תהלים קטו׃ א)!  כי בעצם זהו כל ענין התפילה, לבקש על גילוי כבוד שמים בעולם.  ומובא בספרים כי גם המתפלל על חבירו שיעמוד מחליו, אין לו להתכוון אלא על צער השכינה הסובלת עם כל חולה, ויכוון שהשכינה לא תסבול עוד, ועוד כי הלה יבריא ממחלתו יוכל לעבוד את בוראו ביתר שאת, ויתרבה על ידו כבוד שמים בעולם</w:t>
            </w:r>
            <w:r w:rsidRPr="0005230D">
              <w:rPr>
                <w:rFonts w:asciiTheme="majorBidi" w:hAnsiTheme="majorBidi" w:cs="Times New Roman"/>
                <w:sz w:val="24"/>
                <w:szCs w:val="24"/>
              </w:rPr>
              <w:t>.</w:t>
            </w:r>
          </w:p>
        </w:tc>
      </w:tr>
    </w:tbl>
    <w:p w14:paraId="1B9DD2B2" w14:textId="7C09ACCA" w:rsidR="00417371" w:rsidRPr="0005230D" w:rsidRDefault="00417371" w:rsidP="00EA5053">
      <w:pPr>
        <w:pStyle w:val="Heading3"/>
        <w:numPr>
          <w:ilvl w:val="2"/>
          <w:numId w:val="15"/>
        </w:numPr>
        <w:spacing w:after="80"/>
        <w:ind w:left="346" w:hanging="346"/>
        <w:rPr>
          <w:rFonts w:cstheme="minorHAnsi"/>
        </w:rPr>
      </w:pPr>
      <w:r w:rsidRPr="0005230D">
        <w:rPr>
          <w:rFonts w:cstheme="minorHAnsi"/>
        </w:rPr>
        <w:t xml:space="preserve">Rebbi Chaim of Volozhin </w:t>
      </w:r>
      <w:r w:rsidR="004060C9" w:rsidRPr="0005230D">
        <w:rPr>
          <w:rFonts w:cstheme="minorHAnsi"/>
        </w:rPr>
        <w:t xml:space="preserve">states in </w:t>
      </w:r>
      <w:r w:rsidRPr="0005230D">
        <w:rPr>
          <w:rFonts w:cstheme="minorHAnsi"/>
          <w:i/>
          <w:iCs/>
        </w:rPr>
        <w:t>Nefesh HaChaim</w:t>
      </w:r>
      <w:r w:rsidRPr="0005230D">
        <w:rPr>
          <w:rFonts w:cstheme="minorHAnsi"/>
        </w:rPr>
        <w:t xml:space="preserve"> </w:t>
      </w:r>
      <w:r w:rsidR="004060C9" w:rsidRPr="0005230D">
        <w:rPr>
          <w:rFonts w:cstheme="minorHAnsi"/>
        </w:rPr>
        <w:t>(</w:t>
      </w:r>
      <w:r w:rsidRPr="0005230D">
        <w:rPr>
          <w:rFonts w:cstheme="minorHAnsi"/>
        </w:rPr>
        <w:t xml:space="preserve">Source </w:t>
      </w:r>
      <w:r w:rsidR="009F3F82" w:rsidRPr="00E4374F">
        <w:rPr>
          <w:rFonts w:ascii="Cambria" w:hAnsi="Cambria" w:cstheme="minorHAnsi"/>
          <w:bCs/>
        </w:rPr>
        <w:t>VII-</w:t>
      </w:r>
      <w:r w:rsidRPr="00E4374F">
        <w:rPr>
          <w:rFonts w:ascii="Cambria" w:hAnsi="Cambria" w:cstheme="minorHAnsi"/>
        </w:rPr>
        <w:t>5</w:t>
      </w:r>
      <w:r w:rsidRPr="0005230D">
        <w:rPr>
          <w:rFonts w:cstheme="minorHAnsi"/>
        </w:rPr>
        <w:t xml:space="preserve">): </w:t>
      </w:r>
      <w:r w:rsidRPr="0005230D">
        <w:rPr>
          <w:rFonts w:cstheme="minorHAnsi"/>
          <w:i/>
          <w:iCs/>
        </w:rPr>
        <w:t>“[</w:t>
      </w:r>
      <w:r w:rsidR="00E4374F">
        <w:rPr>
          <w:rFonts w:cstheme="minorHAnsi"/>
          <w:i/>
          <w:iCs/>
        </w:rPr>
        <w:t>W</w:t>
      </w:r>
      <w:r w:rsidRPr="0005230D">
        <w:rPr>
          <w:rFonts w:cstheme="minorHAnsi"/>
          <w:i/>
          <w:iCs/>
        </w:rPr>
        <w:t>hen a person suffers], he should pray for relief of the Shechinah’s pain, for every human pain produces a corresponding anguish in the Shechinah</w:t>
      </w:r>
      <w:r w:rsidRPr="0005230D">
        <w:rPr>
          <w:rFonts w:cstheme="minorHAnsi"/>
        </w:rPr>
        <w:t xml:space="preserve">.”  </w:t>
      </w:r>
      <w:r w:rsidRPr="0005230D">
        <w:rPr>
          <w:rFonts w:cstheme="minorHAnsi"/>
          <w:bCs/>
        </w:rPr>
        <w:t xml:space="preserve">Thus, an entirely new dimension of </w:t>
      </w:r>
      <w:r w:rsidRPr="0005230D">
        <w:rPr>
          <w:rFonts w:cstheme="minorHAnsi"/>
          <w:bCs/>
          <w:i/>
          <w:iCs/>
        </w:rPr>
        <w:t>Nesiah B’ol</w:t>
      </w:r>
      <w:r w:rsidRPr="0005230D">
        <w:rPr>
          <w:rFonts w:cstheme="minorHAnsi"/>
          <w:bCs/>
        </w:rPr>
        <w:t xml:space="preserve">, is that we should be </w:t>
      </w:r>
      <w:r w:rsidRPr="0005230D">
        <w:rPr>
          <w:rFonts w:cstheme="minorHAnsi"/>
          <w:bCs/>
          <w:i/>
          <w:iCs/>
        </w:rPr>
        <w:t>Nosei B’ol</w:t>
      </w:r>
      <w:r w:rsidRPr="0005230D">
        <w:rPr>
          <w:rFonts w:cstheme="minorHAnsi"/>
          <w:bCs/>
        </w:rPr>
        <w:t xml:space="preserve"> with Hashem’s pain, i.e., His pain on account of any individual’s suffering and on account of the Jewish community’s suffering especially while we </w:t>
      </w:r>
      <w:r w:rsidR="00EA5053">
        <w:rPr>
          <w:rFonts w:cstheme="minorHAnsi"/>
          <w:bCs/>
        </w:rPr>
        <w:t>are</w:t>
      </w:r>
      <w:r w:rsidRPr="0005230D">
        <w:rPr>
          <w:rFonts w:cstheme="minorHAnsi"/>
          <w:bCs/>
        </w:rPr>
        <w:t xml:space="preserve"> in exile.  </w:t>
      </w:r>
    </w:p>
    <w:p w14:paraId="10A8BE99" w14:textId="294D3CF6" w:rsidR="00417371" w:rsidRPr="0005230D" w:rsidRDefault="00417371" w:rsidP="00417371">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lastRenderedPageBreak/>
        <w:t xml:space="preserve">Source </w:t>
      </w:r>
      <w:r w:rsidR="002000A3" w:rsidRPr="0005230D">
        <w:rPr>
          <w:rFonts w:ascii="Cambria" w:hAnsi="Cambria" w:cstheme="minorHAnsi"/>
          <w:bCs/>
          <w:sz w:val="20"/>
        </w:rPr>
        <w:t>VII</w:t>
      </w:r>
      <w:r w:rsidRPr="0005230D">
        <w:rPr>
          <w:rFonts w:ascii="Cambria" w:hAnsi="Cambria" w:cstheme="minorHAnsi"/>
          <w:bCs/>
          <w:sz w:val="20"/>
        </w:rPr>
        <w:t xml:space="preserve">-5:  Rebbi Chaim of Volozhin:  Placing the focus of our prayers on Hashem’s anguish.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7"/>
        <w:gridCol w:w="5133"/>
      </w:tblGrid>
      <w:tr w:rsidR="00417371" w:rsidRPr="0005230D" w14:paraId="5E815DD3" w14:textId="77777777" w:rsidTr="00417371">
        <w:trPr>
          <w:trHeight w:val="899"/>
        </w:trPr>
        <w:tc>
          <w:tcPr>
            <w:tcW w:w="5397" w:type="dxa"/>
            <w:tcBorders>
              <w:top w:val="dotted" w:sz="4" w:space="0" w:color="auto"/>
              <w:left w:val="dotted" w:sz="4" w:space="0" w:color="auto"/>
              <w:bottom w:val="dotted" w:sz="4" w:space="0" w:color="auto"/>
              <w:right w:val="dotted" w:sz="4" w:space="0" w:color="auto"/>
            </w:tcBorders>
            <w:vAlign w:val="center"/>
            <w:hideMark/>
          </w:tcPr>
          <w:p w14:paraId="34A4B572" w14:textId="29CFB5B1" w:rsidR="00417371" w:rsidRPr="0005230D" w:rsidRDefault="00417371">
            <w:pPr>
              <w:tabs>
                <w:tab w:val="left" w:pos="5910"/>
              </w:tabs>
              <w:spacing w:before="60" w:after="60" w:line="312" w:lineRule="auto"/>
              <w:ind w:right="75"/>
              <w:rPr>
                <w:rFonts w:cstheme="minorHAnsi"/>
                <w:sz w:val="20"/>
                <w:szCs w:val="20"/>
              </w:rPr>
            </w:pPr>
            <w:r w:rsidRPr="0005230D">
              <w:rPr>
                <w:rFonts w:cstheme="minorHAnsi"/>
                <w:sz w:val="20"/>
                <w:szCs w:val="20"/>
              </w:rPr>
              <w:t xml:space="preserve">When praying for relief of suffering, one should focus on the anguish of the Shechinah.  For example, when Jews suffer from oppression, we are required to pour out [our souls] in prayer over the desecration of Hashem’s Name.  </w:t>
            </w:r>
            <w:r w:rsidR="003B76B9" w:rsidRPr="0005230D">
              <w:rPr>
                <w:rFonts w:cstheme="minorHAnsi"/>
                <w:sz w:val="20"/>
                <w:szCs w:val="20"/>
              </w:rPr>
              <w:t>[</w:t>
            </w:r>
            <w:r w:rsidRPr="0005230D">
              <w:rPr>
                <w:rFonts w:cstheme="minorHAnsi"/>
                <w:sz w:val="20"/>
                <w:szCs w:val="20"/>
              </w:rPr>
              <w:t xml:space="preserve">By oppressing the Jews, the tormentors show their contempt of </w:t>
            </w:r>
            <w:r w:rsidR="00A02909">
              <w:rPr>
                <w:rFonts w:cstheme="minorHAnsi"/>
                <w:sz w:val="20"/>
                <w:szCs w:val="20"/>
              </w:rPr>
              <w:t>G-d</w:t>
            </w:r>
            <w:r w:rsidR="003B76B9" w:rsidRPr="0005230D">
              <w:rPr>
                <w:rFonts w:cstheme="minorHAnsi"/>
                <w:sz w:val="20"/>
                <w:szCs w:val="20"/>
              </w:rPr>
              <w:t>]</w:t>
            </w:r>
            <w:r w:rsidRPr="0005230D">
              <w:rPr>
                <w:rFonts w:cstheme="minorHAnsi"/>
                <w:sz w:val="20"/>
                <w:szCs w:val="20"/>
              </w:rPr>
              <w:t xml:space="preserve">.  The same applies for an individual who suffers pain.  Although his suffering does not involve desecration of Hashem’s Name, he should pray for relief of the Shechinah’s pain, for every human pain produces a corresponding anguish in the Shechinah, as the Mishna states: </w:t>
            </w:r>
            <w:r w:rsidRPr="0005230D">
              <w:rPr>
                <w:rFonts w:cstheme="minorHAnsi"/>
                <w:i/>
                <w:iCs/>
                <w:sz w:val="20"/>
                <w:szCs w:val="20"/>
              </w:rPr>
              <w:t>“R’ Meir said: When man suffers, what does the Shechinah say? ‘My head feels heavy, My arm feels heavy!’”</w:t>
            </w:r>
            <w:r w:rsidRPr="0005230D">
              <w:rPr>
                <w:rFonts w:cstheme="minorHAnsi"/>
                <w:sz w:val="20"/>
                <w:szCs w:val="20"/>
              </w:rPr>
              <w:t xml:space="preserve">  </w:t>
            </w:r>
          </w:p>
        </w:tc>
        <w:tc>
          <w:tcPr>
            <w:tcW w:w="5133" w:type="dxa"/>
            <w:tcBorders>
              <w:top w:val="dotted" w:sz="4" w:space="0" w:color="auto"/>
              <w:left w:val="dotted" w:sz="4" w:space="0" w:color="auto"/>
              <w:bottom w:val="dotted" w:sz="4" w:space="0" w:color="auto"/>
              <w:right w:val="dotted" w:sz="4" w:space="0" w:color="auto"/>
            </w:tcBorders>
            <w:vAlign w:val="center"/>
            <w:hideMark/>
          </w:tcPr>
          <w:p w14:paraId="2DD1A34B" w14:textId="77777777" w:rsidR="00417371" w:rsidRPr="0005230D" w:rsidRDefault="00417371">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t>נפש החיים ,שער ב׳ ,פרק י״א</w:t>
            </w:r>
            <w:r w:rsidRPr="0005230D">
              <w:rPr>
                <w:rFonts w:asciiTheme="majorBidi" w:hAnsiTheme="majorBidi" w:cs="Times New Roman"/>
                <w:sz w:val="24"/>
                <w:szCs w:val="24"/>
                <w:rtl/>
              </w:rPr>
              <w:t xml:space="preserve">׃ </w:t>
            </w:r>
          </w:p>
          <w:p w14:paraId="5E7235A8" w14:textId="77777777" w:rsidR="00417371" w:rsidRPr="0005230D" w:rsidRDefault="00417371">
            <w:pPr>
              <w:bidi/>
              <w:spacing w:before="40" w:after="4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אמנם תכלית הכוונה צריכה שתהיה רק צורך גבוה, כי במקום שיש חילול שמו יתברך כגון צרת כלל ישראל, ״באמור עם ה׳ אלה״ (יחזקאל ל״ו, כ׳) והמה מוכים ומעונים, ומחוייבים לבקש ולשפוך שיח לפניו ית"ש על חילול שמו יתברך, ואך למען שמו יעשה.  וגם היחיד על צערו אף אם אין חילול השם בדבר, יש מקום ג״</w:t>
            </w:r>
            <w:r w:rsidRPr="0005230D">
              <w:rPr>
                <w:rFonts w:asciiTheme="majorBidi" w:hAnsiTheme="majorBidi" w:cstheme="majorBidi"/>
                <w:sz w:val="24"/>
                <w:szCs w:val="24"/>
                <w:rtl/>
              </w:rPr>
              <w:t>כ</w:t>
            </w:r>
            <w:r w:rsidRPr="0005230D">
              <w:rPr>
                <w:rFonts w:asciiTheme="majorBidi" w:hAnsiTheme="majorBidi" w:cs="Times New Roman"/>
                <w:sz w:val="24"/>
                <w:szCs w:val="24"/>
                <w:rtl/>
              </w:rPr>
              <w:t xml:space="preserve"> לבקש לפניו יתברך על גודל הצער של מעלה בזמן שהאדם שרוי בצער למטה, כמאמרם ז״ל במשנה פ״ו דסנהדרין</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אמר ר׳ מאיר</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בזמן שהאדם מצטער שכינה מה הלשון אומרת ״קלני מראשי קלני מזרועי״.</w:t>
            </w:r>
            <w:r w:rsidRPr="0005230D">
              <w:rPr>
                <w:rFonts w:asciiTheme="majorBidi" w:hAnsiTheme="majorBidi" w:cs="Times New Roman"/>
                <w:sz w:val="24"/>
                <w:szCs w:val="24"/>
              </w:rPr>
              <w:t xml:space="preserve"> </w:t>
            </w:r>
          </w:p>
        </w:tc>
      </w:tr>
    </w:tbl>
    <w:p w14:paraId="38AECE7C" w14:textId="4F792F2E" w:rsidR="0055286C" w:rsidRPr="0005230D" w:rsidRDefault="0055286C" w:rsidP="0055286C">
      <w:pPr>
        <w:pStyle w:val="Heading3"/>
        <w:numPr>
          <w:ilvl w:val="0"/>
          <w:numId w:val="0"/>
        </w:numPr>
        <w:spacing w:before="60" w:after="80"/>
        <w:ind w:left="-180"/>
        <w:rPr>
          <w:rFonts w:cstheme="minorHAnsi"/>
          <w:sz w:val="18"/>
          <w:szCs w:val="18"/>
        </w:rPr>
      </w:pPr>
      <w:r w:rsidRPr="0005230D">
        <w:rPr>
          <w:rFonts w:cstheme="minorHAnsi"/>
          <w:sz w:val="18"/>
          <w:szCs w:val="18"/>
        </w:rPr>
        <w:t>Translation from: Nefesh HaChaim, Rabbi Avrohom Yaakov Finkel, Judaica Press</w:t>
      </w:r>
    </w:p>
    <w:p w14:paraId="23F941CB" w14:textId="2D073568" w:rsidR="00417371" w:rsidRPr="0005230D" w:rsidRDefault="00417371" w:rsidP="002000A3">
      <w:pPr>
        <w:pStyle w:val="Heading3"/>
        <w:numPr>
          <w:ilvl w:val="2"/>
          <w:numId w:val="15"/>
        </w:numPr>
        <w:spacing w:after="80"/>
        <w:ind w:left="346" w:hanging="346"/>
        <w:rPr>
          <w:rFonts w:cstheme="minorHAnsi"/>
        </w:rPr>
      </w:pPr>
      <w:r w:rsidRPr="0005230D">
        <w:rPr>
          <w:rFonts w:cstheme="minorHAnsi"/>
          <w:bCs/>
        </w:rPr>
        <w:t>How immense is Hashem’s pain as long as the Jewish people remain in exile!  The Gemara Beracho</w:t>
      </w:r>
      <w:r w:rsidR="002000A3" w:rsidRPr="0005230D">
        <w:rPr>
          <w:rFonts w:cstheme="minorHAnsi"/>
          <w:bCs/>
        </w:rPr>
        <w:t>s</w:t>
      </w:r>
      <w:r w:rsidRPr="0005230D">
        <w:rPr>
          <w:rFonts w:cstheme="minorHAnsi"/>
          <w:bCs/>
        </w:rPr>
        <w:t xml:space="preserve"> says when HKB”H hears us praise His Name, He shakes His head and says: </w:t>
      </w:r>
      <w:r w:rsidRPr="0005230D">
        <w:rPr>
          <w:rFonts w:cstheme="minorHAnsi"/>
          <w:bCs/>
          <w:i/>
          <w:iCs/>
        </w:rPr>
        <w:t>“Fortunate is the King who is praised this way in His house.  What is there for</w:t>
      </w:r>
      <w:r w:rsidRPr="0005230D">
        <w:rPr>
          <w:rFonts w:cstheme="minorHAnsi"/>
          <w:bCs/>
        </w:rPr>
        <w:t xml:space="preserve"> </w:t>
      </w:r>
      <w:r w:rsidRPr="0005230D">
        <w:rPr>
          <w:rFonts w:cstheme="minorHAnsi"/>
          <w:bCs/>
          <w:i/>
          <w:iCs/>
        </w:rPr>
        <w:t>the Father who exiled His children!  Woe to the children who were exiled from their Father’s table</w:t>
      </w:r>
      <w:r w:rsidRPr="0005230D">
        <w:rPr>
          <w:rFonts w:cstheme="minorHAnsi"/>
          <w:bCs/>
        </w:rPr>
        <w:t xml:space="preserve">,” (Source </w:t>
      </w:r>
      <w:r w:rsidR="002000A3" w:rsidRPr="00E4374F">
        <w:rPr>
          <w:rFonts w:ascii="Cambria" w:hAnsi="Cambria" w:cstheme="minorHAnsi"/>
          <w:bCs/>
        </w:rPr>
        <w:t>VII-</w:t>
      </w:r>
      <w:r w:rsidRPr="00E4374F">
        <w:rPr>
          <w:rFonts w:ascii="Cambria" w:hAnsi="Cambria" w:cstheme="minorHAnsi"/>
          <w:bCs/>
        </w:rPr>
        <w:t>6</w:t>
      </w:r>
      <w:r w:rsidRPr="0005230D">
        <w:rPr>
          <w:rFonts w:cstheme="minorHAnsi"/>
          <w:bCs/>
        </w:rPr>
        <w:t xml:space="preserve">).  It is a source of great anguish to Hashem that His children no longer praise Him in the </w:t>
      </w:r>
      <w:r w:rsidR="002523D7">
        <w:rPr>
          <w:rFonts w:cstheme="minorHAnsi"/>
          <w:bCs/>
        </w:rPr>
        <w:t>Beis HaMikdash</w:t>
      </w:r>
      <w:r w:rsidRPr="0005230D">
        <w:rPr>
          <w:rFonts w:cstheme="minorHAnsi"/>
          <w:bCs/>
        </w:rPr>
        <w:t xml:space="preserve">.  Rav Yaakov Kamenetsky explains since the </w:t>
      </w:r>
      <w:r w:rsidR="00B96659" w:rsidRPr="0005230D">
        <w:rPr>
          <w:rFonts w:cstheme="minorHAnsi"/>
          <w:bCs/>
        </w:rPr>
        <w:t>Beis</w:t>
      </w:r>
      <w:r w:rsidRPr="0005230D">
        <w:rPr>
          <w:rFonts w:cstheme="minorHAnsi"/>
          <w:bCs/>
        </w:rPr>
        <w:t xml:space="preserve"> HaMikdash was destroyed, we only praise Hashem with, </w:t>
      </w:r>
      <w:r w:rsidRPr="0005230D">
        <w:rPr>
          <w:rFonts w:cstheme="minorHAnsi"/>
          <w:bCs/>
          <w:i/>
          <w:iCs/>
        </w:rPr>
        <w:t>“May His (</w:t>
      </w:r>
      <w:r w:rsidR="00A02909">
        <w:rPr>
          <w:rFonts w:cstheme="minorHAnsi"/>
          <w:bCs/>
          <w:i/>
          <w:iCs/>
        </w:rPr>
        <w:t>G-d</w:t>
      </w:r>
      <w:r w:rsidRPr="0005230D">
        <w:rPr>
          <w:rFonts w:cstheme="minorHAnsi"/>
          <w:bCs/>
          <w:i/>
          <w:iCs/>
        </w:rPr>
        <w:t>’s) great Name be blessed</w:t>
      </w:r>
      <w:r w:rsidRPr="0005230D">
        <w:rPr>
          <w:rFonts w:cstheme="minorHAnsi"/>
          <w:bCs/>
        </w:rPr>
        <w:t xml:space="preserve">,” whereas while the </w:t>
      </w:r>
      <w:r w:rsidR="00B96659" w:rsidRPr="0005230D">
        <w:rPr>
          <w:rFonts w:cstheme="minorHAnsi"/>
          <w:bCs/>
        </w:rPr>
        <w:t>Beis</w:t>
      </w:r>
      <w:r w:rsidRPr="0005230D">
        <w:rPr>
          <w:rFonts w:cstheme="minorHAnsi"/>
          <w:bCs/>
        </w:rPr>
        <w:t xml:space="preserve"> HaMikdash was extant, our words of praise also included, </w:t>
      </w:r>
      <w:r w:rsidRPr="0005230D">
        <w:rPr>
          <w:rFonts w:cstheme="minorHAnsi"/>
          <w:bCs/>
          <w:i/>
          <w:iCs/>
        </w:rPr>
        <w:t>“His glorious kingdom</w:t>
      </w:r>
      <w:r w:rsidRPr="0005230D">
        <w:rPr>
          <w:rFonts w:cstheme="minorHAnsi"/>
          <w:bCs/>
        </w:rPr>
        <w:t>,” (Ref. 3</w:t>
      </w:r>
      <w:r w:rsidR="00E8216B" w:rsidRPr="0005230D">
        <w:rPr>
          <w:rFonts w:cstheme="minorHAnsi"/>
          <w:bCs/>
        </w:rPr>
        <w:t>6</w:t>
      </w:r>
      <w:r w:rsidRPr="0005230D">
        <w:rPr>
          <w:rFonts w:cstheme="minorHAnsi"/>
          <w:bCs/>
        </w:rPr>
        <w:t xml:space="preserve">).  </w:t>
      </w:r>
      <w:r w:rsidR="002523D7">
        <w:rPr>
          <w:rFonts w:cstheme="minorHAnsi"/>
          <w:bCs/>
        </w:rPr>
        <w:t>Hashem</w:t>
      </w:r>
      <w:r w:rsidRPr="0005230D">
        <w:rPr>
          <w:rFonts w:cstheme="minorHAnsi"/>
          <w:bCs/>
        </w:rPr>
        <w:t xml:space="preserve"> desires greatly to return us to the Temple and hear us once again praise and glorify His Name properly.  How great is the pain of our Heavenly Father! </w:t>
      </w:r>
    </w:p>
    <w:p w14:paraId="2C5DCFEE" w14:textId="7D2450AD" w:rsidR="00417371" w:rsidRPr="0005230D" w:rsidRDefault="00417371" w:rsidP="00417371">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2000A3" w:rsidRPr="0005230D">
        <w:rPr>
          <w:rFonts w:ascii="Cambria" w:hAnsi="Cambria" w:cstheme="minorHAnsi"/>
          <w:bCs/>
          <w:sz w:val="20"/>
        </w:rPr>
        <w:t>VII</w:t>
      </w:r>
      <w:r w:rsidRPr="0005230D">
        <w:rPr>
          <w:rFonts w:ascii="Cambria" w:hAnsi="Cambria" w:cstheme="minorHAnsi"/>
          <w:bCs/>
          <w:sz w:val="20"/>
        </w:rPr>
        <w:t>-6:  Gem</w:t>
      </w:r>
      <w:r w:rsidR="00BD7298" w:rsidRPr="0005230D">
        <w:rPr>
          <w:rFonts w:ascii="Cambria" w:hAnsi="Cambria" w:cstheme="minorHAnsi"/>
          <w:bCs/>
          <w:sz w:val="20"/>
        </w:rPr>
        <w:t>a</w:t>
      </w:r>
      <w:r w:rsidRPr="0005230D">
        <w:rPr>
          <w:rFonts w:ascii="Cambria" w:hAnsi="Cambria" w:cstheme="minorHAnsi"/>
          <w:bCs/>
          <w:sz w:val="20"/>
        </w:rPr>
        <w:t>ra Beracho</w:t>
      </w:r>
      <w:r w:rsidR="002000A3" w:rsidRPr="0005230D">
        <w:rPr>
          <w:rFonts w:ascii="Cambria" w:hAnsi="Cambria" w:cstheme="minorHAnsi"/>
          <w:bCs/>
          <w:sz w:val="20"/>
        </w:rPr>
        <w:t>s</w:t>
      </w:r>
      <w:r w:rsidRPr="0005230D">
        <w:rPr>
          <w:rFonts w:ascii="Cambria" w:hAnsi="Cambria" w:cstheme="minorHAnsi"/>
          <w:bCs/>
          <w:sz w:val="20"/>
        </w:rPr>
        <w:t xml:space="preserve">:  Hashem’s constant pain over the exile of His children.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417371" w:rsidRPr="0005230D" w14:paraId="5A732A47" w14:textId="77777777" w:rsidTr="007059DF">
        <w:trPr>
          <w:trHeight w:val="701"/>
        </w:trPr>
        <w:tc>
          <w:tcPr>
            <w:tcW w:w="5670" w:type="dxa"/>
            <w:tcBorders>
              <w:top w:val="dotted" w:sz="4" w:space="0" w:color="auto"/>
              <w:left w:val="dotted" w:sz="4" w:space="0" w:color="auto"/>
              <w:bottom w:val="dotted" w:sz="4" w:space="0" w:color="auto"/>
              <w:right w:val="dotted" w:sz="4" w:space="0" w:color="auto"/>
            </w:tcBorders>
            <w:vAlign w:val="center"/>
            <w:hideMark/>
          </w:tcPr>
          <w:p w14:paraId="25FEA65E" w14:textId="256E5FF4" w:rsidR="00417371" w:rsidRPr="0005230D" w:rsidRDefault="00417371">
            <w:pPr>
              <w:tabs>
                <w:tab w:val="left" w:pos="5910"/>
              </w:tabs>
              <w:spacing w:before="60" w:after="60" w:line="312" w:lineRule="auto"/>
              <w:ind w:right="75"/>
              <w:rPr>
                <w:rFonts w:cstheme="minorHAnsi"/>
                <w:sz w:val="20"/>
                <w:szCs w:val="20"/>
              </w:rPr>
            </w:pPr>
            <w:r w:rsidRPr="0005230D">
              <w:rPr>
                <w:rFonts w:cstheme="minorHAnsi"/>
                <w:sz w:val="20"/>
                <w:szCs w:val="20"/>
              </w:rPr>
              <w:t xml:space="preserve">It was taught in a </w:t>
            </w:r>
            <w:r w:rsidR="00B96659" w:rsidRPr="0005230D">
              <w:rPr>
                <w:rFonts w:cstheme="minorHAnsi"/>
                <w:i/>
                <w:iCs/>
                <w:sz w:val="20"/>
                <w:szCs w:val="20"/>
              </w:rPr>
              <w:t>Braisa</w:t>
            </w:r>
            <w:r w:rsidRPr="0005230D">
              <w:rPr>
                <w:rFonts w:cstheme="minorHAnsi"/>
                <w:sz w:val="20"/>
                <w:szCs w:val="20"/>
              </w:rPr>
              <w:t xml:space="preserve">:  R’ Yose said: I was once traveling on the road, and I entered one of the ruins of Jerusalem to pray.  Elijah the prophet, Who is remembered for good, came and waited for me at the entrance until I finished my prayer  ...  He said to me: “My son, what voice did you hear in that ruin?”  I said to him: </w:t>
            </w:r>
            <w:r w:rsidRPr="0005230D">
              <w:rPr>
                <w:rFonts w:cstheme="minorHAnsi"/>
                <w:sz w:val="20"/>
                <w:szCs w:val="20"/>
              </w:rPr>
              <w:br/>
              <w:t xml:space="preserve">“I heard a Heavenly voice cooing like a dove and saying: </w:t>
            </w:r>
            <w:r w:rsidRPr="0005230D">
              <w:rPr>
                <w:rFonts w:cstheme="minorHAnsi"/>
                <w:i/>
                <w:iCs/>
                <w:sz w:val="20"/>
                <w:szCs w:val="20"/>
              </w:rPr>
              <w:t>‘Woe to the children because of whose sins I destroyed My house, burned My Temple, and exiled them among the nations</w:t>
            </w:r>
            <w:r w:rsidRPr="0005230D">
              <w:rPr>
                <w:rFonts w:cstheme="minorHAnsi"/>
                <w:sz w:val="20"/>
                <w:szCs w:val="20"/>
              </w:rPr>
              <w:t>.’”  He said to me: “By your life and by your head, not only in this moment does the Heavenly voice say this, but it repeats this [lament] three times every day.  Not only this, but at the time that the people of Israel enter the synagogues and houses of study and respond (in Kaddish)</w:t>
            </w:r>
            <w:r w:rsidRPr="0005230D">
              <w:rPr>
                <w:rFonts w:cstheme="minorHAnsi"/>
                <w:i/>
                <w:iCs/>
                <w:sz w:val="20"/>
                <w:szCs w:val="20"/>
              </w:rPr>
              <w:t>: ‘May His (</w:t>
            </w:r>
            <w:r w:rsidR="00A02909">
              <w:rPr>
                <w:rFonts w:cstheme="minorHAnsi"/>
                <w:i/>
                <w:iCs/>
                <w:sz w:val="20"/>
                <w:szCs w:val="20"/>
              </w:rPr>
              <w:t>G-d</w:t>
            </w:r>
            <w:r w:rsidRPr="0005230D">
              <w:rPr>
                <w:rFonts w:cstheme="minorHAnsi"/>
                <w:i/>
                <w:iCs/>
                <w:sz w:val="20"/>
                <w:szCs w:val="20"/>
              </w:rPr>
              <w:t>’s) great Name be blessed</w:t>
            </w:r>
            <w:r w:rsidRPr="0005230D">
              <w:rPr>
                <w:rFonts w:cstheme="minorHAnsi"/>
                <w:sz w:val="20"/>
                <w:szCs w:val="20"/>
              </w:rPr>
              <w:t xml:space="preserve">,’ HKB”H shakes His head and says: </w:t>
            </w:r>
            <w:r w:rsidRPr="0005230D">
              <w:rPr>
                <w:rFonts w:cstheme="minorHAnsi"/>
                <w:i/>
                <w:iCs/>
                <w:sz w:val="20"/>
                <w:szCs w:val="20"/>
              </w:rPr>
              <w:t xml:space="preserve">‘Fortunate is the King who is praised this way in His house.  What is there for the Father who has exiled His </w:t>
            </w:r>
            <w:r w:rsidRPr="0005230D">
              <w:rPr>
                <w:rFonts w:cstheme="minorHAnsi"/>
                <w:i/>
                <w:iCs/>
                <w:sz w:val="20"/>
                <w:szCs w:val="20"/>
              </w:rPr>
              <w:lastRenderedPageBreak/>
              <w:t>children!  Woe to the children who have been exiled from their Father’s table</w:t>
            </w:r>
            <w:r w:rsidRPr="0005230D">
              <w:rPr>
                <w:rFonts w:cstheme="minorHAnsi"/>
                <w:sz w:val="20"/>
                <w:szCs w:val="20"/>
              </w:rPr>
              <w:t>.’”</w:t>
            </w:r>
          </w:p>
        </w:tc>
        <w:tc>
          <w:tcPr>
            <w:tcW w:w="4860" w:type="dxa"/>
            <w:tcBorders>
              <w:top w:val="dotted" w:sz="4" w:space="0" w:color="auto"/>
              <w:left w:val="dotted" w:sz="4" w:space="0" w:color="auto"/>
              <w:bottom w:val="dotted" w:sz="4" w:space="0" w:color="auto"/>
              <w:right w:val="dotted" w:sz="4" w:space="0" w:color="auto"/>
            </w:tcBorders>
            <w:vAlign w:val="center"/>
            <w:hideMark/>
          </w:tcPr>
          <w:p w14:paraId="354133E0" w14:textId="77777777" w:rsidR="00417371" w:rsidRPr="0005230D" w:rsidRDefault="00417371">
            <w:pPr>
              <w:bidi/>
              <w:spacing w:before="40" w:after="40"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גמרא מס׳ ברכות דף ג׳ ע״א</w:t>
            </w:r>
            <w:r w:rsidRPr="0005230D">
              <w:rPr>
                <w:rFonts w:asciiTheme="majorBidi" w:hAnsiTheme="majorBidi" w:cs="Times New Roman"/>
                <w:sz w:val="24"/>
                <w:szCs w:val="24"/>
                <w:rtl/>
              </w:rPr>
              <w:t xml:space="preserve">:  </w:t>
            </w:r>
          </w:p>
          <w:p w14:paraId="216FD60B" w14:textId="77777777" w:rsidR="00417371" w:rsidRPr="0005230D" w:rsidRDefault="00417371">
            <w:pPr>
              <w:bidi/>
              <w:spacing w:before="40" w:after="40" w:line="336" w:lineRule="auto"/>
              <w:rPr>
                <w:rFonts w:asciiTheme="majorBidi" w:hAnsiTheme="majorBidi" w:cs="Times New Roman"/>
                <w:sz w:val="24"/>
                <w:szCs w:val="24"/>
              </w:rPr>
            </w:pPr>
            <w:r w:rsidRPr="0005230D">
              <w:rPr>
                <w:rFonts w:asciiTheme="majorBidi" w:hAnsiTheme="majorBidi" w:cs="Times New Roman"/>
                <w:sz w:val="24"/>
                <w:szCs w:val="24"/>
                <w:rtl/>
              </w:rPr>
              <w:t>תניא א״ר יוסי פעם אחת הייתי מהלך בדרך ונכנסתי לחורבה אחת מחורבות ירושלים להתפלל.  בא אליהו זכור לטוב ושמר לי על הפתח עד שסיימתי תפלתי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ואמר לי׃ ״בני מה קול שמעת בחורבה זו״</w:t>
            </w:r>
            <w:r w:rsidRPr="0005230D">
              <w:rPr>
                <w:rFonts w:asciiTheme="majorBidi" w:hAnsiTheme="majorBidi" w:cs="Times New Roman"/>
                <w:sz w:val="20"/>
                <w:szCs w:val="20"/>
                <w:rtl/>
              </w:rPr>
              <w:t>?</w:t>
            </w:r>
            <w:r w:rsidRPr="0005230D">
              <w:rPr>
                <w:rFonts w:asciiTheme="majorBidi" w:hAnsiTheme="majorBidi" w:cs="Times New Roman"/>
                <w:sz w:val="24"/>
                <w:szCs w:val="24"/>
                <w:rtl/>
              </w:rPr>
              <w:t xml:space="preserve"> ואמרתי לו׃ ״שמעתי בת קול שמנהמת כיונה ואומרת׃ ״אוי לבנים שבעונותיהם החרבתי את ביתי ושרפתי את היכלי והגליתים לבין האומות״.  ואמר לי׃ ״חייך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הקב"ה מנענע ראשו ואומר׃ ״אשרי המלך שמקלסין אותו בביתו </w:t>
            </w:r>
            <w:r w:rsidRPr="0005230D">
              <w:rPr>
                <w:rFonts w:asciiTheme="majorBidi" w:hAnsiTheme="majorBidi" w:cs="Times New Roman"/>
                <w:sz w:val="24"/>
                <w:szCs w:val="24"/>
                <w:rtl/>
              </w:rPr>
              <w:lastRenderedPageBreak/>
              <w:t>כך, מה לו לאב שהגלה את בניו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ואוי להם לבנים שגלו מעל שולחן אביהם״.</w:t>
            </w:r>
          </w:p>
        </w:tc>
      </w:tr>
    </w:tbl>
    <w:p w14:paraId="0F29CE2C" w14:textId="77777777" w:rsidR="00417371" w:rsidRPr="0005230D" w:rsidRDefault="00417371" w:rsidP="00417371">
      <w:pPr>
        <w:spacing w:before="60"/>
        <w:ind w:left="-180" w:right="-108"/>
        <w:rPr>
          <w:rFonts w:cstheme="minorHAnsi"/>
          <w:sz w:val="18"/>
          <w:szCs w:val="18"/>
        </w:rPr>
      </w:pPr>
      <w:r w:rsidRPr="0005230D">
        <w:rPr>
          <w:i/>
          <w:iCs/>
          <w:sz w:val="18"/>
          <w:szCs w:val="18"/>
        </w:rPr>
        <w:t>Translation from:</w:t>
      </w:r>
      <w:r w:rsidRPr="0005230D">
        <w:rPr>
          <w:sz w:val="18"/>
          <w:szCs w:val="18"/>
        </w:rPr>
        <w:t xml:space="preserve"> Artscroll Talmud, Schottenstein Edition</w:t>
      </w:r>
      <w:r w:rsidRPr="0005230D">
        <w:rPr>
          <w:rFonts w:cstheme="minorHAnsi"/>
          <w:sz w:val="18"/>
          <w:szCs w:val="18"/>
        </w:rPr>
        <w:t>, Mesorah Publishers.</w:t>
      </w:r>
    </w:p>
    <w:p w14:paraId="51D7226F" w14:textId="05DFC27D" w:rsidR="00417371" w:rsidRPr="0005230D" w:rsidRDefault="00417371" w:rsidP="00417371">
      <w:pPr>
        <w:pStyle w:val="Heading3"/>
        <w:numPr>
          <w:ilvl w:val="2"/>
          <w:numId w:val="15"/>
        </w:numPr>
        <w:spacing w:after="80"/>
        <w:ind w:left="346" w:hanging="346"/>
        <w:rPr>
          <w:rtl/>
        </w:rPr>
      </w:pPr>
      <w:r w:rsidRPr="0005230D">
        <w:rPr>
          <w:rFonts w:cstheme="minorHAnsi"/>
          <w:bCs/>
        </w:rPr>
        <w:t xml:space="preserve">Hashem shares all the ignominy that we suffer in exile as the </w:t>
      </w:r>
      <w:r w:rsidRPr="0005230D">
        <w:rPr>
          <w:rFonts w:cstheme="minorHAnsi"/>
          <w:bCs/>
          <w:i/>
          <w:iCs/>
        </w:rPr>
        <w:t>Mechilta says, “whenever Israel was exiled, the Shechinah went into exile along with us</w:t>
      </w:r>
      <w:r w:rsidR="005558C7">
        <w:rPr>
          <w:rFonts w:cstheme="minorHAnsi"/>
          <w:bCs/>
          <w:i/>
          <w:iCs/>
        </w:rPr>
        <w:t>,</w:t>
      </w:r>
      <w:r w:rsidRPr="005558C7">
        <w:rPr>
          <w:rFonts w:cstheme="minorHAnsi"/>
          <w:bCs/>
        </w:rPr>
        <w:t>”</w:t>
      </w:r>
      <w:r w:rsidRPr="0005230D">
        <w:rPr>
          <w:rFonts w:cstheme="minorHAnsi"/>
          <w:bCs/>
        </w:rPr>
        <w:t xml:space="preserve"> (Source </w:t>
      </w:r>
      <w:r w:rsidR="0028561E" w:rsidRPr="00904A29">
        <w:rPr>
          <w:rFonts w:ascii="Cambria" w:hAnsi="Cambria" w:cstheme="minorHAnsi"/>
          <w:bCs/>
        </w:rPr>
        <w:t>VII</w:t>
      </w:r>
      <w:r w:rsidRPr="00904A29">
        <w:rPr>
          <w:rFonts w:ascii="Cambria" w:hAnsi="Cambria" w:cstheme="minorHAnsi"/>
          <w:bCs/>
        </w:rPr>
        <w:t>-2</w:t>
      </w:r>
      <w:r w:rsidR="00904A29" w:rsidRPr="007D5A40">
        <w:rPr>
          <w:rFonts w:asciiTheme="minorHAnsi" w:hAnsiTheme="minorHAnsi" w:cstheme="minorHAnsi"/>
          <w:bCs/>
        </w:rPr>
        <w:t>, p. 62</w:t>
      </w:r>
      <w:r w:rsidRPr="0005230D">
        <w:rPr>
          <w:rFonts w:cstheme="minorHAnsi"/>
          <w:bCs/>
        </w:rPr>
        <w:t xml:space="preserve">).  Because of our exile, Hashem’s Name is desecrated as the prophet Yechezkel states (36:20), </w:t>
      </w:r>
      <w:r w:rsidRPr="0005230D">
        <w:rPr>
          <w:rFonts w:cstheme="minorHAnsi"/>
          <w:bCs/>
          <w:i/>
          <w:iCs/>
        </w:rPr>
        <w:t>“It (the House of Israel) came among the nations where they came (i.e., were exiled), and they desecrated My holy Name when it was said of them, ‘These are the people of Hashem, but they departed His land</w:t>
      </w:r>
      <w:r w:rsidRPr="0005230D">
        <w:rPr>
          <w:rFonts w:cstheme="minorHAnsi"/>
          <w:bCs/>
        </w:rPr>
        <w:t xml:space="preserve">.’”  Therefore, we have the amazing opportunity to be </w:t>
      </w:r>
      <w:r w:rsidRPr="0005230D">
        <w:rPr>
          <w:rFonts w:cstheme="minorHAnsi"/>
          <w:bCs/>
          <w:i/>
          <w:iCs/>
        </w:rPr>
        <w:t>Nosei B’ol</w:t>
      </w:r>
      <w:r w:rsidRPr="0005230D">
        <w:rPr>
          <w:rFonts w:cstheme="minorHAnsi"/>
          <w:bCs/>
        </w:rPr>
        <w:t xml:space="preserve"> with HKB”H Himself, to empathize, so to speak, with His pain and pray for the relief of His anguish.  Accordingly, the </w:t>
      </w:r>
      <w:r w:rsidRPr="0005230D">
        <w:rPr>
          <w:rFonts w:cstheme="minorHAnsi"/>
          <w:bCs/>
          <w:i/>
          <w:iCs/>
        </w:rPr>
        <w:t>Nefesh HaChaim</w:t>
      </w:r>
      <w:r w:rsidRPr="0005230D">
        <w:rPr>
          <w:rFonts w:cstheme="minorHAnsi"/>
          <w:bCs/>
        </w:rPr>
        <w:t xml:space="preserve"> says </w:t>
      </w:r>
      <w:r w:rsidRPr="0005230D">
        <w:rPr>
          <w:rFonts w:cstheme="minorHAnsi"/>
          <w:bCs/>
          <w:i/>
          <w:iCs/>
        </w:rPr>
        <w:t>“when Jews suffer from oppression, we are required to pour out [our souls] in prayer over the desecration of Hashem’s Name</w:t>
      </w:r>
      <w:r w:rsidRPr="0005230D">
        <w:rPr>
          <w:rFonts w:cstheme="minorHAnsi"/>
          <w:bCs/>
        </w:rPr>
        <w:t xml:space="preserve">,” </w:t>
      </w:r>
      <w:r w:rsidRPr="0005230D">
        <w:rPr>
          <w:rFonts w:cstheme="minorHAnsi"/>
        </w:rPr>
        <w:t xml:space="preserve">(Source </w:t>
      </w:r>
      <w:r w:rsidR="0028561E" w:rsidRPr="007D5A40">
        <w:rPr>
          <w:rFonts w:ascii="Cambria" w:hAnsi="Cambria" w:cstheme="minorHAnsi"/>
          <w:bCs/>
        </w:rPr>
        <w:t>VII</w:t>
      </w:r>
      <w:r w:rsidRPr="007D5A40">
        <w:rPr>
          <w:rFonts w:ascii="Cambria" w:hAnsi="Cambria" w:cstheme="minorHAnsi"/>
        </w:rPr>
        <w:t>-5</w:t>
      </w:r>
      <w:r w:rsidRPr="0005230D">
        <w:rPr>
          <w:rFonts w:cstheme="minorHAnsi"/>
        </w:rPr>
        <w:t>).</w:t>
      </w:r>
    </w:p>
    <w:p w14:paraId="4550DBDC" w14:textId="14EE869C" w:rsidR="00417371" w:rsidRPr="0005230D" w:rsidRDefault="00417371" w:rsidP="008C342C">
      <w:pPr>
        <w:pStyle w:val="Heading3"/>
        <w:numPr>
          <w:ilvl w:val="2"/>
          <w:numId w:val="15"/>
        </w:numPr>
        <w:spacing w:before="120" w:after="80"/>
        <w:ind w:left="346" w:hanging="346"/>
      </w:pPr>
      <w:r w:rsidRPr="0005230D">
        <w:rPr>
          <w:rFonts w:cstheme="minorHAnsi"/>
          <w:bCs/>
        </w:rPr>
        <w:t xml:space="preserve">A practical application of our </w:t>
      </w:r>
      <w:r w:rsidRPr="0005230D">
        <w:rPr>
          <w:rFonts w:cstheme="minorHAnsi"/>
          <w:bCs/>
          <w:i/>
          <w:iCs/>
        </w:rPr>
        <w:t>Nesiah B’ol</w:t>
      </w:r>
      <w:r w:rsidRPr="0005230D">
        <w:rPr>
          <w:rFonts w:cstheme="minorHAnsi"/>
          <w:bCs/>
        </w:rPr>
        <w:t xml:space="preserve"> with Hashem’s pain is to plead for the restoration of His glory </w:t>
      </w:r>
      <w:r w:rsidRPr="0005230D">
        <w:rPr>
          <w:rFonts w:cstheme="minorHAnsi"/>
          <w:bCs/>
          <w:i/>
          <w:iCs/>
        </w:rPr>
        <w:t>(Kavod Shomayim)</w:t>
      </w:r>
      <w:r w:rsidRPr="0005230D">
        <w:rPr>
          <w:rFonts w:cstheme="minorHAnsi"/>
          <w:bCs/>
        </w:rPr>
        <w:t xml:space="preserve"> through our redemption, as stated in Yechezkel (36:23-24): </w:t>
      </w:r>
      <w:r w:rsidRPr="0005230D">
        <w:rPr>
          <w:rFonts w:cstheme="minorHAnsi"/>
          <w:bCs/>
          <w:i/>
          <w:iCs/>
        </w:rPr>
        <w:t xml:space="preserve">“I will sanctify My great Name that is desecrated among the nations ... I will take you from among the nations and gather you from all the lands, and I will bring you to your own soil.”  </w:t>
      </w:r>
      <w:r w:rsidRPr="0005230D">
        <w:rPr>
          <w:rFonts w:cstheme="minorHAnsi"/>
          <w:bCs/>
        </w:rPr>
        <w:t xml:space="preserve">In </w:t>
      </w:r>
      <w:r w:rsidRPr="0005230D">
        <w:t xml:space="preserve">the </w:t>
      </w:r>
      <w:r w:rsidRPr="0005230D">
        <w:rPr>
          <w:i/>
          <w:iCs/>
        </w:rPr>
        <w:t>Shemonah Esrei</w:t>
      </w:r>
      <w:r w:rsidRPr="0005230D">
        <w:rPr>
          <w:rFonts w:cstheme="minorHAnsi"/>
          <w:bCs/>
        </w:rPr>
        <w:t xml:space="preserve">, we have an awesome opportunity to express our yearning that the </w:t>
      </w:r>
      <w:r w:rsidRPr="0005230D">
        <w:rPr>
          <w:rFonts w:cstheme="minorHAnsi"/>
          <w:bCs/>
          <w:i/>
          <w:iCs/>
        </w:rPr>
        <w:t>Kavod Shomayim</w:t>
      </w:r>
      <w:r w:rsidRPr="0005230D">
        <w:rPr>
          <w:rFonts w:cstheme="minorHAnsi"/>
          <w:bCs/>
        </w:rPr>
        <w:t xml:space="preserve"> be restored</w:t>
      </w:r>
      <w:r w:rsidR="008C342C">
        <w:rPr>
          <w:rFonts w:cstheme="minorHAnsi"/>
          <w:bCs/>
        </w:rPr>
        <w:t>, when reciting</w:t>
      </w:r>
      <w:r w:rsidRPr="0005230D">
        <w:rPr>
          <w:rFonts w:cstheme="minorHAnsi"/>
          <w:bCs/>
        </w:rPr>
        <w:t xml:space="preserve"> </w:t>
      </w:r>
      <w:r w:rsidR="004704A1">
        <w:t xml:space="preserve">the </w:t>
      </w:r>
      <w:r w:rsidR="004704A1" w:rsidRPr="004704A1">
        <w:rPr>
          <w:i/>
          <w:iCs/>
        </w:rPr>
        <w:t>Berachos</w:t>
      </w:r>
      <w:r w:rsidR="004704A1">
        <w:t xml:space="preserve"> of “</w:t>
      </w:r>
      <w:r w:rsidR="004704A1" w:rsidRPr="004704A1">
        <w:rPr>
          <w:rFonts w:asciiTheme="majorBidi" w:hAnsiTheme="majorBidi" w:cstheme="majorBidi"/>
          <w:sz w:val="24"/>
          <w:szCs w:val="24"/>
          <w:rtl/>
        </w:rPr>
        <w:t>ולירושלים עירך</w:t>
      </w:r>
      <w:r w:rsidR="004704A1">
        <w:t>”, “</w:t>
      </w:r>
      <w:r w:rsidR="00A34B3A" w:rsidRPr="00A34B3A">
        <w:rPr>
          <w:rFonts w:asciiTheme="majorBidi" w:hAnsiTheme="majorBidi" w:cstheme="majorBidi"/>
          <w:sz w:val="24"/>
          <w:szCs w:val="24"/>
          <w:rtl/>
        </w:rPr>
        <w:t>את צמח דוד</w:t>
      </w:r>
      <w:r w:rsidR="004704A1">
        <w:t xml:space="preserve">” </w:t>
      </w:r>
      <w:r w:rsidR="001D2109">
        <w:t xml:space="preserve">and when we </w:t>
      </w:r>
      <w:r w:rsidR="008C342C">
        <w:t xml:space="preserve">request, </w:t>
      </w:r>
      <w:r w:rsidRPr="0005230D">
        <w:rPr>
          <w:i/>
          <w:iCs/>
        </w:rPr>
        <w:t>“May our eyes witness Your return to Zion in compassion</w:t>
      </w:r>
      <w:r w:rsidRPr="0005230D">
        <w:t xml:space="preserve">,” in the </w:t>
      </w:r>
      <w:r w:rsidR="008C342C" w:rsidRPr="008C342C">
        <w:rPr>
          <w:i/>
          <w:iCs/>
        </w:rPr>
        <w:t>Berocha</w:t>
      </w:r>
      <w:r w:rsidRPr="0005230D">
        <w:t xml:space="preserve"> of “</w:t>
      </w:r>
      <w:r w:rsidRPr="0005230D">
        <w:rPr>
          <w:rFonts w:asciiTheme="majorBidi" w:hAnsiTheme="majorBidi" w:cstheme="majorBidi"/>
          <w:b/>
          <w:sz w:val="24"/>
          <w:szCs w:val="24"/>
          <w:rtl/>
        </w:rPr>
        <w:t>רצה</w:t>
      </w:r>
      <w:r w:rsidRPr="0005230D">
        <w:t>”.</w:t>
      </w:r>
    </w:p>
    <w:p w14:paraId="4A0F511A" w14:textId="357E699C" w:rsidR="00417371" w:rsidRPr="0005230D" w:rsidRDefault="00417371" w:rsidP="00417371">
      <w:pPr>
        <w:pStyle w:val="Heading3"/>
        <w:numPr>
          <w:ilvl w:val="2"/>
          <w:numId w:val="15"/>
        </w:numPr>
        <w:spacing w:before="120" w:after="80"/>
        <w:ind w:left="346" w:hanging="346"/>
        <w:rPr>
          <w:i/>
          <w:iCs/>
        </w:rPr>
      </w:pPr>
      <w:r w:rsidRPr="0005230D">
        <w:t>Rabbi Abraham J. Twerski, M.D. writes (Ref. 3</w:t>
      </w:r>
      <w:r w:rsidR="00973FEC" w:rsidRPr="0005230D">
        <w:t>7</w:t>
      </w:r>
      <w:r w:rsidRPr="0005230D">
        <w:t xml:space="preserve">):  Chassidic writings are replete with the concept that ideally prayer is not intended to ask for things for oneself, but for Hashem’s sake, as King David says </w:t>
      </w:r>
      <w:r w:rsidRPr="0005230D">
        <w:rPr>
          <w:i/>
          <w:iCs/>
        </w:rPr>
        <w:t>“Not for our sake, Hashem, not for our sake, but for Your Name’s sake give glory”</w:t>
      </w:r>
      <w:r w:rsidRPr="0005230D">
        <w:t xml:space="preserve"> (Tehillim 115:1).  In the Davening we often say, </w:t>
      </w:r>
      <w:r w:rsidRPr="0005230D">
        <w:rPr>
          <w:i/>
          <w:iCs/>
        </w:rPr>
        <w:t>“Do for Your sake if not for ours</w:t>
      </w:r>
      <w:r w:rsidRPr="0005230D">
        <w:t xml:space="preserve">.”  Even when we ask for healing, it is because “You are the faithful and compassionate Healer,” i.e., to give glory to Your Name as a healer.  In the Amidah, we pray, </w:t>
      </w:r>
      <w:r w:rsidRPr="0005230D">
        <w:rPr>
          <w:i/>
          <w:iCs/>
        </w:rPr>
        <w:t>“We hope for Your salvation all day long</w:t>
      </w:r>
      <w:r w:rsidRPr="0005230D">
        <w:t xml:space="preserve">.”  </w:t>
      </w:r>
      <w:r w:rsidRPr="0005230D">
        <w:rPr>
          <w:i/>
          <w:iCs/>
        </w:rPr>
        <w:t>“Your salvation”</w:t>
      </w:r>
      <w:r w:rsidRPr="0005230D">
        <w:t xml:space="preserve"> should not be understood as “the salvation You provide for us,” but rather Your salvation, because when Jews are in exile, the Shechinah is in exile, and we pray for the Shechinah.  The ideal prayer, then, is to relieve the Shechinah of its suffering.</w:t>
      </w:r>
      <w:r w:rsidRPr="0005230D">
        <w:rPr>
          <w:i/>
          <w:iCs/>
        </w:rPr>
        <w:t xml:space="preserve">  </w:t>
      </w:r>
    </w:p>
    <w:p w14:paraId="7840CBAD" w14:textId="2666E03C" w:rsidR="00ED2A3B" w:rsidRPr="0005230D" w:rsidRDefault="00ED2A3B" w:rsidP="00ED2A3B">
      <w:pPr>
        <w:spacing w:after="0"/>
      </w:pPr>
      <w:r w:rsidRPr="0005230D">
        <w:rPr>
          <w:noProof/>
        </w:rPr>
        <mc:AlternateContent>
          <mc:Choice Requires="wps">
            <w:drawing>
              <wp:anchor distT="45720" distB="45720" distL="114300" distR="114300" simplePos="0" relativeHeight="251658280" behindDoc="1" locked="0" layoutInCell="1" allowOverlap="1" wp14:anchorId="022B30EF" wp14:editId="4A1B8D5E">
                <wp:simplePos x="0" y="0"/>
                <wp:positionH relativeFrom="margin">
                  <wp:posOffset>16510</wp:posOffset>
                </wp:positionH>
                <wp:positionV relativeFrom="paragraph">
                  <wp:posOffset>232410</wp:posOffset>
                </wp:positionV>
                <wp:extent cx="6376670" cy="2566035"/>
                <wp:effectExtent l="0" t="0" r="24130" b="24765"/>
                <wp:wrapTight wrapText="bothSides">
                  <wp:wrapPolygon edited="0">
                    <wp:start x="0" y="0"/>
                    <wp:lineTo x="0" y="21648"/>
                    <wp:lineTo x="21617" y="21648"/>
                    <wp:lineTo x="21617" y="0"/>
                    <wp:lineTo x="0" y="0"/>
                  </wp:wrapPolygon>
                </wp:wrapTight>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566035"/>
                        </a:xfrm>
                        <a:prstGeom prst="rect">
                          <a:avLst/>
                        </a:prstGeom>
                        <a:solidFill>
                          <a:schemeClr val="bg1">
                            <a:lumMod val="95000"/>
                          </a:schemeClr>
                        </a:solidFill>
                        <a:ln w="6350">
                          <a:solidFill>
                            <a:srgbClr val="000000"/>
                          </a:solidFill>
                          <a:prstDash val="sysDot"/>
                          <a:miter lim="800000"/>
                          <a:headEnd/>
                          <a:tailEnd/>
                        </a:ln>
                      </wps:spPr>
                      <wps:txbx>
                        <w:txbxContent>
                          <w:p w14:paraId="74C064CF" w14:textId="369F0A1D" w:rsidR="004D46BF" w:rsidRDefault="004D46BF" w:rsidP="00ED2A3B">
                            <w:pPr>
                              <w:pStyle w:val="ListParagraph"/>
                              <w:numPr>
                                <w:ilvl w:val="0"/>
                                <w:numId w:val="14"/>
                              </w:numPr>
                              <w:spacing w:before="960" w:afterLines="80" w:after="192"/>
                              <w:ind w:left="810"/>
                              <w:contextualSpacing w:val="0"/>
                              <w:rPr>
                                <w:rFonts w:ascii="Tahoma" w:hAnsi="Tahoma" w:cs="Tahoma"/>
                                <w:sz w:val="20"/>
                                <w:szCs w:val="20"/>
                              </w:rPr>
                            </w:pPr>
                            <w:r>
                              <w:rPr>
                                <w:rFonts w:ascii="Tahoma" w:hAnsi="Tahoma" w:cs="Tahoma"/>
                                <w:sz w:val="20"/>
                                <w:szCs w:val="20"/>
                              </w:rPr>
                              <w:t>When praying on behalf of someone in distress, we should plead for the relief of the Shechinah’s anguish since Hashem suffers along with anyone in pain.</w:t>
                            </w:r>
                          </w:p>
                          <w:p w14:paraId="13E8556F" w14:textId="6D176D4B" w:rsidR="004D46BF" w:rsidRDefault="004D46BF" w:rsidP="00111323">
                            <w:pPr>
                              <w:pStyle w:val="ListParagraph"/>
                              <w:numPr>
                                <w:ilvl w:val="0"/>
                                <w:numId w:val="14"/>
                              </w:numPr>
                              <w:spacing w:afterLines="80" w:after="192"/>
                              <w:contextualSpacing w:val="0"/>
                              <w:rPr>
                                <w:rFonts w:ascii="Tahoma" w:hAnsi="Tahoma" w:cs="Tahoma"/>
                                <w:sz w:val="20"/>
                                <w:szCs w:val="20"/>
                              </w:rPr>
                            </w:pPr>
                            <w:r>
                              <w:rPr>
                                <w:rFonts w:ascii="Tahoma" w:hAnsi="Tahoma" w:cs="Tahoma"/>
                                <w:sz w:val="20"/>
                                <w:szCs w:val="20"/>
                              </w:rPr>
                              <w:t xml:space="preserve">The underlying theme of all prayer is </w:t>
                            </w:r>
                            <w:r w:rsidR="0027741E">
                              <w:rPr>
                                <w:rFonts w:ascii="Tahoma" w:hAnsi="Tahoma" w:cs="Tahoma"/>
                                <w:sz w:val="20"/>
                                <w:szCs w:val="20"/>
                              </w:rPr>
                              <w:t xml:space="preserve">to plead that </w:t>
                            </w:r>
                            <w:r w:rsidR="000C4E43" w:rsidRPr="000C4E43">
                              <w:rPr>
                                <w:rFonts w:ascii="Tahoma" w:hAnsi="Tahoma" w:cs="Tahoma"/>
                                <w:sz w:val="20"/>
                                <w:szCs w:val="20"/>
                              </w:rPr>
                              <w:t xml:space="preserve">Heavenly Glory </w:t>
                            </w:r>
                            <w:r w:rsidR="00CA6144">
                              <w:rPr>
                                <w:rFonts w:ascii="Tahoma" w:hAnsi="Tahoma" w:cs="Tahoma"/>
                                <w:sz w:val="20"/>
                                <w:szCs w:val="20"/>
                              </w:rPr>
                              <w:t xml:space="preserve">will </w:t>
                            </w:r>
                            <w:r w:rsidR="000C4E43" w:rsidRPr="000C4E43">
                              <w:rPr>
                                <w:rFonts w:ascii="Tahoma" w:hAnsi="Tahoma" w:cs="Tahoma"/>
                                <w:sz w:val="20"/>
                                <w:szCs w:val="20"/>
                              </w:rPr>
                              <w:t>be revealed in the world</w:t>
                            </w:r>
                            <w:r>
                              <w:rPr>
                                <w:rFonts w:ascii="Tahoma" w:hAnsi="Tahoma" w:cs="Tahoma"/>
                                <w:sz w:val="20"/>
                                <w:szCs w:val="20"/>
                              </w:rPr>
                              <w:t xml:space="preserve">, especially at the time of redemption. </w:t>
                            </w:r>
                          </w:p>
                          <w:p w14:paraId="53223D18" w14:textId="1F15B98C" w:rsidR="004D46BF" w:rsidRDefault="004D46BF" w:rsidP="00B04D09">
                            <w:pPr>
                              <w:pStyle w:val="ListParagraph"/>
                              <w:numPr>
                                <w:ilvl w:val="0"/>
                                <w:numId w:val="14"/>
                              </w:numPr>
                              <w:spacing w:afterLines="80" w:after="192"/>
                              <w:contextualSpacing w:val="0"/>
                              <w:rPr>
                                <w:rFonts w:ascii="Tahoma" w:hAnsi="Tahoma" w:cs="Tahoma"/>
                                <w:sz w:val="20"/>
                                <w:szCs w:val="20"/>
                              </w:rPr>
                            </w:pPr>
                            <w:r>
                              <w:rPr>
                                <w:rFonts w:ascii="Tahoma" w:hAnsi="Tahoma" w:cs="Tahoma"/>
                                <w:sz w:val="20"/>
                                <w:szCs w:val="20"/>
                              </w:rPr>
                              <w:t xml:space="preserve">Hashem’s Name suffers desecration while we are </w:t>
                            </w:r>
                            <w:r w:rsidR="001D5330">
                              <w:rPr>
                                <w:rFonts w:ascii="Tahoma" w:hAnsi="Tahoma" w:cs="Tahoma"/>
                                <w:sz w:val="20"/>
                                <w:szCs w:val="20"/>
                              </w:rPr>
                              <w:t xml:space="preserve">in </w:t>
                            </w:r>
                            <w:r>
                              <w:rPr>
                                <w:rFonts w:ascii="Tahoma" w:hAnsi="Tahoma" w:cs="Tahoma"/>
                                <w:sz w:val="20"/>
                                <w:szCs w:val="20"/>
                              </w:rPr>
                              <w:t>exile</w:t>
                            </w:r>
                            <w:r w:rsidR="001D5330">
                              <w:rPr>
                                <w:rFonts w:ascii="Tahoma" w:hAnsi="Tahoma" w:cs="Tahoma"/>
                                <w:sz w:val="20"/>
                                <w:szCs w:val="20"/>
                              </w:rPr>
                              <w:t>.</w:t>
                            </w:r>
                            <w:r>
                              <w:rPr>
                                <w:rFonts w:ascii="Tahoma" w:hAnsi="Tahoma" w:cs="Tahoma"/>
                                <w:sz w:val="20"/>
                                <w:szCs w:val="20"/>
                              </w:rPr>
                              <w:t xml:space="preserve"> </w:t>
                            </w:r>
                            <w:r w:rsidR="001D5330">
                              <w:rPr>
                                <w:rFonts w:ascii="Tahoma" w:hAnsi="Tahoma" w:cs="Tahoma"/>
                                <w:sz w:val="20"/>
                                <w:szCs w:val="20"/>
                              </w:rPr>
                              <w:t xml:space="preserve"> </w:t>
                            </w:r>
                            <w:r w:rsidR="004F71BC">
                              <w:rPr>
                                <w:rFonts w:ascii="Tahoma" w:hAnsi="Tahoma" w:cs="Tahoma"/>
                                <w:sz w:val="20"/>
                                <w:szCs w:val="20"/>
                              </w:rPr>
                              <w:t xml:space="preserve">We are </w:t>
                            </w:r>
                            <w:r w:rsidR="004F71BC">
                              <w:rPr>
                                <w:rFonts w:ascii="Tahoma" w:hAnsi="Tahoma" w:cs="Tahoma"/>
                                <w:i/>
                                <w:iCs/>
                                <w:sz w:val="20"/>
                                <w:szCs w:val="20"/>
                              </w:rPr>
                              <w:t>Nosei B’ol</w:t>
                            </w:r>
                            <w:r w:rsidR="004F71BC">
                              <w:rPr>
                                <w:rFonts w:ascii="Tahoma" w:hAnsi="Tahoma" w:cs="Tahoma"/>
                                <w:sz w:val="32"/>
                                <w:szCs w:val="32"/>
                              </w:rPr>
                              <w:t xml:space="preserve"> </w:t>
                            </w:r>
                            <w:r w:rsidR="004F71BC">
                              <w:rPr>
                                <w:rFonts w:ascii="Tahoma" w:hAnsi="Tahoma" w:cs="Tahoma"/>
                                <w:sz w:val="20"/>
                                <w:szCs w:val="20"/>
                              </w:rPr>
                              <w:t xml:space="preserve">with Hashem </w:t>
                            </w:r>
                            <w:r w:rsidR="002D09E0">
                              <w:rPr>
                                <w:rFonts w:ascii="Tahoma" w:hAnsi="Tahoma" w:cs="Tahoma"/>
                                <w:sz w:val="20"/>
                                <w:szCs w:val="20"/>
                              </w:rPr>
                              <w:t xml:space="preserve">when </w:t>
                            </w:r>
                            <w:r w:rsidR="004F71BC">
                              <w:rPr>
                                <w:rFonts w:ascii="Tahoma" w:hAnsi="Tahoma" w:cs="Tahoma"/>
                                <w:sz w:val="20"/>
                                <w:szCs w:val="20"/>
                              </w:rPr>
                              <w:t xml:space="preserve">we </w:t>
                            </w:r>
                            <w:r w:rsidR="00722778">
                              <w:rPr>
                                <w:rFonts w:ascii="Tahoma" w:hAnsi="Tahoma" w:cs="Tahoma"/>
                                <w:sz w:val="20"/>
                                <w:szCs w:val="20"/>
                              </w:rPr>
                              <w:t xml:space="preserve">express our yearning </w:t>
                            </w:r>
                            <w:r w:rsidR="00C44DF1">
                              <w:rPr>
                                <w:rFonts w:ascii="Tahoma" w:hAnsi="Tahoma" w:cs="Tahoma"/>
                                <w:sz w:val="20"/>
                                <w:szCs w:val="20"/>
                              </w:rPr>
                              <w:t xml:space="preserve">for His </w:t>
                            </w:r>
                            <w:r w:rsidR="00722778">
                              <w:rPr>
                                <w:rFonts w:ascii="Tahoma" w:hAnsi="Tahoma" w:cs="Tahoma"/>
                                <w:sz w:val="20"/>
                                <w:szCs w:val="20"/>
                              </w:rPr>
                              <w:t xml:space="preserve">Name </w:t>
                            </w:r>
                            <w:r w:rsidR="00C44DF1">
                              <w:rPr>
                                <w:rFonts w:ascii="Tahoma" w:hAnsi="Tahoma" w:cs="Tahoma"/>
                                <w:sz w:val="20"/>
                                <w:szCs w:val="20"/>
                              </w:rPr>
                              <w:t xml:space="preserve">to be sanctified </w:t>
                            </w:r>
                            <w:r w:rsidR="00B54395">
                              <w:rPr>
                                <w:rFonts w:ascii="Tahoma" w:hAnsi="Tahoma" w:cs="Tahoma"/>
                                <w:sz w:val="20"/>
                                <w:szCs w:val="20"/>
                              </w:rPr>
                              <w:t>(</w:t>
                            </w:r>
                            <w:r w:rsidR="0008780F" w:rsidRPr="0008780F">
                              <w:rPr>
                                <w:rFonts w:ascii="Tahoma" w:hAnsi="Tahoma" w:cs="Tahoma"/>
                                <w:sz w:val="20"/>
                                <w:szCs w:val="20"/>
                              </w:rPr>
                              <w:t>especially the great Kiddush Hashem at the ultimate redemption from our exile)</w:t>
                            </w:r>
                            <w:r w:rsidR="00916F14">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B30EF" id="Text Box 225" o:spid="_x0000_s1065" type="#_x0000_t202" style="position:absolute;margin-left:1.3pt;margin-top:18.3pt;width:502.1pt;height:202.05pt;z-index:-251658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" fillcolor="#f2f2f2 [3052]" strokeweight=".5pt">
                <v:stroke dashstyle="1 1"/>
                <v:textbox>
                  <w:txbxContent>
                    <w:p w14:paraId="74C064CF" w14:textId="369F0A1D" w:rsidR="004D46BF" w:rsidRDefault="004D46BF" w:rsidP="00ED2A3B">
                      <w:pPr>
                        <w:pStyle w:val="ListParagraph"/>
                        <w:numPr>
                          <w:ilvl w:val="0"/>
                          <w:numId w:val="14"/>
                        </w:numPr>
                        <w:spacing w:before="960" w:afterLines="80" w:after="192"/>
                        <w:ind w:left="810"/>
                        <w:contextualSpacing w:val="0"/>
                        <w:rPr>
                          <w:rFonts w:ascii="Tahoma" w:hAnsi="Tahoma" w:cs="Tahoma"/>
                          <w:sz w:val="20"/>
                          <w:szCs w:val="20"/>
                        </w:rPr>
                      </w:pPr>
                      <w:r>
                        <w:rPr>
                          <w:rFonts w:ascii="Tahoma" w:hAnsi="Tahoma" w:cs="Tahoma"/>
                          <w:sz w:val="20"/>
                          <w:szCs w:val="20"/>
                        </w:rPr>
                        <w:t>When praying on behalf of someone in distress, we should plead for the relief of the Shechinah’s anguish since Hashem suffers along with anyone in pain.</w:t>
                      </w:r>
                    </w:p>
                    <w:p w14:paraId="13E8556F" w14:textId="6D176D4B" w:rsidR="004D46BF" w:rsidRDefault="004D46BF" w:rsidP="00111323">
                      <w:pPr>
                        <w:pStyle w:val="ListParagraph"/>
                        <w:numPr>
                          <w:ilvl w:val="0"/>
                          <w:numId w:val="14"/>
                        </w:numPr>
                        <w:spacing w:afterLines="80" w:after="192"/>
                        <w:contextualSpacing w:val="0"/>
                        <w:rPr>
                          <w:rFonts w:ascii="Tahoma" w:hAnsi="Tahoma" w:cs="Tahoma"/>
                          <w:sz w:val="20"/>
                          <w:szCs w:val="20"/>
                        </w:rPr>
                      </w:pPr>
                      <w:r>
                        <w:rPr>
                          <w:rFonts w:ascii="Tahoma" w:hAnsi="Tahoma" w:cs="Tahoma"/>
                          <w:sz w:val="20"/>
                          <w:szCs w:val="20"/>
                        </w:rPr>
                        <w:t xml:space="preserve">The underlying theme of all prayer is </w:t>
                      </w:r>
                      <w:r w:rsidR="0027741E">
                        <w:rPr>
                          <w:rFonts w:ascii="Tahoma" w:hAnsi="Tahoma" w:cs="Tahoma"/>
                          <w:sz w:val="20"/>
                          <w:szCs w:val="20"/>
                        </w:rPr>
                        <w:t xml:space="preserve">to plead that </w:t>
                      </w:r>
                      <w:r w:rsidR="000C4E43" w:rsidRPr="000C4E43">
                        <w:rPr>
                          <w:rFonts w:ascii="Tahoma" w:hAnsi="Tahoma" w:cs="Tahoma"/>
                          <w:sz w:val="20"/>
                          <w:szCs w:val="20"/>
                        </w:rPr>
                        <w:t xml:space="preserve">Heavenly Glory </w:t>
                      </w:r>
                      <w:r w:rsidR="00CA6144">
                        <w:rPr>
                          <w:rFonts w:ascii="Tahoma" w:hAnsi="Tahoma" w:cs="Tahoma"/>
                          <w:sz w:val="20"/>
                          <w:szCs w:val="20"/>
                        </w:rPr>
                        <w:t xml:space="preserve">will </w:t>
                      </w:r>
                      <w:r w:rsidR="000C4E43" w:rsidRPr="000C4E43">
                        <w:rPr>
                          <w:rFonts w:ascii="Tahoma" w:hAnsi="Tahoma" w:cs="Tahoma"/>
                          <w:sz w:val="20"/>
                          <w:szCs w:val="20"/>
                        </w:rPr>
                        <w:t>be revealed in the world</w:t>
                      </w:r>
                      <w:r>
                        <w:rPr>
                          <w:rFonts w:ascii="Tahoma" w:hAnsi="Tahoma" w:cs="Tahoma"/>
                          <w:sz w:val="20"/>
                          <w:szCs w:val="20"/>
                        </w:rPr>
                        <w:t xml:space="preserve">, especially at the time of redemption. </w:t>
                      </w:r>
                    </w:p>
                    <w:p w14:paraId="53223D18" w14:textId="1F15B98C" w:rsidR="004D46BF" w:rsidRDefault="004D46BF" w:rsidP="00B04D09">
                      <w:pPr>
                        <w:pStyle w:val="ListParagraph"/>
                        <w:numPr>
                          <w:ilvl w:val="0"/>
                          <w:numId w:val="14"/>
                        </w:numPr>
                        <w:spacing w:afterLines="80" w:after="192"/>
                        <w:contextualSpacing w:val="0"/>
                        <w:rPr>
                          <w:rFonts w:ascii="Tahoma" w:hAnsi="Tahoma" w:cs="Tahoma"/>
                          <w:sz w:val="20"/>
                          <w:szCs w:val="20"/>
                        </w:rPr>
                      </w:pPr>
                      <w:r>
                        <w:rPr>
                          <w:rFonts w:ascii="Tahoma" w:hAnsi="Tahoma" w:cs="Tahoma"/>
                          <w:sz w:val="20"/>
                          <w:szCs w:val="20"/>
                        </w:rPr>
                        <w:t xml:space="preserve">Hashem’s Name suffers desecration while we are </w:t>
                      </w:r>
                      <w:r w:rsidR="001D5330">
                        <w:rPr>
                          <w:rFonts w:ascii="Tahoma" w:hAnsi="Tahoma" w:cs="Tahoma"/>
                          <w:sz w:val="20"/>
                          <w:szCs w:val="20"/>
                        </w:rPr>
                        <w:t xml:space="preserve">in </w:t>
                      </w:r>
                      <w:r>
                        <w:rPr>
                          <w:rFonts w:ascii="Tahoma" w:hAnsi="Tahoma" w:cs="Tahoma"/>
                          <w:sz w:val="20"/>
                          <w:szCs w:val="20"/>
                        </w:rPr>
                        <w:t>exile</w:t>
                      </w:r>
                      <w:r w:rsidR="001D5330">
                        <w:rPr>
                          <w:rFonts w:ascii="Tahoma" w:hAnsi="Tahoma" w:cs="Tahoma"/>
                          <w:sz w:val="20"/>
                          <w:szCs w:val="20"/>
                        </w:rPr>
                        <w:t>.</w:t>
                      </w:r>
                      <w:r>
                        <w:rPr>
                          <w:rFonts w:ascii="Tahoma" w:hAnsi="Tahoma" w:cs="Tahoma"/>
                          <w:sz w:val="20"/>
                          <w:szCs w:val="20"/>
                        </w:rPr>
                        <w:t xml:space="preserve"> </w:t>
                      </w:r>
                      <w:r w:rsidR="001D5330">
                        <w:rPr>
                          <w:rFonts w:ascii="Tahoma" w:hAnsi="Tahoma" w:cs="Tahoma"/>
                          <w:sz w:val="20"/>
                          <w:szCs w:val="20"/>
                        </w:rPr>
                        <w:t xml:space="preserve"> </w:t>
                      </w:r>
                      <w:r w:rsidR="004F71BC">
                        <w:rPr>
                          <w:rFonts w:ascii="Tahoma" w:hAnsi="Tahoma" w:cs="Tahoma"/>
                          <w:sz w:val="20"/>
                          <w:szCs w:val="20"/>
                        </w:rPr>
                        <w:t xml:space="preserve">We are </w:t>
                      </w:r>
                      <w:r w:rsidR="004F71BC">
                        <w:rPr>
                          <w:rFonts w:ascii="Tahoma" w:hAnsi="Tahoma" w:cs="Tahoma"/>
                          <w:i/>
                          <w:iCs/>
                          <w:sz w:val="20"/>
                          <w:szCs w:val="20"/>
                        </w:rPr>
                        <w:t>Nosei B’ol</w:t>
                      </w:r>
                      <w:r w:rsidR="004F71BC">
                        <w:rPr>
                          <w:rFonts w:ascii="Tahoma" w:hAnsi="Tahoma" w:cs="Tahoma"/>
                          <w:sz w:val="32"/>
                          <w:szCs w:val="32"/>
                        </w:rPr>
                        <w:t xml:space="preserve"> </w:t>
                      </w:r>
                      <w:r w:rsidR="004F71BC">
                        <w:rPr>
                          <w:rFonts w:ascii="Tahoma" w:hAnsi="Tahoma" w:cs="Tahoma"/>
                          <w:sz w:val="20"/>
                          <w:szCs w:val="20"/>
                        </w:rPr>
                        <w:t xml:space="preserve">with Hashem </w:t>
                      </w:r>
                      <w:r w:rsidR="002D09E0">
                        <w:rPr>
                          <w:rFonts w:ascii="Tahoma" w:hAnsi="Tahoma" w:cs="Tahoma"/>
                          <w:sz w:val="20"/>
                          <w:szCs w:val="20"/>
                        </w:rPr>
                        <w:t xml:space="preserve">when </w:t>
                      </w:r>
                      <w:r w:rsidR="004F71BC">
                        <w:rPr>
                          <w:rFonts w:ascii="Tahoma" w:hAnsi="Tahoma" w:cs="Tahoma"/>
                          <w:sz w:val="20"/>
                          <w:szCs w:val="20"/>
                        </w:rPr>
                        <w:t xml:space="preserve">we </w:t>
                      </w:r>
                      <w:r w:rsidR="00722778">
                        <w:rPr>
                          <w:rFonts w:ascii="Tahoma" w:hAnsi="Tahoma" w:cs="Tahoma"/>
                          <w:sz w:val="20"/>
                          <w:szCs w:val="20"/>
                        </w:rPr>
                        <w:t xml:space="preserve">express our yearning </w:t>
                      </w:r>
                      <w:r w:rsidR="00C44DF1">
                        <w:rPr>
                          <w:rFonts w:ascii="Tahoma" w:hAnsi="Tahoma" w:cs="Tahoma"/>
                          <w:sz w:val="20"/>
                          <w:szCs w:val="20"/>
                        </w:rPr>
                        <w:t xml:space="preserve">for His </w:t>
                      </w:r>
                      <w:r w:rsidR="00722778">
                        <w:rPr>
                          <w:rFonts w:ascii="Tahoma" w:hAnsi="Tahoma" w:cs="Tahoma"/>
                          <w:sz w:val="20"/>
                          <w:szCs w:val="20"/>
                        </w:rPr>
                        <w:t xml:space="preserve">Name </w:t>
                      </w:r>
                      <w:r w:rsidR="00C44DF1">
                        <w:rPr>
                          <w:rFonts w:ascii="Tahoma" w:hAnsi="Tahoma" w:cs="Tahoma"/>
                          <w:sz w:val="20"/>
                          <w:szCs w:val="20"/>
                        </w:rPr>
                        <w:t xml:space="preserve">to be sanctified </w:t>
                      </w:r>
                      <w:r w:rsidR="00B54395">
                        <w:rPr>
                          <w:rFonts w:ascii="Tahoma" w:hAnsi="Tahoma" w:cs="Tahoma"/>
                          <w:sz w:val="20"/>
                          <w:szCs w:val="20"/>
                        </w:rPr>
                        <w:t>(</w:t>
                      </w:r>
                      <w:r w:rsidR="0008780F" w:rsidRPr="0008780F">
                        <w:rPr>
                          <w:rFonts w:ascii="Tahoma" w:hAnsi="Tahoma" w:cs="Tahoma"/>
                          <w:sz w:val="20"/>
                          <w:szCs w:val="20"/>
                        </w:rPr>
                        <w:t>especially the great Kiddush Hashem at the ultimate redemption from our exile)</w:t>
                      </w:r>
                      <w:r w:rsidR="00916F14">
                        <w:rPr>
                          <w:rFonts w:ascii="Tahoma" w:hAnsi="Tahoma" w:cs="Tahoma"/>
                          <w:sz w:val="20"/>
                          <w:szCs w:val="20"/>
                        </w:rPr>
                        <w:t>.</w:t>
                      </w:r>
                    </w:p>
                  </w:txbxContent>
                </v:textbox>
                <w10:wrap type="tight" anchorx="margin"/>
              </v:shape>
            </w:pict>
          </mc:Fallback>
        </mc:AlternateContent>
      </w:r>
      <w:r w:rsidRPr="0005230D">
        <w:rPr>
          <w:noProof/>
        </w:rPr>
        <mc:AlternateContent>
          <mc:Choice Requires="wps">
            <w:drawing>
              <wp:anchor distT="0" distB="0" distL="114300" distR="114300" simplePos="0" relativeHeight="251658281" behindDoc="0" locked="0" layoutInCell="1" allowOverlap="1" wp14:anchorId="0CA9C6A4" wp14:editId="79E34D38">
                <wp:simplePos x="0" y="0"/>
                <wp:positionH relativeFrom="margin">
                  <wp:posOffset>345440</wp:posOffset>
                </wp:positionH>
                <wp:positionV relativeFrom="paragraph">
                  <wp:posOffset>346075</wp:posOffset>
                </wp:positionV>
                <wp:extent cx="6018530" cy="350520"/>
                <wp:effectExtent l="0" t="0" r="1270" b="0"/>
                <wp:wrapTopAndBottom/>
                <wp:docPr id="224" name="Text Box 224"/>
                <wp:cNvGraphicFramePr/>
                <a:graphic xmlns:a="http://schemas.openxmlformats.org/drawingml/2006/main">
                  <a:graphicData uri="http://schemas.microsoft.com/office/word/2010/wordprocessingShape">
                    <wps:wsp>
                      <wps:cNvSpPr txBox="1"/>
                      <wps:spPr>
                        <a:xfrm>
                          <a:off x="0" y="0"/>
                          <a:ext cx="6018530" cy="350520"/>
                        </a:xfrm>
                        <a:prstGeom prst="rect">
                          <a:avLst/>
                        </a:prstGeom>
                        <a:solidFill>
                          <a:prstClr val="white"/>
                        </a:solidFill>
                        <a:ln>
                          <a:noFill/>
                        </a:ln>
                      </wps:spPr>
                      <wps:txbx>
                        <w:txbxContent>
                          <w:p w14:paraId="68D2A993" w14:textId="77777777" w:rsidR="004D46BF" w:rsidRPr="009054F7" w:rsidRDefault="004D46BF" w:rsidP="00ED2A3B">
                            <w:pPr>
                              <w:pStyle w:val="Caption"/>
                              <w:spacing w:before="60" w:after="60" w:line="312" w:lineRule="auto"/>
                              <w:jc w:val="center"/>
                              <w:rPr>
                                <w:rFonts w:ascii="Verdana" w:hAnsi="Verdana" w:cs="Calibri"/>
                                <w:noProof/>
                                <w:color w:val="auto"/>
                                <w:sz w:val="22"/>
                                <w:szCs w:val="22"/>
                              </w:rPr>
                            </w:pPr>
                            <w:r>
                              <w:rPr>
                                <w:rFonts w:ascii="Verdana" w:hAnsi="Verdana"/>
                                <w:sz w:val="22"/>
                                <w:szCs w:val="22"/>
                              </w:rPr>
                              <w:t>F</w:t>
                            </w:r>
                            <w:r w:rsidRPr="009054F7">
                              <w:rPr>
                                <w:rFonts w:ascii="Verdana" w:hAnsi="Verdana"/>
                                <w:sz w:val="22"/>
                                <w:szCs w:val="22"/>
                              </w:rPr>
                              <w:t>eel</w:t>
                            </w:r>
                            <w:r>
                              <w:rPr>
                                <w:rFonts w:ascii="Verdana" w:hAnsi="Verdana"/>
                                <w:sz w:val="22"/>
                                <w:szCs w:val="22"/>
                              </w:rPr>
                              <w:t>ing</w:t>
                            </w:r>
                            <w:r w:rsidRPr="009054F7">
                              <w:rPr>
                                <w:rFonts w:ascii="Verdana" w:hAnsi="Verdana"/>
                                <w:sz w:val="22"/>
                                <w:szCs w:val="22"/>
                              </w:rPr>
                              <w:t xml:space="preserve"> </w:t>
                            </w:r>
                            <w:r>
                              <w:rPr>
                                <w:rFonts w:ascii="Verdana" w:hAnsi="Verdana"/>
                                <w:sz w:val="22"/>
                                <w:szCs w:val="22"/>
                              </w:rPr>
                              <w:t xml:space="preserve">Hashem’s pain and </w:t>
                            </w:r>
                            <w:r w:rsidRPr="009054F7">
                              <w:rPr>
                                <w:rFonts w:ascii="Verdana" w:hAnsi="Verdana"/>
                                <w:sz w:val="22"/>
                                <w:szCs w:val="22"/>
                              </w:rPr>
                              <w:t>pray</w:t>
                            </w:r>
                            <w:r>
                              <w:rPr>
                                <w:rFonts w:ascii="Verdana" w:hAnsi="Verdana"/>
                                <w:sz w:val="22"/>
                                <w:szCs w:val="22"/>
                              </w:rPr>
                              <w:t>ing</w:t>
                            </w:r>
                            <w:r w:rsidRPr="009054F7">
                              <w:rPr>
                                <w:rFonts w:ascii="Verdana" w:hAnsi="Verdana"/>
                                <w:sz w:val="22"/>
                                <w:szCs w:val="22"/>
                              </w:rPr>
                              <w:t xml:space="preserve"> for relief of His pain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C6A4" id="Text Box 224" o:spid="_x0000_s1066" type="#_x0000_t202" style="position:absolute;margin-left:27.2pt;margin-top:27.25pt;width:473.9pt;height:27.6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" stroked="f">
                <v:textbox inset="0,0,0,0">
                  <w:txbxContent>
                    <w:p w14:paraId="68D2A993" w14:textId="77777777" w:rsidR="004D46BF" w:rsidRPr="009054F7" w:rsidRDefault="004D46BF" w:rsidP="00ED2A3B">
                      <w:pPr>
                        <w:pStyle w:val="Caption"/>
                        <w:spacing w:before="60" w:after="60" w:line="312" w:lineRule="auto"/>
                        <w:jc w:val="center"/>
                        <w:rPr>
                          <w:rFonts w:ascii="Verdana" w:hAnsi="Verdana" w:cs="Calibri"/>
                          <w:noProof/>
                          <w:color w:val="auto"/>
                          <w:sz w:val="22"/>
                          <w:szCs w:val="22"/>
                        </w:rPr>
                      </w:pPr>
                      <w:r>
                        <w:rPr>
                          <w:rFonts w:ascii="Verdana" w:hAnsi="Verdana"/>
                          <w:sz w:val="22"/>
                          <w:szCs w:val="22"/>
                        </w:rPr>
                        <w:t>F</w:t>
                      </w:r>
                      <w:r w:rsidRPr="009054F7">
                        <w:rPr>
                          <w:rFonts w:ascii="Verdana" w:hAnsi="Verdana"/>
                          <w:sz w:val="22"/>
                          <w:szCs w:val="22"/>
                        </w:rPr>
                        <w:t>eel</w:t>
                      </w:r>
                      <w:r>
                        <w:rPr>
                          <w:rFonts w:ascii="Verdana" w:hAnsi="Verdana"/>
                          <w:sz w:val="22"/>
                          <w:szCs w:val="22"/>
                        </w:rPr>
                        <w:t>ing</w:t>
                      </w:r>
                      <w:r w:rsidRPr="009054F7">
                        <w:rPr>
                          <w:rFonts w:ascii="Verdana" w:hAnsi="Verdana"/>
                          <w:sz w:val="22"/>
                          <w:szCs w:val="22"/>
                        </w:rPr>
                        <w:t xml:space="preserve"> </w:t>
                      </w:r>
                      <w:r>
                        <w:rPr>
                          <w:rFonts w:ascii="Verdana" w:hAnsi="Verdana"/>
                          <w:sz w:val="22"/>
                          <w:szCs w:val="22"/>
                        </w:rPr>
                        <w:t xml:space="preserve">Hashem’s pain and </w:t>
                      </w:r>
                      <w:r w:rsidRPr="009054F7">
                        <w:rPr>
                          <w:rFonts w:ascii="Verdana" w:hAnsi="Verdana"/>
                          <w:sz w:val="22"/>
                          <w:szCs w:val="22"/>
                        </w:rPr>
                        <w:t>pray</w:t>
                      </w:r>
                      <w:r>
                        <w:rPr>
                          <w:rFonts w:ascii="Verdana" w:hAnsi="Verdana"/>
                          <w:sz w:val="22"/>
                          <w:szCs w:val="22"/>
                        </w:rPr>
                        <w:t>ing</w:t>
                      </w:r>
                      <w:r w:rsidRPr="009054F7">
                        <w:rPr>
                          <w:rFonts w:ascii="Verdana" w:hAnsi="Verdana"/>
                          <w:sz w:val="22"/>
                          <w:szCs w:val="22"/>
                        </w:rPr>
                        <w:t xml:space="preserve"> for relief of His pain</w:t>
                      </w:r>
                    </w:p>
                  </w:txbxContent>
                </v:textbox>
                <w10:wrap type="topAndBottom" anchorx="margin"/>
              </v:shape>
            </w:pict>
          </mc:Fallback>
        </mc:AlternateContent>
      </w:r>
    </w:p>
    <w:p w14:paraId="136CF7CB" w14:textId="333BB844" w:rsidR="006504E3" w:rsidRPr="0005230D" w:rsidRDefault="00B1409A" w:rsidP="006504E3">
      <w:pPr>
        <w:pStyle w:val="Heading2"/>
        <w:numPr>
          <w:ilvl w:val="1"/>
          <w:numId w:val="2"/>
        </w:numPr>
        <w:spacing w:after="80"/>
        <w:ind w:left="450"/>
        <w:rPr>
          <w:b/>
          <w:bCs/>
        </w:rPr>
      </w:pPr>
      <w:r w:rsidRPr="0005230D">
        <w:rPr>
          <w:b/>
          <w:bCs/>
        </w:rPr>
        <w:lastRenderedPageBreak/>
        <w:t xml:space="preserve">Being </w:t>
      </w:r>
      <w:r w:rsidRPr="0005230D">
        <w:rPr>
          <w:b/>
          <w:bCs/>
          <w:i/>
          <w:iCs/>
        </w:rPr>
        <w:t>Nosei B’ol Im Chaveiro</w:t>
      </w:r>
      <w:r w:rsidR="006504E3" w:rsidRPr="0005230D">
        <w:rPr>
          <w:b/>
          <w:bCs/>
        </w:rPr>
        <w:t xml:space="preserve"> </w:t>
      </w:r>
      <w:r w:rsidR="00D535A4" w:rsidRPr="0005230D">
        <w:rPr>
          <w:b/>
          <w:bCs/>
        </w:rPr>
        <w:t xml:space="preserve">sensitizes us to </w:t>
      </w:r>
      <w:r w:rsidR="00E4042B" w:rsidRPr="0005230D">
        <w:rPr>
          <w:b/>
          <w:bCs/>
        </w:rPr>
        <w:t>pri</w:t>
      </w:r>
      <w:r w:rsidR="001C4A34" w:rsidRPr="0005230D">
        <w:rPr>
          <w:b/>
          <w:bCs/>
        </w:rPr>
        <w:t>oritize Kiddush Hashem in our lives</w:t>
      </w:r>
      <w:r w:rsidR="006504E3" w:rsidRPr="0005230D">
        <w:rPr>
          <w:b/>
          <w:bCs/>
        </w:rPr>
        <w:t xml:space="preserve"> </w:t>
      </w:r>
    </w:p>
    <w:p w14:paraId="566ADB7F" w14:textId="35580EC7" w:rsidR="006504E3" w:rsidRPr="0005230D" w:rsidRDefault="00875532" w:rsidP="006504E3">
      <w:pPr>
        <w:pStyle w:val="Heading3"/>
        <w:spacing w:before="120"/>
        <w:rPr>
          <w:rFonts w:cstheme="minorHAnsi"/>
        </w:rPr>
      </w:pPr>
      <w:r w:rsidRPr="0005230D">
        <w:rPr>
          <w:rFonts w:cstheme="minorHAnsi"/>
        </w:rPr>
        <w:t xml:space="preserve">The Sabba of Kelm writes, one who develops his character to feel another person’s pain, will also feel the pain of the Shechinah (Ref. 9).  In other words, our personality will become one that aspires to find ways to heighten </w:t>
      </w:r>
      <w:r w:rsidRPr="0005230D">
        <w:rPr>
          <w:rFonts w:cstheme="minorHAnsi"/>
          <w:i/>
          <w:iCs/>
        </w:rPr>
        <w:t>Kavod Shomayim</w:t>
      </w:r>
      <w:r w:rsidRPr="0005230D">
        <w:rPr>
          <w:rFonts w:cstheme="minorHAnsi"/>
        </w:rPr>
        <w:t xml:space="preserve"> (Heavenly glory) wherever we turn, and any</w:t>
      </w:r>
      <w:r w:rsidRPr="0005230D">
        <w:t xml:space="preserve"> </w:t>
      </w:r>
      <w:r w:rsidRPr="0005230D">
        <w:rPr>
          <w:rFonts w:cstheme="minorHAnsi"/>
        </w:rPr>
        <w:t xml:space="preserve">diminution of </w:t>
      </w:r>
      <w:r w:rsidR="00774FBF" w:rsidRPr="0005230D">
        <w:rPr>
          <w:rFonts w:cstheme="minorHAnsi"/>
        </w:rPr>
        <w:t>Kiddush Hashem</w:t>
      </w:r>
      <w:r w:rsidRPr="0005230D">
        <w:rPr>
          <w:rFonts w:cstheme="minorHAnsi"/>
        </w:rPr>
        <w:t xml:space="preserve"> (sanctification of Hashem’s Name) in the world will become our personal pain.  Similarly, Rav Chatzkel declares (Ref. </w:t>
      </w:r>
      <w:r w:rsidR="00505C35" w:rsidRPr="0005230D">
        <w:rPr>
          <w:rFonts w:cstheme="minorHAnsi"/>
        </w:rPr>
        <w:t>38</w:t>
      </w:r>
      <w:r w:rsidRPr="0005230D">
        <w:rPr>
          <w:rFonts w:cstheme="minorHAnsi"/>
        </w:rPr>
        <w:t xml:space="preserve">), one who feels pain for his fellow’s suffering, will develop a desire and concern to ensure that </w:t>
      </w:r>
      <w:r w:rsidR="00774FBF" w:rsidRPr="0005230D">
        <w:rPr>
          <w:rFonts w:cstheme="minorHAnsi"/>
        </w:rPr>
        <w:t>Kiddush Hashem</w:t>
      </w:r>
      <w:r w:rsidRPr="0005230D">
        <w:rPr>
          <w:rFonts w:cstheme="minorHAnsi"/>
        </w:rPr>
        <w:t xml:space="preserve"> will arise from every situation.  Conversely, one who is apathetic to his fellow’s suffering, will have little concern for </w:t>
      </w:r>
      <w:r w:rsidR="00774FBF" w:rsidRPr="0005230D">
        <w:rPr>
          <w:rFonts w:cstheme="minorHAnsi"/>
        </w:rPr>
        <w:t>Kiddush Hashem</w:t>
      </w:r>
      <w:r w:rsidRPr="0005230D">
        <w:rPr>
          <w:rFonts w:cstheme="minorHAnsi"/>
        </w:rPr>
        <w:t>, may Hashem spare us</w:t>
      </w:r>
      <w:r w:rsidR="00B117E5" w:rsidRPr="0005230D">
        <w:rPr>
          <w:rFonts w:cstheme="minorHAnsi"/>
        </w:rPr>
        <w:t>.</w:t>
      </w:r>
    </w:p>
    <w:p w14:paraId="24E6C0F0" w14:textId="24B4D350" w:rsidR="002B74E7" w:rsidRPr="0005230D" w:rsidRDefault="002B74E7" w:rsidP="002B74E7">
      <w:pPr>
        <w:pStyle w:val="Heading3"/>
        <w:spacing w:before="120"/>
      </w:pPr>
      <w:r w:rsidRPr="0005230D">
        <w:t xml:space="preserve">How does being </w:t>
      </w:r>
      <w:r w:rsidRPr="0005230D">
        <w:rPr>
          <w:i/>
          <w:iCs/>
        </w:rPr>
        <w:t>Nosei B’ol Im Chaveiro</w:t>
      </w:r>
      <w:r w:rsidRPr="0005230D">
        <w:t xml:space="preserve"> with our fellow Jew cultivate an inner concern for </w:t>
      </w:r>
      <w:r w:rsidRPr="0005230D">
        <w:rPr>
          <w:i/>
          <w:iCs/>
        </w:rPr>
        <w:t>Kavod Shomayim</w:t>
      </w:r>
      <w:r w:rsidRPr="0005230D">
        <w:t xml:space="preserve"> and a desire to sanctify Hashem’s Name in the world?  The Shechinah dwells upon the downtrodden, feeling their pain as if </w:t>
      </w:r>
      <w:r w:rsidR="00A02909">
        <w:t>G-d</w:t>
      </w:r>
      <w:r w:rsidRPr="0005230D">
        <w:t xml:space="preserve"> Himself was suffering from their distress (</w:t>
      </w:r>
      <w:r w:rsidR="008C342C">
        <w:t>Yeshayahu</w:t>
      </w:r>
      <w:r w:rsidRPr="0005230D">
        <w:t xml:space="preserve"> 57:15; Source </w:t>
      </w:r>
      <w:r w:rsidR="00CB1FFF" w:rsidRPr="009B4FDD">
        <w:rPr>
          <w:rFonts w:ascii="Cambria" w:hAnsi="Cambria" w:cstheme="minorHAnsi"/>
          <w:bCs/>
        </w:rPr>
        <w:t>V-</w:t>
      </w:r>
      <w:r w:rsidRPr="009B4FDD">
        <w:rPr>
          <w:rFonts w:ascii="Cambria" w:hAnsi="Cambria"/>
        </w:rPr>
        <w:t>5</w:t>
      </w:r>
      <w:r w:rsidR="00CB1FFF" w:rsidRPr="009B4FDD">
        <w:rPr>
          <w:rFonts w:ascii="Cambria" w:hAnsi="Cambria"/>
        </w:rPr>
        <w:t>a</w:t>
      </w:r>
      <w:r w:rsidR="003C7E16" w:rsidRPr="003C7E16">
        <w:rPr>
          <w:rFonts w:ascii="Cambria" w:hAnsi="Cambria"/>
        </w:rPr>
        <w:t xml:space="preserve">, </w:t>
      </w:r>
      <w:r w:rsidR="003C7E16" w:rsidRPr="009B4FDD">
        <w:rPr>
          <w:rFonts w:asciiTheme="minorHAnsi" w:hAnsiTheme="minorHAnsi" w:cstheme="minorHAnsi"/>
        </w:rPr>
        <w:t>p. 50</w:t>
      </w:r>
      <w:r w:rsidRPr="0005230D">
        <w:t xml:space="preserve">).  If we empathize with people in need, by extension, we also empathize with Hashem’s suffering since He suffers along with them.  Moreover, during our prayers for people in need, if we remember that </w:t>
      </w:r>
      <w:r w:rsidRPr="0005230D">
        <w:rPr>
          <w:i/>
          <w:iCs/>
        </w:rPr>
        <w:t>“every human pain produces a corresponding anguish in the Shechinah</w:t>
      </w:r>
      <w:r w:rsidRPr="0005230D">
        <w:t>,” we will come to “</w:t>
      </w:r>
      <w:r w:rsidRPr="0005230D">
        <w:rPr>
          <w:i/>
          <w:iCs/>
        </w:rPr>
        <w:t>pray for relief of the Shechinah’s pain,”</w:t>
      </w:r>
      <w:r w:rsidRPr="0005230D">
        <w:t xml:space="preserve"> (</w:t>
      </w:r>
      <w:r w:rsidRPr="0005230D">
        <w:rPr>
          <w:i/>
          <w:iCs/>
        </w:rPr>
        <w:t>Nefesh HaChaim;</w:t>
      </w:r>
      <w:r w:rsidRPr="0005230D">
        <w:t xml:space="preserve"> Source </w:t>
      </w:r>
      <w:r w:rsidR="007518DB" w:rsidRPr="009B4FDD">
        <w:rPr>
          <w:rFonts w:ascii="Cambria" w:hAnsi="Cambria" w:cstheme="minorHAnsi"/>
          <w:bCs/>
        </w:rPr>
        <w:t>VII-</w:t>
      </w:r>
      <w:r w:rsidR="007518DB" w:rsidRPr="009B4FDD">
        <w:rPr>
          <w:rFonts w:ascii="Cambria" w:hAnsi="Cambria" w:cstheme="minorHAnsi"/>
        </w:rPr>
        <w:t>5</w:t>
      </w:r>
      <w:r w:rsidR="003C7E16">
        <w:rPr>
          <w:rFonts w:ascii="Cambria" w:hAnsi="Cambria" w:cstheme="minorHAnsi"/>
        </w:rPr>
        <w:t xml:space="preserve">, </w:t>
      </w:r>
      <w:r w:rsidR="003C7E16" w:rsidRPr="009B4FDD">
        <w:rPr>
          <w:rFonts w:asciiTheme="minorHAnsi" w:hAnsiTheme="minorHAnsi" w:cstheme="minorHAnsi"/>
        </w:rPr>
        <w:t>p. 65</w:t>
      </w:r>
      <w:r w:rsidRPr="0005230D">
        <w:t xml:space="preserve">). </w:t>
      </w:r>
      <w:r w:rsidRPr="0005230D">
        <w:rPr>
          <w:bCs/>
        </w:rPr>
        <w:t xml:space="preserve"> Once our thoughts are focused on Hashem’s pain and the desire to relieve His pain, we will also feel pain for the desecration of Hashem’s Name in exile, </w:t>
      </w:r>
      <w:r w:rsidR="006C13CC" w:rsidRPr="0005230D">
        <w:rPr>
          <w:bCs/>
        </w:rPr>
        <w:t>arousing</w:t>
      </w:r>
      <w:r w:rsidRPr="0005230D">
        <w:rPr>
          <w:bCs/>
        </w:rPr>
        <w:t xml:space="preserve"> us to pray in a heartfelt manner for the restoration of His glory through our final redemption.  Thus, it is a very small leap from empathizing with our fellow Jews to becoming filled with the desire to ensure </w:t>
      </w:r>
      <w:r w:rsidR="00774FBF" w:rsidRPr="0005230D">
        <w:t>Kiddush Hashem</w:t>
      </w:r>
      <w:r w:rsidRPr="0005230D">
        <w:rPr>
          <w:bCs/>
        </w:rPr>
        <w:t xml:space="preserve"> in the world.</w:t>
      </w:r>
    </w:p>
    <w:p w14:paraId="6A6A2C50" w14:textId="5288FBD9" w:rsidR="00D07EE6" w:rsidRPr="0005230D" w:rsidRDefault="003F7360" w:rsidP="00D07EE6">
      <w:pPr>
        <w:pStyle w:val="Heading3"/>
        <w:spacing w:before="120"/>
      </w:pPr>
      <w:r w:rsidRPr="0005230D">
        <w:rPr>
          <w:rFonts w:cs="Arial"/>
        </w:rPr>
        <w:t xml:space="preserve">Rav </w:t>
      </w:r>
      <w:r w:rsidRPr="007106A3">
        <w:rPr>
          <w:rFonts w:cs="Arial"/>
        </w:rPr>
        <w:t xml:space="preserve">Chatzkel (Ref. </w:t>
      </w:r>
      <w:r w:rsidR="00291B8C" w:rsidRPr="007106A3">
        <w:rPr>
          <w:rFonts w:cs="Arial"/>
        </w:rPr>
        <w:t>39</w:t>
      </w:r>
      <w:r w:rsidRPr="007106A3">
        <w:rPr>
          <w:rFonts w:cs="Arial"/>
        </w:rPr>
        <w:t>) mentions</w:t>
      </w:r>
      <w:r w:rsidRPr="0005230D">
        <w:rPr>
          <w:rFonts w:cs="Arial"/>
        </w:rPr>
        <w:t xml:space="preserve"> the following statement from the Vilna Gaon’s letters and </w:t>
      </w:r>
      <w:r w:rsidRPr="0005230D">
        <w:rPr>
          <w:rFonts w:cs="Arial"/>
          <w:i/>
          <w:iCs/>
        </w:rPr>
        <w:t>Sefer Reishi</w:t>
      </w:r>
      <w:r w:rsidR="00F33BED" w:rsidRPr="0005230D">
        <w:rPr>
          <w:rFonts w:cs="Arial"/>
          <w:i/>
          <w:iCs/>
        </w:rPr>
        <w:t>s</w:t>
      </w:r>
      <w:r w:rsidRPr="0005230D">
        <w:rPr>
          <w:rFonts w:cs="Arial"/>
          <w:i/>
          <w:iCs/>
        </w:rPr>
        <w:t xml:space="preserve"> Chachmah</w:t>
      </w:r>
      <w:r w:rsidRPr="0005230D">
        <w:rPr>
          <w:rFonts w:cs="Arial"/>
        </w:rPr>
        <w:t xml:space="preserve"> (</w:t>
      </w:r>
      <w:r w:rsidRPr="0005230D">
        <w:rPr>
          <w:rFonts w:cs="Arial"/>
          <w:i/>
          <w:iCs/>
        </w:rPr>
        <w:t>Sha’ar HaYirah,</w:t>
      </w:r>
      <w:r w:rsidRPr="0005230D">
        <w:rPr>
          <w:rFonts w:cs="Arial"/>
        </w:rPr>
        <w:t xml:space="preserve"> chapter 12), </w:t>
      </w:r>
      <w:r w:rsidRPr="0005230D">
        <w:rPr>
          <w:rFonts w:cs="Arial"/>
          <w:i/>
          <w:iCs/>
        </w:rPr>
        <w:t>“When a person is brought to reckoning after 120 years, he is asked ‘Did you coronate your Creator, did you coronate your friend?’”</w:t>
      </w:r>
      <w:r w:rsidRPr="0005230D">
        <w:rPr>
          <w:rFonts w:cs="Arial"/>
        </w:rPr>
        <w:t xml:space="preserve">  This indicates that it is equally incumbent upon us to coronate our friend as to coronate HKB”H.  What is the meaning of this passage?  Rav Chatzkel explains that coronating my friend expresses the altruistic outlook that my existence is tied in with the wellbeing and success of </w:t>
      </w:r>
      <w:r w:rsidRPr="0005230D">
        <w:rPr>
          <w:rFonts w:cs="Arial"/>
          <w:i/>
          <w:iCs/>
        </w:rPr>
        <w:t>Klal Yisroel.</w:t>
      </w:r>
      <w:r w:rsidRPr="0005230D">
        <w:rPr>
          <w:rFonts w:cs="Arial"/>
        </w:rPr>
        <w:t xml:space="preserve">  I have no independent needs or purpose outside the flourishing of the Jewish nation – as they go, so do I.  In other words, my existence is part and parcel of </w:t>
      </w:r>
      <w:r w:rsidRPr="0005230D">
        <w:t xml:space="preserve">our </w:t>
      </w:r>
      <w:r w:rsidR="00AD3E1F" w:rsidRPr="0005230D">
        <w:t xml:space="preserve">existence as </w:t>
      </w:r>
      <w:r w:rsidRPr="0005230D">
        <w:t>“</w:t>
      </w:r>
      <w:r w:rsidRPr="0005230D">
        <w:rPr>
          <w:rFonts w:asciiTheme="majorBidi" w:hAnsiTheme="majorBidi" w:cstheme="majorBidi"/>
          <w:sz w:val="24"/>
          <w:szCs w:val="24"/>
          <w:rtl/>
        </w:rPr>
        <w:t>נפש אחת</w:t>
      </w:r>
      <w:r w:rsidRPr="0005230D">
        <w:t xml:space="preserve">” </w:t>
      </w:r>
      <w:r w:rsidR="00AD3E1F" w:rsidRPr="0005230D">
        <w:t>(one collective soul)</w:t>
      </w:r>
      <w:r w:rsidRPr="0005230D">
        <w:t xml:space="preserve">.  </w:t>
      </w:r>
      <w:r w:rsidRPr="0005230D">
        <w:rPr>
          <w:rFonts w:cs="Arial"/>
        </w:rPr>
        <w:t xml:space="preserve">This very </w:t>
      </w:r>
      <w:r w:rsidRPr="0005230D">
        <w:rPr>
          <w:rFonts w:cs="Arial"/>
          <w:i/>
          <w:iCs/>
        </w:rPr>
        <w:t>avodah</w:t>
      </w:r>
      <w:r w:rsidRPr="0005230D">
        <w:rPr>
          <w:rFonts w:cs="Arial"/>
        </w:rPr>
        <w:t xml:space="preserve"> (spiritual work) is also the essence of coronating HKB”H, proclaiming that “</w:t>
      </w:r>
      <w:r w:rsidRPr="0005230D">
        <w:rPr>
          <w:rFonts w:ascii="Times New Roman" w:hAnsi="Times New Roman" w:cs="Times New Roman"/>
          <w:sz w:val="24"/>
          <w:szCs w:val="24"/>
          <w:rtl/>
        </w:rPr>
        <w:t>אין עוד מלבדו</w:t>
      </w:r>
      <w:r w:rsidRPr="0005230D">
        <w:rPr>
          <w:rFonts w:cs="Arial"/>
        </w:rPr>
        <w:t xml:space="preserve">” - there is no force or will in the world governing my existence other than HKB”H.  My choices, my behavior and my breaths are charged with the mission of declaring His sovereignty.  Thus, to the extent we coronate our friend by perfecting our </w:t>
      </w:r>
      <w:r w:rsidRPr="0005230D">
        <w:t>“</w:t>
      </w:r>
      <w:r w:rsidRPr="0005230D">
        <w:rPr>
          <w:rFonts w:asciiTheme="majorBidi" w:hAnsiTheme="majorBidi" w:cstheme="majorBidi"/>
          <w:sz w:val="24"/>
          <w:szCs w:val="24"/>
          <w:rtl/>
        </w:rPr>
        <w:t>נפש אחת</w:t>
      </w:r>
      <w:r w:rsidRPr="0005230D">
        <w:t>” existence</w:t>
      </w:r>
      <w:r w:rsidRPr="0005230D">
        <w:rPr>
          <w:rFonts w:cs="Arial"/>
        </w:rPr>
        <w:t>, our coronation of HKB”H is correspondingly (that much) more complete</w:t>
      </w:r>
      <w:r w:rsidR="00E82CB0" w:rsidRPr="0005230D">
        <w:rPr>
          <w:rFonts w:cs="Arial"/>
        </w:rPr>
        <w:t xml:space="preserve">.  </w:t>
      </w:r>
      <w:r w:rsidR="00730503" w:rsidRPr="0005230D">
        <w:rPr>
          <w:rFonts w:cs="Arial"/>
        </w:rPr>
        <w:t xml:space="preserve">We mentioned above (Section </w:t>
      </w:r>
      <w:r w:rsidR="00730503" w:rsidRPr="0005230D">
        <w:rPr>
          <w:rFonts w:ascii="Cambria" w:hAnsi="Cambria" w:cs="Arial"/>
        </w:rPr>
        <w:t>III-B</w:t>
      </w:r>
      <w:r w:rsidR="00730503" w:rsidRPr="0005230D">
        <w:rPr>
          <w:rFonts w:cs="Arial"/>
        </w:rPr>
        <w:t xml:space="preserve">), when we are </w:t>
      </w:r>
      <w:r w:rsidR="00730503" w:rsidRPr="0005230D">
        <w:rPr>
          <w:rFonts w:cs="Arial"/>
          <w:i/>
          <w:iCs/>
        </w:rPr>
        <w:t>Nosei B’ol Im Chaveiro</w:t>
      </w:r>
      <w:r w:rsidR="00730503" w:rsidRPr="0005230D">
        <w:rPr>
          <w:rFonts w:cs="Arial"/>
        </w:rPr>
        <w:t xml:space="preserve">, we strengthen our existence as </w:t>
      </w:r>
      <w:r w:rsidR="00730503" w:rsidRPr="0005230D">
        <w:t>“</w:t>
      </w:r>
      <w:r w:rsidR="00730503" w:rsidRPr="0005230D">
        <w:rPr>
          <w:rFonts w:asciiTheme="majorBidi" w:hAnsiTheme="majorBidi" w:cstheme="majorBidi"/>
          <w:sz w:val="24"/>
          <w:szCs w:val="24"/>
          <w:rtl/>
        </w:rPr>
        <w:t>נפש אחת</w:t>
      </w:r>
      <w:r w:rsidR="00730503" w:rsidRPr="0005230D">
        <w:t>”</w:t>
      </w:r>
      <w:r w:rsidR="00696931" w:rsidRPr="0005230D">
        <w:t xml:space="preserve">.  Therefore, it follows, that </w:t>
      </w:r>
      <w:r w:rsidR="00440FA8" w:rsidRPr="0005230D">
        <w:t xml:space="preserve">an additional positive effect of our </w:t>
      </w:r>
      <w:r w:rsidR="00440FA8" w:rsidRPr="0005230D">
        <w:rPr>
          <w:i/>
          <w:iCs/>
        </w:rPr>
        <w:t>Nesiah B’ol</w:t>
      </w:r>
      <w:r w:rsidR="00440FA8" w:rsidRPr="0005230D">
        <w:t xml:space="preserve"> is to </w:t>
      </w:r>
      <w:r w:rsidR="00320220" w:rsidRPr="0005230D">
        <w:t xml:space="preserve">strengthen our coronation of HKB”H.  This is </w:t>
      </w:r>
      <w:r w:rsidR="00507875" w:rsidRPr="0005230D">
        <w:t>supported by the Midrash</w:t>
      </w:r>
      <w:r w:rsidR="00EC5E6E" w:rsidRPr="0005230D">
        <w:t xml:space="preserve"> (Source </w:t>
      </w:r>
      <w:r w:rsidR="00EC5E6E" w:rsidRPr="009B4FDD">
        <w:rPr>
          <w:rFonts w:ascii="Cambria" w:hAnsi="Cambria" w:cstheme="minorHAnsi"/>
          <w:bCs/>
        </w:rPr>
        <w:t>V</w:t>
      </w:r>
      <w:r w:rsidR="00453319" w:rsidRPr="009B4FDD">
        <w:rPr>
          <w:rFonts w:ascii="Cambria" w:hAnsi="Cambria" w:cstheme="minorHAnsi"/>
          <w:bCs/>
        </w:rPr>
        <w:t>II</w:t>
      </w:r>
      <w:r w:rsidR="00EC5E6E" w:rsidRPr="009B4FDD">
        <w:rPr>
          <w:rFonts w:ascii="Cambria" w:hAnsi="Cambria" w:cstheme="minorHAnsi"/>
          <w:bCs/>
        </w:rPr>
        <w:t>-</w:t>
      </w:r>
      <w:r w:rsidR="00453319" w:rsidRPr="009B4FDD">
        <w:rPr>
          <w:rFonts w:ascii="Cambria" w:hAnsi="Cambria"/>
        </w:rPr>
        <w:t>7</w:t>
      </w:r>
      <w:r w:rsidR="00EC5E6E" w:rsidRPr="0005230D">
        <w:t>)</w:t>
      </w:r>
      <w:r w:rsidR="00601F5B" w:rsidRPr="0005230D">
        <w:t xml:space="preserve">: </w:t>
      </w:r>
      <w:r w:rsidR="00385C71" w:rsidRPr="0005230D">
        <w:rPr>
          <w:i/>
          <w:iCs/>
        </w:rPr>
        <w:t>“</w:t>
      </w:r>
      <w:r w:rsidR="00601F5B" w:rsidRPr="0005230D">
        <w:rPr>
          <w:rFonts w:cstheme="minorHAnsi"/>
          <w:i/>
          <w:iCs/>
        </w:rPr>
        <w:t xml:space="preserve">When is His throne, so to speak, established above?  When Israel becomes </w:t>
      </w:r>
      <w:r w:rsidR="00385C71" w:rsidRPr="0005230D">
        <w:rPr>
          <w:rFonts w:cstheme="minorHAnsi"/>
        </w:rPr>
        <w:t>‘</w:t>
      </w:r>
      <w:r w:rsidR="00385C71" w:rsidRPr="0005230D">
        <w:rPr>
          <w:rFonts w:asciiTheme="majorBidi" w:hAnsiTheme="majorBidi" w:cstheme="majorBidi"/>
          <w:sz w:val="24"/>
          <w:szCs w:val="24"/>
          <w:rtl/>
        </w:rPr>
        <w:t>אגדה אחת</w:t>
      </w:r>
      <w:r w:rsidR="00385C71" w:rsidRPr="0005230D">
        <w:rPr>
          <w:rFonts w:cstheme="minorHAnsi"/>
        </w:rPr>
        <w:t>’ (</w:t>
      </w:r>
      <w:r w:rsidR="00601F5B" w:rsidRPr="0005230D">
        <w:rPr>
          <w:rFonts w:cstheme="minorHAnsi"/>
          <w:i/>
          <w:iCs/>
        </w:rPr>
        <w:t>one bundle</w:t>
      </w:r>
      <w:r w:rsidR="00601F5B" w:rsidRPr="0005230D">
        <w:rPr>
          <w:rFonts w:cstheme="minorHAnsi"/>
        </w:rPr>
        <w:t>).</w:t>
      </w:r>
      <w:r w:rsidR="00385C71" w:rsidRPr="0005230D">
        <w:rPr>
          <w:rFonts w:cstheme="minorHAnsi"/>
        </w:rPr>
        <w:t>”</w:t>
      </w:r>
      <w:r w:rsidR="00601F5B" w:rsidRPr="0005230D">
        <w:rPr>
          <w:rFonts w:cstheme="minorHAnsi"/>
        </w:rPr>
        <w:t xml:space="preserve">  </w:t>
      </w:r>
      <w:r w:rsidR="00D07EE6" w:rsidRPr="0005230D">
        <w:t>How powerful this message is: The extent to which we care and feel for another person, directly affects Hashem’s majesty!  Just as we affirm Hashem’s kingship when we go to Shul and recite “</w:t>
      </w:r>
      <w:r w:rsidR="00D07EE6" w:rsidRPr="0005230D">
        <w:rPr>
          <w:rFonts w:asciiTheme="majorBidi" w:hAnsiTheme="majorBidi" w:cstheme="majorBidi"/>
          <w:sz w:val="24"/>
          <w:szCs w:val="24"/>
          <w:rtl/>
        </w:rPr>
        <w:t>יהא שמיה רבה מברך</w:t>
      </w:r>
      <w:r w:rsidR="00D07EE6" w:rsidRPr="0005230D">
        <w:t>” (</w:t>
      </w:r>
      <w:r w:rsidR="006F54AD" w:rsidRPr="0005230D">
        <w:t>“</w:t>
      </w:r>
      <w:r w:rsidR="00D07EE6" w:rsidRPr="0005230D">
        <w:t>May H</w:t>
      </w:r>
      <w:r w:rsidR="00F35F38" w:rsidRPr="0005230D">
        <w:t>ashem’s great Name be blessed</w:t>
      </w:r>
      <w:r w:rsidR="006F54AD" w:rsidRPr="0005230D">
        <w:t>”</w:t>
      </w:r>
      <w:r w:rsidR="00F35F38" w:rsidRPr="0005230D">
        <w:t>)</w:t>
      </w:r>
      <w:r w:rsidR="00D07EE6" w:rsidRPr="0005230D">
        <w:t xml:space="preserve">, we also help establish Hashem’s kingship when we are </w:t>
      </w:r>
      <w:r w:rsidR="00D07EE6" w:rsidRPr="0005230D">
        <w:rPr>
          <w:i/>
          <w:iCs/>
        </w:rPr>
        <w:t xml:space="preserve">Nosei B’ol Im Chaveiro – </w:t>
      </w:r>
      <w:r w:rsidR="00D07EE6" w:rsidRPr="0005230D">
        <w:t xml:space="preserve">since this behavior </w:t>
      </w:r>
      <w:r w:rsidR="00F41D38">
        <w:t xml:space="preserve">strengthens our </w:t>
      </w:r>
      <w:r w:rsidR="00F41D38" w:rsidRPr="0005230D">
        <w:t>“</w:t>
      </w:r>
      <w:r w:rsidR="00F41D38" w:rsidRPr="0005230D">
        <w:rPr>
          <w:rFonts w:asciiTheme="majorBidi" w:hAnsiTheme="majorBidi" w:cstheme="majorBidi"/>
          <w:sz w:val="24"/>
          <w:szCs w:val="24"/>
          <w:rtl/>
        </w:rPr>
        <w:t>נפש אחת</w:t>
      </w:r>
      <w:r w:rsidR="00F41D38" w:rsidRPr="0005230D">
        <w:t>”</w:t>
      </w:r>
      <w:r w:rsidR="00F41D38">
        <w:t xml:space="preserve"> existence</w:t>
      </w:r>
      <w:r w:rsidR="00A44AA5" w:rsidRPr="0005230D">
        <w:t>!</w:t>
      </w:r>
    </w:p>
    <w:p w14:paraId="35C8E267" w14:textId="0632F85F" w:rsidR="008567C1" w:rsidRPr="0005230D" w:rsidRDefault="008567C1" w:rsidP="00D07EE6">
      <w:pPr>
        <w:pStyle w:val="Heading3"/>
        <w:numPr>
          <w:ilvl w:val="0"/>
          <w:numId w:val="0"/>
        </w:numPr>
        <w:spacing w:before="120"/>
        <w:ind w:left="360"/>
      </w:pPr>
    </w:p>
    <w:p w14:paraId="38FC2C2D" w14:textId="63CC881E" w:rsidR="00507875" w:rsidRPr="0005230D" w:rsidRDefault="00507875" w:rsidP="00AA6113">
      <w:pPr>
        <w:pStyle w:val="NLECaptions"/>
        <w:spacing w:before="240" w:after="120" w:line="264" w:lineRule="auto"/>
        <w:ind w:left="1080" w:hanging="1260"/>
        <w:rPr>
          <w:rFonts w:ascii="Cambria" w:hAnsi="Cambria" w:cs="Calibri"/>
          <w:bCs/>
          <w:sz w:val="20"/>
        </w:rPr>
      </w:pPr>
      <w:r w:rsidRPr="0005230D">
        <w:rPr>
          <w:rFonts w:ascii="Cambria" w:hAnsi="Cambria" w:cstheme="minorHAnsi"/>
          <w:bCs/>
          <w:sz w:val="20"/>
        </w:rPr>
        <w:lastRenderedPageBreak/>
        <w:t xml:space="preserve">Source </w:t>
      </w:r>
      <w:r w:rsidR="00AA6113" w:rsidRPr="0005230D">
        <w:rPr>
          <w:rFonts w:ascii="Cambria" w:hAnsi="Cambria" w:cstheme="minorHAnsi"/>
          <w:bCs/>
          <w:sz w:val="20"/>
        </w:rPr>
        <w:t>VII-7</w:t>
      </w:r>
      <w:r w:rsidRPr="0005230D">
        <w:rPr>
          <w:rFonts w:ascii="Cambria" w:hAnsi="Cambria" w:cstheme="minorHAnsi"/>
          <w:bCs/>
          <w:sz w:val="20"/>
        </w:rPr>
        <w:t xml:space="preserve">:  Midrash </w:t>
      </w:r>
      <w:r w:rsidRPr="0005230D">
        <w:rPr>
          <w:rFonts w:ascii="Cambria" w:hAnsi="Cambria" w:cs="Calibri"/>
          <w:bCs/>
          <w:sz w:val="20"/>
        </w:rPr>
        <w:t xml:space="preserve">Rabbah:  </w:t>
      </w:r>
      <w:r w:rsidR="00DE51B6" w:rsidRPr="0005230D">
        <w:rPr>
          <w:rFonts w:ascii="Cambria" w:hAnsi="Cambria" w:cs="Calibri"/>
          <w:bCs/>
          <w:sz w:val="20"/>
        </w:rPr>
        <w:t xml:space="preserve">Hashem </w:t>
      </w:r>
      <w:r w:rsidR="0092769F" w:rsidRPr="0005230D">
        <w:rPr>
          <w:rFonts w:ascii="Cambria" w:hAnsi="Cambria" w:cs="Calibri"/>
          <w:bCs/>
          <w:sz w:val="20"/>
        </w:rPr>
        <w:t>‘s sov</w:t>
      </w:r>
      <w:r w:rsidR="00915F66" w:rsidRPr="0005230D">
        <w:rPr>
          <w:rFonts w:ascii="Cambria" w:hAnsi="Cambria" w:cs="Calibri"/>
          <w:bCs/>
          <w:sz w:val="20"/>
        </w:rPr>
        <w:t>e</w:t>
      </w:r>
      <w:r w:rsidR="00AA6113" w:rsidRPr="0005230D">
        <w:rPr>
          <w:rFonts w:ascii="Cambria" w:hAnsi="Cambria" w:cs="Calibri"/>
          <w:bCs/>
          <w:sz w:val="20"/>
        </w:rPr>
        <w:t>rei</w:t>
      </w:r>
      <w:r w:rsidR="00915F66" w:rsidRPr="0005230D">
        <w:rPr>
          <w:rFonts w:ascii="Cambria" w:hAnsi="Cambria" w:cs="Calibri"/>
          <w:bCs/>
          <w:sz w:val="20"/>
        </w:rPr>
        <w:t xml:space="preserve">gnty </w:t>
      </w:r>
      <w:r w:rsidR="00AA6113" w:rsidRPr="0005230D">
        <w:rPr>
          <w:rFonts w:ascii="Cambria" w:hAnsi="Cambria" w:cs="Calibri"/>
          <w:bCs/>
          <w:sz w:val="20"/>
        </w:rPr>
        <w:t xml:space="preserve">is strengthened </w:t>
      </w:r>
      <w:r w:rsidR="00791516" w:rsidRPr="0005230D">
        <w:rPr>
          <w:rFonts w:ascii="Cambria" w:hAnsi="Cambria" w:cs="Calibri"/>
          <w:bCs/>
          <w:sz w:val="20"/>
        </w:rPr>
        <w:t xml:space="preserve">when we </w:t>
      </w:r>
      <w:r w:rsidR="00AA6113" w:rsidRPr="0005230D">
        <w:rPr>
          <w:rFonts w:ascii="Cambria" w:hAnsi="Cambria" w:cs="Calibri"/>
          <w:bCs/>
          <w:sz w:val="20"/>
        </w:rPr>
        <w:t xml:space="preserve">become </w:t>
      </w:r>
      <w:r w:rsidRPr="0005230D">
        <w:rPr>
          <w:rFonts w:ascii="Cambria" w:hAnsi="Cambria" w:cs="Calibri"/>
          <w:bCs/>
          <w:sz w:val="20"/>
        </w:rPr>
        <w:t>“</w:t>
      </w:r>
      <w:r w:rsidRPr="0005230D">
        <w:rPr>
          <w:rFonts w:asciiTheme="majorBidi" w:hAnsiTheme="majorBidi" w:cstheme="majorBidi"/>
          <w:sz w:val="26"/>
          <w:szCs w:val="26"/>
          <w:rtl/>
        </w:rPr>
        <w:t>אגדה אחת</w:t>
      </w:r>
      <w:r w:rsidRPr="0005230D">
        <w:rPr>
          <w:rFonts w:ascii="Cambria" w:hAnsi="Cambria" w:cs="Calibri"/>
          <w:bCs/>
          <w:sz w:val="20"/>
        </w:rPr>
        <w:t xml:space="preserve">” </w:t>
      </w:r>
      <w:r w:rsidR="0092769F" w:rsidRPr="0005230D">
        <w:rPr>
          <w:rFonts w:ascii="Cambria" w:hAnsi="Cambria" w:cs="Calibri"/>
          <w:bCs/>
          <w:sz w:val="20"/>
        </w:rPr>
        <w:t xml:space="preserve">- </w:t>
      </w:r>
      <w:r w:rsidR="00AA6113" w:rsidRPr="0005230D">
        <w:rPr>
          <w:rFonts w:ascii="Cambria" w:hAnsi="Cambria" w:cs="Calibri"/>
          <w:bCs/>
          <w:sz w:val="20"/>
        </w:rPr>
        <w:br/>
      </w:r>
      <w:r w:rsidR="006602C7" w:rsidRPr="0005230D">
        <w:rPr>
          <w:rFonts w:ascii="Cambria" w:hAnsi="Cambria" w:cs="Calibri"/>
          <w:bCs/>
          <w:sz w:val="20"/>
        </w:rPr>
        <w:t xml:space="preserve">One united </w:t>
      </w:r>
      <w:r w:rsidR="00AA6113" w:rsidRPr="0005230D">
        <w:rPr>
          <w:rFonts w:ascii="Cambria" w:hAnsi="Cambria" w:cs="Calibri"/>
          <w:bCs/>
          <w:sz w:val="20"/>
        </w:rPr>
        <w:t>group (</w:t>
      </w:r>
      <w:r w:rsidR="006602C7" w:rsidRPr="0005230D">
        <w:rPr>
          <w:rFonts w:ascii="Cambria" w:hAnsi="Cambria" w:cs="Calibri"/>
          <w:bCs/>
          <w:sz w:val="20"/>
        </w:rPr>
        <w:t>bundle</w:t>
      </w:r>
      <w:r w:rsidR="00AA6113" w:rsidRPr="0005230D">
        <w:rPr>
          <w:rFonts w:ascii="Cambria" w:hAnsi="Cambria" w:cs="Calibr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0"/>
      </w:tblGrid>
      <w:tr w:rsidR="00507875" w:rsidRPr="0005230D" w14:paraId="5D499FCD" w14:textId="77777777" w:rsidTr="004D46BF">
        <w:tc>
          <w:tcPr>
            <w:tcW w:w="5850" w:type="dxa"/>
            <w:vAlign w:val="center"/>
          </w:tcPr>
          <w:p w14:paraId="1261FF19" w14:textId="211AD465" w:rsidR="00507875" w:rsidRPr="0005230D" w:rsidRDefault="00471682" w:rsidP="004D46BF">
            <w:pPr>
              <w:spacing w:line="336" w:lineRule="auto"/>
              <w:rPr>
                <w:rFonts w:cstheme="minorHAnsi"/>
                <w:i/>
                <w:iCs/>
                <w:sz w:val="20"/>
                <w:szCs w:val="20"/>
              </w:rPr>
            </w:pPr>
            <w:r w:rsidRPr="0005230D">
              <w:rPr>
                <w:rFonts w:cstheme="minorHAnsi"/>
                <w:i/>
                <w:iCs/>
                <w:sz w:val="20"/>
                <w:szCs w:val="20"/>
              </w:rPr>
              <w:t xml:space="preserve">“Who builds His upper strata in the Heavens and He founds His group upon the earth; </w:t>
            </w:r>
            <w:r w:rsidRPr="0005230D">
              <w:rPr>
                <w:rFonts w:cstheme="minorHAnsi"/>
                <w:sz w:val="20"/>
                <w:szCs w:val="20"/>
              </w:rPr>
              <w:t>[</w:t>
            </w:r>
            <w:r w:rsidRPr="0005230D">
              <w:rPr>
                <w:rFonts w:cstheme="minorHAnsi"/>
                <w:i/>
                <w:iCs/>
                <w:sz w:val="20"/>
                <w:szCs w:val="20"/>
              </w:rPr>
              <w:t>Who calls to the waters of the sea and pours them out upon the face of the earth – Hashem is His Name</w:t>
            </w:r>
            <w:r w:rsidRPr="0005230D">
              <w:rPr>
                <w:rFonts w:cstheme="minorHAnsi"/>
                <w:sz w:val="20"/>
                <w:szCs w:val="20"/>
              </w:rPr>
              <w:t xml:space="preserve">].”  This verse is understood via a parable of a palace that was built upon boats.  As long as the boats are connected, the palace upon them will stand.  Thus, </w:t>
            </w:r>
            <w:r w:rsidRPr="0005230D">
              <w:rPr>
                <w:rFonts w:cstheme="minorHAnsi"/>
                <w:i/>
                <w:iCs/>
                <w:sz w:val="20"/>
                <w:szCs w:val="20"/>
              </w:rPr>
              <w:t>“Who builds His upper strata in the Heavens</w:t>
            </w:r>
            <w:r w:rsidRPr="0005230D">
              <w:rPr>
                <w:rFonts w:cstheme="minorHAnsi"/>
                <w:sz w:val="20"/>
                <w:szCs w:val="20"/>
              </w:rPr>
              <w:t>,” – when is His throne, so to speak, established above?  When Israel becomes one bundle (“</w:t>
            </w:r>
            <w:r w:rsidRPr="0005230D">
              <w:rPr>
                <w:rFonts w:asciiTheme="majorBidi" w:hAnsiTheme="majorBidi" w:cstheme="majorBidi"/>
                <w:sz w:val="24"/>
                <w:szCs w:val="24"/>
                <w:rtl/>
              </w:rPr>
              <w:t>אגדה אחת</w:t>
            </w:r>
            <w:r w:rsidRPr="0005230D">
              <w:rPr>
                <w:rFonts w:cstheme="minorHAnsi"/>
                <w:sz w:val="20"/>
                <w:szCs w:val="20"/>
              </w:rPr>
              <w:t xml:space="preserve">”).  It therefore states, </w:t>
            </w:r>
            <w:r w:rsidRPr="0005230D">
              <w:rPr>
                <w:rFonts w:cstheme="minorHAnsi"/>
                <w:i/>
                <w:iCs/>
                <w:sz w:val="20"/>
                <w:szCs w:val="20"/>
              </w:rPr>
              <w:t>“Who builds His upper strata in the Heavens</w:t>
            </w:r>
            <w:r w:rsidRPr="0005230D">
              <w:rPr>
                <w:rFonts w:cstheme="minorHAnsi"/>
                <w:sz w:val="20"/>
                <w:szCs w:val="20"/>
              </w:rPr>
              <w:t xml:space="preserve">,” i.e., [His upper strata will be built] when </w:t>
            </w:r>
            <w:r w:rsidRPr="0005230D">
              <w:rPr>
                <w:rFonts w:cstheme="minorHAnsi"/>
                <w:i/>
                <w:iCs/>
                <w:sz w:val="20"/>
                <w:szCs w:val="20"/>
              </w:rPr>
              <w:t>“He founds His group upon the earth</w:t>
            </w:r>
            <w:r w:rsidRPr="0005230D">
              <w:rPr>
                <w:rFonts w:cstheme="minorHAnsi"/>
                <w:sz w:val="20"/>
                <w:szCs w:val="20"/>
              </w:rPr>
              <w:t xml:space="preserve">.”  Similarly, it states (Devarim 33:5): </w:t>
            </w:r>
            <w:r w:rsidRPr="0005230D">
              <w:rPr>
                <w:rFonts w:cstheme="minorHAnsi"/>
                <w:i/>
                <w:iCs/>
                <w:sz w:val="20"/>
                <w:szCs w:val="20"/>
              </w:rPr>
              <w:t xml:space="preserve">“He became King over Jeshurun </w:t>
            </w:r>
            <w:r w:rsidRPr="0005230D">
              <w:rPr>
                <w:rFonts w:cstheme="minorHAnsi"/>
                <w:sz w:val="20"/>
                <w:szCs w:val="20"/>
              </w:rPr>
              <w:t>[</w:t>
            </w:r>
            <w:r w:rsidRPr="0005230D">
              <w:rPr>
                <w:rFonts w:cstheme="minorHAnsi"/>
                <w:i/>
                <w:iCs/>
                <w:sz w:val="20"/>
                <w:szCs w:val="20"/>
              </w:rPr>
              <w:t>when the numbers of the nation gathered – the tribes of Israel in unity</w:t>
            </w:r>
            <w:r w:rsidRPr="0005230D">
              <w:rPr>
                <w:rFonts w:cstheme="minorHAnsi"/>
                <w:sz w:val="20"/>
                <w:szCs w:val="20"/>
              </w:rPr>
              <w:t xml:space="preserve">].”  </w:t>
            </w:r>
            <w:r w:rsidRPr="0005230D">
              <w:rPr>
                <w:rFonts w:cstheme="minorHAnsi"/>
                <w:i/>
                <w:iCs/>
                <w:sz w:val="20"/>
                <w:szCs w:val="20"/>
              </w:rPr>
              <w:t>(</w:t>
            </w:r>
            <w:r w:rsidRPr="0005230D">
              <w:rPr>
                <w:rFonts w:cstheme="minorHAnsi"/>
                <w:i/>
                <w:iCs/>
                <w:sz w:val="18"/>
                <w:szCs w:val="18"/>
              </w:rPr>
              <w:t>Translation from: Sefaria.org)</w:t>
            </w:r>
          </w:p>
        </w:tc>
        <w:tc>
          <w:tcPr>
            <w:tcW w:w="4680" w:type="dxa"/>
            <w:vAlign w:val="center"/>
          </w:tcPr>
          <w:p w14:paraId="54840B84" w14:textId="77777777" w:rsidR="00507875" w:rsidRPr="0005230D" w:rsidRDefault="00507875" w:rsidP="004D46BF">
            <w:pPr>
              <w:bidi/>
              <w:spacing w:before="40" w:line="336" w:lineRule="auto"/>
              <w:rPr>
                <w:rFonts w:asciiTheme="majorBidi" w:hAnsiTheme="majorBidi" w:cs="Times New Roman"/>
                <w:sz w:val="24"/>
                <w:szCs w:val="24"/>
              </w:rPr>
            </w:pPr>
            <w:r w:rsidRPr="0005230D">
              <w:rPr>
                <w:rFonts w:asciiTheme="majorBidi" w:hAnsiTheme="majorBidi" w:cs="Times New Roman"/>
                <w:sz w:val="24"/>
                <w:szCs w:val="24"/>
                <w:u w:val="single"/>
                <w:rtl/>
              </w:rPr>
              <w:t>במדבר רבה ט״ו</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י״ח</w:t>
            </w:r>
            <w:r w:rsidRPr="0005230D">
              <w:rPr>
                <w:rFonts w:cstheme="minorHAnsi"/>
                <w:sz w:val="24"/>
                <w:szCs w:val="24"/>
              </w:rPr>
              <w:t>:</w:t>
            </w:r>
          </w:p>
          <w:p w14:paraId="68BAB1F3" w14:textId="5C01EDA9" w:rsidR="00507875" w:rsidRPr="0005230D" w:rsidRDefault="00471682" w:rsidP="004D46BF">
            <w:pPr>
              <w:bidi/>
              <w:spacing w:before="6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אֶסְפָה לִי, זֶה שֶׁאָמַר הַכָּתוּב (עמוס ט</w:t>
            </w:r>
            <w:r w:rsidRPr="0005230D">
              <w:rPr>
                <w:rFonts w:asciiTheme="majorBidi" w:hAnsiTheme="majorBidi" w:cs="Times New Roman"/>
                <w:sz w:val="24"/>
                <w:szCs w:val="24"/>
              </w:rPr>
              <w:t>:</w:t>
            </w:r>
            <w:r w:rsidRPr="0005230D">
              <w:rPr>
                <w:rFonts w:asciiTheme="majorBidi" w:hAnsiTheme="majorBidi" w:cs="Times New Roman" w:hint="cs"/>
                <w:sz w:val="24"/>
                <w:szCs w:val="24"/>
                <w:rtl/>
              </w:rPr>
              <w:t xml:space="preserve"> ו): ״הַבּוֹנֶה בַשָּׁמַיִם מַעֲלוֹתָו וַאֲגֻדָּתוֹ עַל אֶרֶץ יְסָדָהּ</w:t>
            </w:r>
            <w:r w:rsidRPr="0005230D">
              <w:rPr>
                <w:rFonts w:cstheme="minorHAnsi"/>
              </w:rPr>
              <w:t>]</w:t>
            </w:r>
            <w:r w:rsidRPr="0005230D">
              <w:rPr>
                <w:rFonts w:asciiTheme="majorBidi" w:hAnsiTheme="majorBidi" w:cs="Times New Roman"/>
                <w:sz w:val="24"/>
                <w:szCs w:val="24"/>
              </w:rPr>
              <w:t xml:space="preserve"> </w:t>
            </w:r>
            <w:r w:rsidRPr="0005230D">
              <w:rPr>
                <w:rFonts w:asciiTheme="majorBidi" w:hAnsiTheme="majorBidi" w:cs="Times New Roman" w:hint="cs"/>
                <w:sz w:val="24"/>
                <w:szCs w:val="24"/>
                <w:rtl/>
              </w:rPr>
              <w:t>הַקֹּרֵא לְמֵי הַיָּם וַיִּשְׁפְּכֵם עַל פְּנֵי הָאָרֶץ ה׳ שְׁמו</w:t>
            </w:r>
            <w:r w:rsidRPr="0005230D">
              <w:rPr>
                <w:rFonts w:asciiTheme="majorBidi" w:hAnsiTheme="majorBidi" w:cs="Times New Roman"/>
                <w:rtl/>
              </w:rPr>
              <w:t>ֹ</w:t>
            </w:r>
            <w:r w:rsidRPr="0005230D">
              <w:rPr>
                <w:rFonts w:cstheme="minorHAnsi"/>
              </w:rPr>
              <w:t>[</w:t>
            </w:r>
            <w:r w:rsidRPr="0005230D">
              <w:rPr>
                <w:rFonts w:asciiTheme="majorBidi" w:hAnsiTheme="majorBidi" w:cs="Times New Roman"/>
                <w:sz w:val="24"/>
                <w:szCs w:val="24"/>
                <w:rtl/>
              </w:rPr>
              <w:t>״</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hint="cs"/>
                <w:sz w:val="24"/>
                <w:szCs w:val="24"/>
                <w:rtl/>
              </w:rPr>
              <w:t>לְמָה הַדָּבָר דּוֹמֶה לְפָלָטִין שֶׁהָיְתָה בְּנוּיָה עַל גַּבֵּי הַסְּפִינוֹת, כָּל זְמַן שֶׁהַסְּפִינוֹת מְחֻבָּרוֹת פָּלָטִין שֶׁעַל גַּבֵּיהֶן עוֹמֶדֶת, כָּךְ הַבּוֹנֶה בַשָּׁמַיִם מַעֲלוֹתָו, כִּבְיָכוֹל כִּסְאוֹ מְבוּסָס לְמַעְלָה בִּזְמַן שֶׁיִּשְׂרָאֵל עֲשׂוּיִן אֲגֻדָּה אַחַת, לְכָךְ נֶאֱמַר: ״הַבּוֹנֶה בַשָּׁמַיִם מַעֲלוֹתָו״, אֵימָתַי</w:t>
            </w:r>
            <w:r w:rsidRPr="0005230D">
              <w:rPr>
                <w:rFonts w:asciiTheme="majorBidi" w:hAnsiTheme="majorBidi" w:cs="Times New Roman"/>
              </w:rPr>
              <w:t xml:space="preserve">? </w:t>
            </w:r>
            <w:r w:rsidRPr="0005230D">
              <w:rPr>
                <w:rFonts w:asciiTheme="majorBidi" w:hAnsiTheme="majorBidi" w:cs="Times New Roman"/>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hint="cs"/>
                <w:sz w:val="24"/>
                <w:szCs w:val="24"/>
                <w:rtl/>
              </w:rPr>
              <w:t xml:space="preserve">״וַאֲגֻדָּתוֹ עַל אֶרֶץ יְסָדָהּ״.  וְכֵן הוּא אוֹמֵר </w:t>
            </w:r>
            <w:r w:rsidRPr="0005230D">
              <w:rPr>
                <w:rFonts w:asciiTheme="majorBidi" w:hAnsiTheme="majorBidi" w:cs="Times New Roman"/>
                <w:sz w:val="24"/>
                <w:szCs w:val="24"/>
              </w:rPr>
              <w:br/>
            </w:r>
            <w:r w:rsidRPr="0005230D">
              <w:rPr>
                <w:rFonts w:asciiTheme="majorBidi" w:hAnsiTheme="majorBidi" w:cs="Times New Roman" w:hint="cs"/>
                <w:sz w:val="24"/>
                <w:szCs w:val="24"/>
                <w:rtl/>
              </w:rPr>
              <w:t>(דברים לג</w:t>
            </w:r>
            <w:r w:rsidRPr="0005230D">
              <w:rPr>
                <w:rFonts w:asciiTheme="majorBidi" w:hAnsiTheme="majorBidi" w:cs="Times New Roman"/>
                <w:sz w:val="24"/>
                <w:szCs w:val="24"/>
              </w:rPr>
              <w:t>:</w:t>
            </w:r>
            <w:r w:rsidRPr="0005230D">
              <w:rPr>
                <w:rFonts w:asciiTheme="majorBidi" w:hAnsiTheme="majorBidi" w:cs="Times New Roman" w:hint="cs"/>
                <w:sz w:val="24"/>
                <w:szCs w:val="24"/>
                <w:rtl/>
              </w:rPr>
              <w:t xml:space="preserve"> ה): ״וַיְהִי בִישֻׁרוּן מֶלֶךְ</w:t>
            </w:r>
            <w:r w:rsidRPr="0005230D">
              <w:rPr>
                <w:rtl/>
              </w:rPr>
              <w:t xml:space="preserve"> </w:t>
            </w:r>
            <w:r w:rsidRPr="0005230D">
              <w:rPr>
                <w:rFonts w:cstheme="minorHAnsi"/>
              </w:rPr>
              <w:t>]</w:t>
            </w:r>
            <w:r w:rsidRPr="0005230D">
              <w:rPr>
                <w:rFonts w:asciiTheme="majorBidi" w:hAnsiTheme="majorBidi" w:cstheme="majorBidi"/>
                <w:sz w:val="24"/>
                <w:szCs w:val="24"/>
                <w:rtl/>
              </w:rPr>
              <w:t>בְּהִתְאַסֵּף</w:t>
            </w:r>
            <w:r w:rsidRPr="0005230D">
              <w:rPr>
                <w:rFonts w:asciiTheme="majorBidi" w:hAnsiTheme="majorBidi" w:cs="Times New Roman"/>
                <w:sz w:val="24"/>
                <w:szCs w:val="24"/>
                <w:rtl/>
              </w:rPr>
              <w:t xml:space="preserve"> רָאשֵׁי עָם יַחַד שִׁבְטֵי יִשְׂרָאֵל</w:t>
            </w:r>
            <w:r w:rsidRPr="0005230D">
              <w:rPr>
                <w:rFonts w:cstheme="minorHAnsi"/>
              </w:rPr>
              <w:t>[</w:t>
            </w:r>
            <w:r w:rsidRPr="0005230D">
              <w:rPr>
                <w:rFonts w:asciiTheme="majorBidi" w:hAnsiTheme="majorBidi" w:cs="Times New Roman"/>
                <w:sz w:val="24"/>
                <w:szCs w:val="24"/>
                <w:rtl/>
              </w:rPr>
              <w:t>״.</w:t>
            </w:r>
          </w:p>
        </w:tc>
      </w:tr>
    </w:tbl>
    <w:p w14:paraId="438475C1" w14:textId="32492DBC" w:rsidR="002B74E7" w:rsidRPr="0005230D" w:rsidRDefault="002B74E7" w:rsidP="00A44AA5">
      <w:pPr>
        <w:pStyle w:val="Heading3"/>
      </w:pPr>
      <w:r w:rsidRPr="0005230D">
        <w:t xml:space="preserve">After the sin of the golden calf, Hashem expressed to Moshe Rabbeinu His desire to destroy </w:t>
      </w:r>
      <w:r w:rsidRPr="0005230D">
        <w:rPr>
          <w:i/>
          <w:iCs/>
        </w:rPr>
        <w:t>Klal Yisroel</w:t>
      </w:r>
      <w:r w:rsidRPr="0005230D">
        <w:t xml:space="preserve"> and make Moshe into a great new nation.  Moshe prayed for the forgiveness and survival of </w:t>
      </w:r>
      <w:r w:rsidRPr="0005230D">
        <w:rPr>
          <w:i/>
          <w:iCs/>
        </w:rPr>
        <w:t>Klal Yisroel,</w:t>
      </w:r>
      <w:r w:rsidRPr="0005230D">
        <w:t xml:space="preserve"> (Source </w:t>
      </w:r>
      <w:r w:rsidR="00CB1FFF" w:rsidRPr="009B4FDD">
        <w:rPr>
          <w:rFonts w:ascii="Cambria" w:hAnsi="Cambria" w:cstheme="minorHAnsi"/>
          <w:bCs/>
        </w:rPr>
        <w:t>VII-</w:t>
      </w:r>
      <w:r w:rsidR="00A44AA5" w:rsidRPr="009B4FDD">
        <w:rPr>
          <w:rFonts w:ascii="Cambria" w:hAnsi="Cambria"/>
        </w:rPr>
        <w:t>8</w:t>
      </w:r>
      <w:r w:rsidRPr="0005230D">
        <w:t xml:space="preserve">, verse 32): </w:t>
      </w:r>
      <w:r w:rsidRPr="0005230D">
        <w:rPr>
          <w:i/>
          <w:iCs/>
        </w:rPr>
        <w:t>“And now, if You would but bear their sin! – but if not, erase me from Your book that You have written.</w:t>
      </w:r>
      <w:r w:rsidRPr="0005230D">
        <w:t>”</w:t>
      </w:r>
      <w:r w:rsidRPr="0005230D">
        <w:rPr>
          <w:i/>
          <w:iCs/>
        </w:rPr>
        <w:t xml:space="preserve"> </w:t>
      </w:r>
      <w:r w:rsidRPr="0005230D">
        <w:t xml:space="preserve"> Hashem responded (verse 33): </w:t>
      </w:r>
      <w:r w:rsidRPr="0005230D">
        <w:rPr>
          <w:i/>
          <w:iCs/>
        </w:rPr>
        <w:t>“Whoever has sinned against Me, I shall erase him from My book,</w:t>
      </w:r>
      <w:r w:rsidRPr="0005230D">
        <w:t xml:space="preserve">” indicating that Moshe’s plea, </w:t>
      </w:r>
      <w:r w:rsidRPr="0005230D">
        <w:rPr>
          <w:i/>
          <w:iCs/>
        </w:rPr>
        <w:t>“but if not, erase me from your book,</w:t>
      </w:r>
      <w:r w:rsidRPr="0005230D">
        <w:t xml:space="preserve">” was unable to swing the scales of justice to save </w:t>
      </w:r>
      <w:r w:rsidRPr="0005230D">
        <w:rPr>
          <w:i/>
          <w:iCs/>
        </w:rPr>
        <w:t>Klal Yisroel</w:t>
      </w:r>
      <w:r w:rsidRPr="0005230D">
        <w:t xml:space="preserve"> from annihilation.  Yet, in the very next verse, we see that Moshe Rabbeinu’s prayer succeeded in securing </w:t>
      </w:r>
      <w:r w:rsidRPr="0005230D">
        <w:rPr>
          <w:iCs/>
        </w:rPr>
        <w:t xml:space="preserve">his nation’s </w:t>
      </w:r>
      <w:r w:rsidRPr="0005230D">
        <w:t xml:space="preserve">survival, when Hashem said: </w:t>
      </w:r>
      <w:r w:rsidRPr="0005230D">
        <w:rPr>
          <w:i/>
          <w:iCs/>
        </w:rPr>
        <w:t>“And now, go, lead the people to that which I have spoken to you.</w:t>
      </w:r>
      <w:r w:rsidRPr="0005230D">
        <w:t>”</w:t>
      </w:r>
      <w:r w:rsidRPr="0005230D">
        <w:rPr>
          <w:bCs/>
        </w:rPr>
        <w:t>.</w:t>
      </w:r>
    </w:p>
    <w:p w14:paraId="4BA63A4A" w14:textId="7CB762E3" w:rsidR="002B74E7" w:rsidRPr="0005230D" w:rsidRDefault="002B74E7" w:rsidP="002B74E7">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A44AA5" w:rsidRPr="0005230D">
        <w:rPr>
          <w:rFonts w:ascii="Cambria" w:hAnsi="Cambria" w:cstheme="minorHAnsi"/>
          <w:bCs/>
          <w:sz w:val="20"/>
        </w:rPr>
        <w:t>8</w:t>
      </w:r>
      <w:r w:rsidRPr="0005230D">
        <w:rPr>
          <w:rFonts w:ascii="Cambria" w:hAnsi="Cambria" w:cstheme="minorHAnsi"/>
          <w:bCs/>
          <w:sz w:val="20"/>
        </w:rPr>
        <w:t xml:space="preserve">:  </w:t>
      </w:r>
      <w:r w:rsidR="00B96659" w:rsidRPr="0005230D">
        <w:rPr>
          <w:rFonts w:ascii="Cambria" w:hAnsi="Cambria" w:cstheme="minorHAnsi"/>
          <w:bCs/>
          <w:sz w:val="20"/>
        </w:rPr>
        <w:t>Shemos</w:t>
      </w:r>
      <w:r w:rsidRPr="0005230D">
        <w:rPr>
          <w:rFonts w:ascii="Cambria" w:hAnsi="Cambria" w:cstheme="minorHAnsi"/>
          <w:bCs/>
          <w:sz w:val="20"/>
        </w:rPr>
        <w:t xml:space="preserve"> 32: 31-34:  Moshe Rabbeinu wants to forfeit his life to save </w:t>
      </w:r>
      <w:r w:rsidRPr="0005230D">
        <w:rPr>
          <w:rFonts w:ascii="Cambria" w:hAnsi="Cambria" w:cstheme="minorHAnsi"/>
          <w:bCs/>
          <w:i/>
          <w:iCs/>
          <w:sz w:val="20"/>
        </w:rPr>
        <w:t>Klal Yisroel</w:t>
      </w:r>
      <w:r w:rsidRPr="0005230D">
        <w:rPr>
          <w:rFonts w:ascii="Cambria" w:hAnsi="Cambria" w:cstheme="minorHAnsi"/>
          <w:bCs/>
          <w:sz w:val="20"/>
        </w:rPr>
        <w:t xml:space="preserve"> from destruction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4865"/>
      </w:tblGrid>
      <w:tr w:rsidR="002B74E7" w:rsidRPr="0005230D" w14:paraId="75F6C4C3" w14:textId="77777777" w:rsidTr="002B74E7">
        <w:tc>
          <w:tcPr>
            <w:tcW w:w="5485" w:type="dxa"/>
            <w:tcBorders>
              <w:top w:val="dotted" w:sz="4" w:space="0" w:color="auto"/>
              <w:left w:val="dotted" w:sz="4" w:space="0" w:color="auto"/>
              <w:bottom w:val="dotted" w:sz="4" w:space="0" w:color="auto"/>
              <w:right w:val="dotted" w:sz="4" w:space="0" w:color="auto"/>
            </w:tcBorders>
            <w:vAlign w:val="center"/>
            <w:hideMark/>
          </w:tcPr>
          <w:p w14:paraId="4317062B" w14:textId="77777777" w:rsidR="002B74E7" w:rsidRPr="0005230D" w:rsidRDefault="002B74E7">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(31) Moshe returned to Hashem and said, “I implore!  This people has sinned a great sin and made for themselves a god of gold.</w:t>
            </w:r>
          </w:p>
          <w:p w14:paraId="65547EEE" w14:textId="77777777" w:rsidR="002B74E7" w:rsidRPr="0005230D" w:rsidRDefault="002B74E7">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(32) And now, if You would but bear their sin! – but if not, erase me from Your book that You have written.”</w:t>
            </w:r>
          </w:p>
          <w:p w14:paraId="75964C18" w14:textId="246C3DE9" w:rsidR="002B74E7" w:rsidRPr="0005230D" w:rsidRDefault="002B74E7">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(33) Hashem said to Moshe, “Whoever has sinned against Me, </w:t>
            </w:r>
            <w:r w:rsidR="009B4FDD">
              <w:rPr>
                <w:rFonts w:asciiTheme="minorHAnsi" w:hAnsiTheme="minorHAnsi" w:cstheme="minorHAnsi"/>
                <w:sz w:val="20"/>
                <w:szCs w:val="20"/>
              </w:rPr>
              <w:br/>
            </w:r>
            <w:r w:rsidRPr="0005230D">
              <w:rPr>
                <w:rFonts w:asciiTheme="minorHAnsi" w:hAnsiTheme="minorHAnsi" w:cstheme="minorHAnsi"/>
                <w:sz w:val="20"/>
                <w:szCs w:val="20"/>
              </w:rPr>
              <w:t>I shall erase him from My book.</w:t>
            </w:r>
          </w:p>
          <w:p w14:paraId="21F23A8B" w14:textId="77777777" w:rsidR="002B74E7" w:rsidRPr="0005230D" w:rsidRDefault="002B74E7">
            <w:pPr>
              <w:pStyle w:val="NormalWeb"/>
              <w:spacing w:before="60" w:beforeAutospacing="0" w:after="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(34) And now, go and lead the people to that which I have spoken to You.  Behold!  My angel shall go before you, and on a day that I make an accounting, I shall bring their sin to account against them.”</w:t>
            </w:r>
          </w:p>
        </w:tc>
        <w:tc>
          <w:tcPr>
            <w:tcW w:w="4865" w:type="dxa"/>
            <w:tcBorders>
              <w:top w:val="dotted" w:sz="4" w:space="0" w:color="auto"/>
              <w:left w:val="dotted" w:sz="4" w:space="0" w:color="auto"/>
              <w:bottom w:val="dotted" w:sz="4" w:space="0" w:color="auto"/>
              <w:right w:val="dotted" w:sz="4" w:space="0" w:color="auto"/>
            </w:tcBorders>
            <w:vAlign w:val="center"/>
            <w:hideMark/>
          </w:tcPr>
          <w:p w14:paraId="1DC239E4" w14:textId="77777777" w:rsidR="00C64B0A" w:rsidRPr="0005230D" w:rsidRDefault="00C64B0A" w:rsidP="00C64B0A">
            <w:pPr>
              <w:bidi/>
              <w:spacing w:before="60" w:line="312"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שמות פרק ל״ב</w:t>
            </w:r>
            <w:r w:rsidRPr="0005230D">
              <w:rPr>
                <w:rFonts w:cstheme="minorHAnsi" w:hint="cs"/>
                <w:sz w:val="24"/>
                <w:szCs w:val="24"/>
                <w:rtl/>
              </w:rPr>
              <w:t xml:space="preserve">׃ </w:t>
            </w:r>
          </w:p>
          <w:p w14:paraId="3F339B66" w14:textId="67C7BDE3" w:rsidR="00C64B0A" w:rsidRPr="0005230D" w:rsidRDefault="00C64B0A" w:rsidP="00C64B0A">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פסוק לא</w:t>
            </w:r>
            <w:r w:rsidRPr="0005230D">
              <w:rPr>
                <w:rFonts w:asciiTheme="majorBidi" w:hAnsiTheme="majorBidi" w:cs="Times New Roman"/>
                <w:sz w:val="24"/>
                <w:szCs w:val="24"/>
                <w:rtl/>
              </w:rPr>
              <w:t>׃ וַיָּשָׁב מֹשֶׁה אֶל ה׳ וַיֹּאמַר אָנָּא חָטָא הָעָם הַזֶּה חֲטָאָה גְדֹלָה וַיַּעֲשׂוּ לָהֶם אֱלֹהֵי זָהָב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p w14:paraId="39DD5B0B" w14:textId="77777777" w:rsidR="00C64B0A" w:rsidRPr="0005230D" w:rsidRDefault="00C64B0A" w:rsidP="00C64B0A">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פסוק לב</w:t>
            </w:r>
            <w:r w:rsidRPr="0005230D">
              <w:rPr>
                <w:rFonts w:asciiTheme="majorBidi" w:hAnsiTheme="majorBidi" w:cs="Times New Roman"/>
                <w:sz w:val="24"/>
                <w:szCs w:val="24"/>
                <w:rtl/>
              </w:rPr>
              <w:t>׃ וְעַתָּה אִם תִּשָּׂא חַטָּאתָם וְאִם אַיִן מְחֵנִי נָא מִסִּפְרְךָ אֲשֶׁר כָּתָבְתָּ.</w:t>
            </w:r>
          </w:p>
          <w:p w14:paraId="7BFA774E" w14:textId="627B7523" w:rsidR="00C64B0A" w:rsidRPr="0005230D" w:rsidRDefault="00C64B0A" w:rsidP="00C64B0A">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פסוק לג</w:t>
            </w:r>
            <w:r w:rsidRPr="0005230D">
              <w:rPr>
                <w:rFonts w:asciiTheme="majorBidi" w:hAnsiTheme="majorBidi" w:cs="Times New Roman"/>
                <w:sz w:val="24"/>
                <w:szCs w:val="24"/>
                <w:rtl/>
              </w:rPr>
              <w:t>׃ וַיֹּאמֶר ה׳ אֶל מֹשֶׁה מִי אֲשֶׁר חָטָא לִי אֶמְחֶנּוּ מִסִּפְרִי</w:t>
            </w:r>
            <w:r w:rsidRPr="0005230D">
              <w:rPr>
                <w:rFonts w:asciiTheme="majorBidi" w:hAnsiTheme="majorBidi" w:cs="Times New Roman"/>
                <w:sz w:val="24"/>
                <w:szCs w:val="24"/>
              </w:rPr>
              <w:t>.</w:t>
            </w:r>
          </w:p>
          <w:p w14:paraId="51138C36" w14:textId="0B3E27BB" w:rsidR="002B74E7" w:rsidRPr="0005230D" w:rsidRDefault="00C64B0A" w:rsidP="00C64B0A">
            <w:pPr>
              <w:bidi/>
              <w:spacing w:before="60" w:after="120" w:line="312" w:lineRule="auto"/>
              <w:rPr>
                <w:rFonts w:asciiTheme="majorBidi" w:hAnsiTheme="majorBidi" w:cstheme="majorBidi"/>
                <w:sz w:val="24"/>
                <w:szCs w:val="24"/>
                <w:u w:val="single"/>
              </w:rPr>
            </w:pPr>
            <w:r w:rsidRPr="0005230D">
              <w:rPr>
                <w:rFonts w:asciiTheme="majorBidi" w:hAnsiTheme="majorBidi" w:cs="Times New Roman"/>
                <w:sz w:val="24"/>
                <w:szCs w:val="24"/>
                <w:u w:val="single"/>
                <w:rtl/>
              </w:rPr>
              <w:t>פסוק לד</w:t>
            </w:r>
            <w:r w:rsidRPr="0005230D">
              <w:rPr>
                <w:rFonts w:asciiTheme="majorBidi" w:hAnsiTheme="majorBidi" w:cs="Times New Roman"/>
                <w:sz w:val="24"/>
                <w:szCs w:val="24"/>
                <w:rtl/>
              </w:rPr>
              <w:t>׃ וְעַתָּה לֵךְ נְחֵה אֶת הָעָם אֶל אֲשֶׁר דִּבַּרְתִּי לָךְ הִנֵּה מַלְאָכִי יֵלֵךְ לְפָנֶיךָ וּבְיוֹם פָּקְדִי וּפָקַדְתִּי עֲלֵיהֶם חַטָּאתָם</w:t>
            </w:r>
            <w:r w:rsidRPr="0005230D">
              <w:rPr>
                <w:rFonts w:asciiTheme="majorBidi" w:hAnsiTheme="majorBidi" w:cs="Times New Roman"/>
                <w:sz w:val="24"/>
                <w:szCs w:val="24"/>
              </w:rPr>
              <w:t>.</w:t>
            </w:r>
          </w:p>
        </w:tc>
      </w:tr>
    </w:tbl>
    <w:p w14:paraId="16E7622E" w14:textId="77777777" w:rsidR="002B74E7" w:rsidRPr="0005230D" w:rsidRDefault="002B74E7" w:rsidP="002B74E7">
      <w:pPr>
        <w:spacing w:before="60" w:after="120" w:line="312" w:lineRule="auto"/>
        <w:rPr>
          <w:rFonts w:cstheme="minorHAnsi"/>
          <w:sz w:val="20"/>
          <w:szCs w:val="20"/>
          <w:rtl/>
        </w:rPr>
      </w:pPr>
      <w:r w:rsidRPr="0005230D">
        <w:rPr>
          <w:rFonts w:cstheme="minorHAnsi"/>
          <w:i/>
          <w:iCs/>
          <w:sz w:val="18"/>
          <w:szCs w:val="18"/>
        </w:rPr>
        <w:t>Translation from:</w:t>
      </w:r>
      <w:r w:rsidRPr="0005230D">
        <w:rPr>
          <w:rFonts w:cstheme="minorHAnsi"/>
          <w:sz w:val="18"/>
          <w:szCs w:val="18"/>
        </w:rPr>
        <w:t xml:space="preserve"> Artscroll Torah Series, Sapirstein edition, Mesorah Publishers.</w:t>
      </w:r>
    </w:p>
    <w:p w14:paraId="17E875FC" w14:textId="22C25B18" w:rsidR="00312074" w:rsidRPr="0005230D" w:rsidRDefault="00312074" w:rsidP="0015287A">
      <w:pPr>
        <w:pStyle w:val="Heading3"/>
      </w:pPr>
      <w:r w:rsidRPr="0005230D">
        <w:t xml:space="preserve">Rav Friedlander (Ref. 23) asks, since Moshe’s plea, </w:t>
      </w:r>
      <w:r w:rsidRPr="0005230D">
        <w:rPr>
          <w:i/>
          <w:iCs/>
        </w:rPr>
        <w:t>“but if not, erase me from your book,”</w:t>
      </w:r>
      <w:r w:rsidRPr="0005230D">
        <w:t xml:space="preserve"> was ineffective from the perspective of Hashem’s justice, how then, did his prayer succeed to save </w:t>
      </w:r>
      <w:r w:rsidRPr="0005230D">
        <w:rPr>
          <w:i/>
          <w:iCs/>
        </w:rPr>
        <w:t>Klal Yisroel</w:t>
      </w:r>
      <w:r w:rsidRPr="005558C7">
        <w:rPr>
          <w:i/>
          <w:iCs/>
        </w:rPr>
        <w:t>?</w:t>
      </w:r>
      <w:r w:rsidRPr="0005230D">
        <w:t xml:space="preserve">  Rav Friedlander cites </w:t>
      </w:r>
      <w:r w:rsidR="00057848" w:rsidRPr="0005230D">
        <w:br/>
      </w:r>
      <w:r w:rsidRPr="0005230D">
        <w:t xml:space="preserve">Rav Eliyahu Dessler’s explanation, based on the Gemara </w:t>
      </w:r>
      <w:r w:rsidR="00B96659" w:rsidRPr="0005230D">
        <w:t>Berachos</w:t>
      </w:r>
      <w:r w:rsidRPr="0005230D">
        <w:t xml:space="preserve"> which states that Moshe Rabbeinu wanted to </w:t>
      </w:r>
      <w:r w:rsidRPr="0005230D">
        <w:lastRenderedPageBreak/>
        <w:t xml:space="preserve">sacrifice his life to suffer the very fate of annihilation decreed upon </w:t>
      </w:r>
      <w:r w:rsidRPr="0005230D">
        <w:rPr>
          <w:i/>
          <w:iCs/>
        </w:rPr>
        <w:t>Klal Yisroel</w:t>
      </w:r>
      <w:r w:rsidRPr="0005230D">
        <w:t xml:space="preserve">, in order to save them </w:t>
      </w:r>
      <w:r w:rsidR="00F41D38">
        <w:br/>
      </w:r>
      <w:r w:rsidRPr="0005230D">
        <w:t xml:space="preserve">(Source </w:t>
      </w:r>
      <w:r w:rsidR="00CB1FFF" w:rsidRPr="009B4FDD">
        <w:rPr>
          <w:rFonts w:ascii="Cambria" w:hAnsi="Cambria"/>
          <w:bCs/>
        </w:rPr>
        <w:t>VII-</w:t>
      </w:r>
      <w:r w:rsidR="00A44AA5" w:rsidRPr="009B4FDD">
        <w:rPr>
          <w:rFonts w:ascii="Cambria" w:hAnsi="Cambria"/>
        </w:rPr>
        <w:t>9</w:t>
      </w:r>
      <w:r w:rsidRPr="0005230D">
        <w:t xml:space="preserve">).  Thus, Rav Dessler explains, the factor which saved </w:t>
      </w:r>
      <w:r w:rsidRPr="0005230D">
        <w:rPr>
          <w:i/>
          <w:iCs/>
        </w:rPr>
        <w:t>Klal Yisroel</w:t>
      </w:r>
      <w:r w:rsidRPr="0005230D">
        <w:t xml:space="preserve"> from destruction, was the merit (</w:t>
      </w:r>
      <w:r w:rsidR="00B96659" w:rsidRPr="0005230D">
        <w:rPr>
          <w:i/>
          <w:iCs/>
        </w:rPr>
        <w:t>zechus</w:t>
      </w:r>
      <w:r w:rsidRPr="0005230D">
        <w:t xml:space="preserve">) created by the supreme level of Moshe’s Rabbeinu’s </w:t>
      </w:r>
      <w:r w:rsidRPr="0005230D">
        <w:rPr>
          <w:i/>
          <w:iCs/>
        </w:rPr>
        <w:t xml:space="preserve">Nesiah B’ol, </w:t>
      </w:r>
      <w:r w:rsidRPr="0005230D">
        <w:t>i.e., he was</w:t>
      </w:r>
      <w:r w:rsidRPr="0005230D">
        <w:rPr>
          <w:i/>
          <w:iCs/>
        </w:rPr>
        <w:t xml:space="preserve"> </w:t>
      </w:r>
      <w:r w:rsidRPr="0005230D">
        <w:t xml:space="preserve">unable to bear living without </w:t>
      </w:r>
      <w:r w:rsidRPr="0005230D">
        <w:rPr>
          <w:i/>
          <w:iCs/>
        </w:rPr>
        <w:t>Klal Yisroel</w:t>
      </w:r>
      <w:r w:rsidRPr="0005230D">
        <w:t xml:space="preserve">.  Moshe’s total identification with the lot of his brethren whereby he felt his entire existence tied to their survival, provided the </w:t>
      </w:r>
      <w:r w:rsidR="00B96659" w:rsidRPr="0005230D">
        <w:rPr>
          <w:i/>
          <w:iCs/>
        </w:rPr>
        <w:t>zechus</w:t>
      </w:r>
      <w:r w:rsidRPr="0005230D">
        <w:t xml:space="preserve"> </w:t>
      </w:r>
      <w:r w:rsidR="00783F1F">
        <w:t xml:space="preserve">(merit) </w:t>
      </w:r>
      <w:r w:rsidRPr="0005230D">
        <w:t>to annul the decree for their destruction and granted them a reprieve.</w:t>
      </w:r>
    </w:p>
    <w:p w14:paraId="4C02F1E1" w14:textId="7B25FD93" w:rsidR="00312074" w:rsidRPr="0005230D" w:rsidRDefault="00312074" w:rsidP="00312074">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A44AA5" w:rsidRPr="0005230D">
        <w:rPr>
          <w:rFonts w:ascii="Cambria" w:hAnsi="Cambria" w:cstheme="minorHAnsi"/>
          <w:bCs/>
          <w:sz w:val="20"/>
        </w:rPr>
        <w:t>9</w:t>
      </w:r>
      <w:r w:rsidRPr="0005230D">
        <w:rPr>
          <w:rFonts w:ascii="Cambria" w:hAnsi="Cambria" w:cstheme="minorHAnsi"/>
          <w:bCs/>
          <w:sz w:val="20"/>
        </w:rPr>
        <w:t xml:space="preserve">:  Gemara </w:t>
      </w:r>
      <w:r w:rsidR="00B96659" w:rsidRPr="0005230D">
        <w:rPr>
          <w:rFonts w:ascii="Cambria" w:hAnsi="Cambria" w:cstheme="minorHAnsi"/>
          <w:bCs/>
          <w:sz w:val="20"/>
        </w:rPr>
        <w:t>Berachos</w:t>
      </w:r>
      <w:r w:rsidRPr="0005230D">
        <w:rPr>
          <w:rFonts w:ascii="Cambria" w:hAnsi="Cambria" w:cstheme="minorHAnsi"/>
          <w:bCs/>
          <w:sz w:val="20"/>
        </w:rPr>
        <w:t xml:space="preserve"> 32a:  Moshe wants to forfeit his life to save </w:t>
      </w:r>
      <w:r w:rsidRPr="0005230D">
        <w:rPr>
          <w:rFonts w:ascii="Cambria" w:hAnsi="Cambria" w:cstheme="minorHAnsi"/>
          <w:bCs/>
          <w:i/>
          <w:iCs/>
          <w:sz w:val="20"/>
        </w:rPr>
        <w:t>Klal Yisroel</w:t>
      </w:r>
      <w:r w:rsidRPr="0005230D">
        <w:rPr>
          <w:rFonts w:ascii="Cambria" w:hAnsi="Cambria" w:cstheme="minorHAnsi"/>
          <w:bCs/>
          <w:sz w:val="20"/>
        </w:rPr>
        <w:t xml:space="preserve"> from destruction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4685"/>
      </w:tblGrid>
      <w:tr w:rsidR="00312074" w:rsidRPr="0005230D" w14:paraId="54C63956" w14:textId="77777777" w:rsidTr="00312074">
        <w:tc>
          <w:tcPr>
            <w:tcW w:w="5665" w:type="dxa"/>
            <w:tcBorders>
              <w:top w:val="dotted" w:sz="4" w:space="0" w:color="auto"/>
              <w:left w:val="dotted" w:sz="4" w:space="0" w:color="auto"/>
              <w:bottom w:val="dotted" w:sz="4" w:space="0" w:color="auto"/>
              <w:right w:val="dotted" w:sz="4" w:space="0" w:color="auto"/>
            </w:tcBorders>
            <w:vAlign w:val="center"/>
            <w:hideMark/>
          </w:tcPr>
          <w:p w14:paraId="28061A75" w14:textId="7C8DDA33" w:rsidR="00312074" w:rsidRPr="0005230D" w:rsidRDefault="00312074" w:rsidP="009B4FDD">
            <w:pPr>
              <w:pStyle w:val="NormalWeb"/>
              <w:spacing w:before="60" w:beforeAutospacing="0" w:after="120" w:afterAutospacing="0" w:line="324" w:lineRule="auto"/>
              <w:rPr>
                <w:rFonts w:asciiTheme="minorHAnsi" w:hAnsiTheme="minorHAnsi" w:cstheme="minorHAnsi"/>
                <w:sz w:val="20"/>
                <w:szCs w:val="20"/>
              </w:rPr>
            </w:pPr>
            <w:r w:rsidRPr="0005230D">
              <w:rPr>
                <w:rFonts w:asciiTheme="minorHAnsi" w:hAnsiTheme="minorHAnsi" w:cstheme="minorHAnsi"/>
                <w:i/>
                <w:iCs/>
                <w:sz w:val="20"/>
                <w:szCs w:val="20"/>
              </w:rPr>
              <w:t>“And Moshe pleaded before Hashem”</w:t>
            </w:r>
            <w:r w:rsidRPr="0005230D">
              <w:rPr>
                <w:rFonts w:asciiTheme="minorHAnsi" w:hAnsiTheme="minorHAnsi" w:cstheme="minorHAnsi"/>
                <w:sz w:val="20"/>
                <w:szCs w:val="20"/>
              </w:rPr>
              <w:t>:  Shmuel said, [the term, “</w:t>
            </w:r>
            <w:r w:rsidRPr="0005230D">
              <w:rPr>
                <w:rFonts w:asciiTheme="majorBidi" w:hAnsiTheme="majorBidi" w:hint="cs"/>
                <w:rtl/>
              </w:rPr>
              <w:t>ויחל</w:t>
            </w:r>
            <w:r w:rsidRPr="0005230D">
              <w:rPr>
                <w:rFonts w:asciiTheme="minorHAnsi" w:hAnsiTheme="minorHAnsi" w:cstheme="minorHAnsi"/>
                <w:sz w:val="20"/>
                <w:szCs w:val="20"/>
              </w:rPr>
              <w:t xml:space="preserve">”] teaches that Moshe gave (i.e., he wanted to give) his life for Israel, as it is stated: </w:t>
            </w:r>
            <w:r w:rsidRPr="0005230D">
              <w:rPr>
                <w:rFonts w:asciiTheme="minorHAnsi" w:hAnsiTheme="minorHAnsi" w:cstheme="minorHAnsi"/>
                <w:i/>
                <w:iCs/>
                <w:sz w:val="20"/>
                <w:szCs w:val="20"/>
              </w:rPr>
              <w:t xml:space="preserve">“And now if You would forgive their sin – but if not, erase me from Your book </w:t>
            </w:r>
            <w:r w:rsidRPr="0005230D">
              <w:rPr>
                <w:rFonts w:asciiTheme="minorHAnsi" w:hAnsiTheme="minorHAnsi" w:cstheme="minorHAnsi"/>
                <w:sz w:val="20"/>
                <w:szCs w:val="20"/>
              </w:rPr>
              <w:t>[</w:t>
            </w:r>
            <w:r w:rsidRPr="0005230D">
              <w:rPr>
                <w:rFonts w:asciiTheme="minorHAnsi" w:hAnsiTheme="minorHAnsi" w:cstheme="minorHAnsi"/>
                <w:i/>
                <w:iCs/>
                <w:sz w:val="20"/>
                <w:szCs w:val="20"/>
              </w:rPr>
              <w:t>of life</w:t>
            </w:r>
            <w:r w:rsidRPr="0005230D">
              <w:rPr>
                <w:rFonts w:asciiTheme="minorHAnsi" w:hAnsiTheme="minorHAnsi"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hideMark/>
          </w:tcPr>
          <w:p w14:paraId="0D31CC8E" w14:textId="77777777" w:rsidR="00312074" w:rsidRPr="0005230D" w:rsidRDefault="00312074">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ברכות דף ל״ב ע״א</w:t>
            </w:r>
            <w:r w:rsidRPr="0005230D">
              <w:rPr>
                <w:rFonts w:cstheme="minorHAnsi" w:hint="cs"/>
                <w:sz w:val="24"/>
                <w:szCs w:val="24"/>
                <w:rtl/>
              </w:rPr>
              <w:t>׃</w:t>
            </w:r>
            <w:r w:rsidRPr="0005230D">
              <w:rPr>
                <w:rFonts w:asciiTheme="majorBidi" w:hAnsiTheme="majorBidi" w:cs="Times New Roman"/>
                <w:sz w:val="24"/>
                <w:szCs w:val="24"/>
                <w:rtl/>
              </w:rPr>
              <w:t xml:space="preserve"> </w:t>
            </w:r>
          </w:p>
          <w:p w14:paraId="4A811317" w14:textId="77777777" w:rsidR="00312074" w:rsidRPr="0005230D" w:rsidRDefault="00312074">
            <w:pPr>
              <w:bidi/>
              <w:spacing w:before="40" w:after="40" w:line="336" w:lineRule="auto"/>
              <w:rPr>
                <w:rFonts w:asciiTheme="majorBidi" w:hAnsiTheme="majorBidi" w:cstheme="majorBidi"/>
                <w:sz w:val="24"/>
                <w:szCs w:val="24"/>
                <w:u w:val="single"/>
              </w:rPr>
            </w:pPr>
            <w:r w:rsidRPr="0005230D">
              <w:rPr>
                <w:rFonts w:asciiTheme="majorBidi" w:hAnsiTheme="majorBidi" w:cstheme="majorBidi"/>
                <w:sz w:val="24"/>
                <w:szCs w:val="24"/>
                <w:rtl/>
              </w:rPr>
              <w:t>״וַיְחַל מֹשֶׁה אֶת פְּנֵי ה׳״</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שמות ל״ב</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וּשְׁמוּאֵל אָמַר: מְלַמֵּד שֶׁמָּסַר עַצְמוֹ לְמִיתָה עֲלֵיהֶם. שֶׁנֶּאֱמר</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שמות ל״ב:</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ל״ב</w:t>
            </w:r>
            <w:r w:rsidRPr="0005230D">
              <w:rPr>
                <w:rFonts w:asciiTheme="majorBidi" w:hAnsiTheme="majorBidi" w:cstheme="majorBidi"/>
                <w:sz w:val="24"/>
                <w:szCs w:val="24"/>
              </w:rPr>
              <w:t>(</w:t>
            </w:r>
            <w:r w:rsidRPr="0005230D">
              <w:rPr>
                <w:rFonts w:asciiTheme="majorBidi" w:hAnsiTheme="majorBidi" w:cstheme="majorBidi"/>
                <w:sz w:val="24"/>
                <w:szCs w:val="24"/>
                <w:rtl/>
              </w:rPr>
              <w:t>: ״וְאִם אַיִן מְחֵנִי נָא מִסִּפְרְךָ״</w:t>
            </w:r>
            <w:r w:rsidRPr="0005230D">
              <w:rPr>
                <w:rFonts w:asciiTheme="majorBidi" w:hAnsiTheme="majorBidi" w:cstheme="majorBidi"/>
                <w:sz w:val="24"/>
                <w:szCs w:val="24"/>
              </w:rPr>
              <w:t>.</w:t>
            </w:r>
          </w:p>
        </w:tc>
      </w:tr>
    </w:tbl>
    <w:p w14:paraId="53928C3B" w14:textId="77777777" w:rsidR="00312074" w:rsidRPr="0005230D" w:rsidRDefault="00312074" w:rsidP="00312074">
      <w:pPr>
        <w:spacing w:before="60" w:after="120" w:line="312" w:lineRule="auto"/>
        <w:rPr>
          <w:rFonts w:cstheme="minorHAnsi"/>
          <w:sz w:val="20"/>
          <w:szCs w:val="20"/>
          <w:rtl/>
        </w:rPr>
      </w:pPr>
      <w:r w:rsidRPr="0005230D">
        <w:rPr>
          <w:i/>
          <w:iCs/>
          <w:sz w:val="18"/>
          <w:szCs w:val="18"/>
        </w:rPr>
        <w:t>Translation adapted from:</w:t>
      </w:r>
      <w:r w:rsidRPr="0005230D">
        <w:rPr>
          <w:sz w:val="18"/>
          <w:szCs w:val="18"/>
        </w:rPr>
        <w:t xml:space="preserve"> Artscroll Talmud, Schottenstein Edition</w:t>
      </w:r>
      <w:r w:rsidRPr="0005230D">
        <w:rPr>
          <w:rFonts w:cstheme="minorHAnsi"/>
          <w:sz w:val="18"/>
          <w:szCs w:val="18"/>
        </w:rPr>
        <w:t>, Mesorah Publishers.</w:t>
      </w:r>
      <w:r w:rsidRPr="0005230D">
        <w:rPr>
          <w:rFonts w:cstheme="minorHAnsi"/>
          <w:sz w:val="20"/>
          <w:szCs w:val="20"/>
        </w:rPr>
        <w:t xml:space="preserve"> </w:t>
      </w:r>
    </w:p>
    <w:p w14:paraId="381A942B" w14:textId="5176F15B" w:rsidR="00312074" w:rsidRPr="0005230D" w:rsidRDefault="00312074" w:rsidP="0015287A">
      <w:pPr>
        <w:pStyle w:val="Heading3"/>
      </w:pPr>
      <w:r w:rsidRPr="0005230D">
        <w:t xml:space="preserve">Wherein lies the power of </w:t>
      </w:r>
      <w:r w:rsidRPr="0005230D">
        <w:rPr>
          <w:i/>
          <w:iCs/>
        </w:rPr>
        <w:t>Nesiah B’ol</w:t>
      </w:r>
      <w:r w:rsidRPr="0005230D">
        <w:t xml:space="preserve">, even at Moshe Rabbeinu’s supreme level, to override the decree of punishment that was justly warranted by the immense Chillul Hashem (desecration of Hashem’s Name) caused by the sin of the golden calf?  Rav Friedlander explains that Moshe Rabbeinu created a great </w:t>
      </w:r>
      <w:r w:rsidR="00774FBF" w:rsidRPr="0005230D">
        <w:t>Kiddush Hashem</w:t>
      </w:r>
      <w:r w:rsidRPr="0005230D">
        <w:t xml:space="preserve"> through his exalted </w:t>
      </w:r>
      <w:r w:rsidRPr="0005230D">
        <w:rPr>
          <w:i/>
          <w:iCs/>
        </w:rPr>
        <w:t>Nesiah B’ol</w:t>
      </w:r>
      <w:r w:rsidRPr="0005230D">
        <w:t xml:space="preserve"> with such </w:t>
      </w:r>
      <w:r w:rsidR="0046055B">
        <w:rPr>
          <w:i/>
          <w:iCs/>
        </w:rPr>
        <w:t>Mesiras Nefesh</w:t>
      </w:r>
      <w:r w:rsidRPr="0005230D">
        <w:t xml:space="preserve"> </w:t>
      </w:r>
      <w:r w:rsidR="00783F1F">
        <w:t xml:space="preserve">(self-sacrifice), </w:t>
      </w:r>
      <w:r w:rsidRPr="0005230D">
        <w:t xml:space="preserve">when he declared he could not bear to see the suffering of </w:t>
      </w:r>
      <w:r w:rsidRPr="0005230D">
        <w:rPr>
          <w:i/>
          <w:iCs/>
        </w:rPr>
        <w:t>Klal Yisroel.</w:t>
      </w:r>
      <w:r w:rsidRPr="0005230D">
        <w:t xml:space="preserve">  This </w:t>
      </w:r>
      <w:r w:rsidR="00774FBF" w:rsidRPr="0005230D">
        <w:t>Kiddush Hashem</w:t>
      </w:r>
      <w:r w:rsidRPr="0005230D">
        <w:t xml:space="preserve"> was of such a great magnitude that it “repaired” the Chillul Hashem created by the sin of the golden calf.  Thus, the mechanism by which Moshe Rabbeinu’s </w:t>
      </w:r>
      <w:r w:rsidRPr="0005230D">
        <w:rPr>
          <w:i/>
          <w:iCs/>
        </w:rPr>
        <w:t>Nesiah B’ol</w:t>
      </w:r>
      <w:r w:rsidRPr="0005230D">
        <w:t xml:space="preserve"> saved </w:t>
      </w:r>
      <w:r w:rsidRPr="0005230D">
        <w:rPr>
          <w:i/>
          <w:iCs/>
        </w:rPr>
        <w:t>Klal Yisroel</w:t>
      </w:r>
      <w:r w:rsidRPr="0005230D">
        <w:t xml:space="preserve">, i.e., generating </w:t>
      </w:r>
      <w:r w:rsidR="00774FBF" w:rsidRPr="0005230D">
        <w:t>Kiddush Hashem</w:t>
      </w:r>
      <w:r w:rsidRPr="0005230D">
        <w:t>, was not through an extralegal clemency, but in fact, through the laws of justice itself, by reversing the Chillul Hashem that had previously condemned them</w:t>
      </w:r>
    </w:p>
    <w:p w14:paraId="6EB2FC33" w14:textId="054C5B5B" w:rsidR="00312074" w:rsidRPr="0005230D" w:rsidRDefault="0016692B" w:rsidP="0015287A">
      <w:pPr>
        <w:pStyle w:val="Heading3"/>
        <w:spacing w:before="120"/>
      </w:pPr>
      <w:r w:rsidRPr="0005230D">
        <w:t>Rav Matisyahu</w:t>
      </w:r>
      <w:r w:rsidR="00312074" w:rsidRPr="0005230D">
        <w:t>, in his commentary on Sefer Tomer Devorah (Ref. 4</w:t>
      </w:r>
      <w:r w:rsidR="008C57FB" w:rsidRPr="0005230D">
        <w:t>0</w:t>
      </w:r>
      <w:r w:rsidR="00312074" w:rsidRPr="0005230D">
        <w:t xml:space="preserve">), comments that when we emulate Hashem’s ways, in addition to fulfilling the Mitzvah of </w:t>
      </w:r>
      <w:r w:rsidR="00312074" w:rsidRPr="0005230D">
        <w:rPr>
          <w:rFonts w:hint="cs"/>
          <w:rtl/>
        </w:rPr>
        <w:t>״</w:t>
      </w:r>
      <w:r w:rsidR="00312074" w:rsidRPr="0005230D">
        <w:rPr>
          <w:rFonts w:asciiTheme="majorBidi" w:hAnsiTheme="majorBidi" w:cs="Times New Roman"/>
          <w:sz w:val="24"/>
          <w:szCs w:val="24"/>
          <w:rtl/>
        </w:rPr>
        <w:t>והלכת בדרכיוִ</w:t>
      </w:r>
      <w:r w:rsidR="00312074" w:rsidRPr="0005230D">
        <w:rPr>
          <w:rFonts w:hint="cs"/>
          <w:rtl/>
        </w:rPr>
        <w:t>״</w:t>
      </w:r>
      <w:r w:rsidR="00312074" w:rsidRPr="0005230D">
        <w:t xml:space="preserve">, our behavior creates </w:t>
      </w:r>
      <w:r w:rsidR="00774FBF" w:rsidRPr="0005230D">
        <w:t>Kiddush Hashem</w:t>
      </w:r>
      <w:r w:rsidR="00312074" w:rsidRPr="0005230D">
        <w:t xml:space="preserve"> in the world.  Since we are created in the Divine image, our sublime behavior which resembles Hashem’s </w:t>
      </w:r>
      <w:r w:rsidR="00B96659" w:rsidRPr="0005230D">
        <w:rPr>
          <w:i/>
          <w:iCs/>
        </w:rPr>
        <w:t>middos</w:t>
      </w:r>
      <w:r w:rsidR="00312074" w:rsidRPr="0005230D">
        <w:t xml:space="preserve">, proclaims the greatness of our Creator Who endowed us with a “portion” of His Divine qualities.  On this basis, </w:t>
      </w:r>
      <w:r w:rsidRPr="0005230D">
        <w:t>Rav Matisyahu</w:t>
      </w:r>
      <w:r w:rsidR="00312074" w:rsidRPr="0005230D">
        <w:t xml:space="preserve"> explains the </w:t>
      </w:r>
      <w:r w:rsidR="00312074" w:rsidRPr="0005230D">
        <w:rPr>
          <w:i/>
          <w:iCs/>
        </w:rPr>
        <w:t>Sifri</w:t>
      </w:r>
      <w:r w:rsidR="00312074" w:rsidRPr="0005230D">
        <w:t xml:space="preserve"> (Source </w:t>
      </w:r>
      <w:r w:rsidR="00CB1FFF" w:rsidRPr="009B4FDD">
        <w:rPr>
          <w:rFonts w:ascii="Cambria" w:hAnsi="Cambria"/>
          <w:bCs/>
        </w:rPr>
        <w:t>VII</w:t>
      </w:r>
      <w:r w:rsidR="00312074" w:rsidRPr="009B4FDD">
        <w:rPr>
          <w:rFonts w:ascii="Cambria" w:hAnsi="Cambria"/>
        </w:rPr>
        <w:t>-</w:t>
      </w:r>
      <w:r w:rsidR="00A44AA5" w:rsidRPr="009B4FDD">
        <w:rPr>
          <w:rFonts w:ascii="Cambria" w:hAnsi="Cambria"/>
        </w:rPr>
        <w:t>10</w:t>
      </w:r>
      <w:r w:rsidR="00312074" w:rsidRPr="0005230D">
        <w:t xml:space="preserve">) which </w:t>
      </w:r>
      <w:r w:rsidR="00C23EE1" w:rsidRPr="0005230D">
        <w:t>infers</w:t>
      </w:r>
      <w:r w:rsidR="00312074" w:rsidRPr="0005230D">
        <w:t xml:space="preserve"> </w:t>
      </w:r>
      <w:r w:rsidR="00C23EE1" w:rsidRPr="0005230D">
        <w:t xml:space="preserve">a reference to the Mitzvah of </w:t>
      </w:r>
      <w:r w:rsidR="00312074" w:rsidRPr="0005230D">
        <w:t>emulat</w:t>
      </w:r>
      <w:r w:rsidR="00C23EE1" w:rsidRPr="0005230D">
        <w:t>ing</w:t>
      </w:r>
      <w:r w:rsidR="00312074" w:rsidRPr="0005230D">
        <w:t xml:space="preserve"> Hashem’s ways from the verse (Yoel 3:5): “</w:t>
      </w:r>
      <w:r w:rsidR="00312074" w:rsidRPr="0005230D">
        <w:rPr>
          <w:rFonts w:asciiTheme="majorBidi" w:hAnsiTheme="majorBidi" w:cs="Times New Roman"/>
          <w:sz w:val="24"/>
          <w:szCs w:val="24"/>
          <w:rtl/>
        </w:rPr>
        <w:t>כל אשר יקרא בשם ה׳ ימלט</w:t>
      </w:r>
      <w:r w:rsidR="00312074" w:rsidRPr="0005230D">
        <w:t xml:space="preserve">”.  The </w:t>
      </w:r>
      <w:r w:rsidR="00312074" w:rsidRPr="0005230D">
        <w:rPr>
          <w:i/>
          <w:iCs/>
        </w:rPr>
        <w:t>Sifri,</w:t>
      </w:r>
      <w:r w:rsidR="00312074" w:rsidRPr="0005230D">
        <w:t xml:space="preserve"> based on its homiletic interpretation of this verse, </w:t>
      </w:r>
      <w:r w:rsidR="00312074" w:rsidRPr="0005230D">
        <w:rPr>
          <w:i/>
          <w:iCs/>
        </w:rPr>
        <w:t>“everyone who will be called by the Name of Hashem will escape,</w:t>
      </w:r>
      <w:r w:rsidR="00312074" w:rsidRPr="0005230D">
        <w:t xml:space="preserve">” asks, </w:t>
      </w:r>
      <w:r w:rsidR="00312074" w:rsidRPr="0005230D">
        <w:rPr>
          <w:i/>
          <w:iCs/>
        </w:rPr>
        <w:t xml:space="preserve">“Is it possible for a human being to be called by </w:t>
      </w:r>
      <w:r w:rsidR="00A02909">
        <w:rPr>
          <w:i/>
          <w:iCs/>
        </w:rPr>
        <w:t>G-d</w:t>
      </w:r>
      <w:r w:rsidR="00312074" w:rsidRPr="0005230D">
        <w:rPr>
          <w:i/>
          <w:iCs/>
        </w:rPr>
        <w:t>’s Name?”</w:t>
      </w:r>
      <w:r w:rsidR="00312074" w:rsidRPr="0005230D">
        <w:t xml:space="preserve">  The </w:t>
      </w:r>
      <w:r w:rsidR="00312074" w:rsidRPr="0005230D">
        <w:rPr>
          <w:i/>
          <w:iCs/>
        </w:rPr>
        <w:t>Sifri</w:t>
      </w:r>
      <w:r w:rsidR="00312074" w:rsidRPr="0005230D">
        <w:t xml:space="preserve"> answers, a person is</w:t>
      </w:r>
      <w:r w:rsidR="00312074" w:rsidRPr="0005230D">
        <w:rPr>
          <w:i/>
          <w:iCs/>
        </w:rPr>
        <w:t xml:space="preserve"> “called by the Name of Hashem</w:t>
      </w:r>
      <w:r w:rsidR="00312074" w:rsidRPr="0005230D">
        <w:t xml:space="preserve">” by following in His ways: </w:t>
      </w:r>
      <w:r w:rsidR="00312074" w:rsidRPr="0005230D">
        <w:rPr>
          <w:i/>
          <w:iCs/>
        </w:rPr>
        <w:t>“Just as the Omnipresent is called merciful and gracious, you, too, should be merciful and gracious.</w:t>
      </w:r>
      <w:r w:rsidR="00312074" w:rsidRPr="0005230D">
        <w:t xml:space="preserve">”  When the world sees that our noble behavior is governed by the exalted </w:t>
      </w:r>
      <w:r w:rsidR="00B96659" w:rsidRPr="0005230D">
        <w:rPr>
          <w:i/>
          <w:iCs/>
        </w:rPr>
        <w:t>middos</w:t>
      </w:r>
      <w:r w:rsidR="00312074" w:rsidRPr="0005230D">
        <w:t xml:space="preserve"> through which Hashem is described, the greatness of Hashem’s Name is proclaimed and His Name is publicly sanctified.  Accordingly, </w:t>
      </w:r>
      <w:r w:rsidRPr="0005230D">
        <w:t>Rav Matisyahu</w:t>
      </w:r>
      <w:r w:rsidR="00312074" w:rsidRPr="0005230D">
        <w:t xml:space="preserve">’s beautiful insight helps us understand how being </w:t>
      </w:r>
      <w:r w:rsidR="00312074" w:rsidRPr="0005230D">
        <w:rPr>
          <w:i/>
          <w:iCs/>
        </w:rPr>
        <w:t>Nosei B’ol Im Chaveiro</w:t>
      </w:r>
      <w:r w:rsidR="00312074" w:rsidRPr="0005230D">
        <w:t xml:space="preserve"> enables us to prioritize </w:t>
      </w:r>
      <w:r w:rsidR="00774FBF" w:rsidRPr="0005230D">
        <w:t>Kiddush Hashem</w:t>
      </w:r>
      <w:r w:rsidR="00312074" w:rsidRPr="0005230D">
        <w:t xml:space="preserve"> in our lives since our behavior resembles Hashem’s </w:t>
      </w:r>
      <w:r w:rsidR="00312074" w:rsidRPr="0005230D">
        <w:rPr>
          <w:i/>
          <w:iCs/>
        </w:rPr>
        <w:t>middah</w:t>
      </w:r>
      <w:r w:rsidR="00312074" w:rsidRPr="0005230D">
        <w:t xml:space="preserve"> of “</w:t>
      </w:r>
      <w:r w:rsidR="00312074" w:rsidRPr="0005230D">
        <w:rPr>
          <w:rFonts w:asciiTheme="majorBidi" w:hAnsiTheme="majorBidi" w:cstheme="majorBidi"/>
          <w:sz w:val="24"/>
          <w:szCs w:val="24"/>
          <w:rtl/>
        </w:rPr>
        <w:t>לשארית נחלתו</w:t>
      </w:r>
      <w:r w:rsidR="00312074" w:rsidRPr="0005230D">
        <w:t xml:space="preserve">”, and thus, we will be counted among those </w:t>
      </w:r>
      <w:r w:rsidR="00312074" w:rsidRPr="0005230D">
        <w:rPr>
          <w:i/>
          <w:iCs/>
        </w:rPr>
        <w:t>“who will be called by the Name of Hashem.</w:t>
      </w:r>
      <w:r w:rsidR="00312074" w:rsidRPr="0005230D">
        <w:t xml:space="preserve">”  </w:t>
      </w:r>
    </w:p>
    <w:p w14:paraId="7FA8DB63" w14:textId="77777777" w:rsidR="006F0CE9" w:rsidRPr="0005230D" w:rsidRDefault="006F0CE9">
      <w:pPr>
        <w:rPr>
          <w:rFonts w:ascii="Cambria" w:eastAsia="Calibri" w:hAnsi="Cambria" w:cstheme="minorHAnsi"/>
          <w:b/>
          <w:bCs/>
          <w:sz w:val="20"/>
          <w:szCs w:val="20"/>
        </w:rPr>
      </w:pPr>
      <w:r w:rsidRPr="0005230D">
        <w:rPr>
          <w:rFonts w:ascii="Cambria" w:hAnsi="Cambria" w:cstheme="minorHAnsi"/>
          <w:bCs/>
          <w:sz w:val="20"/>
        </w:rPr>
        <w:br w:type="page"/>
      </w:r>
    </w:p>
    <w:p w14:paraId="152F80B3" w14:textId="0668DB11" w:rsidR="00312074" w:rsidRPr="0005230D" w:rsidRDefault="00312074" w:rsidP="00312074">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lastRenderedPageBreak/>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A44AA5" w:rsidRPr="0005230D">
        <w:rPr>
          <w:rFonts w:ascii="Cambria" w:hAnsi="Cambria" w:cstheme="minorHAnsi"/>
          <w:bCs/>
          <w:sz w:val="20"/>
        </w:rPr>
        <w:t>10</w:t>
      </w:r>
      <w:r w:rsidRPr="0005230D">
        <w:rPr>
          <w:rFonts w:ascii="Cambria" w:hAnsi="Cambria" w:cstheme="minorHAnsi"/>
          <w:bCs/>
          <w:sz w:val="20"/>
        </w:rPr>
        <w:t xml:space="preserve">:  </w:t>
      </w:r>
      <w:r w:rsidRPr="0005230D">
        <w:rPr>
          <w:rFonts w:ascii="Cambria" w:hAnsi="Cambria" w:cstheme="minorHAnsi"/>
          <w:bCs/>
          <w:i/>
          <w:iCs/>
          <w:sz w:val="20"/>
        </w:rPr>
        <w:t xml:space="preserve">Sifri </w:t>
      </w:r>
      <w:r w:rsidRPr="0005230D">
        <w:rPr>
          <w:rFonts w:ascii="Cambria" w:hAnsi="Cambria" w:cstheme="minorHAnsi"/>
          <w:bCs/>
          <w:sz w:val="20"/>
        </w:rPr>
        <w:t xml:space="preserve">Devarim 49:1:  Mitzvah of emulating HKB”H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7"/>
        <w:gridCol w:w="4593"/>
      </w:tblGrid>
      <w:tr w:rsidR="00312074" w:rsidRPr="0005230D" w14:paraId="7EF95A70" w14:textId="77777777" w:rsidTr="00312074">
        <w:tc>
          <w:tcPr>
            <w:tcW w:w="5940" w:type="dxa"/>
            <w:tcBorders>
              <w:top w:val="dotted" w:sz="4" w:space="0" w:color="auto"/>
              <w:left w:val="dotted" w:sz="4" w:space="0" w:color="auto"/>
              <w:bottom w:val="dotted" w:sz="4" w:space="0" w:color="auto"/>
              <w:right w:val="dotted" w:sz="4" w:space="0" w:color="auto"/>
            </w:tcBorders>
            <w:vAlign w:val="center"/>
            <w:hideMark/>
          </w:tcPr>
          <w:p w14:paraId="5A6914AA" w14:textId="6F3E4C40" w:rsidR="00312074" w:rsidRPr="0005230D" w:rsidRDefault="00312074">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rPr>
              <w:t>“To walk in His ways”:</w:t>
            </w:r>
            <w:r w:rsidRPr="0005230D">
              <w:rPr>
                <w:rFonts w:asciiTheme="minorHAnsi" w:hAnsiTheme="minorHAnsi" w:cstheme="minorHAnsi"/>
                <w:sz w:val="20"/>
                <w:szCs w:val="20"/>
              </w:rPr>
              <w:t xml:space="preserve"> What are the ways of HKB”H?  </w:t>
            </w:r>
            <w:r w:rsidRPr="0005230D">
              <w:rPr>
                <w:rFonts w:asciiTheme="minorHAnsi" w:hAnsiTheme="minorHAnsi" w:cstheme="minorHAnsi"/>
                <w:i/>
                <w:iCs/>
                <w:sz w:val="20"/>
                <w:szCs w:val="20"/>
              </w:rPr>
              <w:t xml:space="preserve">“Hashem, Hashem, </w:t>
            </w:r>
            <w:r w:rsidR="00A02909">
              <w:rPr>
                <w:rFonts w:asciiTheme="minorHAnsi" w:hAnsiTheme="minorHAnsi" w:cstheme="minorHAnsi"/>
                <w:i/>
                <w:iCs/>
                <w:sz w:val="20"/>
                <w:szCs w:val="20"/>
              </w:rPr>
              <w:t>G-d</w:t>
            </w:r>
            <w:r w:rsidRPr="0005230D">
              <w:rPr>
                <w:rFonts w:asciiTheme="minorHAnsi" w:hAnsiTheme="minorHAnsi" w:cstheme="minorHAnsi"/>
                <w:i/>
                <w:iCs/>
                <w:sz w:val="20"/>
                <w:szCs w:val="20"/>
              </w:rPr>
              <w:t>, Merciful and Gracious, Slow to Anger, and Abundant in Kindness and Truth; Preserver of Kindness for two thousand, Forgiver of Iniquity and Willful Sin, and Error, and Who Absolves</w:t>
            </w:r>
            <w:r w:rsidRPr="0005230D">
              <w:rPr>
                <w:rFonts w:asciiTheme="minorHAnsi" w:hAnsiTheme="minorHAnsi" w:cstheme="minorHAnsi"/>
                <w:sz w:val="20"/>
                <w:szCs w:val="20"/>
              </w:rPr>
              <w:t>.”  And it is written:</w:t>
            </w:r>
            <w:r w:rsidRPr="0005230D">
              <w:rPr>
                <w:rFonts w:asciiTheme="minorHAnsi" w:hAnsiTheme="minorHAnsi" w:cstheme="minorHAnsi"/>
                <w:i/>
                <w:iCs/>
                <w:sz w:val="20"/>
                <w:szCs w:val="20"/>
              </w:rPr>
              <w:t xml:space="preserve"> </w:t>
            </w:r>
            <w:r w:rsidRPr="0005230D">
              <w:rPr>
                <w:rFonts w:asciiTheme="minorHAnsi" w:hAnsiTheme="minorHAnsi" w:cstheme="minorHAnsi"/>
                <w:sz w:val="20"/>
                <w:szCs w:val="20"/>
                <w:vertAlign w:val="superscript"/>
              </w:rPr>
              <w:t>*</w:t>
            </w:r>
            <w:r w:rsidRPr="0005230D">
              <w:rPr>
                <w:rFonts w:asciiTheme="minorHAnsi" w:hAnsiTheme="minorHAnsi" w:cstheme="minorHAnsi"/>
                <w:i/>
                <w:iCs/>
                <w:sz w:val="20"/>
                <w:szCs w:val="20"/>
              </w:rPr>
              <w:t>“Everyone who calls in the Name of Hashem will escape</w:t>
            </w:r>
            <w:r w:rsidRPr="0005230D">
              <w:rPr>
                <w:rFonts w:asciiTheme="minorHAnsi" w:hAnsiTheme="minorHAnsi" w:cstheme="minorHAnsi"/>
                <w:sz w:val="20"/>
                <w:szCs w:val="20"/>
              </w:rPr>
              <w:t xml:space="preserve">.”  </w:t>
            </w:r>
            <w:r w:rsidRPr="0005230D">
              <w:rPr>
                <w:rFonts w:asciiTheme="minorHAnsi" w:hAnsiTheme="minorHAnsi" w:cstheme="minorHAnsi"/>
                <w:sz w:val="20"/>
                <w:szCs w:val="20"/>
              </w:rPr>
              <w:br/>
              <w:t xml:space="preserve">Is it possible for a human being to be called by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’s Name?  Rather, [the intent is] just as the Omnipresent is called merciful and gracious, you, too, should be merciful and gracious and give gratuitously to all.   ...  And it is written: </w:t>
            </w:r>
            <w:r w:rsidRPr="0005230D">
              <w:rPr>
                <w:rFonts w:asciiTheme="minorHAnsi" w:hAnsiTheme="minorHAnsi" w:cstheme="minorHAnsi"/>
                <w:i/>
                <w:iCs/>
                <w:sz w:val="20"/>
                <w:szCs w:val="20"/>
              </w:rPr>
              <w:t>“Everyone who is called by My Name and whom I have created for My glory, whom I have fashioned, even perfected</w:t>
            </w:r>
            <w:r w:rsidRPr="0005230D">
              <w:rPr>
                <w:rFonts w:asciiTheme="minorHAnsi" w:hAnsiTheme="minorHAnsi" w:cstheme="minorHAnsi"/>
                <w:sz w:val="20"/>
                <w:szCs w:val="20"/>
              </w:rPr>
              <w:t xml:space="preserve">.”  </w:t>
            </w:r>
          </w:p>
        </w:tc>
        <w:tc>
          <w:tcPr>
            <w:tcW w:w="4595" w:type="dxa"/>
            <w:tcBorders>
              <w:top w:val="dotted" w:sz="4" w:space="0" w:color="auto"/>
              <w:left w:val="dotted" w:sz="4" w:space="0" w:color="auto"/>
              <w:bottom w:val="dotted" w:sz="4" w:space="0" w:color="auto"/>
              <w:right w:val="dotted" w:sz="4" w:space="0" w:color="auto"/>
            </w:tcBorders>
            <w:vAlign w:val="center"/>
            <w:hideMark/>
          </w:tcPr>
          <w:p w14:paraId="0C4A9C19" w14:textId="77777777" w:rsidR="00312074" w:rsidRPr="0005230D" w:rsidRDefault="00312074">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ספרי דברים מ״ט:</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א׳׃</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 יא׃ כב)</w:t>
            </w:r>
            <w:r w:rsidRPr="0005230D">
              <w:rPr>
                <w:rFonts w:asciiTheme="majorBidi" w:hAnsiTheme="majorBidi" w:cs="Times New Roman"/>
                <w:sz w:val="24"/>
                <w:szCs w:val="24"/>
                <w:rtl/>
              </w:rPr>
              <w:t>׃</w:t>
            </w:r>
          </w:p>
          <w:p w14:paraId="2553127F" w14:textId="77777777" w:rsidR="00312074" w:rsidRPr="0005230D" w:rsidRDefault="00312074">
            <w:pPr>
              <w:bidi/>
              <w:spacing w:before="60" w:after="60" w:line="336" w:lineRule="auto"/>
              <w:rPr>
                <w:rFonts w:asciiTheme="majorBidi" w:hAnsiTheme="majorBidi" w:cstheme="majorBidi"/>
                <w:sz w:val="24"/>
                <w:szCs w:val="24"/>
                <w:rtl/>
              </w:rPr>
            </w:pPr>
            <w:r w:rsidRPr="0005230D">
              <w:rPr>
                <w:rFonts w:asciiTheme="majorBidi" w:hAnsiTheme="majorBidi" w:cs="Times New Roman"/>
                <w:sz w:val="24"/>
                <w:szCs w:val="24"/>
                <w:rtl/>
              </w:rPr>
              <w:t>״</w:t>
            </w:r>
            <w:r w:rsidRPr="0005230D">
              <w:rPr>
                <w:rFonts w:asciiTheme="majorBidi" w:hAnsiTheme="majorBidi" w:cs="Times New Roman"/>
                <w:b/>
                <w:bCs/>
                <w:sz w:val="25"/>
                <w:szCs w:val="25"/>
                <w:rtl/>
              </w:rPr>
              <w:t>ללכת בכל דרכיו</w:t>
            </w:r>
            <w:r w:rsidRPr="0005230D">
              <w:rPr>
                <w:rFonts w:asciiTheme="majorBidi" w:hAnsiTheme="majorBidi" w:cs="Times New Roman"/>
                <w:sz w:val="24"/>
                <w:szCs w:val="24"/>
                <w:rtl/>
              </w:rPr>
              <w:t>״</w:t>
            </w:r>
            <w:r w:rsidRPr="0005230D">
              <w:rPr>
                <w:rFonts w:asciiTheme="majorBidi" w:hAnsiTheme="majorBidi" w:cs="Times New Roman"/>
                <w:b/>
                <w:bCs/>
                <w:sz w:val="24"/>
                <w:szCs w:val="24"/>
                <w:rtl/>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אלו דרכי הקב"ה שנאמר (שמות לד׃ ו-ז)׃ ״ה׳ ה׳ אל רחום וחנון ארץ אפים ורב חסד ואמת נוצר חסד לאלפים נושא עון ופשע וחטאה ונקה״.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ואומר (יואל ג׃ ה)׃ ״כל אשר יקרא בשם ה׳ ימלט״.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וכי היאך אפשר לו לאדם להיקרא בשמו של הקב״ה</w:t>
            </w:r>
            <w:r w:rsidRPr="0005230D">
              <w:rPr>
                <w:rFonts w:asciiTheme="majorBidi" w:hAnsiTheme="majorBidi" w:cs="Times New Roman"/>
                <w:sz w:val="24"/>
                <w:szCs w:val="24"/>
              </w:rPr>
              <w:t xml:space="preserve"> </w:t>
            </w:r>
            <w:r w:rsidRPr="0005230D">
              <w:rPr>
                <w:rFonts w:asciiTheme="majorBidi" w:hAnsiTheme="majorBidi" w:cs="Times New Roman"/>
                <w:rtl/>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אלא מה המקום נקרא רחום וחנון</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אף אתה הוי רחום וחנון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ועשה מתנת חנם לכל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ואומר (ישעיה מג׃ ז)׃ ״כל הנקרא בשמי ולכבודי בראתיו, יצרתיו אף עשיתיו״</w:t>
            </w:r>
            <w:r w:rsidRPr="0005230D">
              <w:rPr>
                <w:rFonts w:asciiTheme="majorBidi" w:hAnsiTheme="majorBidi" w:cs="Times New Roman"/>
                <w:sz w:val="24"/>
                <w:szCs w:val="24"/>
              </w:rPr>
              <w:t>.</w:t>
            </w:r>
          </w:p>
        </w:tc>
      </w:tr>
    </w:tbl>
    <w:p w14:paraId="3F0F85C1" w14:textId="56B4FC1D" w:rsidR="00312074" w:rsidRPr="0005230D" w:rsidRDefault="00312074" w:rsidP="00312074">
      <w:pPr>
        <w:spacing w:before="20" w:after="0" w:line="312" w:lineRule="auto"/>
        <w:ind w:left="-180"/>
        <w:rPr>
          <w:rFonts w:cstheme="minorHAnsi"/>
          <w:sz w:val="20"/>
          <w:szCs w:val="20"/>
        </w:rPr>
      </w:pPr>
      <w:r w:rsidRPr="0005230D">
        <w:rPr>
          <w:rFonts w:cstheme="minorHAnsi"/>
          <w:sz w:val="20"/>
          <w:szCs w:val="20"/>
          <w:vertAlign w:val="superscript"/>
        </w:rPr>
        <w:t>*</w:t>
      </w:r>
      <w:r w:rsidRPr="0005230D">
        <w:rPr>
          <w:rFonts w:cstheme="minorHAnsi"/>
          <w:i/>
          <w:iCs/>
          <w:sz w:val="18"/>
          <w:szCs w:val="18"/>
        </w:rPr>
        <w:t>Sifri</w:t>
      </w:r>
      <w:r w:rsidRPr="0005230D">
        <w:rPr>
          <w:rFonts w:cstheme="minorHAnsi"/>
          <w:sz w:val="18"/>
          <w:szCs w:val="18"/>
        </w:rPr>
        <w:t xml:space="preserve"> interprets this verse homiletically: </w:t>
      </w:r>
      <w:r w:rsidRPr="0005230D">
        <w:rPr>
          <w:rFonts w:cstheme="minorHAnsi"/>
          <w:i/>
          <w:iCs/>
          <w:sz w:val="18"/>
          <w:szCs w:val="18"/>
        </w:rPr>
        <w:t>“Everyone who will be called by the Name of Hashem will escape</w:t>
      </w:r>
      <w:r w:rsidRPr="0005230D">
        <w:rPr>
          <w:rFonts w:cstheme="minorHAnsi"/>
          <w:sz w:val="18"/>
          <w:szCs w:val="18"/>
        </w:rPr>
        <w:t>.”</w:t>
      </w:r>
    </w:p>
    <w:p w14:paraId="518B1BBF" w14:textId="0D5BE7C0" w:rsidR="00312074" w:rsidRPr="0005230D" w:rsidRDefault="00312074" w:rsidP="0015287A">
      <w:pPr>
        <w:pStyle w:val="Heading3"/>
      </w:pPr>
      <w:r w:rsidRPr="0005230D">
        <w:t xml:space="preserve">The Sefer HaChinuch (Source </w:t>
      </w:r>
      <w:r w:rsidR="00CB1FFF" w:rsidRPr="0005230D">
        <w:rPr>
          <w:rFonts w:ascii="Cambria" w:hAnsi="Cambria"/>
          <w:bCs/>
          <w:sz w:val="20"/>
        </w:rPr>
        <w:t>VII</w:t>
      </w:r>
      <w:r w:rsidRPr="0005230D">
        <w:t>-1</w:t>
      </w:r>
      <w:r w:rsidR="00A44AA5" w:rsidRPr="0005230D">
        <w:t>1</w:t>
      </w:r>
      <w:r w:rsidRPr="0005230D">
        <w:t xml:space="preserve">), while discussing the Mitzvah of loving our fellow Jew, lists several practical applications: </w:t>
      </w:r>
      <w:r w:rsidRPr="0005230D">
        <w:rPr>
          <w:i/>
          <w:iCs/>
        </w:rPr>
        <w:t>“If one recounts information about his fellow, he should recount them [in a way that brings] praise [onto the fellow], one must take care to spare (or enhance) his fellow’s honor  ...  One who treats his fellow with love, peace and neighborliness, seeking his benefit (i.e., to improve his fellow’s situation) and rejoices about his good fortune, Scripture states about him, “You are My servant Israel, through whom I am glorified’ (Isaiah 49:3).</w:t>
      </w:r>
      <w:r w:rsidRPr="0005230D">
        <w:t>”</w:t>
      </w:r>
      <w:r w:rsidRPr="0005230D">
        <w:rPr>
          <w:i/>
          <w:iCs/>
        </w:rPr>
        <w:t xml:space="preserve">  </w:t>
      </w:r>
    </w:p>
    <w:p w14:paraId="60B45809" w14:textId="51067449" w:rsidR="00312074" w:rsidRPr="0005230D" w:rsidRDefault="00312074" w:rsidP="00312074">
      <w:pPr>
        <w:pStyle w:val="NLECaptions"/>
        <w:spacing w:before="240" w:after="120" w:line="264" w:lineRule="auto"/>
        <w:ind w:left="990" w:hanging="1170"/>
        <w:rPr>
          <w:rFonts w:ascii="Cambria" w:hAnsi="Cambria" w:cs="Calibr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-1</w:t>
      </w:r>
      <w:r w:rsidR="00A44AA5" w:rsidRPr="0005230D">
        <w:rPr>
          <w:rFonts w:ascii="Cambria" w:hAnsi="Cambria" w:cstheme="minorHAnsi"/>
          <w:bCs/>
          <w:sz w:val="20"/>
        </w:rPr>
        <w:t>1</w:t>
      </w:r>
      <w:r w:rsidRPr="0005230D">
        <w:rPr>
          <w:rFonts w:ascii="Cambria" w:hAnsi="Cambria" w:cstheme="minorHAnsi"/>
          <w:bCs/>
          <w:sz w:val="20"/>
        </w:rPr>
        <w:t>:  Sefer HaChinuch:  Mitzvah 243</w:t>
      </w:r>
      <w:r w:rsidRPr="0005230D">
        <w:rPr>
          <w:rFonts w:ascii="Cambria" w:hAnsi="Cambria" w:cs="Calibri"/>
          <w:bCs/>
          <w:sz w:val="20"/>
        </w:rPr>
        <w:t xml:space="preserve"> – Ahava</w:t>
      </w:r>
      <w:r w:rsidR="00CB1FFF" w:rsidRPr="0005230D">
        <w:rPr>
          <w:rFonts w:ascii="Cambria" w:hAnsi="Cambria" w:cs="Calibri"/>
          <w:bCs/>
          <w:sz w:val="20"/>
        </w:rPr>
        <w:t>s</w:t>
      </w:r>
      <w:r w:rsidRPr="0005230D">
        <w:rPr>
          <w:rFonts w:ascii="Cambria" w:hAnsi="Cambria" w:cs="Calibri"/>
          <w:bCs/>
          <w:sz w:val="20"/>
        </w:rPr>
        <w:t xml:space="preserve"> Yisroel:  Loving a fellow Jew</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590"/>
      </w:tblGrid>
      <w:tr w:rsidR="00312074" w:rsidRPr="0005230D" w14:paraId="27642A60" w14:textId="77777777" w:rsidTr="00312074">
        <w:trPr>
          <w:trHeight w:val="4382"/>
        </w:trPr>
        <w:tc>
          <w:tcPr>
            <w:tcW w:w="5940" w:type="dxa"/>
            <w:tcBorders>
              <w:top w:val="dotted" w:sz="4" w:space="0" w:color="auto"/>
              <w:left w:val="dotted" w:sz="4" w:space="0" w:color="auto"/>
              <w:bottom w:val="dotted" w:sz="4" w:space="0" w:color="auto"/>
              <w:right w:val="dotted" w:sz="4" w:space="0" w:color="auto"/>
            </w:tcBorders>
            <w:vAlign w:val="center"/>
            <w:hideMark/>
          </w:tcPr>
          <w:p w14:paraId="01A22F75" w14:textId="3CEDE814" w:rsidR="00312074" w:rsidRPr="0005230D" w:rsidRDefault="00312074">
            <w:pPr>
              <w:spacing w:line="312" w:lineRule="auto"/>
              <w:rPr>
                <w:rFonts w:ascii="Calibri" w:hAnsi="Calibri" w:cs="Arial"/>
                <w:sz w:val="20"/>
                <w:szCs w:val="20"/>
              </w:rPr>
            </w:pPr>
            <w:r w:rsidRPr="0005230D">
              <w:rPr>
                <w:rFonts w:cstheme="minorHAnsi"/>
                <w:sz w:val="20"/>
                <w:szCs w:val="20"/>
              </w:rPr>
              <w:t>The Mitzvah of Ahava</w:t>
            </w:r>
            <w:r w:rsidR="006E1EAA" w:rsidRPr="0005230D">
              <w:rPr>
                <w:rFonts w:cstheme="minorHAnsi"/>
                <w:sz w:val="20"/>
                <w:szCs w:val="20"/>
              </w:rPr>
              <w:t>s</w:t>
            </w:r>
            <w:r w:rsidRPr="0005230D">
              <w:rPr>
                <w:rFonts w:cstheme="minorHAnsi"/>
                <w:sz w:val="20"/>
                <w:szCs w:val="20"/>
              </w:rPr>
              <w:t xml:space="preserve"> Yisroel:  To love every Jew with the love of one’s soul – meaning to say that we should take pity on a Jew and his money, just like a person has pity on himself and his own money; as it stated, </w:t>
            </w:r>
            <w:r w:rsidRPr="0005230D">
              <w:rPr>
                <w:rFonts w:cstheme="minorHAnsi"/>
                <w:i/>
                <w:iCs/>
                <w:sz w:val="20"/>
                <w:szCs w:val="20"/>
              </w:rPr>
              <w:t>“You shall love your fellow as yourself”</w:t>
            </w:r>
            <w:r w:rsidRPr="0005230D">
              <w:rPr>
                <w:rFonts w:cstheme="minorHAnsi"/>
                <w:sz w:val="20"/>
                <w:szCs w:val="20"/>
              </w:rPr>
              <w:t xml:space="preserve">  ...  The general principle is that a person should behave with his fellow in the way that he behaves with himself – to guard his fellow’s money and to distance all injury from him.  If one recounts information about his fellow, he should recount them [in a way that brings] praise [onto the fellow], one must take care to spare (or enhance) his fellow’s honor  ...  One who treats his fellow with love, peace and neighborliness, seeking his benefit (i.e., to improve his fellow’s situation) and rejoices about his good fortune, Scripture states about him, </w:t>
            </w:r>
            <w:r w:rsidRPr="0005230D">
              <w:rPr>
                <w:rFonts w:cstheme="minorHAnsi"/>
                <w:i/>
                <w:iCs/>
                <w:sz w:val="20"/>
                <w:szCs w:val="20"/>
              </w:rPr>
              <w:t>“You are My servant Israel, through whom I am glorified</w:t>
            </w:r>
            <w:r w:rsidRPr="0005230D">
              <w:rPr>
                <w:rFonts w:cstheme="minorHAnsi"/>
                <w:sz w:val="20"/>
                <w:szCs w:val="20"/>
              </w:rPr>
              <w:t>.”</w:t>
            </w:r>
          </w:p>
        </w:tc>
        <w:tc>
          <w:tcPr>
            <w:tcW w:w="4590" w:type="dxa"/>
            <w:tcBorders>
              <w:top w:val="dotted" w:sz="4" w:space="0" w:color="auto"/>
              <w:left w:val="dotted" w:sz="4" w:space="0" w:color="auto"/>
              <w:bottom w:val="dotted" w:sz="4" w:space="0" w:color="auto"/>
              <w:right w:val="dotted" w:sz="4" w:space="0" w:color="auto"/>
            </w:tcBorders>
            <w:vAlign w:val="center"/>
            <w:hideMark/>
          </w:tcPr>
          <w:p w14:paraId="46035B58" w14:textId="77777777" w:rsidR="00312074" w:rsidRPr="0005230D" w:rsidRDefault="00312074">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ספר החינוך</w:t>
            </w:r>
            <w:r w:rsidRPr="0005230D">
              <w:rPr>
                <w:rFonts w:asciiTheme="majorBidi" w:hAnsiTheme="majorBidi" w:cstheme="majorBidi"/>
                <w:sz w:val="24"/>
                <w:szCs w:val="24"/>
                <w:u w:val="single"/>
              </w:rPr>
              <w:t xml:space="preserve"> – </w:t>
            </w:r>
            <w:r w:rsidRPr="0005230D">
              <w:rPr>
                <w:rFonts w:asciiTheme="majorBidi" w:hAnsiTheme="majorBidi" w:cstheme="majorBidi"/>
                <w:sz w:val="24"/>
                <w:szCs w:val="24"/>
                <w:u w:val="single"/>
                <w:rtl/>
              </w:rPr>
              <w:t>מצוה רמג</w:t>
            </w:r>
            <w:r w:rsidRPr="0005230D">
              <w:rPr>
                <w:rFonts w:cstheme="minorHAnsi"/>
                <w:sz w:val="24"/>
                <w:szCs w:val="24"/>
              </w:rPr>
              <w:t>:</w:t>
            </w:r>
            <w:r w:rsidRPr="0005230D">
              <w:rPr>
                <w:rFonts w:cstheme="minorHAnsi"/>
                <w:sz w:val="24"/>
                <w:szCs w:val="24"/>
                <w:rtl/>
              </w:rPr>
              <w:t xml:space="preserve"> </w:t>
            </w:r>
          </w:p>
          <w:p w14:paraId="09D40F85" w14:textId="5818A882" w:rsidR="00312074" w:rsidRPr="0005230D" w:rsidRDefault="00312074">
            <w:pPr>
              <w:bidi/>
              <w:spacing w:before="60" w:after="40" w:line="336" w:lineRule="auto"/>
              <w:rPr>
                <w:rFonts w:asciiTheme="majorBidi" w:hAnsiTheme="majorBidi" w:cstheme="majorBidi"/>
                <w:sz w:val="24"/>
                <w:szCs w:val="24"/>
              </w:rPr>
            </w:pPr>
            <w:r w:rsidRPr="0005230D">
              <w:rPr>
                <w:rFonts w:asciiTheme="majorBidi" w:hAnsiTheme="majorBidi" w:cstheme="majorBidi"/>
                <w:sz w:val="24"/>
                <w:szCs w:val="24"/>
                <w:rtl/>
              </w:rPr>
              <w:t>מצות אהבת ישראל</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לאהב כל אחד מישראל אהבת נפש, כלומר שנחמל על ישראל ועל ממונו כמו שאדם חומל על עצמו וממונו, שנאמר</w:t>
            </w:r>
            <w:r w:rsidRPr="0005230D">
              <w:rPr>
                <w:rFonts w:asciiTheme="majorBidi" w:hAnsiTheme="majorBidi" w:cstheme="majorBidi"/>
                <w:sz w:val="24"/>
                <w:szCs w:val="24"/>
              </w:rPr>
              <w:t xml:space="preserve">) </w:t>
            </w:r>
            <w:r w:rsidRPr="00965557">
              <w:rPr>
                <w:rFonts w:asciiTheme="majorBidi" w:hAnsiTheme="majorBidi" w:cstheme="majorBidi"/>
                <w:sz w:val="24"/>
                <w:szCs w:val="24"/>
                <w:rtl/>
              </w:rPr>
              <w:t>ויקרא י״ט</w:t>
            </w:r>
            <w:r w:rsidRPr="00965557">
              <w:rPr>
                <w:rFonts w:asciiTheme="majorBidi" w:hAnsiTheme="majorBidi" w:cstheme="majorBidi"/>
                <w:sz w:val="24"/>
                <w:szCs w:val="24"/>
              </w:rPr>
              <w:t>,</w:t>
            </w:r>
            <w:r w:rsidRPr="00965557">
              <w:rPr>
                <w:rFonts w:asciiTheme="majorBidi" w:hAnsiTheme="majorBidi" w:cstheme="majorBidi"/>
                <w:sz w:val="24"/>
                <w:szCs w:val="24"/>
                <w:rtl/>
              </w:rPr>
              <w:t xml:space="preserve"> י״ח</w:t>
            </w:r>
            <w:r w:rsidRPr="0005230D">
              <w:rPr>
                <w:rStyle w:val="Hyperlink"/>
                <w:rFonts w:asciiTheme="majorBidi" w:hAnsiTheme="majorBidi" w:cstheme="majorBidi"/>
                <w:sz w:val="24"/>
                <w:szCs w:val="24"/>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״ואהבת לרעך כמוך״</w:t>
            </w:r>
            <w:r w:rsidRPr="0005230D">
              <w:rPr>
                <w:rFonts w:asciiTheme="majorBidi" w:hAnsiTheme="majorBidi" w:cstheme="majorBidi"/>
                <w:sz w:val="24"/>
                <w:szCs w:val="24"/>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שכלל הכל הוא שיתנהג האדם עם חברו כמו שיתנהג האדם עצמו לשמר ממונו ולהרחיק ממנו כל נזק. ואם יספר עליו דברים יספרם לשבח ויחוס על כבודו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והמתנהג עם חברו דרך אהבה ושלום ורעות ומבקש תועלתם ושמח בטובם עליו הכתוב אומר </w:t>
            </w:r>
            <w:r w:rsidRPr="0005230D">
              <w:rPr>
                <w:rFonts w:asciiTheme="majorBidi" w:hAnsiTheme="majorBidi" w:cs="Times New Roman"/>
                <w:sz w:val="24"/>
                <w:szCs w:val="24"/>
              </w:rPr>
              <w:t>)</w:t>
            </w:r>
            <w:r w:rsidRPr="0005230D">
              <w:rPr>
                <w:rFonts w:asciiTheme="majorBidi" w:hAnsiTheme="majorBidi" w:cs="Times New Roman"/>
                <w:sz w:val="24"/>
                <w:szCs w:val="24"/>
                <w:rtl/>
              </w:rPr>
              <w:t>ישעיהו מ״ט</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ג׳</w:t>
            </w:r>
            <w:r w:rsidRPr="0005230D">
              <w:rPr>
                <w:rFonts w:asciiTheme="majorBidi" w:hAnsiTheme="majorBidi" w:cs="Times New Roman"/>
                <w:sz w:val="24"/>
                <w:szCs w:val="24"/>
              </w:rPr>
              <w:t>(</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״עבדי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אתה ישראל אשר בך אתפאר״.</w:t>
            </w:r>
          </w:p>
        </w:tc>
      </w:tr>
    </w:tbl>
    <w:p w14:paraId="48BA5C2C" w14:textId="77777777" w:rsidR="00312074" w:rsidRPr="0005230D" w:rsidRDefault="00312074" w:rsidP="00312074">
      <w:pPr>
        <w:spacing w:before="60"/>
        <w:ind w:left="-180" w:right="-108"/>
        <w:rPr>
          <w:rFonts w:cstheme="minorHAnsi"/>
          <w:sz w:val="18"/>
          <w:szCs w:val="18"/>
        </w:rPr>
      </w:pPr>
      <w:r w:rsidRPr="0005230D">
        <w:rPr>
          <w:i/>
          <w:iCs/>
          <w:sz w:val="18"/>
          <w:szCs w:val="18"/>
        </w:rPr>
        <w:t>Translation adapted from:</w:t>
      </w:r>
      <w:r w:rsidRPr="0005230D">
        <w:rPr>
          <w:sz w:val="18"/>
          <w:szCs w:val="18"/>
        </w:rPr>
        <w:t xml:space="preserve"> Sefaria.org</w:t>
      </w:r>
      <w:r w:rsidRPr="0005230D">
        <w:rPr>
          <w:rFonts w:cstheme="minorHAnsi"/>
          <w:sz w:val="18"/>
          <w:szCs w:val="18"/>
        </w:rPr>
        <w:t>.</w:t>
      </w:r>
    </w:p>
    <w:p w14:paraId="306EDFC6" w14:textId="3C35C27C" w:rsidR="00312074" w:rsidRPr="0005230D" w:rsidRDefault="00CB1FFF" w:rsidP="0015287A">
      <w:pPr>
        <w:pStyle w:val="Heading3"/>
      </w:pPr>
      <w:r w:rsidRPr="0005230D">
        <w:t>Previously</w:t>
      </w:r>
      <w:r w:rsidR="00312074" w:rsidRPr="0005230D">
        <w:t xml:space="preserve"> </w:t>
      </w:r>
      <w:r w:rsidRPr="0005230D">
        <w:t>(</w:t>
      </w:r>
      <w:r w:rsidR="00312074" w:rsidRPr="0005230D">
        <w:t xml:space="preserve">Section </w:t>
      </w:r>
      <w:r w:rsidR="00312074" w:rsidRPr="0005230D">
        <w:rPr>
          <w:rFonts w:ascii="Cambria" w:hAnsi="Cambria"/>
        </w:rPr>
        <w:t>II-A-7</w:t>
      </w:r>
      <w:r w:rsidR="003C7E16">
        <w:rPr>
          <w:rFonts w:ascii="Cambria" w:hAnsi="Cambria"/>
        </w:rPr>
        <w:t xml:space="preserve">, </w:t>
      </w:r>
      <w:r w:rsidR="003C7E16" w:rsidRPr="009B4FDD">
        <w:rPr>
          <w:rFonts w:asciiTheme="minorHAnsi" w:hAnsiTheme="minorHAnsi" w:cstheme="minorHAnsi"/>
        </w:rPr>
        <w:t>pp. 13-14</w:t>
      </w:r>
      <w:r w:rsidR="00312074" w:rsidRPr="0005230D">
        <w:t xml:space="preserve">), </w:t>
      </w:r>
      <w:r w:rsidRPr="0005230D">
        <w:t xml:space="preserve">we said that </w:t>
      </w:r>
      <w:r w:rsidR="00312074" w:rsidRPr="0005230D">
        <w:t xml:space="preserve">one who rejoices over his fellow’s good fortune exemplifies a remarkable level of </w:t>
      </w:r>
      <w:r w:rsidR="00312074" w:rsidRPr="0005230D">
        <w:rPr>
          <w:i/>
          <w:iCs/>
        </w:rPr>
        <w:t xml:space="preserve">Nesiah B’ol. </w:t>
      </w:r>
      <w:r w:rsidR="00312074" w:rsidRPr="0005230D">
        <w:t xml:space="preserve"> It is therefore very fitting that the Sefer HaChinuch describes one who displays such </w:t>
      </w:r>
      <w:r w:rsidR="00312074" w:rsidRPr="0005230D">
        <w:rPr>
          <w:i/>
          <w:iCs/>
        </w:rPr>
        <w:t>Nesiah B’ol</w:t>
      </w:r>
      <w:r w:rsidR="00312074" w:rsidRPr="0005230D">
        <w:t xml:space="preserve"> as, </w:t>
      </w:r>
      <w:r w:rsidR="00312074" w:rsidRPr="0005230D">
        <w:rPr>
          <w:i/>
          <w:iCs/>
        </w:rPr>
        <w:t xml:space="preserve">“My servant </w:t>
      </w:r>
      <w:r w:rsidR="00312074" w:rsidRPr="0005230D">
        <w:t>Israel</w:t>
      </w:r>
      <w:r w:rsidR="00312074" w:rsidRPr="0005230D">
        <w:rPr>
          <w:i/>
          <w:iCs/>
        </w:rPr>
        <w:t>, through whom I am glorified”</w:t>
      </w:r>
      <w:r w:rsidR="00312074" w:rsidRPr="0005230D">
        <w:t xml:space="preserve"> (Isaiah 49:3), the same verse that the Gemara Yoma 86a associates with a person whose noble personal conduct brings about </w:t>
      </w:r>
      <w:r w:rsidR="00774FBF" w:rsidRPr="0005230D">
        <w:t>Kiddush Hashem</w:t>
      </w:r>
      <w:r w:rsidR="00312074" w:rsidRPr="0005230D">
        <w:t>.</w:t>
      </w:r>
    </w:p>
    <w:p w14:paraId="288B75F7" w14:textId="28C07A03" w:rsidR="00312074" w:rsidRPr="0005230D" w:rsidRDefault="0075392F" w:rsidP="00312074">
      <w:r w:rsidRPr="0005230D">
        <w:rPr>
          <w:noProof/>
        </w:rPr>
        <w:lastRenderedPageBreak/>
        <mc:AlternateContent>
          <mc:Choice Requires="wps">
            <w:drawing>
              <wp:anchor distT="45720" distB="45720" distL="114300" distR="114300" simplePos="0" relativeHeight="251658276" behindDoc="1" locked="0" layoutInCell="1" allowOverlap="1" wp14:anchorId="5BB42753" wp14:editId="15444C5F">
                <wp:simplePos x="0" y="0"/>
                <wp:positionH relativeFrom="margin">
                  <wp:posOffset>116205</wp:posOffset>
                </wp:positionH>
                <wp:positionV relativeFrom="paragraph">
                  <wp:posOffset>325755</wp:posOffset>
                </wp:positionV>
                <wp:extent cx="6296025" cy="3734435"/>
                <wp:effectExtent l="0" t="0" r="28575" b="18415"/>
                <wp:wrapThrough wrapText="bothSides">
                  <wp:wrapPolygon edited="0">
                    <wp:start x="0" y="0"/>
                    <wp:lineTo x="0" y="21596"/>
                    <wp:lineTo x="21633" y="21596"/>
                    <wp:lineTo x="21633" y="0"/>
                    <wp:lineTo x="0" y="0"/>
                  </wp:wrapPolygon>
                </wp:wrapThrough>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734435"/>
                        </a:xfrm>
                        <a:prstGeom prst="rect">
                          <a:avLst/>
                        </a:prstGeom>
                        <a:solidFill>
                          <a:schemeClr val="bg1">
                            <a:lumMod val="95000"/>
                          </a:schemeClr>
                        </a:solidFill>
                        <a:ln w="6350">
                          <a:solidFill>
                            <a:srgbClr val="000000"/>
                          </a:solidFill>
                          <a:prstDash val="sysDot"/>
                          <a:miter lim="800000"/>
                          <a:headEnd/>
                          <a:tailEnd/>
                        </a:ln>
                      </wps:spPr>
                      <wps:txbx>
                        <w:txbxContent>
                          <w:p w14:paraId="4EDAA16B" w14:textId="24D25A5A" w:rsidR="004D46BF" w:rsidRDefault="004D46BF" w:rsidP="001561E6">
                            <w:pPr>
                              <w:pStyle w:val="ListParagraph"/>
                              <w:numPr>
                                <w:ilvl w:val="0"/>
                                <w:numId w:val="14"/>
                              </w:numPr>
                              <w:spacing w:before="108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with our fellow Jew cultivates an inner concern for Hashem’s honor and a desire to sanctify His Name in the world.</w:t>
                            </w:r>
                          </w:p>
                          <w:p w14:paraId="34E1046A" w14:textId="08E72D96" w:rsidR="004D46BF" w:rsidRDefault="004D46BF" w:rsidP="006F54AD">
                            <w:pPr>
                              <w:pStyle w:val="ListParagraph"/>
                              <w:numPr>
                                <w:ilvl w:val="0"/>
                                <w:numId w:val="14"/>
                              </w:numPr>
                              <w:spacing w:before="12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r w:rsidRPr="00BA273C">
                              <w:rPr>
                                <w:rFonts w:ascii="Tahoma" w:hAnsi="Tahoma" w:cs="Tahoma"/>
                                <w:i/>
                                <w:iCs/>
                                <w:sz w:val="20"/>
                                <w:szCs w:val="20"/>
                              </w:rPr>
                              <w:t>Nosei B’ol Im Chaveiro</w:t>
                            </w:r>
                            <w:r w:rsidRPr="00BA273C">
                              <w:rPr>
                                <w:rFonts w:ascii="Tahoma" w:hAnsi="Tahoma" w:cs="Tahoma"/>
                                <w:sz w:val="32"/>
                                <w:szCs w:val="32"/>
                              </w:rPr>
                              <w:t xml:space="preserve"> </w:t>
                            </w:r>
                            <w:r w:rsidRPr="006F54AD">
                              <w:rPr>
                                <w:rFonts w:ascii="Tahoma" w:hAnsi="Tahoma" w:cs="Tahoma"/>
                                <w:sz w:val="20"/>
                                <w:szCs w:val="20"/>
                              </w:rPr>
                              <w:t>strengthen</w:t>
                            </w:r>
                            <w:r>
                              <w:rPr>
                                <w:rFonts w:ascii="Tahoma" w:hAnsi="Tahoma" w:cs="Tahoma"/>
                                <w:sz w:val="20"/>
                                <w:szCs w:val="20"/>
                              </w:rPr>
                              <w:t>s</w:t>
                            </w:r>
                            <w:r w:rsidRPr="006F54AD">
                              <w:rPr>
                                <w:rFonts w:ascii="Tahoma" w:hAnsi="Tahoma" w:cs="Tahoma"/>
                                <w:sz w:val="20"/>
                                <w:szCs w:val="20"/>
                              </w:rPr>
                              <w:t xml:space="preserve"> our existence as “</w:t>
                            </w:r>
                            <w:r w:rsidRPr="00002668">
                              <w:rPr>
                                <w:rFonts w:asciiTheme="majorBidi" w:hAnsiTheme="majorBidi" w:cstheme="majorBidi"/>
                                <w:sz w:val="26"/>
                                <w:szCs w:val="26"/>
                                <w:rtl/>
                              </w:rPr>
                              <w:t>נפש אחת</w:t>
                            </w:r>
                            <w:r w:rsidRPr="006F54AD">
                              <w:rPr>
                                <w:rFonts w:ascii="Tahoma" w:hAnsi="Tahoma" w:cs="Tahoma"/>
                                <w:sz w:val="20"/>
                                <w:szCs w:val="20"/>
                              </w:rPr>
                              <w:t>”</w:t>
                            </w:r>
                            <w:r>
                              <w:rPr>
                                <w:rFonts w:ascii="Tahoma" w:hAnsi="Tahoma" w:cs="Tahoma"/>
                                <w:sz w:val="20"/>
                                <w:szCs w:val="20"/>
                              </w:rPr>
                              <w:t xml:space="preserve"> (one collective soul), thereby perfecting</w:t>
                            </w:r>
                            <w:r w:rsidRPr="006F54AD">
                              <w:rPr>
                                <w:rFonts w:ascii="Tahoma" w:hAnsi="Tahoma" w:cs="Tahoma"/>
                                <w:sz w:val="20"/>
                                <w:szCs w:val="20"/>
                              </w:rPr>
                              <w:t xml:space="preserve"> our coronation of </w:t>
                            </w:r>
                            <w:r>
                              <w:rPr>
                                <w:rFonts w:ascii="Tahoma" w:hAnsi="Tahoma" w:cs="Tahoma"/>
                                <w:sz w:val="20"/>
                                <w:szCs w:val="20"/>
                              </w:rPr>
                              <w:t xml:space="preserve">Hashem, Whose kingdom becomes established when </w:t>
                            </w:r>
                            <w:r w:rsidRPr="00DB665C">
                              <w:rPr>
                                <w:rFonts w:ascii="Tahoma" w:hAnsi="Tahoma" w:cs="Tahoma"/>
                                <w:i/>
                                <w:iCs/>
                                <w:sz w:val="20"/>
                                <w:szCs w:val="20"/>
                              </w:rPr>
                              <w:t>Klal Yisrael</w:t>
                            </w:r>
                            <w:r w:rsidRPr="009B4FDD">
                              <w:rPr>
                                <w:rFonts w:ascii="Tahoma" w:hAnsi="Tahoma" w:cs="Tahoma"/>
                                <w:sz w:val="32"/>
                                <w:szCs w:val="32"/>
                              </w:rPr>
                              <w:t xml:space="preserve"> </w:t>
                            </w:r>
                            <w:r w:rsidRPr="00050DDA">
                              <w:rPr>
                                <w:rFonts w:ascii="Tahoma" w:hAnsi="Tahoma" w:cs="Tahoma"/>
                                <w:sz w:val="20"/>
                                <w:szCs w:val="20"/>
                              </w:rPr>
                              <w:t>exist</w:t>
                            </w:r>
                            <w:r>
                              <w:rPr>
                                <w:rFonts w:ascii="Tahoma" w:hAnsi="Tahoma" w:cs="Tahoma"/>
                                <w:sz w:val="20"/>
                                <w:szCs w:val="20"/>
                              </w:rPr>
                              <w:t>s</w:t>
                            </w:r>
                            <w:r w:rsidRPr="00050DDA">
                              <w:rPr>
                                <w:rFonts w:ascii="Tahoma" w:hAnsi="Tahoma" w:cs="Tahoma"/>
                                <w:sz w:val="20"/>
                                <w:szCs w:val="20"/>
                              </w:rPr>
                              <w:t xml:space="preserve"> as </w:t>
                            </w:r>
                            <w:r w:rsidRPr="00050DDA">
                              <w:rPr>
                                <w:rFonts w:ascii="Tahoma" w:hAnsi="Tahoma" w:cs="Tahoma"/>
                                <w:bCs/>
                                <w:sz w:val="20"/>
                              </w:rPr>
                              <w:t>“</w:t>
                            </w:r>
                            <w:r w:rsidRPr="00AA6113">
                              <w:rPr>
                                <w:rFonts w:asciiTheme="majorBidi" w:hAnsiTheme="majorBidi" w:cstheme="majorBidi"/>
                                <w:sz w:val="26"/>
                                <w:szCs w:val="26"/>
                                <w:rtl/>
                              </w:rPr>
                              <w:t>אגדה אחת</w:t>
                            </w:r>
                            <w:r w:rsidRPr="00050DDA">
                              <w:rPr>
                                <w:rFonts w:ascii="Tahoma" w:hAnsi="Tahoma" w:cs="Tahoma"/>
                                <w:bCs/>
                                <w:sz w:val="20"/>
                              </w:rPr>
                              <w:t>” (</w:t>
                            </w:r>
                            <w:r>
                              <w:rPr>
                                <w:rFonts w:ascii="Tahoma" w:hAnsi="Tahoma" w:cs="Tahoma"/>
                                <w:bCs/>
                                <w:sz w:val="20"/>
                              </w:rPr>
                              <w:t>one united bundle)</w:t>
                            </w:r>
                            <w:r w:rsidRPr="006F54AD">
                              <w:rPr>
                                <w:rFonts w:ascii="Tahoma" w:hAnsi="Tahoma" w:cs="Tahoma"/>
                                <w:sz w:val="20"/>
                                <w:szCs w:val="20"/>
                              </w:rPr>
                              <w:t xml:space="preserve">.  </w:t>
                            </w:r>
                          </w:p>
                          <w:p w14:paraId="346F687A" w14:textId="04F56A30" w:rsidR="004D46BF" w:rsidRDefault="004D46BF" w:rsidP="001561E6">
                            <w:pPr>
                              <w:pStyle w:val="ListParagraph"/>
                              <w:numPr>
                                <w:ilvl w:val="0"/>
                                <w:numId w:val="14"/>
                              </w:numPr>
                              <w:spacing w:afterLines="100" w:after="240" w:line="336" w:lineRule="auto"/>
                              <w:ind w:left="634"/>
                              <w:contextualSpacing w:val="0"/>
                              <w:rPr>
                                <w:rFonts w:ascii="Tahoma" w:hAnsi="Tahoma" w:cs="Tahoma"/>
                                <w:sz w:val="20"/>
                                <w:szCs w:val="20"/>
                              </w:rPr>
                            </w:pPr>
                            <w:r>
                              <w:rPr>
                                <w:rFonts w:ascii="Tahoma" w:hAnsi="Tahoma" w:cs="Tahoma"/>
                                <w:sz w:val="20"/>
                                <w:szCs w:val="20"/>
                              </w:rPr>
                              <w:t xml:space="preserve">Moshe Rabbeinu’s great level of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with the Jewish people created a great </w:t>
                            </w:r>
                            <w:r w:rsidRPr="009B4FDD">
                              <w:rPr>
                                <w:rFonts w:ascii="Tahoma" w:hAnsi="Tahoma" w:cs="Tahoma"/>
                                <w:sz w:val="20"/>
                                <w:szCs w:val="20"/>
                              </w:rPr>
                              <w:t>Kiddush Hashem,</w:t>
                            </w:r>
                            <w:r>
                              <w:rPr>
                                <w:rFonts w:ascii="Tahoma" w:hAnsi="Tahoma" w:cs="Tahoma"/>
                                <w:sz w:val="20"/>
                                <w:szCs w:val="20"/>
                              </w:rPr>
                              <w:t xml:space="preserve"> which reversed the </w:t>
                            </w:r>
                            <w:r w:rsidRPr="00774FBF">
                              <w:rPr>
                                <w:rFonts w:ascii="Tahoma" w:hAnsi="Tahoma" w:cs="Tahoma"/>
                                <w:sz w:val="20"/>
                                <w:szCs w:val="20"/>
                              </w:rPr>
                              <w:t xml:space="preserve">Chillul Hashem </w:t>
                            </w:r>
                            <w:r>
                              <w:rPr>
                                <w:rFonts w:ascii="Tahoma" w:hAnsi="Tahoma" w:cs="Tahoma"/>
                                <w:sz w:val="20"/>
                                <w:szCs w:val="20"/>
                              </w:rPr>
                              <w:t xml:space="preserve">caused by the sin of the golden calf.  In the merit of Moshe Rabbeinu’s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alone, </w:t>
                            </w:r>
                            <w:r w:rsidRPr="00774FBF">
                              <w:rPr>
                                <w:rFonts w:ascii="Tahoma" w:hAnsi="Tahoma" w:cs="Tahoma"/>
                                <w:sz w:val="20"/>
                                <w:szCs w:val="20"/>
                              </w:rPr>
                              <w:t xml:space="preserve">Klal Yisrael </w:t>
                            </w:r>
                            <w:r>
                              <w:rPr>
                                <w:rFonts w:ascii="Tahoma" w:hAnsi="Tahoma" w:cs="Tahoma"/>
                                <w:sz w:val="20"/>
                                <w:szCs w:val="20"/>
                              </w:rPr>
                              <w:t>was saved from destruction.</w:t>
                            </w:r>
                          </w:p>
                          <w:p w14:paraId="3107EBA9" w14:textId="5C26BB14" w:rsidR="004D46BF" w:rsidRDefault="004D46BF" w:rsidP="001561E6">
                            <w:pPr>
                              <w:pStyle w:val="ListParagraph"/>
                              <w:numPr>
                                <w:ilvl w:val="0"/>
                                <w:numId w:val="14"/>
                              </w:numPr>
                              <w:spacing w:afterLines="100" w:after="240" w:line="336" w:lineRule="auto"/>
                              <w:ind w:left="634"/>
                              <w:contextualSpacing w:val="0"/>
                              <w:rPr>
                                <w:rFonts w:ascii="Ebrima" w:hAnsi="Ebrima"/>
                                <w:sz w:val="20"/>
                                <w:szCs w:val="20"/>
                              </w:rPr>
                            </w:pPr>
                            <w:r>
                              <w:rPr>
                                <w:rFonts w:ascii="Tahoma" w:hAnsi="Tahoma" w:cs="Tahoma"/>
                                <w:sz w:val="20"/>
                                <w:szCs w:val="20"/>
                              </w:rPr>
                              <w:t xml:space="preserve">When we are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our behavior resembles Hashem’s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of “</w:t>
                            </w:r>
                            <w:r>
                              <w:rPr>
                                <w:rFonts w:asciiTheme="majorBidi" w:hAnsiTheme="majorBidi" w:cstheme="majorBidi"/>
                                <w:sz w:val="26"/>
                                <w:szCs w:val="26"/>
                                <w:rtl/>
                              </w:rPr>
                              <w:t>לשארית נחלתו</w:t>
                            </w:r>
                            <w:r>
                              <w:rPr>
                                <w:rFonts w:ascii="Tahoma" w:hAnsi="Tahoma" w:cs="Tahoma"/>
                                <w:sz w:val="20"/>
                                <w:szCs w:val="20"/>
                              </w:rPr>
                              <w:t>”, thereby proclaiming the greatness of our Creator Who created us in His Divine image.</w:t>
                            </w:r>
                            <w:r>
                              <w:rPr>
                                <w:rFonts w:ascii="Ebrima" w:hAnsi="Ebrima"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2753" id="Text Box 219" o:spid="_x0000_s1067" type="#_x0000_t202" style="position:absolute;margin-left:9.15pt;margin-top:25.65pt;width:495.75pt;height:294.05pt;z-index:-2516582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" fillcolor="#f2f2f2 [3052]" strokeweight=".5pt">
                <v:stroke dashstyle="1 1"/>
                <v:textbox>
                  <w:txbxContent>
                    <w:p w14:paraId="4EDAA16B" w14:textId="24D25A5A" w:rsidR="004D46BF" w:rsidRDefault="004D46BF" w:rsidP="001561E6">
                      <w:pPr>
                        <w:pStyle w:val="ListParagraph"/>
                        <w:numPr>
                          <w:ilvl w:val="0"/>
                          <w:numId w:val="14"/>
                        </w:numPr>
                        <w:spacing w:before="108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with our fellow Jew cultivates an inner concern for Hashem’s honor and a desire to sanctify His Name in the world.</w:t>
                      </w:r>
                    </w:p>
                    <w:p w14:paraId="34E1046A" w14:textId="08E72D96" w:rsidR="004D46BF" w:rsidRDefault="004D46BF" w:rsidP="006F54AD">
                      <w:pPr>
                        <w:pStyle w:val="ListParagraph"/>
                        <w:numPr>
                          <w:ilvl w:val="0"/>
                          <w:numId w:val="14"/>
                        </w:numPr>
                        <w:spacing w:before="12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r w:rsidRPr="00BA273C">
                        <w:rPr>
                          <w:rFonts w:ascii="Tahoma" w:hAnsi="Tahoma" w:cs="Tahoma"/>
                          <w:i/>
                          <w:iCs/>
                          <w:sz w:val="20"/>
                          <w:szCs w:val="20"/>
                        </w:rPr>
                        <w:t>Nosei B’ol Im Chaveiro</w:t>
                      </w:r>
                      <w:r w:rsidRPr="00BA273C">
                        <w:rPr>
                          <w:rFonts w:ascii="Tahoma" w:hAnsi="Tahoma" w:cs="Tahoma"/>
                          <w:sz w:val="32"/>
                          <w:szCs w:val="32"/>
                        </w:rPr>
                        <w:t xml:space="preserve"> </w:t>
                      </w:r>
                      <w:r w:rsidRPr="006F54AD">
                        <w:rPr>
                          <w:rFonts w:ascii="Tahoma" w:hAnsi="Tahoma" w:cs="Tahoma"/>
                          <w:sz w:val="20"/>
                          <w:szCs w:val="20"/>
                        </w:rPr>
                        <w:t>strengthen</w:t>
                      </w:r>
                      <w:r>
                        <w:rPr>
                          <w:rFonts w:ascii="Tahoma" w:hAnsi="Tahoma" w:cs="Tahoma"/>
                          <w:sz w:val="20"/>
                          <w:szCs w:val="20"/>
                        </w:rPr>
                        <w:t>s</w:t>
                      </w:r>
                      <w:r w:rsidRPr="006F54AD">
                        <w:rPr>
                          <w:rFonts w:ascii="Tahoma" w:hAnsi="Tahoma" w:cs="Tahoma"/>
                          <w:sz w:val="20"/>
                          <w:szCs w:val="20"/>
                        </w:rPr>
                        <w:t xml:space="preserve"> our existence as “</w:t>
                      </w:r>
                      <w:r w:rsidRPr="00002668">
                        <w:rPr>
                          <w:rFonts w:asciiTheme="majorBidi" w:hAnsiTheme="majorBidi" w:cstheme="majorBidi"/>
                          <w:sz w:val="26"/>
                          <w:szCs w:val="26"/>
                          <w:rtl/>
                        </w:rPr>
                        <w:t>נפש אחת</w:t>
                      </w:r>
                      <w:r w:rsidRPr="006F54AD">
                        <w:rPr>
                          <w:rFonts w:ascii="Tahoma" w:hAnsi="Tahoma" w:cs="Tahoma"/>
                          <w:sz w:val="20"/>
                          <w:szCs w:val="20"/>
                        </w:rPr>
                        <w:t>”</w:t>
                      </w:r>
                      <w:r>
                        <w:rPr>
                          <w:rFonts w:ascii="Tahoma" w:hAnsi="Tahoma" w:cs="Tahoma"/>
                          <w:sz w:val="20"/>
                          <w:szCs w:val="20"/>
                        </w:rPr>
                        <w:t xml:space="preserve"> (one collective soul), thereby perfecting</w:t>
                      </w:r>
                      <w:r w:rsidRPr="006F54AD">
                        <w:rPr>
                          <w:rFonts w:ascii="Tahoma" w:hAnsi="Tahoma" w:cs="Tahoma"/>
                          <w:sz w:val="20"/>
                          <w:szCs w:val="20"/>
                        </w:rPr>
                        <w:t xml:space="preserve"> our coronation of </w:t>
                      </w:r>
                      <w:r>
                        <w:rPr>
                          <w:rFonts w:ascii="Tahoma" w:hAnsi="Tahoma" w:cs="Tahoma"/>
                          <w:sz w:val="20"/>
                          <w:szCs w:val="20"/>
                        </w:rPr>
                        <w:t xml:space="preserve">Hashem, Whose kingdom becomes established when </w:t>
                      </w:r>
                      <w:r w:rsidRPr="00DB665C">
                        <w:rPr>
                          <w:rFonts w:ascii="Tahoma" w:hAnsi="Tahoma" w:cs="Tahoma"/>
                          <w:i/>
                          <w:iCs/>
                          <w:sz w:val="20"/>
                          <w:szCs w:val="20"/>
                        </w:rPr>
                        <w:t>Klal Yisrael</w:t>
                      </w:r>
                      <w:r w:rsidRPr="009B4FDD">
                        <w:rPr>
                          <w:rFonts w:ascii="Tahoma" w:hAnsi="Tahoma" w:cs="Tahoma"/>
                          <w:sz w:val="32"/>
                          <w:szCs w:val="32"/>
                        </w:rPr>
                        <w:t xml:space="preserve"> </w:t>
                      </w:r>
                      <w:r w:rsidRPr="00050DDA">
                        <w:rPr>
                          <w:rFonts w:ascii="Tahoma" w:hAnsi="Tahoma" w:cs="Tahoma"/>
                          <w:sz w:val="20"/>
                          <w:szCs w:val="20"/>
                        </w:rPr>
                        <w:t>exist</w:t>
                      </w:r>
                      <w:r>
                        <w:rPr>
                          <w:rFonts w:ascii="Tahoma" w:hAnsi="Tahoma" w:cs="Tahoma"/>
                          <w:sz w:val="20"/>
                          <w:szCs w:val="20"/>
                        </w:rPr>
                        <w:t>s</w:t>
                      </w:r>
                      <w:r w:rsidRPr="00050DDA">
                        <w:rPr>
                          <w:rFonts w:ascii="Tahoma" w:hAnsi="Tahoma" w:cs="Tahoma"/>
                          <w:sz w:val="20"/>
                          <w:szCs w:val="20"/>
                        </w:rPr>
                        <w:t xml:space="preserve"> as </w:t>
                      </w:r>
                      <w:r w:rsidRPr="00050DDA">
                        <w:rPr>
                          <w:rFonts w:ascii="Tahoma" w:hAnsi="Tahoma" w:cs="Tahoma"/>
                          <w:bCs/>
                          <w:sz w:val="20"/>
                        </w:rPr>
                        <w:t>“</w:t>
                      </w:r>
                      <w:r w:rsidRPr="00AA6113">
                        <w:rPr>
                          <w:rFonts w:asciiTheme="majorBidi" w:hAnsiTheme="majorBidi" w:cstheme="majorBidi"/>
                          <w:sz w:val="26"/>
                          <w:szCs w:val="26"/>
                          <w:rtl/>
                        </w:rPr>
                        <w:t>אגדה אחת</w:t>
                      </w:r>
                      <w:r w:rsidRPr="00050DDA">
                        <w:rPr>
                          <w:rFonts w:ascii="Tahoma" w:hAnsi="Tahoma" w:cs="Tahoma"/>
                          <w:bCs/>
                          <w:sz w:val="20"/>
                        </w:rPr>
                        <w:t>” (</w:t>
                      </w:r>
                      <w:r>
                        <w:rPr>
                          <w:rFonts w:ascii="Tahoma" w:hAnsi="Tahoma" w:cs="Tahoma"/>
                          <w:bCs/>
                          <w:sz w:val="20"/>
                        </w:rPr>
                        <w:t>one united bundle)</w:t>
                      </w:r>
                      <w:r w:rsidRPr="006F54AD">
                        <w:rPr>
                          <w:rFonts w:ascii="Tahoma" w:hAnsi="Tahoma" w:cs="Tahoma"/>
                          <w:sz w:val="20"/>
                          <w:szCs w:val="20"/>
                        </w:rPr>
                        <w:t xml:space="preserve">.  </w:t>
                      </w:r>
                    </w:p>
                    <w:p w14:paraId="346F687A" w14:textId="04F56A30" w:rsidR="004D46BF" w:rsidRDefault="004D46BF" w:rsidP="001561E6">
                      <w:pPr>
                        <w:pStyle w:val="ListParagraph"/>
                        <w:numPr>
                          <w:ilvl w:val="0"/>
                          <w:numId w:val="14"/>
                        </w:numPr>
                        <w:spacing w:afterLines="100" w:after="240" w:line="336" w:lineRule="auto"/>
                        <w:ind w:left="634"/>
                        <w:contextualSpacing w:val="0"/>
                        <w:rPr>
                          <w:rFonts w:ascii="Tahoma" w:hAnsi="Tahoma" w:cs="Tahoma"/>
                          <w:sz w:val="20"/>
                          <w:szCs w:val="20"/>
                        </w:rPr>
                      </w:pPr>
                      <w:r>
                        <w:rPr>
                          <w:rFonts w:ascii="Tahoma" w:hAnsi="Tahoma" w:cs="Tahoma"/>
                          <w:sz w:val="20"/>
                          <w:szCs w:val="20"/>
                        </w:rPr>
                        <w:t xml:space="preserve">Moshe Rabbeinu’s great level of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with the Jewish people created a great </w:t>
                      </w:r>
                      <w:r w:rsidRPr="009B4FDD">
                        <w:rPr>
                          <w:rFonts w:ascii="Tahoma" w:hAnsi="Tahoma" w:cs="Tahoma"/>
                          <w:sz w:val="20"/>
                          <w:szCs w:val="20"/>
                        </w:rPr>
                        <w:t>Kiddush Hashem,</w:t>
                      </w:r>
                      <w:r>
                        <w:rPr>
                          <w:rFonts w:ascii="Tahoma" w:hAnsi="Tahoma" w:cs="Tahoma"/>
                          <w:sz w:val="20"/>
                          <w:szCs w:val="20"/>
                        </w:rPr>
                        <w:t xml:space="preserve"> which reversed the </w:t>
                      </w:r>
                      <w:r w:rsidRPr="00774FBF">
                        <w:rPr>
                          <w:rFonts w:ascii="Tahoma" w:hAnsi="Tahoma" w:cs="Tahoma"/>
                          <w:sz w:val="20"/>
                          <w:szCs w:val="20"/>
                        </w:rPr>
                        <w:t xml:space="preserve">Chillul Hashem </w:t>
                      </w:r>
                      <w:r>
                        <w:rPr>
                          <w:rFonts w:ascii="Tahoma" w:hAnsi="Tahoma" w:cs="Tahoma"/>
                          <w:sz w:val="20"/>
                          <w:szCs w:val="20"/>
                        </w:rPr>
                        <w:t xml:space="preserve">caused by the sin of the golden calf.  In the merit of Moshe Rabbeinu’s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alone, </w:t>
                      </w:r>
                      <w:r w:rsidRPr="00774FBF">
                        <w:rPr>
                          <w:rFonts w:ascii="Tahoma" w:hAnsi="Tahoma" w:cs="Tahoma"/>
                          <w:sz w:val="20"/>
                          <w:szCs w:val="20"/>
                        </w:rPr>
                        <w:t xml:space="preserve">Klal Yisrael </w:t>
                      </w:r>
                      <w:r>
                        <w:rPr>
                          <w:rFonts w:ascii="Tahoma" w:hAnsi="Tahoma" w:cs="Tahoma"/>
                          <w:sz w:val="20"/>
                          <w:szCs w:val="20"/>
                        </w:rPr>
                        <w:t>was saved from destruction.</w:t>
                      </w:r>
                    </w:p>
                    <w:p w14:paraId="3107EBA9" w14:textId="5C26BB14" w:rsidR="004D46BF" w:rsidRDefault="004D46BF" w:rsidP="001561E6">
                      <w:pPr>
                        <w:pStyle w:val="ListParagraph"/>
                        <w:numPr>
                          <w:ilvl w:val="0"/>
                          <w:numId w:val="14"/>
                        </w:numPr>
                        <w:spacing w:afterLines="100" w:after="240" w:line="336" w:lineRule="auto"/>
                        <w:ind w:left="634"/>
                        <w:contextualSpacing w:val="0"/>
                        <w:rPr>
                          <w:rFonts w:ascii="Ebrima" w:hAnsi="Ebrima"/>
                          <w:sz w:val="20"/>
                          <w:szCs w:val="20"/>
                        </w:rPr>
                      </w:pPr>
                      <w:r>
                        <w:rPr>
                          <w:rFonts w:ascii="Tahoma" w:hAnsi="Tahoma" w:cs="Tahoma"/>
                          <w:sz w:val="20"/>
                          <w:szCs w:val="20"/>
                        </w:rPr>
                        <w:t xml:space="preserve">When we are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our behavior resembles Hashem’s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of “</w:t>
                      </w:r>
                      <w:r>
                        <w:rPr>
                          <w:rFonts w:asciiTheme="majorBidi" w:hAnsiTheme="majorBidi" w:cstheme="majorBidi"/>
                          <w:sz w:val="26"/>
                          <w:szCs w:val="26"/>
                          <w:rtl/>
                        </w:rPr>
                        <w:t>לשארית נחלתו</w:t>
                      </w:r>
                      <w:r>
                        <w:rPr>
                          <w:rFonts w:ascii="Tahoma" w:hAnsi="Tahoma" w:cs="Tahoma"/>
                          <w:sz w:val="20"/>
                          <w:szCs w:val="20"/>
                        </w:rPr>
                        <w:t>”, thereby proclaiming the greatness of our Creator Who created us in His Divine image.</w:t>
                      </w:r>
                      <w:r>
                        <w:rPr>
                          <w:rFonts w:ascii="Ebrima" w:hAnsi="Ebrima" w:cstheme="minorHAnsi"/>
                          <w:sz w:val="20"/>
                          <w:szCs w:val="20"/>
                        </w:rPr>
                        <w:t xml:space="preserve">  </w:t>
                      </w:r>
                    </w:p>
                  </w:txbxContent>
                </v:textbox>
                <w10:wrap type="through" anchorx="margin"/>
              </v:shape>
            </w:pict>
          </mc:Fallback>
        </mc:AlternateContent>
      </w:r>
      <w:r w:rsidR="00312074" w:rsidRPr="0005230D">
        <w:rPr>
          <w:noProof/>
        </w:rPr>
        <mc:AlternateContent>
          <mc:Choice Requires="wps">
            <w:drawing>
              <wp:anchor distT="0" distB="0" distL="114300" distR="114300" simplePos="0" relativeHeight="251658277" behindDoc="0" locked="0" layoutInCell="1" allowOverlap="1" wp14:anchorId="6394BA18" wp14:editId="1D881CEE">
                <wp:simplePos x="0" y="0"/>
                <wp:positionH relativeFrom="margin">
                  <wp:posOffset>424815</wp:posOffset>
                </wp:positionH>
                <wp:positionV relativeFrom="paragraph">
                  <wp:posOffset>336550</wp:posOffset>
                </wp:positionV>
                <wp:extent cx="5797550" cy="385445"/>
                <wp:effectExtent l="0" t="0" r="0" b="0"/>
                <wp:wrapTopAndBottom/>
                <wp:docPr id="220" name="Text Box 220"/>
                <wp:cNvGraphicFramePr/>
                <a:graphic xmlns:a="http://schemas.openxmlformats.org/drawingml/2006/main">
                  <a:graphicData uri="http://schemas.microsoft.com/office/word/2010/wordprocessingShape">
                    <wps:wsp>
                      <wps:cNvSpPr txBox="1"/>
                      <wps:spPr>
                        <a:xfrm>
                          <a:off x="0" y="0"/>
                          <a:ext cx="5797550" cy="385445"/>
                        </a:xfrm>
                        <a:prstGeom prst="rect">
                          <a:avLst/>
                        </a:prstGeom>
                        <a:solidFill>
                          <a:prstClr val="white"/>
                        </a:solidFill>
                        <a:ln>
                          <a:noFill/>
                        </a:ln>
                      </wps:spPr>
                      <wps:txbx>
                        <w:txbxContent>
                          <w:p w14:paraId="2955779E" w14:textId="56B19ED0" w:rsidR="004D46BF" w:rsidRDefault="004D46BF" w:rsidP="00312074">
                            <w:pPr>
                              <w:pStyle w:val="Caption"/>
                              <w:spacing w:before="120" w:after="60" w:line="312" w:lineRule="auto"/>
                              <w:jc w:val="center"/>
                              <w:rPr>
                                <w:rFonts w:ascii="Verdana" w:hAnsi="Verdana" w:cs="Calibri"/>
                                <w:noProof/>
                                <w:color w:val="auto"/>
                                <w:sz w:val="22"/>
                                <w:szCs w:val="22"/>
                              </w:rPr>
                            </w:pPr>
                            <w:r>
                              <w:rPr>
                                <w:rFonts w:ascii="Verdana" w:hAnsi="Verdana"/>
                                <w:i/>
                                <w:iCs/>
                                <w:sz w:val="22"/>
                                <w:szCs w:val="22"/>
                              </w:rPr>
                              <w:t xml:space="preserve">Nesiah B’ol </w:t>
                            </w:r>
                            <w:r w:rsidRPr="0076555C">
                              <w:rPr>
                                <w:rFonts w:ascii="Verdana" w:hAnsi="Verdana"/>
                                <w:sz w:val="22"/>
                                <w:szCs w:val="22"/>
                              </w:rPr>
                              <w:t xml:space="preserve">sensitizes us </w:t>
                            </w:r>
                            <w:r>
                              <w:rPr>
                                <w:rFonts w:ascii="Verdana" w:hAnsi="Verdana"/>
                                <w:sz w:val="22"/>
                                <w:szCs w:val="22"/>
                              </w:rPr>
                              <w:t>to prioritize Kiddush Hashem in our 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BA18" id="Text Box 220" o:spid="_x0000_s1068" type="#_x0000_t202" style="position:absolute;margin-left:33.45pt;margin-top:26.5pt;width:456.5pt;height:3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" stroked="f">
                <v:textbox inset="0,0,0,0">
                  <w:txbxContent>
                    <w:p w14:paraId="2955779E" w14:textId="56B19ED0" w:rsidR="004D46BF" w:rsidRDefault="004D46BF" w:rsidP="00312074">
                      <w:pPr>
                        <w:pStyle w:val="Caption"/>
                        <w:spacing w:before="120" w:after="60" w:line="312" w:lineRule="auto"/>
                        <w:jc w:val="center"/>
                        <w:rPr>
                          <w:rFonts w:ascii="Verdana" w:hAnsi="Verdana" w:cs="Calibri"/>
                          <w:noProof/>
                          <w:color w:val="auto"/>
                          <w:sz w:val="22"/>
                          <w:szCs w:val="22"/>
                        </w:rPr>
                      </w:pPr>
                      <w:r>
                        <w:rPr>
                          <w:rFonts w:ascii="Verdana" w:hAnsi="Verdana"/>
                          <w:i/>
                          <w:iCs/>
                          <w:sz w:val="22"/>
                          <w:szCs w:val="22"/>
                        </w:rPr>
                        <w:t xml:space="preserve">Nesiah B’ol </w:t>
                      </w:r>
                      <w:r w:rsidRPr="0076555C">
                        <w:rPr>
                          <w:rFonts w:ascii="Verdana" w:hAnsi="Verdana"/>
                          <w:sz w:val="22"/>
                          <w:szCs w:val="22"/>
                        </w:rPr>
                        <w:t xml:space="preserve">sensitizes us </w:t>
                      </w:r>
                      <w:r>
                        <w:rPr>
                          <w:rFonts w:ascii="Verdana" w:hAnsi="Verdana"/>
                          <w:sz w:val="22"/>
                          <w:szCs w:val="22"/>
                        </w:rPr>
                        <w:t>to prioritize Kiddush Hashem in our lives</w:t>
                      </w:r>
                    </w:p>
                  </w:txbxContent>
                </v:textbox>
                <w10:wrap type="topAndBottom" anchorx="margin"/>
              </v:shape>
            </w:pict>
          </mc:Fallback>
        </mc:AlternateContent>
      </w:r>
    </w:p>
    <w:p w14:paraId="09393FB4" w14:textId="77777777" w:rsidR="00312074" w:rsidRPr="0005230D" w:rsidRDefault="00312074" w:rsidP="00312074">
      <w:pPr>
        <w:spacing w:after="0"/>
        <w:rPr>
          <w:rFonts w:ascii="Cambria" w:hAnsi="Cambria" w:cstheme="minorHAnsi"/>
          <w:bCs/>
          <w:sz w:val="20"/>
        </w:rPr>
        <w:sectPr w:rsidR="00312074" w:rsidRPr="0005230D" w:rsidSect="006F4A41">
          <w:headerReference w:type="default" r:id="rId29"/>
          <w:type w:val="continuous"/>
          <w:pgSz w:w="12240" w:h="15840"/>
          <w:pgMar w:top="1152" w:right="936" w:bottom="1008" w:left="1152" w:header="504" w:footer="504" w:gutter="0"/>
          <w:cols w:space="720"/>
        </w:sectPr>
      </w:pPr>
    </w:p>
    <w:p w14:paraId="744D8DFE" w14:textId="77777777" w:rsidR="00312074" w:rsidRPr="0005230D" w:rsidRDefault="00312074" w:rsidP="00312074">
      <w:pPr>
        <w:rPr>
          <w:rFonts w:ascii="Cambria" w:hAnsi="Cambria" w:cstheme="minorHAnsi"/>
          <w:bCs/>
          <w:sz w:val="20"/>
        </w:rPr>
      </w:pPr>
    </w:p>
    <w:p w14:paraId="4A02B77A" w14:textId="77777777" w:rsidR="00574596" w:rsidRPr="0005230D" w:rsidRDefault="00574596">
      <w:pPr>
        <w:rPr>
          <w:rFonts w:ascii="Cambria" w:hAnsi="Cambria" w:cstheme="minorHAnsi"/>
          <w:bCs/>
          <w:sz w:val="20"/>
        </w:rPr>
      </w:pPr>
      <w:r w:rsidRPr="0005230D">
        <w:rPr>
          <w:rFonts w:ascii="Cambria" w:hAnsi="Cambria" w:cstheme="minorHAnsi"/>
          <w:bCs/>
          <w:sz w:val="20"/>
        </w:rPr>
        <w:br w:type="page"/>
      </w:r>
    </w:p>
    <w:p w14:paraId="65459ECE" w14:textId="34F534D2" w:rsidR="00574596" w:rsidRPr="0005230D" w:rsidRDefault="00895A06" w:rsidP="00774FBF">
      <w:pPr>
        <w:pStyle w:val="Heading1"/>
        <w:numPr>
          <w:ilvl w:val="0"/>
          <w:numId w:val="2"/>
        </w:numPr>
        <w:spacing w:after="0"/>
        <w:ind w:left="630" w:hanging="630"/>
        <w:rPr>
          <w:rFonts w:ascii="Cambria" w:hAnsi="Cambria"/>
          <w:sz w:val="26"/>
          <w:szCs w:val="26"/>
        </w:rPr>
      </w:pPr>
      <w:r w:rsidRPr="0005230D">
        <w:rPr>
          <w:rFonts w:ascii="Cambria" w:hAnsi="Cambria"/>
          <w:sz w:val="26"/>
          <w:szCs w:val="26"/>
        </w:rPr>
        <w:lastRenderedPageBreak/>
        <w:t xml:space="preserve">How </w:t>
      </w:r>
      <w:r w:rsidR="00774FBF" w:rsidRPr="0005230D">
        <w:rPr>
          <w:rFonts w:ascii="Cambria" w:hAnsi="Cambria"/>
          <w:i/>
          <w:iCs/>
          <w:sz w:val="26"/>
          <w:szCs w:val="26"/>
        </w:rPr>
        <w:t>Nesiah B’ol</w:t>
      </w:r>
      <w:r w:rsidR="00EE6BE1" w:rsidRPr="0005230D">
        <w:rPr>
          <w:rFonts w:ascii="Cambria" w:hAnsi="Cambria"/>
          <w:sz w:val="26"/>
          <w:szCs w:val="26"/>
        </w:rPr>
        <w:t xml:space="preserve"> activates Heavenly salvation for </w:t>
      </w:r>
      <w:r w:rsidR="0058140C" w:rsidRPr="0005230D">
        <w:rPr>
          <w:rFonts w:ascii="Cambria" w:hAnsi="Cambria"/>
          <w:i/>
          <w:iCs/>
          <w:sz w:val="26"/>
          <w:szCs w:val="26"/>
        </w:rPr>
        <w:t>Klal Yisrael</w:t>
      </w:r>
    </w:p>
    <w:p w14:paraId="3AEA3CB9" w14:textId="7C08749A" w:rsidR="00574596" w:rsidRPr="0005230D" w:rsidRDefault="00C76617" w:rsidP="00774FBF">
      <w:pPr>
        <w:pStyle w:val="Heading2"/>
        <w:rPr>
          <w:b/>
          <w:bCs/>
        </w:rPr>
      </w:pPr>
      <w:r w:rsidRPr="0005230D">
        <w:rPr>
          <w:b/>
          <w:bCs/>
        </w:rPr>
        <w:t xml:space="preserve">Our </w:t>
      </w:r>
      <w:r w:rsidRPr="0005230D">
        <w:rPr>
          <w:b/>
          <w:bCs/>
          <w:i/>
          <w:iCs/>
        </w:rPr>
        <w:t>Nesiah B’ol</w:t>
      </w:r>
      <w:r w:rsidRPr="0005230D">
        <w:rPr>
          <w:b/>
          <w:bCs/>
        </w:rPr>
        <w:t xml:space="preserve"> with each other activates Hashem’s </w:t>
      </w:r>
      <w:r w:rsidRPr="0005230D">
        <w:rPr>
          <w:b/>
          <w:bCs/>
          <w:i/>
          <w:iCs/>
        </w:rPr>
        <w:t>middah</w:t>
      </w:r>
      <w:r w:rsidRPr="0005230D">
        <w:rPr>
          <w:b/>
          <w:bCs/>
        </w:rPr>
        <w:t xml:space="preserve"> of “</w:t>
      </w:r>
      <w:r w:rsidRPr="0005230D">
        <w:rPr>
          <w:rFonts w:asciiTheme="majorBidi" w:hAnsiTheme="majorBidi" w:cs="Times New Roman"/>
          <w:sz w:val="26"/>
          <w:szCs w:val="26"/>
          <w:rtl/>
        </w:rPr>
        <w:t>לשארית נחלתו</w:t>
      </w:r>
      <w:r w:rsidRPr="0005230D">
        <w:rPr>
          <w:b/>
          <w:bCs/>
        </w:rPr>
        <w:t>” to flow toward us</w:t>
      </w:r>
      <w:r w:rsidR="00574596" w:rsidRPr="0005230D">
        <w:rPr>
          <w:b/>
          <w:bCs/>
        </w:rPr>
        <w:t xml:space="preserve">.  </w:t>
      </w:r>
    </w:p>
    <w:p w14:paraId="002ABCA3" w14:textId="407D4714" w:rsidR="005B48CD" w:rsidRPr="0005230D" w:rsidRDefault="005B48CD" w:rsidP="00E13E5E">
      <w:pPr>
        <w:pStyle w:val="Heading3"/>
        <w:spacing w:before="120"/>
      </w:pPr>
      <w:r w:rsidRPr="0005230D">
        <w:rPr>
          <w:rStyle w:val="Heading3Char"/>
        </w:rPr>
        <w:t xml:space="preserve">At the end of chapter one of </w:t>
      </w:r>
      <w:r w:rsidR="002B2504">
        <w:rPr>
          <w:rStyle w:val="Heading3Char"/>
        </w:rPr>
        <w:t xml:space="preserve">Sefer </w:t>
      </w:r>
      <w:r w:rsidRPr="0005230D">
        <w:rPr>
          <w:rStyle w:val="Heading3Char"/>
        </w:rPr>
        <w:t xml:space="preserve">Tomer Devorah (Source </w:t>
      </w:r>
      <w:r w:rsidR="00FD0267" w:rsidRPr="0005230D">
        <w:rPr>
          <w:rFonts w:ascii="Cambria" w:hAnsi="Cambria"/>
        </w:rPr>
        <w:t>VII</w:t>
      </w:r>
      <w:r w:rsidRPr="0005230D">
        <w:rPr>
          <w:rFonts w:ascii="Cambria" w:hAnsi="Cambria"/>
        </w:rPr>
        <w:t>I-</w:t>
      </w:r>
      <w:r w:rsidRPr="00FC222F">
        <w:rPr>
          <w:rFonts w:ascii="Cambria" w:hAnsi="Cambria"/>
        </w:rPr>
        <w:t>1</w:t>
      </w:r>
      <w:r w:rsidRPr="0005230D">
        <w:rPr>
          <w:rStyle w:val="Heading3Char"/>
        </w:rPr>
        <w:t>), the Ramak explains that emulating Hashem’s ways (i.e.,</w:t>
      </w:r>
      <w:r w:rsidRPr="0005230D">
        <w:t xml:space="preserve"> His </w:t>
      </w:r>
      <w:r w:rsidR="00B96659" w:rsidRPr="0005230D">
        <w:rPr>
          <w:i/>
          <w:iCs/>
        </w:rPr>
        <w:t>middos</w:t>
      </w:r>
      <w:r w:rsidRPr="0005230D">
        <w:t xml:space="preserve"> of mercy) provides a special benefit (beyond the reward earned for fulfillment of all </w:t>
      </w:r>
      <w:r w:rsidR="00B96659" w:rsidRPr="0005230D">
        <w:t>Mitzvos</w:t>
      </w:r>
      <w:r w:rsidRPr="0005230D">
        <w:t xml:space="preserve">).  By expressing one of these </w:t>
      </w:r>
      <w:r w:rsidR="00B96659" w:rsidRPr="0005230D">
        <w:rPr>
          <w:i/>
          <w:iCs/>
        </w:rPr>
        <w:t>middos</w:t>
      </w:r>
      <w:r w:rsidRPr="0005230D">
        <w:t xml:space="preserve"> in our behavior toward our fellow Jews, we open the channels for that same </w:t>
      </w:r>
      <w:r w:rsidRPr="0005230D">
        <w:rPr>
          <w:i/>
          <w:iCs/>
        </w:rPr>
        <w:t>middah</w:t>
      </w:r>
      <w:r w:rsidRPr="0005230D">
        <w:t xml:space="preserve"> </w:t>
      </w:r>
      <w:r w:rsidR="00927A02" w:rsidRPr="0005230D">
        <w:t>a</w:t>
      </w:r>
      <w:r w:rsidRPr="0005230D">
        <w:t xml:space="preserve">bove, activating the Heavenly flow of this </w:t>
      </w:r>
      <w:r w:rsidRPr="0005230D">
        <w:rPr>
          <w:i/>
          <w:iCs/>
        </w:rPr>
        <w:t>middah</w:t>
      </w:r>
      <w:r w:rsidRPr="0005230D">
        <w:t xml:space="preserve"> toward us, on a level proportional with our efforts.  </w:t>
      </w:r>
      <w:r w:rsidR="0016692B" w:rsidRPr="0005230D">
        <w:t>Rav Matisyahu</w:t>
      </w:r>
      <w:r w:rsidRPr="0005230D">
        <w:t xml:space="preserve"> (Ref. </w:t>
      </w:r>
      <w:r w:rsidR="00EF4410" w:rsidRPr="0005230D">
        <w:t>30</w:t>
      </w:r>
      <w:r w:rsidRPr="0005230D">
        <w:t>) applies this to “</w:t>
      </w:r>
      <w:r w:rsidRPr="0005230D">
        <w:rPr>
          <w:rFonts w:asciiTheme="majorBidi" w:hAnsiTheme="majorBidi" w:cs="Times New Roman"/>
          <w:sz w:val="24"/>
          <w:szCs w:val="24"/>
          <w:rtl/>
        </w:rPr>
        <w:t>לשארית נחלתו</w:t>
      </w:r>
      <w:r w:rsidRPr="0005230D">
        <w:t xml:space="preserve">”, the Divine </w:t>
      </w:r>
      <w:r w:rsidR="00B96659" w:rsidRPr="0005230D">
        <w:rPr>
          <w:i/>
          <w:iCs/>
        </w:rPr>
        <w:t>midd</w:t>
      </w:r>
      <w:r w:rsidR="002D0B10">
        <w:rPr>
          <w:i/>
          <w:iCs/>
        </w:rPr>
        <w:t>ah</w:t>
      </w:r>
      <w:r w:rsidRPr="0005230D">
        <w:t xml:space="preserve"> </w:t>
      </w:r>
      <w:r w:rsidR="002B2504">
        <w:t xml:space="preserve">that </w:t>
      </w:r>
      <w:r w:rsidRPr="0005230D">
        <w:t xml:space="preserve">we emulate when we are </w:t>
      </w:r>
      <w:r w:rsidRPr="0005230D">
        <w:rPr>
          <w:i/>
          <w:iCs/>
        </w:rPr>
        <w:t xml:space="preserve">Nosei B’ol Im Chaveiro </w:t>
      </w:r>
      <w:r w:rsidRPr="0005230D">
        <w:t xml:space="preserve">(see Section </w:t>
      </w:r>
      <w:r w:rsidRPr="0005230D">
        <w:rPr>
          <w:rFonts w:ascii="Cambria" w:hAnsi="Cambria"/>
        </w:rPr>
        <w:t>III-A</w:t>
      </w:r>
      <w:r w:rsidR="002D0B10">
        <w:t>, pp. 32-24)</w:t>
      </w:r>
      <w:r w:rsidRPr="0005230D">
        <w:t xml:space="preserve">.  When we </w:t>
      </w:r>
      <w:r w:rsidR="00AC0AC6">
        <w:t xml:space="preserve">are </w:t>
      </w:r>
      <w:r w:rsidR="00AC0AC6" w:rsidRPr="0005230D">
        <w:rPr>
          <w:i/>
          <w:iCs/>
        </w:rPr>
        <w:t xml:space="preserve">Nosei B’ol </w:t>
      </w:r>
      <w:r w:rsidR="00AC0AC6">
        <w:t xml:space="preserve">with </w:t>
      </w:r>
      <w:r w:rsidRPr="0005230D">
        <w:t xml:space="preserve">each other, Hashem’s </w:t>
      </w:r>
      <w:r w:rsidRPr="0005230D">
        <w:rPr>
          <w:i/>
          <w:iCs/>
        </w:rPr>
        <w:t>middah</w:t>
      </w:r>
      <w:r w:rsidRPr="0005230D">
        <w:t xml:space="preserve"> of “</w:t>
      </w:r>
      <w:r w:rsidRPr="0005230D">
        <w:rPr>
          <w:rFonts w:asciiTheme="majorBidi" w:hAnsiTheme="majorBidi" w:cs="Times New Roman"/>
          <w:sz w:val="24"/>
          <w:szCs w:val="24"/>
          <w:rtl/>
        </w:rPr>
        <w:t>לשארית נחלתו</w:t>
      </w:r>
      <w:r w:rsidRPr="0005230D">
        <w:t xml:space="preserve">” is activated.  Because of this </w:t>
      </w:r>
      <w:r w:rsidRPr="0005230D">
        <w:rPr>
          <w:i/>
          <w:iCs/>
        </w:rPr>
        <w:t>middah</w:t>
      </w:r>
      <w:r w:rsidRPr="0005230D">
        <w:t xml:space="preserve">, Hashem cannot bear to see us suffer as Tomer Devorah states (Source </w:t>
      </w:r>
      <w:r w:rsidRPr="0005230D">
        <w:rPr>
          <w:rFonts w:ascii="Cambria" w:hAnsi="Cambria"/>
        </w:rPr>
        <w:t>II</w:t>
      </w:r>
      <w:r w:rsidRPr="00FC222F">
        <w:rPr>
          <w:rFonts w:ascii="Cambria" w:hAnsi="Cambria"/>
        </w:rPr>
        <w:t>-1b</w:t>
      </w:r>
      <w:r w:rsidR="000D3EC2">
        <w:t>, p. 11)</w:t>
      </w:r>
      <w:r w:rsidRPr="0005230D">
        <w:t xml:space="preserve">: </w:t>
      </w:r>
      <w:r w:rsidRPr="0005230D">
        <w:rPr>
          <w:i/>
          <w:iCs/>
        </w:rPr>
        <w:t>“He cannot bear their pain and their disgrace, because they are the remnant of His inheritance.</w:t>
      </w:r>
      <w:r w:rsidRPr="0005230D">
        <w:t xml:space="preserve">”  Consequently, when we are </w:t>
      </w:r>
      <w:r w:rsidRPr="0005230D">
        <w:rPr>
          <w:i/>
          <w:iCs/>
        </w:rPr>
        <w:t>Nosei B’ol Im Chaveiro</w:t>
      </w:r>
      <w:r w:rsidRPr="0005230D">
        <w:t xml:space="preserve">, </w:t>
      </w:r>
      <w:r w:rsidR="00E13E5E">
        <w:t xml:space="preserve">the Jewish </w:t>
      </w:r>
      <w:r w:rsidR="00765024">
        <w:t xml:space="preserve">nation </w:t>
      </w:r>
      <w:r w:rsidRPr="0005230D">
        <w:t xml:space="preserve">is protected from suffering because our behavior arouses the corresponding Divine </w:t>
      </w:r>
      <w:r w:rsidRPr="0005230D">
        <w:rPr>
          <w:i/>
          <w:iCs/>
        </w:rPr>
        <w:t>middah</w:t>
      </w:r>
      <w:r w:rsidRPr="0005230D">
        <w:t xml:space="preserve"> of “</w:t>
      </w:r>
      <w:r w:rsidRPr="0005230D">
        <w:rPr>
          <w:rFonts w:asciiTheme="majorBidi" w:hAnsiTheme="majorBidi" w:cs="Times New Roman"/>
          <w:sz w:val="24"/>
          <w:szCs w:val="24"/>
          <w:rtl/>
        </w:rPr>
        <w:t>לשארית נחלתו</w:t>
      </w:r>
      <w:r w:rsidRPr="0005230D">
        <w:t>”.</w:t>
      </w:r>
    </w:p>
    <w:p w14:paraId="7507FF38" w14:textId="3FFDD3CF" w:rsidR="00B4767A" w:rsidRPr="0005230D" w:rsidRDefault="00B4767A" w:rsidP="00B4767A">
      <w:pPr>
        <w:pStyle w:val="NLECaptions"/>
        <w:spacing w:before="200" w:after="60" w:line="264" w:lineRule="auto"/>
        <w:ind w:left="1350" w:hanging="1350"/>
        <w:rPr>
          <w:rFonts w:asciiTheme="minorHAnsi" w:hAnsiTheme="minorHAnsi" w:cstheme="minorHAnsi"/>
          <w:bCs/>
          <w:sz w:val="22"/>
          <w:szCs w:val="22"/>
        </w:rPr>
      </w:pPr>
      <w:r w:rsidRPr="0005230D">
        <w:rPr>
          <w:rFonts w:ascii="Cambria" w:hAnsi="Cambria" w:cstheme="minorHAnsi"/>
          <w:bCs/>
          <w:sz w:val="20"/>
        </w:rPr>
        <w:t xml:space="preserve">Source VIII-1:  Tomer Devorah – Conclusion of Chapter 1: The flow of Hashem’s </w:t>
      </w:r>
      <w:r w:rsidR="00B96659" w:rsidRPr="0005230D">
        <w:rPr>
          <w:rFonts w:ascii="Cambria" w:hAnsi="Cambria" w:cstheme="minorHAnsi"/>
          <w:bCs/>
          <w:i/>
          <w:iCs/>
          <w:sz w:val="20"/>
        </w:rPr>
        <w:t>middos</w:t>
      </w:r>
      <w:r w:rsidRPr="0005230D">
        <w:rPr>
          <w:rFonts w:ascii="Cambria" w:hAnsi="Cambria" w:cstheme="minorHAnsi"/>
          <w:bCs/>
          <w:sz w:val="20"/>
        </w:rPr>
        <w:t xml:space="preserve"> of mercy toward us from Above, is activated when we utilize the same </w:t>
      </w:r>
      <w:r w:rsidRPr="0005230D">
        <w:rPr>
          <w:rFonts w:ascii="Cambria" w:hAnsi="Cambria" w:cstheme="minorHAnsi"/>
          <w:bCs/>
          <w:i/>
          <w:iCs/>
          <w:sz w:val="20"/>
        </w:rPr>
        <w:t>middah</w:t>
      </w:r>
      <w:r w:rsidRPr="0005230D">
        <w:rPr>
          <w:rFonts w:ascii="Cambria" w:hAnsi="Cambria" w:cstheme="minorHAnsi"/>
          <w:bCs/>
          <w:sz w:val="20"/>
        </w:rPr>
        <w:t xml:space="preserve"> below.</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7"/>
        <w:gridCol w:w="4683"/>
      </w:tblGrid>
      <w:tr w:rsidR="00B4767A" w:rsidRPr="0005230D" w14:paraId="23917F3D" w14:textId="77777777" w:rsidTr="00B4767A">
        <w:trPr>
          <w:trHeight w:val="2591"/>
        </w:trPr>
        <w:tc>
          <w:tcPr>
            <w:tcW w:w="5760" w:type="dxa"/>
            <w:tcBorders>
              <w:top w:val="dotted" w:sz="4" w:space="0" w:color="auto"/>
              <w:left w:val="dotted" w:sz="4" w:space="0" w:color="auto"/>
              <w:bottom w:val="dotted" w:sz="4" w:space="0" w:color="auto"/>
              <w:right w:val="dotted" w:sz="4" w:space="0" w:color="auto"/>
            </w:tcBorders>
            <w:vAlign w:val="center"/>
            <w:hideMark/>
          </w:tcPr>
          <w:p w14:paraId="4ED7055F" w14:textId="77777777" w:rsidR="00B4767A" w:rsidRPr="0005230D" w:rsidRDefault="00B4767A">
            <w:pPr>
              <w:spacing w:before="60" w:after="60" w:line="312" w:lineRule="auto"/>
              <w:rPr>
                <w:rFonts w:ascii="Calibri" w:hAnsi="Calibri" w:cs="Arial"/>
                <w:sz w:val="21"/>
                <w:szCs w:val="21"/>
              </w:rPr>
            </w:pPr>
            <w:r w:rsidRPr="0005230D">
              <w:rPr>
                <w:rStyle w:val="segment"/>
                <w:rFonts w:cstheme="minorHAnsi"/>
                <w:sz w:val="20"/>
                <w:szCs w:val="20"/>
              </w:rPr>
              <w:t xml:space="preserve">With this, we conclude the thirteen attributes through which a person can resemble His Creator, which are the highest (supernal) traits of mercy.  Their special quality (i.e., power) is such that in the way a person acts here [in the earthly world] below, he merits to open [the Heavenly channels, inducing the flow of] that same supernal attribute from above.  Precisely as he behaves [in the earthly world], so too, he influences [the flow from] above, causing that same attribute to shine in the world. </w:t>
            </w:r>
          </w:p>
        </w:tc>
        <w:tc>
          <w:tcPr>
            <w:tcW w:w="4685" w:type="dxa"/>
            <w:tcBorders>
              <w:top w:val="dotted" w:sz="4" w:space="0" w:color="auto"/>
              <w:left w:val="dotted" w:sz="4" w:space="0" w:color="auto"/>
              <w:bottom w:val="dotted" w:sz="4" w:space="0" w:color="auto"/>
              <w:right w:val="dotted" w:sz="4" w:space="0" w:color="auto"/>
            </w:tcBorders>
            <w:vAlign w:val="center"/>
            <w:hideMark/>
          </w:tcPr>
          <w:p w14:paraId="29F5FB6F" w14:textId="77777777" w:rsidR="00B4767A" w:rsidRPr="0005230D" w:rsidRDefault="00B4767A">
            <w:pPr>
              <w:bidi/>
              <w:spacing w:before="60" w:line="336" w:lineRule="auto"/>
              <w:rPr>
                <w:rFonts w:cstheme="minorHAnsi"/>
                <w:sz w:val="24"/>
                <w:szCs w:val="24"/>
              </w:rPr>
            </w:pPr>
            <w:r w:rsidRPr="0005230D">
              <w:rPr>
                <w:rFonts w:asciiTheme="majorBidi" w:hAnsiTheme="majorBidi" w:cs="Times New Roman"/>
                <w:sz w:val="24"/>
                <w:szCs w:val="24"/>
                <w:u w:val="single"/>
                <w:rtl/>
              </w:rPr>
              <w:t>ספר תומר דבורה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 סיכום של פרק א׳</w:t>
            </w:r>
            <w:r w:rsidRPr="0005230D">
              <w:rPr>
                <w:rFonts w:asciiTheme="majorBidi" w:hAnsiTheme="majorBidi" w:cs="Times New Roman"/>
                <w:sz w:val="24"/>
                <w:szCs w:val="24"/>
                <w:rtl/>
              </w:rPr>
              <w:t>׃</w:t>
            </w:r>
            <w:r w:rsidRPr="0005230D">
              <w:rPr>
                <w:rFonts w:cstheme="minorHAnsi" w:hint="cs"/>
                <w:sz w:val="24"/>
                <w:szCs w:val="24"/>
              </w:rPr>
              <w:t xml:space="preserve"> </w:t>
            </w:r>
          </w:p>
          <w:p w14:paraId="5CBB96B5" w14:textId="77777777" w:rsidR="00B4767A" w:rsidRPr="0005230D" w:rsidRDefault="00B4767A">
            <w:pPr>
              <w:bidi/>
              <w:spacing w:before="60" w:after="60" w:line="336" w:lineRule="auto"/>
              <w:rPr>
                <w:rFonts w:cs="FrankRuehl"/>
                <w:b/>
                <w:sz w:val="26"/>
                <w:szCs w:val="26"/>
                <w:rtl/>
              </w:rPr>
            </w:pPr>
            <w:r w:rsidRPr="0005230D">
              <w:rPr>
                <w:rFonts w:asciiTheme="majorBidi" w:hAnsiTheme="majorBidi" w:cs="Times New Roman"/>
                <w:sz w:val="24"/>
                <w:szCs w:val="24"/>
                <w:rtl/>
              </w:rPr>
              <w:t xml:space="preserve">עַד כַּאן הִגִּיעַ שְׁלֹשׁ עֶשְׂרֵה מִדּוֹת שֶׁבָּהֶן יִהְיֶה הָאָדָם דּוֹמֶה אֶל קוֹנוֹ שֶׁהֵן מִדּוֹת שֶׁל רַחֲמִים עֶלְיוֹנוֹת וּסְגֻלָּתָן כְּמוֹ שֶׁיִּהְיֶה הָאָדָם מִתְנַהֵג לְמַטָּה כָּךְ יִּזְכֶּה לִפְתֹּחַ לוֹ מִדָּה עֶלְיוֹנָה מִלְמַעְלָה מַמָּשׁ כְּפִי מַה שֶּׁיִּתְנַהֵג כָּךְ מַשְׁפִּיעַ מִלְמַעְלָה וְגוֹרֵם שֶׁאוֹתָהַּ הַמִּדָּה תָּאִיר בָּעוֹלָם. </w:t>
            </w:r>
          </w:p>
        </w:tc>
      </w:tr>
    </w:tbl>
    <w:p w14:paraId="1FCB06B4" w14:textId="77777777" w:rsidR="00B4767A" w:rsidRPr="0005230D" w:rsidRDefault="00B4767A" w:rsidP="00B4767A">
      <w:pPr>
        <w:spacing w:before="60" w:line="312" w:lineRule="auto"/>
        <w:ind w:left="-90"/>
        <w:rPr>
          <w:rStyle w:val="segment"/>
          <w:rFonts w:cstheme="minorHAnsi"/>
          <w:i/>
          <w:iCs/>
          <w:sz w:val="18"/>
          <w:szCs w:val="18"/>
        </w:rPr>
      </w:pPr>
      <w:r w:rsidRPr="0005230D">
        <w:rPr>
          <w:rStyle w:val="segment"/>
          <w:rFonts w:cstheme="minorHAnsi"/>
          <w:i/>
          <w:iCs/>
          <w:sz w:val="18"/>
          <w:szCs w:val="18"/>
        </w:rPr>
        <w:t xml:space="preserve">Translation adapted from: The Elucidated Tomer Devorah, </w:t>
      </w:r>
      <w:r w:rsidRPr="0005230D">
        <w:rPr>
          <w:rStyle w:val="segment"/>
          <w:rFonts w:cstheme="minorHAnsi"/>
          <w:sz w:val="18"/>
          <w:szCs w:val="18"/>
        </w:rPr>
        <w:t>by</w:t>
      </w:r>
      <w:r w:rsidRPr="0005230D">
        <w:rPr>
          <w:rStyle w:val="segment"/>
          <w:rFonts w:cstheme="minorHAnsi"/>
          <w:i/>
          <w:iCs/>
          <w:sz w:val="18"/>
          <w:szCs w:val="18"/>
        </w:rPr>
        <w:t xml:space="preserve"> </w:t>
      </w:r>
      <w:r w:rsidRPr="0005230D">
        <w:rPr>
          <w:rStyle w:val="segment"/>
          <w:rFonts w:cstheme="minorHAnsi"/>
          <w:sz w:val="18"/>
          <w:szCs w:val="18"/>
        </w:rPr>
        <w:t>Rabbi Shmuel Meir Riachi, Feldheim Publishers.</w:t>
      </w:r>
    </w:p>
    <w:p w14:paraId="2DBE4082" w14:textId="2DC5C66B" w:rsidR="00A74FEE" w:rsidRPr="0005230D" w:rsidRDefault="00720F9B" w:rsidP="00720F9B">
      <w:pPr>
        <w:pStyle w:val="Heading2"/>
        <w:rPr>
          <w:b/>
          <w:bCs/>
        </w:rPr>
      </w:pPr>
      <w:r w:rsidRPr="0005230D">
        <w:rPr>
          <w:b/>
          <w:bCs/>
        </w:rPr>
        <w:t xml:space="preserve">We merited redemption from Egypt because of </w:t>
      </w:r>
      <w:r w:rsidR="00FA50A4">
        <w:rPr>
          <w:b/>
          <w:bCs/>
        </w:rPr>
        <w:t xml:space="preserve">our </w:t>
      </w:r>
      <w:r w:rsidRPr="0005230D">
        <w:rPr>
          <w:b/>
          <w:bCs/>
          <w:i/>
          <w:iCs/>
        </w:rPr>
        <w:t>Nesiah B’ol.</w:t>
      </w:r>
      <w:r w:rsidRPr="0005230D">
        <w:rPr>
          <w:b/>
          <w:bCs/>
        </w:rPr>
        <w:t xml:space="preserve">  Our final redemption will be activated by </w:t>
      </w:r>
      <w:r w:rsidR="007233EE">
        <w:rPr>
          <w:b/>
          <w:bCs/>
        </w:rPr>
        <w:t xml:space="preserve">being </w:t>
      </w:r>
      <w:r w:rsidR="007233EE" w:rsidRPr="007233EE">
        <w:rPr>
          <w:b/>
          <w:bCs/>
          <w:i/>
          <w:iCs/>
        </w:rPr>
        <w:t>Nosei B’ol</w:t>
      </w:r>
      <w:r w:rsidRPr="007233EE">
        <w:rPr>
          <w:b/>
          <w:bCs/>
          <w:sz w:val="32"/>
          <w:szCs w:val="32"/>
        </w:rPr>
        <w:t xml:space="preserve"> </w:t>
      </w:r>
      <w:r w:rsidR="005169E6">
        <w:rPr>
          <w:b/>
          <w:bCs/>
        </w:rPr>
        <w:t>with</w:t>
      </w:r>
      <w:r w:rsidRPr="0005230D">
        <w:rPr>
          <w:b/>
          <w:bCs/>
        </w:rPr>
        <w:t xml:space="preserve"> each other</w:t>
      </w:r>
      <w:r w:rsidR="00A74FEE" w:rsidRPr="0005230D">
        <w:rPr>
          <w:b/>
          <w:bCs/>
        </w:rPr>
        <w:t xml:space="preserve">.  </w:t>
      </w:r>
    </w:p>
    <w:p w14:paraId="4607593B" w14:textId="1BAADE7F" w:rsidR="002D7E00" w:rsidRPr="0005230D" w:rsidRDefault="002D7E00" w:rsidP="00F46DB3">
      <w:pPr>
        <w:pStyle w:val="Heading3"/>
        <w:spacing w:before="80"/>
      </w:pPr>
      <w:r w:rsidRPr="0005230D">
        <w:rPr>
          <w:rFonts w:cstheme="minorHAnsi"/>
        </w:rPr>
        <w:t xml:space="preserve">At the end of </w:t>
      </w:r>
      <w:r w:rsidR="00B96659" w:rsidRPr="0005230D">
        <w:rPr>
          <w:rFonts w:cstheme="minorHAnsi"/>
        </w:rPr>
        <w:t>Parshas</w:t>
      </w:r>
      <w:r w:rsidRPr="0005230D">
        <w:rPr>
          <w:rFonts w:cstheme="minorHAnsi"/>
        </w:rPr>
        <w:t xml:space="preserve"> </w:t>
      </w:r>
      <w:r w:rsidR="00B96659" w:rsidRPr="0005230D">
        <w:rPr>
          <w:rFonts w:cstheme="minorHAnsi"/>
        </w:rPr>
        <w:t>Shemos</w:t>
      </w:r>
      <w:r w:rsidRPr="0005230D">
        <w:rPr>
          <w:rFonts w:cstheme="minorHAnsi"/>
        </w:rPr>
        <w:t>, after Hashem deputized Moshe Rabbeinu to request Pharaoh to let His people go, the Torah (</w:t>
      </w:r>
      <w:r w:rsidR="00B96659" w:rsidRPr="0005230D">
        <w:rPr>
          <w:rFonts w:cstheme="minorHAnsi"/>
        </w:rPr>
        <w:t>Shemos</w:t>
      </w:r>
      <w:r w:rsidRPr="0005230D">
        <w:rPr>
          <w:rFonts w:cstheme="minorHAnsi"/>
        </w:rPr>
        <w:t xml:space="preserve"> 5: 1-5) describes Moshe Rabbeinu’s initial overture to Pharaoh.  Pharaoh responded by increasing the difficulty of the Israelite’s labor, forcing them to collect their own straw to produce bricks.  Consequently, when the oppressed laborers could not fill the quota, the Jewish officers were beaten by their Egyptian taskmasters.  Rashi (</w:t>
      </w:r>
      <w:r w:rsidR="00B96659" w:rsidRPr="0005230D">
        <w:rPr>
          <w:rFonts w:cstheme="minorHAnsi"/>
        </w:rPr>
        <w:t>Shemos</w:t>
      </w:r>
      <w:r w:rsidRPr="0005230D">
        <w:rPr>
          <w:rFonts w:cstheme="minorHAnsi"/>
        </w:rPr>
        <w:t xml:space="preserve"> 5:14) explains that the Jewish officers were appointed by the Egyptians to force their fellow Israelites to fill the draconian quota, but because of their pity for their brethren, they chose to get beaten rather than increase their brethren’s suffering, a display of great </w:t>
      </w:r>
      <w:r w:rsidRPr="0005230D">
        <w:rPr>
          <w:rFonts w:cstheme="minorHAnsi"/>
          <w:i/>
          <w:iCs/>
        </w:rPr>
        <w:t>Nesiah B’ol</w:t>
      </w:r>
      <w:r w:rsidRPr="0005230D">
        <w:rPr>
          <w:rFonts w:cstheme="minorHAnsi"/>
        </w:rPr>
        <w:t xml:space="preserve">.  After his apparently disastrous foray into “negotiations” with Pharaoh, Moshe Rabbeinu said to Hashem in dismay (verses 23; </w:t>
      </w:r>
      <w:r w:rsidR="005914A5">
        <w:rPr>
          <w:rFonts w:cstheme="minorHAnsi"/>
        </w:rPr>
        <w:br/>
      </w:r>
      <w:r w:rsidRPr="0005230D">
        <w:rPr>
          <w:rFonts w:cstheme="minorHAnsi"/>
        </w:rPr>
        <w:t xml:space="preserve">Source </w:t>
      </w:r>
      <w:r w:rsidR="00495C89" w:rsidRPr="0005230D">
        <w:rPr>
          <w:rFonts w:ascii="Cambria" w:hAnsi="Cambria"/>
        </w:rPr>
        <w:t>VIII</w:t>
      </w:r>
      <w:r w:rsidRPr="0005230D">
        <w:rPr>
          <w:rFonts w:cstheme="minorHAnsi"/>
        </w:rPr>
        <w:t>-</w:t>
      </w:r>
      <w:r w:rsidR="00495C89" w:rsidRPr="0005230D">
        <w:rPr>
          <w:rFonts w:cstheme="minorHAnsi"/>
        </w:rPr>
        <w:t>2</w:t>
      </w:r>
      <w:r w:rsidRPr="0005230D">
        <w:rPr>
          <w:rFonts w:cstheme="minorHAnsi"/>
        </w:rPr>
        <w:t xml:space="preserve">): </w:t>
      </w:r>
      <w:r w:rsidR="00B82BB9" w:rsidRPr="0005230D">
        <w:rPr>
          <w:rFonts w:cstheme="minorHAnsi"/>
          <w:i/>
          <w:iCs/>
        </w:rPr>
        <w:t>“From the time I came to Pharaoh to speak in Your Name, he harmed this people, but You did not rescue Your people</w:t>
      </w:r>
      <w:r w:rsidR="00B82BB9" w:rsidRPr="0005230D">
        <w:rPr>
          <w:rFonts w:cstheme="minorHAnsi"/>
        </w:rPr>
        <w:t>.”  In other words, n</w:t>
      </w:r>
      <w:r w:rsidRPr="0005230D">
        <w:rPr>
          <w:rFonts w:cstheme="minorHAnsi"/>
        </w:rPr>
        <w:t xml:space="preserve">ot only did my intervention fail to help the Jews, it even made things worse.  Rav Eliyahu Lopian (quoted by </w:t>
      </w:r>
      <w:r w:rsidR="0016692B" w:rsidRPr="0005230D">
        <w:rPr>
          <w:rFonts w:cstheme="minorHAnsi"/>
        </w:rPr>
        <w:t>Rav Matisyahu</w:t>
      </w:r>
      <w:r w:rsidRPr="0005230D">
        <w:rPr>
          <w:rFonts w:cstheme="minorHAnsi"/>
        </w:rPr>
        <w:t xml:space="preserve">; Ref. </w:t>
      </w:r>
      <w:r w:rsidR="00CB6EA3" w:rsidRPr="0005230D">
        <w:rPr>
          <w:rFonts w:cstheme="minorHAnsi"/>
        </w:rPr>
        <w:t>41</w:t>
      </w:r>
      <w:r w:rsidRPr="0005230D">
        <w:rPr>
          <w:rFonts w:cstheme="minorHAnsi"/>
        </w:rPr>
        <w:t xml:space="preserve">) explains that HKB”H engineered this series of events specifically to facilitate the display of </w:t>
      </w:r>
      <w:r w:rsidRPr="0005230D">
        <w:rPr>
          <w:rFonts w:cstheme="minorHAnsi"/>
          <w:i/>
          <w:iCs/>
        </w:rPr>
        <w:t>Nesiah B’ol</w:t>
      </w:r>
      <w:r w:rsidRPr="0005230D">
        <w:rPr>
          <w:rFonts w:cstheme="minorHAnsi"/>
          <w:sz w:val="32"/>
          <w:szCs w:val="32"/>
        </w:rPr>
        <w:t xml:space="preserve"> </w:t>
      </w:r>
      <w:r w:rsidRPr="0005230D">
        <w:rPr>
          <w:rFonts w:cstheme="minorHAnsi"/>
        </w:rPr>
        <w:t xml:space="preserve">between fellow Jews, in order to open the Heavenly gates of </w:t>
      </w:r>
      <w:r w:rsidRPr="0005230D">
        <w:rPr>
          <w:rFonts w:cstheme="minorHAnsi"/>
        </w:rPr>
        <w:lastRenderedPageBreak/>
        <w:t xml:space="preserve">Divine empathy toward the Jewish people.  Hashem knew that the redemption of </w:t>
      </w:r>
      <w:r w:rsidRPr="0005230D">
        <w:rPr>
          <w:rFonts w:cstheme="minorHAnsi"/>
          <w:i/>
          <w:iCs/>
        </w:rPr>
        <w:t>Klal Yisroel</w:t>
      </w:r>
      <w:r w:rsidRPr="0005230D">
        <w:rPr>
          <w:rFonts w:cstheme="minorHAnsi"/>
        </w:rPr>
        <w:t xml:space="preserve"> required His </w:t>
      </w:r>
      <w:r w:rsidRPr="0005230D">
        <w:rPr>
          <w:rFonts w:cstheme="minorHAnsi"/>
          <w:i/>
          <w:iCs/>
        </w:rPr>
        <w:t>middah</w:t>
      </w:r>
      <w:r w:rsidRPr="0005230D">
        <w:rPr>
          <w:rFonts w:cstheme="minorHAnsi"/>
        </w:rPr>
        <w:t xml:space="preserve"> of </w:t>
      </w:r>
      <w:r w:rsidRPr="0005230D">
        <w:t>“</w:t>
      </w:r>
      <w:r w:rsidRPr="0005230D">
        <w:rPr>
          <w:rFonts w:asciiTheme="majorBidi" w:hAnsiTheme="majorBidi" w:cs="Times New Roman"/>
          <w:sz w:val="24"/>
          <w:szCs w:val="24"/>
          <w:rtl/>
        </w:rPr>
        <w:t>לשארית נחלתו</w:t>
      </w:r>
      <w:r w:rsidRPr="0005230D">
        <w:t xml:space="preserve">” because their merits were lacking.  In order to activate this Divine </w:t>
      </w:r>
      <w:r w:rsidRPr="0005230D">
        <w:rPr>
          <w:i/>
          <w:iCs/>
        </w:rPr>
        <w:t>middah</w:t>
      </w:r>
      <w:r w:rsidRPr="0005230D">
        <w:t xml:space="preserve"> </w:t>
      </w:r>
      <w:r w:rsidR="00927A02" w:rsidRPr="0005230D">
        <w:t>a</w:t>
      </w:r>
      <w:r w:rsidRPr="0005230D">
        <w:t xml:space="preserve">bove, Hashem arranged for Moshe to request </w:t>
      </w:r>
      <w:r w:rsidRPr="0005230D">
        <w:rPr>
          <w:rFonts w:cstheme="minorHAnsi"/>
        </w:rPr>
        <w:t xml:space="preserve">Pharaoh for </w:t>
      </w:r>
      <w:r w:rsidRPr="0005230D">
        <w:rPr>
          <w:i/>
          <w:iCs/>
        </w:rPr>
        <w:t>Bnei Yisroel’s</w:t>
      </w:r>
      <w:r w:rsidRPr="0005230D">
        <w:t xml:space="preserve"> release</w:t>
      </w:r>
      <w:r w:rsidRPr="0005230D">
        <w:rPr>
          <w:rFonts w:cstheme="minorHAnsi"/>
        </w:rPr>
        <w:t xml:space="preserve">, prompting a chain of events which led to the Jewish officers displaying great </w:t>
      </w:r>
      <w:r w:rsidRPr="0005230D">
        <w:rPr>
          <w:rFonts w:cstheme="minorHAnsi"/>
          <w:i/>
          <w:iCs/>
        </w:rPr>
        <w:t>Nesiah B’ol</w:t>
      </w:r>
      <w:r w:rsidRPr="0005230D">
        <w:rPr>
          <w:rFonts w:cstheme="minorHAnsi"/>
        </w:rPr>
        <w:t xml:space="preserve"> toward their brethren.  </w:t>
      </w:r>
    </w:p>
    <w:p w14:paraId="22F71017" w14:textId="6AEFF3AB" w:rsidR="002D7E00" w:rsidRPr="0005230D" w:rsidRDefault="002D7E00" w:rsidP="002D7E00">
      <w:pPr>
        <w:pStyle w:val="NLECaptions"/>
        <w:spacing w:before="20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2E7A93" w:rsidRPr="0005230D">
        <w:rPr>
          <w:rFonts w:ascii="Cambria" w:hAnsi="Cambria" w:cstheme="minorHAnsi"/>
          <w:bCs/>
          <w:sz w:val="20"/>
        </w:rPr>
        <w:t>VIII</w:t>
      </w:r>
      <w:r w:rsidRPr="0005230D">
        <w:rPr>
          <w:rFonts w:ascii="Cambria" w:hAnsi="Cambria" w:cstheme="minorHAnsi"/>
          <w:bCs/>
          <w:sz w:val="20"/>
        </w:rPr>
        <w:t xml:space="preserve">-2:  </w:t>
      </w:r>
      <w:r w:rsidR="00B96659" w:rsidRPr="0005230D">
        <w:rPr>
          <w:rFonts w:ascii="Cambria" w:hAnsi="Cambria" w:cstheme="minorHAnsi"/>
          <w:bCs/>
          <w:sz w:val="20"/>
        </w:rPr>
        <w:t>Shemos</w:t>
      </w:r>
      <w:r w:rsidRPr="0005230D">
        <w:rPr>
          <w:rFonts w:ascii="Cambria" w:hAnsi="Cambria" w:cstheme="minorHAnsi"/>
          <w:bCs/>
          <w:sz w:val="20"/>
        </w:rPr>
        <w:t xml:space="preserve"> 5:22 – 6:1:  HKB”H reassures Moshe Rabbeinu of His masterplan to redeem the Jews.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D7E00" w:rsidRPr="0005230D" w14:paraId="66D6C7DA" w14:textId="77777777" w:rsidTr="002D7E00">
        <w:tc>
          <w:tcPr>
            <w:tcW w:w="5755" w:type="dxa"/>
            <w:tcBorders>
              <w:top w:val="dotted" w:sz="4" w:space="0" w:color="auto"/>
              <w:left w:val="dotted" w:sz="4" w:space="0" w:color="auto"/>
              <w:bottom w:val="dotted" w:sz="4" w:space="0" w:color="auto"/>
              <w:right w:val="dotted" w:sz="4" w:space="0" w:color="auto"/>
            </w:tcBorders>
            <w:vAlign w:val="center"/>
            <w:hideMark/>
          </w:tcPr>
          <w:p w14:paraId="7B310C28" w14:textId="77777777" w:rsidR="002D7E00" w:rsidRPr="0005230D" w:rsidRDefault="002D7E00">
            <w:pPr>
              <w:spacing w:line="312" w:lineRule="auto"/>
              <w:rPr>
                <w:rFonts w:cstheme="minorHAnsi"/>
                <w:sz w:val="20"/>
                <w:szCs w:val="20"/>
              </w:rPr>
            </w:pPr>
            <w:r w:rsidRPr="0005230D">
              <w:rPr>
                <w:rFonts w:cstheme="minorHAnsi"/>
                <w:b/>
                <w:bCs/>
                <w:sz w:val="20"/>
                <w:szCs w:val="20"/>
                <w:u w:val="single"/>
              </w:rPr>
              <w:t>5: 22</w:t>
            </w:r>
            <w:r w:rsidRPr="0005230D">
              <w:rPr>
                <w:rFonts w:cstheme="minorHAnsi"/>
                <w:b/>
                <w:bCs/>
                <w:sz w:val="20"/>
                <w:szCs w:val="20"/>
              </w:rPr>
              <w:t>:</w:t>
            </w:r>
            <w:r w:rsidRPr="0005230D">
              <w:rPr>
                <w:rFonts w:cstheme="minorHAnsi"/>
                <w:sz w:val="20"/>
                <w:szCs w:val="20"/>
              </w:rPr>
              <w:t xml:space="preserve">  Moshe returned to Hashem and said, “My L-rd why have You harmed this people, why have You sent me.</w:t>
            </w:r>
          </w:p>
          <w:p w14:paraId="23AC5784" w14:textId="77777777" w:rsidR="002D7E00" w:rsidRPr="0005230D" w:rsidRDefault="002D7E00">
            <w:pPr>
              <w:spacing w:before="120" w:line="312" w:lineRule="auto"/>
              <w:rPr>
                <w:rStyle w:val="segment"/>
              </w:rPr>
            </w:pPr>
            <w:r w:rsidRPr="0005230D">
              <w:rPr>
                <w:rStyle w:val="segment"/>
                <w:rFonts w:cstheme="minorHAnsi"/>
                <w:b/>
                <w:bCs/>
                <w:sz w:val="20"/>
                <w:szCs w:val="20"/>
                <w:u w:val="single"/>
              </w:rPr>
              <w:t>5: 23</w:t>
            </w:r>
            <w:r w:rsidRPr="0005230D">
              <w:rPr>
                <w:rStyle w:val="segment"/>
                <w:rFonts w:cstheme="minorHAnsi"/>
                <w:b/>
                <w:bCs/>
                <w:sz w:val="20"/>
                <w:szCs w:val="20"/>
              </w:rPr>
              <w:t>:</w:t>
            </w:r>
            <w:r w:rsidRPr="0005230D">
              <w:rPr>
                <w:rStyle w:val="segment"/>
                <w:rFonts w:cstheme="minorHAnsi"/>
                <w:sz w:val="20"/>
                <w:szCs w:val="20"/>
              </w:rPr>
              <w:t xml:space="preserve">  </w:t>
            </w:r>
            <w:bookmarkStart w:id="27" w:name="_Hlk34307919"/>
            <w:r w:rsidRPr="0005230D">
              <w:rPr>
                <w:rStyle w:val="segment"/>
                <w:rFonts w:cstheme="minorHAnsi"/>
                <w:sz w:val="20"/>
                <w:szCs w:val="20"/>
              </w:rPr>
              <w:t>From the time I came to Pharaoh to speak in Your Name, he harmed this people, but You did not rescue Your people.”</w:t>
            </w:r>
            <w:bookmarkEnd w:id="27"/>
          </w:p>
          <w:p w14:paraId="25A61588" w14:textId="77777777" w:rsidR="002D7E00" w:rsidRPr="0005230D" w:rsidRDefault="002D7E00">
            <w:pPr>
              <w:spacing w:before="120" w:line="312" w:lineRule="auto"/>
              <w:rPr>
                <w:rFonts w:ascii="Calibri" w:hAnsi="Calibri" w:cs="Arial"/>
                <w:sz w:val="21"/>
                <w:szCs w:val="21"/>
              </w:rPr>
            </w:pPr>
            <w:r w:rsidRPr="0005230D">
              <w:rPr>
                <w:rStyle w:val="segment"/>
                <w:rFonts w:cstheme="minorHAnsi"/>
                <w:b/>
                <w:bCs/>
                <w:sz w:val="20"/>
                <w:szCs w:val="20"/>
                <w:u w:val="single"/>
              </w:rPr>
              <w:t>6: 1</w:t>
            </w:r>
            <w:r w:rsidRPr="0005230D">
              <w:rPr>
                <w:rStyle w:val="segment"/>
                <w:rFonts w:cstheme="minorHAnsi"/>
                <w:b/>
                <w:bCs/>
                <w:sz w:val="20"/>
                <w:szCs w:val="20"/>
              </w:rPr>
              <w:t>:</w:t>
            </w:r>
            <w:r w:rsidRPr="0005230D">
              <w:rPr>
                <w:rStyle w:val="segment"/>
                <w:rFonts w:cstheme="minorHAnsi"/>
                <w:sz w:val="20"/>
                <w:szCs w:val="20"/>
              </w:rPr>
              <w:t xml:space="preserve">  Hashem said to Moshe, “Now you will see what I shall do to Pharaoh, for through a strong hand he will send them out, and through a strong hand he will drive them from his land.”</w:t>
            </w:r>
          </w:p>
        </w:tc>
        <w:tc>
          <w:tcPr>
            <w:tcW w:w="4595" w:type="dxa"/>
            <w:tcBorders>
              <w:top w:val="dotted" w:sz="4" w:space="0" w:color="auto"/>
              <w:left w:val="dotted" w:sz="4" w:space="0" w:color="auto"/>
              <w:bottom w:val="dotted" w:sz="4" w:space="0" w:color="auto"/>
              <w:right w:val="dotted" w:sz="4" w:space="0" w:color="auto"/>
            </w:tcBorders>
            <w:hideMark/>
          </w:tcPr>
          <w:p w14:paraId="6F94CD2F"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שמות פרק ה-ו׳</w:t>
            </w:r>
            <w:r w:rsidRPr="0005230D">
              <w:rPr>
                <w:rFonts w:cstheme="minorHAnsi" w:hint="cs"/>
                <w:sz w:val="24"/>
                <w:szCs w:val="24"/>
                <w:rtl/>
              </w:rPr>
              <w:t>׃</w:t>
            </w:r>
            <w:r w:rsidRPr="0005230D">
              <w:rPr>
                <w:rFonts w:cstheme="minorHAnsi" w:hint="cs"/>
                <w:sz w:val="24"/>
                <w:szCs w:val="24"/>
              </w:rPr>
              <w:t xml:space="preserve"> </w:t>
            </w:r>
          </w:p>
          <w:p w14:paraId="3A90688E"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פרק ה׳, כ״ב</w:t>
            </w:r>
            <w:r w:rsidRPr="0005230D">
              <w:rPr>
                <w:rFonts w:asciiTheme="majorBidi" w:hAnsiTheme="majorBidi" w:cs="Times New Roman"/>
                <w:sz w:val="24"/>
                <w:szCs w:val="24"/>
                <w:rtl/>
              </w:rPr>
              <w:t>׃  וַיָּשָׁב מֹשֶׁה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 וַיֹּאמַר אַדֹ-י לָמָה הֲרֵעֹתָה לָעָם הַזֶּה לָמָּה זֶּה שְׁלַחְתָּנִי.</w:t>
            </w:r>
          </w:p>
          <w:p w14:paraId="5107D964"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פרק ה׳, כ״ג</w:t>
            </w:r>
            <w:r w:rsidRPr="0005230D">
              <w:rPr>
                <w:rFonts w:asciiTheme="majorBidi" w:hAnsiTheme="majorBidi" w:cs="Times New Roman"/>
                <w:sz w:val="24"/>
                <w:szCs w:val="24"/>
                <w:rtl/>
              </w:rPr>
              <w:t>׃  וּמֵאָז בָּאתִי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פַּרְעֹה לְדַבֵּר בִּשְׁמֶךָ הֵרַע לָעָם הַזֶּה וְהַצֵּל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הִצַּלְתָּ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עַמֶּךָ.</w:t>
            </w:r>
          </w:p>
          <w:p w14:paraId="352BA7F2" w14:textId="77777777" w:rsidR="002D7E00" w:rsidRPr="0005230D" w:rsidRDefault="002D7E00">
            <w:pPr>
              <w:bidi/>
              <w:spacing w:before="60" w:after="60" w:line="336" w:lineRule="auto"/>
              <w:rPr>
                <w:rFonts w:cs="FrankRuehl"/>
                <w:b/>
                <w:sz w:val="24"/>
                <w:szCs w:val="24"/>
              </w:rPr>
            </w:pPr>
            <w:r w:rsidRPr="0005230D">
              <w:rPr>
                <w:rFonts w:asciiTheme="majorBidi" w:hAnsiTheme="majorBidi" w:cs="Times New Roman"/>
                <w:sz w:val="24"/>
                <w:szCs w:val="24"/>
                <w:u w:val="single"/>
                <w:rtl/>
              </w:rPr>
              <w:t>פרק ו׳, א</w:t>
            </w:r>
            <w:r w:rsidRPr="0005230D">
              <w:rPr>
                <w:rFonts w:asciiTheme="majorBidi" w:hAnsiTheme="majorBidi" w:cs="Times New Roman"/>
                <w:sz w:val="24"/>
                <w:szCs w:val="24"/>
                <w:rtl/>
              </w:rPr>
              <w:t>׳׃  וַיֹּאמֶר ה׳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מֹשֶׁה עַתָּה תִרְאֶה אֲשֶׁר אֶעֱשֶׂה לְפַרְעֹה כִּי בְיָד חֲזָקָה יְשַׁלְּחֵם וּבְיָד חֵזָקָה יְגָרְשֵׁם מֵאַרְצוֹ.</w:t>
            </w:r>
          </w:p>
        </w:tc>
      </w:tr>
    </w:tbl>
    <w:p w14:paraId="58BDE756" w14:textId="77777777" w:rsidR="002D7E00" w:rsidRPr="0005230D" w:rsidRDefault="002D7E00" w:rsidP="002D7E00">
      <w:pPr>
        <w:spacing w:before="60"/>
        <w:ind w:right="-108"/>
        <w:rPr>
          <w:rFonts w:cstheme="minorHAnsi"/>
          <w:sz w:val="18"/>
          <w:szCs w:val="18"/>
        </w:rPr>
      </w:pPr>
      <w:r w:rsidRPr="0005230D">
        <w:rPr>
          <w:rFonts w:cstheme="minorHAnsi"/>
          <w:i/>
          <w:iCs/>
          <w:sz w:val="18"/>
          <w:szCs w:val="18"/>
        </w:rPr>
        <w:t>Translation from:</w:t>
      </w:r>
      <w:r w:rsidRPr="0005230D">
        <w:rPr>
          <w:rFonts w:cstheme="minorHAnsi"/>
          <w:sz w:val="18"/>
          <w:szCs w:val="18"/>
        </w:rPr>
        <w:t xml:space="preserve"> Artscroll Torah Series, Sapirstein edition, Mesorah Publishers. </w:t>
      </w:r>
    </w:p>
    <w:p w14:paraId="5820CD4F" w14:textId="6F7F5374" w:rsidR="00F00799" w:rsidRPr="0005230D" w:rsidRDefault="002D7E00" w:rsidP="002D7E00">
      <w:pPr>
        <w:pStyle w:val="Heading3"/>
        <w:rPr>
          <w:rFonts w:eastAsia="Times New Roman"/>
        </w:rPr>
      </w:pPr>
      <w:r w:rsidRPr="0005230D">
        <w:t xml:space="preserve">Rav Lopian’s explanation accords perfectly with </w:t>
      </w:r>
      <w:bookmarkStart w:id="28" w:name="_Hlk32588745"/>
      <w:r w:rsidRPr="0005230D">
        <w:t xml:space="preserve">the Ramak’s words (Source </w:t>
      </w:r>
      <w:r w:rsidR="00927A02" w:rsidRPr="0005230D">
        <w:rPr>
          <w:rFonts w:ascii="Cambria" w:hAnsi="Cambria"/>
        </w:rPr>
        <w:t>VIII</w:t>
      </w:r>
      <w:r w:rsidRPr="0005230D">
        <w:t xml:space="preserve">-1), </w:t>
      </w:r>
      <w:r w:rsidRPr="0005230D">
        <w:rPr>
          <w:i/>
          <w:iCs/>
        </w:rPr>
        <w:t>“Precisely as he behaves [in the earthly world], so too, he influences [the flow from] above, causing that same attribute to shine in the world.</w:t>
      </w:r>
      <w:r w:rsidRPr="0005230D">
        <w:t>”</w:t>
      </w:r>
      <w:r w:rsidRPr="0005230D">
        <w:rPr>
          <w:i/>
          <w:iCs/>
        </w:rPr>
        <w:t xml:space="preserve"> </w:t>
      </w:r>
      <w:bookmarkEnd w:id="28"/>
      <w:r w:rsidRPr="0005230D">
        <w:rPr>
          <w:i/>
          <w:iCs/>
        </w:rPr>
        <w:t xml:space="preserve"> </w:t>
      </w:r>
      <w:r w:rsidRPr="0005230D">
        <w:br/>
      </w:r>
      <w:r w:rsidR="0016692B" w:rsidRPr="0005230D">
        <w:t>Rav Matisyahu</w:t>
      </w:r>
      <w:r w:rsidRPr="0005230D">
        <w:t xml:space="preserve"> interprets Hashem’s response to Moshe (Source </w:t>
      </w:r>
      <w:r w:rsidR="00927A02" w:rsidRPr="0005230D">
        <w:rPr>
          <w:rFonts w:ascii="Cambria" w:hAnsi="Cambria"/>
        </w:rPr>
        <w:t>VIII</w:t>
      </w:r>
      <w:r w:rsidRPr="0005230D">
        <w:t xml:space="preserve">-2), </w:t>
      </w:r>
      <w:r w:rsidRPr="0005230D">
        <w:rPr>
          <w:i/>
          <w:iCs/>
        </w:rPr>
        <w:t>“</w:t>
      </w:r>
      <w:r w:rsidRPr="0005230D">
        <w:rPr>
          <w:b/>
          <w:bCs/>
          <w:i/>
          <w:iCs/>
        </w:rPr>
        <w:t>Now</w:t>
      </w:r>
      <w:r w:rsidRPr="0005230D">
        <w:rPr>
          <w:i/>
          <w:iCs/>
        </w:rPr>
        <w:t xml:space="preserve"> you will see what I shall do to Pharaoh ... through a strong hand he will drive them from his land,</w:t>
      </w:r>
      <w:r w:rsidRPr="0005230D">
        <w:t xml:space="preserve">” as follows:  It is not as you believe, that your actions made things worse.  On the contrary, your intervention precipitated a chain reaction, resulting in </w:t>
      </w:r>
      <w:r w:rsidRPr="0005230D">
        <w:rPr>
          <w:i/>
          <w:iCs/>
        </w:rPr>
        <w:t>Klal Yisroel</w:t>
      </w:r>
      <w:r w:rsidRPr="0005230D">
        <w:t xml:space="preserve"> displaying </w:t>
      </w:r>
      <w:r w:rsidRPr="0005230D">
        <w:rPr>
          <w:i/>
          <w:iCs/>
        </w:rPr>
        <w:t>Nesiah B’ol</w:t>
      </w:r>
      <w:r w:rsidRPr="0005230D">
        <w:t xml:space="preserve"> for each other.  </w:t>
      </w:r>
      <w:r w:rsidRPr="0005230D">
        <w:rPr>
          <w:b/>
          <w:bCs/>
        </w:rPr>
        <w:t>Now</w:t>
      </w:r>
      <w:r w:rsidRPr="0005230D">
        <w:rPr>
          <w:i/>
          <w:iCs/>
        </w:rPr>
        <w:t xml:space="preserve"> </w:t>
      </w:r>
      <w:r w:rsidRPr="0005230D">
        <w:t xml:space="preserve">that My </w:t>
      </w:r>
      <w:r w:rsidRPr="0005230D">
        <w:rPr>
          <w:i/>
          <w:iCs/>
        </w:rPr>
        <w:t>middah</w:t>
      </w:r>
      <w:r w:rsidRPr="0005230D">
        <w:t xml:space="preserve"> of “</w:t>
      </w:r>
      <w:r w:rsidRPr="0005230D">
        <w:rPr>
          <w:rFonts w:asciiTheme="majorBidi" w:hAnsiTheme="majorBidi" w:cs="Times New Roman"/>
          <w:sz w:val="24"/>
          <w:szCs w:val="24"/>
          <w:rtl/>
        </w:rPr>
        <w:t>לשארית נחלתו</w:t>
      </w:r>
      <w:r w:rsidRPr="0005230D">
        <w:t xml:space="preserve">” has been activated through </w:t>
      </w:r>
      <w:r w:rsidRPr="0005230D">
        <w:rPr>
          <w:i/>
          <w:iCs/>
        </w:rPr>
        <w:t>Klal Yisroel</w:t>
      </w:r>
      <w:r w:rsidRPr="005914A5">
        <w:rPr>
          <w:i/>
          <w:iCs/>
        </w:rPr>
        <w:t>’s</w:t>
      </w:r>
      <w:r w:rsidRPr="0005230D">
        <w:t xml:space="preserve"> </w:t>
      </w:r>
      <w:r w:rsidRPr="0005230D">
        <w:rPr>
          <w:i/>
          <w:iCs/>
        </w:rPr>
        <w:t>Nesiah B’ol</w:t>
      </w:r>
      <w:r w:rsidRPr="0005230D">
        <w:t xml:space="preserve">, I will mobilize My might to set them free.  </w:t>
      </w:r>
    </w:p>
    <w:p w14:paraId="0860B2BA" w14:textId="704502D5" w:rsidR="002D7E00" w:rsidRPr="0005230D" w:rsidRDefault="0016692B" w:rsidP="00F00799">
      <w:pPr>
        <w:pStyle w:val="Heading3"/>
        <w:spacing w:before="120"/>
        <w:rPr>
          <w:rFonts w:eastAsia="Times New Roman"/>
        </w:rPr>
      </w:pPr>
      <w:r w:rsidRPr="0005230D">
        <w:t>Rav Matisyahu</w:t>
      </w:r>
      <w:r w:rsidR="002D7E00" w:rsidRPr="0005230D">
        <w:t xml:space="preserve"> states that the mechanism by which we will be redeemed from our current exile, will mirror our redemption from Egypt.  We must take the first step – to be </w:t>
      </w:r>
      <w:r w:rsidR="002D7E00" w:rsidRPr="0005230D">
        <w:rPr>
          <w:i/>
          <w:iCs/>
        </w:rPr>
        <w:t xml:space="preserve">Nosei B’ol </w:t>
      </w:r>
      <w:r w:rsidR="002D7E00" w:rsidRPr="0005230D">
        <w:t xml:space="preserve">with each other, thus activating Hashem’s </w:t>
      </w:r>
      <w:r w:rsidR="002D7E00" w:rsidRPr="0005230D">
        <w:rPr>
          <w:i/>
          <w:iCs/>
        </w:rPr>
        <w:t>middah</w:t>
      </w:r>
      <w:r w:rsidR="002D7E00" w:rsidRPr="0005230D">
        <w:t xml:space="preserve"> of “</w:t>
      </w:r>
      <w:r w:rsidR="002D7E00" w:rsidRPr="0005230D">
        <w:rPr>
          <w:rFonts w:asciiTheme="majorBidi" w:hAnsiTheme="majorBidi" w:cs="Times New Roman"/>
          <w:sz w:val="24"/>
          <w:szCs w:val="24"/>
          <w:rtl/>
        </w:rPr>
        <w:t>לשארית נחלתו</w:t>
      </w:r>
      <w:r w:rsidR="002D7E00" w:rsidRPr="0005230D">
        <w:t>”, through which He will redeem us.</w:t>
      </w:r>
    </w:p>
    <w:p w14:paraId="00B52CF1" w14:textId="471C956F" w:rsidR="002D7E00" w:rsidRPr="0005230D" w:rsidRDefault="002D7E00" w:rsidP="002D7E00">
      <w:pPr>
        <w:pStyle w:val="Heading3"/>
        <w:spacing w:before="120"/>
        <w:rPr>
          <w:rFonts w:ascii="Cambria" w:eastAsia="Calibri" w:hAnsi="Cambria" w:cstheme="minorHAnsi"/>
          <w:b/>
          <w:bCs/>
          <w:sz w:val="20"/>
          <w:szCs w:val="20"/>
        </w:rPr>
      </w:pPr>
      <w:r w:rsidRPr="0005230D">
        <w:rPr>
          <w:rFonts w:eastAsia="Times New Roman"/>
        </w:rPr>
        <w:t xml:space="preserve">Rav Avrohom Yaffon (Ref. </w:t>
      </w:r>
      <w:r w:rsidR="000613AA" w:rsidRPr="0005230D">
        <w:rPr>
          <w:rFonts w:eastAsia="Times New Roman"/>
        </w:rPr>
        <w:t>42</w:t>
      </w:r>
      <w:r w:rsidRPr="0005230D">
        <w:rPr>
          <w:rFonts w:eastAsia="Times New Roman"/>
        </w:rPr>
        <w:t xml:space="preserve">) offers an illuminating insight regarding the incident in </w:t>
      </w:r>
      <w:r w:rsidR="00B96659" w:rsidRPr="0005230D">
        <w:rPr>
          <w:rFonts w:eastAsia="Times New Roman"/>
        </w:rPr>
        <w:t>Parshas</w:t>
      </w:r>
      <w:r w:rsidRPr="0005230D">
        <w:rPr>
          <w:rFonts w:eastAsia="Times New Roman"/>
        </w:rPr>
        <w:t xml:space="preserve"> </w:t>
      </w:r>
      <w:r w:rsidR="00B96659" w:rsidRPr="0005230D">
        <w:rPr>
          <w:rFonts w:eastAsia="Times New Roman"/>
        </w:rPr>
        <w:t>Shemos</w:t>
      </w:r>
      <w:r w:rsidRPr="0005230D">
        <w:rPr>
          <w:rFonts w:eastAsia="Times New Roman"/>
        </w:rPr>
        <w:t xml:space="preserve"> when Moshe Rabbeinu killed the Egyptian who was beating an Israelite man</w:t>
      </w:r>
      <w:r w:rsidR="00F5462E">
        <w:rPr>
          <w:rFonts w:eastAsia="Times New Roman"/>
        </w:rPr>
        <w:t xml:space="preserve"> </w:t>
      </w:r>
      <w:r w:rsidR="00F5462E" w:rsidRPr="0005230D">
        <w:rPr>
          <w:rFonts w:eastAsia="Times New Roman"/>
        </w:rPr>
        <w:t xml:space="preserve">(Source </w:t>
      </w:r>
      <w:r w:rsidR="00F5462E" w:rsidRPr="0005230D">
        <w:rPr>
          <w:rFonts w:ascii="Cambria" w:hAnsi="Cambria"/>
        </w:rPr>
        <w:t>VIII</w:t>
      </w:r>
      <w:r w:rsidR="00F5462E" w:rsidRPr="0005230D">
        <w:rPr>
          <w:rFonts w:eastAsia="Times New Roman"/>
        </w:rPr>
        <w:t>-3)</w:t>
      </w:r>
      <w:r w:rsidRPr="0005230D">
        <w:rPr>
          <w:rFonts w:eastAsia="Times New Roman"/>
        </w:rPr>
        <w:t xml:space="preserve">.  Moshe Rabbeinu had a prominent position in the Egyptian monarchy and thus, had the unique opportunity to wield positive influence to help his brethren, which, in fact, he used to convince Pharaoh to allow the Jews to rest on </w:t>
      </w:r>
      <w:r w:rsidR="00B96659" w:rsidRPr="0005230D">
        <w:rPr>
          <w:rFonts w:eastAsia="Times New Roman"/>
        </w:rPr>
        <w:t>Shabbos</w:t>
      </w:r>
      <w:r w:rsidRPr="0005230D">
        <w:rPr>
          <w:rFonts w:eastAsia="Times New Roman"/>
        </w:rPr>
        <w:t xml:space="preserve">.  By killing the Egyptian to save one Jew, Moshe was forced to flee and give up all his power and good standing with Pharaoh, which could have benefitted many more Jews than the one individual he saved.  From the perspective of the risk-vs.-benefit ratio, the cost of saving a single Jew does not appear to justify the lost opportunity of helping an entire nation?  </w:t>
      </w:r>
    </w:p>
    <w:p w14:paraId="4189C2D6" w14:textId="4BF8D1A4" w:rsidR="002D7E00" w:rsidRPr="0005230D" w:rsidRDefault="002D7E00" w:rsidP="002D7E00">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927A02" w:rsidRPr="0005230D">
        <w:rPr>
          <w:rFonts w:ascii="Cambria" w:hAnsi="Cambria" w:cstheme="minorHAnsi"/>
          <w:bCs/>
          <w:sz w:val="20"/>
        </w:rPr>
        <w:t>VIII</w:t>
      </w:r>
      <w:r w:rsidRPr="0005230D">
        <w:rPr>
          <w:rFonts w:ascii="Cambria" w:hAnsi="Cambria" w:cstheme="minorHAnsi"/>
          <w:bCs/>
          <w:sz w:val="20"/>
        </w:rPr>
        <w:t xml:space="preserve">-3:  </w:t>
      </w:r>
      <w:r w:rsidR="00B96659" w:rsidRPr="0005230D">
        <w:rPr>
          <w:rFonts w:ascii="Cambria" w:hAnsi="Cambria" w:cstheme="minorHAnsi"/>
          <w:bCs/>
          <w:sz w:val="20"/>
        </w:rPr>
        <w:t>Shemos</w:t>
      </w:r>
      <w:r w:rsidRPr="0005230D">
        <w:rPr>
          <w:rFonts w:ascii="Cambria" w:hAnsi="Cambria" w:cstheme="minorHAnsi"/>
          <w:bCs/>
          <w:sz w:val="20"/>
        </w:rPr>
        <w:t xml:space="preserve"> 2: 11-12:  Moshe Rabbeinu’s </w:t>
      </w:r>
      <w:r w:rsidRPr="0005230D">
        <w:rPr>
          <w:rFonts w:ascii="Cambria" w:hAnsi="Cambria" w:cstheme="minorHAnsi"/>
          <w:bCs/>
          <w:i/>
          <w:iCs/>
          <w:sz w:val="20"/>
        </w:rPr>
        <w:t>Nesiah B’ol</w:t>
      </w:r>
      <w:r w:rsidRPr="0005230D">
        <w:rPr>
          <w:rFonts w:ascii="Cambria" w:hAnsi="Cambria" w:cstheme="minorHAnsi"/>
          <w:bCs/>
          <w:sz w:val="20"/>
        </w:rPr>
        <w:t xml:space="preserve"> drives him to strike down the abusive Egyptian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D7E00" w:rsidRPr="0005230D" w14:paraId="349B6061" w14:textId="77777777" w:rsidTr="002D7E00">
        <w:tc>
          <w:tcPr>
            <w:tcW w:w="5755" w:type="dxa"/>
            <w:tcBorders>
              <w:top w:val="dotted" w:sz="4" w:space="0" w:color="auto"/>
              <w:left w:val="dotted" w:sz="4" w:space="0" w:color="auto"/>
              <w:bottom w:val="dotted" w:sz="4" w:space="0" w:color="auto"/>
              <w:right w:val="dotted" w:sz="4" w:space="0" w:color="auto"/>
            </w:tcBorders>
            <w:vAlign w:val="center"/>
            <w:hideMark/>
          </w:tcPr>
          <w:p w14:paraId="38EFE46A" w14:textId="7006E1D4" w:rsidR="00DA6B6D" w:rsidRPr="005D0A8F" w:rsidRDefault="002D7E00" w:rsidP="005D0A8F">
            <w:pPr>
              <w:spacing w:before="120" w:line="312" w:lineRule="auto"/>
              <w:rPr>
                <w:rFonts w:cstheme="minorHAnsi"/>
                <w:sz w:val="20"/>
                <w:szCs w:val="20"/>
              </w:rPr>
            </w:pPr>
            <w:r w:rsidRPr="0005230D">
              <w:rPr>
                <w:rStyle w:val="segment"/>
                <w:rFonts w:cstheme="minorHAnsi"/>
                <w:sz w:val="20"/>
                <w:szCs w:val="20"/>
                <w:u w:val="single"/>
              </w:rPr>
              <w:t>11</w:t>
            </w:r>
            <w:r w:rsidRPr="0005230D">
              <w:rPr>
                <w:rStyle w:val="segment"/>
                <w:rFonts w:cstheme="minorHAnsi"/>
                <w:sz w:val="20"/>
                <w:szCs w:val="20"/>
              </w:rPr>
              <w:t>:  And it happened in those days that Moses grew up and went out to his brethren and saw their burdens; and He saw an Egyptian beating a Hebrew man, of his brethren.</w:t>
            </w:r>
          </w:p>
          <w:p w14:paraId="0D357CB5" w14:textId="77777777" w:rsidR="002D7E00" w:rsidRPr="0005230D" w:rsidRDefault="002D7E00">
            <w:pPr>
              <w:spacing w:before="120" w:line="312" w:lineRule="auto"/>
              <w:rPr>
                <w:rStyle w:val="segment"/>
                <w:rFonts w:cstheme="minorHAnsi"/>
                <w:sz w:val="20"/>
                <w:szCs w:val="20"/>
              </w:rPr>
            </w:pPr>
            <w:r w:rsidRPr="0005230D">
              <w:rPr>
                <w:rStyle w:val="segment"/>
                <w:rFonts w:cstheme="minorHAnsi"/>
                <w:sz w:val="20"/>
                <w:szCs w:val="20"/>
                <w:u w:val="single"/>
              </w:rPr>
              <w:lastRenderedPageBreak/>
              <w:t>12</w:t>
            </w:r>
            <w:r w:rsidRPr="0005230D">
              <w:rPr>
                <w:rStyle w:val="segment"/>
                <w:rFonts w:cstheme="minorHAnsi"/>
                <w:sz w:val="20"/>
                <w:szCs w:val="20"/>
              </w:rPr>
              <w:t>:  He (Moshe) turned this way and that, and saw that there was no man, so he struck down the Egyptian and hid him in the sand.</w:t>
            </w:r>
          </w:p>
        </w:tc>
        <w:tc>
          <w:tcPr>
            <w:tcW w:w="4595" w:type="dxa"/>
            <w:tcBorders>
              <w:top w:val="dotted" w:sz="4" w:space="0" w:color="auto"/>
              <w:left w:val="dotted" w:sz="4" w:space="0" w:color="auto"/>
              <w:bottom w:val="dotted" w:sz="4" w:space="0" w:color="auto"/>
              <w:right w:val="dotted" w:sz="4" w:space="0" w:color="auto"/>
            </w:tcBorders>
            <w:vAlign w:val="center"/>
            <w:hideMark/>
          </w:tcPr>
          <w:p w14:paraId="57FDE55F" w14:textId="77777777" w:rsidR="002D7E00" w:rsidRPr="0005230D" w:rsidRDefault="002D7E0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שמות ב׳</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י״א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י״ב</w:t>
            </w:r>
            <w:r w:rsidRPr="0005230D">
              <w:rPr>
                <w:rFonts w:cstheme="minorHAnsi" w:hint="cs"/>
                <w:sz w:val="24"/>
                <w:szCs w:val="24"/>
                <w:rtl/>
              </w:rPr>
              <w:t xml:space="preserve">׃ </w:t>
            </w:r>
          </w:p>
          <w:p w14:paraId="42556180" w14:textId="77777777" w:rsidR="002D7E00" w:rsidRPr="0005230D" w:rsidRDefault="002D7E0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וַיְהִי בַּיָּמִים הָהֵם וַיִּגְדַּל מֹשֶׁה וַיֵּצֵא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אֶחָיו וַיַּרְא בְּסִבְלֹתָם וירא אִישׁ מִצְרִי מַכֶּה אִישׁ</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עִבְרִי מֵאֶחָיו</w:t>
            </w:r>
            <w:r w:rsidRPr="0005230D">
              <w:rPr>
                <w:rFonts w:asciiTheme="majorBidi" w:hAnsiTheme="majorBidi" w:cs="Times New Roman"/>
                <w:sz w:val="24"/>
                <w:szCs w:val="24"/>
              </w:rPr>
              <w:t>.</w:t>
            </w:r>
          </w:p>
          <w:p w14:paraId="608A4C3B" w14:textId="77777777" w:rsidR="002D7E00" w:rsidRPr="0005230D" w:rsidRDefault="002D7E00">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lastRenderedPageBreak/>
              <w:t>י״ב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וַיִּפֶן כֹּה וָכֹה וירא כִּי אֵין אִישׁ וַיַּךְ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הַמִּצְרִי וַיִּטְמְנֵהוּ בַּחוֹל</w:t>
            </w:r>
            <w:r w:rsidRPr="0005230D">
              <w:rPr>
                <w:rFonts w:asciiTheme="majorBidi" w:hAnsiTheme="majorBidi" w:cs="Times New Roman"/>
                <w:sz w:val="24"/>
                <w:szCs w:val="24"/>
              </w:rPr>
              <w:t>.</w:t>
            </w:r>
          </w:p>
        </w:tc>
      </w:tr>
    </w:tbl>
    <w:p w14:paraId="47CD4720" w14:textId="77777777" w:rsidR="002D7E00" w:rsidRPr="0005230D" w:rsidRDefault="002D7E00" w:rsidP="002D7E00">
      <w:pPr>
        <w:spacing w:before="60"/>
        <w:ind w:right="-108"/>
        <w:rPr>
          <w:rFonts w:cstheme="minorHAnsi"/>
          <w:sz w:val="18"/>
          <w:szCs w:val="18"/>
          <w:rtl/>
        </w:rPr>
      </w:pPr>
      <w:r w:rsidRPr="0005230D">
        <w:rPr>
          <w:rFonts w:cstheme="minorHAnsi"/>
          <w:i/>
          <w:iCs/>
          <w:sz w:val="18"/>
          <w:szCs w:val="18"/>
        </w:rPr>
        <w:t>Translation from:</w:t>
      </w:r>
      <w:r w:rsidRPr="0005230D">
        <w:rPr>
          <w:rFonts w:cstheme="minorHAnsi"/>
          <w:sz w:val="18"/>
          <w:szCs w:val="18"/>
        </w:rPr>
        <w:t xml:space="preserve"> Artscroll Torah Series, Sapirstein edition, Mesorah Publishers. </w:t>
      </w:r>
    </w:p>
    <w:p w14:paraId="292E60F5" w14:textId="2E9D9F90" w:rsidR="002D7E00" w:rsidRPr="0005230D" w:rsidRDefault="002D7E00" w:rsidP="002D7E00">
      <w:pPr>
        <w:pStyle w:val="Heading3"/>
        <w:spacing w:before="120"/>
      </w:pPr>
      <w:r w:rsidRPr="0005230D">
        <w:rPr>
          <w:rFonts w:eastAsia="Times New Roman"/>
        </w:rPr>
        <w:t xml:space="preserve">Rav Yaffon answers based on the Zohar, when the Torah states (Source </w:t>
      </w:r>
      <w:r w:rsidR="00927A02" w:rsidRPr="0005230D">
        <w:rPr>
          <w:rFonts w:ascii="Cambria" w:hAnsi="Cambria"/>
        </w:rPr>
        <w:t>VIII</w:t>
      </w:r>
      <w:r w:rsidRPr="0005230D">
        <w:rPr>
          <w:rFonts w:eastAsia="Times New Roman"/>
        </w:rPr>
        <w:t>-</w:t>
      </w:r>
      <w:r w:rsidRPr="005169E6">
        <w:rPr>
          <w:rFonts w:ascii="Cambria" w:eastAsia="Times New Roman" w:hAnsi="Cambria"/>
        </w:rPr>
        <w:t>3</w:t>
      </w:r>
      <w:r w:rsidRPr="0005230D">
        <w:rPr>
          <w:rFonts w:eastAsia="Times New Roman"/>
        </w:rPr>
        <w:t>): “</w:t>
      </w:r>
      <w:r w:rsidRPr="0005230D">
        <w:rPr>
          <w:rFonts w:asciiTheme="majorBidi" w:hAnsiTheme="majorBidi" w:cstheme="majorBidi"/>
          <w:sz w:val="24"/>
          <w:szCs w:val="24"/>
          <w:rtl/>
        </w:rPr>
        <w:t>ויפן כה וכה וירא כי אין איש</w:t>
      </w:r>
      <w:r w:rsidRPr="0005230D">
        <w:rPr>
          <w:rFonts w:eastAsia="Times New Roman"/>
        </w:rPr>
        <w:t xml:space="preserve">” – </w:t>
      </w:r>
      <w:r w:rsidR="00F5462E">
        <w:rPr>
          <w:rFonts w:eastAsia="Times New Roman"/>
        </w:rPr>
        <w:br/>
      </w:r>
      <w:r w:rsidRPr="0005230D">
        <w:rPr>
          <w:rFonts w:eastAsia="Times New Roman"/>
          <w:i/>
          <w:iCs/>
        </w:rPr>
        <w:t>“He turned this way and that, and saw that there was no man,</w:t>
      </w:r>
      <w:r w:rsidRPr="0005230D">
        <w:rPr>
          <w:rFonts w:eastAsia="Times New Roman"/>
        </w:rPr>
        <w:t xml:space="preserve">” this does not mean Moshe looked around to ensure no one would witness him killing the Egyptian (which is the more common interpretation).  Rather, it means Moshe looked to see if anyone else would be aroused to rise up on behalf of his fellow Jew being beaten, but he saw no one sufficiently inspired with the spirit of </w:t>
      </w:r>
      <w:r w:rsidRPr="0005230D">
        <w:rPr>
          <w:rFonts w:eastAsia="Times New Roman"/>
          <w:i/>
          <w:iCs/>
        </w:rPr>
        <w:t>Nesiah B’ol</w:t>
      </w:r>
      <w:r w:rsidRPr="0005230D">
        <w:rPr>
          <w:rFonts w:eastAsia="Times New Roman"/>
        </w:rPr>
        <w:t xml:space="preserve"> to come to the victim’s defense.  Their spirits were so broken that everyone could only look out for his own survival; the feeling of </w:t>
      </w:r>
      <w:r w:rsidR="00B96659" w:rsidRPr="0005230D">
        <w:rPr>
          <w:rFonts w:eastAsia="Times New Roman"/>
          <w:i/>
          <w:iCs/>
        </w:rPr>
        <w:t>achdus</w:t>
      </w:r>
      <w:r w:rsidRPr="0005230D">
        <w:rPr>
          <w:rFonts w:eastAsia="Times New Roman"/>
        </w:rPr>
        <w:t xml:space="preserve"> that impels one to stand up for his brother, was sadly gone.  Moshe realized that without this spirit of </w:t>
      </w:r>
      <w:r w:rsidRPr="0005230D">
        <w:rPr>
          <w:rFonts w:eastAsia="Times New Roman"/>
          <w:i/>
          <w:iCs/>
        </w:rPr>
        <w:t>Nesiah B’ol</w:t>
      </w:r>
      <w:r w:rsidRPr="0005230D">
        <w:rPr>
          <w:rFonts w:eastAsia="Times New Roman"/>
        </w:rPr>
        <w:t xml:space="preserve">, there was no hope of </w:t>
      </w:r>
      <w:r w:rsidRPr="0005230D">
        <w:rPr>
          <w:rFonts w:eastAsia="Times New Roman"/>
          <w:i/>
          <w:iCs/>
        </w:rPr>
        <w:t>Klal Yisroel</w:t>
      </w:r>
      <w:r w:rsidRPr="0005230D">
        <w:rPr>
          <w:rFonts w:eastAsia="Times New Roman"/>
        </w:rPr>
        <w:t xml:space="preserve"> meriting Hashem’s redemption.  When Moshe saw that </w:t>
      </w:r>
      <w:r w:rsidRPr="0005230D">
        <w:rPr>
          <w:rFonts w:eastAsia="Times New Roman"/>
          <w:i/>
          <w:iCs/>
        </w:rPr>
        <w:t>Klal Yisroel</w:t>
      </w:r>
      <w:r w:rsidRPr="0005230D">
        <w:rPr>
          <w:rFonts w:eastAsia="Times New Roman"/>
        </w:rPr>
        <w:t xml:space="preserve"> lacked this critical quality of </w:t>
      </w:r>
      <w:r w:rsidRPr="0005230D">
        <w:rPr>
          <w:rFonts w:eastAsia="Times New Roman"/>
          <w:i/>
          <w:iCs/>
        </w:rPr>
        <w:t>Nesiah B’ol</w:t>
      </w:r>
      <w:r w:rsidRPr="0005230D">
        <w:rPr>
          <w:rFonts w:eastAsia="Times New Roman"/>
        </w:rPr>
        <w:t xml:space="preserve"> to merit redemption, any consideration of risk-vs.-benefit ratio, i.e., saving one individual versus millions, was immaterial since without this merit, all his influence and good standing in Pharaoh’s palace could not accomplish anything.  Moshe, therefore, took matters into his own hands, rising up for his imperiled brother, creating an inspiration of </w:t>
      </w:r>
      <w:r w:rsidRPr="0005230D">
        <w:rPr>
          <w:rFonts w:eastAsia="Times New Roman"/>
          <w:i/>
          <w:iCs/>
        </w:rPr>
        <w:t>Nesiah B’ol</w:t>
      </w:r>
      <w:r w:rsidRPr="0005230D">
        <w:rPr>
          <w:rFonts w:eastAsia="Times New Roman"/>
        </w:rPr>
        <w:t xml:space="preserve"> below, to arouse the Divine </w:t>
      </w:r>
      <w:r w:rsidRPr="0005230D">
        <w:rPr>
          <w:rFonts w:cstheme="minorHAnsi"/>
          <w:i/>
          <w:iCs/>
        </w:rPr>
        <w:t>middah</w:t>
      </w:r>
      <w:r w:rsidRPr="0005230D">
        <w:rPr>
          <w:rFonts w:cstheme="minorHAnsi"/>
        </w:rPr>
        <w:t xml:space="preserve"> of </w:t>
      </w:r>
      <w:r w:rsidRPr="0005230D">
        <w:t>“</w:t>
      </w:r>
      <w:r w:rsidRPr="0005230D">
        <w:rPr>
          <w:rFonts w:asciiTheme="majorBidi" w:hAnsiTheme="majorBidi" w:cs="Times New Roman"/>
          <w:sz w:val="24"/>
          <w:szCs w:val="24"/>
          <w:rtl/>
        </w:rPr>
        <w:t>לשארית נחלתו</w:t>
      </w:r>
      <w:r w:rsidRPr="0005230D">
        <w:t xml:space="preserve">” </w:t>
      </w:r>
      <w:r w:rsidRPr="0005230D">
        <w:rPr>
          <w:rFonts w:eastAsia="Times New Roman"/>
        </w:rPr>
        <w:t>above, through which Hashem would redeem His people.  Rav Yaffon adds that in every generation, the holy Shechinah searches for people willing to put aside their personal interests and take the worries and needs of the community upon their shoulders.  In each generation there is a “Moshe Rabbeinu,” i.e., when he sees “</w:t>
      </w:r>
      <w:r w:rsidRPr="0005230D">
        <w:rPr>
          <w:rFonts w:asciiTheme="majorBidi" w:hAnsiTheme="majorBidi" w:cstheme="majorBidi"/>
          <w:sz w:val="24"/>
          <w:szCs w:val="24"/>
          <w:rtl/>
        </w:rPr>
        <w:t>כי אין איש</w:t>
      </w:r>
      <w:r w:rsidRPr="0005230D">
        <w:rPr>
          <w:rFonts w:eastAsia="Times New Roman"/>
        </w:rPr>
        <w:t xml:space="preserve">”, i.e., no one else is inspired to feel the Jewish people’s pain and cry out in Tefillah for their suffering, he takes this responsibility upon his shoulders.  The Shechinah seeks out this individual who is inspired with the spirit of </w:t>
      </w:r>
      <w:r w:rsidRPr="0005230D">
        <w:rPr>
          <w:rFonts w:eastAsia="Times New Roman"/>
          <w:i/>
          <w:iCs/>
        </w:rPr>
        <w:t>Nesiah B’ol</w:t>
      </w:r>
      <w:r w:rsidRPr="0005230D">
        <w:rPr>
          <w:rFonts w:eastAsia="Times New Roman"/>
        </w:rPr>
        <w:t xml:space="preserve">, and through his </w:t>
      </w:r>
      <w:r w:rsidR="0046055B">
        <w:rPr>
          <w:rFonts w:eastAsia="Times New Roman"/>
          <w:i/>
          <w:iCs/>
        </w:rPr>
        <w:t>Mesiras Nefesh</w:t>
      </w:r>
      <w:r w:rsidRPr="0005230D">
        <w:rPr>
          <w:rFonts w:eastAsia="Times New Roman"/>
        </w:rPr>
        <w:t xml:space="preserve"> below, Hashem’s </w:t>
      </w:r>
      <w:r w:rsidRPr="0005230D">
        <w:rPr>
          <w:rFonts w:eastAsia="Times New Roman"/>
          <w:i/>
          <w:iCs/>
        </w:rPr>
        <w:t>Nesiah B’ol</w:t>
      </w:r>
      <w:r w:rsidRPr="0005230D">
        <w:rPr>
          <w:rFonts w:eastAsia="Times New Roman"/>
        </w:rPr>
        <w:t xml:space="preserve"> above will be aroused to save </w:t>
      </w:r>
      <w:r w:rsidRPr="0005230D">
        <w:rPr>
          <w:rFonts w:eastAsia="Times New Roman"/>
          <w:i/>
          <w:iCs/>
        </w:rPr>
        <w:t>Klal Yisroel</w:t>
      </w:r>
      <w:r w:rsidRPr="0005230D">
        <w:rPr>
          <w:rFonts w:eastAsia="Times New Roman"/>
        </w:rPr>
        <w:t xml:space="preserve">.   </w:t>
      </w:r>
    </w:p>
    <w:p w14:paraId="15B75615" w14:textId="7A05665A" w:rsidR="0049579D" w:rsidRPr="0005230D" w:rsidRDefault="00A83EFD" w:rsidP="0033109D">
      <w:pPr>
        <w:pStyle w:val="Heading2"/>
        <w:ind w:right="-108"/>
        <w:rPr>
          <w:b/>
          <w:bCs/>
        </w:rPr>
      </w:pPr>
      <w:r>
        <w:rPr>
          <w:b/>
          <w:bCs/>
        </w:rPr>
        <w:t>T</w:t>
      </w:r>
      <w:r w:rsidRPr="00A83EFD">
        <w:rPr>
          <w:b/>
          <w:bCs/>
        </w:rPr>
        <w:t xml:space="preserve">hree approaches </w:t>
      </w:r>
      <w:r>
        <w:rPr>
          <w:b/>
          <w:bCs/>
        </w:rPr>
        <w:t xml:space="preserve">how </w:t>
      </w:r>
      <w:r w:rsidR="00383D7F" w:rsidRPr="0005230D">
        <w:rPr>
          <w:b/>
          <w:bCs/>
        </w:rPr>
        <w:t xml:space="preserve">our </w:t>
      </w:r>
      <w:r w:rsidR="00383D7F" w:rsidRPr="0005230D">
        <w:rPr>
          <w:b/>
          <w:bCs/>
          <w:i/>
          <w:iCs/>
        </w:rPr>
        <w:t>Nesiah B’ol</w:t>
      </w:r>
      <w:r w:rsidR="00383D7F" w:rsidRPr="0005230D">
        <w:rPr>
          <w:b/>
          <w:bCs/>
        </w:rPr>
        <w:t xml:space="preserve"> with someone in distress </w:t>
      </w:r>
      <w:r w:rsidR="001967E0" w:rsidRPr="0005230D">
        <w:rPr>
          <w:b/>
          <w:bCs/>
        </w:rPr>
        <w:t>help</w:t>
      </w:r>
      <w:r w:rsidR="00DE6C07">
        <w:rPr>
          <w:b/>
          <w:bCs/>
        </w:rPr>
        <w:t>s</w:t>
      </w:r>
      <w:r w:rsidR="001967E0" w:rsidRPr="0005230D">
        <w:rPr>
          <w:b/>
          <w:bCs/>
        </w:rPr>
        <w:t xml:space="preserve"> deliver </w:t>
      </w:r>
      <w:r w:rsidR="00B471B6" w:rsidRPr="0005230D">
        <w:rPr>
          <w:b/>
          <w:bCs/>
        </w:rPr>
        <w:t>Heavenly salvation</w:t>
      </w:r>
    </w:p>
    <w:p w14:paraId="472850A9" w14:textId="29C0315A" w:rsidR="00574596" w:rsidRPr="0005230D" w:rsidRDefault="00C235F9" w:rsidP="0033109D">
      <w:pPr>
        <w:pStyle w:val="Heading3"/>
        <w:numPr>
          <w:ilvl w:val="0"/>
          <w:numId w:val="0"/>
        </w:numPr>
        <w:spacing w:before="120"/>
        <w:ind w:right="-108"/>
      </w:pPr>
      <w:r w:rsidRPr="0005230D">
        <w:t>Previously</w:t>
      </w:r>
      <w:r w:rsidR="00363A9E" w:rsidRPr="0005230D">
        <w:t xml:space="preserve"> we saw the Gemara Nedarim which states that one who visits a </w:t>
      </w:r>
      <w:r w:rsidR="00363A9E" w:rsidRPr="0005230D">
        <w:rPr>
          <w:i/>
          <w:iCs/>
        </w:rPr>
        <w:t>choleh</w:t>
      </w:r>
      <w:r w:rsidR="00363A9E" w:rsidRPr="0005230D">
        <w:t xml:space="preserve"> takes away a portion of the illness</w:t>
      </w:r>
      <w:r w:rsidR="00C6110E" w:rsidRPr="0005230D">
        <w:t xml:space="preserve"> (Source </w:t>
      </w:r>
      <w:r w:rsidR="00C6110E" w:rsidRPr="0005230D">
        <w:rPr>
          <w:rFonts w:ascii="Cambria" w:hAnsi="Cambria"/>
        </w:rPr>
        <w:t>IV</w:t>
      </w:r>
      <w:r w:rsidR="00C6110E" w:rsidRPr="005169E6">
        <w:rPr>
          <w:rFonts w:ascii="Cambria" w:hAnsi="Cambria"/>
        </w:rPr>
        <w:t>-2</w:t>
      </w:r>
      <w:r w:rsidR="005169E6">
        <w:t>, p. 45)</w:t>
      </w:r>
      <w:r w:rsidR="00363A9E" w:rsidRPr="0005230D">
        <w:t xml:space="preserve">.  Rav Yeruchem explains the mechanism: </w:t>
      </w:r>
      <w:r w:rsidR="00B615A8" w:rsidRPr="0005230D">
        <w:t xml:space="preserve">When I am </w:t>
      </w:r>
      <w:r w:rsidR="00B615A8" w:rsidRPr="0005230D">
        <w:rPr>
          <w:i/>
          <w:iCs/>
        </w:rPr>
        <w:t>Nosei B’ol</w:t>
      </w:r>
      <w:r w:rsidR="00363A9E" w:rsidRPr="0005230D">
        <w:t xml:space="preserve"> with my ill friend </w:t>
      </w:r>
      <w:r w:rsidR="00363A9E" w:rsidRPr="0005230D">
        <w:rPr>
          <w:i/>
          <w:iCs/>
        </w:rPr>
        <w:t>(choleh)</w:t>
      </w:r>
      <w:r w:rsidR="009D692E" w:rsidRPr="0005230D">
        <w:rPr>
          <w:i/>
          <w:iCs/>
        </w:rPr>
        <w:t>,</w:t>
      </w:r>
      <w:r w:rsidR="00F5462E">
        <w:rPr>
          <w:i/>
          <w:iCs/>
        </w:rPr>
        <w:br/>
      </w:r>
      <w:r w:rsidR="009D692E" w:rsidRPr="0005230D">
        <w:t>I</w:t>
      </w:r>
      <w:r w:rsidR="00363A9E" w:rsidRPr="0005230D">
        <w:t xml:space="preserve"> </w:t>
      </w:r>
      <w:r w:rsidR="009D692E" w:rsidRPr="0005230D">
        <w:t xml:space="preserve">effectively </w:t>
      </w:r>
      <w:r w:rsidR="00363A9E" w:rsidRPr="0005230D">
        <w:t xml:space="preserve">“pay up” the </w:t>
      </w:r>
      <w:r w:rsidR="00B615A8" w:rsidRPr="0005230D">
        <w:t>“</w:t>
      </w:r>
      <w:r w:rsidR="00363A9E" w:rsidRPr="0005230D">
        <w:t>debt</w:t>
      </w:r>
      <w:r w:rsidR="00B615A8" w:rsidRPr="0005230D">
        <w:t>”</w:t>
      </w:r>
      <w:r w:rsidR="00363A9E" w:rsidRPr="0005230D">
        <w:t xml:space="preserve"> that </w:t>
      </w:r>
      <w:r w:rsidR="00B96659" w:rsidRPr="0005230D">
        <w:rPr>
          <w:i/>
          <w:iCs/>
        </w:rPr>
        <w:t>middas</w:t>
      </w:r>
      <w:r w:rsidR="00363A9E" w:rsidRPr="0005230D">
        <w:rPr>
          <w:i/>
          <w:iCs/>
        </w:rPr>
        <w:t xml:space="preserve"> HaDin</w:t>
      </w:r>
      <w:r w:rsidR="00363A9E" w:rsidRPr="0005230D">
        <w:t xml:space="preserve"> is </w:t>
      </w:r>
      <w:r w:rsidR="00B615A8" w:rsidRPr="0005230D">
        <w:t xml:space="preserve">demanding from </w:t>
      </w:r>
      <w:r w:rsidR="00363A9E" w:rsidRPr="0005230D">
        <w:t>him, just as third party can settle a debtor’s monetary obligations by paying the creditor on his behalf</w:t>
      </w:r>
      <w:r w:rsidR="00C6110E" w:rsidRPr="0005230D">
        <w:t xml:space="preserve"> (Source </w:t>
      </w:r>
      <w:r w:rsidR="00C6110E" w:rsidRPr="0005230D">
        <w:rPr>
          <w:rFonts w:ascii="Cambria" w:hAnsi="Cambria"/>
        </w:rPr>
        <w:t>IV</w:t>
      </w:r>
      <w:r w:rsidR="00C6110E" w:rsidRPr="00D22A7F">
        <w:rPr>
          <w:rFonts w:ascii="Cambria" w:hAnsi="Cambria"/>
        </w:rPr>
        <w:t>-3</w:t>
      </w:r>
      <w:r w:rsidR="00D22A7F" w:rsidRPr="005169E6">
        <w:rPr>
          <w:rFonts w:asciiTheme="minorHAnsi" w:hAnsiTheme="minorHAnsi" w:cstheme="minorHAnsi"/>
        </w:rPr>
        <w:t>, p. 45</w:t>
      </w:r>
      <w:r w:rsidR="00C6110E" w:rsidRPr="0005230D">
        <w:t>)</w:t>
      </w:r>
      <w:r w:rsidR="00363A9E" w:rsidRPr="0005230D">
        <w:t xml:space="preserve">.  </w:t>
      </w:r>
      <w:r w:rsidR="0016692B" w:rsidRPr="0005230D">
        <w:t>Rav Matisyahu</w:t>
      </w:r>
      <w:r w:rsidR="00363A9E" w:rsidRPr="0005230D">
        <w:t xml:space="preserve"> poses the following question: The notion of “paying up” the </w:t>
      </w:r>
      <w:r w:rsidR="00363A9E" w:rsidRPr="0005230D">
        <w:rPr>
          <w:i/>
          <w:iCs/>
        </w:rPr>
        <w:t>choleh’</w:t>
      </w:r>
      <w:r w:rsidR="00363A9E" w:rsidRPr="0005230D">
        <w:t xml:space="preserve">s “debt” to the </w:t>
      </w:r>
      <w:r w:rsidR="00B96659" w:rsidRPr="0005230D">
        <w:rPr>
          <w:i/>
          <w:iCs/>
        </w:rPr>
        <w:t>middas</w:t>
      </w:r>
      <w:r w:rsidR="00363A9E" w:rsidRPr="0005230D">
        <w:rPr>
          <w:i/>
          <w:iCs/>
        </w:rPr>
        <w:t xml:space="preserve"> Hadin</w:t>
      </w:r>
      <w:r w:rsidR="00363A9E" w:rsidRPr="0005230D">
        <w:t xml:space="preserve"> seems unlike paying up another person’s loan obligation.  The creditor merely wants to recover the sum of money that he loaned; whether he gets it from the debtor or a third party is immaterial to him.  However, the </w:t>
      </w:r>
      <w:r w:rsidR="00363A9E" w:rsidRPr="0005230D">
        <w:rPr>
          <w:i/>
          <w:iCs/>
        </w:rPr>
        <w:t>choleh’s</w:t>
      </w:r>
      <w:r w:rsidR="00363A9E" w:rsidRPr="0005230D">
        <w:t xml:space="preserve"> “debt” is based on the </w:t>
      </w:r>
      <w:r w:rsidR="00363A9E" w:rsidRPr="0005230D">
        <w:rPr>
          <w:i/>
          <w:iCs/>
        </w:rPr>
        <w:t>mishpat</w:t>
      </w:r>
      <w:r w:rsidR="00363A9E" w:rsidRPr="0005230D">
        <w:t xml:space="preserve"> (the Heavenly judgment) which he – and only he – deserves because of his wrongdoings.  As “payment” for this debt, the </w:t>
      </w:r>
      <w:r w:rsidR="00B96659" w:rsidRPr="0005230D">
        <w:rPr>
          <w:i/>
          <w:iCs/>
        </w:rPr>
        <w:t>middas</w:t>
      </w:r>
      <w:r w:rsidR="00363A9E" w:rsidRPr="0005230D">
        <w:rPr>
          <w:i/>
          <w:iCs/>
        </w:rPr>
        <w:t xml:space="preserve"> Hadin</w:t>
      </w:r>
      <w:r w:rsidR="00363A9E" w:rsidRPr="0005230D">
        <w:t xml:space="preserve"> demands the </w:t>
      </w:r>
      <w:r w:rsidR="00363A9E" w:rsidRPr="0005230D">
        <w:rPr>
          <w:i/>
          <w:iCs/>
        </w:rPr>
        <w:t>choleh’</w:t>
      </w:r>
      <w:r w:rsidR="00363A9E" w:rsidRPr="0005230D">
        <w:t xml:space="preserve">s suffering in order to “balance the ledger”.  Even if I am </w:t>
      </w:r>
      <w:r w:rsidR="00363A9E" w:rsidRPr="0005230D">
        <w:rPr>
          <w:i/>
          <w:iCs/>
        </w:rPr>
        <w:t>Nosei B’ol</w:t>
      </w:r>
      <w:r w:rsidR="00363A9E" w:rsidRPr="0005230D">
        <w:t xml:space="preserve"> </w:t>
      </w:r>
      <w:r w:rsidR="00363A9E" w:rsidRPr="0005230D">
        <w:rPr>
          <w:i/>
          <w:iCs/>
        </w:rPr>
        <w:t>Im Chaveiro</w:t>
      </w:r>
      <w:r w:rsidR="00363A9E" w:rsidRPr="0005230D">
        <w:t xml:space="preserve"> and feel his pain as if I was stricken by his illness, how does this repay the debt created by his actions?  </w:t>
      </w:r>
      <w:r w:rsidR="0016692B" w:rsidRPr="0005230D">
        <w:t>Rav Matisyahu</w:t>
      </w:r>
      <w:r w:rsidR="00363A9E" w:rsidRPr="0005230D">
        <w:t xml:space="preserve"> (Ref. </w:t>
      </w:r>
      <w:r w:rsidR="006E61D8" w:rsidRPr="0005230D">
        <w:t>30</w:t>
      </w:r>
      <w:r w:rsidR="00363A9E" w:rsidRPr="0005230D">
        <w:t>) presents three approaches to explain Rav Yeruchem’s profound thoughts (below):</w:t>
      </w:r>
    </w:p>
    <w:p w14:paraId="077E80EC" w14:textId="7D0D10A9" w:rsidR="00F27867" w:rsidRPr="0005230D" w:rsidRDefault="00F27867" w:rsidP="00F83008">
      <w:pPr>
        <w:pStyle w:val="Heading3"/>
        <w:spacing w:before="120" w:after="80"/>
        <w:ind w:left="346" w:right="432" w:hanging="346"/>
        <w:rPr>
          <w:i/>
          <w:iCs/>
          <w:sz w:val="18"/>
          <w:szCs w:val="18"/>
        </w:rPr>
      </w:pPr>
      <w:r w:rsidRPr="0005230D">
        <w:t>“</w:t>
      </w:r>
      <w:r w:rsidRPr="0005230D">
        <w:rPr>
          <w:rFonts w:asciiTheme="majorBidi" w:hAnsiTheme="majorBidi" w:cstheme="majorBidi"/>
          <w:b/>
          <w:sz w:val="24"/>
          <w:szCs w:val="24"/>
          <w:rtl/>
        </w:rPr>
        <w:t>משפטי ה׳ אמת צדקו יחדיו</w:t>
      </w:r>
      <w:r w:rsidRPr="0005230D">
        <w:t xml:space="preserve">” – </w:t>
      </w:r>
      <w:r w:rsidRPr="0005230D">
        <w:rPr>
          <w:i/>
          <w:iCs/>
        </w:rPr>
        <w:t xml:space="preserve">The judgments of Hashem are true, altogether </w:t>
      </w:r>
      <w:bookmarkStart w:id="29" w:name="_Hlk30567269"/>
      <w:r w:rsidRPr="0005230D">
        <w:rPr>
          <w:i/>
          <w:iCs/>
        </w:rPr>
        <w:t>righteous</w:t>
      </w:r>
      <w:r w:rsidRPr="0005230D">
        <w:t xml:space="preserve"> </w:t>
      </w:r>
      <w:bookmarkEnd w:id="29"/>
      <w:r w:rsidRPr="0005230D">
        <w:t xml:space="preserve">(Tehillim 19:10):  </w:t>
      </w:r>
      <w:r w:rsidR="00DC5468" w:rsidRPr="0005230D">
        <w:br/>
      </w:r>
      <w:r w:rsidRPr="0005230D">
        <w:t xml:space="preserve">*Rav Yisrael Salanter explains this verse as follows: When HKB”H judges any individual for a wrongdoing, He determines the effect of that individual’s deserved punishment on his or her </w:t>
      </w:r>
      <w:r w:rsidR="0033109D">
        <w:t>loved</w:t>
      </w:r>
      <w:r w:rsidRPr="0005230D">
        <w:t xml:space="preserve"> ones and friends, before issuing the sentence.  If any of the relatives and friends do not deserve the “collateral damage,” i.e., the pain they would suffer when their loved one is punished, the sentence is annulled and the defendant is saved from </w:t>
      </w:r>
      <w:r w:rsidRPr="0005230D">
        <w:lastRenderedPageBreak/>
        <w:t>his sentence.  Thus, the above verse can be explained:  “</w:t>
      </w:r>
      <w:r w:rsidRPr="0005230D">
        <w:rPr>
          <w:rFonts w:asciiTheme="majorBidi" w:hAnsiTheme="majorBidi" w:cstheme="majorBidi"/>
          <w:b/>
          <w:sz w:val="24"/>
          <w:szCs w:val="24"/>
          <w:rtl/>
        </w:rPr>
        <w:t>משפטי ה׳</w:t>
      </w:r>
      <w:r w:rsidRPr="0005230D">
        <w:t>” – all the ramifications that would arise from Hashem’s judgment of one individual – are all “</w:t>
      </w:r>
      <w:r w:rsidRPr="0005230D">
        <w:rPr>
          <w:rFonts w:asciiTheme="majorBidi" w:hAnsiTheme="majorBidi" w:cs="Times New Roman"/>
          <w:b/>
          <w:sz w:val="24"/>
          <w:szCs w:val="24"/>
          <w:rtl/>
        </w:rPr>
        <w:t>אמת</w:t>
      </w:r>
      <w:r w:rsidRPr="0005230D">
        <w:t>” because – “</w:t>
      </w:r>
      <w:r w:rsidRPr="0005230D">
        <w:rPr>
          <w:rFonts w:asciiTheme="majorBidi" w:hAnsiTheme="majorBidi" w:cstheme="majorBidi"/>
          <w:b/>
          <w:sz w:val="24"/>
          <w:szCs w:val="24"/>
          <w:rtl/>
        </w:rPr>
        <w:t>צדקו יחדיו</w:t>
      </w:r>
      <w:r w:rsidRPr="0005230D">
        <w:t xml:space="preserve">” – they all must pass the “righteousness test” to determine if the “collateral damage” upon any affected person is deserved.  Accordingly, Rav Yeruchem’s notion of “paying up” the </w:t>
      </w:r>
      <w:r w:rsidR="00B96659" w:rsidRPr="0005230D">
        <w:rPr>
          <w:i/>
          <w:iCs/>
        </w:rPr>
        <w:t>middas</w:t>
      </w:r>
      <w:r w:rsidRPr="0005230D">
        <w:rPr>
          <w:i/>
          <w:iCs/>
        </w:rPr>
        <w:t xml:space="preserve"> Hadin’s</w:t>
      </w:r>
      <w:r w:rsidRPr="0005230D">
        <w:t xml:space="preserve"> demands on behalf of another person, can be understood.  If I am </w:t>
      </w:r>
      <w:r w:rsidRPr="0005230D">
        <w:rPr>
          <w:i/>
          <w:iCs/>
        </w:rPr>
        <w:t>Nosei B’ol Im Chaveiro</w:t>
      </w:r>
      <w:r w:rsidRPr="0005230D">
        <w:t xml:space="preserve"> and immerse myself in my friend’s pain, I become his or her </w:t>
      </w:r>
      <w:r w:rsidR="00BE4EEB" w:rsidRPr="0005230D">
        <w:t>“</w:t>
      </w:r>
      <w:r w:rsidRPr="0005230D">
        <w:t>co-defendant</w:t>
      </w:r>
      <w:r w:rsidR="00BE4EEB" w:rsidRPr="0005230D">
        <w:t>”</w:t>
      </w:r>
      <w:r w:rsidR="00C01EFB" w:rsidRPr="0005230D">
        <w:t xml:space="preserve"> since </w:t>
      </w:r>
      <w:r w:rsidR="00EE00A5" w:rsidRPr="0005230D">
        <w:t xml:space="preserve">I suffer the same </w:t>
      </w:r>
      <w:r w:rsidR="00C01EFB" w:rsidRPr="0005230D">
        <w:t xml:space="preserve">pain </w:t>
      </w:r>
      <w:r w:rsidR="00EE00A5" w:rsidRPr="0005230D">
        <w:t>that he suffers</w:t>
      </w:r>
      <w:r w:rsidRPr="0005230D">
        <w:t xml:space="preserve">.  However, since the </w:t>
      </w:r>
      <w:r w:rsidR="00B96659" w:rsidRPr="0005230D">
        <w:rPr>
          <w:i/>
          <w:iCs/>
        </w:rPr>
        <w:t>middas</w:t>
      </w:r>
      <w:r w:rsidRPr="0005230D">
        <w:rPr>
          <w:i/>
          <w:iCs/>
        </w:rPr>
        <w:t xml:space="preserve"> Hadin</w:t>
      </w:r>
      <w:r w:rsidRPr="0005230D">
        <w:t xml:space="preserve"> has no claim against me, I do not deserve to suffer my co-defendant’s pain, and therefore, Hashem annuls the </w:t>
      </w:r>
      <w:r w:rsidR="00B96659" w:rsidRPr="0005230D">
        <w:rPr>
          <w:i/>
          <w:iCs/>
        </w:rPr>
        <w:t>middas</w:t>
      </w:r>
      <w:r w:rsidRPr="0005230D">
        <w:rPr>
          <w:i/>
          <w:iCs/>
        </w:rPr>
        <w:t xml:space="preserve"> Hadin’s</w:t>
      </w:r>
      <w:r w:rsidRPr="0005230D">
        <w:t xml:space="preserve"> claim against my friend and his pain is alleviated.  </w:t>
      </w:r>
      <w:r w:rsidRPr="0005230D">
        <w:br/>
        <w:t>*</w:t>
      </w:r>
      <w:r w:rsidR="0016692B" w:rsidRPr="0005230D">
        <w:rPr>
          <w:i/>
          <w:iCs/>
          <w:sz w:val="18"/>
          <w:szCs w:val="18"/>
        </w:rPr>
        <w:t>Rav Matisyahu</w:t>
      </w:r>
      <w:r w:rsidRPr="0005230D">
        <w:rPr>
          <w:i/>
          <w:iCs/>
          <w:sz w:val="18"/>
          <w:szCs w:val="18"/>
        </w:rPr>
        <w:t xml:space="preserve"> states Rav Yeruchem heard this from the Sabba of Kelm who attributed it to his Rebbi, Rav Yisrael Salanter.</w:t>
      </w:r>
    </w:p>
    <w:p w14:paraId="1B24823A" w14:textId="1271A46A" w:rsidR="00F27867" w:rsidRPr="0005230D" w:rsidRDefault="00F27867" w:rsidP="00435391">
      <w:pPr>
        <w:pStyle w:val="Heading3"/>
        <w:spacing w:after="80"/>
        <w:ind w:left="346" w:right="432" w:hanging="346"/>
      </w:pPr>
      <w:r w:rsidRPr="0005230D">
        <w:t xml:space="preserve">In Sefer Tomer Devorah, </w:t>
      </w:r>
      <w:r w:rsidRPr="0005230D">
        <w:rPr>
          <w:i/>
          <w:iCs/>
        </w:rPr>
        <w:t>middah</w:t>
      </w:r>
      <w:r w:rsidRPr="0005230D">
        <w:t xml:space="preserve"> 4, the Ramak </w:t>
      </w:r>
      <w:r w:rsidR="0098412A" w:rsidRPr="0005230D">
        <w:t xml:space="preserve">discusses the close familial bonds within </w:t>
      </w:r>
      <w:r w:rsidR="006D4AB2" w:rsidRPr="0005230D">
        <w:rPr>
          <w:i/>
          <w:iCs/>
        </w:rPr>
        <w:t>Klal Yisrael</w:t>
      </w:r>
      <w:r w:rsidR="0098412A" w:rsidRPr="0005230D">
        <w:t xml:space="preserve"> </w:t>
      </w:r>
      <w:r w:rsidR="00F5462E">
        <w:br/>
      </w:r>
      <w:r w:rsidRPr="0005230D">
        <w:t xml:space="preserve">(Source </w:t>
      </w:r>
      <w:r w:rsidR="004025DC" w:rsidRPr="0005230D">
        <w:rPr>
          <w:rFonts w:ascii="Cambria" w:hAnsi="Cambria" w:cstheme="minorHAnsi"/>
          <w:bCs/>
        </w:rPr>
        <w:t>III-3</w:t>
      </w:r>
      <w:r w:rsidR="00CB5E5D">
        <w:rPr>
          <w:rFonts w:ascii="Cambria" w:hAnsi="Cambria" w:cstheme="minorHAnsi"/>
          <w:bCs/>
        </w:rPr>
        <w:t xml:space="preserve">, </w:t>
      </w:r>
      <w:r w:rsidR="00CB5E5D" w:rsidRPr="00F2628F">
        <w:rPr>
          <w:rFonts w:asciiTheme="minorHAnsi" w:hAnsiTheme="minorHAnsi" w:cstheme="minorHAnsi"/>
          <w:bCs/>
        </w:rPr>
        <w:t>p. 33</w:t>
      </w:r>
      <w:r w:rsidRPr="0005230D">
        <w:t>)</w:t>
      </w:r>
      <w:r w:rsidR="00862DAA" w:rsidRPr="0005230D">
        <w:t>:</w:t>
      </w:r>
      <w:r w:rsidRPr="0005230D">
        <w:t xml:space="preserve"> </w:t>
      </w:r>
      <w:r w:rsidRPr="0005230D">
        <w:rPr>
          <w:i/>
          <w:iCs/>
        </w:rPr>
        <w:t>“Each Jew has within himself a portion of every other Jew</w:t>
      </w:r>
      <w:r w:rsidR="008D5869" w:rsidRPr="0005230D">
        <w:rPr>
          <w:i/>
          <w:iCs/>
        </w:rPr>
        <w:t xml:space="preserve"> ... </w:t>
      </w:r>
      <w:r w:rsidRPr="0005230D">
        <w:rPr>
          <w:i/>
          <w:iCs/>
        </w:rPr>
        <w:t xml:space="preserve">Due to their shared soul, he is responsible for the other; thus, they are </w:t>
      </w:r>
      <w:r w:rsidRPr="0005230D">
        <w:t>‘</w:t>
      </w:r>
      <w:r w:rsidRPr="0005230D">
        <w:rPr>
          <w:rFonts w:asciiTheme="majorBidi" w:hAnsiTheme="majorBidi" w:cstheme="majorBidi"/>
          <w:sz w:val="24"/>
          <w:szCs w:val="24"/>
          <w:rtl/>
        </w:rPr>
        <w:t>שאר בשר זה עם זה</w:t>
      </w:r>
      <w:r w:rsidRPr="0005230D">
        <w:rPr>
          <w:rFonts w:asciiTheme="minorHAnsi" w:hAnsiTheme="minorHAnsi" w:cstheme="minorHAnsi"/>
          <w:i/>
          <w:iCs/>
        </w:rPr>
        <w:t>’</w:t>
      </w:r>
      <w:r w:rsidRPr="0005230D">
        <w:rPr>
          <w:i/>
          <w:iCs/>
        </w:rPr>
        <w:t xml:space="preserve"> (‘one flesh’).</w:t>
      </w:r>
      <w:r w:rsidRPr="0005230D">
        <w:t xml:space="preserve">”  </w:t>
      </w:r>
      <w:r w:rsidR="001E7E63" w:rsidRPr="0005230D">
        <w:t>T</w:t>
      </w:r>
      <w:r w:rsidR="00D72C9F" w:rsidRPr="0005230D">
        <w:t xml:space="preserve">his close familial </w:t>
      </w:r>
      <w:r w:rsidR="0078108E" w:rsidRPr="0005230D">
        <w:t>connectivi</w:t>
      </w:r>
      <w:r w:rsidR="00B91668" w:rsidRPr="0005230D">
        <w:t>ty within the Jewish nation</w:t>
      </w:r>
      <w:r w:rsidR="00D72C9F" w:rsidRPr="0005230D">
        <w:t>, which is described by Rav Yeruchem as “</w:t>
      </w:r>
      <w:r w:rsidR="00D72C9F" w:rsidRPr="0005230D">
        <w:rPr>
          <w:rFonts w:asciiTheme="majorBidi" w:hAnsiTheme="majorBidi" w:cstheme="majorBidi"/>
          <w:sz w:val="24"/>
          <w:szCs w:val="24"/>
          <w:rtl/>
        </w:rPr>
        <w:t>איחוד הנפשות</w:t>
      </w:r>
      <w:r w:rsidR="00D72C9F" w:rsidRPr="0005230D">
        <w:t>” –</w:t>
      </w:r>
      <w:r w:rsidR="00F10C9D">
        <w:t xml:space="preserve"> </w:t>
      </w:r>
      <w:r w:rsidR="00D72C9F" w:rsidRPr="0005230D">
        <w:t xml:space="preserve">unification of Jewish souls (Section </w:t>
      </w:r>
      <w:r w:rsidR="00D72C9F" w:rsidRPr="0005230D">
        <w:rPr>
          <w:rFonts w:ascii="Cambria" w:hAnsi="Cambria"/>
        </w:rPr>
        <w:t>III-B</w:t>
      </w:r>
      <w:r w:rsidR="00F83008">
        <w:rPr>
          <w:rFonts w:ascii="Cambria" w:hAnsi="Cambria"/>
        </w:rPr>
        <w:t>-</w:t>
      </w:r>
      <w:r w:rsidR="00D72C9F" w:rsidRPr="0005230D">
        <w:rPr>
          <w:rFonts w:ascii="Cambria" w:hAnsi="Cambria"/>
        </w:rPr>
        <w:t>7-8</w:t>
      </w:r>
      <w:r w:rsidR="00D22A7F">
        <w:rPr>
          <w:rFonts w:ascii="Cambria" w:hAnsi="Cambria"/>
        </w:rPr>
        <w:t xml:space="preserve">, </w:t>
      </w:r>
      <w:r w:rsidR="00D22A7F" w:rsidRPr="00CB5E5D">
        <w:rPr>
          <w:rFonts w:asciiTheme="minorHAnsi" w:hAnsiTheme="minorHAnsi" w:cstheme="minorHAnsi"/>
        </w:rPr>
        <w:t>p. 38</w:t>
      </w:r>
      <w:r w:rsidR="00D72C9F" w:rsidRPr="0005230D">
        <w:t>),</w:t>
      </w:r>
      <w:r w:rsidR="00B91668" w:rsidRPr="0005230D">
        <w:t xml:space="preserve"> </w:t>
      </w:r>
      <w:r w:rsidRPr="0005230D">
        <w:t xml:space="preserve">enables the merits of my good deeds to benefit my friend (Rav Dovid Goldberg in the name of Rav Aharon Kotler; Ref. 22).  </w:t>
      </w:r>
      <w:r w:rsidR="00583CA4" w:rsidRPr="0005230D">
        <w:t xml:space="preserve">When we are </w:t>
      </w:r>
      <w:r w:rsidR="00583CA4" w:rsidRPr="0005230D">
        <w:rPr>
          <w:i/>
          <w:iCs/>
        </w:rPr>
        <w:t>Nosei B’ol Im Chaveiro</w:t>
      </w:r>
      <w:r w:rsidR="00583CA4" w:rsidRPr="0005230D">
        <w:t xml:space="preserve"> </w:t>
      </w:r>
      <w:r w:rsidRPr="0005230D">
        <w:t>with each other</w:t>
      </w:r>
      <w:r w:rsidR="00515A20" w:rsidRPr="0005230D">
        <w:t>,</w:t>
      </w:r>
      <w:r w:rsidRPr="0005230D">
        <w:t xml:space="preserve"> </w:t>
      </w:r>
      <w:r w:rsidR="00985802" w:rsidRPr="0005230D">
        <w:t xml:space="preserve">we </w:t>
      </w:r>
      <w:r w:rsidR="002256F8" w:rsidRPr="0005230D">
        <w:t xml:space="preserve">fortify </w:t>
      </w:r>
      <w:r w:rsidRPr="0005230D">
        <w:t xml:space="preserve">our </w:t>
      </w:r>
      <w:r w:rsidR="00515A20" w:rsidRPr="0005230D">
        <w:t xml:space="preserve">state of </w:t>
      </w:r>
      <w:r w:rsidR="00D72C9F" w:rsidRPr="0005230D">
        <w:t>“</w:t>
      </w:r>
      <w:r w:rsidR="00D72C9F" w:rsidRPr="0005230D">
        <w:rPr>
          <w:rFonts w:asciiTheme="majorBidi" w:hAnsiTheme="majorBidi" w:cstheme="majorBidi"/>
          <w:sz w:val="24"/>
          <w:szCs w:val="24"/>
          <w:rtl/>
        </w:rPr>
        <w:t>איחוד הנפשות</w:t>
      </w:r>
      <w:r w:rsidR="00D72C9F" w:rsidRPr="0005230D">
        <w:t>”</w:t>
      </w:r>
      <w:r w:rsidRPr="0005230D">
        <w:t xml:space="preserve">.  Therefore, if I feel my friend’s pain as if I was stricken with </w:t>
      </w:r>
      <w:r w:rsidR="007E2E57" w:rsidRPr="0005230D">
        <w:t xml:space="preserve">his </w:t>
      </w:r>
      <w:r w:rsidRPr="0005230D">
        <w:t xml:space="preserve">illness, </w:t>
      </w:r>
      <w:r w:rsidR="00515A20" w:rsidRPr="0005230D">
        <w:t xml:space="preserve">my </w:t>
      </w:r>
      <w:r w:rsidR="00515A20" w:rsidRPr="0005230D">
        <w:rPr>
          <w:i/>
          <w:iCs/>
        </w:rPr>
        <w:t>Nesiah B’ol</w:t>
      </w:r>
      <w:r w:rsidR="00515A20" w:rsidRPr="0005230D">
        <w:t xml:space="preserve"> </w:t>
      </w:r>
      <w:r w:rsidRPr="0005230D">
        <w:t>reinforce</w:t>
      </w:r>
      <w:r w:rsidR="00515A20" w:rsidRPr="0005230D">
        <w:t>s</w:t>
      </w:r>
      <w:r w:rsidRPr="0005230D">
        <w:t xml:space="preserve"> </w:t>
      </w:r>
      <w:r w:rsidR="008F26BF" w:rsidRPr="0005230D">
        <w:t xml:space="preserve">the </w:t>
      </w:r>
      <w:r w:rsidR="00F85332" w:rsidRPr="0005230D">
        <w:t>“</w:t>
      </w:r>
      <w:r w:rsidR="00F85332" w:rsidRPr="0005230D">
        <w:rPr>
          <w:rFonts w:asciiTheme="majorBidi" w:hAnsiTheme="majorBidi" w:cstheme="majorBidi"/>
          <w:sz w:val="24"/>
          <w:szCs w:val="24"/>
          <w:rtl/>
        </w:rPr>
        <w:t>איחוד הנפשות</w:t>
      </w:r>
      <w:r w:rsidR="00F85332" w:rsidRPr="0005230D">
        <w:t>”; consequently</w:t>
      </w:r>
      <w:r w:rsidR="001E7E63" w:rsidRPr="0005230D">
        <w:t>,</w:t>
      </w:r>
      <w:r w:rsidR="00F85332" w:rsidRPr="0005230D">
        <w:t xml:space="preserve"> </w:t>
      </w:r>
      <w:r w:rsidRPr="0005230D">
        <w:t xml:space="preserve">our souls </w:t>
      </w:r>
      <w:r w:rsidR="00F85332" w:rsidRPr="0005230D">
        <w:t>are bound to each other</w:t>
      </w:r>
      <w:r w:rsidR="001E7E63" w:rsidRPr="0005230D">
        <w:t>, as a close partnership</w:t>
      </w:r>
      <w:r w:rsidRPr="0005230D">
        <w:t xml:space="preserve">.  </w:t>
      </w:r>
      <w:r w:rsidR="001E7E63" w:rsidRPr="0005230D">
        <w:t>Although t</w:t>
      </w:r>
      <w:r w:rsidRPr="0005230D">
        <w:t xml:space="preserve">he </w:t>
      </w:r>
      <w:r w:rsidRPr="0005230D">
        <w:rPr>
          <w:i/>
          <w:iCs/>
        </w:rPr>
        <w:t xml:space="preserve">choleh </w:t>
      </w:r>
      <w:r w:rsidRPr="0005230D">
        <w:t xml:space="preserve">was </w:t>
      </w:r>
      <w:r w:rsidR="001E7E63" w:rsidRPr="0005230D">
        <w:t xml:space="preserve">sentenced to </w:t>
      </w:r>
      <w:r w:rsidRPr="0005230D">
        <w:t>suffer to attain atonement for his sins</w:t>
      </w:r>
      <w:r w:rsidR="001E7E63" w:rsidRPr="0005230D">
        <w:t>,</w:t>
      </w:r>
      <w:r w:rsidRPr="0005230D">
        <w:t xml:space="preserve"> my immersion in his pain</w:t>
      </w:r>
      <w:r w:rsidR="003F217B">
        <w:t xml:space="preserve">, and thus, </w:t>
      </w:r>
      <w:r w:rsidR="003F217B" w:rsidRPr="0005230D">
        <w:t>our “</w:t>
      </w:r>
      <w:r w:rsidR="003F217B" w:rsidRPr="0005230D">
        <w:rPr>
          <w:rFonts w:asciiTheme="majorBidi" w:hAnsiTheme="majorBidi" w:cstheme="majorBidi"/>
          <w:sz w:val="24"/>
          <w:szCs w:val="24"/>
          <w:rtl/>
        </w:rPr>
        <w:t>איחוד הנפשות</w:t>
      </w:r>
      <w:r w:rsidR="003F217B" w:rsidRPr="0005230D">
        <w:t>” partnership</w:t>
      </w:r>
      <w:r w:rsidR="003F217B">
        <w:t>,</w:t>
      </w:r>
      <w:r w:rsidRPr="0005230D">
        <w:t xml:space="preserve"> works equally well to achieve his atonement in the place of his continued suffering</w:t>
      </w:r>
      <w:r w:rsidR="00596F09">
        <w:t xml:space="preserve">, just as </w:t>
      </w:r>
      <w:r w:rsidR="00596F09" w:rsidRPr="0005230D">
        <w:t xml:space="preserve">the merits of my good deeds benefit </w:t>
      </w:r>
      <w:r w:rsidR="00487B55">
        <w:t>him</w:t>
      </w:r>
      <w:r w:rsidRPr="0005230D">
        <w:t xml:space="preserve">.  Consequently, his debt is paid up, </w:t>
      </w:r>
      <w:r w:rsidR="00F5462E">
        <w:br/>
      </w:r>
      <w:r w:rsidRPr="0005230D">
        <w:t>i.e., he has “served his term” of punishment in full and his suffering is relieved.</w:t>
      </w:r>
    </w:p>
    <w:p w14:paraId="62A4B027" w14:textId="0419B638" w:rsidR="00F27867" w:rsidRPr="0005230D" w:rsidRDefault="00F27867" w:rsidP="00294987">
      <w:pPr>
        <w:pStyle w:val="Heading3"/>
        <w:spacing w:after="80"/>
        <w:ind w:left="346" w:right="432" w:hanging="346"/>
      </w:pPr>
      <w:r w:rsidRPr="0005230D">
        <w:t xml:space="preserve">In the Chapter 1 summary of Tomer Devorah (Source </w:t>
      </w:r>
      <w:r w:rsidR="00757647" w:rsidRPr="0005230D">
        <w:rPr>
          <w:rFonts w:ascii="Cambria" w:hAnsi="Cambria"/>
        </w:rPr>
        <w:t>VIII-1</w:t>
      </w:r>
      <w:r w:rsidR="00D22A7F" w:rsidRPr="00CB5E5D">
        <w:rPr>
          <w:rFonts w:asciiTheme="minorHAnsi" w:hAnsiTheme="minorHAnsi" w:cstheme="minorHAnsi"/>
        </w:rPr>
        <w:t>, p. 72</w:t>
      </w:r>
      <w:r w:rsidRPr="0005230D">
        <w:t xml:space="preserve">), the Ramak declares when we improve ourselves in one of the thirteen </w:t>
      </w:r>
      <w:r w:rsidR="00B96659" w:rsidRPr="0005230D">
        <w:rPr>
          <w:i/>
          <w:iCs/>
        </w:rPr>
        <w:t>middos</w:t>
      </w:r>
      <w:r w:rsidRPr="0005230D">
        <w:t xml:space="preserve"> of mercy, we open the channel </w:t>
      </w:r>
      <w:r w:rsidR="00D40C62" w:rsidRPr="0005230D">
        <w:t xml:space="preserve">above </w:t>
      </w:r>
      <w:r w:rsidRPr="0005230D">
        <w:t xml:space="preserve">for the corresponding Divine </w:t>
      </w:r>
      <w:r w:rsidRPr="0005230D">
        <w:rPr>
          <w:i/>
          <w:iCs/>
        </w:rPr>
        <w:t>middah</w:t>
      </w:r>
      <w:r w:rsidRPr="0005230D">
        <w:t xml:space="preserve"> to flow down to us.  Therefore, when I feel my ill friend’s pain </w:t>
      </w:r>
      <w:r w:rsidR="00294987">
        <w:t>as if I am personally suffering</w:t>
      </w:r>
      <w:r w:rsidRPr="0005230D">
        <w:t xml:space="preserve">, this exalted level of </w:t>
      </w:r>
      <w:r w:rsidRPr="0005230D">
        <w:rPr>
          <w:i/>
          <w:iCs/>
        </w:rPr>
        <w:t>Nesiah B’ol</w:t>
      </w:r>
      <w:r w:rsidRPr="0005230D">
        <w:t xml:space="preserve"> activates Hashem’s </w:t>
      </w:r>
      <w:r w:rsidRPr="0005230D">
        <w:rPr>
          <w:i/>
          <w:iCs/>
        </w:rPr>
        <w:t>middah</w:t>
      </w:r>
      <w:r w:rsidRPr="0005230D">
        <w:t xml:space="preserve"> of </w:t>
      </w:r>
      <w:bookmarkStart w:id="30" w:name="_Hlk33757346"/>
      <w:r w:rsidRPr="0005230D">
        <w:t>“</w:t>
      </w:r>
      <w:r w:rsidRPr="0005230D">
        <w:rPr>
          <w:rFonts w:asciiTheme="majorBidi" w:hAnsiTheme="majorBidi" w:cs="Times New Roman"/>
          <w:sz w:val="24"/>
          <w:szCs w:val="24"/>
          <w:rtl/>
        </w:rPr>
        <w:t>לשארית נחלתו</w:t>
      </w:r>
      <w:r w:rsidRPr="0005230D">
        <w:t xml:space="preserve">” </w:t>
      </w:r>
      <w:bookmarkEnd w:id="30"/>
      <w:r w:rsidRPr="0005230D">
        <w:t xml:space="preserve">in a proportional manner.  The Ramak states (regarding the </w:t>
      </w:r>
      <w:r w:rsidRPr="0005230D">
        <w:rPr>
          <w:i/>
          <w:iCs/>
        </w:rPr>
        <w:t>middah</w:t>
      </w:r>
      <w:r w:rsidRPr="0005230D">
        <w:t xml:space="preserve"> of “</w:t>
      </w:r>
      <w:r w:rsidRPr="0005230D">
        <w:rPr>
          <w:rFonts w:asciiTheme="majorBidi" w:hAnsiTheme="majorBidi" w:cs="Times New Roman"/>
          <w:sz w:val="24"/>
          <w:szCs w:val="24"/>
          <w:rtl/>
        </w:rPr>
        <w:t>לשארית נחלתו</w:t>
      </w:r>
      <w:r w:rsidRPr="0005230D">
        <w:t xml:space="preserve">”; Source </w:t>
      </w:r>
      <w:r w:rsidR="00757647" w:rsidRPr="00CB5E5D">
        <w:rPr>
          <w:rFonts w:ascii="Cambria" w:hAnsi="Cambria"/>
        </w:rPr>
        <w:t>II-1</w:t>
      </w:r>
      <w:r w:rsidRPr="00CB5E5D">
        <w:rPr>
          <w:rFonts w:ascii="Cambria" w:hAnsi="Cambria"/>
        </w:rPr>
        <w:t>b</w:t>
      </w:r>
      <w:r w:rsidR="00027E83" w:rsidRPr="00CB5E5D">
        <w:rPr>
          <w:rFonts w:ascii="Cambria" w:hAnsi="Cambria"/>
        </w:rPr>
        <w:t>,</w:t>
      </w:r>
      <w:r w:rsidR="00027E83">
        <w:t xml:space="preserve"> p. 11</w:t>
      </w:r>
      <w:r w:rsidRPr="0005230D">
        <w:t xml:space="preserve">): </w:t>
      </w:r>
      <w:r w:rsidRPr="0005230D">
        <w:rPr>
          <w:i/>
          <w:iCs/>
        </w:rPr>
        <w:t>“Behold, the Holy One, Blessed is He, acts with Israel in this way, to say,</w:t>
      </w:r>
      <w:r w:rsidRPr="0005230D">
        <w:t xml:space="preserve"> </w:t>
      </w:r>
      <w:r w:rsidRPr="0005230D">
        <w:rPr>
          <w:i/>
          <w:iCs/>
        </w:rPr>
        <w:t>‘What can I do with Israel, they are My relatives ... If I punish them, their pain will be Mine.</w:t>
      </w:r>
      <w:r w:rsidRPr="0005230D">
        <w:t xml:space="preserve">’”  Our immersion in </w:t>
      </w:r>
      <w:bookmarkStart w:id="31" w:name="_Hlk30616506"/>
      <w:r w:rsidRPr="0005230D">
        <w:t xml:space="preserve">the </w:t>
      </w:r>
      <w:r w:rsidRPr="0005230D">
        <w:rPr>
          <w:i/>
          <w:iCs/>
        </w:rPr>
        <w:t>choleh’s</w:t>
      </w:r>
      <w:r w:rsidRPr="0005230D">
        <w:t xml:space="preserve"> </w:t>
      </w:r>
      <w:bookmarkEnd w:id="31"/>
      <w:r w:rsidRPr="0005230D">
        <w:t xml:space="preserve">suffering fulfills the Mitzvah, </w:t>
      </w:r>
      <w:r w:rsidRPr="0005230D">
        <w:rPr>
          <w:i/>
          <w:iCs/>
        </w:rPr>
        <w:t>“to walk in His (Hashem’s) ways,</w:t>
      </w:r>
      <w:r w:rsidRPr="0005230D">
        <w:t xml:space="preserve">” on such an elevated plane, arousing the Divine </w:t>
      </w:r>
      <w:r w:rsidRPr="0005230D">
        <w:rPr>
          <w:i/>
          <w:iCs/>
        </w:rPr>
        <w:t>middah</w:t>
      </w:r>
      <w:r w:rsidRPr="0005230D">
        <w:t xml:space="preserve"> of “</w:t>
      </w:r>
      <w:r w:rsidRPr="0005230D">
        <w:rPr>
          <w:rFonts w:asciiTheme="majorBidi" w:hAnsiTheme="majorBidi" w:cs="Times New Roman"/>
          <w:sz w:val="24"/>
          <w:szCs w:val="24"/>
          <w:rtl/>
        </w:rPr>
        <w:t>לשארית נחלתו</w:t>
      </w:r>
      <w:r w:rsidRPr="0005230D">
        <w:t xml:space="preserve">” to the extent that Hashem can no longer bear to see the </w:t>
      </w:r>
      <w:r w:rsidRPr="0005230D">
        <w:rPr>
          <w:i/>
          <w:iCs/>
        </w:rPr>
        <w:t>choleh</w:t>
      </w:r>
      <w:r w:rsidRPr="0005230D">
        <w:t xml:space="preserve"> suffer.  Consequently, the </w:t>
      </w:r>
      <w:r w:rsidR="00B96659" w:rsidRPr="0005230D">
        <w:rPr>
          <w:i/>
          <w:iCs/>
        </w:rPr>
        <w:t>middas</w:t>
      </w:r>
      <w:r w:rsidRPr="0005230D">
        <w:rPr>
          <w:i/>
          <w:iCs/>
        </w:rPr>
        <w:t xml:space="preserve"> Hadin’s </w:t>
      </w:r>
      <w:r w:rsidRPr="0005230D">
        <w:t xml:space="preserve">claim against the </w:t>
      </w:r>
      <w:r w:rsidRPr="0005230D">
        <w:rPr>
          <w:i/>
          <w:iCs/>
        </w:rPr>
        <w:t>choleh</w:t>
      </w:r>
      <w:r w:rsidRPr="0005230D">
        <w:t xml:space="preserve"> is annulled and his pain is alleviated.</w:t>
      </w:r>
    </w:p>
    <w:p w14:paraId="6306B423" w14:textId="61E9FC9A" w:rsidR="00F27867" w:rsidRPr="0005230D" w:rsidRDefault="00E65C26" w:rsidP="00F27867">
      <w:pPr>
        <w:rPr>
          <w:rFonts w:cstheme="minorHAnsi"/>
          <w:sz w:val="21"/>
          <w:szCs w:val="21"/>
        </w:rPr>
      </w:pPr>
      <w:r w:rsidRPr="0005230D">
        <w:rPr>
          <w:noProof/>
        </w:rPr>
        <w:lastRenderedPageBreak/>
        <mc:AlternateContent>
          <mc:Choice Requires="wps">
            <w:drawing>
              <wp:anchor distT="45720" distB="45720" distL="114300" distR="114300" simplePos="0" relativeHeight="251658278" behindDoc="1" locked="0" layoutInCell="1" allowOverlap="1" wp14:anchorId="4AA2C7E6" wp14:editId="6F6FA74F">
                <wp:simplePos x="0" y="0"/>
                <wp:positionH relativeFrom="margin">
                  <wp:posOffset>157480</wp:posOffset>
                </wp:positionH>
                <wp:positionV relativeFrom="paragraph">
                  <wp:posOffset>157480</wp:posOffset>
                </wp:positionV>
                <wp:extent cx="6296025" cy="5548630"/>
                <wp:effectExtent l="0" t="0" r="28575" b="13970"/>
                <wp:wrapTight wrapText="bothSides">
                  <wp:wrapPolygon edited="0">
                    <wp:start x="0" y="0"/>
                    <wp:lineTo x="0" y="21580"/>
                    <wp:lineTo x="21633" y="21580"/>
                    <wp:lineTo x="21633" y="0"/>
                    <wp:lineTo x="0" y="0"/>
                  </wp:wrapPolygon>
                </wp:wrapTight>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48630"/>
                        </a:xfrm>
                        <a:prstGeom prst="rect">
                          <a:avLst/>
                        </a:prstGeom>
                        <a:solidFill>
                          <a:schemeClr val="bg1">
                            <a:lumMod val="95000"/>
                          </a:schemeClr>
                        </a:solidFill>
                        <a:ln w="6350">
                          <a:solidFill>
                            <a:srgbClr val="000000"/>
                          </a:solidFill>
                          <a:prstDash val="sysDot"/>
                          <a:miter lim="800000"/>
                          <a:headEnd/>
                          <a:tailEnd/>
                        </a:ln>
                      </wps:spPr>
                      <wps:txbx>
                        <w:txbxContent>
                          <w:p w14:paraId="0C17BBD8" w14:textId="514037E9" w:rsidR="004D46BF" w:rsidRDefault="004D46BF" w:rsidP="00E65C26">
                            <w:pPr>
                              <w:pStyle w:val="ListParagraph"/>
                              <w:numPr>
                                <w:ilvl w:val="0"/>
                                <w:numId w:val="14"/>
                              </w:numPr>
                              <w:spacing w:before="1200" w:afterLines="100" w:after="240" w:line="336" w:lineRule="auto"/>
                              <w:contextualSpacing w:val="0"/>
                              <w:rPr>
                                <w:rFonts w:ascii="Tahoma" w:hAnsi="Tahoma" w:cs="Tahoma"/>
                                <w:sz w:val="20"/>
                                <w:szCs w:val="20"/>
                              </w:rPr>
                            </w:pPr>
                            <w:r>
                              <w:rPr>
                                <w:rFonts w:ascii="Tahoma" w:hAnsi="Tahoma" w:cs="Tahoma"/>
                                <w:sz w:val="20"/>
                                <w:szCs w:val="20"/>
                              </w:rPr>
                              <w:t xml:space="preserve">Our </w:t>
                            </w:r>
                            <w:r>
                              <w:rPr>
                                <w:rFonts w:ascii="Tahoma" w:hAnsi="Tahoma" w:cs="Tahoma"/>
                                <w:i/>
                                <w:iCs/>
                                <w:sz w:val="20"/>
                                <w:szCs w:val="20"/>
                              </w:rPr>
                              <w:t>Nesiah B’ol</w:t>
                            </w:r>
                            <w:r>
                              <w:rPr>
                                <w:rFonts w:ascii="Tahoma" w:hAnsi="Tahoma" w:cs="Tahoma"/>
                                <w:sz w:val="32"/>
                                <w:szCs w:val="32"/>
                              </w:rPr>
                              <w:t xml:space="preserve"> </w:t>
                            </w:r>
                            <w:r w:rsidRPr="00EF44D9">
                              <w:rPr>
                                <w:rFonts w:ascii="Tahoma" w:hAnsi="Tahoma" w:cs="Tahoma"/>
                                <w:sz w:val="20"/>
                                <w:szCs w:val="20"/>
                              </w:rPr>
                              <w:t xml:space="preserve">with fellow Jews </w:t>
                            </w:r>
                            <w:r>
                              <w:rPr>
                                <w:rFonts w:ascii="Tahoma" w:hAnsi="Tahoma" w:cs="Tahoma"/>
                                <w:sz w:val="20"/>
                                <w:szCs w:val="20"/>
                              </w:rPr>
                              <w:t xml:space="preserve">opens the Heavenly channels of Hashem’s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 xml:space="preserve">of </w:t>
                            </w:r>
                            <w:r>
                              <w:rPr>
                                <w:rFonts w:ascii="Tahoma" w:hAnsi="Tahoma" w:cs="Tahoma"/>
                                <w:sz w:val="20"/>
                                <w:szCs w:val="20"/>
                              </w:rPr>
                              <w:br/>
                              <w:t>“</w:t>
                            </w:r>
                            <w:r>
                              <w:rPr>
                                <w:rFonts w:asciiTheme="majorBidi" w:hAnsiTheme="majorBidi" w:cstheme="majorBidi"/>
                                <w:sz w:val="26"/>
                                <w:szCs w:val="26"/>
                                <w:rtl/>
                              </w:rPr>
                              <w:t>לשארית נחלתו</w:t>
                            </w:r>
                            <w:r>
                              <w:rPr>
                                <w:rFonts w:ascii="Tahoma" w:hAnsi="Tahoma" w:cs="Tahoma"/>
                                <w:sz w:val="20"/>
                                <w:szCs w:val="20"/>
                              </w:rPr>
                              <w:t>”</w:t>
                            </w:r>
                            <w:r w:rsidRPr="00EF44D9">
                              <w:rPr>
                                <w:rFonts w:ascii="Tahoma" w:hAnsi="Tahoma" w:cs="Tahoma"/>
                                <w:sz w:val="32"/>
                                <w:szCs w:val="32"/>
                              </w:rPr>
                              <w:t xml:space="preserve"> </w:t>
                            </w:r>
                            <w:r>
                              <w:rPr>
                                <w:rFonts w:ascii="Tahoma" w:hAnsi="Tahoma" w:cs="Tahoma"/>
                                <w:sz w:val="20"/>
                                <w:szCs w:val="20"/>
                              </w:rPr>
                              <w:t xml:space="preserve">(Divine empathy) to flow toward us in a proportional level to our </w:t>
                            </w:r>
                            <w:r w:rsidRPr="00623703">
                              <w:rPr>
                                <w:rFonts w:ascii="Tahoma" w:hAnsi="Tahoma" w:cs="Tahoma"/>
                                <w:i/>
                                <w:iCs/>
                                <w:sz w:val="20"/>
                                <w:szCs w:val="20"/>
                              </w:rPr>
                              <w:t>Nesiah B’ol</w:t>
                            </w:r>
                            <w:r>
                              <w:rPr>
                                <w:rFonts w:ascii="Tahoma" w:hAnsi="Tahoma" w:cs="Tahoma"/>
                                <w:sz w:val="20"/>
                                <w:szCs w:val="20"/>
                              </w:rPr>
                              <w:t xml:space="preserve">.  </w:t>
                            </w:r>
                          </w:p>
                          <w:p w14:paraId="058DFB41" w14:textId="654D2AFF" w:rsidR="004D46BF" w:rsidRDefault="004D46BF" w:rsidP="009166DC">
                            <w:pPr>
                              <w:pStyle w:val="ListParagraph"/>
                              <w:numPr>
                                <w:ilvl w:val="0"/>
                                <w:numId w:val="14"/>
                              </w:numPr>
                              <w:spacing w:afterLines="100" w:after="240" w:line="336" w:lineRule="auto"/>
                              <w:contextualSpacing w:val="0"/>
                              <w:rPr>
                                <w:rFonts w:ascii="Tahoma" w:hAnsi="Tahoma" w:cs="Tahoma"/>
                                <w:bCs/>
                                <w:sz w:val="20"/>
                                <w:szCs w:val="20"/>
                              </w:rPr>
                            </w:pPr>
                            <w:r>
                              <w:rPr>
                                <w:rFonts w:ascii="Tahoma" w:hAnsi="Tahoma" w:cs="Tahoma"/>
                                <w:sz w:val="20"/>
                                <w:szCs w:val="20"/>
                              </w:rPr>
                              <w:t xml:space="preserve">The supreme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of the Jewish officers, who chose to get beaten to protect their brethren in Egypt, opened the channels of Hashem’s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of “</w:t>
                            </w:r>
                            <w:r>
                              <w:rPr>
                                <w:rFonts w:asciiTheme="majorBidi" w:hAnsiTheme="majorBidi" w:cstheme="majorBidi"/>
                                <w:sz w:val="26"/>
                                <w:szCs w:val="26"/>
                                <w:rtl/>
                              </w:rPr>
                              <w:t>לשארית נחלתו</w:t>
                            </w:r>
                            <w:r>
                              <w:rPr>
                                <w:rFonts w:ascii="Tahoma" w:hAnsi="Tahoma" w:cs="Tahoma"/>
                                <w:sz w:val="20"/>
                                <w:szCs w:val="20"/>
                              </w:rPr>
                              <w:t xml:space="preserve">”, arousing Him to redeem us. </w:t>
                            </w:r>
                          </w:p>
                          <w:p w14:paraId="32EC9F6A" w14:textId="45C17911" w:rsidR="004D46BF" w:rsidRPr="00895A06" w:rsidRDefault="004D46BF" w:rsidP="006730D6">
                            <w:pPr>
                              <w:pStyle w:val="ListParagraph"/>
                              <w:numPr>
                                <w:ilvl w:val="0"/>
                                <w:numId w:val="14"/>
                              </w:numPr>
                              <w:spacing w:afterLines="100" w:after="240" w:line="336" w:lineRule="auto"/>
                              <w:contextualSpacing w:val="0"/>
                              <w:rPr>
                                <w:rFonts w:ascii="Tahoma" w:hAnsi="Tahoma" w:cs="Tahoma"/>
                                <w:bCs/>
                                <w:sz w:val="20"/>
                                <w:szCs w:val="20"/>
                              </w:rPr>
                            </w:pPr>
                            <w:r>
                              <w:rPr>
                                <w:rFonts w:ascii="Tahoma" w:hAnsi="Tahoma" w:cs="Tahoma"/>
                                <w:bCs/>
                                <w:sz w:val="20"/>
                                <w:szCs w:val="20"/>
                              </w:rPr>
                              <w:t xml:space="preserve">Our redemption from the current exile requires our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with each other, which in turn, will activate Hashem’s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of “</w:t>
                            </w:r>
                            <w:r>
                              <w:rPr>
                                <w:rFonts w:asciiTheme="majorBidi" w:hAnsiTheme="majorBidi" w:cstheme="majorBidi"/>
                                <w:sz w:val="26"/>
                                <w:szCs w:val="26"/>
                                <w:rtl/>
                              </w:rPr>
                              <w:t>לשארית נחלתו</w:t>
                            </w:r>
                            <w:r>
                              <w:rPr>
                                <w:rFonts w:ascii="Tahoma" w:hAnsi="Tahoma" w:cs="Tahoma"/>
                                <w:sz w:val="20"/>
                                <w:szCs w:val="20"/>
                              </w:rPr>
                              <w:t>”, with which He will redeem us.</w:t>
                            </w:r>
                          </w:p>
                          <w:p w14:paraId="07A79875" w14:textId="7E97F8A4" w:rsidR="004D46BF" w:rsidRDefault="004D46BF" w:rsidP="00431BFF">
                            <w:pPr>
                              <w:pStyle w:val="ListParagraph"/>
                              <w:numPr>
                                <w:ilvl w:val="0"/>
                                <w:numId w:val="14"/>
                              </w:numPr>
                              <w:spacing w:afterLines="70" w:after="168" w:line="336" w:lineRule="auto"/>
                              <w:contextualSpacing w:val="0"/>
                              <w:rPr>
                                <w:rFonts w:ascii="Tahoma" w:hAnsi="Tahoma" w:cs="Tahoma"/>
                                <w:bCs/>
                                <w:sz w:val="20"/>
                                <w:szCs w:val="20"/>
                              </w:rPr>
                            </w:pPr>
                            <w:r>
                              <w:rPr>
                                <w:rFonts w:ascii="Tahoma" w:hAnsi="Tahoma" w:cs="Tahoma"/>
                                <w:bCs/>
                                <w:sz w:val="20"/>
                                <w:szCs w:val="20"/>
                              </w:rPr>
                              <w:t xml:space="preserve">When we are </w:t>
                            </w:r>
                            <w:r w:rsidRPr="00CA31FF">
                              <w:rPr>
                                <w:rFonts w:ascii="Tahoma" w:hAnsi="Tahoma" w:cs="Tahoma"/>
                                <w:bCs/>
                                <w:i/>
                                <w:iCs/>
                                <w:sz w:val="20"/>
                                <w:szCs w:val="20"/>
                              </w:rPr>
                              <w:t>Nosei B’ol</w:t>
                            </w:r>
                            <w:r w:rsidRPr="00CA31FF">
                              <w:rPr>
                                <w:rFonts w:ascii="Tahoma" w:hAnsi="Tahoma" w:cs="Tahoma"/>
                                <w:bCs/>
                                <w:sz w:val="32"/>
                                <w:szCs w:val="32"/>
                              </w:rPr>
                              <w:t xml:space="preserve"> </w:t>
                            </w:r>
                            <w:r>
                              <w:rPr>
                                <w:rFonts w:ascii="Tahoma" w:hAnsi="Tahoma" w:cs="Tahoma"/>
                                <w:bCs/>
                                <w:sz w:val="20"/>
                                <w:szCs w:val="20"/>
                              </w:rPr>
                              <w:t xml:space="preserve">with a </w:t>
                            </w:r>
                            <w:r w:rsidRPr="00895A06">
                              <w:rPr>
                                <w:rFonts w:ascii="Tahoma" w:hAnsi="Tahoma" w:cs="Tahoma"/>
                                <w:bCs/>
                                <w:sz w:val="20"/>
                                <w:szCs w:val="20"/>
                              </w:rPr>
                              <w:t xml:space="preserve">friend </w:t>
                            </w:r>
                            <w:r>
                              <w:rPr>
                                <w:rFonts w:ascii="Tahoma" w:hAnsi="Tahoma" w:cs="Tahoma"/>
                                <w:bCs/>
                                <w:sz w:val="20"/>
                                <w:szCs w:val="20"/>
                              </w:rPr>
                              <w:t xml:space="preserve">in distress (e.g., a </w:t>
                            </w:r>
                            <w:r w:rsidRPr="00BE4EEB">
                              <w:rPr>
                                <w:rFonts w:ascii="Tahoma" w:hAnsi="Tahoma" w:cs="Tahoma"/>
                                <w:bCs/>
                                <w:i/>
                                <w:iCs/>
                                <w:sz w:val="20"/>
                                <w:szCs w:val="20"/>
                              </w:rPr>
                              <w:t>choleh</w:t>
                            </w:r>
                            <w:r>
                              <w:rPr>
                                <w:rFonts w:ascii="Tahoma" w:hAnsi="Tahoma" w:cs="Tahoma"/>
                                <w:bCs/>
                                <w:sz w:val="20"/>
                                <w:szCs w:val="20"/>
                              </w:rPr>
                              <w:t xml:space="preserve">), we </w:t>
                            </w:r>
                            <w:r w:rsidRPr="00895A06">
                              <w:rPr>
                                <w:rFonts w:ascii="Tahoma" w:hAnsi="Tahoma" w:cs="Tahoma"/>
                                <w:bCs/>
                                <w:sz w:val="20"/>
                                <w:szCs w:val="20"/>
                              </w:rPr>
                              <w:t xml:space="preserve">“pay up” the </w:t>
                            </w:r>
                            <w:r>
                              <w:rPr>
                                <w:rFonts w:ascii="Tahoma" w:hAnsi="Tahoma" w:cs="Tahoma"/>
                                <w:bCs/>
                                <w:sz w:val="20"/>
                                <w:szCs w:val="20"/>
                              </w:rPr>
                              <w:t>“</w:t>
                            </w:r>
                            <w:r w:rsidRPr="00895A06">
                              <w:rPr>
                                <w:rFonts w:ascii="Tahoma" w:hAnsi="Tahoma" w:cs="Tahoma"/>
                                <w:bCs/>
                                <w:sz w:val="20"/>
                                <w:szCs w:val="20"/>
                              </w:rPr>
                              <w:t>debt</w:t>
                            </w:r>
                            <w:r>
                              <w:rPr>
                                <w:rFonts w:ascii="Tahoma" w:hAnsi="Tahoma" w:cs="Tahoma"/>
                                <w:bCs/>
                                <w:sz w:val="20"/>
                                <w:szCs w:val="20"/>
                              </w:rPr>
                              <w:t>”</w:t>
                            </w:r>
                            <w:r w:rsidRPr="00895A06">
                              <w:rPr>
                                <w:rFonts w:ascii="Tahoma" w:hAnsi="Tahoma" w:cs="Tahoma"/>
                                <w:bCs/>
                                <w:sz w:val="20"/>
                                <w:szCs w:val="20"/>
                              </w:rPr>
                              <w:t xml:space="preserve"> that</w:t>
                            </w:r>
                            <w:r>
                              <w:rPr>
                                <w:rFonts w:ascii="Tahoma" w:hAnsi="Tahoma" w:cs="Tahoma"/>
                                <w:bCs/>
                                <w:sz w:val="20"/>
                                <w:szCs w:val="20"/>
                              </w:rPr>
                              <w:t xml:space="preserve"> the</w:t>
                            </w:r>
                            <w:r w:rsidRPr="00895A06">
                              <w:rPr>
                                <w:rFonts w:ascii="Tahoma" w:hAnsi="Tahoma" w:cs="Tahoma"/>
                                <w:bCs/>
                                <w:sz w:val="20"/>
                                <w:szCs w:val="20"/>
                              </w:rPr>
                              <w:t xml:space="preserve"> </w:t>
                            </w:r>
                            <w:r w:rsidRPr="00B96659">
                              <w:rPr>
                                <w:rFonts w:ascii="Tahoma" w:hAnsi="Tahoma" w:cs="Tahoma"/>
                                <w:bCs/>
                                <w:i/>
                                <w:iCs/>
                                <w:sz w:val="20"/>
                                <w:szCs w:val="20"/>
                              </w:rPr>
                              <w:t>middas</w:t>
                            </w:r>
                            <w:r w:rsidRPr="00B615A8">
                              <w:rPr>
                                <w:rFonts w:ascii="Tahoma" w:hAnsi="Tahoma" w:cs="Tahoma"/>
                                <w:bCs/>
                                <w:i/>
                                <w:iCs/>
                                <w:sz w:val="20"/>
                                <w:szCs w:val="20"/>
                              </w:rPr>
                              <w:t xml:space="preserve"> HaDi</w:t>
                            </w:r>
                            <w:r>
                              <w:rPr>
                                <w:rFonts w:ascii="Tahoma" w:hAnsi="Tahoma" w:cs="Tahoma"/>
                                <w:bCs/>
                                <w:i/>
                                <w:iCs/>
                                <w:sz w:val="20"/>
                                <w:szCs w:val="20"/>
                              </w:rPr>
                              <w:t>n</w:t>
                            </w:r>
                            <w:r w:rsidRPr="00B615A8">
                              <w:rPr>
                                <w:rFonts w:ascii="Tahoma" w:hAnsi="Tahoma" w:cs="Tahoma"/>
                                <w:bCs/>
                                <w:i/>
                                <w:iCs/>
                                <w:sz w:val="32"/>
                                <w:szCs w:val="32"/>
                              </w:rPr>
                              <w:t xml:space="preserve"> </w:t>
                            </w:r>
                            <w:r>
                              <w:rPr>
                                <w:rFonts w:ascii="Tahoma" w:hAnsi="Tahoma" w:cs="Tahoma"/>
                                <w:bCs/>
                                <w:sz w:val="20"/>
                                <w:szCs w:val="20"/>
                              </w:rPr>
                              <w:t>demands from</w:t>
                            </w:r>
                            <w:r w:rsidRPr="00895A06">
                              <w:rPr>
                                <w:rFonts w:ascii="Tahoma" w:hAnsi="Tahoma" w:cs="Tahoma"/>
                                <w:bCs/>
                                <w:sz w:val="20"/>
                                <w:szCs w:val="20"/>
                              </w:rPr>
                              <w:t xml:space="preserve"> him</w:t>
                            </w:r>
                            <w:r>
                              <w:rPr>
                                <w:rFonts w:ascii="Tahoma" w:hAnsi="Tahoma" w:cs="Tahoma"/>
                                <w:bCs/>
                                <w:sz w:val="20"/>
                                <w:szCs w:val="20"/>
                              </w:rPr>
                              <w:t>, annulling his Heavenly sentence of suffering (Rav Yeruchem).  Three approaches for this phenomenon were suggested by Rav Matisyahu:</w:t>
                            </w:r>
                          </w:p>
                          <w:p w14:paraId="2ED00E7F" w14:textId="1B70E443" w:rsidR="004D46BF" w:rsidRDefault="004D46BF" w:rsidP="004F4C9A">
                            <w:pPr>
                              <w:pStyle w:val="ListParagraph"/>
                              <w:numPr>
                                <w:ilvl w:val="3"/>
                                <w:numId w:val="14"/>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r w:rsidRPr="00CD24F3">
                              <w:rPr>
                                <w:rFonts w:ascii="Tahoma" w:hAnsi="Tahoma" w:cs="Tahoma"/>
                                <w:bCs/>
                                <w:i/>
                                <w:iCs/>
                                <w:sz w:val="20"/>
                                <w:szCs w:val="20"/>
                              </w:rPr>
                              <w:t>Nesiah B’ol</w:t>
                            </w:r>
                            <w:r w:rsidRPr="00CD24F3">
                              <w:rPr>
                                <w:rFonts w:ascii="Tahoma" w:hAnsi="Tahoma" w:cs="Tahoma"/>
                                <w:bCs/>
                                <w:sz w:val="32"/>
                                <w:szCs w:val="32"/>
                              </w:rPr>
                              <w:t xml:space="preserve"> </w:t>
                            </w:r>
                            <w:r>
                              <w:rPr>
                                <w:rFonts w:ascii="Tahoma" w:hAnsi="Tahoma" w:cs="Tahoma"/>
                                <w:bCs/>
                                <w:sz w:val="20"/>
                                <w:szCs w:val="20"/>
                              </w:rPr>
                              <w:t xml:space="preserve">renders me as the </w:t>
                            </w:r>
                            <w:r w:rsidRPr="00BE4EEB">
                              <w:rPr>
                                <w:rFonts w:ascii="Tahoma" w:hAnsi="Tahoma" w:cs="Tahoma"/>
                                <w:bCs/>
                                <w:i/>
                                <w:iCs/>
                                <w:sz w:val="20"/>
                                <w:szCs w:val="20"/>
                              </w:rPr>
                              <w:t>choleh</w:t>
                            </w:r>
                            <w:r w:rsidRPr="00CD24F3">
                              <w:rPr>
                                <w:rFonts w:ascii="Tahoma" w:hAnsi="Tahoma" w:cs="Tahoma"/>
                                <w:bCs/>
                                <w:i/>
                                <w:iCs/>
                                <w:sz w:val="20"/>
                                <w:szCs w:val="20"/>
                              </w:rPr>
                              <w:t>‘s</w:t>
                            </w:r>
                            <w:r w:rsidRPr="00CD24F3">
                              <w:rPr>
                                <w:rFonts w:ascii="Tahoma" w:hAnsi="Tahoma" w:cs="Tahoma"/>
                                <w:bCs/>
                                <w:sz w:val="32"/>
                                <w:szCs w:val="32"/>
                              </w:rPr>
                              <w:t xml:space="preserve"> </w:t>
                            </w:r>
                            <w:r>
                              <w:rPr>
                                <w:rFonts w:ascii="Tahoma" w:hAnsi="Tahoma" w:cs="Tahoma"/>
                                <w:bCs/>
                                <w:sz w:val="20"/>
                                <w:szCs w:val="20"/>
                              </w:rPr>
                              <w:t>“</w:t>
                            </w:r>
                            <w:r w:rsidRPr="00E50606">
                              <w:rPr>
                                <w:rFonts w:ascii="Tahoma" w:hAnsi="Tahoma" w:cs="Tahoma"/>
                                <w:bCs/>
                                <w:sz w:val="20"/>
                                <w:szCs w:val="20"/>
                              </w:rPr>
                              <w:t>co-defendant</w:t>
                            </w:r>
                            <w:r>
                              <w:rPr>
                                <w:rFonts w:ascii="Tahoma" w:hAnsi="Tahoma" w:cs="Tahoma"/>
                                <w:bCs/>
                                <w:sz w:val="20"/>
                                <w:szCs w:val="20"/>
                              </w:rPr>
                              <w:t>”</w:t>
                            </w:r>
                            <w:r w:rsidRPr="00E50606">
                              <w:rPr>
                                <w:rFonts w:ascii="Tahoma" w:hAnsi="Tahoma" w:cs="Tahoma"/>
                                <w:bCs/>
                                <w:sz w:val="20"/>
                                <w:szCs w:val="20"/>
                              </w:rPr>
                              <w:t>.  Since I do not deserve the punishment that</w:t>
                            </w:r>
                            <w:r>
                              <w:rPr>
                                <w:rFonts w:ascii="Tahoma" w:hAnsi="Tahoma" w:cs="Tahoma"/>
                                <w:bCs/>
                                <w:sz w:val="20"/>
                                <w:szCs w:val="20"/>
                              </w:rPr>
                              <w:t xml:space="preserve"> the</w:t>
                            </w:r>
                            <w:r w:rsidRPr="00E50606">
                              <w:rPr>
                                <w:rFonts w:ascii="Tahoma" w:hAnsi="Tahoma" w:cs="Tahoma"/>
                                <w:bCs/>
                                <w:sz w:val="20"/>
                                <w:szCs w:val="20"/>
                              </w:rPr>
                              <w:t xml:space="preserve"> </w:t>
                            </w:r>
                            <w:r w:rsidRPr="00AF0DA6">
                              <w:rPr>
                                <w:rFonts w:ascii="Tahoma" w:hAnsi="Tahoma" w:cs="Tahoma"/>
                                <w:bCs/>
                                <w:i/>
                                <w:iCs/>
                                <w:sz w:val="20"/>
                                <w:szCs w:val="20"/>
                              </w:rPr>
                              <w:t>choleh</w:t>
                            </w:r>
                            <w:r w:rsidRPr="009F509A">
                              <w:rPr>
                                <w:rFonts w:ascii="Tahoma" w:hAnsi="Tahoma" w:cs="Tahoma"/>
                                <w:bCs/>
                                <w:sz w:val="32"/>
                                <w:szCs w:val="32"/>
                              </w:rPr>
                              <w:t xml:space="preserve"> </w:t>
                            </w:r>
                            <w:r w:rsidRPr="00E50606">
                              <w:rPr>
                                <w:rFonts w:ascii="Tahoma" w:hAnsi="Tahoma" w:cs="Tahoma"/>
                                <w:bCs/>
                                <w:sz w:val="20"/>
                                <w:szCs w:val="20"/>
                              </w:rPr>
                              <w:t xml:space="preserve">was sentenced to suffer, </w:t>
                            </w:r>
                            <w:r>
                              <w:rPr>
                                <w:rFonts w:ascii="Tahoma" w:hAnsi="Tahoma" w:cs="Tahoma"/>
                                <w:bCs/>
                                <w:sz w:val="20"/>
                                <w:szCs w:val="20"/>
                              </w:rPr>
                              <w:t xml:space="preserve">his </w:t>
                            </w:r>
                            <w:r w:rsidRPr="00E50606">
                              <w:rPr>
                                <w:rFonts w:ascii="Tahoma" w:hAnsi="Tahoma" w:cs="Tahoma"/>
                                <w:bCs/>
                                <w:sz w:val="20"/>
                                <w:szCs w:val="20"/>
                              </w:rPr>
                              <w:t xml:space="preserve">sentence </w:t>
                            </w:r>
                            <w:r>
                              <w:rPr>
                                <w:rFonts w:ascii="Tahoma" w:hAnsi="Tahoma" w:cs="Tahoma"/>
                                <w:bCs/>
                                <w:sz w:val="20"/>
                                <w:szCs w:val="20"/>
                              </w:rPr>
                              <w:t xml:space="preserve">is </w:t>
                            </w:r>
                            <w:r w:rsidRPr="00E50606">
                              <w:rPr>
                                <w:rFonts w:ascii="Tahoma" w:hAnsi="Tahoma" w:cs="Tahoma"/>
                                <w:bCs/>
                                <w:sz w:val="20"/>
                                <w:szCs w:val="20"/>
                              </w:rPr>
                              <w:t>annulled</w:t>
                            </w:r>
                            <w:r>
                              <w:rPr>
                                <w:rFonts w:ascii="Tahoma" w:hAnsi="Tahoma" w:cs="Tahoma"/>
                                <w:bCs/>
                                <w:sz w:val="20"/>
                                <w:szCs w:val="20"/>
                              </w:rPr>
                              <w:t>.</w:t>
                            </w:r>
                          </w:p>
                          <w:p w14:paraId="3D20842F" w14:textId="5D08EE9B" w:rsidR="004D46BF" w:rsidRDefault="004D46BF" w:rsidP="004F4C9A">
                            <w:pPr>
                              <w:pStyle w:val="ListParagraph"/>
                              <w:numPr>
                                <w:ilvl w:val="3"/>
                                <w:numId w:val="14"/>
                              </w:numPr>
                              <w:spacing w:afterLines="70" w:after="168" w:line="336" w:lineRule="auto"/>
                              <w:ind w:left="1260"/>
                              <w:contextualSpacing w:val="0"/>
                              <w:rPr>
                                <w:rFonts w:ascii="Tahoma" w:hAnsi="Tahoma" w:cs="Tahoma"/>
                                <w:bCs/>
                                <w:sz w:val="20"/>
                                <w:szCs w:val="20"/>
                              </w:rPr>
                            </w:pPr>
                            <w:r w:rsidRPr="00D04918">
                              <w:rPr>
                                <w:rFonts w:ascii="Tahoma" w:hAnsi="Tahoma" w:cs="Tahoma"/>
                                <w:sz w:val="20"/>
                                <w:szCs w:val="20"/>
                              </w:rPr>
                              <w:t>Due to our “</w:t>
                            </w:r>
                            <w:r w:rsidRPr="00672753">
                              <w:rPr>
                                <w:rFonts w:asciiTheme="majorBidi" w:hAnsiTheme="majorBidi" w:cstheme="majorBidi"/>
                                <w:sz w:val="26"/>
                                <w:szCs w:val="26"/>
                                <w:rtl/>
                              </w:rPr>
                              <w:t>איחוד הנפשות</w:t>
                            </w:r>
                            <w:r w:rsidRPr="00D04918">
                              <w:rPr>
                                <w:rFonts w:ascii="Tahoma" w:hAnsi="Tahoma" w:cs="Tahoma"/>
                                <w:sz w:val="20"/>
                                <w:szCs w:val="20"/>
                              </w:rPr>
                              <w:t>” partnership</w:t>
                            </w:r>
                            <w:r w:rsidRPr="00D04918">
                              <w:rPr>
                                <w:rFonts w:ascii="Tahoma" w:hAnsi="Tahoma" w:cs="Tahoma"/>
                                <w:bCs/>
                                <w:sz w:val="20"/>
                                <w:szCs w:val="20"/>
                              </w:rPr>
                              <w:t xml:space="preserve">, the pain that I suffer on account of the </w:t>
                            </w:r>
                            <w:r w:rsidRPr="00D04918">
                              <w:rPr>
                                <w:rFonts w:ascii="Tahoma" w:hAnsi="Tahoma" w:cs="Tahoma"/>
                                <w:bCs/>
                                <w:i/>
                                <w:iCs/>
                                <w:sz w:val="20"/>
                                <w:szCs w:val="20"/>
                              </w:rPr>
                              <w:t>choleh’s</w:t>
                            </w:r>
                            <w:r w:rsidRPr="00D04918">
                              <w:rPr>
                                <w:rFonts w:ascii="Tahoma" w:hAnsi="Tahoma" w:cs="Tahoma"/>
                                <w:bCs/>
                                <w:sz w:val="20"/>
                                <w:szCs w:val="20"/>
                              </w:rPr>
                              <w:t xml:space="preserve"> illness enables him to achieve atonement in the place of</w:t>
                            </w:r>
                            <w:r w:rsidRPr="0026372B">
                              <w:rPr>
                                <w:rFonts w:ascii="Tahoma" w:hAnsi="Tahoma" w:cs="Tahoma"/>
                                <w:bCs/>
                                <w:sz w:val="20"/>
                                <w:szCs w:val="20"/>
                              </w:rPr>
                              <w:t xml:space="preserve"> his continued suffering. </w:t>
                            </w:r>
                          </w:p>
                          <w:p w14:paraId="66B5A56B" w14:textId="45D2AE09" w:rsidR="004D46BF" w:rsidRDefault="004D46BF" w:rsidP="004F4C9A">
                            <w:pPr>
                              <w:pStyle w:val="ListParagraph"/>
                              <w:numPr>
                                <w:ilvl w:val="3"/>
                                <w:numId w:val="14"/>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r w:rsidRPr="00CD24F3">
                              <w:rPr>
                                <w:rFonts w:ascii="Tahoma" w:hAnsi="Tahoma" w:cs="Tahoma"/>
                                <w:bCs/>
                                <w:i/>
                                <w:iCs/>
                                <w:sz w:val="20"/>
                                <w:szCs w:val="20"/>
                              </w:rPr>
                              <w:t>Nesiah B’ol</w:t>
                            </w:r>
                            <w:r w:rsidRPr="00CD24F3">
                              <w:rPr>
                                <w:rFonts w:ascii="Tahoma" w:hAnsi="Tahoma" w:cs="Tahoma"/>
                                <w:bCs/>
                                <w:sz w:val="32"/>
                                <w:szCs w:val="32"/>
                              </w:rPr>
                              <w:t xml:space="preserve"> </w:t>
                            </w:r>
                            <w:r w:rsidRPr="00DC388A">
                              <w:rPr>
                                <w:rFonts w:ascii="Tahoma" w:hAnsi="Tahoma" w:cs="Tahoma"/>
                                <w:bCs/>
                                <w:sz w:val="20"/>
                                <w:szCs w:val="20"/>
                              </w:rPr>
                              <w:t>activate</w:t>
                            </w:r>
                            <w:r>
                              <w:rPr>
                                <w:rFonts w:ascii="Tahoma" w:hAnsi="Tahoma" w:cs="Tahoma"/>
                                <w:bCs/>
                                <w:sz w:val="20"/>
                                <w:szCs w:val="20"/>
                              </w:rPr>
                              <w:t>s</w:t>
                            </w:r>
                            <w:r w:rsidRPr="00DC388A">
                              <w:rPr>
                                <w:rFonts w:ascii="Tahoma" w:hAnsi="Tahoma" w:cs="Tahoma"/>
                                <w:bCs/>
                                <w:sz w:val="20"/>
                                <w:szCs w:val="20"/>
                              </w:rPr>
                              <w:t xml:space="preserve"> Hashem’s </w:t>
                            </w:r>
                            <w:r w:rsidRPr="00E65C26">
                              <w:rPr>
                                <w:rFonts w:ascii="Tahoma" w:hAnsi="Tahoma" w:cs="Tahoma"/>
                                <w:bCs/>
                                <w:i/>
                                <w:iCs/>
                                <w:sz w:val="20"/>
                                <w:szCs w:val="20"/>
                              </w:rPr>
                              <w:t>middah</w:t>
                            </w:r>
                            <w:r w:rsidRPr="00E65C26">
                              <w:rPr>
                                <w:rFonts w:ascii="Tahoma" w:hAnsi="Tahoma" w:cs="Tahoma"/>
                                <w:bCs/>
                                <w:sz w:val="32"/>
                                <w:szCs w:val="32"/>
                              </w:rPr>
                              <w:t xml:space="preserve"> </w:t>
                            </w:r>
                            <w:r w:rsidRPr="00DC388A">
                              <w:rPr>
                                <w:rFonts w:ascii="Tahoma" w:hAnsi="Tahoma" w:cs="Tahoma"/>
                                <w:bCs/>
                                <w:sz w:val="20"/>
                                <w:szCs w:val="20"/>
                              </w:rPr>
                              <w:t xml:space="preserve">of </w:t>
                            </w:r>
                            <w:r>
                              <w:rPr>
                                <w:rFonts w:ascii="Tahoma" w:hAnsi="Tahoma" w:cs="Tahoma"/>
                                <w:sz w:val="20"/>
                                <w:szCs w:val="20"/>
                              </w:rPr>
                              <w:t>“</w:t>
                            </w:r>
                            <w:r>
                              <w:rPr>
                                <w:rFonts w:asciiTheme="majorBidi" w:hAnsiTheme="majorBidi" w:cstheme="majorBidi"/>
                                <w:sz w:val="26"/>
                                <w:szCs w:val="26"/>
                                <w:rtl/>
                              </w:rPr>
                              <w:t>לשארית נחלתו</w:t>
                            </w:r>
                            <w:r>
                              <w:rPr>
                                <w:rFonts w:ascii="Tahoma" w:hAnsi="Tahoma" w:cs="Tahoma"/>
                                <w:sz w:val="20"/>
                                <w:szCs w:val="20"/>
                              </w:rPr>
                              <w:t>” so that</w:t>
                            </w:r>
                            <w:r w:rsidRPr="00DC388A">
                              <w:rPr>
                                <w:rFonts w:ascii="Tahoma" w:hAnsi="Tahoma" w:cs="Tahoma"/>
                                <w:bCs/>
                                <w:sz w:val="20"/>
                                <w:szCs w:val="20"/>
                              </w:rPr>
                              <w:t xml:space="preserve"> H</w:t>
                            </w:r>
                            <w:r>
                              <w:rPr>
                                <w:rFonts w:ascii="Tahoma" w:hAnsi="Tahoma" w:cs="Tahoma"/>
                                <w:bCs/>
                                <w:sz w:val="20"/>
                                <w:szCs w:val="20"/>
                              </w:rPr>
                              <w:t>e</w:t>
                            </w:r>
                            <w:r w:rsidRPr="00DC388A">
                              <w:rPr>
                                <w:rFonts w:ascii="Tahoma" w:hAnsi="Tahoma" w:cs="Tahoma"/>
                                <w:bCs/>
                                <w:sz w:val="20"/>
                                <w:szCs w:val="20"/>
                              </w:rPr>
                              <w:t xml:space="preserve"> can no longer bear to see the </w:t>
                            </w:r>
                            <w:r w:rsidRPr="00B17F76">
                              <w:rPr>
                                <w:rFonts w:ascii="Tahoma" w:hAnsi="Tahoma" w:cs="Tahoma"/>
                                <w:bCs/>
                                <w:i/>
                                <w:iCs/>
                                <w:sz w:val="20"/>
                                <w:szCs w:val="20"/>
                              </w:rPr>
                              <w:t>choleh</w:t>
                            </w:r>
                            <w:r w:rsidRPr="00E65C26">
                              <w:rPr>
                                <w:rFonts w:ascii="Tahoma" w:hAnsi="Tahoma" w:cs="Tahoma"/>
                                <w:bCs/>
                                <w:sz w:val="32"/>
                                <w:szCs w:val="32"/>
                              </w:rPr>
                              <w:t xml:space="preserve"> </w:t>
                            </w:r>
                            <w:r w:rsidRPr="00DC388A">
                              <w:rPr>
                                <w:rFonts w:ascii="Tahoma" w:hAnsi="Tahoma" w:cs="Tahoma"/>
                                <w:bCs/>
                                <w:sz w:val="20"/>
                                <w:szCs w:val="20"/>
                              </w:rPr>
                              <w:t>suffer</w:t>
                            </w:r>
                            <w:r>
                              <w:rPr>
                                <w:rFonts w:ascii="Tahoma" w:hAnsi="Tahoma" w:cs="Tahoma"/>
                                <w:bCs/>
                                <w:sz w:val="20"/>
                                <w:szCs w:val="20"/>
                              </w:rPr>
                              <w:t>.  Consequently,</w:t>
                            </w:r>
                            <w:r w:rsidRPr="00DC388A">
                              <w:rPr>
                                <w:rFonts w:ascii="Tahoma" w:hAnsi="Tahoma" w:cs="Tahoma"/>
                                <w:bCs/>
                                <w:sz w:val="20"/>
                                <w:szCs w:val="20"/>
                              </w:rPr>
                              <w:t xml:space="preserve"> the </w:t>
                            </w:r>
                            <w:r w:rsidRPr="00B96659">
                              <w:rPr>
                                <w:rFonts w:ascii="Tahoma" w:hAnsi="Tahoma" w:cs="Tahoma"/>
                                <w:bCs/>
                                <w:i/>
                                <w:iCs/>
                                <w:sz w:val="20"/>
                                <w:szCs w:val="20"/>
                              </w:rPr>
                              <w:t>middas</w:t>
                            </w:r>
                            <w:r w:rsidRPr="00B17F76">
                              <w:rPr>
                                <w:rFonts w:ascii="Tahoma" w:hAnsi="Tahoma" w:cs="Tahoma"/>
                                <w:bCs/>
                                <w:i/>
                                <w:iCs/>
                                <w:sz w:val="20"/>
                                <w:szCs w:val="20"/>
                              </w:rPr>
                              <w:t xml:space="preserve"> Hadin’s</w:t>
                            </w:r>
                            <w:bookmarkStart w:id="32" w:name="_Hlk34312013"/>
                            <w:r w:rsidRPr="00E65C26">
                              <w:rPr>
                                <w:rFonts w:ascii="Tahoma" w:hAnsi="Tahoma" w:cs="Tahoma"/>
                                <w:bCs/>
                                <w:sz w:val="32"/>
                                <w:szCs w:val="32"/>
                              </w:rPr>
                              <w:t xml:space="preserve"> </w:t>
                            </w:r>
                            <w:bookmarkEnd w:id="32"/>
                            <w:r w:rsidRPr="00DC388A">
                              <w:rPr>
                                <w:rFonts w:ascii="Tahoma" w:hAnsi="Tahoma" w:cs="Tahoma"/>
                                <w:bCs/>
                                <w:sz w:val="20"/>
                                <w:szCs w:val="20"/>
                              </w:rPr>
                              <w:t>claim against him is annulled</w:t>
                            </w:r>
                            <w:r>
                              <w:rPr>
                                <w:rFonts w:ascii="Tahoma" w:hAnsi="Tahoma" w:cs="Tahoma"/>
                                <w:bCs/>
                                <w:sz w:val="20"/>
                                <w:szCs w:val="20"/>
                              </w:rPr>
                              <w:t>.</w:t>
                            </w:r>
                            <w:r w:rsidRPr="0026372B">
                              <w:rPr>
                                <w:rFonts w:ascii="Tahoma" w:hAnsi="Tahoma" w:cs="Tahoma"/>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2C7E6" id="Text Box 221" o:spid="_x0000_s1069" type="#_x0000_t202" style="position:absolute;margin-left:12.4pt;margin-top:12.4pt;width:495.75pt;height:436.9pt;z-index:-2516582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" fillcolor="#f2f2f2 [3052]" strokeweight=".5pt">
                <v:stroke dashstyle="1 1"/>
                <v:textbox>
                  <w:txbxContent>
                    <w:p w14:paraId="0C17BBD8" w14:textId="514037E9" w:rsidR="004D46BF" w:rsidRDefault="004D46BF" w:rsidP="00E65C26">
                      <w:pPr>
                        <w:pStyle w:val="ListParagraph"/>
                        <w:numPr>
                          <w:ilvl w:val="0"/>
                          <w:numId w:val="14"/>
                        </w:numPr>
                        <w:spacing w:before="1200" w:afterLines="100" w:after="240" w:line="336" w:lineRule="auto"/>
                        <w:contextualSpacing w:val="0"/>
                        <w:rPr>
                          <w:rFonts w:ascii="Tahoma" w:hAnsi="Tahoma" w:cs="Tahoma"/>
                          <w:sz w:val="20"/>
                          <w:szCs w:val="20"/>
                        </w:rPr>
                      </w:pPr>
                      <w:r>
                        <w:rPr>
                          <w:rFonts w:ascii="Tahoma" w:hAnsi="Tahoma" w:cs="Tahoma"/>
                          <w:sz w:val="20"/>
                          <w:szCs w:val="20"/>
                        </w:rPr>
                        <w:t xml:space="preserve">Our </w:t>
                      </w:r>
                      <w:r>
                        <w:rPr>
                          <w:rFonts w:ascii="Tahoma" w:hAnsi="Tahoma" w:cs="Tahoma"/>
                          <w:i/>
                          <w:iCs/>
                          <w:sz w:val="20"/>
                          <w:szCs w:val="20"/>
                        </w:rPr>
                        <w:t>Nesiah B’ol</w:t>
                      </w:r>
                      <w:r>
                        <w:rPr>
                          <w:rFonts w:ascii="Tahoma" w:hAnsi="Tahoma" w:cs="Tahoma"/>
                          <w:sz w:val="32"/>
                          <w:szCs w:val="32"/>
                        </w:rPr>
                        <w:t xml:space="preserve"> </w:t>
                      </w:r>
                      <w:r w:rsidRPr="00EF44D9">
                        <w:rPr>
                          <w:rFonts w:ascii="Tahoma" w:hAnsi="Tahoma" w:cs="Tahoma"/>
                          <w:sz w:val="20"/>
                          <w:szCs w:val="20"/>
                        </w:rPr>
                        <w:t xml:space="preserve">with fellow Jews </w:t>
                      </w:r>
                      <w:r>
                        <w:rPr>
                          <w:rFonts w:ascii="Tahoma" w:hAnsi="Tahoma" w:cs="Tahoma"/>
                          <w:sz w:val="20"/>
                          <w:szCs w:val="20"/>
                        </w:rPr>
                        <w:t xml:space="preserve">opens the Heavenly channels of Hashem’s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 xml:space="preserve">of </w:t>
                      </w:r>
                      <w:r>
                        <w:rPr>
                          <w:rFonts w:ascii="Tahoma" w:hAnsi="Tahoma" w:cs="Tahoma"/>
                          <w:sz w:val="20"/>
                          <w:szCs w:val="20"/>
                        </w:rPr>
                        <w:br/>
                        <w:t>“</w:t>
                      </w:r>
                      <w:r>
                        <w:rPr>
                          <w:rFonts w:asciiTheme="majorBidi" w:hAnsiTheme="majorBidi" w:cstheme="majorBidi"/>
                          <w:sz w:val="26"/>
                          <w:szCs w:val="26"/>
                          <w:rtl/>
                        </w:rPr>
                        <w:t>לשארית נחלתו</w:t>
                      </w:r>
                      <w:r>
                        <w:rPr>
                          <w:rFonts w:ascii="Tahoma" w:hAnsi="Tahoma" w:cs="Tahoma"/>
                          <w:sz w:val="20"/>
                          <w:szCs w:val="20"/>
                        </w:rPr>
                        <w:t>”</w:t>
                      </w:r>
                      <w:r w:rsidRPr="00EF44D9">
                        <w:rPr>
                          <w:rFonts w:ascii="Tahoma" w:hAnsi="Tahoma" w:cs="Tahoma"/>
                          <w:sz w:val="32"/>
                          <w:szCs w:val="32"/>
                        </w:rPr>
                        <w:t xml:space="preserve"> </w:t>
                      </w:r>
                      <w:r>
                        <w:rPr>
                          <w:rFonts w:ascii="Tahoma" w:hAnsi="Tahoma" w:cs="Tahoma"/>
                          <w:sz w:val="20"/>
                          <w:szCs w:val="20"/>
                        </w:rPr>
                        <w:t xml:space="preserve">(Divine empathy) to flow toward us in a proportional level to our </w:t>
                      </w:r>
                      <w:r w:rsidRPr="00623703">
                        <w:rPr>
                          <w:rFonts w:ascii="Tahoma" w:hAnsi="Tahoma" w:cs="Tahoma"/>
                          <w:i/>
                          <w:iCs/>
                          <w:sz w:val="20"/>
                          <w:szCs w:val="20"/>
                        </w:rPr>
                        <w:t>Nesiah B’ol</w:t>
                      </w:r>
                      <w:r>
                        <w:rPr>
                          <w:rFonts w:ascii="Tahoma" w:hAnsi="Tahoma" w:cs="Tahoma"/>
                          <w:sz w:val="20"/>
                          <w:szCs w:val="20"/>
                        </w:rPr>
                        <w:t xml:space="preserve">.  </w:t>
                      </w:r>
                    </w:p>
                    <w:p w14:paraId="058DFB41" w14:textId="654D2AFF" w:rsidR="004D46BF" w:rsidRDefault="004D46BF" w:rsidP="009166DC">
                      <w:pPr>
                        <w:pStyle w:val="ListParagraph"/>
                        <w:numPr>
                          <w:ilvl w:val="0"/>
                          <w:numId w:val="14"/>
                        </w:numPr>
                        <w:spacing w:afterLines="100" w:after="240" w:line="336" w:lineRule="auto"/>
                        <w:contextualSpacing w:val="0"/>
                        <w:rPr>
                          <w:rFonts w:ascii="Tahoma" w:hAnsi="Tahoma" w:cs="Tahoma"/>
                          <w:bCs/>
                          <w:sz w:val="20"/>
                          <w:szCs w:val="20"/>
                        </w:rPr>
                      </w:pPr>
                      <w:r>
                        <w:rPr>
                          <w:rFonts w:ascii="Tahoma" w:hAnsi="Tahoma" w:cs="Tahoma"/>
                          <w:sz w:val="20"/>
                          <w:szCs w:val="20"/>
                        </w:rPr>
                        <w:t xml:space="preserve">The supreme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of the Jewish officers, who chose to get beaten to protect their brethren in Egypt, opened the channels of Hashem’s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of “</w:t>
                      </w:r>
                      <w:r>
                        <w:rPr>
                          <w:rFonts w:asciiTheme="majorBidi" w:hAnsiTheme="majorBidi" w:cstheme="majorBidi"/>
                          <w:sz w:val="26"/>
                          <w:szCs w:val="26"/>
                          <w:rtl/>
                        </w:rPr>
                        <w:t>לשארית נחלתו</w:t>
                      </w:r>
                      <w:r>
                        <w:rPr>
                          <w:rFonts w:ascii="Tahoma" w:hAnsi="Tahoma" w:cs="Tahoma"/>
                          <w:sz w:val="20"/>
                          <w:szCs w:val="20"/>
                        </w:rPr>
                        <w:t xml:space="preserve">”, arousing Him to redeem us. </w:t>
                      </w:r>
                    </w:p>
                    <w:p w14:paraId="32EC9F6A" w14:textId="45C17911" w:rsidR="004D46BF" w:rsidRPr="00895A06" w:rsidRDefault="004D46BF" w:rsidP="006730D6">
                      <w:pPr>
                        <w:pStyle w:val="ListParagraph"/>
                        <w:numPr>
                          <w:ilvl w:val="0"/>
                          <w:numId w:val="14"/>
                        </w:numPr>
                        <w:spacing w:afterLines="100" w:after="240" w:line="336" w:lineRule="auto"/>
                        <w:contextualSpacing w:val="0"/>
                        <w:rPr>
                          <w:rFonts w:ascii="Tahoma" w:hAnsi="Tahoma" w:cs="Tahoma"/>
                          <w:bCs/>
                          <w:sz w:val="20"/>
                          <w:szCs w:val="20"/>
                        </w:rPr>
                      </w:pPr>
                      <w:r>
                        <w:rPr>
                          <w:rFonts w:ascii="Tahoma" w:hAnsi="Tahoma" w:cs="Tahoma"/>
                          <w:bCs/>
                          <w:sz w:val="20"/>
                          <w:szCs w:val="20"/>
                        </w:rPr>
                        <w:t xml:space="preserve">Our redemption from the current exile requires our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with each other, which in turn, will activate Hashem’s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of “</w:t>
                      </w:r>
                      <w:r>
                        <w:rPr>
                          <w:rFonts w:asciiTheme="majorBidi" w:hAnsiTheme="majorBidi" w:cstheme="majorBidi"/>
                          <w:sz w:val="26"/>
                          <w:szCs w:val="26"/>
                          <w:rtl/>
                        </w:rPr>
                        <w:t>לשארית נחלתו</w:t>
                      </w:r>
                      <w:r>
                        <w:rPr>
                          <w:rFonts w:ascii="Tahoma" w:hAnsi="Tahoma" w:cs="Tahoma"/>
                          <w:sz w:val="20"/>
                          <w:szCs w:val="20"/>
                        </w:rPr>
                        <w:t>”, with which He will redeem us.</w:t>
                      </w:r>
                    </w:p>
                    <w:p w14:paraId="07A79875" w14:textId="7E97F8A4" w:rsidR="004D46BF" w:rsidRDefault="004D46BF" w:rsidP="00431BFF">
                      <w:pPr>
                        <w:pStyle w:val="ListParagraph"/>
                        <w:numPr>
                          <w:ilvl w:val="0"/>
                          <w:numId w:val="14"/>
                        </w:numPr>
                        <w:spacing w:afterLines="70" w:after="168" w:line="336" w:lineRule="auto"/>
                        <w:contextualSpacing w:val="0"/>
                        <w:rPr>
                          <w:rFonts w:ascii="Tahoma" w:hAnsi="Tahoma" w:cs="Tahoma"/>
                          <w:bCs/>
                          <w:sz w:val="20"/>
                          <w:szCs w:val="20"/>
                        </w:rPr>
                      </w:pPr>
                      <w:r>
                        <w:rPr>
                          <w:rFonts w:ascii="Tahoma" w:hAnsi="Tahoma" w:cs="Tahoma"/>
                          <w:bCs/>
                          <w:sz w:val="20"/>
                          <w:szCs w:val="20"/>
                        </w:rPr>
                        <w:t xml:space="preserve">When we are </w:t>
                      </w:r>
                      <w:r w:rsidRPr="00CA31FF">
                        <w:rPr>
                          <w:rFonts w:ascii="Tahoma" w:hAnsi="Tahoma" w:cs="Tahoma"/>
                          <w:bCs/>
                          <w:i/>
                          <w:iCs/>
                          <w:sz w:val="20"/>
                          <w:szCs w:val="20"/>
                        </w:rPr>
                        <w:t>Nosei B’ol</w:t>
                      </w:r>
                      <w:r w:rsidRPr="00CA31FF">
                        <w:rPr>
                          <w:rFonts w:ascii="Tahoma" w:hAnsi="Tahoma" w:cs="Tahoma"/>
                          <w:bCs/>
                          <w:sz w:val="32"/>
                          <w:szCs w:val="32"/>
                        </w:rPr>
                        <w:t xml:space="preserve"> </w:t>
                      </w:r>
                      <w:r>
                        <w:rPr>
                          <w:rFonts w:ascii="Tahoma" w:hAnsi="Tahoma" w:cs="Tahoma"/>
                          <w:bCs/>
                          <w:sz w:val="20"/>
                          <w:szCs w:val="20"/>
                        </w:rPr>
                        <w:t xml:space="preserve">with a </w:t>
                      </w:r>
                      <w:r w:rsidRPr="00895A06">
                        <w:rPr>
                          <w:rFonts w:ascii="Tahoma" w:hAnsi="Tahoma" w:cs="Tahoma"/>
                          <w:bCs/>
                          <w:sz w:val="20"/>
                          <w:szCs w:val="20"/>
                        </w:rPr>
                        <w:t xml:space="preserve">friend </w:t>
                      </w:r>
                      <w:r>
                        <w:rPr>
                          <w:rFonts w:ascii="Tahoma" w:hAnsi="Tahoma" w:cs="Tahoma"/>
                          <w:bCs/>
                          <w:sz w:val="20"/>
                          <w:szCs w:val="20"/>
                        </w:rPr>
                        <w:t xml:space="preserve">in distress (e.g., a </w:t>
                      </w:r>
                      <w:r w:rsidRPr="00BE4EEB">
                        <w:rPr>
                          <w:rFonts w:ascii="Tahoma" w:hAnsi="Tahoma" w:cs="Tahoma"/>
                          <w:bCs/>
                          <w:i/>
                          <w:iCs/>
                          <w:sz w:val="20"/>
                          <w:szCs w:val="20"/>
                        </w:rPr>
                        <w:t>choleh</w:t>
                      </w:r>
                      <w:r>
                        <w:rPr>
                          <w:rFonts w:ascii="Tahoma" w:hAnsi="Tahoma" w:cs="Tahoma"/>
                          <w:bCs/>
                          <w:sz w:val="20"/>
                          <w:szCs w:val="20"/>
                        </w:rPr>
                        <w:t xml:space="preserve">), we </w:t>
                      </w:r>
                      <w:r w:rsidRPr="00895A06">
                        <w:rPr>
                          <w:rFonts w:ascii="Tahoma" w:hAnsi="Tahoma" w:cs="Tahoma"/>
                          <w:bCs/>
                          <w:sz w:val="20"/>
                          <w:szCs w:val="20"/>
                        </w:rPr>
                        <w:t xml:space="preserve">“pay up” the </w:t>
                      </w:r>
                      <w:r>
                        <w:rPr>
                          <w:rFonts w:ascii="Tahoma" w:hAnsi="Tahoma" w:cs="Tahoma"/>
                          <w:bCs/>
                          <w:sz w:val="20"/>
                          <w:szCs w:val="20"/>
                        </w:rPr>
                        <w:t>“</w:t>
                      </w:r>
                      <w:r w:rsidRPr="00895A06">
                        <w:rPr>
                          <w:rFonts w:ascii="Tahoma" w:hAnsi="Tahoma" w:cs="Tahoma"/>
                          <w:bCs/>
                          <w:sz w:val="20"/>
                          <w:szCs w:val="20"/>
                        </w:rPr>
                        <w:t>debt</w:t>
                      </w:r>
                      <w:r>
                        <w:rPr>
                          <w:rFonts w:ascii="Tahoma" w:hAnsi="Tahoma" w:cs="Tahoma"/>
                          <w:bCs/>
                          <w:sz w:val="20"/>
                          <w:szCs w:val="20"/>
                        </w:rPr>
                        <w:t>”</w:t>
                      </w:r>
                      <w:r w:rsidRPr="00895A06">
                        <w:rPr>
                          <w:rFonts w:ascii="Tahoma" w:hAnsi="Tahoma" w:cs="Tahoma"/>
                          <w:bCs/>
                          <w:sz w:val="20"/>
                          <w:szCs w:val="20"/>
                        </w:rPr>
                        <w:t xml:space="preserve"> that</w:t>
                      </w:r>
                      <w:r>
                        <w:rPr>
                          <w:rFonts w:ascii="Tahoma" w:hAnsi="Tahoma" w:cs="Tahoma"/>
                          <w:bCs/>
                          <w:sz w:val="20"/>
                          <w:szCs w:val="20"/>
                        </w:rPr>
                        <w:t xml:space="preserve"> the</w:t>
                      </w:r>
                      <w:r w:rsidRPr="00895A06">
                        <w:rPr>
                          <w:rFonts w:ascii="Tahoma" w:hAnsi="Tahoma" w:cs="Tahoma"/>
                          <w:bCs/>
                          <w:sz w:val="20"/>
                          <w:szCs w:val="20"/>
                        </w:rPr>
                        <w:t xml:space="preserve"> </w:t>
                      </w:r>
                      <w:r w:rsidRPr="00B96659">
                        <w:rPr>
                          <w:rFonts w:ascii="Tahoma" w:hAnsi="Tahoma" w:cs="Tahoma"/>
                          <w:bCs/>
                          <w:i/>
                          <w:iCs/>
                          <w:sz w:val="20"/>
                          <w:szCs w:val="20"/>
                        </w:rPr>
                        <w:t>middas</w:t>
                      </w:r>
                      <w:r w:rsidRPr="00B615A8">
                        <w:rPr>
                          <w:rFonts w:ascii="Tahoma" w:hAnsi="Tahoma" w:cs="Tahoma"/>
                          <w:bCs/>
                          <w:i/>
                          <w:iCs/>
                          <w:sz w:val="20"/>
                          <w:szCs w:val="20"/>
                        </w:rPr>
                        <w:t xml:space="preserve"> HaDi</w:t>
                      </w:r>
                      <w:r>
                        <w:rPr>
                          <w:rFonts w:ascii="Tahoma" w:hAnsi="Tahoma" w:cs="Tahoma"/>
                          <w:bCs/>
                          <w:i/>
                          <w:iCs/>
                          <w:sz w:val="20"/>
                          <w:szCs w:val="20"/>
                        </w:rPr>
                        <w:t>n</w:t>
                      </w:r>
                      <w:r w:rsidRPr="00B615A8">
                        <w:rPr>
                          <w:rFonts w:ascii="Tahoma" w:hAnsi="Tahoma" w:cs="Tahoma"/>
                          <w:bCs/>
                          <w:i/>
                          <w:iCs/>
                          <w:sz w:val="32"/>
                          <w:szCs w:val="32"/>
                        </w:rPr>
                        <w:t xml:space="preserve"> </w:t>
                      </w:r>
                      <w:r>
                        <w:rPr>
                          <w:rFonts w:ascii="Tahoma" w:hAnsi="Tahoma" w:cs="Tahoma"/>
                          <w:bCs/>
                          <w:sz w:val="20"/>
                          <w:szCs w:val="20"/>
                        </w:rPr>
                        <w:t>demands from</w:t>
                      </w:r>
                      <w:r w:rsidRPr="00895A06">
                        <w:rPr>
                          <w:rFonts w:ascii="Tahoma" w:hAnsi="Tahoma" w:cs="Tahoma"/>
                          <w:bCs/>
                          <w:sz w:val="20"/>
                          <w:szCs w:val="20"/>
                        </w:rPr>
                        <w:t xml:space="preserve"> him</w:t>
                      </w:r>
                      <w:r>
                        <w:rPr>
                          <w:rFonts w:ascii="Tahoma" w:hAnsi="Tahoma" w:cs="Tahoma"/>
                          <w:bCs/>
                          <w:sz w:val="20"/>
                          <w:szCs w:val="20"/>
                        </w:rPr>
                        <w:t>, annulling his Heavenly sentence of suffering (Rav Yeruchem).  Three approaches for this phenomenon were suggested by Rav Matisyahu:</w:t>
                      </w:r>
                    </w:p>
                    <w:p w14:paraId="2ED00E7F" w14:textId="1B70E443" w:rsidR="004D46BF" w:rsidRDefault="004D46BF" w:rsidP="004F4C9A">
                      <w:pPr>
                        <w:pStyle w:val="ListParagraph"/>
                        <w:numPr>
                          <w:ilvl w:val="3"/>
                          <w:numId w:val="14"/>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r w:rsidRPr="00CD24F3">
                        <w:rPr>
                          <w:rFonts w:ascii="Tahoma" w:hAnsi="Tahoma" w:cs="Tahoma"/>
                          <w:bCs/>
                          <w:i/>
                          <w:iCs/>
                          <w:sz w:val="20"/>
                          <w:szCs w:val="20"/>
                        </w:rPr>
                        <w:t>Nesiah B’ol</w:t>
                      </w:r>
                      <w:r w:rsidRPr="00CD24F3">
                        <w:rPr>
                          <w:rFonts w:ascii="Tahoma" w:hAnsi="Tahoma" w:cs="Tahoma"/>
                          <w:bCs/>
                          <w:sz w:val="32"/>
                          <w:szCs w:val="32"/>
                        </w:rPr>
                        <w:t xml:space="preserve"> </w:t>
                      </w:r>
                      <w:r>
                        <w:rPr>
                          <w:rFonts w:ascii="Tahoma" w:hAnsi="Tahoma" w:cs="Tahoma"/>
                          <w:bCs/>
                          <w:sz w:val="20"/>
                          <w:szCs w:val="20"/>
                        </w:rPr>
                        <w:t xml:space="preserve">renders me as the </w:t>
                      </w:r>
                      <w:r w:rsidRPr="00BE4EEB">
                        <w:rPr>
                          <w:rFonts w:ascii="Tahoma" w:hAnsi="Tahoma" w:cs="Tahoma"/>
                          <w:bCs/>
                          <w:i/>
                          <w:iCs/>
                          <w:sz w:val="20"/>
                          <w:szCs w:val="20"/>
                        </w:rPr>
                        <w:t>choleh</w:t>
                      </w:r>
                      <w:r w:rsidRPr="00CD24F3">
                        <w:rPr>
                          <w:rFonts w:ascii="Tahoma" w:hAnsi="Tahoma" w:cs="Tahoma"/>
                          <w:bCs/>
                          <w:i/>
                          <w:iCs/>
                          <w:sz w:val="20"/>
                          <w:szCs w:val="20"/>
                        </w:rPr>
                        <w:t>‘s</w:t>
                      </w:r>
                      <w:r w:rsidRPr="00CD24F3">
                        <w:rPr>
                          <w:rFonts w:ascii="Tahoma" w:hAnsi="Tahoma" w:cs="Tahoma"/>
                          <w:bCs/>
                          <w:sz w:val="32"/>
                          <w:szCs w:val="32"/>
                        </w:rPr>
                        <w:t xml:space="preserve"> </w:t>
                      </w:r>
                      <w:r>
                        <w:rPr>
                          <w:rFonts w:ascii="Tahoma" w:hAnsi="Tahoma" w:cs="Tahoma"/>
                          <w:bCs/>
                          <w:sz w:val="20"/>
                          <w:szCs w:val="20"/>
                        </w:rPr>
                        <w:t>“</w:t>
                      </w:r>
                      <w:r w:rsidRPr="00E50606">
                        <w:rPr>
                          <w:rFonts w:ascii="Tahoma" w:hAnsi="Tahoma" w:cs="Tahoma"/>
                          <w:bCs/>
                          <w:sz w:val="20"/>
                          <w:szCs w:val="20"/>
                        </w:rPr>
                        <w:t>co-defendant</w:t>
                      </w:r>
                      <w:r>
                        <w:rPr>
                          <w:rFonts w:ascii="Tahoma" w:hAnsi="Tahoma" w:cs="Tahoma"/>
                          <w:bCs/>
                          <w:sz w:val="20"/>
                          <w:szCs w:val="20"/>
                        </w:rPr>
                        <w:t>”</w:t>
                      </w:r>
                      <w:r w:rsidRPr="00E50606">
                        <w:rPr>
                          <w:rFonts w:ascii="Tahoma" w:hAnsi="Tahoma" w:cs="Tahoma"/>
                          <w:bCs/>
                          <w:sz w:val="20"/>
                          <w:szCs w:val="20"/>
                        </w:rPr>
                        <w:t>.  Since I do not deserve the punishment that</w:t>
                      </w:r>
                      <w:r>
                        <w:rPr>
                          <w:rFonts w:ascii="Tahoma" w:hAnsi="Tahoma" w:cs="Tahoma"/>
                          <w:bCs/>
                          <w:sz w:val="20"/>
                          <w:szCs w:val="20"/>
                        </w:rPr>
                        <w:t xml:space="preserve"> the</w:t>
                      </w:r>
                      <w:r w:rsidRPr="00E50606">
                        <w:rPr>
                          <w:rFonts w:ascii="Tahoma" w:hAnsi="Tahoma" w:cs="Tahoma"/>
                          <w:bCs/>
                          <w:sz w:val="20"/>
                          <w:szCs w:val="20"/>
                        </w:rPr>
                        <w:t xml:space="preserve"> </w:t>
                      </w:r>
                      <w:r w:rsidRPr="00AF0DA6">
                        <w:rPr>
                          <w:rFonts w:ascii="Tahoma" w:hAnsi="Tahoma" w:cs="Tahoma"/>
                          <w:bCs/>
                          <w:i/>
                          <w:iCs/>
                          <w:sz w:val="20"/>
                          <w:szCs w:val="20"/>
                        </w:rPr>
                        <w:t>choleh</w:t>
                      </w:r>
                      <w:r w:rsidRPr="009F509A">
                        <w:rPr>
                          <w:rFonts w:ascii="Tahoma" w:hAnsi="Tahoma" w:cs="Tahoma"/>
                          <w:bCs/>
                          <w:sz w:val="32"/>
                          <w:szCs w:val="32"/>
                        </w:rPr>
                        <w:t xml:space="preserve"> </w:t>
                      </w:r>
                      <w:r w:rsidRPr="00E50606">
                        <w:rPr>
                          <w:rFonts w:ascii="Tahoma" w:hAnsi="Tahoma" w:cs="Tahoma"/>
                          <w:bCs/>
                          <w:sz w:val="20"/>
                          <w:szCs w:val="20"/>
                        </w:rPr>
                        <w:t xml:space="preserve">was sentenced to suffer, </w:t>
                      </w:r>
                      <w:r>
                        <w:rPr>
                          <w:rFonts w:ascii="Tahoma" w:hAnsi="Tahoma" w:cs="Tahoma"/>
                          <w:bCs/>
                          <w:sz w:val="20"/>
                          <w:szCs w:val="20"/>
                        </w:rPr>
                        <w:t xml:space="preserve">his </w:t>
                      </w:r>
                      <w:r w:rsidRPr="00E50606">
                        <w:rPr>
                          <w:rFonts w:ascii="Tahoma" w:hAnsi="Tahoma" w:cs="Tahoma"/>
                          <w:bCs/>
                          <w:sz w:val="20"/>
                          <w:szCs w:val="20"/>
                        </w:rPr>
                        <w:t xml:space="preserve">sentence </w:t>
                      </w:r>
                      <w:r>
                        <w:rPr>
                          <w:rFonts w:ascii="Tahoma" w:hAnsi="Tahoma" w:cs="Tahoma"/>
                          <w:bCs/>
                          <w:sz w:val="20"/>
                          <w:szCs w:val="20"/>
                        </w:rPr>
                        <w:t xml:space="preserve">is </w:t>
                      </w:r>
                      <w:r w:rsidRPr="00E50606">
                        <w:rPr>
                          <w:rFonts w:ascii="Tahoma" w:hAnsi="Tahoma" w:cs="Tahoma"/>
                          <w:bCs/>
                          <w:sz w:val="20"/>
                          <w:szCs w:val="20"/>
                        </w:rPr>
                        <w:t>annulled</w:t>
                      </w:r>
                      <w:r>
                        <w:rPr>
                          <w:rFonts w:ascii="Tahoma" w:hAnsi="Tahoma" w:cs="Tahoma"/>
                          <w:bCs/>
                          <w:sz w:val="20"/>
                          <w:szCs w:val="20"/>
                        </w:rPr>
                        <w:t>.</w:t>
                      </w:r>
                    </w:p>
                    <w:p w14:paraId="3D20842F" w14:textId="5D08EE9B" w:rsidR="004D46BF" w:rsidRDefault="004D46BF" w:rsidP="004F4C9A">
                      <w:pPr>
                        <w:pStyle w:val="ListParagraph"/>
                        <w:numPr>
                          <w:ilvl w:val="3"/>
                          <w:numId w:val="14"/>
                        </w:numPr>
                        <w:spacing w:afterLines="70" w:after="168" w:line="336" w:lineRule="auto"/>
                        <w:ind w:left="1260"/>
                        <w:contextualSpacing w:val="0"/>
                        <w:rPr>
                          <w:rFonts w:ascii="Tahoma" w:hAnsi="Tahoma" w:cs="Tahoma"/>
                          <w:bCs/>
                          <w:sz w:val="20"/>
                          <w:szCs w:val="20"/>
                        </w:rPr>
                      </w:pPr>
                      <w:r w:rsidRPr="00D04918">
                        <w:rPr>
                          <w:rFonts w:ascii="Tahoma" w:hAnsi="Tahoma" w:cs="Tahoma"/>
                          <w:sz w:val="20"/>
                          <w:szCs w:val="20"/>
                        </w:rPr>
                        <w:t>Due to our “</w:t>
                      </w:r>
                      <w:r w:rsidRPr="00672753">
                        <w:rPr>
                          <w:rFonts w:asciiTheme="majorBidi" w:hAnsiTheme="majorBidi" w:cstheme="majorBidi"/>
                          <w:sz w:val="26"/>
                          <w:szCs w:val="26"/>
                          <w:rtl/>
                        </w:rPr>
                        <w:t>איחוד הנפשות</w:t>
                      </w:r>
                      <w:r w:rsidRPr="00D04918">
                        <w:rPr>
                          <w:rFonts w:ascii="Tahoma" w:hAnsi="Tahoma" w:cs="Tahoma"/>
                          <w:sz w:val="20"/>
                          <w:szCs w:val="20"/>
                        </w:rPr>
                        <w:t>” partnership</w:t>
                      </w:r>
                      <w:r w:rsidRPr="00D04918">
                        <w:rPr>
                          <w:rFonts w:ascii="Tahoma" w:hAnsi="Tahoma" w:cs="Tahoma"/>
                          <w:bCs/>
                          <w:sz w:val="20"/>
                          <w:szCs w:val="20"/>
                        </w:rPr>
                        <w:t xml:space="preserve">, the pain that I suffer on account of the </w:t>
                      </w:r>
                      <w:r w:rsidRPr="00D04918">
                        <w:rPr>
                          <w:rFonts w:ascii="Tahoma" w:hAnsi="Tahoma" w:cs="Tahoma"/>
                          <w:bCs/>
                          <w:i/>
                          <w:iCs/>
                          <w:sz w:val="20"/>
                          <w:szCs w:val="20"/>
                        </w:rPr>
                        <w:t>choleh’s</w:t>
                      </w:r>
                      <w:r w:rsidRPr="00D04918">
                        <w:rPr>
                          <w:rFonts w:ascii="Tahoma" w:hAnsi="Tahoma" w:cs="Tahoma"/>
                          <w:bCs/>
                          <w:sz w:val="20"/>
                          <w:szCs w:val="20"/>
                        </w:rPr>
                        <w:t xml:space="preserve"> illness enables him to achieve atonement in the place of</w:t>
                      </w:r>
                      <w:r w:rsidRPr="0026372B">
                        <w:rPr>
                          <w:rFonts w:ascii="Tahoma" w:hAnsi="Tahoma" w:cs="Tahoma"/>
                          <w:bCs/>
                          <w:sz w:val="20"/>
                          <w:szCs w:val="20"/>
                        </w:rPr>
                        <w:t xml:space="preserve"> his continued suffering. </w:t>
                      </w:r>
                    </w:p>
                    <w:p w14:paraId="66B5A56B" w14:textId="45D2AE09" w:rsidR="004D46BF" w:rsidRDefault="004D46BF" w:rsidP="004F4C9A">
                      <w:pPr>
                        <w:pStyle w:val="ListParagraph"/>
                        <w:numPr>
                          <w:ilvl w:val="3"/>
                          <w:numId w:val="14"/>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r w:rsidRPr="00CD24F3">
                        <w:rPr>
                          <w:rFonts w:ascii="Tahoma" w:hAnsi="Tahoma" w:cs="Tahoma"/>
                          <w:bCs/>
                          <w:i/>
                          <w:iCs/>
                          <w:sz w:val="20"/>
                          <w:szCs w:val="20"/>
                        </w:rPr>
                        <w:t>Nesiah B’ol</w:t>
                      </w:r>
                      <w:r w:rsidRPr="00CD24F3">
                        <w:rPr>
                          <w:rFonts w:ascii="Tahoma" w:hAnsi="Tahoma" w:cs="Tahoma"/>
                          <w:bCs/>
                          <w:sz w:val="32"/>
                          <w:szCs w:val="32"/>
                        </w:rPr>
                        <w:t xml:space="preserve"> </w:t>
                      </w:r>
                      <w:r w:rsidRPr="00DC388A">
                        <w:rPr>
                          <w:rFonts w:ascii="Tahoma" w:hAnsi="Tahoma" w:cs="Tahoma"/>
                          <w:bCs/>
                          <w:sz w:val="20"/>
                          <w:szCs w:val="20"/>
                        </w:rPr>
                        <w:t>activate</w:t>
                      </w:r>
                      <w:r>
                        <w:rPr>
                          <w:rFonts w:ascii="Tahoma" w:hAnsi="Tahoma" w:cs="Tahoma"/>
                          <w:bCs/>
                          <w:sz w:val="20"/>
                          <w:szCs w:val="20"/>
                        </w:rPr>
                        <w:t>s</w:t>
                      </w:r>
                      <w:r w:rsidRPr="00DC388A">
                        <w:rPr>
                          <w:rFonts w:ascii="Tahoma" w:hAnsi="Tahoma" w:cs="Tahoma"/>
                          <w:bCs/>
                          <w:sz w:val="20"/>
                          <w:szCs w:val="20"/>
                        </w:rPr>
                        <w:t xml:space="preserve"> Hashem’s </w:t>
                      </w:r>
                      <w:r w:rsidRPr="00E65C26">
                        <w:rPr>
                          <w:rFonts w:ascii="Tahoma" w:hAnsi="Tahoma" w:cs="Tahoma"/>
                          <w:bCs/>
                          <w:i/>
                          <w:iCs/>
                          <w:sz w:val="20"/>
                          <w:szCs w:val="20"/>
                        </w:rPr>
                        <w:t>middah</w:t>
                      </w:r>
                      <w:r w:rsidRPr="00E65C26">
                        <w:rPr>
                          <w:rFonts w:ascii="Tahoma" w:hAnsi="Tahoma" w:cs="Tahoma"/>
                          <w:bCs/>
                          <w:sz w:val="32"/>
                          <w:szCs w:val="32"/>
                        </w:rPr>
                        <w:t xml:space="preserve"> </w:t>
                      </w:r>
                      <w:r w:rsidRPr="00DC388A">
                        <w:rPr>
                          <w:rFonts w:ascii="Tahoma" w:hAnsi="Tahoma" w:cs="Tahoma"/>
                          <w:bCs/>
                          <w:sz w:val="20"/>
                          <w:szCs w:val="20"/>
                        </w:rPr>
                        <w:t xml:space="preserve">of </w:t>
                      </w:r>
                      <w:r>
                        <w:rPr>
                          <w:rFonts w:ascii="Tahoma" w:hAnsi="Tahoma" w:cs="Tahoma"/>
                          <w:sz w:val="20"/>
                          <w:szCs w:val="20"/>
                        </w:rPr>
                        <w:t>“</w:t>
                      </w:r>
                      <w:r>
                        <w:rPr>
                          <w:rFonts w:asciiTheme="majorBidi" w:hAnsiTheme="majorBidi" w:cstheme="majorBidi"/>
                          <w:sz w:val="26"/>
                          <w:szCs w:val="26"/>
                          <w:rtl/>
                        </w:rPr>
                        <w:t>לשארית נחלתו</w:t>
                      </w:r>
                      <w:r>
                        <w:rPr>
                          <w:rFonts w:ascii="Tahoma" w:hAnsi="Tahoma" w:cs="Tahoma"/>
                          <w:sz w:val="20"/>
                          <w:szCs w:val="20"/>
                        </w:rPr>
                        <w:t>” so that</w:t>
                      </w:r>
                      <w:r w:rsidRPr="00DC388A">
                        <w:rPr>
                          <w:rFonts w:ascii="Tahoma" w:hAnsi="Tahoma" w:cs="Tahoma"/>
                          <w:bCs/>
                          <w:sz w:val="20"/>
                          <w:szCs w:val="20"/>
                        </w:rPr>
                        <w:t xml:space="preserve"> H</w:t>
                      </w:r>
                      <w:r>
                        <w:rPr>
                          <w:rFonts w:ascii="Tahoma" w:hAnsi="Tahoma" w:cs="Tahoma"/>
                          <w:bCs/>
                          <w:sz w:val="20"/>
                          <w:szCs w:val="20"/>
                        </w:rPr>
                        <w:t>e</w:t>
                      </w:r>
                      <w:r w:rsidRPr="00DC388A">
                        <w:rPr>
                          <w:rFonts w:ascii="Tahoma" w:hAnsi="Tahoma" w:cs="Tahoma"/>
                          <w:bCs/>
                          <w:sz w:val="20"/>
                          <w:szCs w:val="20"/>
                        </w:rPr>
                        <w:t xml:space="preserve"> can no longer bear to see the </w:t>
                      </w:r>
                      <w:r w:rsidRPr="00B17F76">
                        <w:rPr>
                          <w:rFonts w:ascii="Tahoma" w:hAnsi="Tahoma" w:cs="Tahoma"/>
                          <w:bCs/>
                          <w:i/>
                          <w:iCs/>
                          <w:sz w:val="20"/>
                          <w:szCs w:val="20"/>
                        </w:rPr>
                        <w:t>choleh</w:t>
                      </w:r>
                      <w:r w:rsidRPr="00E65C26">
                        <w:rPr>
                          <w:rFonts w:ascii="Tahoma" w:hAnsi="Tahoma" w:cs="Tahoma"/>
                          <w:bCs/>
                          <w:sz w:val="32"/>
                          <w:szCs w:val="32"/>
                        </w:rPr>
                        <w:t xml:space="preserve"> </w:t>
                      </w:r>
                      <w:r w:rsidRPr="00DC388A">
                        <w:rPr>
                          <w:rFonts w:ascii="Tahoma" w:hAnsi="Tahoma" w:cs="Tahoma"/>
                          <w:bCs/>
                          <w:sz w:val="20"/>
                          <w:szCs w:val="20"/>
                        </w:rPr>
                        <w:t>suffer</w:t>
                      </w:r>
                      <w:r>
                        <w:rPr>
                          <w:rFonts w:ascii="Tahoma" w:hAnsi="Tahoma" w:cs="Tahoma"/>
                          <w:bCs/>
                          <w:sz w:val="20"/>
                          <w:szCs w:val="20"/>
                        </w:rPr>
                        <w:t>.  Consequently,</w:t>
                      </w:r>
                      <w:r w:rsidRPr="00DC388A">
                        <w:rPr>
                          <w:rFonts w:ascii="Tahoma" w:hAnsi="Tahoma" w:cs="Tahoma"/>
                          <w:bCs/>
                          <w:sz w:val="20"/>
                          <w:szCs w:val="20"/>
                        </w:rPr>
                        <w:t xml:space="preserve"> the </w:t>
                      </w:r>
                      <w:r w:rsidRPr="00B96659">
                        <w:rPr>
                          <w:rFonts w:ascii="Tahoma" w:hAnsi="Tahoma" w:cs="Tahoma"/>
                          <w:bCs/>
                          <w:i/>
                          <w:iCs/>
                          <w:sz w:val="20"/>
                          <w:szCs w:val="20"/>
                        </w:rPr>
                        <w:t>middas</w:t>
                      </w:r>
                      <w:r w:rsidRPr="00B17F76">
                        <w:rPr>
                          <w:rFonts w:ascii="Tahoma" w:hAnsi="Tahoma" w:cs="Tahoma"/>
                          <w:bCs/>
                          <w:i/>
                          <w:iCs/>
                          <w:sz w:val="20"/>
                          <w:szCs w:val="20"/>
                        </w:rPr>
                        <w:t xml:space="preserve"> Hadin’s</w:t>
                      </w:r>
                      <w:bookmarkStart w:id="33" w:name="_Hlk34312013"/>
                      <w:r w:rsidRPr="00E65C26">
                        <w:rPr>
                          <w:rFonts w:ascii="Tahoma" w:hAnsi="Tahoma" w:cs="Tahoma"/>
                          <w:bCs/>
                          <w:sz w:val="32"/>
                          <w:szCs w:val="32"/>
                        </w:rPr>
                        <w:t xml:space="preserve"> </w:t>
                      </w:r>
                      <w:bookmarkEnd w:id="33"/>
                      <w:r w:rsidRPr="00DC388A">
                        <w:rPr>
                          <w:rFonts w:ascii="Tahoma" w:hAnsi="Tahoma" w:cs="Tahoma"/>
                          <w:bCs/>
                          <w:sz w:val="20"/>
                          <w:szCs w:val="20"/>
                        </w:rPr>
                        <w:t>claim against him is annulled</w:t>
                      </w:r>
                      <w:r>
                        <w:rPr>
                          <w:rFonts w:ascii="Tahoma" w:hAnsi="Tahoma" w:cs="Tahoma"/>
                          <w:bCs/>
                          <w:sz w:val="20"/>
                          <w:szCs w:val="20"/>
                        </w:rPr>
                        <w:t>.</w:t>
                      </w:r>
                      <w:r w:rsidRPr="0026372B">
                        <w:rPr>
                          <w:rFonts w:ascii="Tahoma" w:hAnsi="Tahoma" w:cs="Tahoma"/>
                          <w:bCs/>
                          <w:sz w:val="20"/>
                          <w:szCs w:val="20"/>
                        </w:rPr>
                        <w:t xml:space="preserve"> </w:t>
                      </w:r>
                    </w:p>
                  </w:txbxContent>
                </v:textbox>
                <w10:wrap type="tight" anchorx="margin"/>
              </v:shape>
            </w:pict>
          </mc:Fallback>
        </mc:AlternateContent>
      </w:r>
      <w:r w:rsidRPr="0005230D">
        <w:rPr>
          <w:noProof/>
        </w:rPr>
        <mc:AlternateContent>
          <mc:Choice Requires="wps">
            <w:drawing>
              <wp:anchor distT="0" distB="0" distL="114300" distR="114300" simplePos="0" relativeHeight="251658279" behindDoc="0" locked="0" layoutInCell="1" allowOverlap="1" wp14:anchorId="14137CAD" wp14:editId="5FFF2F2D">
                <wp:simplePos x="0" y="0"/>
                <wp:positionH relativeFrom="margin">
                  <wp:posOffset>570865</wp:posOffset>
                </wp:positionH>
                <wp:positionV relativeFrom="paragraph">
                  <wp:posOffset>207645</wp:posOffset>
                </wp:positionV>
                <wp:extent cx="5453380" cy="513080"/>
                <wp:effectExtent l="0" t="0" r="0" b="1270"/>
                <wp:wrapSquare wrapText="bothSides"/>
                <wp:docPr id="222" name="Text Box 222"/>
                <wp:cNvGraphicFramePr/>
                <a:graphic xmlns:a="http://schemas.openxmlformats.org/drawingml/2006/main">
                  <a:graphicData uri="http://schemas.microsoft.com/office/word/2010/wordprocessingShape">
                    <wps:wsp>
                      <wps:cNvSpPr txBox="1"/>
                      <wps:spPr>
                        <a:xfrm>
                          <a:off x="0" y="0"/>
                          <a:ext cx="5453380" cy="513080"/>
                        </a:xfrm>
                        <a:prstGeom prst="rect">
                          <a:avLst/>
                        </a:prstGeom>
                        <a:solidFill>
                          <a:prstClr val="white"/>
                        </a:solidFill>
                        <a:ln>
                          <a:noFill/>
                        </a:ln>
                      </wps:spPr>
                      <wps:txbx>
                        <w:txbxContent>
                          <w:p w14:paraId="77F1D4E4" w14:textId="50909E40" w:rsidR="004D46BF" w:rsidRDefault="004D46BF" w:rsidP="00E65C26">
                            <w:pPr>
                              <w:pStyle w:val="Caption"/>
                              <w:spacing w:before="60" w:after="120"/>
                              <w:jc w:val="center"/>
                              <w:rPr>
                                <w:rFonts w:ascii="Verdana" w:hAnsi="Verdana"/>
                                <w:sz w:val="22"/>
                                <w:szCs w:val="22"/>
                              </w:rPr>
                            </w:pPr>
                            <w:r>
                              <w:rPr>
                                <w:rFonts w:ascii="Verdana" w:hAnsi="Verdana"/>
                                <w:sz w:val="22"/>
                                <w:szCs w:val="22"/>
                              </w:rPr>
                              <w:t>How</w:t>
                            </w:r>
                            <w:r>
                              <w:rPr>
                                <w:rFonts w:ascii="Verdana" w:hAnsi="Verdana"/>
                                <w:i/>
                                <w:iCs/>
                                <w:sz w:val="22"/>
                                <w:szCs w:val="22"/>
                              </w:rPr>
                              <w:t xml:space="preserve"> </w:t>
                            </w:r>
                            <w:r w:rsidRPr="00155094">
                              <w:rPr>
                                <w:rFonts w:ascii="Verdana" w:hAnsi="Verdana"/>
                                <w:sz w:val="22"/>
                                <w:szCs w:val="22"/>
                              </w:rPr>
                              <w:t xml:space="preserve">our </w:t>
                            </w:r>
                            <w:r>
                              <w:rPr>
                                <w:rFonts w:ascii="Verdana" w:hAnsi="Verdana"/>
                                <w:i/>
                                <w:iCs/>
                                <w:sz w:val="22"/>
                                <w:szCs w:val="22"/>
                              </w:rPr>
                              <w:t xml:space="preserve">Nesiah B’ol </w:t>
                            </w:r>
                            <w:r>
                              <w:rPr>
                                <w:rFonts w:ascii="Verdana" w:hAnsi="Verdana"/>
                                <w:sz w:val="22"/>
                                <w:szCs w:val="22"/>
                              </w:rPr>
                              <w:t>arouses Heavenly mercy for fellow Jews in need</w:t>
                            </w:r>
                          </w:p>
                          <w:p w14:paraId="61DB8E3B" w14:textId="4544B573" w:rsidR="004D46BF" w:rsidRPr="00E65C26" w:rsidRDefault="004D46BF" w:rsidP="00E65C26">
                            <w:pPr>
                              <w:pStyle w:val="Caption"/>
                              <w:spacing w:before="120" w:after="60"/>
                              <w:jc w:val="center"/>
                              <w:rPr>
                                <w:rFonts w:ascii="Verdana" w:hAnsi="Verdana"/>
                                <w:sz w:val="20"/>
                                <w:szCs w:val="20"/>
                              </w:rPr>
                            </w:pPr>
                            <w:r w:rsidRPr="00E65C26">
                              <w:rPr>
                                <w:rFonts w:ascii="Verdana" w:hAnsi="Verdana"/>
                                <w:sz w:val="20"/>
                                <w:szCs w:val="20"/>
                              </w:rPr>
                              <w:t>summary</w:t>
                            </w:r>
                          </w:p>
                          <w:p w14:paraId="1E38E09A" w14:textId="1E52300C" w:rsidR="004D46BF" w:rsidRPr="00E65C26" w:rsidRDefault="004D46BF" w:rsidP="00E65C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7CAD" id="Text Box 222" o:spid="_x0000_s1070" type="#_x0000_t202" style="position:absolute;margin-left:44.95pt;margin-top:16.35pt;width:429.4pt;height:40.4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" stroked="f">
                <v:textbox inset="0,0,0,0">
                  <w:txbxContent>
                    <w:p w14:paraId="77F1D4E4" w14:textId="50909E40" w:rsidR="004D46BF" w:rsidRDefault="004D46BF" w:rsidP="00E65C26">
                      <w:pPr>
                        <w:pStyle w:val="Caption"/>
                        <w:spacing w:before="60" w:after="120"/>
                        <w:jc w:val="center"/>
                        <w:rPr>
                          <w:rFonts w:ascii="Verdana" w:hAnsi="Verdana"/>
                          <w:sz w:val="22"/>
                          <w:szCs w:val="22"/>
                        </w:rPr>
                      </w:pPr>
                      <w:r>
                        <w:rPr>
                          <w:rFonts w:ascii="Verdana" w:hAnsi="Verdana"/>
                          <w:sz w:val="22"/>
                          <w:szCs w:val="22"/>
                        </w:rPr>
                        <w:t>How</w:t>
                      </w:r>
                      <w:r>
                        <w:rPr>
                          <w:rFonts w:ascii="Verdana" w:hAnsi="Verdana"/>
                          <w:i/>
                          <w:iCs/>
                          <w:sz w:val="22"/>
                          <w:szCs w:val="22"/>
                        </w:rPr>
                        <w:t xml:space="preserve"> </w:t>
                      </w:r>
                      <w:r w:rsidRPr="00155094">
                        <w:rPr>
                          <w:rFonts w:ascii="Verdana" w:hAnsi="Verdana"/>
                          <w:sz w:val="22"/>
                          <w:szCs w:val="22"/>
                        </w:rPr>
                        <w:t xml:space="preserve">our </w:t>
                      </w:r>
                      <w:r>
                        <w:rPr>
                          <w:rFonts w:ascii="Verdana" w:hAnsi="Verdana"/>
                          <w:i/>
                          <w:iCs/>
                          <w:sz w:val="22"/>
                          <w:szCs w:val="22"/>
                        </w:rPr>
                        <w:t xml:space="preserve">Nesiah B’ol </w:t>
                      </w:r>
                      <w:r>
                        <w:rPr>
                          <w:rFonts w:ascii="Verdana" w:hAnsi="Verdana"/>
                          <w:sz w:val="22"/>
                          <w:szCs w:val="22"/>
                        </w:rPr>
                        <w:t>arouses Heavenly mercy for fellow Jews in need</w:t>
                      </w:r>
                    </w:p>
                    <w:p w14:paraId="61DB8E3B" w14:textId="4544B573" w:rsidR="004D46BF" w:rsidRPr="00E65C26" w:rsidRDefault="004D46BF" w:rsidP="00E65C26">
                      <w:pPr>
                        <w:pStyle w:val="Caption"/>
                        <w:spacing w:before="120" w:after="60"/>
                        <w:jc w:val="center"/>
                        <w:rPr>
                          <w:rFonts w:ascii="Verdana" w:hAnsi="Verdana"/>
                          <w:sz w:val="20"/>
                          <w:szCs w:val="20"/>
                        </w:rPr>
                      </w:pPr>
                      <w:r w:rsidRPr="00E65C26">
                        <w:rPr>
                          <w:rFonts w:ascii="Verdana" w:hAnsi="Verdana"/>
                          <w:sz w:val="20"/>
                          <w:szCs w:val="20"/>
                        </w:rPr>
                        <w:t>summary</w:t>
                      </w:r>
                    </w:p>
                    <w:p w14:paraId="1E38E09A" w14:textId="1E52300C" w:rsidR="004D46BF" w:rsidRPr="00E65C26" w:rsidRDefault="004D46BF" w:rsidP="00E65C26"/>
                  </w:txbxContent>
                </v:textbox>
                <w10:wrap type="square" anchorx="margin"/>
              </v:shape>
            </w:pict>
          </mc:Fallback>
        </mc:AlternateContent>
      </w:r>
    </w:p>
    <w:p w14:paraId="1339991B" w14:textId="77777777" w:rsidR="00F27867" w:rsidRPr="0005230D" w:rsidRDefault="00F27867" w:rsidP="00F27867">
      <w:pPr>
        <w:spacing w:after="0"/>
        <w:rPr>
          <w:rFonts w:cstheme="minorHAnsi"/>
          <w:sz w:val="21"/>
          <w:szCs w:val="21"/>
        </w:rPr>
        <w:sectPr w:rsidR="00F27867" w:rsidRPr="0005230D" w:rsidSect="00F27867">
          <w:headerReference w:type="default" r:id="rId30"/>
          <w:type w:val="continuous"/>
          <w:pgSz w:w="12240" w:h="15840"/>
          <w:pgMar w:top="1152" w:right="936" w:bottom="936" w:left="1152" w:header="504" w:footer="504" w:gutter="0"/>
          <w:cols w:space="720"/>
        </w:sectPr>
      </w:pPr>
    </w:p>
    <w:p w14:paraId="5E4D2C8D" w14:textId="444B4EA0" w:rsidR="00312074" w:rsidRPr="0005230D" w:rsidRDefault="00312074" w:rsidP="00312074">
      <w:pPr>
        <w:rPr>
          <w:rFonts w:ascii="Cambria" w:eastAsia="Calibri" w:hAnsi="Cambria" w:cstheme="minorHAnsi"/>
          <w:b/>
          <w:bCs/>
          <w:sz w:val="20"/>
          <w:szCs w:val="20"/>
        </w:rPr>
      </w:pPr>
      <w:r w:rsidRPr="0005230D">
        <w:rPr>
          <w:rFonts w:ascii="Cambria" w:hAnsi="Cambria" w:cstheme="minorHAnsi"/>
          <w:bCs/>
          <w:sz w:val="20"/>
        </w:rPr>
        <w:br w:type="page"/>
      </w:r>
    </w:p>
    <w:p w14:paraId="1615253B" w14:textId="32706571" w:rsidR="00B86193" w:rsidRPr="0005230D" w:rsidRDefault="00B86193" w:rsidP="00E041FE">
      <w:pPr>
        <w:pStyle w:val="Heading1"/>
        <w:numPr>
          <w:ilvl w:val="0"/>
          <w:numId w:val="2"/>
        </w:numPr>
        <w:spacing w:before="360"/>
        <w:ind w:left="630" w:hanging="630"/>
        <w:rPr>
          <w:rFonts w:ascii="Cambria" w:hAnsi="Cambria"/>
          <w:sz w:val="26"/>
          <w:szCs w:val="26"/>
        </w:rPr>
      </w:pPr>
      <w:r w:rsidRPr="0005230D">
        <w:rPr>
          <w:rFonts w:ascii="Cambria" w:hAnsi="Cambria"/>
          <w:sz w:val="26"/>
          <w:szCs w:val="26"/>
        </w:rPr>
        <w:lastRenderedPageBreak/>
        <w:t xml:space="preserve">The </w:t>
      </w:r>
      <w:r w:rsidRPr="0005230D">
        <w:rPr>
          <w:rFonts w:ascii="Cambria" w:hAnsi="Cambria"/>
          <w:i/>
          <w:iCs/>
          <w:sz w:val="26"/>
          <w:szCs w:val="26"/>
        </w:rPr>
        <w:t>ma’alah</w:t>
      </w:r>
      <w:r w:rsidRPr="0005230D">
        <w:rPr>
          <w:rFonts w:ascii="Cambria" w:hAnsi="Cambria"/>
          <w:sz w:val="26"/>
          <w:szCs w:val="26"/>
        </w:rPr>
        <w:t xml:space="preserve"> of </w:t>
      </w:r>
      <w:r w:rsidR="00E2627C" w:rsidRPr="0005230D">
        <w:rPr>
          <w:rFonts w:ascii="Cambria" w:hAnsi="Cambria"/>
          <w:i/>
          <w:iCs/>
          <w:sz w:val="26"/>
          <w:szCs w:val="26"/>
        </w:rPr>
        <w:t>Nosei</w:t>
      </w:r>
      <w:r w:rsidRPr="0005230D">
        <w:rPr>
          <w:rFonts w:ascii="Cambria" w:hAnsi="Cambria"/>
          <w:i/>
          <w:iCs/>
          <w:sz w:val="26"/>
          <w:szCs w:val="26"/>
        </w:rPr>
        <w:t xml:space="preserve"> B’ol Im </w:t>
      </w:r>
      <w:r w:rsidR="00C01094" w:rsidRPr="0005230D">
        <w:rPr>
          <w:rFonts w:ascii="Cambria" w:hAnsi="Cambria"/>
          <w:i/>
          <w:iCs/>
          <w:sz w:val="26"/>
          <w:szCs w:val="26"/>
        </w:rPr>
        <w:t>Chaveiro</w:t>
      </w:r>
      <w:r w:rsidRPr="0005230D">
        <w:rPr>
          <w:rFonts w:ascii="Cambria" w:hAnsi="Cambria"/>
          <w:sz w:val="26"/>
          <w:szCs w:val="26"/>
        </w:rPr>
        <w:t xml:space="preserve"> is a key component of Tefilla </w:t>
      </w:r>
    </w:p>
    <w:p w14:paraId="326B0D24" w14:textId="3E903EC5" w:rsidR="00301CBB" w:rsidRPr="0005230D" w:rsidRDefault="00E445B8" w:rsidP="00E041FE">
      <w:pPr>
        <w:pStyle w:val="Heading2"/>
        <w:numPr>
          <w:ilvl w:val="1"/>
          <w:numId w:val="2"/>
        </w:numPr>
        <w:spacing w:after="80"/>
        <w:ind w:left="450"/>
        <w:rPr>
          <w:b/>
          <w:bCs/>
        </w:rPr>
      </w:pPr>
      <w:r w:rsidRPr="0005230D">
        <w:rPr>
          <w:b/>
          <w:bCs/>
        </w:rPr>
        <w:t xml:space="preserve">The proper </w:t>
      </w:r>
      <w:r w:rsidR="00CB323C" w:rsidRPr="0005230D">
        <w:rPr>
          <w:b/>
          <w:bCs/>
        </w:rPr>
        <w:t>mindset</w:t>
      </w:r>
      <w:r w:rsidR="00B86193" w:rsidRPr="0005230D">
        <w:rPr>
          <w:b/>
          <w:bCs/>
        </w:rPr>
        <w:t xml:space="preserve"> </w:t>
      </w:r>
      <w:r w:rsidR="00CB323C" w:rsidRPr="0005230D">
        <w:rPr>
          <w:b/>
          <w:bCs/>
        </w:rPr>
        <w:t xml:space="preserve">of shared suffering during our prayers </w:t>
      </w:r>
      <w:r w:rsidR="00B86193" w:rsidRPr="0005230D">
        <w:rPr>
          <w:b/>
          <w:bCs/>
        </w:rPr>
        <w:t>on behalf of people in distress</w:t>
      </w:r>
      <w:r w:rsidR="0056509C">
        <w:rPr>
          <w:b/>
          <w:bCs/>
        </w:rPr>
        <w:t xml:space="preserve"> </w:t>
      </w:r>
      <w:r w:rsidR="00FD4FC7" w:rsidRPr="0005230D">
        <w:rPr>
          <w:b/>
          <w:bCs/>
        </w:rPr>
        <w:t xml:space="preserve"> </w:t>
      </w:r>
    </w:p>
    <w:p w14:paraId="5FB2704E" w14:textId="78960245" w:rsidR="00301CBB" w:rsidRPr="0005230D" w:rsidRDefault="00301CBB" w:rsidP="00640E68">
      <w:pPr>
        <w:pStyle w:val="Heading3"/>
        <w:spacing w:before="120"/>
      </w:pPr>
      <w:r w:rsidRPr="0005230D">
        <w:t xml:space="preserve">The Gemara </w:t>
      </w:r>
      <w:r w:rsidR="00B96659" w:rsidRPr="0005230D">
        <w:t>Berachos</w:t>
      </w:r>
      <w:r w:rsidR="00640E68" w:rsidRPr="0005230D">
        <w:t xml:space="preserve"> states that one </w:t>
      </w:r>
      <w:r w:rsidR="00A361D7" w:rsidRPr="0005230D">
        <w:t xml:space="preserve">who </w:t>
      </w:r>
      <w:r w:rsidR="00D91B9C" w:rsidRPr="0005230D">
        <w:t xml:space="preserve">has the opportunity </w:t>
      </w:r>
      <w:r w:rsidR="00A361D7" w:rsidRPr="0005230D">
        <w:t xml:space="preserve">to pray </w:t>
      </w:r>
      <w:r w:rsidR="00C917CC" w:rsidRPr="0005230D">
        <w:t xml:space="preserve">for mercy </w:t>
      </w:r>
      <w:r w:rsidR="00E02C76" w:rsidRPr="0005230D">
        <w:t xml:space="preserve">on behalf of </w:t>
      </w:r>
      <w:r w:rsidR="00D91B9C" w:rsidRPr="0005230D">
        <w:t>someone</w:t>
      </w:r>
      <w:r w:rsidR="00E02C76" w:rsidRPr="0005230D">
        <w:t xml:space="preserve"> in need</w:t>
      </w:r>
      <w:r w:rsidR="008D2C9A" w:rsidRPr="0005230D">
        <w:t xml:space="preserve"> but </w:t>
      </w:r>
      <w:r w:rsidR="00E02C76" w:rsidRPr="0005230D">
        <w:t xml:space="preserve">fails to do, </w:t>
      </w:r>
      <w:r w:rsidR="00267473" w:rsidRPr="0005230D">
        <w:t>i</w:t>
      </w:r>
      <w:r w:rsidR="00E02C76" w:rsidRPr="0005230D">
        <w:t>s a sinner</w:t>
      </w:r>
      <w:r w:rsidR="00332704" w:rsidRPr="0005230D">
        <w:t xml:space="preserve"> (Source </w:t>
      </w:r>
      <w:r w:rsidR="004E301E" w:rsidRPr="0005230D">
        <w:rPr>
          <w:rFonts w:ascii="Cambria" w:hAnsi="Cambria"/>
        </w:rPr>
        <w:t>IX</w:t>
      </w:r>
      <w:r w:rsidR="004E301E" w:rsidRPr="00923047">
        <w:rPr>
          <w:rFonts w:ascii="Cambria" w:hAnsi="Cambria"/>
        </w:rPr>
        <w:t>-1</w:t>
      </w:r>
      <w:r w:rsidR="00332704" w:rsidRPr="0005230D">
        <w:t>)</w:t>
      </w:r>
      <w:r w:rsidR="00E02C76" w:rsidRPr="0005230D">
        <w:t xml:space="preserve">.  Rava </w:t>
      </w:r>
      <w:r w:rsidR="00F351F9" w:rsidRPr="0005230D">
        <w:t>adds</w:t>
      </w:r>
      <w:r w:rsidR="002F23B1" w:rsidRPr="0005230D">
        <w:t>,</w:t>
      </w:r>
      <w:r w:rsidR="00F351F9" w:rsidRPr="0005230D">
        <w:t xml:space="preserve"> </w:t>
      </w:r>
      <w:r w:rsidR="00C917CC" w:rsidRPr="0005230D">
        <w:t xml:space="preserve">if the </w:t>
      </w:r>
      <w:r w:rsidR="00F7471B">
        <w:t xml:space="preserve">person </w:t>
      </w:r>
      <w:r w:rsidR="00C917CC" w:rsidRPr="0005230D">
        <w:t xml:space="preserve">in need is a </w:t>
      </w:r>
      <w:r w:rsidR="00C917CC" w:rsidRPr="0005230D">
        <w:rPr>
          <w:rFonts w:cstheme="minorHAnsi"/>
        </w:rPr>
        <w:t>Talmid Chachom (Torah scholar, abbreviated as</w:t>
      </w:r>
      <w:r w:rsidR="00C917CC" w:rsidRPr="0005230D">
        <w:rPr>
          <w:rFonts w:cstheme="minorHAnsi"/>
          <w:sz w:val="20"/>
          <w:szCs w:val="20"/>
        </w:rPr>
        <w:t xml:space="preserve"> </w:t>
      </w:r>
      <w:r w:rsidR="00C917CC" w:rsidRPr="0005230D">
        <w:rPr>
          <w:rFonts w:asciiTheme="majorBidi" w:hAnsiTheme="majorBidi" w:cs="Times New Roman" w:hint="cs"/>
          <w:sz w:val="25"/>
          <w:szCs w:val="25"/>
          <w:rtl/>
        </w:rPr>
        <w:t>ת</w:t>
      </w:r>
      <w:r w:rsidR="00C917CC" w:rsidRPr="0005230D">
        <w:rPr>
          <w:rFonts w:asciiTheme="majorBidi" w:hAnsiTheme="majorBidi" w:cs="Times New Roman"/>
          <w:sz w:val="25"/>
          <w:szCs w:val="25"/>
          <w:rtl/>
        </w:rPr>
        <w:t>״</w:t>
      </w:r>
      <w:r w:rsidR="00C917CC" w:rsidRPr="0005230D">
        <w:rPr>
          <w:rFonts w:asciiTheme="majorBidi" w:hAnsiTheme="majorBidi" w:cs="Times New Roman" w:hint="cs"/>
          <w:sz w:val="25"/>
          <w:szCs w:val="25"/>
          <w:rtl/>
        </w:rPr>
        <w:t>ח</w:t>
      </w:r>
      <w:r w:rsidR="00C917CC" w:rsidRPr="0005230D">
        <w:rPr>
          <w:rFonts w:cstheme="minorHAnsi"/>
        </w:rPr>
        <w:t xml:space="preserve">), one is required to make himself ill on the </w:t>
      </w:r>
      <w:r w:rsidR="00885CDC" w:rsidRPr="0005230D">
        <w:rPr>
          <w:rFonts w:cstheme="minorHAnsi"/>
        </w:rPr>
        <w:t>Talmid Chachom’s behalf.</w:t>
      </w:r>
    </w:p>
    <w:p w14:paraId="07CF299B" w14:textId="1F0DAFFC" w:rsidR="00DE1404" w:rsidRPr="0005230D" w:rsidRDefault="00DE1404" w:rsidP="00175C25">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C1754D" w:rsidRPr="0005230D">
        <w:rPr>
          <w:rFonts w:ascii="Cambria" w:hAnsi="Cambria" w:cstheme="minorHAnsi"/>
          <w:bCs/>
          <w:sz w:val="20"/>
        </w:rPr>
        <w:t>IX-1</w:t>
      </w:r>
      <w:r w:rsidRPr="0005230D">
        <w:rPr>
          <w:rFonts w:ascii="Cambria" w:hAnsi="Cambria" w:cstheme="minorHAnsi"/>
          <w:bCs/>
          <w:sz w:val="20"/>
        </w:rPr>
        <w:t xml:space="preserve">:  Gemara </w:t>
      </w:r>
      <w:r w:rsidR="00B96659" w:rsidRPr="0005230D">
        <w:rPr>
          <w:rFonts w:ascii="Cambria" w:hAnsi="Cambria" w:cstheme="minorHAnsi"/>
          <w:bCs/>
          <w:sz w:val="20"/>
        </w:rPr>
        <w:t>Berachos</w:t>
      </w:r>
      <w:r w:rsidR="003F0093" w:rsidRPr="0005230D">
        <w:rPr>
          <w:rFonts w:ascii="Cambria" w:hAnsi="Cambria" w:cstheme="minorHAnsi"/>
          <w:bCs/>
          <w:sz w:val="20"/>
        </w:rPr>
        <w:t xml:space="preserve">:  </w:t>
      </w:r>
      <w:r w:rsidR="00F6553C" w:rsidRPr="0005230D">
        <w:rPr>
          <w:rFonts w:ascii="Cambria" w:hAnsi="Cambria" w:cstheme="minorHAnsi"/>
          <w:bCs/>
          <w:sz w:val="20"/>
        </w:rPr>
        <w:t xml:space="preserve">The imperative to pray on behalf of </w:t>
      </w:r>
      <w:r w:rsidR="00261ECE" w:rsidRPr="0005230D">
        <w:rPr>
          <w:rFonts w:ascii="Cambria" w:hAnsi="Cambria" w:cstheme="minorHAnsi"/>
          <w:bCs/>
          <w:sz w:val="20"/>
        </w:rPr>
        <w:t>others</w:t>
      </w:r>
      <w:r w:rsidR="00DE5D49" w:rsidRPr="0005230D">
        <w:rPr>
          <w:rFonts w:ascii="Cambria" w:hAnsi="Cambria" w:cstheme="minorHAnsi"/>
          <w:bCs/>
          <w:sz w:val="20"/>
        </w:rPr>
        <w:t xml:space="preserve"> in need</w:t>
      </w:r>
      <w:r w:rsidR="00261ECE" w:rsidRPr="0005230D">
        <w:rPr>
          <w:rFonts w:ascii="Cambria" w:hAnsi="Cambria" w:cstheme="minorHAnsi"/>
          <w:bCs/>
          <w:sz w:val="20"/>
        </w:rPr>
        <w:t>.</w:t>
      </w:r>
      <w:r w:rsidRPr="0005230D">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5"/>
        <w:gridCol w:w="4955"/>
      </w:tblGrid>
      <w:tr w:rsidR="00FC3A43" w:rsidRPr="0005230D" w14:paraId="713A8D5C" w14:textId="77777777" w:rsidTr="00774ABE">
        <w:trPr>
          <w:trHeight w:val="2420"/>
        </w:trPr>
        <w:tc>
          <w:tcPr>
            <w:tcW w:w="5395" w:type="dxa"/>
            <w:vAlign w:val="center"/>
          </w:tcPr>
          <w:p w14:paraId="317BD722" w14:textId="555E4AEC" w:rsidR="00DE1404" w:rsidRPr="0005230D" w:rsidRDefault="008E7F35" w:rsidP="002F23B1">
            <w:pPr>
              <w:tabs>
                <w:tab w:val="left" w:pos="5910"/>
              </w:tabs>
              <w:spacing w:before="60" w:after="60" w:line="324" w:lineRule="auto"/>
              <w:ind w:right="72"/>
              <w:rPr>
                <w:rFonts w:cstheme="minorHAnsi"/>
                <w:sz w:val="20"/>
                <w:szCs w:val="20"/>
              </w:rPr>
            </w:pPr>
            <w:r w:rsidRPr="0005230D">
              <w:rPr>
                <w:rFonts w:cstheme="minorHAnsi"/>
                <w:sz w:val="20"/>
                <w:szCs w:val="20"/>
              </w:rPr>
              <w:t xml:space="preserve">Rabbah bar Channinah </w:t>
            </w:r>
            <w:r w:rsidR="002F23B1" w:rsidRPr="0005230D">
              <w:rPr>
                <w:rFonts w:cstheme="minorHAnsi"/>
                <w:sz w:val="20"/>
                <w:szCs w:val="20"/>
              </w:rPr>
              <w:t xml:space="preserve">the elder </w:t>
            </w:r>
            <w:r w:rsidR="00337DD0" w:rsidRPr="0005230D">
              <w:rPr>
                <w:rFonts w:cstheme="minorHAnsi"/>
                <w:sz w:val="20"/>
                <w:szCs w:val="20"/>
              </w:rPr>
              <w:t>said</w:t>
            </w:r>
            <w:r w:rsidR="002F23B1" w:rsidRPr="0005230D">
              <w:rPr>
                <w:rFonts w:cstheme="minorHAnsi"/>
                <w:sz w:val="20"/>
                <w:szCs w:val="20"/>
              </w:rPr>
              <w:t xml:space="preserve"> in the name of Rav</w:t>
            </w:r>
            <w:r w:rsidR="00337DD0" w:rsidRPr="0005230D">
              <w:rPr>
                <w:rFonts w:cstheme="minorHAnsi"/>
                <w:sz w:val="20"/>
                <w:szCs w:val="20"/>
              </w:rPr>
              <w:t xml:space="preserve">: Anyone who has the opportunity to beseech </w:t>
            </w:r>
            <w:r w:rsidR="00A02909">
              <w:rPr>
                <w:rFonts w:cstheme="minorHAnsi"/>
                <w:sz w:val="20"/>
                <w:szCs w:val="20"/>
              </w:rPr>
              <w:t>G-d</w:t>
            </w:r>
            <w:r w:rsidR="00D05396" w:rsidRPr="0005230D">
              <w:rPr>
                <w:rFonts w:cstheme="minorHAnsi"/>
                <w:sz w:val="20"/>
                <w:szCs w:val="20"/>
              </w:rPr>
              <w:t xml:space="preserve"> for mercy on behalf of his fellow and does not beseech Him</w:t>
            </w:r>
            <w:r w:rsidR="001D3136" w:rsidRPr="0005230D">
              <w:rPr>
                <w:rFonts w:cstheme="minorHAnsi"/>
                <w:sz w:val="20"/>
                <w:szCs w:val="20"/>
              </w:rPr>
              <w:t xml:space="preserve"> is called sinner</w:t>
            </w:r>
            <w:r w:rsidR="00E03EBB" w:rsidRPr="0005230D">
              <w:rPr>
                <w:rFonts w:cstheme="minorHAnsi"/>
                <w:sz w:val="20"/>
                <w:szCs w:val="20"/>
              </w:rPr>
              <w:t xml:space="preserve">, as it </w:t>
            </w:r>
            <w:r w:rsidR="00771180" w:rsidRPr="0005230D">
              <w:rPr>
                <w:rFonts w:cstheme="minorHAnsi"/>
                <w:sz w:val="20"/>
                <w:szCs w:val="20"/>
              </w:rPr>
              <w:t xml:space="preserve">is stated, </w:t>
            </w:r>
            <w:r w:rsidR="00771180" w:rsidRPr="0005230D">
              <w:rPr>
                <w:rFonts w:cstheme="minorHAnsi"/>
                <w:i/>
                <w:iCs/>
                <w:sz w:val="20"/>
                <w:szCs w:val="20"/>
              </w:rPr>
              <w:t xml:space="preserve">“And I also – far </w:t>
            </w:r>
            <w:r w:rsidR="00AC1F81" w:rsidRPr="0005230D">
              <w:rPr>
                <w:rFonts w:cstheme="minorHAnsi"/>
                <w:i/>
                <w:iCs/>
                <w:sz w:val="20"/>
                <w:szCs w:val="20"/>
              </w:rPr>
              <w:t>be it from me to sin against Hashem, to refrain from praying on your behalf.</w:t>
            </w:r>
            <w:r w:rsidR="00333F3F" w:rsidRPr="0005230D">
              <w:rPr>
                <w:rFonts w:cstheme="minorHAnsi"/>
                <w:sz w:val="20"/>
                <w:szCs w:val="20"/>
              </w:rPr>
              <w:t>”</w:t>
            </w:r>
            <w:r w:rsidR="00CB08B6" w:rsidRPr="0005230D">
              <w:rPr>
                <w:rFonts w:cstheme="minorHAnsi"/>
                <w:sz w:val="20"/>
                <w:szCs w:val="20"/>
              </w:rPr>
              <w:t xml:space="preserve">  </w:t>
            </w:r>
            <w:r w:rsidR="002F23B1" w:rsidRPr="0005230D">
              <w:rPr>
                <w:rFonts w:cstheme="minorHAnsi"/>
                <w:sz w:val="20"/>
                <w:szCs w:val="20"/>
              </w:rPr>
              <w:t xml:space="preserve">Rava said: </w:t>
            </w:r>
            <w:r w:rsidR="00CB08B6" w:rsidRPr="0005230D">
              <w:rPr>
                <w:rFonts w:cstheme="minorHAnsi"/>
                <w:sz w:val="20"/>
                <w:szCs w:val="20"/>
              </w:rPr>
              <w:t xml:space="preserve">If the person [who is </w:t>
            </w:r>
            <w:r w:rsidR="006144D2" w:rsidRPr="0005230D">
              <w:rPr>
                <w:rFonts w:cstheme="minorHAnsi"/>
                <w:sz w:val="20"/>
                <w:szCs w:val="20"/>
              </w:rPr>
              <w:t xml:space="preserve">in </w:t>
            </w:r>
            <w:r w:rsidR="00CB08B6" w:rsidRPr="0005230D">
              <w:rPr>
                <w:rFonts w:cstheme="minorHAnsi"/>
                <w:sz w:val="20"/>
                <w:szCs w:val="20"/>
              </w:rPr>
              <w:t>need of mercy] is a Tor</w:t>
            </w:r>
            <w:r w:rsidR="003D08A9" w:rsidRPr="0005230D">
              <w:rPr>
                <w:rFonts w:cstheme="minorHAnsi"/>
                <w:sz w:val="20"/>
                <w:szCs w:val="20"/>
              </w:rPr>
              <w:t>a</w:t>
            </w:r>
            <w:r w:rsidR="00CB08B6" w:rsidRPr="0005230D">
              <w:rPr>
                <w:rFonts w:cstheme="minorHAnsi"/>
                <w:sz w:val="20"/>
                <w:szCs w:val="20"/>
              </w:rPr>
              <w:t>h</w:t>
            </w:r>
            <w:r w:rsidR="003D08A9" w:rsidRPr="0005230D">
              <w:rPr>
                <w:rFonts w:cstheme="minorHAnsi"/>
                <w:sz w:val="20"/>
                <w:szCs w:val="20"/>
              </w:rPr>
              <w:t xml:space="preserve"> scholar</w:t>
            </w:r>
            <w:r w:rsidR="00CB08B6" w:rsidRPr="0005230D">
              <w:rPr>
                <w:rFonts w:cstheme="minorHAnsi"/>
                <w:sz w:val="20"/>
                <w:szCs w:val="20"/>
              </w:rPr>
              <w:t>, one is required to even make himself ill on his behalf.</w:t>
            </w:r>
          </w:p>
        </w:tc>
        <w:tc>
          <w:tcPr>
            <w:tcW w:w="4955" w:type="dxa"/>
            <w:vAlign w:val="center"/>
          </w:tcPr>
          <w:p w14:paraId="76F8F330" w14:textId="298C60DE" w:rsidR="00DE1404" w:rsidRPr="0005230D" w:rsidRDefault="000103CB"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ברכות דף י״ב ע״ב׃</w:t>
            </w:r>
            <w:r w:rsidR="00DE1404" w:rsidRPr="0005230D">
              <w:rPr>
                <w:rFonts w:asciiTheme="majorBidi" w:hAnsiTheme="majorBidi" w:cs="Times New Roman"/>
                <w:sz w:val="24"/>
                <w:szCs w:val="24"/>
                <w:rtl/>
              </w:rPr>
              <w:t xml:space="preserve">  </w:t>
            </w:r>
          </w:p>
          <w:p w14:paraId="47966F59" w14:textId="362F7D6D" w:rsidR="00DE1404" w:rsidRPr="0005230D" w:rsidRDefault="00D867BB" w:rsidP="00800535">
            <w:pPr>
              <w:bidi/>
              <w:spacing w:before="6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וְאָמַר רַבָּה בַּר חִינָּנָא סָבָא מִשְּׁמֵיהּ דְּרַב: כֹּל שֶׁאֶפְשָׁר לוֹ לְבַקֵּשׁ רַחֲמִים עַל חֲבֵירוֹ וְאֵינוֹ מְבַקֵּשׁ נִקְרָא ״חוֹטֵא״. שֶׁנֶּאֱמַר</w:t>
            </w:r>
            <w:r w:rsidR="00774ABE" w:rsidRPr="0005230D">
              <w:rPr>
                <w:rFonts w:asciiTheme="majorBidi" w:hAnsiTheme="majorBidi" w:cs="Times New Roman"/>
                <w:sz w:val="24"/>
                <w:szCs w:val="24"/>
              </w:rPr>
              <w:t xml:space="preserve"> </w:t>
            </w:r>
            <w:r w:rsidR="00774ABE" w:rsidRPr="0005230D">
              <w:rPr>
                <w:rFonts w:asciiTheme="majorBidi" w:hAnsiTheme="majorBidi" w:cs="Times New Roman"/>
                <w:sz w:val="24"/>
                <w:szCs w:val="24"/>
                <w:rtl/>
              </w:rPr>
              <w:t>(שמואל א י״ב</w:t>
            </w:r>
            <w:r w:rsidR="00774ABE" w:rsidRPr="0005230D">
              <w:rPr>
                <w:rFonts w:asciiTheme="majorBidi" w:hAnsiTheme="majorBidi" w:cs="Times New Roman"/>
                <w:sz w:val="24"/>
                <w:szCs w:val="24"/>
              </w:rPr>
              <w:t xml:space="preserve"> ,</w:t>
            </w:r>
            <w:r w:rsidR="00774ABE" w:rsidRPr="0005230D">
              <w:rPr>
                <w:rFonts w:asciiTheme="majorBidi" w:hAnsiTheme="majorBidi" w:cs="Times New Roman"/>
                <w:sz w:val="24"/>
                <w:szCs w:val="24"/>
                <w:rtl/>
              </w:rPr>
              <w:t>כ״ג)</w:t>
            </w:r>
            <w:r w:rsidRPr="0005230D">
              <w:rPr>
                <w:rFonts w:asciiTheme="majorBidi" w:hAnsiTheme="majorBidi" w:cs="Times New Roman"/>
                <w:sz w:val="24"/>
                <w:szCs w:val="24"/>
                <w:rtl/>
              </w:rPr>
              <w:t>: ״גַּם אָנֹכִי חָלִילָה לִּי מֵחֲטֹא לַה׳ מֵחֲדֹל לְהִתְפַּלֵּל בַּעַדְכֶם״</w:t>
            </w:r>
            <w:r w:rsidR="00F430A5" w:rsidRPr="0005230D">
              <w:rPr>
                <w:rFonts w:asciiTheme="majorBidi" w:hAnsiTheme="majorBidi" w:cs="Times New Roman"/>
                <w:sz w:val="24"/>
                <w:szCs w:val="24"/>
              </w:rPr>
              <w:t xml:space="preserve">  .</w:t>
            </w:r>
            <w:r w:rsidR="00F430A5" w:rsidRPr="0005230D">
              <w:rPr>
                <w:rFonts w:asciiTheme="majorBidi" w:hAnsiTheme="majorBidi" w:cs="Times New Roman"/>
                <w:sz w:val="24"/>
                <w:szCs w:val="24"/>
                <w:rtl/>
              </w:rPr>
              <w:t>אָמַר רָבָא: אִם תַּלְמִיד חָכָם הוּא, צָרִיךְ שֶׁיַּחֲלֶה עַצְמוֹ עָלָיו</w:t>
            </w:r>
            <w:r w:rsidR="00F430A5" w:rsidRPr="0005230D">
              <w:rPr>
                <w:rFonts w:asciiTheme="majorBidi" w:hAnsiTheme="majorBidi" w:cs="Times New Roman"/>
                <w:sz w:val="24"/>
                <w:szCs w:val="24"/>
              </w:rPr>
              <w:t>.</w:t>
            </w:r>
          </w:p>
        </w:tc>
      </w:tr>
    </w:tbl>
    <w:p w14:paraId="50B589DD" w14:textId="77777777" w:rsidR="003162BE" w:rsidRPr="0005230D" w:rsidRDefault="003162BE" w:rsidP="001A62E0">
      <w:pPr>
        <w:spacing w:before="60" w:after="120"/>
        <w:ind w:right="-108"/>
        <w:rPr>
          <w:rFonts w:cstheme="minorHAnsi"/>
          <w:sz w:val="18"/>
          <w:szCs w:val="18"/>
        </w:rPr>
      </w:pPr>
      <w:r w:rsidRPr="0005230D">
        <w:rPr>
          <w:i/>
          <w:iCs/>
          <w:sz w:val="18"/>
          <w:szCs w:val="18"/>
        </w:rPr>
        <w:t>Translation from:</w:t>
      </w:r>
      <w:r w:rsidRPr="0005230D">
        <w:rPr>
          <w:sz w:val="18"/>
          <w:szCs w:val="18"/>
        </w:rPr>
        <w:t xml:space="preserve"> Artscroll Talmud, Schottenstein Edition</w:t>
      </w:r>
      <w:r w:rsidRPr="0005230D">
        <w:rPr>
          <w:rFonts w:cstheme="minorHAnsi"/>
          <w:sz w:val="18"/>
          <w:szCs w:val="18"/>
        </w:rPr>
        <w:t>, Mesorah Publishers.</w:t>
      </w:r>
    </w:p>
    <w:p w14:paraId="26A35469" w14:textId="55F51CC6" w:rsidR="00C37E60" w:rsidRPr="0005230D" w:rsidRDefault="000441F2" w:rsidP="00C37E60">
      <w:pPr>
        <w:pStyle w:val="Heading3"/>
      </w:pPr>
      <w:r w:rsidRPr="0005230D">
        <w:t xml:space="preserve">The Maharal of Prague </w:t>
      </w:r>
      <w:r w:rsidR="00766D07" w:rsidRPr="0005230D">
        <w:t xml:space="preserve">opposed reciting </w:t>
      </w:r>
      <w:r w:rsidR="00E57180" w:rsidRPr="0005230D">
        <w:t xml:space="preserve">the </w:t>
      </w:r>
      <w:r w:rsidR="00E57180" w:rsidRPr="0005230D">
        <w:rPr>
          <w:i/>
          <w:iCs/>
        </w:rPr>
        <w:t>Selichah</w:t>
      </w:r>
      <w:r w:rsidR="00E57180" w:rsidRPr="0005230D">
        <w:t xml:space="preserve"> called </w:t>
      </w:r>
      <w:r w:rsidR="00C213A0" w:rsidRPr="0005230D">
        <w:t>“</w:t>
      </w:r>
      <w:r w:rsidR="00AA1254" w:rsidRPr="0005230D">
        <w:rPr>
          <w:rFonts w:asciiTheme="majorBidi" w:hAnsiTheme="majorBidi" w:cs="Times New Roman"/>
          <w:sz w:val="24"/>
          <w:szCs w:val="24"/>
          <w:rtl/>
        </w:rPr>
        <w:t>מכניסי רחמים</w:t>
      </w:r>
      <w:r w:rsidR="00C213A0" w:rsidRPr="0005230D">
        <w:t xml:space="preserve">” </w:t>
      </w:r>
      <w:r w:rsidR="00AA1254" w:rsidRPr="0005230D">
        <w:t xml:space="preserve">in which the supplicant </w:t>
      </w:r>
      <w:r w:rsidR="00130318" w:rsidRPr="0005230D">
        <w:t xml:space="preserve">asks the </w:t>
      </w:r>
      <w:r w:rsidR="006C2CAC" w:rsidRPr="0005230D">
        <w:t>ministering</w:t>
      </w:r>
      <w:r w:rsidR="00130318" w:rsidRPr="0005230D">
        <w:t xml:space="preserve"> angels to </w:t>
      </w:r>
      <w:r w:rsidR="006C2CAC" w:rsidRPr="0005230D">
        <w:t xml:space="preserve">usher in our </w:t>
      </w:r>
      <w:r w:rsidR="00B11AB4" w:rsidRPr="0005230D">
        <w:t xml:space="preserve">pleas for mercy </w:t>
      </w:r>
      <w:r w:rsidR="004624FC" w:rsidRPr="0005230D">
        <w:t>before</w:t>
      </w:r>
      <w:r w:rsidR="00B11AB4" w:rsidRPr="0005230D">
        <w:t xml:space="preserve"> Hashem</w:t>
      </w:r>
      <w:r w:rsidR="007B2690" w:rsidRPr="0005230D">
        <w:t xml:space="preserve">.  </w:t>
      </w:r>
      <w:r w:rsidR="003A19F2" w:rsidRPr="0005230D">
        <w:t xml:space="preserve">The Maharal’s reason </w:t>
      </w:r>
      <w:r w:rsidR="00FE292C" w:rsidRPr="0005230D">
        <w:t xml:space="preserve">is </w:t>
      </w:r>
      <w:r w:rsidR="001E53CD" w:rsidRPr="0005230D">
        <w:t xml:space="preserve">that we </w:t>
      </w:r>
      <w:r w:rsidR="00267473" w:rsidRPr="0005230D">
        <w:t xml:space="preserve">should </w:t>
      </w:r>
      <w:r w:rsidR="001E53CD" w:rsidRPr="0005230D">
        <w:t xml:space="preserve">not </w:t>
      </w:r>
      <w:r w:rsidR="001442C5" w:rsidRPr="0005230D">
        <w:t xml:space="preserve">channel our prayers through </w:t>
      </w:r>
      <w:r w:rsidR="001E53CD" w:rsidRPr="0005230D">
        <w:t>intermediaries</w:t>
      </w:r>
      <w:r w:rsidR="009E1712" w:rsidRPr="0005230D">
        <w:t>; rather</w:t>
      </w:r>
      <w:r w:rsidR="00190771" w:rsidRPr="0005230D">
        <w:t>,</w:t>
      </w:r>
      <w:r w:rsidR="009E1712" w:rsidRPr="0005230D">
        <w:t xml:space="preserve"> </w:t>
      </w:r>
      <w:r w:rsidR="00FE292C" w:rsidRPr="0005230D">
        <w:t xml:space="preserve">we </w:t>
      </w:r>
      <w:r w:rsidR="0057497D" w:rsidRPr="0005230D">
        <w:t xml:space="preserve">speak </w:t>
      </w:r>
      <w:r w:rsidR="002B19F7" w:rsidRPr="0005230D">
        <w:t>directly to Hashem</w:t>
      </w:r>
      <w:r w:rsidR="0057497D" w:rsidRPr="0005230D">
        <w:t xml:space="preserve"> who listens to our </w:t>
      </w:r>
      <w:r w:rsidR="00B96659" w:rsidRPr="0005230D">
        <w:t>Tefillos</w:t>
      </w:r>
      <w:r w:rsidR="002B19F7" w:rsidRPr="0005230D">
        <w:t xml:space="preserve">.  </w:t>
      </w:r>
      <w:r w:rsidR="0063551B" w:rsidRPr="0005230D">
        <w:t xml:space="preserve">In his responsa, the </w:t>
      </w:r>
      <w:r w:rsidR="0063551B" w:rsidRPr="00F7471B">
        <w:t>Cha</w:t>
      </w:r>
      <w:r w:rsidR="00D84C7A" w:rsidRPr="00F7471B">
        <w:t>ss</w:t>
      </w:r>
      <w:r w:rsidR="0063551B" w:rsidRPr="00F7471B">
        <w:t>am Sofer</w:t>
      </w:r>
      <w:r w:rsidR="0063551B" w:rsidRPr="0005230D">
        <w:t xml:space="preserve"> was presented the following question</w:t>
      </w:r>
      <w:r w:rsidR="003E0055" w:rsidRPr="0005230D">
        <w:t xml:space="preserve"> regarding the Maharal’s </w:t>
      </w:r>
      <w:r w:rsidR="00346BB9" w:rsidRPr="0005230D">
        <w:t>logic</w:t>
      </w:r>
      <w:r w:rsidR="00D751FD" w:rsidRPr="0005230D">
        <w:t>:</w:t>
      </w:r>
      <w:r w:rsidR="00346BB9" w:rsidRPr="0005230D">
        <w:t xml:space="preserve">  Why, the questioner wondered, do we find in Tanach that people would go to prophets to </w:t>
      </w:r>
      <w:r w:rsidR="007E3B8F" w:rsidRPr="0005230D">
        <w:t>pray to Hashem on their behalf</w:t>
      </w:r>
      <w:r w:rsidR="008D2381" w:rsidRPr="0005230D">
        <w:t xml:space="preserve">?  </w:t>
      </w:r>
      <w:r w:rsidR="005B089D" w:rsidRPr="0005230D">
        <w:t xml:space="preserve">What is the difference between this practice and the </w:t>
      </w:r>
      <w:r w:rsidR="00401104" w:rsidRPr="0005230D">
        <w:t xml:space="preserve">above </w:t>
      </w:r>
      <w:r w:rsidR="005B089D" w:rsidRPr="0005230D">
        <w:rPr>
          <w:i/>
          <w:iCs/>
        </w:rPr>
        <w:t>Selichah</w:t>
      </w:r>
      <w:r w:rsidR="00401104" w:rsidRPr="0005230D">
        <w:t xml:space="preserve">?  </w:t>
      </w:r>
    </w:p>
    <w:p w14:paraId="6508FA96" w14:textId="2DE1F852" w:rsidR="00C31366" w:rsidRPr="0005230D" w:rsidRDefault="00971D11" w:rsidP="00AA4BDF">
      <w:pPr>
        <w:pStyle w:val="Heading3"/>
        <w:widowControl/>
        <w:spacing w:before="120"/>
      </w:pPr>
      <w:r w:rsidRPr="0005230D">
        <w:t xml:space="preserve">The </w:t>
      </w:r>
      <w:r w:rsidRPr="00F7471B">
        <w:t>Ch</w:t>
      </w:r>
      <w:r w:rsidR="00D84C7A" w:rsidRPr="00F7471B">
        <w:t>ass</w:t>
      </w:r>
      <w:r w:rsidRPr="00F7471B">
        <w:t>am Sofer</w:t>
      </w:r>
      <w:r w:rsidRPr="0005230D">
        <w:t xml:space="preserve"> answers</w:t>
      </w:r>
      <w:r w:rsidR="00250CE9" w:rsidRPr="0005230D">
        <w:t xml:space="preserve"> that the two situations are </w:t>
      </w:r>
      <w:r w:rsidR="003D34CE" w:rsidRPr="0005230D">
        <w:t xml:space="preserve">quite </w:t>
      </w:r>
      <w:r w:rsidR="00183C60" w:rsidRPr="0005230D">
        <w:t>different</w:t>
      </w:r>
      <w:r w:rsidR="00D92901" w:rsidRPr="0005230D">
        <w:t xml:space="preserve"> (Source </w:t>
      </w:r>
      <w:r w:rsidR="00DF3BD4" w:rsidRPr="00923047">
        <w:rPr>
          <w:rFonts w:ascii="Cambria" w:hAnsi="Cambria"/>
        </w:rPr>
        <w:t>IX-2</w:t>
      </w:r>
      <w:r w:rsidR="00D92901" w:rsidRPr="0005230D">
        <w:t>)</w:t>
      </w:r>
      <w:r w:rsidR="00FE34B3" w:rsidRPr="0005230D">
        <w:t xml:space="preserve">.  </w:t>
      </w:r>
      <w:r w:rsidR="007E793B" w:rsidRPr="0005230D">
        <w:t xml:space="preserve">In the case of </w:t>
      </w:r>
      <w:r w:rsidR="007B23C8" w:rsidRPr="0005230D">
        <w:t xml:space="preserve">the </w:t>
      </w:r>
      <w:r w:rsidR="007B23C8" w:rsidRPr="0005230D">
        <w:rPr>
          <w:i/>
          <w:iCs/>
        </w:rPr>
        <w:t>Selichah,</w:t>
      </w:r>
      <w:r w:rsidR="007B23C8" w:rsidRPr="0005230D">
        <w:t xml:space="preserve"> </w:t>
      </w:r>
      <w:r w:rsidR="00CC3E42" w:rsidRPr="0005230D">
        <w:t>“</w:t>
      </w:r>
      <w:r w:rsidR="00CC3E42" w:rsidRPr="0005230D">
        <w:rPr>
          <w:rFonts w:asciiTheme="majorBidi" w:hAnsiTheme="majorBidi" w:cs="Times New Roman"/>
          <w:sz w:val="24"/>
          <w:szCs w:val="24"/>
          <w:rtl/>
        </w:rPr>
        <w:t>מכניסי רחמים</w:t>
      </w:r>
      <w:r w:rsidR="00CC3E42" w:rsidRPr="0005230D">
        <w:t xml:space="preserve">”, </w:t>
      </w:r>
      <w:r w:rsidR="00990F5B" w:rsidRPr="0005230D">
        <w:t xml:space="preserve">it appears that </w:t>
      </w:r>
      <w:r w:rsidR="004C38E7" w:rsidRPr="0005230D">
        <w:t>we are</w:t>
      </w:r>
      <w:r w:rsidR="00990F5B" w:rsidRPr="0005230D">
        <w:t>,</w:t>
      </w:r>
      <w:r w:rsidR="004C38E7" w:rsidRPr="0005230D">
        <w:t xml:space="preserve"> </w:t>
      </w:r>
      <w:r w:rsidR="00990F5B" w:rsidRPr="0005230D">
        <w:t xml:space="preserve">indeed, </w:t>
      </w:r>
      <w:r w:rsidR="004C38E7" w:rsidRPr="0005230D">
        <w:t>channeling prayers through angels</w:t>
      </w:r>
      <w:r w:rsidR="001F584A" w:rsidRPr="0005230D">
        <w:t xml:space="preserve">.  Since HKB”H </w:t>
      </w:r>
      <w:r w:rsidR="00843F0A" w:rsidRPr="0005230D">
        <w:t xml:space="preserve">cherishes His </w:t>
      </w:r>
      <w:r w:rsidR="002F64F8" w:rsidRPr="0005230D">
        <w:t xml:space="preserve">special </w:t>
      </w:r>
      <w:r w:rsidR="00843F0A" w:rsidRPr="0005230D">
        <w:t>relationship with us</w:t>
      </w:r>
      <w:r w:rsidR="00D91E39" w:rsidRPr="0005230D">
        <w:t xml:space="preserve">, </w:t>
      </w:r>
      <w:r w:rsidR="0064250D" w:rsidRPr="0005230D">
        <w:t xml:space="preserve">He </w:t>
      </w:r>
      <w:r w:rsidR="00B06ECB" w:rsidRPr="0005230D">
        <w:t xml:space="preserve">eagerly </w:t>
      </w:r>
      <w:r w:rsidR="00225015" w:rsidRPr="0005230D">
        <w:t xml:space="preserve">awaits </w:t>
      </w:r>
      <w:r w:rsidR="0064250D" w:rsidRPr="0005230D">
        <w:t xml:space="preserve">our </w:t>
      </w:r>
      <w:r w:rsidR="00B96659" w:rsidRPr="0005230D">
        <w:t>Tefillos</w:t>
      </w:r>
      <w:r w:rsidR="00CA6C34" w:rsidRPr="0005230D">
        <w:t xml:space="preserve"> </w:t>
      </w:r>
      <w:r w:rsidR="008E537A" w:rsidRPr="0005230D">
        <w:t>–</w:t>
      </w:r>
      <w:r w:rsidR="00CA6C34" w:rsidRPr="0005230D">
        <w:t xml:space="preserve"> </w:t>
      </w:r>
      <w:r w:rsidR="006C585C" w:rsidRPr="0005230D">
        <w:t xml:space="preserve">our personal communication with </w:t>
      </w:r>
      <w:r w:rsidR="00E641AD" w:rsidRPr="0005230D">
        <w:t>Him</w:t>
      </w:r>
      <w:r w:rsidR="0040018C" w:rsidRPr="0005230D">
        <w:t xml:space="preserve">.  Speaking </w:t>
      </w:r>
      <w:r w:rsidR="008352B2" w:rsidRPr="0005230D">
        <w:t xml:space="preserve">to Hashem </w:t>
      </w:r>
      <w:r w:rsidR="0040018C" w:rsidRPr="0005230D">
        <w:t>through angels</w:t>
      </w:r>
      <w:r w:rsidR="00466D90" w:rsidRPr="0005230D">
        <w:t xml:space="preserve"> as intermediaries</w:t>
      </w:r>
      <w:r w:rsidR="00473852" w:rsidRPr="0005230D">
        <w:t>,</w:t>
      </w:r>
      <w:r w:rsidR="003F4486" w:rsidRPr="0005230D">
        <w:t xml:space="preserve"> </w:t>
      </w:r>
      <w:r w:rsidR="00473852" w:rsidRPr="0005230D">
        <w:t xml:space="preserve">therefore, </w:t>
      </w:r>
      <w:r w:rsidR="00BF158F" w:rsidRPr="0005230D">
        <w:t>belittle</w:t>
      </w:r>
      <w:r w:rsidR="00FE58B2" w:rsidRPr="0005230D">
        <w:t>s</w:t>
      </w:r>
      <w:r w:rsidR="00BF158F" w:rsidRPr="0005230D">
        <w:t xml:space="preserve"> </w:t>
      </w:r>
      <w:r w:rsidR="00FE58B2" w:rsidRPr="0005230D">
        <w:t xml:space="preserve">our </w:t>
      </w:r>
      <w:r w:rsidR="00BF158F" w:rsidRPr="0005230D">
        <w:t>special relationship with Him</w:t>
      </w:r>
      <w:r w:rsidR="00FE58B2" w:rsidRPr="0005230D">
        <w:t xml:space="preserve"> and demonstrates </w:t>
      </w:r>
      <w:r w:rsidR="00A55B55" w:rsidRPr="0005230D">
        <w:t xml:space="preserve">a </w:t>
      </w:r>
      <w:r w:rsidR="00FE58B2" w:rsidRPr="0005230D">
        <w:t xml:space="preserve">lack of faith.  </w:t>
      </w:r>
      <w:r w:rsidR="008352B2" w:rsidRPr="0005230D">
        <w:t xml:space="preserve">However, </w:t>
      </w:r>
      <w:r w:rsidR="006C33A3" w:rsidRPr="0005230D">
        <w:t xml:space="preserve">when a </w:t>
      </w:r>
      <w:r w:rsidR="00CE48D5" w:rsidRPr="0005230D">
        <w:rPr>
          <w:rFonts w:cstheme="minorHAnsi"/>
        </w:rPr>
        <w:t xml:space="preserve">Talmid Chachom </w:t>
      </w:r>
      <w:r w:rsidR="00334965" w:rsidRPr="0005230D">
        <w:t>pray</w:t>
      </w:r>
      <w:r w:rsidR="00B06ECB" w:rsidRPr="0005230D">
        <w:t>s</w:t>
      </w:r>
      <w:r w:rsidR="00334965" w:rsidRPr="0005230D">
        <w:t xml:space="preserve"> on our behalf, he </w:t>
      </w:r>
      <w:r w:rsidR="00AC0195" w:rsidRPr="0005230D">
        <w:t xml:space="preserve">does not approach Hashem as </w:t>
      </w:r>
      <w:r w:rsidR="00E21200" w:rsidRPr="0005230D">
        <w:t>a</w:t>
      </w:r>
      <w:r w:rsidR="002438C5" w:rsidRPr="0005230D">
        <w:t xml:space="preserve"> third</w:t>
      </w:r>
      <w:r w:rsidR="005D3175" w:rsidRPr="0005230D">
        <w:t>-</w:t>
      </w:r>
      <w:r w:rsidR="002438C5" w:rsidRPr="0005230D">
        <w:t xml:space="preserve">party </w:t>
      </w:r>
      <w:r w:rsidR="00E21200" w:rsidRPr="0005230D">
        <w:t>intermediary</w:t>
      </w:r>
      <w:r w:rsidR="00B11C63" w:rsidRPr="0005230D">
        <w:t xml:space="preserve">.  </w:t>
      </w:r>
      <w:r w:rsidR="008D4630" w:rsidRPr="0005230D">
        <w:t>Rather, h</w:t>
      </w:r>
      <w:r w:rsidR="00B11C63" w:rsidRPr="0005230D">
        <w:t xml:space="preserve">e </w:t>
      </w:r>
      <w:r w:rsidR="00AC0195" w:rsidRPr="0005230D">
        <w:t xml:space="preserve">approaches Hashem </w:t>
      </w:r>
      <w:r w:rsidR="00B11C63" w:rsidRPr="0005230D">
        <w:t xml:space="preserve">as </w:t>
      </w:r>
      <w:r w:rsidR="00AC0195" w:rsidRPr="0005230D">
        <w:t xml:space="preserve">a </w:t>
      </w:r>
      <w:r w:rsidR="007A6638" w:rsidRPr="0005230D">
        <w:t>first</w:t>
      </w:r>
      <w:r w:rsidR="005D3175" w:rsidRPr="0005230D">
        <w:t>-</w:t>
      </w:r>
      <w:r w:rsidR="007A6638" w:rsidRPr="0005230D">
        <w:t>party</w:t>
      </w:r>
      <w:r w:rsidR="005D3175" w:rsidRPr="0005230D">
        <w:t xml:space="preserve"> supplicant</w:t>
      </w:r>
      <w:r w:rsidR="00AC0195" w:rsidRPr="0005230D">
        <w:t>,</w:t>
      </w:r>
      <w:r w:rsidR="007A6638" w:rsidRPr="0005230D">
        <w:t xml:space="preserve"> </w:t>
      </w:r>
      <w:r w:rsidR="007E693B" w:rsidRPr="0005230D">
        <w:t xml:space="preserve">pleading on behalf of his </w:t>
      </w:r>
      <w:r w:rsidR="007E693B" w:rsidRPr="0005230D">
        <w:rPr>
          <w:u w:val="single"/>
        </w:rPr>
        <w:t>own</w:t>
      </w:r>
      <w:r w:rsidR="007E693B" w:rsidRPr="0005230D">
        <w:t xml:space="preserve"> needs</w:t>
      </w:r>
      <w:r w:rsidR="00CA6C34" w:rsidRPr="0005230D">
        <w:t xml:space="preserve"> because he shares the other person’s pain</w:t>
      </w:r>
      <w:r w:rsidR="007E693B" w:rsidRPr="0005230D">
        <w:t xml:space="preserve">.  </w:t>
      </w:r>
      <w:r w:rsidR="008A7FB2" w:rsidRPr="0005230D">
        <w:t xml:space="preserve">It appears clear that the </w:t>
      </w:r>
      <w:r w:rsidR="008A7FB2" w:rsidRPr="00F7471B">
        <w:t>Cha</w:t>
      </w:r>
      <w:r w:rsidR="00D84C7A" w:rsidRPr="00F7471B">
        <w:t>ss</w:t>
      </w:r>
      <w:r w:rsidR="008A7FB2" w:rsidRPr="00F7471B">
        <w:t>am Sofer’s</w:t>
      </w:r>
      <w:r w:rsidR="008A7FB2" w:rsidRPr="0005230D">
        <w:t xml:space="preserve"> words are not limited to a </w:t>
      </w:r>
      <w:r w:rsidR="008A7FB2" w:rsidRPr="0005230D">
        <w:rPr>
          <w:rFonts w:cstheme="minorHAnsi"/>
        </w:rPr>
        <w:t>Talmid Chachom</w:t>
      </w:r>
      <w:r w:rsidR="00ED4F40" w:rsidRPr="0005230D">
        <w:rPr>
          <w:rFonts w:cstheme="minorHAnsi"/>
        </w:rPr>
        <w:t xml:space="preserve">; </w:t>
      </w:r>
      <w:r w:rsidR="008A7FB2" w:rsidRPr="0005230D">
        <w:rPr>
          <w:rFonts w:cstheme="minorHAnsi"/>
        </w:rPr>
        <w:t xml:space="preserve">any Jew </w:t>
      </w:r>
      <w:r w:rsidR="008A7FB2" w:rsidRPr="0005230D">
        <w:t xml:space="preserve">praying on behalf of another, should do so in the mode of a first-party supplicant, pleading for delivery from personal suffering rather than viewing it as someone else’s problem. </w:t>
      </w:r>
    </w:p>
    <w:p w14:paraId="736531FA" w14:textId="43CD3443" w:rsidR="00D71766" w:rsidRPr="0005230D" w:rsidRDefault="008A7FB2" w:rsidP="00860916">
      <w:pPr>
        <w:pStyle w:val="Heading3"/>
        <w:widowControl/>
        <w:spacing w:before="120"/>
      </w:pPr>
      <w:r w:rsidRPr="0005230D">
        <w:t xml:space="preserve"> </w:t>
      </w:r>
      <w:r w:rsidR="00463DE0" w:rsidRPr="0005230D">
        <w:t>T</w:t>
      </w:r>
      <w:r w:rsidR="00575AE6" w:rsidRPr="0005230D">
        <w:t xml:space="preserve">he </w:t>
      </w:r>
      <w:r w:rsidR="00575AE6" w:rsidRPr="00F7471B">
        <w:t>Cha</w:t>
      </w:r>
      <w:r w:rsidR="00D84C7A" w:rsidRPr="00F7471B">
        <w:t>ss</w:t>
      </w:r>
      <w:r w:rsidR="00575AE6" w:rsidRPr="00F7471B">
        <w:t>am Sofer</w:t>
      </w:r>
      <w:r w:rsidR="00575AE6" w:rsidRPr="0005230D">
        <w:t xml:space="preserve"> </w:t>
      </w:r>
      <w:r w:rsidR="00463DE0" w:rsidRPr="0005230D">
        <w:t xml:space="preserve">describes </w:t>
      </w:r>
      <w:r w:rsidR="00C24755" w:rsidRPr="0005230D">
        <w:t xml:space="preserve">our </w:t>
      </w:r>
      <w:r w:rsidR="00463DE0" w:rsidRPr="0005230D">
        <w:t xml:space="preserve">mindset when </w:t>
      </w:r>
      <w:r w:rsidR="00977DB4" w:rsidRPr="0005230D">
        <w:t>pray</w:t>
      </w:r>
      <w:r w:rsidR="00463DE0" w:rsidRPr="0005230D">
        <w:t>ing</w:t>
      </w:r>
      <w:r w:rsidR="00977DB4" w:rsidRPr="0005230D">
        <w:t xml:space="preserve"> on behalf </w:t>
      </w:r>
      <w:r w:rsidR="00463DE0" w:rsidRPr="0005230D">
        <w:t>someone in distress</w:t>
      </w:r>
      <w:r w:rsidR="00575AE6" w:rsidRPr="0005230D">
        <w:t>:</w:t>
      </w:r>
      <w:r w:rsidR="001B0595" w:rsidRPr="0005230D">
        <w:t xml:space="preserve"> </w:t>
      </w:r>
      <w:r w:rsidR="004F3E54" w:rsidRPr="0005230D">
        <w:rPr>
          <w:i/>
          <w:iCs/>
        </w:rPr>
        <w:t>“</w:t>
      </w:r>
      <w:r w:rsidR="001629E3" w:rsidRPr="0005230D">
        <w:rPr>
          <w:i/>
          <w:iCs/>
        </w:rPr>
        <w:t>T</w:t>
      </w:r>
      <w:r w:rsidR="004F3E54" w:rsidRPr="0005230D">
        <w:rPr>
          <w:i/>
          <w:iCs/>
        </w:rPr>
        <w:t xml:space="preserve">he entire Jewish </w:t>
      </w:r>
      <w:r w:rsidR="001629E3" w:rsidRPr="0005230D">
        <w:rPr>
          <w:i/>
          <w:iCs/>
        </w:rPr>
        <w:t xml:space="preserve">people </w:t>
      </w:r>
      <w:r w:rsidR="009E2849" w:rsidRPr="0005230D">
        <w:rPr>
          <w:i/>
          <w:iCs/>
        </w:rPr>
        <w:t xml:space="preserve">are partners with </w:t>
      </w:r>
      <w:r w:rsidR="00F929FB" w:rsidRPr="0005230D">
        <w:rPr>
          <w:i/>
          <w:iCs/>
        </w:rPr>
        <w:t>a sing</w:t>
      </w:r>
      <w:r w:rsidR="00900434" w:rsidRPr="0005230D">
        <w:rPr>
          <w:i/>
          <w:iCs/>
        </w:rPr>
        <w:t>le body and soul</w:t>
      </w:r>
      <w:r w:rsidR="009145DB" w:rsidRPr="0005230D">
        <w:rPr>
          <w:i/>
          <w:iCs/>
        </w:rPr>
        <w:t xml:space="preserve">. </w:t>
      </w:r>
      <w:r w:rsidR="000B77C8" w:rsidRPr="0005230D">
        <w:rPr>
          <w:i/>
          <w:iCs/>
        </w:rPr>
        <w:t xml:space="preserve"> </w:t>
      </w:r>
      <w:r w:rsidR="009145DB" w:rsidRPr="0005230D">
        <w:rPr>
          <w:i/>
          <w:iCs/>
        </w:rPr>
        <w:t>W</w:t>
      </w:r>
      <w:r w:rsidR="000B77C8" w:rsidRPr="0005230D">
        <w:rPr>
          <w:i/>
          <w:iCs/>
        </w:rPr>
        <w:t>hen one person is in pain, his friend also feels it and suffers alongside him</w:t>
      </w:r>
      <w:r w:rsidR="003F5564" w:rsidRPr="0005230D">
        <w:t>,</w:t>
      </w:r>
      <w:r w:rsidR="000B77C8" w:rsidRPr="0005230D">
        <w:t xml:space="preserve">” </w:t>
      </w:r>
      <w:r w:rsidR="003F5564" w:rsidRPr="0005230D">
        <w:t xml:space="preserve">(Source </w:t>
      </w:r>
      <w:r w:rsidR="00DF3BD4" w:rsidRPr="0005230D">
        <w:rPr>
          <w:rFonts w:ascii="Cambria" w:hAnsi="Cambria"/>
        </w:rPr>
        <w:t>IX-</w:t>
      </w:r>
      <w:r w:rsidR="00DF3BD4" w:rsidRPr="0005230D">
        <w:t>2</w:t>
      </w:r>
      <w:r w:rsidR="003F5564" w:rsidRPr="0005230D">
        <w:t>).</w:t>
      </w:r>
      <w:r w:rsidR="000B77C8" w:rsidRPr="0005230D">
        <w:t xml:space="preserve"> </w:t>
      </w:r>
      <w:r w:rsidR="003F5564" w:rsidRPr="0005230D">
        <w:t xml:space="preserve"> </w:t>
      </w:r>
      <w:r w:rsidR="00FF063E" w:rsidRPr="0005230D">
        <w:t xml:space="preserve">The </w:t>
      </w:r>
      <w:r w:rsidR="00FF063E" w:rsidRPr="00F7471B">
        <w:t>Ch</w:t>
      </w:r>
      <w:r w:rsidR="00D84C7A" w:rsidRPr="00F7471B">
        <w:t>ass</w:t>
      </w:r>
      <w:r w:rsidR="00FF063E" w:rsidRPr="00F7471B">
        <w:t>am Sofer’s</w:t>
      </w:r>
      <w:r w:rsidR="00FF063E" w:rsidRPr="0005230D">
        <w:t xml:space="preserve"> </w:t>
      </w:r>
      <w:r w:rsidR="003C5143" w:rsidRPr="0005230D">
        <w:t xml:space="preserve">thoughts </w:t>
      </w:r>
      <w:r w:rsidR="00EC266D" w:rsidRPr="0005230D">
        <w:t xml:space="preserve">align with </w:t>
      </w:r>
      <w:r w:rsidR="00FF063E" w:rsidRPr="0005230D">
        <w:t>Rebbe Levi Yitzchak</w:t>
      </w:r>
      <w:r w:rsidR="009B7E39" w:rsidRPr="0005230D">
        <w:t>’s</w:t>
      </w:r>
      <w:r w:rsidR="00EC266D" w:rsidRPr="0005230D">
        <w:t xml:space="preserve"> </w:t>
      </w:r>
      <w:r w:rsidR="00A32AB4" w:rsidRPr="0005230D">
        <w:t>words</w:t>
      </w:r>
      <w:r w:rsidR="00FF063E" w:rsidRPr="0005230D">
        <w:t xml:space="preserve"> </w:t>
      </w:r>
      <w:r w:rsidR="00A32AB4" w:rsidRPr="0005230D">
        <w:t xml:space="preserve">in </w:t>
      </w:r>
      <w:r w:rsidR="00FF063E" w:rsidRPr="0005230D">
        <w:t xml:space="preserve">Source </w:t>
      </w:r>
      <w:r w:rsidR="005866FA" w:rsidRPr="00515558">
        <w:rPr>
          <w:rFonts w:ascii="Cambria" w:hAnsi="Cambria" w:cstheme="minorHAnsi"/>
          <w:bCs/>
        </w:rPr>
        <w:t>III-5</w:t>
      </w:r>
      <w:r w:rsidR="005F1BA0">
        <w:rPr>
          <w:rFonts w:ascii="Cambria" w:hAnsi="Cambria" w:cstheme="minorHAnsi"/>
          <w:bCs/>
          <w:sz w:val="20"/>
        </w:rPr>
        <w:t xml:space="preserve"> </w:t>
      </w:r>
      <w:r w:rsidR="005F1BA0" w:rsidRPr="00515558">
        <w:rPr>
          <w:rFonts w:asciiTheme="minorHAnsi" w:hAnsiTheme="minorHAnsi" w:cstheme="minorHAnsi"/>
          <w:bCs/>
        </w:rPr>
        <w:t>(p. 36)</w:t>
      </w:r>
      <w:r w:rsidR="00860916" w:rsidRPr="00515558">
        <w:rPr>
          <w:rFonts w:asciiTheme="minorHAnsi" w:hAnsiTheme="minorHAnsi" w:cstheme="minorHAnsi"/>
        </w:rPr>
        <w:t>.</w:t>
      </w:r>
      <w:r w:rsidR="00860916" w:rsidRPr="0005230D">
        <w:t xml:space="preserve">  </w:t>
      </w:r>
      <w:r w:rsidR="005F1BA0">
        <w:br/>
      </w:r>
      <w:r w:rsidR="00B21C9F" w:rsidRPr="0005230D">
        <w:t xml:space="preserve">A parable to understand this is: </w:t>
      </w:r>
      <w:r w:rsidR="00B77AB7" w:rsidRPr="0005230D">
        <w:t>Imagine w</w:t>
      </w:r>
      <w:r w:rsidR="00B21C9F" w:rsidRPr="0005230D">
        <w:t xml:space="preserve">e are all on a ship and </w:t>
      </w:r>
      <w:r w:rsidR="003E76C0" w:rsidRPr="0005230D">
        <w:t xml:space="preserve">a hole </w:t>
      </w:r>
      <w:r w:rsidR="004021E4" w:rsidRPr="0005230D">
        <w:t xml:space="preserve">is ripped in the </w:t>
      </w:r>
      <w:r w:rsidR="009C5125" w:rsidRPr="0005230D">
        <w:t xml:space="preserve">deck of a ship </w:t>
      </w:r>
      <w:r w:rsidR="001E1C3E" w:rsidRPr="0005230D">
        <w:t xml:space="preserve">under </w:t>
      </w:r>
      <w:r w:rsidR="00485007" w:rsidRPr="0005230D">
        <w:t>“</w:t>
      </w:r>
      <w:r w:rsidR="006D6129" w:rsidRPr="0005230D">
        <w:t>Chaim</w:t>
      </w:r>
      <w:r w:rsidR="0006253A" w:rsidRPr="0005230D">
        <w:t>’s</w:t>
      </w:r>
      <w:r w:rsidR="00485007" w:rsidRPr="0005230D">
        <w:t>”</w:t>
      </w:r>
      <w:r w:rsidR="0006253A" w:rsidRPr="0005230D">
        <w:t xml:space="preserve"> </w:t>
      </w:r>
      <w:r w:rsidR="00B529A8" w:rsidRPr="0005230D">
        <w:t>cabin</w:t>
      </w:r>
      <w:r w:rsidR="00CE3A76" w:rsidRPr="0005230D">
        <w:t>.  E</w:t>
      </w:r>
      <w:r w:rsidR="00E74162" w:rsidRPr="0005230D">
        <w:t xml:space="preserve">veryone on that ship </w:t>
      </w:r>
      <w:r w:rsidR="005B5EE2" w:rsidRPr="0005230D">
        <w:t>feel</w:t>
      </w:r>
      <w:r w:rsidR="00CE3A76" w:rsidRPr="0005230D">
        <w:t>s</w:t>
      </w:r>
      <w:r w:rsidR="005B5EE2" w:rsidRPr="0005230D">
        <w:t xml:space="preserve"> the same </w:t>
      </w:r>
      <w:r w:rsidR="0027437D" w:rsidRPr="0005230D">
        <w:t xml:space="preserve">anguish </w:t>
      </w:r>
      <w:r w:rsidR="009C6B4C" w:rsidRPr="0005230D">
        <w:t xml:space="preserve">when the </w:t>
      </w:r>
      <w:r w:rsidR="004947EC" w:rsidRPr="0005230D">
        <w:t xml:space="preserve">water rushes </w:t>
      </w:r>
      <w:r w:rsidR="00434115" w:rsidRPr="0005230D">
        <w:t>in</w:t>
      </w:r>
      <w:r w:rsidR="00CE3A76" w:rsidRPr="0005230D">
        <w:t xml:space="preserve">to </w:t>
      </w:r>
      <w:r w:rsidR="006D6129" w:rsidRPr="0005230D">
        <w:t>Chaim</w:t>
      </w:r>
      <w:r w:rsidR="00485007" w:rsidRPr="0005230D">
        <w:t xml:space="preserve">’s </w:t>
      </w:r>
      <w:r w:rsidR="00CE3A76" w:rsidRPr="0005230D">
        <w:t>cabin</w:t>
      </w:r>
      <w:r w:rsidR="00E6413D" w:rsidRPr="0005230D">
        <w:t xml:space="preserve"> since </w:t>
      </w:r>
      <w:r w:rsidR="009968B5" w:rsidRPr="0005230D">
        <w:t xml:space="preserve">the entire ship is </w:t>
      </w:r>
      <w:r w:rsidR="00D16817" w:rsidRPr="0005230D">
        <w:t>in danger of sinking</w:t>
      </w:r>
      <w:r w:rsidR="00434115" w:rsidRPr="0005230D">
        <w:t xml:space="preserve">.  </w:t>
      </w:r>
      <w:r w:rsidR="00B46F94" w:rsidRPr="0005230D">
        <w:t xml:space="preserve">Similarly, if </w:t>
      </w:r>
      <w:r w:rsidR="006D6129" w:rsidRPr="0005230D">
        <w:t>Chaim</w:t>
      </w:r>
      <w:r w:rsidR="00624ED6" w:rsidRPr="0005230D">
        <w:t xml:space="preserve"> </w:t>
      </w:r>
      <w:r w:rsidR="00DF37FD" w:rsidRPr="0005230D">
        <w:t>becomes ill or suffers any personal distress, h</w:t>
      </w:r>
      <w:r w:rsidR="009B2B97" w:rsidRPr="0005230D">
        <w:t>i</w:t>
      </w:r>
      <w:r w:rsidR="009E2849" w:rsidRPr="0005230D">
        <w:t xml:space="preserve">s pain </w:t>
      </w:r>
      <w:r w:rsidR="00A411DA" w:rsidRPr="0005230D">
        <w:t xml:space="preserve">becomes </w:t>
      </w:r>
      <w:r w:rsidR="00624ED6" w:rsidRPr="0005230D">
        <w:t xml:space="preserve">our </w:t>
      </w:r>
      <w:r w:rsidR="00A411DA" w:rsidRPr="0005230D">
        <w:t>pain as well</w:t>
      </w:r>
      <w:r w:rsidR="009E2849" w:rsidRPr="0005230D">
        <w:t xml:space="preserve"> because we all </w:t>
      </w:r>
      <w:r w:rsidR="00C0178D" w:rsidRPr="0005230D">
        <w:t xml:space="preserve">share a </w:t>
      </w:r>
      <w:r w:rsidR="007231C0" w:rsidRPr="0005230D">
        <w:t xml:space="preserve">collective </w:t>
      </w:r>
      <w:r w:rsidR="00C0178D" w:rsidRPr="0005230D">
        <w:t>soul</w:t>
      </w:r>
      <w:r w:rsidR="00E15830" w:rsidRPr="0005230D">
        <w:t xml:space="preserve">.  Consequently, </w:t>
      </w:r>
      <w:r w:rsidR="0087690B" w:rsidRPr="0005230D">
        <w:t xml:space="preserve">when </w:t>
      </w:r>
      <w:r w:rsidR="00624ED6" w:rsidRPr="0005230D">
        <w:t xml:space="preserve">we </w:t>
      </w:r>
      <w:r w:rsidR="0087690B" w:rsidRPr="0005230D">
        <w:t xml:space="preserve">pray </w:t>
      </w:r>
      <w:r w:rsidR="004A2B74" w:rsidRPr="0005230D">
        <w:t xml:space="preserve">for </w:t>
      </w:r>
      <w:r w:rsidR="006D6129" w:rsidRPr="0005230D">
        <w:t>Chaim</w:t>
      </w:r>
      <w:r w:rsidR="003462AE" w:rsidRPr="0005230D">
        <w:t xml:space="preserve">’s </w:t>
      </w:r>
      <w:r w:rsidR="00B46F94" w:rsidRPr="0005230D">
        <w:lastRenderedPageBreak/>
        <w:t>salvation</w:t>
      </w:r>
      <w:r w:rsidR="004A2B74" w:rsidRPr="0005230D">
        <w:t xml:space="preserve">, </w:t>
      </w:r>
      <w:r w:rsidR="00B21C9F" w:rsidRPr="0005230D">
        <w:t xml:space="preserve">we </w:t>
      </w:r>
      <w:r w:rsidR="001A7164" w:rsidRPr="0005230D">
        <w:t xml:space="preserve">does </w:t>
      </w:r>
      <w:r w:rsidR="001501C6" w:rsidRPr="0005230D">
        <w:t xml:space="preserve">so, </w:t>
      </w:r>
      <w:r w:rsidR="004A2B74" w:rsidRPr="0005230D">
        <w:t xml:space="preserve">not </w:t>
      </w:r>
      <w:r w:rsidR="001A7164" w:rsidRPr="0005230D">
        <w:t xml:space="preserve">as </w:t>
      </w:r>
      <w:r w:rsidR="004A2B74" w:rsidRPr="0005230D">
        <w:t xml:space="preserve">a third-party intermediary, but rather, </w:t>
      </w:r>
      <w:r w:rsidR="001501C6" w:rsidRPr="0005230D">
        <w:t xml:space="preserve">as </w:t>
      </w:r>
      <w:r w:rsidR="004A2B74" w:rsidRPr="0005230D">
        <w:t xml:space="preserve">a first-party supplicant for </w:t>
      </w:r>
      <w:r w:rsidR="00B21C9F" w:rsidRPr="0005230D">
        <w:t xml:space="preserve">our </w:t>
      </w:r>
      <w:r w:rsidR="004E2AD5" w:rsidRPr="0005230D">
        <w:t xml:space="preserve">own </w:t>
      </w:r>
      <w:r w:rsidR="00247231" w:rsidRPr="0005230D">
        <w:t>needs</w:t>
      </w:r>
      <w:r w:rsidR="0054732F" w:rsidRPr="0005230D">
        <w:t>,</w:t>
      </w:r>
      <w:r w:rsidR="00247231" w:rsidRPr="0005230D">
        <w:t xml:space="preserve"> much like </w:t>
      </w:r>
      <w:r w:rsidR="009B2B97" w:rsidRPr="0005230D">
        <w:t xml:space="preserve">everyone on the ship </w:t>
      </w:r>
      <w:r w:rsidR="0039470B" w:rsidRPr="0005230D">
        <w:t xml:space="preserve">would </w:t>
      </w:r>
      <w:r w:rsidR="00074511" w:rsidRPr="0005230D">
        <w:t xml:space="preserve">pray </w:t>
      </w:r>
      <w:r w:rsidR="00A67343" w:rsidRPr="0005230D">
        <w:t xml:space="preserve">that </w:t>
      </w:r>
      <w:r w:rsidR="00074511" w:rsidRPr="0005230D">
        <w:t xml:space="preserve">the hole under </w:t>
      </w:r>
      <w:r w:rsidR="006D6129" w:rsidRPr="0005230D">
        <w:t>Chaim</w:t>
      </w:r>
      <w:r w:rsidR="00074511" w:rsidRPr="0005230D">
        <w:t xml:space="preserve">’s </w:t>
      </w:r>
      <w:r w:rsidR="0054732F" w:rsidRPr="0005230D">
        <w:t xml:space="preserve">cabin </w:t>
      </w:r>
      <w:r w:rsidR="000F786D" w:rsidRPr="0005230D">
        <w:t xml:space="preserve">be </w:t>
      </w:r>
      <w:r w:rsidR="00074511" w:rsidRPr="0005230D">
        <w:t>plugged</w:t>
      </w:r>
      <w:r w:rsidR="007D5C2A" w:rsidRPr="0005230D">
        <w:t xml:space="preserve"> </w:t>
      </w:r>
      <w:r w:rsidR="0054732F" w:rsidRPr="0005230D">
        <w:t xml:space="preserve">before the ship </w:t>
      </w:r>
      <w:r w:rsidR="00146EF1" w:rsidRPr="0005230D">
        <w:t>sinks</w:t>
      </w:r>
      <w:r w:rsidR="00074511" w:rsidRPr="0005230D">
        <w:t xml:space="preserve">.  </w:t>
      </w:r>
    </w:p>
    <w:p w14:paraId="1DD9EAFE" w14:textId="30753E57" w:rsidR="000237B3" w:rsidRPr="0005230D" w:rsidRDefault="000237B3" w:rsidP="00175C25">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DB4589" w:rsidRPr="0005230D">
        <w:rPr>
          <w:rFonts w:ascii="Cambria" w:hAnsi="Cambria" w:cstheme="minorHAnsi"/>
          <w:bCs/>
          <w:sz w:val="20"/>
        </w:rPr>
        <w:t>IX-2</w:t>
      </w:r>
      <w:r w:rsidRPr="0005230D">
        <w:rPr>
          <w:rFonts w:ascii="Cambria" w:hAnsi="Cambria" w:cstheme="minorHAnsi"/>
          <w:bCs/>
          <w:sz w:val="20"/>
        </w:rPr>
        <w:t xml:space="preserve">:  </w:t>
      </w:r>
      <w:r w:rsidRPr="00F7471B">
        <w:rPr>
          <w:rFonts w:ascii="Cambria" w:hAnsi="Cambria" w:cstheme="minorHAnsi"/>
          <w:bCs/>
          <w:sz w:val="20"/>
        </w:rPr>
        <w:t>Cha</w:t>
      </w:r>
      <w:r w:rsidR="00D84C7A" w:rsidRPr="00F7471B">
        <w:rPr>
          <w:rFonts w:ascii="Cambria" w:hAnsi="Cambria" w:cstheme="minorHAnsi"/>
          <w:bCs/>
          <w:sz w:val="20"/>
        </w:rPr>
        <w:t>ss</w:t>
      </w:r>
      <w:r w:rsidRPr="00F7471B">
        <w:rPr>
          <w:rFonts w:ascii="Cambria" w:hAnsi="Cambria" w:cstheme="minorHAnsi"/>
          <w:bCs/>
          <w:sz w:val="20"/>
        </w:rPr>
        <w:t>am Sofer:</w:t>
      </w:r>
      <w:r w:rsidRPr="0005230D">
        <w:rPr>
          <w:rFonts w:ascii="Cambria" w:hAnsi="Cambria" w:cstheme="minorHAnsi"/>
          <w:bCs/>
          <w:sz w:val="20"/>
        </w:rPr>
        <w:t xml:space="preserve"> </w:t>
      </w:r>
      <w:r w:rsidR="00D42593" w:rsidRPr="0005230D">
        <w:rPr>
          <w:rFonts w:ascii="Cambria" w:hAnsi="Cambria" w:cstheme="minorHAnsi"/>
          <w:bCs/>
          <w:sz w:val="20"/>
        </w:rPr>
        <w:t>P</w:t>
      </w:r>
      <w:r w:rsidR="000636A0" w:rsidRPr="0005230D">
        <w:rPr>
          <w:rFonts w:ascii="Cambria" w:hAnsi="Cambria" w:cstheme="minorHAnsi"/>
          <w:bCs/>
          <w:sz w:val="20"/>
        </w:rPr>
        <w:t xml:space="preserve">rayers on behalf of </w:t>
      </w:r>
      <w:r w:rsidR="005143F7" w:rsidRPr="0005230D">
        <w:rPr>
          <w:rFonts w:ascii="Cambria" w:hAnsi="Cambria" w:cstheme="minorHAnsi"/>
          <w:bCs/>
          <w:sz w:val="20"/>
        </w:rPr>
        <w:t>other</w:t>
      </w:r>
      <w:r w:rsidR="00EA7794" w:rsidRPr="0005230D">
        <w:rPr>
          <w:rFonts w:ascii="Cambria" w:hAnsi="Cambria" w:cstheme="minorHAnsi"/>
          <w:bCs/>
          <w:sz w:val="20"/>
        </w:rPr>
        <w:t>s</w:t>
      </w:r>
      <w:r w:rsidR="005143F7" w:rsidRPr="0005230D">
        <w:rPr>
          <w:rFonts w:ascii="Cambria" w:hAnsi="Cambria" w:cstheme="minorHAnsi"/>
          <w:bCs/>
          <w:sz w:val="20"/>
        </w:rPr>
        <w:t xml:space="preserve"> </w:t>
      </w:r>
      <w:r w:rsidR="009D37FD" w:rsidRPr="0005230D">
        <w:rPr>
          <w:rFonts w:ascii="Cambria" w:hAnsi="Cambria" w:cstheme="minorHAnsi"/>
          <w:bCs/>
          <w:sz w:val="20"/>
        </w:rPr>
        <w:t xml:space="preserve">in need </w:t>
      </w:r>
      <w:r w:rsidR="002D6E8B" w:rsidRPr="0005230D">
        <w:rPr>
          <w:rFonts w:ascii="Cambria" w:hAnsi="Cambria" w:cstheme="minorHAnsi"/>
          <w:bCs/>
          <w:sz w:val="20"/>
        </w:rPr>
        <w:t>–</w:t>
      </w:r>
      <w:r w:rsidR="00D9540B" w:rsidRPr="0005230D">
        <w:rPr>
          <w:rFonts w:ascii="Cambria" w:hAnsi="Cambria" w:cstheme="minorHAnsi"/>
          <w:bCs/>
          <w:sz w:val="20"/>
        </w:rPr>
        <w:t xml:space="preserve"> </w:t>
      </w:r>
      <w:r w:rsidR="007064E4" w:rsidRPr="0005230D">
        <w:rPr>
          <w:rFonts w:ascii="Cambria" w:hAnsi="Cambria" w:cstheme="minorHAnsi"/>
          <w:bCs/>
          <w:sz w:val="20"/>
        </w:rPr>
        <w:t xml:space="preserve">with the </w:t>
      </w:r>
      <w:r w:rsidR="0074669D" w:rsidRPr="0005230D">
        <w:rPr>
          <w:rFonts w:ascii="Cambria" w:hAnsi="Cambria" w:cstheme="minorHAnsi"/>
          <w:bCs/>
          <w:sz w:val="20"/>
        </w:rPr>
        <w:t xml:space="preserve">mindset </w:t>
      </w:r>
      <w:r w:rsidR="002D6E8B" w:rsidRPr="0005230D">
        <w:rPr>
          <w:rFonts w:ascii="Cambria" w:hAnsi="Cambria" w:cstheme="minorHAnsi"/>
          <w:bCs/>
          <w:sz w:val="20"/>
        </w:rPr>
        <w:t xml:space="preserve">as </w:t>
      </w:r>
      <w:r w:rsidR="00BE65AB" w:rsidRPr="0005230D">
        <w:rPr>
          <w:rFonts w:ascii="Cambria" w:hAnsi="Cambria" w:cstheme="minorHAnsi"/>
          <w:bCs/>
          <w:sz w:val="20"/>
        </w:rPr>
        <w:t xml:space="preserve">if I am </w:t>
      </w:r>
      <w:r w:rsidR="005B39AF" w:rsidRPr="0005230D">
        <w:rPr>
          <w:rFonts w:ascii="Cambria" w:hAnsi="Cambria" w:cstheme="minorHAnsi"/>
          <w:bCs/>
          <w:sz w:val="20"/>
        </w:rPr>
        <w:t>the one in need</w:t>
      </w:r>
      <w:r w:rsidR="00BE65AB" w:rsidRPr="0005230D">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15"/>
        <w:gridCol w:w="4235"/>
      </w:tblGrid>
      <w:tr w:rsidR="00FC3A43" w:rsidRPr="0005230D" w14:paraId="018AEDA4" w14:textId="77777777" w:rsidTr="00DE1404">
        <w:tc>
          <w:tcPr>
            <w:tcW w:w="6115" w:type="dxa"/>
          </w:tcPr>
          <w:p w14:paraId="4C18DDBA" w14:textId="52AE6309" w:rsidR="000237B3" w:rsidRPr="0005230D" w:rsidRDefault="00C60DC8" w:rsidP="00471D90">
            <w:pPr>
              <w:tabs>
                <w:tab w:val="left" w:pos="5910"/>
              </w:tabs>
              <w:spacing w:before="60" w:after="60" w:line="312" w:lineRule="auto"/>
              <w:ind w:right="75"/>
              <w:rPr>
                <w:rFonts w:cstheme="minorHAnsi"/>
                <w:sz w:val="20"/>
                <w:szCs w:val="20"/>
              </w:rPr>
            </w:pPr>
            <w:r w:rsidRPr="0005230D">
              <w:rPr>
                <w:rFonts w:cstheme="minorHAnsi"/>
                <w:sz w:val="20"/>
                <w:szCs w:val="20"/>
              </w:rPr>
              <w:t xml:space="preserve">All the </w:t>
            </w:r>
            <w:r w:rsidR="00152CF9" w:rsidRPr="0005230D">
              <w:rPr>
                <w:rFonts w:cstheme="minorHAnsi"/>
                <w:sz w:val="20"/>
                <w:szCs w:val="20"/>
              </w:rPr>
              <w:t xml:space="preserve">Jewish </w:t>
            </w:r>
            <w:r w:rsidRPr="0005230D">
              <w:rPr>
                <w:rFonts w:cstheme="minorHAnsi"/>
                <w:sz w:val="20"/>
                <w:szCs w:val="20"/>
              </w:rPr>
              <w:t xml:space="preserve">people </w:t>
            </w:r>
            <w:r w:rsidR="00012284" w:rsidRPr="0005230D">
              <w:rPr>
                <w:rFonts w:cstheme="minorHAnsi"/>
                <w:sz w:val="20"/>
                <w:szCs w:val="20"/>
              </w:rPr>
              <w:t>are partners, with a single body and soul</w:t>
            </w:r>
            <w:r w:rsidR="00F42A58" w:rsidRPr="0005230D">
              <w:rPr>
                <w:rFonts w:cstheme="minorHAnsi"/>
                <w:sz w:val="20"/>
                <w:szCs w:val="20"/>
              </w:rPr>
              <w:t xml:space="preserve">.  When one person is in pain, his friend also feels </w:t>
            </w:r>
            <w:r w:rsidR="00930F26" w:rsidRPr="0005230D">
              <w:rPr>
                <w:rFonts w:cstheme="minorHAnsi"/>
                <w:sz w:val="20"/>
                <w:szCs w:val="20"/>
              </w:rPr>
              <w:t>it and suffers alongside him</w:t>
            </w:r>
            <w:r w:rsidR="00041BA4" w:rsidRPr="0005230D">
              <w:rPr>
                <w:rFonts w:cstheme="minorHAnsi"/>
                <w:sz w:val="20"/>
                <w:szCs w:val="20"/>
              </w:rPr>
              <w:t>.</w:t>
            </w:r>
            <w:r w:rsidR="000237B3" w:rsidRPr="0005230D">
              <w:rPr>
                <w:rFonts w:cstheme="minorHAnsi"/>
                <w:sz w:val="20"/>
                <w:szCs w:val="20"/>
              </w:rPr>
              <w:t xml:space="preserve"> </w:t>
            </w:r>
            <w:r w:rsidR="00041BA4" w:rsidRPr="0005230D">
              <w:rPr>
                <w:rFonts w:cstheme="minorHAnsi"/>
                <w:sz w:val="20"/>
                <w:szCs w:val="20"/>
              </w:rPr>
              <w:t xml:space="preserve"> </w:t>
            </w:r>
            <w:r w:rsidR="00CE7654" w:rsidRPr="0005230D">
              <w:rPr>
                <w:rFonts w:cstheme="minorHAnsi"/>
                <w:sz w:val="20"/>
                <w:szCs w:val="20"/>
              </w:rPr>
              <w:t xml:space="preserve">In this vein, when we pray on behalf </w:t>
            </w:r>
            <w:r w:rsidR="00861B8E" w:rsidRPr="0005230D">
              <w:rPr>
                <w:rFonts w:cstheme="minorHAnsi"/>
                <w:sz w:val="20"/>
                <w:szCs w:val="20"/>
              </w:rPr>
              <w:t>of our friend</w:t>
            </w:r>
            <w:r w:rsidR="002E7ECE" w:rsidRPr="0005230D">
              <w:rPr>
                <w:rFonts w:cstheme="minorHAnsi"/>
                <w:sz w:val="20"/>
                <w:szCs w:val="20"/>
              </w:rPr>
              <w:t xml:space="preserve"> (“</w:t>
            </w:r>
            <w:r w:rsidR="006D6129" w:rsidRPr="0005230D">
              <w:rPr>
                <w:rFonts w:cstheme="minorHAnsi"/>
                <w:sz w:val="20"/>
                <w:szCs w:val="20"/>
              </w:rPr>
              <w:t>Chaim</w:t>
            </w:r>
            <w:r w:rsidR="002E7ECE" w:rsidRPr="0005230D">
              <w:rPr>
                <w:rFonts w:cstheme="minorHAnsi"/>
                <w:sz w:val="20"/>
                <w:szCs w:val="20"/>
              </w:rPr>
              <w:t>”)</w:t>
            </w:r>
            <w:r w:rsidR="00861B8E" w:rsidRPr="0005230D">
              <w:rPr>
                <w:rFonts w:cstheme="minorHAnsi"/>
                <w:sz w:val="20"/>
                <w:szCs w:val="20"/>
              </w:rPr>
              <w:t xml:space="preserve">, </w:t>
            </w:r>
            <w:r w:rsidR="00770765" w:rsidRPr="0005230D">
              <w:rPr>
                <w:sz w:val="20"/>
                <w:szCs w:val="20"/>
                <w:vertAlign w:val="superscript"/>
              </w:rPr>
              <w:t>1</w:t>
            </w:r>
            <w:r w:rsidR="00861B8E" w:rsidRPr="0005230D">
              <w:rPr>
                <w:rFonts w:cstheme="minorHAnsi"/>
                <w:sz w:val="20"/>
                <w:szCs w:val="20"/>
              </w:rPr>
              <w:t xml:space="preserve">we must make ourselves ill on </w:t>
            </w:r>
            <w:r w:rsidR="00BC6831" w:rsidRPr="0005230D">
              <w:rPr>
                <w:rFonts w:cstheme="minorHAnsi"/>
                <w:sz w:val="20"/>
                <w:szCs w:val="20"/>
              </w:rPr>
              <w:t xml:space="preserve">his </w:t>
            </w:r>
            <w:r w:rsidR="00861B8E" w:rsidRPr="0005230D">
              <w:rPr>
                <w:rFonts w:cstheme="minorHAnsi"/>
                <w:sz w:val="20"/>
                <w:szCs w:val="20"/>
              </w:rPr>
              <w:t>account</w:t>
            </w:r>
            <w:r w:rsidR="00BC6831" w:rsidRPr="0005230D">
              <w:rPr>
                <w:rFonts w:cstheme="minorHAnsi"/>
                <w:sz w:val="20"/>
                <w:szCs w:val="20"/>
              </w:rPr>
              <w:t xml:space="preserve">, i.e., </w:t>
            </w:r>
            <w:r w:rsidR="00787B42" w:rsidRPr="0005230D">
              <w:rPr>
                <w:rFonts w:cstheme="minorHAnsi"/>
                <w:sz w:val="20"/>
                <w:szCs w:val="20"/>
              </w:rPr>
              <w:t xml:space="preserve">we </w:t>
            </w:r>
            <w:r w:rsidR="00584EE7" w:rsidRPr="0005230D">
              <w:rPr>
                <w:rFonts w:cstheme="minorHAnsi"/>
                <w:sz w:val="20"/>
                <w:szCs w:val="20"/>
              </w:rPr>
              <w:t xml:space="preserve">view ourselves as if we </w:t>
            </w:r>
            <w:r w:rsidR="00202D63" w:rsidRPr="0005230D">
              <w:rPr>
                <w:rFonts w:cstheme="minorHAnsi"/>
                <w:sz w:val="20"/>
                <w:szCs w:val="20"/>
              </w:rPr>
              <w:t xml:space="preserve">are </w:t>
            </w:r>
            <w:r w:rsidR="00471D90" w:rsidRPr="0005230D">
              <w:rPr>
                <w:rFonts w:cstheme="minorHAnsi"/>
                <w:sz w:val="20"/>
                <w:szCs w:val="20"/>
              </w:rPr>
              <w:t xml:space="preserve">also the </w:t>
            </w:r>
            <w:r w:rsidR="00471D90" w:rsidRPr="0005230D">
              <w:rPr>
                <w:rFonts w:cstheme="minorHAnsi"/>
                <w:i/>
                <w:iCs/>
                <w:sz w:val="20"/>
                <w:szCs w:val="20"/>
              </w:rPr>
              <w:t>choleh</w:t>
            </w:r>
            <w:r w:rsidR="00202D63" w:rsidRPr="0005230D">
              <w:rPr>
                <w:rFonts w:cstheme="minorHAnsi"/>
                <w:sz w:val="20"/>
                <w:szCs w:val="20"/>
              </w:rPr>
              <w:t xml:space="preserve">.  </w:t>
            </w:r>
            <w:r w:rsidR="00E462F3" w:rsidRPr="0005230D">
              <w:rPr>
                <w:rFonts w:cstheme="minorHAnsi"/>
                <w:sz w:val="20"/>
                <w:szCs w:val="20"/>
              </w:rPr>
              <w:t>S</w:t>
            </w:r>
            <w:r w:rsidR="007123F7" w:rsidRPr="0005230D">
              <w:rPr>
                <w:rFonts w:cstheme="minorHAnsi"/>
                <w:sz w:val="20"/>
                <w:szCs w:val="20"/>
              </w:rPr>
              <w:t>ince both</w:t>
            </w:r>
            <w:r w:rsidR="00101F22" w:rsidRPr="0005230D">
              <w:rPr>
                <w:rFonts w:cstheme="minorHAnsi"/>
                <w:sz w:val="20"/>
                <w:szCs w:val="20"/>
              </w:rPr>
              <w:t xml:space="preserve"> </w:t>
            </w:r>
            <w:r w:rsidR="0078627C" w:rsidRPr="0005230D">
              <w:rPr>
                <w:rFonts w:cstheme="minorHAnsi"/>
                <w:sz w:val="20"/>
                <w:szCs w:val="20"/>
              </w:rPr>
              <w:t>(</w:t>
            </w:r>
            <w:r w:rsidR="006D6129" w:rsidRPr="0005230D">
              <w:rPr>
                <w:rFonts w:cstheme="minorHAnsi"/>
                <w:sz w:val="20"/>
                <w:szCs w:val="20"/>
              </w:rPr>
              <w:t>Chaim</w:t>
            </w:r>
            <w:r w:rsidR="002E7ECE" w:rsidRPr="0005230D">
              <w:rPr>
                <w:rFonts w:cstheme="minorHAnsi"/>
                <w:i/>
                <w:iCs/>
                <w:sz w:val="20"/>
                <w:szCs w:val="20"/>
              </w:rPr>
              <w:t xml:space="preserve"> </w:t>
            </w:r>
            <w:r w:rsidR="00101F22" w:rsidRPr="0005230D">
              <w:rPr>
                <w:rFonts w:cstheme="minorHAnsi"/>
                <w:sz w:val="20"/>
                <w:szCs w:val="20"/>
              </w:rPr>
              <w:t xml:space="preserve">and </w:t>
            </w:r>
            <w:r w:rsidR="00C21A5A" w:rsidRPr="0005230D">
              <w:rPr>
                <w:rFonts w:cstheme="minorHAnsi"/>
                <w:sz w:val="20"/>
                <w:szCs w:val="20"/>
              </w:rPr>
              <w:t xml:space="preserve">the </w:t>
            </w:r>
            <w:r w:rsidR="00735EC9" w:rsidRPr="0005230D">
              <w:rPr>
                <w:rFonts w:asciiTheme="majorBidi" w:hAnsiTheme="majorBidi" w:cs="Times New Roman" w:hint="cs"/>
                <w:sz w:val="24"/>
                <w:szCs w:val="24"/>
                <w:rtl/>
              </w:rPr>
              <w:t>ת</w:t>
            </w:r>
            <w:r w:rsidR="00735EC9" w:rsidRPr="0005230D">
              <w:rPr>
                <w:rFonts w:asciiTheme="majorBidi" w:hAnsiTheme="majorBidi" w:cs="Times New Roman"/>
                <w:sz w:val="24"/>
                <w:szCs w:val="24"/>
                <w:rtl/>
              </w:rPr>
              <w:t>״</w:t>
            </w:r>
            <w:r w:rsidR="00735EC9" w:rsidRPr="0005230D">
              <w:rPr>
                <w:rFonts w:asciiTheme="majorBidi" w:hAnsiTheme="majorBidi" w:cs="Times New Roman" w:hint="cs"/>
                <w:sz w:val="24"/>
                <w:szCs w:val="24"/>
                <w:rtl/>
              </w:rPr>
              <w:t>ח</w:t>
            </w:r>
            <w:r w:rsidR="00454171" w:rsidRPr="0005230D">
              <w:rPr>
                <w:sz w:val="20"/>
                <w:szCs w:val="20"/>
                <w:vertAlign w:val="superscript"/>
              </w:rPr>
              <w:t>2</w:t>
            </w:r>
            <w:r w:rsidR="0078627C" w:rsidRPr="0005230D">
              <w:rPr>
                <w:rFonts w:cstheme="minorHAnsi"/>
                <w:sz w:val="20"/>
                <w:szCs w:val="20"/>
              </w:rPr>
              <w:t>)</w:t>
            </w:r>
            <w:r w:rsidR="000B6A55" w:rsidRPr="0005230D">
              <w:rPr>
                <w:rFonts w:cstheme="minorHAnsi"/>
                <w:sz w:val="20"/>
                <w:szCs w:val="20"/>
              </w:rPr>
              <w:t xml:space="preserve"> are </w:t>
            </w:r>
            <w:r w:rsidR="002A05D6" w:rsidRPr="0005230D">
              <w:rPr>
                <w:rFonts w:cstheme="minorHAnsi"/>
                <w:sz w:val="20"/>
                <w:szCs w:val="20"/>
              </w:rPr>
              <w:t xml:space="preserve">now </w:t>
            </w:r>
            <w:r w:rsidR="00173B7D" w:rsidRPr="0005230D">
              <w:rPr>
                <w:rFonts w:cstheme="minorHAnsi"/>
                <w:sz w:val="20"/>
                <w:szCs w:val="20"/>
              </w:rPr>
              <w:t>in pain</w:t>
            </w:r>
            <w:r w:rsidR="004662F4" w:rsidRPr="0005230D">
              <w:rPr>
                <w:rFonts w:cstheme="minorHAnsi"/>
                <w:sz w:val="20"/>
                <w:szCs w:val="20"/>
              </w:rPr>
              <w:t>, it is preferable that the “</w:t>
            </w:r>
            <w:r w:rsidR="000473E4" w:rsidRPr="0005230D">
              <w:rPr>
                <w:sz w:val="20"/>
                <w:szCs w:val="20"/>
                <w:vertAlign w:val="superscript"/>
              </w:rPr>
              <w:t>3</w:t>
            </w:r>
            <w:r w:rsidR="004662F4" w:rsidRPr="0005230D">
              <w:rPr>
                <w:rFonts w:cstheme="minorHAnsi"/>
                <w:sz w:val="20"/>
                <w:szCs w:val="20"/>
              </w:rPr>
              <w:t>head”</w:t>
            </w:r>
            <w:r w:rsidR="00693DCF" w:rsidRPr="0005230D">
              <w:rPr>
                <w:rFonts w:cstheme="minorHAnsi"/>
                <w:sz w:val="20"/>
                <w:szCs w:val="20"/>
              </w:rPr>
              <w:t xml:space="preserve"> (</w:t>
            </w:r>
            <w:r w:rsidR="002E7ECE" w:rsidRPr="0005230D">
              <w:rPr>
                <w:rFonts w:cstheme="minorHAnsi"/>
                <w:sz w:val="20"/>
                <w:szCs w:val="20"/>
              </w:rPr>
              <w:t xml:space="preserve">the </w:t>
            </w:r>
            <w:r w:rsidR="002E7ECE" w:rsidRPr="0005230D">
              <w:rPr>
                <w:rFonts w:asciiTheme="majorBidi" w:hAnsiTheme="majorBidi" w:cs="Times New Roman" w:hint="cs"/>
                <w:sz w:val="24"/>
                <w:szCs w:val="24"/>
                <w:rtl/>
              </w:rPr>
              <w:t>ת</w:t>
            </w:r>
            <w:r w:rsidR="002E7ECE" w:rsidRPr="0005230D">
              <w:rPr>
                <w:rFonts w:asciiTheme="majorBidi" w:hAnsiTheme="majorBidi" w:cs="Times New Roman"/>
                <w:sz w:val="24"/>
                <w:szCs w:val="24"/>
                <w:rtl/>
              </w:rPr>
              <w:t>״</w:t>
            </w:r>
            <w:r w:rsidR="002E7ECE" w:rsidRPr="0005230D">
              <w:rPr>
                <w:rFonts w:asciiTheme="majorBidi" w:hAnsiTheme="majorBidi" w:cs="Times New Roman" w:hint="cs"/>
                <w:sz w:val="24"/>
                <w:szCs w:val="24"/>
                <w:rtl/>
              </w:rPr>
              <w:t>ח</w:t>
            </w:r>
            <w:r w:rsidR="00693DCF" w:rsidRPr="0005230D">
              <w:rPr>
                <w:rFonts w:cstheme="minorHAnsi"/>
                <w:sz w:val="20"/>
                <w:szCs w:val="20"/>
              </w:rPr>
              <w:t>)</w:t>
            </w:r>
            <w:r w:rsidR="00735EC9" w:rsidRPr="0005230D">
              <w:rPr>
                <w:rFonts w:cstheme="minorHAnsi"/>
                <w:sz w:val="20"/>
                <w:szCs w:val="20"/>
              </w:rPr>
              <w:t xml:space="preserve"> </w:t>
            </w:r>
            <w:r w:rsidR="004662F4" w:rsidRPr="0005230D">
              <w:rPr>
                <w:rFonts w:cstheme="minorHAnsi"/>
                <w:sz w:val="20"/>
                <w:szCs w:val="20"/>
              </w:rPr>
              <w:t xml:space="preserve">should </w:t>
            </w:r>
            <w:r w:rsidR="005A256B" w:rsidRPr="0005230D">
              <w:rPr>
                <w:rFonts w:cstheme="minorHAnsi"/>
                <w:sz w:val="20"/>
                <w:szCs w:val="20"/>
              </w:rPr>
              <w:t xml:space="preserve">approach Hashem </w:t>
            </w:r>
            <w:r w:rsidR="004E08DA" w:rsidRPr="0005230D">
              <w:rPr>
                <w:rFonts w:cstheme="minorHAnsi"/>
                <w:sz w:val="20"/>
                <w:szCs w:val="20"/>
              </w:rPr>
              <w:t xml:space="preserve">in prayer </w:t>
            </w:r>
            <w:r w:rsidR="00C30E40" w:rsidRPr="0005230D">
              <w:rPr>
                <w:rFonts w:cstheme="minorHAnsi"/>
                <w:sz w:val="20"/>
                <w:szCs w:val="20"/>
              </w:rPr>
              <w:t xml:space="preserve">rather than the </w:t>
            </w:r>
            <w:r w:rsidR="000238D3" w:rsidRPr="0005230D">
              <w:rPr>
                <w:rFonts w:cstheme="minorHAnsi"/>
                <w:sz w:val="20"/>
                <w:szCs w:val="20"/>
              </w:rPr>
              <w:t>“</w:t>
            </w:r>
            <w:r w:rsidR="00454171" w:rsidRPr="0005230D">
              <w:rPr>
                <w:sz w:val="20"/>
                <w:szCs w:val="20"/>
                <w:vertAlign w:val="superscript"/>
              </w:rPr>
              <w:t>3</w:t>
            </w:r>
            <w:r w:rsidR="00C30E40" w:rsidRPr="0005230D">
              <w:rPr>
                <w:rFonts w:cstheme="minorHAnsi"/>
                <w:sz w:val="20"/>
                <w:szCs w:val="20"/>
              </w:rPr>
              <w:t>foot</w:t>
            </w:r>
            <w:r w:rsidR="000238D3" w:rsidRPr="0005230D">
              <w:rPr>
                <w:rFonts w:cstheme="minorHAnsi"/>
                <w:sz w:val="20"/>
                <w:szCs w:val="20"/>
              </w:rPr>
              <w:t>”</w:t>
            </w:r>
            <w:r w:rsidR="00CE2AD3" w:rsidRPr="0005230D">
              <w:rPr>
                <w:rFonts w:cstheme="minorHAnsi"/>
                <w:sz w:val="20"/>
                <w:szCs w:val="20"/>
              </w:rPr>
              <w:t xml:space="preserve"> </w:t>
            </w:r>
            <w:r w:rsidR="0078627C" w:rsidRPr="0005230D">
              <w:rPr>
                <w:rFonts w:cstheme="minorHAnsi"/>
                <w:sz w:val="20"/>
                <w:szCs w:val="20"/>
              </w:rPr>
              <w:t>(</w:t>
            </w:r>
            <w:r w:rsidR="006D6129" w:rsidRPr="0005230D">
              <w:rPr>
                <w:rFonts w:cstheme="minorHAnsi"/>
                <w:sz w:val="20"/>
                <w:szCs w:val="20"/>
              </w:rPr>
              <w:t>Chaim</w:t>
            </w:r>
            <w:r w:rsidR="0078627C" w:rsidRPr="0005230D">
              <w:rPr>
                <w:rFonts w:cstheme="minorHAnsi"/>
                <w:sz w:val="20"/>
                <w:szCs w:val="20"/>
              </w:rPr>
              <w:t>)</w:t>
            </w:r>
            <w:r w:rsidR="00710280" w:rsidRPr="0005230D">
              <w:rPr>
                <w:rFonts w:cstheme="minorHAnsi"/>
                <w:sz w:val="20"/>
                <w:szCs w:val="20"/>
              </w:rPr>
              <w:t xml:space="preserve"> who is </w:t>
            </w:r>
            <w:r w:rsidR="0026237C" w:rsidRPr="0005230D">
              <w:rPr>
                <w:rFonts w:cstheme="minorHAnsi"/>
                <w:sz w:val="20"/>
                <w:szCs w:val="20"/>
              </w:rPr>
              <w:t>slightly censured</w:t>
            </w:r>
            <w:r w:rsidR="0078627C" w:rsidRPr="0005230D">
              <w:rPr>
                <w:rFonts w:cstheme="minorHAnsi"/>
                <w:sz w:val="20"/>
                <w:szCs w:val="20"/>
              </w:rPr>
              <w:t xml:space="preserve">.  </w:t>
            </w:r>
            <w:r w:rsidR="00E437FE" w:rsidRPr="0005230D">
              <w:rPr>
                <w:rFonts w:cstheme="minorHAnsi"/>
                <w:sz w:val="20"/>
                <w:szCs w:val="20"/>
              </w:rPr>
              <w:t xml:space="preserve">Since </w:t>
            </w:r>
            <w:r w:rsidR="006D6129" w:rsidRPr="0005230D">
              <w:rPr>
                <w:rFonts w:cstheme="minorHAnsi"/>
                <w:sz w:val="20"/>
                <w:szCs w:val="20"/>
              </w:rPr>
              <w:t>Chaim</w:t>
            </w:r>
            <w:r w:rsidR="002E7ECE" w:rsidRPr="0005230D">
              <w:rPr>
                <w:rFonts w:cstheme="minorHAnsi"/>
                <w:sz w:val="20"/>
                <w:szCs w:val="20"/>
              </w:rPr>
              <w:t xml:space="preserve"> </w:t>
            </w:r>
            <w:r w:rsidR="00243F00" w:rsidRPr="0005230D">
              <w:rPr>
                <w:rFonts w:cstheme="minorHAnsi"/>
                <w:sz w:val="20"/>
                <w:szCs w:val="20"/>
              </w:rPr>
              <w:t xml:space="preserve">and </w:t>
            </w:r>
            <w:r w:rsidR="002E7ECE" w:rsidRPr="0005230D">
              <w:rPr>
                <w:rFonts w:cstheme="minorHAnsi"/>
                <w:sz w:val="20"/>
                <w:szCs w:val="20"/>
              </w:rPr>
              <w:t xml:space="preserve">the </w:t>
            </w:r>
            <w:r w:rsidR="002E7ECE" w:rsidRPr="0005230D">
              <w:rPr>
                <w:rFonts w:asciiTheme="majorBidi" w:hAnsiTheme="majorBidi" w:cs="Times New Roman" w:hint="cs"/>
                <w:sz w:val="24"/>
                <w:szCs w:val="24"/>
                <w:rtl/>
              </w:rPr>
              <w:t>ת</w:t>
            </w:r>
            <w:r w:rsidR="002E7ECE" w:rsidRPr="0005230D">
              <w:rPr>
                <w:rFonts w:asciiTheme="majorBidi" w:hAnsiTheme="majorBidi" w:cs="Times New Roman"/>
                <w:sz w:val="24"/>
                <w:szCs w:val="24"/>
                <w:rtl/>
              </w:rPr>
              <w:t>״</w:t>
            </w:r>
            <w:r w:rsidR="002E7ECE" w:rsidRPr="0005230D">
              <w:rPr>
                <w:rFonts w:asciiTheme="majorBidi" w:hAnsiTheme="majorBidi" w:cs="Times New Roman" w:hint="cs"/>
                <w:sz w:val="24"/>
                <w:szCs w:val="24"/>
                <w:rtl/>
              </w:rPr>
              <w:t>ח</w:t>
            </w:r>
            <w:r w:rsidR="002E7ECE" w:rsidRPr="0005230D">
              <w:rPr>
                <w:rFonts w:cstheme="minorHAnsi"/>
                <w:sz w:val="20"/>
                <w:szCs w:val="20"/>
              </w:rPr>
              <w:t xml:space="preserve"> </w:t>
            </w:r>
            <w:r w:rsidR="00E437FE" w:rsidRPr="0005230D">
              <w:rPr>
                <w:rFonts w:cstheme="minorHAnsi"/>
                <w:sz w:val="20"/>
                <w:szCs w:val="20"/>
              </w:rPr>
              <w:t>are “co-defendants”</w:t>
            </w:r>
            <w:r w:rsidR="00243F00" w:rsidRPr="0005230D">
              <w:rPr>
                <w:rFonts w:cstheme="minorHAnsi"/>
                <w:sz w:val="20"/>
                <w:szCs w:val="20"/>
              </w:rPr>
              <w:t xml:space="preserve"> </w:t>
            </w:r>
            <w:r w:rsidR="00FA440F" w:rsidRPr="0005230D">
              <w:rPr>
                <w:rFonts w:cstheme="minorHAnsi"/>
                <w:sz w:val="20"/>
                <w:szCs w:val="20"/>
              </w:rPr>
              <w:t xml:space="preserve">(i.e., both are considered </w:t>
            </w:r>
            <w:r w:rsidR="003703FA" w:rsidRPr="0005230D">
              <w:rPr>
                <w:rFonts w:cstheme="minorHAnsi"/>
                <w:sz w:val="20"/>
                <w:szCs w:val="20"/>
              </w:rPr>
              <w:t>1</w:t>
            </w:r>
            <w:r w:rsidR="003703FA" w:rsidRPr="0005230D">
              <w:rPr>
                <w:rFonts w:cstheme="minorHAnsi"/>
                <w:sz w:val="20"/>
                <w:szCs w:val="20"/>
                <w:vertAlign w:val="superscript"/>
              </w:rPr>
              <w:t>st</w:t>
            </w:r>
            <w:r w:rsidR="003703FA" w:rsidRPr="0005230D">
              <w:rPr>
                <w:rFonts w:cstheme="minorHAnsi"/>
                <w:sz w:val="20"/>
                <w:szCs w:val="20"/>
              </w:rPr>
              <w:t xml:space="preserve"> </w:t>
            </w:r>
            <w:r w:rsidR="00FA440F" w:rsidRPr="0005230D">
              <w:rPr>
                <w:rFonts w:cstheme="minorHAnsi"/>
                <w:sz w:val="20"/>
                <w:szCs w:val="20"/>
              </w:rPr>
              <w:t>party</w:t>
            </w:r>
            <w:r w:rsidR="009C45F4" w:rsidRPr="0005230D">
              <w:rPr>
                <w:rFonts w:cstheme="minorHAnsi"/>
                <w:sz w:val="20"/>
                <w:szCs w:val="20"/>
              </w:rPr>
              <w:t xml:space="preserve"> supplicants</w:t>
            </w:r>
            <w:r w:rsidR="00A42895" w:rsidRPr="0005230D">
              <w:rPr>
                <w:rFonts w:cstheme="minorHAnsi"/>
                <w:sz w:val="20"/>
                <w:szCs w:val="20"/>
              </w:rPr>
              <w:t xml:space="preserve"> </w:t>
            </w:r>
            <w:r w:rsidR="008E537A" w:rsidRPr="0005230D">
              <w:rPr>
                <w:rFonts w:cstheme="minorHAnsi"/>
                <w:sz w:val="20"/>
                <w:szCs w:val="20"/>
              </w:rPr>
              <w:t>–</w:t>
            </w:r>
            <w:r w:rsidR="00A42895" w:rsidRPr="0005230D">
              <w:rPr>
                <w:rFonts w:cstheme="minorHAnsi"/>
                <w:sz w:val="20"/>
                <w:szCs w:val="20"/>
              </w:rPr>
              <w:t xml:space="preserve"> </w:t>
            </w:r>
            <w:r w:rsidR="009C45F4" w:rsidRPr="0005230D">
              <w:rPr>
                <w:rFonts w:cstheme="minorHAnsi"/>
                <w:sz w:val="20"/>
                <w:szCs w:val="20"/>
              </w:rPr>
              <w:t xml:space="preserve">they are equally in </w:t>
            </w:r>
            <w:r w:rsidR="0008614A" w:rsidRPr="0005230D">
              <w:rPr>
                <w:rFonts w:cstheme="minorHAnsi"/>
                <w:sz w:val="20"/>
                <w:szCs w:val="20"/>
              </w:rPr>
              <w:t xml:space="preserve">pain and </w:t>
            </w:r>
            <w:r w:rsidR="00AD45D8" w:rsidRPr="0005230D">
              <w:rPr>
                <w:rFonts w:cstheme="minorHAnsi"/>
                <w:sz w:val="20"/>
                <w:szCs w:val="20"/>
              </w:rPr>
              <w:t xml:space="preserve">in </w:t>
            </w:r>
            <w:r w:rsidR="009C45F4" w:rsidRPr="0005230D">
              <w:rPr>
                <w:rFonts w:cstheme="minorHAnsi"/>
                <w:sz w:val="20"/>
                <w:szCs w:val="20"/>
              </w:rPr>
              <w:t xml:space="preserve">need of </w:t>
            </w:r>
            <w:r w:rsidR="0008614A" w:rsidRPr="0005230D">
              <w:rPr>
                <w:rFonts w:cstheme="minorHAnsi"/>
                <w:sz w:val="20"/>
                <w:szCs w:val="20"/>
              </w:rPr>
              <w:t>Hashem’s help), t</w:t>
            </w:r>
            <w:r w:rsidR="0069133D" w:rsidRPr="0005230D">
              <w:rPr>
                <w:rFonts w:cstheme="minorHAnsi"/>
                <w:sz w:val="20"/>
                <w:szCs w:val="20"/>
              </w:rPr>
              <w:t xml:space="preserve">herefore, it is preferable for the </w:t>
            </w:r>
            <w:r w:rsidR="0008614A" w:rsidRPr="0005230D">
              <w:rPr>
                <w:rFonts w:cstheme="minorHAnsi"/>
                <w:sz w:val="20"/>
                <w:szCs w:val="20"/>
              </w:rPr>
              <w:t>“</w:t>
            </w:r>
            <w:r w:rsidR="0069133D" w:rsidRPr="0005230D">
              <w:rPr>
                <w:rFonts w:cstheme="minorHAnsi"/>
                <w:sz w:val="20"/>
                <w:szCs w:val="20"/>
              </w:rPr>
              <w:t>head</w:t>
            </w:r>
            <w:r w:rsidR="0008614A" w:rsidRPr="0005230D">
              <w:rPr>
                <w:rFonts w:cstheme="minorHAnsi"/>
                <w:sz w:val="20"/>
                <w:szCs w:val="20"/>
              </w:rPr>
              <w:t>”</w:t>
            </w:r>
            <w:r w:rsidR="0069133D" w:rsidRPr="0005230D">
              <w:rPr>
                <w:rFonts w:cstheme="minorHAnsi"/>
                <w:sz w:val="20"/>
                <w:szCs w:val="20"/>
              </w:rPr>
              <w:t xml:space="preserve"> </w:t>
            </w:r>
            <w:r w:rsidR="00850FC8" w:rsidRPr="0005230D">
              <w:rPr>
                <w:rFonts w:cstheme="minorHAnsi"/>
                <w:sz w:val="20"/>
                <w:szCs w:val="20"/>
              </w:rPr>
              <w:t xml:space="preserve">to approach </w:t>
            </w:r>
            <w:r w:rsidR="00936705" w:rsidRPr="0005230D">
              <w:rPr>
                <w:rFonts w:cstheme="minorHAnsi"/>
                <w:sz w:val="20"/>
                <w:szCs w:val="20"/>
              </w:rPr>
              <w:t>Hashem</w:t>
            </w:r>
            <w:r w:rsidR="00AB565F" w:rsidRPr="0005230D">
              <w:rPr>
                <w:rFonts w:cstheme="minorHAnsi"/>
                <w:sz w:val="20"/>
                <w:szCs w:val="20"/>
              </w:rPr>
              <w:t>.</w:t>
            </w:r>
            <w:r w:rsidR="002B611F" w:rsidRPr="0005230D">
              <w:rPr>
                <w:rFonts w:cstheme="minorHAnsi"/>
                <w:sz w:val="20"/>
                <w:szCs w:val="20"/>
              </w:rPr>
              <w:t xml:space="preserve"> </w:t>
            </w:r>
            <w:r w:rsidR="00D14FB6" w:rsidRPr="0005230D">
              <w:rPr>
                <w:rFonts w:cstheme="minorHAnsi"/>
                <w:sz w:val="20"/>
                <w:szCs w:val="20"/>
              </w:rPr>
              <w:t xml:space="preserve"> </w:t>
            </w:r>
            <w:r w:rsidR="00EE2639" w:rsidRPr="0005230D">
              <w:rPr>
                <w:rFonts w:cstheme="minorHAnsi"/>
                <w:sz w:val="20"/>
                <w:szCs w:val="20"/>
              </w:rPr>
              <w:t>T</w:t>
            </w:r>
            <w:r w:rsidR="006543DF" w:rsidRPr="0005230D">
              <w:rPr>
                <w:rFonts w:cstheme="minorHAnsi"/>
                <w:sz w:val="20"/>
                <w:szCs w:val="20"/>
              </w:rPr>
              <w:t xml:space="preserve">he </w:t>
            </w:r>
            <w:r w:rsidR="006543DF" w:rsidRPr="0005230D">
              <w:rPr>
                <w:rFonts w:asciiTheme="majorBidi" w:hAnsiTheme="majorBidi" w:cs="Times New Roman" w:hint="cs"/>
                <w:sz w:val="24"/>
                <w:szCs w:val="24"/>
                <w:rtl/>
              </w:rPr>
              <w:t>ת</w:t>
            </w:r>
            <w:r w:rsidR="006543DF" w:rsidRPr="0005230D">
              <w:rPr>
                <w:rFonts w:asciiTheme="majorBidi" w:hAnsiTheme="majorBidi" w:cs="Times New Roman"/>
                <w:sz w:val="24"/>
                <w:szCs w:val="24"/>
                <w:rtl/>
              </w:rPr>
              <w:t>״</w:t>
            </w:r>
            <w:r w:rsidR="006543DF" w:rsidRPr="0005230D">
              <w:rPr>
                <w:rFonts w:asciiTheme="majorBidi" w:hAnsiTheme="majorBidi" w:cs="Times New Roman" w:hint="cs"/>
                <w:sz w:val="24"/>
                <w:szCs w:val="24"/>
                <w:rtl/>
              </w:rPr>
              <w:t>ח</w:t>
            </w:r>
            <w:r w:rsidR="006543DF" w:rsidRPr="0005230D">
              <w:rPr>
                <w:rFonts w:cstheme="minorHAnsi"/>
                <w:sz w:val="20"/>
                <w:szCs w:val="20"/>
              </w:rPr>
              <w:t xml:space="preserve"> is not </w:t>
            </w:r>
            <w:r w:rsidR="00BE67A6" w:rsidRPr="0005230D">
              <w:rPr>
                <w:rFonts w:cstheme="minorHAnsi"/>
                <w:sz w:val="20"/>
                <w:szCs w:val="20"/>
              </w:rPr>
              <w:t>acting as a</w:t>
            </w:r>
            <w:r w:rsidR="00687A0C" w:rsidRPr="0005230D">
              <w:rPr>
                <w:rFonts w:cstheme="minorHAnsi"/>
                <w:sz w:val="20"/>
                <w:szCs w:val="20"/>
              </w:rPr>
              <w:t xml:space="preserve"> 3</w:t>
            </w:r>
            <w:r w:rsidR="00687A0C" w:rsidRPr="0005230D">
              <w:rPr>
                <w:rFonts w:cstheme="minorHAnsi"/>
                <w:sz w:val="20"/>
                <w:szCs w:val="20"/>
                <w:vertAlign w:val="superscript"/>
              </w:rPr>
              <w:t>rd</w:t>
            </w:r>
            <w:r w:rsidR="00687A0C" w:rsidRPr="0005230D">
              <w:rPr>
                <w:rFonts w:cstheme="minorHAnsi"/>
                <w:sz w:val="20"/>
                <w:szCs w:val="20"/>
              </w:rPr>
              <w:t xml:space="preserve"> </w:t>
            </w:r>
            <w:r w:rsidR="005D3175" w:rsidRPr="0005230D">
              <w:rPr>
                <w:rFonts w:cstheme="minorHAnsi"/>
                <w:sz w:val="20"/>
                <w:szCs w:val="20"/>
              </w:rPr>
              <w:t xml:space="preserve">party </w:t>
            </w:r>
            <w:r w:rsidR="00BE67A6" w:rsidRPr="0005230D">
              <w:rPr>
                <w:rFonts w:cstheme="minorHAnsi"/>
                <w:sz w:val="20"/>
                <w:szCs w:val="20"/>
              </w:rPr>
              <w:t>intermediary</w:t>
            </w:r>
            <w:r w:rsidR="009A7F73" w:rsidRPr="0005230D">
              <w:rPr>
                <w:rFonts w:cstheme="minorHAnsi"/>
                <w:sz w:val="20"/>
                <w:szCs w:val="20"/>
              </w:rPr>
              <w:t xml:space="preserve"> for </w:t>
            </w:r>
            <w:r w:rsidR="00EE2639" w:rsidRPr="0005230D">
              <w:rPr>
                <w:rFonts w:cstheme="minorHAnsi"/>
                <w:sz w:val="20"/>
                <w:szCs w:val="20"/>
              </w:rPr>
              <w:t>another</w:t>
            </w:r>
            <w:r w:rsidR="003703FA" w:rsidRPr="0005230D">
              <w:rPr>
                <w:rFonts w:cstheme="minorHAnsi"/>
                <w:sz w:val="20"/>
                <w:szCs w:val="20"/>
              </w:rPr>
              <w:t xml:space="preserve"> (but </w:t>
            </w:r>
            <w:r w:rsidR="005F5845" w:rsidRPr="0005230D">
              <w:rPr>
                <w:rFonts w:cstheme="minorHAnsi"/>
                <w:sz w:val="20"/>
                <w:szCs w:val="20"/>
              </w:rPr>
              <w:t xml:space="preserve">rather, </w:t>
            </w:r>
            <w:r w:rsidR="003703FA" w:rsidRPr="0005230D">
              <w:rPr>
                <w:rFonts w:cstheme="minorHAnsi"/>
                <w:sz w:val="20"/>
                <w:szCs w:val="20"/>
              </w:rPr>
              <w:t xml:space="preserve">as a </w:t>
            </w:r>
            <w:r w:rsidR="004B1E74" w:rsidRPr="0005230D">
              <w:rPr>
                <w:rFonts w:cstheme="minorHAnsi"/>
                <w:sz w:val="20"/>
                <w:szCs w:val="20"/>
              </w:rPr>
              <w:t>1</w:t>
            </w:r>
            <w:r w:rsidR="004B1E74" w:rsidRPr="0005230D">
              <w:rPr>
                <w:rFonts w:cstheme="minorHAnsi"/>
                <w:sz w:val="20"/>
                <w:szCs w:val="20"/>
                <w:vertAlign w:val="superscript"/>
              </w:rPr>
              <w:t>st</w:t>
            </w:r>
            <w:r w:rsidR="004B1E74" w:rsidRPr="0005230D">
              <w:rPr>
                <w:rFonts w:cstheme="minorHAnsi"/>
                <w:sz w:val="20"/>
                <w:szCs w:val="20"/>
              </w:rPr>
              <w:t xml:space="preserve"> party supplicant for his own </w:t>
            </w:r>
            <w:r w:rsidR="007711F6" w:rsidRPr="0005230D">
              <w:rPr>
                <w:rFonts w:cstheme="minorHAnsi"/>
                <w:sz w:val="20"/>
                <w:szCs w:val="20"/>
              </w:rPr>
              <w:t>suffering</w:t>
            </w:r>
            <w:r w:rsidR="00B85B36" w:rsidRPr="0005230D">
              <w:rPr>
                <w:rFonts w:cstheme="minorHAnsi"/>
                <w:sz w:val="20"/>
                <w:szCs w:val="20"/>
              </w:rPr>
              <w:t>).</w:t>
            </w:r>
          </w:p>
        </w:tc>
        <w:tc>
          <w:tcPr>
            <w:tcW w:w="4235" w:type="dxa"/>
            <w:vAlign w:val="center"/>
          </w:tcPr>
          <w:p w14:paraId="61FF8FF3" w14:textId="77777777" w:rsidR="00FE2E75" w:rsidRPr="0005230D" w:rsidRDefault="00FE2E75"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שו״ת חתם סופר, אורח חיים סימן קס״ו</w:t>
            </w:r>
            <w:r w:rsidRPr="0005230D">
              <w:rPr>
                <w:rFonts w:asciiTheme="majorBidi" w:hAnsiTheme="majorBidi" w:cs="Times New Roman"/>
                <w:sz w:val="24"/>
                <w:szCs w:val="24"/>
                <w:rtl/>
              </w:rPr>
              <w:t xml:space="preserve">׃  </w:t>
            </w:r>
          </w:p>
          <w:p w14:paraId="70FEFF09" w14:textId="7A39D5C0" w:rsidR="000237B3" w:rsidRPr="0005230D" w:rsidRDefault="002650B1" w:rsidP="00FE2E75">
            <w:pPr>
              <w:bidi/>
              <w:spacing w:before="6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Pr>
              <w:t xml:space="preserve">  ...</w:t>
            </w:r>
            <w:r w:rsidR="00FE2E75" w:rsidRPr="0005230D">
              <w:rPr>
                <w:rFonts w:asciiTheme="majorBidi" w:hAnsiTheme="majorBidi" w:cs="Times New Roman"/>
                <w:sz w:val="24"/>
                <w:szCs w:val="24"/>
                <w:rtl/>
              </w:rPr>
              <w:t>אך כל ישראל שותפים וגוף אחד ונפש אחד</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וכשאחד מצטער גם חבירו מרגיש ועמו מצער</w:t>
            </w:r>
            <w:r w:rsidR="00041BA4"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041BA4" w:rsidRPr="0005230D">
              <w:rPr>
                <w:rFonts w:asciiTheme="majorBidi" w:hAnsiTheme="majorBidi" w:cs="Times New Roman"/>
                <w:sz w:val="24"/>
                <w:szCs w:val="24"/>
              </w:rPr>
              <w:t xml:space="preserve"> </w:t>
            </w:r>
            <w:r w:rsidR="00FE2E75" w:rsidRPr="0005230D">
              <w:rPr>
                <w:rFonts w:asciiTheme="majorBidi" w:hAnsiTheme="majorBidi" w:cs="Times New Roman" w:hint="cs"/>
                <w:sz w:val="24"/>
                <w:szCs w:val="24"/>
                <w:rtl/>
              </w:rPr>
              <w:t>ועל דרך זה המתפלל על חברו צריך שיחלה עצמו עליו</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פי׳ שיראה כאלו גם הוא חולה</w:t>
            </w:r>
            <w:r w:rsidR="00FE2E75"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FE2E75" w:rsidRPr="0005230D">
              <w:rPr>
                <w:rFonts w:asciiTheme="majorBidi" w:hAnsiTheme="majorBidi" w:cs="Times New Roman"/>
                <w:sz w:val="24"/>
                <w:szCs w:val="24"/>
              </w:rPr>
              <w:t xml:space="preserve"> </w:t>
            </w:r>
            <w:r w:rsidR="00FE2E75" w:rsidRPr="0005230D">
              <w:rPr>
                <w:rFonts w:asciiTheme="majorBidi" w:hAnsiTheme="majorBidi" w:cs="Times New Roman" w:hint="cs"/>
                <w:sz w:val="24"/>
                <w:szCs w:val="24"/>
                <w:rtl/>
              </w:rPr>
              <w:t>וכיון ששניהם בצער טוב יותר שיכנס הראש משיכנס הרגל</w:t>
            </w:r>
            <w:r w:rsidR="00FE2E75"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FE2E75" w:rsidRPr="0005230D">
              <w:rPr>
                <w:rFonts w:asciiTheme="majorBidi" w:hAnsiTheme="majorBidi" w:cs="Times New Roman" w:hint="cs"/>
                <w:sz w:val="24"/>
                <w:szCs w:val="24"/>
                <w:rtl/>
              </w:rPr>
              <w:t>על דרך משל הת</w:t>
            </w:r>
            <w:r w:rsidR="008C1C93" w:rsidRPr="0005230D">
              <w:rPr>
                <w:rFonts w:asciiTheme="majorBidi" w:hAnsiTheme="majorBidi" w:cs="Times New Roman"/>
                <w:sz w:val="24"/>
                <w:szCs w:val="24"/>
                <w:rtl/>
              </w:rPr>
              <w:t>״</w:t>
            </w:r>
            <w:r w:rsidR="00FE2E75" w:rsidRPr="0005230D">
              <w:rPr>
                <w:rFonts w:asciiTheme="majorBidi" w:hAnsiTheme="majorBidi" w:cs="Times New Roman" w:hint="cs"/>
                <w:sz w:val="24"/>
                <w:szCs w:val="24"/>
                <w:rtl/>
              </w:rPr>
              <w:t>ח הוא הראש והמצטער שהוא עתה שרוי בדין הוא בבחינת רגל וקצת נזוף</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טוב להכניס הראש כיון ששניהם בעלי דברים ולא כמליץ בעד אחר</w:t>
            </w:r>
            <w:r w:rsidR="00FE2E75" w:rsidRPr="0005230D">
              <w:rPr>
                <w:rFonts w:asciiTheme="majorBidi" w:hAnsiTheme="majorBidi" w:cs="Times New Roman"/>
                <w:sz w:val="24"/>
                <w:szCs w:val="24"/>
              </w:rPr>
              <w:t>.</w:t>
            </w:r>
          </w:p>
        </w:tc>
      </w:tr>
    </w:tbl>
    <w:p w14:paraId="78CE0EF7" w14:textId="0B202A43" w:rsidR="00304B76" w:rsidRPr="0005230D" w:rsidRDefault="00DE1404" w:rsidP="002F757A">
      <w:pPr>
        <w:spacing w:before="40" w:after="60" w:line="264" w:lineRule="auto"/>
        <w:ind w:left="187" w:hanging="187"/>
        <w:rPr>
          <w:sz w:val="18"/>
          <w:szCs w:val="18"/>
        </w:rPr>
      </w:pPr>
      <w:r w:rsidRPr="0005230D">
        <w:rPr>
          <w:sz w:val="20"/>
          <w:szCs w:val="20"/>
          <w:vertAlign w:val="superscript"/>
        </w:rPr>
        <w:t>1</w:t>
      </w:r>
      <w:r w:rsidR="00304B76" w:rsidRPr="0005230D">
        <w:rPr>
          <w:rFonts w:cstheme="minorHAnsi"/>
          <w:sz w:val="18"/>
          <w:szCs w:val="18"/>
        </w:rPr>
        <w:t>T</w:t>
      </w:r>
      <w:r w:rsidRPr="0005230D">
        <w:rPr>
          <w:rFonts w:cstheme="minorHAnsi"/>
          <w:sz w:val="18"/>
          <w:szCs w:val="18"/>
        </w:rPr>
        <w:t xml:space="preserve">his refers to the Gemara </w:t>
      </w:r>
      <w:r w:rsidR="00B96659" w:rsidRPr="0005230D">
        <w:rPr>
          <w:rFonts w:cstheme="minorHAnsi"/>
          <w:sz w:val="18"/>
          <w:szCs w:val="18"/>
        </w:rPr>
        <w:t>Berachos</w:t>
      </w:r>
      <w:r w:rsidR="00E6413D" w:rsidRPr="0005230D">
        <w:rPr>
          <w:rFonts w:cstheme="minorHAnsi"/>
          <w:sz w:val="18"/>
          <w:szCs w:val="18"/>
        </w:rPr>
        <w:t>,</w:t>
      </w:r>
      <w:r w:rsidR="00242FDC" w:rsidRPr="0005230D">
        <w:rPr>
          <w:rFonts w:cstheme="minorHAnsi"/>
          <w:sz w:val="18"/>
          <w:szCs w:val="18"/>
        </w:rPr>
        <w:t xml:space="preserve"> 12b</w:t>
      </w:r>
      <w:r w:rsidRPr="0005230D">
        <w:rPr>
          <w:rFonts w:cstheme="minorHAnsi"/>
          <w:sz w:val="18"/>
          <w:szCs w:val="18"/>
        </w:rPr>
        <w:t xml:space="preserve"> </w:t>
      </w:r>
      <w:r w:rsidR="00242FDC" w:rsidRPr="0005230D">
        <w:rPr>
          <w:rFonts w:cstheme="minorHAnsi"/>
          <w:sz w:val="18"/>
          <w:szCs w:val="18"/>
        </w:rPr>
        <w:t>(</w:t>
      </w:r>
      <w:r w:rsidRPr="0005230D">
        <w:rPr>
          <w:rFonts w:cstheme="minorHAnsi"/>
          <w:sz w:val="18"/>
          <w:szCs w:val="18"/>
        </w:rPr>
        <w:t xml:space="preserve">Source </w:t>
      </w:r>
      <w:r w:rsidR="0015287A" w:rsidRPr="0005230D">
        <w:rPr>
          <w:rFonts w:ascii="Cambria" w:hAnsi="Cambria" w:cstheme="minorHAnsi"/>
          <w:sz w:val="18"/>
          <w:szCs w:val="18"/>
        </w:rPr>
        <w:t>IX-1</w:t>
      </w:r>
      <w:r w:rsidR="00242FDC" w:rsidRPr="0005230D">
        <w:rPr>
          <w:rFonts w:cstheme="minorHAnsi"/>
          <w:sz w:val="18"/>
          <w:szCs w:val="18"/>
        </w:rPr>
        <w:t>)</w:t>
      </w:r>
      <w:r w:rsidR="00895CE8" w:rsidRPr="0005230D">
        <w:rPr>
          <w:rFonts w:cstheme="minorHAnsi"/>
          <w:sz w:val="18"/>
          <w:szCs w:val="18"/>
        </w:rPr>
        <w:t>;</w:t>
      </w:r>
      <w:r w:rsidR="00485A96" w:rsidRPr="0005230D">
        <w:rPr>
          <w:rFonts w:cstheme="minorHAnsi"/>
          <w:sz w:val="18"/>
          <w:szCs w:val="18"/>
        </w:rPr>
        <w:tab/>
      </w:r>
      <w:r w:rsidR="00485A96" w:rsidRPr="0005230D">
        <w:rPr>
          <w:rFonts w:cstheme="minorHAnsi"/>
          <w:sz w:val="18"/>
          <w:szCs w:val="18"/>
        </w:rPr>
        <w:tab/>
      </w:r>
      <w:r w:rsidR="00485A96" w:rsidRPr="0005230D">
        <w:rPr>
          <w:rFonts w:cstheme="minorHAnsi"/>
          <w:sz w:val="18"/>
          <w:szCs w:val="18"/>
        </w:rPr>
        <w:tab/>
      </w:r>
      <w:r w:rsidR="00895CE8" w:rsidRPr="0005230D">
        <w:rPr>
          <w:sz w:val="20"/>
          <w:szCs w:val="20"/>
          <w:vertAlign w:val="superscript"/>
        </w:rPr>
        <w:t>2</w:t>
      </w:r>
      <w:r w:rsidR="00895CE8" w:rsidRPr="0005230D">
        <w:rPr>
          <w:rFonts w:asciiTheme="majorBidi" w:hAnsiTheme="majorBidi" w:cs="Times New Roman" w:hint="cs"/>
          <w:sz w:val="23"/>
          <w:szCs w:val="23"/>
          <w:rtl/>
        </w:rPr>
        <w:t>ת</w:t>
      </w:r>
      <w:r w:rsidR="00895CE8" w:rsidRPr="0005230D">
        <w:rPr>
          <w:rFonts w:asciiTheme="majorBidi" w:hAnsiTheme="majorBidi" w:cs="Times New Roman"/>
          <w:sz w:val="23"/>
          <w:szCs w:val="23"/>
          <w:rtl/>
        </w:rPr>
        <w:t>״</w:t>
      </w:r>
      <w:r w:rsidR="00895CE8" w:rsidRPr="0005230D">
        <w:rPr>
          <w:rFonts w:asciiTheme="majorBidi" w:hAnsiTheme="majorBidi" w:cs="Times New Roman" w:hint="cs"/>
          <w:sz w:val="23"/>
          <w:szCs w:val="23"/>
          <w:rtl/>
        </w:rPr>
        <w:t>ח</w:t>
      </w:r>
      <w:r w:rsidR="00454171" w:rsidRPr="0005230D">
        <w:rPr>
          <w:rFonts w:cstheme="minorHAnsi"/>
          <w:sz w:val="18"/>
          <w:szCs w:val="18"/>
        </w:rPr>
        <w:t xml:space="preserve">  </w:t>
      </w:r>
      <w:r w:rsidR="00281321" w:rsidRPr="0005230D">
        <w:rPr>
          <w:rFonts w:cstheme="minorHAnsi"/>
          <w:sz w:val="18"/>
          <w:szCs w:val="18"/>
        </w:rPr>
        <w:t>= Talmid Chachom, a Torah scholar.</w:t>
      </w:r>
    </w:p>
    <w:p w14:paraId="07BDF7D9" w14:textId="146647F9" w:rsidR="000237B3" w:rsidRPr="0005230D" w:rsidRDefault="00895CE8" w:rsidP="00C548DB">
      <w:pPr>
        <w:spacing w:after="240" w:line="264" w:lineRule="auto"/>
        <w:ind w:left="90" w:hanging="90"/>
        <w:rPr>
          <w:rFonts w:cstheme="minorHAnsi"/>
          <w:sz w:val="18"/>
          <w:szCs w:val="18"/>
        </w:rPr>
      </w:pPr>
      <w:r w:rsidRPr="0005230D">
        <w:rPr>
          <w:sz w:val="20"/>
          <w:szCs w:val="20"/>
          <w:vertAlign w:val="superscript"/>
        </w:rPr>
        <w:t>3</w:t>
      </w:r>
      <w:r w:rsidR="00F6574A" w:rsidRPr="0005230D">
        <w:rPr>
          <w:rFonts w:cstheme="minorHAnsi"/>
          <w:sz w:val="18"/>
          <w:szCs w:val="18"/>
        </w:rPr>
        <w:t>Th</w:t>
      </w:r>
      <w:r w:rsidR="00C548DB" w:rsidRPr="0005230D">
        <w:rPr>
          <w:rFonts w:cstheme="minorHAnsi"/>
          <w:sz w:val="18"/>
          <w:szCs w:val="18"/>
        </w:rPr>
        <w:t>e</w:t>
      </w:r>
      <w:r w:rsidR="00F6574A" w:rsidRPr="0005230D">
        <w:rPr>
          <w:rFonts w:cstheme="minorHAnsi"/>
          <w:sz w:val="18"/>
          <w:szCs w:val="18"/>
        </w:rPr>
        <w:t xml:space="preserve"> analogy of “head” and “foot” is based on the notion that </w:t>
      </w:r>
      <w:r w:rsidR="006D6129" w:rsidRPr="0005230D">
        <w:rPr>
          <w:rFonts w:cstheme="minorHAnsi"/>
          <w:sz w:val="18"/>
          <w:szCs w:val="18"/>
        </w:rPr>
        <w:t>Chaim</w:t>
      </w:r>
      <w:r w:rsidR="00C548DB" w:rsidRPr="0005230D">
        <w:rPr>
          <w:rFonts w:cstheme="minorHAnsi"/>
          <w:sz w:val="18"/>
          <w:szCs w:val="18"/>
        </w:rPr>
        <w:t xml:space="preserve"> (i.e., our friend who is suffering) </w:t>
      </w:r>
      <w:r w:rsidR="00F6574A" w:rsidRPr="0005230D">
        <w:rPr>
          <w:rFonts w:cstheme="minorHAnsi"/>
          <w:sz w:val="18"/>
          <w:szCs w:val="18"/>
        </w:rPr>
        <w:t>is slightly censured, having been found deserving of punishment by Heaven</w:t>
      </w:r>
      <w:r w:rsidR="00F0471F" w:rsidRPr="0005230D">
        <w:rPr>
          <w:rFonts w:cstheme="minorHAnsi"/>
          <w:sz w:val="18"/>
          <w:szCs w:val="18"/>
        </w:rPr>
        <w:t xml:space="preserve">. </w:t>
      </w:r>
      <w:r w:rsidR="00F6574A" w:rsidRPr="0005230D">
        <w:rPr>
          <w:rFonts w:cstheme="minorHAnsi"/>
          <w:sz w:val="18"/>
          <w:szCs w:val="18"/>
        </w:rPr>
        <w:t xml:space="preserve"> </w:t>
      </w:r>
      <w:r w:rsidR="00F0471F" w:rsidRPr="0005230D">
        <w:rPr>
          <w:rFonts w:cstheme="minorHAnsi"/>
          <w:sz w:val="18"/>
          <w:szCs w:val="18"/>
        </w:rPr>
        <w:t>T</w:t>
      </w:r>
      <w:r w:rsidR="00F6574A" w:rsidRPr="0005230D">
        <w:rPr>
          <w:rFonts w:cstheme="minorHAnsi"/>
          <w:sz w:val="18"/>
          <w:szCs w:val="18"/>
        </w:rPr>
        <w:t>hus, he is the “foot</w:t>
      </w:r>
      <w:r w:rsidR="00907D22" w:rsidRPr="0005230D">
        <w:rPr>
          <w:rFonts w:cstheme="minorHAnsi"/>
          <w:sz w:val="18"/>
          <w:szCs w:val="18"/>
        </w:rPr>
        <w:t>”</w:t>
      </w:r>
      <w:r w:rsidR="00F0471F" w:rsidRPr="0005230D">
        <w:rPr>
          <w:rFonts w:cstheme="minorHAnsi"/>
          <w:sz w:val="18"/>
          <w:szCs w:val="18"/>
        </w:rPr>
        <w:t xml:space="preserve">, </w:t>
      </w:r>
      <w:r w:rsidR="00F6574A" w:rsidRPr="0005230D">
        <w:rPr>
          <w:rFonts w:cstheme="minorHAnsi"/>
          <w:sz w:val="18"/>
          <w:szCs w:val="18"/>
        </w:rPr>
        <w:t xml:space="preserve">while the </w:t>
      </w:r>
      <w:r w:rsidR="00F6574A" w:rsidRPr="0005230D">
        <w:rPr>
          <w:rFonts w:asciiTheme="majorBidi" w:hAnsiTheme="majorBidi" w:cs="Times New Roman" w:hint="cs"/>
          <w:rtl/>
        </w:rPr>
        <w:t>ת</w:t>
      </w:r>
      <w:r w:rsidR="00F6574A" w:rsidRPr="0005230D">
        <w:rPr>
          <w:rFonts w:asciiTheme="majorBidi" w:hAnsiTheme="majorBidi" w:cs="Times New Roman"/>
          <w:rtl/>
        </w:rPr>
        <w:t>״</w:t>
      </w:r>
      <w:r w:rsidR="00F6574A" w:rsidRPr="0005230D">
        <w:rPr>
          <w:rFonts w:asciiTheme="majorBidi" w:hAnsiTheme="majorBidi" w:cs="Times New Roman" w:hint="cs"/>
          <w:rtl/>
        </w:rPr>
        <w:t>ח</w:t>
      </w:r>
      <w:r w:rsidR="00F6574A" w:rsidRPr="0005230D">
        <w:rPr>
          <w:rFonts w:cstheme="minorHAnsi"/>
          <w:sz w:val="18"/>
          <w:szCs w:val="18"/>
        </w:rPr>
        <w:t xml:space="preserve">, </w:t>
      </w:r>
      <w:r w:rsidR="00F0471F" w:rsidRPr="0005230D">
        <w:rPr>
          <w:rFonts w:cstheme="minorHAnsi"/>
          <w:sz w:val="18"/>
          <w:szCs w:val="18"/>
        </w:rPr>
        <w:t xml:space="preserve">who </w:t>
      </w:r>
      <w:r w:rsidR="00F6574A" w:rsidRPr="0005230D">
        <w:rPr>
          <w:rFonts w:cstheme="minorHAnsi"/>
          <w:sz w:val="18"/>
          <w:szCs w:val="18"/>
        </w:rPr>
        <w:t>is in good standing</w:t>
      </w:r>
      <w:r w:rsidR="0030147B" w:rsidRPr="0005230D">
        <w:rPr>
          <w:rFonts w:cstheme="minorHAnsi"/>
          <w:sz w:val="18"/>
          <w:szCs w:val="18"/>
        </w:rPr>
        <w:t>,</w:t>
      </w:r>
      <w:r w:rsidR="00F6574A" w:rsidRPr="0005230D">
        <w:rPr>
          <w:rFonts w:cstheme="minorHAnsi"/>
          <w:sz w:val="18"/>
          <w:szCs w:val="18"/>
        </w:rPr>
        <w:t xml:space="preserve"> is the “head”.  </w:t>
      </w:r>
    </w:p>
    <w:p w14:paraId="29EEA894" w14:textId="6044F040" w:rsidR="00093BC0" w:rsidRPr="0005230D" w:rsidRDefault="00093BC0" w:rsidP="003D35A3">
      <w:pPr>
        <w:pStyle w:val="Heading3"/>
      </w:pPr>
      <w:r w:rsidRPr="0005230D">
        <w:t xml:space="preserve">When the Gemara </w:t>
      </w:r>
      <w:r w:rsidR="00B96659" w:rsidRPr="0005230D">
        <w:t>Berachos</w:t>
      </w:r>
      <w:r w:rsidRPr="0005230D">
        <w:t xml:space="preserve"> (Source </w:t>
      </w:r>
      <w:r w:rsidR="00DF3BD4" w:rsidRPr="00D531CB">
        <w:rPr>
          <w:rFonts w:ascii="Cambria" w:hAnsi="Cambria"/>
        </w:rPr>
        <w:t>IX-1</w:t>
      </w:r>
      <w:r w:rsidR="00B408FF" w:rsidRPr="0005230D">
        <w:t xml:space="preserve">) states that one must make himself ill when praying </w:t>
      </w:r>
      <w:r w:rsidR="00872C30" w:rsidRPr="0005230D">
        <w:t>for mercy on behalf of a</w:t>
      </w:r>
      <w:r w:rsidR="00B408FF" w:rsidRPr="0005230D">
        <w:t xml:space="preserve"> Talmid Chachom</w:t>
      </w:r>
      <w:r w:rsidR="00872C30" w:rsidRPr="0005230D">
        <w:t xml:space="preserve">, the </w:t>
      </w:r>
      <w:r w:rsidR="00872C30" w:rsidRPr="00F7471B">
        <w:t>Chassam Sofer</w:t>
      </w:r>
      <w:r w:rsidR="00872C30" w:rsidRPr="0005230D">
        <w:t xml:space="preserve"> </w:t>
      </w:r>
      <w:r w:rsidR="00B8507A" w:rsidRPr="0005230D">
        <w:t>interprets this</w:t>
      </w:r>
      <w:r w:rsidR="00303815" w:rsidRPr="0005230D">
        <w:t xml:space="preserve"> as follo</w:t>
      </w:r>
      <w:r w:rsidR="00BF3131" w:rsidRPr="0005230D">
        <w:t xml:space="preserve">ws:  In the case </w:t>
      </w:r>
      <w:r w:rsidR="00703CB6" w:rsidRPr="0005230D">
        <w:t xml:space="preserve">of a </w:t>
      </w:r>
      <w:r w:rsidR="00842007" w:rsidRPr="0005230D">
        <w:t xml:space="preserve">Talmid Chachom </w:t>
      </w:r>
      <w:r w:rsidR="00703CB6" w:rsidRPr="0005230D">
        <w:t xml:space="preserve">who </w:t>
      </w:r>
      <w:r w:rsidR="00842007" w:rsidRPr="0005230D">
        <w:t xml:space="preserve">is ill, </w:t>
      </w:r>
      <w:r w:rsidR="00605423" w:rsidRPr="0005230D">
        <w:t xml:space="preserve">we should view ourselves as </w:t>
      </w:r>
      <w:r w:rsidR="00AB3DE5" w:rsidRPr="0005230D">
        <w:t xml:space="preserve">if we </w:t>
      </w:r>
      <w:r w:rsidR="00EB5BCD" w:rsidRPr="0005230D">
        <w:t>are s</w:t>
      </w:r>
      <w:r w:rsidR="00444969" w:rsidRPr="0005230D">
        <w:t xml:space="preserve">tricken with his </w:t>
      </w:r>
      <w:r w:rsidR="00F437D9" w:rsidRPr="0005230D">
        <w:t>illness</w:t>
      </w:r>
      <w:r w:rsidR="00444969" w:rsidRPr="0005230D">
        <w:t xml:space="preserve">.  </w:t>
      </w:r>
      <w:r w:rsidR="00126671" w:rsidRPr="0005230D">
        <w:t xml:space="preserve">Rav Friedlander </w:t>
      </w:r>
      <w:r w:rsidR="006D4648" w:rsidRPr="0005230D">
        <w:t xml:space="preserve">states </w:t>
      </w:r>
      <w:r w:rsidR="00A114E9" w:rsidRPr="0005230D">
        <w:t xml:space="preserve">that this </w:t>
      </w:r>
      <w:r w:rsidR="00C60E0A" w:rsidRPr="0005230D">
        <w:t xml:space="preserve">directive </w:t>
      </w:r>
      <w:r w:rsidR="006D4648" w:rsidRPr="0005230D">
        <w:t xml:space="preserve">is </w:t>
      </w:r>
      <w:r w:rsidR="00A114E9" w:rsidRPr="0005230D">
        <w:t>not limited to</w:t>
      </w:r>
      <w:r w:rsidR="00C60E0A" w:rsidRPr="0005230D">
        <w:t xml:space="preserve"> praying </w:t>
      </w:r>
      <w:r w:rsidR="00A57379" w:rsidRPr="0005230D">
        <w:t>on behalf of a Talmid Chachom</w:t>
      </w:r>
      <w:r w:rsidR="00332704" w:rsidRPr="0005230D">
        <w:t xml:space="preserve"> (Ref. </w:t>
      </w:r>
      <w:r w:rsidR="00F33AC8" w:rsidRPr="0005230D">
        <w:t>2</w:t>
      </w:r>
      <w:r w:rsidR="008A4183" w:rsidRPr="0005230D">
        <w:t>3</w:t>
      </w:r>
      <w:r w:rsidR="00332704" w:rsidRPr="0005230D">
        <w:t>)</w:t>
      </w:r>
      <w:r w:rsidR="00543125" w:rsidRPr="0005230D">
        <w:t xml:space="preserve">.  </w:t>
      </w:r>
      <w:r w:rsidR="00FB77C5" w:rsidRPr="0005230D">
        <w:t>W</w:t>
      </w:r>
      <w:r w:rsidR="000153A2" w:rsidRPr="0005230D">
        <w:t xml:space="preserve">hen </w:t>
      </w:r>
      <w:r w:rsidR="00445660" w:rsidRPr="0005230D">
        <w:t xml:space="preserve">praying on behalf of any Jew in </w:t>
      </w:r>
      <w:r w:rsidR="00997E90" w:rsidRPr="0005230D">
        <w:t>distress</w:t>
      </w:r>
      <w:r w:rsidR="000153A2" w:rsidRPr="0005230D">
        <w:t xml:space="preserve">, we need </w:t>
      </w:r>
      <w:r w:rsidR="00250D31" w:rsidRPr="0005230D">
        <w:t xml:space="preserve">to </w:t>
      </w:r>
      <w:r w:rsidR="00543125" w:rsidRPr="0005230D">
        <w:t xml:space="preserve">approach Hashem </w:t>
      </w:r>
      <w:r w:rsidR="00A56531" w:rsidRPr="0005230D">
        <w:t xml:space="preserve">with the </w:t>
      </w:r>
      <w:r w:rsidR="008E617A" w:rsidRPr="0005230D">
        <w:t>emotional urgency of someone who desperately needs a personal salvation</w:t>
      </w:r>
      <w:r w:rsidR="00445660" w:rsidRPr="0005230D">
        <w:t xml:space="preserve">.  </w:t>
      </w:r>
      <w:r w:rsidR="00B53914" w:rsidRPr="0005230D">
        <w:t xml:space="preserve">This illustrates the importance of </w:t>
      </w:r>
      <w:r w:rsidR="001D082B" w:rsidRPr="0005230D">
        <w:t xml:space="preserve">incorporating </w:t>
      </w:r>
      <w:r w:rsidR="00E26507" w:rsidRPr="0005230D">
        <w:rPr>
          <w:i/>
          <w:iCs/>
        </w:rPr>
        <w:t>Nesiah B’ol</w:t>
      </w:r>
      <w:r w:rsidR="001D082B" w:rsidRPr="0005230D">
        <w:t xml:space="preserve"> into our </w:t>
      </w:r>
      <w:r w:rsidR="00B96659" w:rsidRPr="0005230D">
        <w:t>Tefillos</w:t>
      </w:r>
      <w:r w:rsidR="005C0627" w:rsidRPr="0005230D">
        <w:t xml:space="preserve">; </w:t>
      </w:r>
      <w:r w:rsidR="00C0628E" w:rsidRPr="0005230D">
        <w:t xml:space="preserve">we must </w:t>
      </w:r>
      <w:r w:rsidR="001D082B" w:rsidRPr="0005230D">
        <w:t>imagin</w:t>
      </w:r>
      <w:r w:rsidR="00B134F5" w:rsidRPr="0005230D">
        <w:t>e</w:t>
      </w:r>
      <w:r w:rsidR="001D082B" w:rsidRPr="0005230D">
        <w:t xml:space="preserve"> </w:t>
      </w:r>
      <w:r w:rsidR="00C0628E" w:rsidRPr="0005230D">
        <w:t xml:space="preserve">how we would feel if </w:t>
      </w:r>
      <w:r w:rsidR="00BF1B33" w:rsidRPr="0005230D">
        <w:t xml:space="preserve">our </w:t>
      </w:r>
      <w:r w:rsidR="00F42CC9" w:rsidRPr="0005230D">
        <w:t>friend</w:t>
      </w:r>
      <w:r w:rsidR="00BF1B33" w:rsidRPr="0005230D">
        <w:t>’s distress would</w:t>
      </w:r>
      <w:r w:rsidR="00A54841">
        <w:t xml:space="preserve">, </w:t>
      </w:r>
      <w:r w:rsidR="00A54841" w:rsidRPr="00A54841">
        <w:rPr>
          <w:rFonts w:asciiTheme="majorBidi" w:hAnsiTheme="majorBidi" w:cstheme="majorBidi"/>
          <w:sz w:val="24"/>
          <w:szCs w:val="24"/>
          <w:rtl/>
        </w:rPr>
        <w:t>ח״ו</w:t>
      </w:r>
      <w:r w:rsidR="00A54841">
        <w:t xml:space="preserve">, </w:t>
      </w:r>
      <w:r w:rsidR="00BF1B33" w:rsidRPr="0005230D">
        <w:t xml:space="preserve">befall us </w:t>
      </w:r>
      <w:r w:rsidR="000D412C" w:rsidRPr="0005230D">
        <w:t xml:space="preserve">and </w:t>
      </w:r>
      <w:r w:rsidR="00B134F5" w:rsidRPr="0005230D">
        <w:t>how we would plead for Divine mercy</w:t>
      </w:r>
      <w:r w:rsidR="001A4D27" w:rsidRPr="0005230D">
        <w:t xml:space="preserve">.  </w:t>
      </w:r>
      <w:r w:rsidR="009707A8" w:rsidRPr="0005230D">
        <w:t>W</w:t>
      </w:r>
      <w:r w:rsidR="006F74D3" w:rsidRPr="0005230D">
        <w:t xml:space="preserve">e </w:t>
      </w:r>
      <w:r w:rsidR="00CC69F4" w:rsidRPr="0005230D">
        <w:t>should</w:t>
      </w:r>
      <w:r w:rsidR="009707A8" w:rsidRPr="0005230D">
        <w:t xml:space="preserve"> </w:t>
      </w:r>
      <w:r w:rsidR="00463E06" w:rsidRPr="0005230D">
        <w:t xml:space="preserve">apply the </w:t>
      </w:r>
      <w:r w:rsidR="009707A8" w:rsidRPr="0005230D">
        <w:t xml:space="preserve">identical </w:t>
      </w:r>
      <w:r w:rsidR="002432E0" w:rsidRPr="0005230D">
        <w:t xml:space="preserve">emotional </w:t>
      </w:r>
      <w:r w:rsidR="00C1427B" w:rsidRPr="0005230D">
        <w:t xml:space="preserve">force </w:t>
      </w:r>
      <w:r w:rsidR="00925F60" w:rsidRPr="0005230D">
        <w:t xml:space="preserve">to </w:t>
      </w:r>
      <w:r w:rsidR="00463E06" w:rsidRPr="0005230D">
        <w:t>our prayer</w:t>
      </w:r>
      <w:r w:rsidR="00CA2315" w:rsidRPr="0005230D">
        <w:t>s</w:t>
      </w:r>
      <w:r w:rsidR="00463E06" w:rsidRPr="0005230D">
        <w:t xml:space="preserve"> </w:t>
      </w:r>
      <w:r w:rsidR="009A32F5" w:rsidRPr="0005230D">
        <w:t xml:space="preserve">on behalf of </w:t>
      </w:r>
      <w:r w:rsidR="007502B7" w:rsidRPr="0005230D">
        <w:t xml:space="preserve">our </w:t>
      </w:r>
      <w:r w:rsidR="00F42CC9" w:rsidRPr="0005230D">
        <w:t>friend</w:t>
      </w:r>
      <w:r w:rsidR="001142B3" w:rsidRPr="0005230D">
        <w:t xml:space="preserve">, so that they </w:t>
      </w:r>
      <w:r w:rsidR="008832B9" w:rsidRPr="0005230D">
        <w:t xml:space="preserve">will </w:t>
      </w:r>
      <w:r w:rsidR="00C1427B" w:rsidRPr="0005230D">
        <w:t>emerge from the depths of our hearts</w:t>
      </w:r>
      <w:r w:rsidR="00694490" w:rsidRPr="0005230D">
        <w:t xml:space="preserve">.  </w:t>
      </w:r>
    </w:p>
    <w:p w14:paraId="1FC70DC7" w14:textId="7767EB7D" w:rsidR="00123445" w:rsidRPr="004A717B" w:rsidRDefault="00B6599D" w:rsidP="00FC1339">
      <w:pPr>
        <w:pStyle w:val="Heading2"/>
        <w:spacing w:before="360"/>
        <w:rPr>
          <w:b/>
          <w:bCs/>
        </w:rPr>
      </w:pPr>
      <w:r w:rsidRPr="004A717B">
        <w:rPr>
          <w:b/>
          <w:bCs/>
        </w:rPr>
        <w:t xml:space="preserve">Reclaiming the </w:t>
      </w:r>
      <w:r w:rsidR="00711BB5" w:rsidRPr="004A717B">
        <w:rPr>
          <w:b/>
          <w:bCs/>
        </w:rPr>
        <w:t xml:space="preserve">quality </w:t>
      </w:r>
      <w:r w:rsidRPr="004A717B">
        <w:rPr>
          <w:b/>
          <w:bCs/>
        </w:rPr>
        <w:t xml:space="preserve">of </w:t>
      </w:r>
      <w:r w:rsidR="00711BB5" w:rsidRPr="004A717B">
        <w:rPr>
          <w:b/>
          <w:bCs/>
        </w:rPr>
        <w:t xml:space="preserve">Tefilla with </w:t>
      </w:r>
      <w:r w:rsidR="00711BB5" w:rsidRPr="004A717B">
        <w:rPr>
          <w:b/>
          <w:bCs/>
          <w:i/>
          <w:iCs/>
        </w:rPr>
        <w:t>Neisah B’ol</w:t>
      </w:r>
      <w:r w:rsidR="00711BB5" w:rsidRPr="004A717B">
        <w:rPr>
          <w:b/>
          <w:bCs/>
        </w:rPr>
        <w:t xml:space="preserve"> that was present in previous generations</w:t>
      </w:r>
    </w:p>
    <w:p w14:paraId="68C206D4" w14:textId="78CB9836" w:rsidR="00DB4589" w:rsidRPr="0005230D" w:rsidRDefault="00DB4589" w:rsidP="004367FF">
      <w:pPr>
        <w:pStyle w:val="Heading3"/>
        <w:spacing w:before="120"/>
      </w:pPr>
      <w:r w:rsidRPr="0005230D">
        <w:t xml:space="preserve">The Gemara </w:t>
      </w:r>
      <w:r w:rsidR="00B96659" w:rsidRPr="0005230D">
        <w:t>Shabbos</w:t>
      </w:r>
      <w:r w:rsidRPr="0005230D">
        <w:t xml:space="preserve"> discusses practices which are subject to the prohibition of following in the Emorite’s (i.e., Canaanite’s) ways (Source </w:t>
      </w:r>
      <w:r w:rsidRPr="00D531CB">
        <w:rPr>
          <w:rFonts w:ascii="Cambria" w:hAnsi="Cambria"/>
        </w:rPr>
        <w:t>IX-3</w:t>
      </w:r>
      <w:r w:rsidRPr="0005230D">
        <w:t xml:space="preserve">).  Abaye and Rava permitted a practice which has evident therapeutic value, even if it was also practiced by the Emorites.  The Gemara then asks, it appears from a </w:t>
      </w:r>
      <w:r w:rsidR="00B96659" w:rsidRPr="0005230D">
        <w:rPr>
          <w:i/>
          <w:iCs/>
        </w:rPr>
        <w:t>Braisa</w:t>
      </w:r>
      <w:r w:rsidRPr="0005230D">
        <w:t xml:space="preserve"> that an Emorite practice is permitted even if has no evident therapeutic value.  The </w:t>
      </w:r>
      <w:r w:rsidR="00B96659" w:rsidRPr="0005230D">
        <w:rPr>
          <w:i/>
          <w:iCs/>
        </w:rPr>
        <w:t>Braisa</w:t>
      </w:r>
      <w:r w:rsidRPr="0005230D">
        <w:rPr>
          <w:i/>
          <w:iCs/>
        </w:rPr>
        <w:t xml:space="preserve"> </w:t>
      </w:r>
      <w:r w:rsidRPr="0005230D">
        <w:t>states if one has an overly vital tree which sheds its fruits prematurely, one weighs down its branches with rocks and dyes the tree with a red pigment, both of which were Emorite practices.  Surely the red pigment has no therapeutic value for the tree; yet it is permitted?  The Gemara answers, the purpose of dying the tree was to inform the public of the orchard owner’s misfortune, i.e., that his tree produces inedible (or undesirable) fruit, so that they will pray for Heavenly mercy on his behalf.  Thus, this practice is permitted just as one that has evident therapeutic value.</w:t>
      </w:r>
    </w:p>
    <w:p w14:paraId="74DEFBD7" w14:textId="37F96C48" w:rsidR="00013C66" w:rsidRPr="0005230D" w:rsidRDefault="00013C66">
      <w:r w:rsidRPr="0005230D">
        <w:br w:type="page"/>
      </w:r>
    </w:p>
    <w:p w14:paraId="3B060CA4" w14:textId="3EC4E8A1" w:rsidR="003B6711" w:rsidRPr="0005230D" w:rsidRDefault="003B6711" w:rsidP="003B6711">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lastRenderedPageBreak/>
        <w:t xml:space="preserve">Source </w:t>
      </w:r>
      <w:r w:rsidR="00E92B0E" w:rsidRPr="0005230D">
        <w:rPr>
          <w:rFonts w:ascii="Cambria" w:hAnsi="Cambria" w:cstheme="minorHAnsi"/>
          <w:bCs/>
          <w:sz w:val="20"/>
        </w:rPr>
        <w:t>IX</w:t>
      </w:r>
      <w:r w:rsidRPr="0005230D">
        <w:rPr>
          <w:rFonts w:ascii="Cambria" w:hAnsi="Cambria" w:cstheme="minorHAnsi"/>
          <w:bCs/>
          <w:sz w:val="20"/>
        </w:rPr>
        <w:t>-</w:t>
      </w:r>
      <w:r w:rsidR="00E92B0E" w:rsidRPr="0005230D">
        <w:rPr>
          <w:rFonts w:ascii="Cambria" w:hAnsi="Cambria" w:cstheme="minorHAnsi"/>
          <w:bCs/>
          <w:sz w:val="20"/>
        </w:rPr>
        <w:t>3</w:t>
      </w:r>
      <w:r w:rsidRPr="0005230D">
        <w:rPr>
          <w:rFonts w:ascii="Cambria" w:hAnsi="Cambria" w:cstheme="minorHAnsi"/>
          <w:bCs/>
          <w:sz w:val="20"/>
        </w:rPr>
        <w:t xml:space="preserve">:  Gemara </w:t>
      </w:r>
      <w:r w:rsidR="00B96659" w:rsidRPr="0005230D">
        <w:rPr>
          <w:rFonts w:ascii="Cambria" w:hAnsi="Cambria" w:cstheme="minorHAnsi"/>
          <w:bCs/>
          <w:sz w:val="20"/>
        </w:rPr>
        <w:t>Shabbos</w:t>
      </w:r>
      <w:r w:rsidRPr="0005230D">
        <w:rPr>
          <w:rFonts w:ascii="Cambria" w:hAnsi="Cambria" w:cstheme="minorHAnsi"/>
          <w:bCs/>
          <w:sz w:val="20"/>
        </w:rPr>
        <w:t>:  A signal to pray for Heavenly mercy on behalf of the owner of a “sick” tree</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10"/>
        <w:gridCol w:w="4320"/>
      </w:tblGrid>
      <w:tr w:rsidR="003B6711" w:rsidRPr="0005230D" w14:paraId="20DD561F" w14:textId="77777777" w:rsidTr="00E92B0E">
        <w:trPr>
          <w:trHeight w:val="4706"/>
        </w:trPr>
        <w:tc>
          <w:tcPr>
            <w:tcW w:w="6210" w:type="dxa"/>
            <w:tcBorders>
              <w:top w:val="dotted" w:sz="4" w:space="0" w:color="auto"/>
              <w:left w:val="dotted" w:sz="4" w:space="0" w:color="auto"/>
              <w:bottom w:val="dotted" w:sz="4" w:space="0" w:color="auto"/>
              <w:right w:val="dotted" w:sz="4" w:space="0" w:color="auto"/>
            </w:tcBorders>
            <w:vAlign w:val="center"/>
            <w:hideMark/>
          </w:tcPr>
          <w:p w14:paraId="721FC4C5" w14:textId="19563947" w:rsidR="003B6711" w:rsidRPr="0005230D" w:rsidRDefault="003B6711" w:rsidP="00E92B0E">
            <w:pPr>
              <w:spacing w:before="60" w:after="60" w:line="312" w:lineRule="auto"/>
              <w:ind w:right="67"/>
              <w:rPr>
                <w:rFonts w:cstheme="minorHAnsi"/>
                <w:sz w:val="20"/>
                <w:szCs w:val="20"/>
              </w:rPr>
            </w:pPr>
            <w:r w:rsidRPr="0005230D">
              <w:rPr>
                <w:rFonts w:cstheme="minorHAnsi"/>
                <w:sz w:val="20"/>
                <w:szCs w:val="20"/>
              </w:rPr>
              <w:t xml:space="preserve">Abaye and Rava both say: Any practice that is of evident therapeutic value is not subject to the prohibition of following in the Emorite’s ways.  This implies that an Emorite practice with no evident therapeutic value, is prohibited.  But a </w:t>
            </w:r>
            <w:r w:rsidR="00B96659" w:rsidRPr="0005230D">
              <w:rPr>
                <w:rFonts w:cstheme="minorHAnsi"/>
                <w:i/>
                <w:iCs/>
                <w:sz w:val="20"/>
                <w:szCs w:val="20"/>
              </w:rPr>
              <w:t>Braisa</w:t>
            </w:r>
            <w:r w:rsidRPr="0005230D">
              <w:rPr>
                <w:rFonts w:cstheme="minorHAnsi"/>
                <w:sz w:val="20"/>
                <w:szCs w:val="20"/>
              </w:rPr>
              <w:t xml:space="preserve"> has taught: One who possesses a tree that sheds its fruit prematurely, dyes it with red pigment and burdens its branches with rocks.  We can understand [the therapeutic value of] burdening the tree’s branches with rocks – so that its vitality will be sapped [and its fruits will no longer ripen prematurely].  But dying it with red pigment – what healing has he performed?  [The Gemara answers:  The tree is dyed to draw the attention of the pubic] so that people will see his misfortune and pray for mercy on his behalf.  As it was taught in a </w:t>
            </w:r>
            <w:r w:rsidR="00B96659" w:rsidRPr="0005230D">
              <w:rPr>
                <w:rFonts w:cstheme="minorHAnsi"/>
                <w:i/>
                <w:iCs/>
                <w:sz w:val="20"/>
                <w:szCs w:val="20"/>
              </w:rPr>
              <w:t>Braisa</w:t>
            </w:r>
            <w:r w:rsidRPr="0005230D">
              <w:rPr>
                <w:rFonts w:cstheme="minorHAnsi"/>
                <w:i/>
                <w:iCs/>
                <w:sz w:val="20"/>
                <w:szCs w:val="20"/>
              </w:rPr>
              <w:t xml:space="preserve"> </w:t>
            </w:r>
            <w:r w:rsidRPr="0005230D">
              <w:rPr>
                <w:rFonts w:cstheme="minorHAnsi"/>
                <w:sz w:val="20"/>
                <w:szCs w:val="20"/>
              </w:rPr>
              <w:t xml:space="preserve">regarding a </w:t>
            </w:r>
            <w:r w:rsidRPr="0005230D">
              <w:rPr>
                <w:rFonts w:cstheme="minorHAnsi"/>
                <w:i/>
                <w:iCs/>
                <w:sz w:val="20"/>
                <w:szCs w:val="20"/>
              </w:rPr>
              <w:t>metzora</w:t>
            </w:r>
            <w:r w:rsidRPr="0005230D">
              <w:rPr>
                <w:rFonts w:cstheme="minorHAnsi"/>
                <w:sz w:val="20"/>
                <w:szCs w:val="20"/>
              </w:rPr>
              <w:t xml:space="preserve">.  The verse states: </w:t>
            </w:r>
            <w:r w:rsidRPr="0005230D">
              <w:rPr>
                <w:rFonts w:cstheme="minorHAnsi"/>
                <w:i/>
                <w:iCs/>
                <w:sz w:val="20"/>
                <w:szCs w:val="20"/>
              </w:rPr>
              <w:t>“And he shall call out: ‘I am impure, I am impure,</w:t>
            </w:r>
            <w:r w:rsidRPr="0005230D">
              <w:rPr>
                <w:rFonts w:cstheme="minorHAnsi"/>
                <w:sz w:val="20"/>
                <w:szCs w:val="20"/>
              </w:rPr>
              <w:t xml:space="preserve">’” to teach us that one must inform the public of his misfortune so that they will beg for mercy on his behalf. </w:t>
            </w:r>
          </w:p>
        </w:tc>
        <w:tc>
          <w:tcPr>
            <w:tcW w:w="4320" w:type="dxa"/>
            <w:tcBorders>
              <w:top w:val="dotted" w:sz="4" w:space="0" w:color="auto"/>
              <w:left w:val="dotted" w:sz="4" w:space="0" w:color="auto"/>
              <w:bottom w:val="dotted" w:sz="4" w:space="0" w:color="auto"/>
              <w:right w:val="dotted" w:sz="4" w:space="0" w:color="auto"/>
            </w:tcBorders>
            <w:vAlign w:val="center"/>
            <w:hideMark/>
          </w:tcPr>
          <w:p w14:paraId="47CCA790" w14:textId="77777777" w:rsidR="003B6711" w:rsidRPr="0005230D" w:rsidRDefault="003B671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שבת דף ס״ז ע״א</w:t>
            </w:r>
            <w:r w:rsidRPr="0005230D">
              <w:rPr>
                <w:rFonts w:asciiTheme="majorBidi" w:hAnsiTheme="majorBidi" w:cs="Times New Roman"/>
                <w:sz w:val="24"/>
                <w:szCs w:val="24"/>
                <w:rtl/>
              </w:rPr>
              <w:t xml:space="preserve">׃   </w:t>
            </w:r>
          </w:p>
          <w:p w14:paraId="11450BAB" w14:textId="77777777" w:rsidR="003B6711" w:rsidRPr="0005230D" w:rsidRDefault="003B6711">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אביי ורבא דאמרי תרוייהו כל דבר שיש בו משום רפואה אין בו משום דרכי האמורי</w:t>
            </w:r>
            <w:r w:rsidRPr="0005230D">
              <w:rPr>
                <w:rFonts w:asciiTheme="majorBidi" w:hAnsiTheme="majorBidi" w:cs="Times New Roman"/>
                <w:sz w:val="24"/>
                <w:szCs w:val="24"/>
              </w:rPr>
              <w:t>.</w:t>
            </w:r>
            <w:r w:rsidRPr="0005230D">
              <w:rPr>
                <w:rtl/>
              </w:rPr>
              <w:t xml:space="preserve"> </w:t>
            </w:r>
            <w:r w:rsidRPr="0005230D">
              <w:t xml:space="preserve"> </w:t>
            </w:r>
            <w:r w:rsidRPr="0005230D">
              <w:rPr>
                <w:rFonts w:asciiTheme="majorBidi" w:hAnsiTheme="majorBidi" w:cs="Times New Roman"/>
                <w:sz w:val="24"/>
                <w:szCs w:val="24"/>
                <w:rtl/>
              </w:rPr>
              <w:t>הא אין בו משום רפואה יש בו משום דרכי האמורי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והתניא אילן שמשיר פירותיו סוקרו (וצובע אותו) בסיקרא וטוענו באבנים בשלמא טוענו באבנים כי היכי דליכחוש חיליה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אלא סוקרו בסיקרא מאי רפואה קעביד</w:t>
            </w:r>
            <w:r w:rsidRPr="0005230D">
              <w:rPr>
                <w:rFonts w:asciiTheme="majorBidi" w:hAnsiTheme="majorBidi" w:cs="Times New Roman"/>
              </w:rPr>
              <w:t xml:space="preserve">? </w:t>
            </w:r>
            <w:r w:rsidRPr="0005230D">
              <w:rPr>
                <w:rtl/>
              </w:rPr>
              <w:t xml:space="preserve"> </w:t>
            </w:r>
            <w:r w:rsidRPr="0005230D">
              <w:t xml:space="preserve"> </w:t>
            </w:r>
            <w:r w:rsidRPr="0005230D">
              <w:rPr>
                <w:rFonts w:asciiTheme="majorBidi" w:hAnsiTheme="majorBidi" w:cs="Times New Roman"/>
                <w:sz w:val="24"/>
                <w:szCs w:val="24"/>
                <w:rtl/>
              </w:rPr>
              <w:t>כי היכי דליחזייה אינשי וליבעו עליה רחמי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כדתניא </w:t>
            </w:r>
            <w:r w:rsidRPr="0005230D">
              <w:rPr>
                <w:rFonts w:asciiTheme="majorBidi" w:hAnsiTheme="majorBidi" w:cs="Times New Roman"/>
                <w:sz w:val="24"/>
                <w:szCs w:val="24"/>
              </w:rPr>
              <w:t>)</w:t>
            </w:r>
            <w:r w:rsidRPr="0005230D">
              <w:rPr>
                <w:rFonts w:asciiTheme="majorBidi" w:hAnsiTheme="majorBidi" w:cstheme="majorBidi"/>
                <w:sz w:val="24"/>
                <w:szCs w:val="24"/>
                <w:rtl/>
              </w:rPr>
              <w:t>ויקרא י״ג, מ״ה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״וטמא טמא יקרא״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צריך להודיע צערו לרבים ורבים יבקשו עליו רחמים</w:t>
            </w:r>
            <w:r w:rsidRPr="0005230D">
              <w:rPr>
                <w:rFonts w:asciiTheme="majorBidi" w:hAnsiTheme="majorBidi" w:cs="Times New Roman"/>
                <w:sz w:val="24"/>
                <w:szCs w:val="24"/>
              </w:rPr>
              <w:t>.</w:t>
            </w:r>
          </w:p>
        </w:tc>
      </w:tr>
    </w:tbl>
    <w:p w14:paraId="76BBDEB8" w14:textId="01A39F75" w:rsidR="00013C66" w:rsidRPr="0005230D" w:rsidRDefault="003B6711" w:rsidP="00D531CB">
      <w:pPr>
        <w:ind w:left="-180"/>
        <w:rPr>
          <w:rFonts w:cstheme="minorHAnsi"/>
          <w:sz w:val="18"/>
          <w:szCs w:val="18"/>
        </w:rPr>
      </w:pPr>
      <w:r w:rsidRPr="0005230D">
        <w:rPr>
          <w:i/>
          <w:iCs/>
          <w:sz w:val="18"/>
          <w:szCs w:val="18"/>
        </w:rPr>
        <w:t>Translation from:</w:t>
      </w:r>
      <w:r w:rsidRPr="0005230D">
        <w:rPr>
          <w:sz w:val="18"/>
          <w:szCs w:val="18"/>
        </w:rPr>
        <w:t xml:space="preserve">  Artscroll Talmud, Schottenstein Edition</w:t>
      </w:r>
      <w:r w:rsidRPr="0005230D">
        <w:rPr>
          <w:rFonts w:cstheme="minorHAnsi"/>
          <w:sz w:val="18"/>
          <w:szCs w:val="18"/>
        </w:rPr>
        <w:t>, Mesorah Publishers.</w:t>
      </w:r>
    </w:p>
    <w:p w14:paraId="3CDE2B12" w14:textId="54AA84FF" w:rsidR="007935C7" w:rsidRPr="0005230D" w:rsidRDefault="007935C7" w:rsidP="007935C7">
      <w:pPr>
        <w:pStyle w:val="Heading3"/>
      </w:pPr>
      <w:r w:rsidRPr="0005230D">
        <w:t xml:space="preserve">Rav Yeruchem recounts that the Sabba of Kelm would frequently express the inspiration he derived from this Gemara: </w:t>
      </w:r>
      <w:r w:rsidRPr="0005230D">
        <w:rPr>
          <w:i/>
          <w:iCs/>
        </w:rPr>
        <w:t>“How deeply the middah of sharing in another’s pain was ingrained in the hearts of former generations!”</w:t>
      </w:r>
      <w:r w:rsidRPr="0005230D">
        <w:t xml:space="preserve"> (Source </w:t>
      </w:r>
      <w:r w:rsidRPr="0005230D">
        <w:rPr>
          <w:rFonts w:ascii="Cambria" w:hAnsi="Cambria"/>
        </w:rPr>
        <w:t>IX-</w:t>
      </w:r>
      <w:r w:rsidRPr="00D531CB">
        <w:rPr>
          <w:rFonts w:ascii="Cambria" w:hAnsi="Cambria"/>
        </w:rPr>
        <w:t>4</w:t>
      </w:r>
      <w:r w:rsidRPr="0005230D">
        <w:t xml:space="preserve">). </w:t>
      </w:r>
      <w:r w:rsidRPr="0005230D">
        <w:rPr>
          <w:i/>
          <w:iCs/>
        </w:rPr>
        <w:t xml:space="preserve"> </w:t>
      </w:r>
      <w:r w:rsidRPr="0005230D">
        <w:t xml:space="preserve">Consider this situation:  Somewhere there is an orchard with a “failing tree” which yields inedible fruit.  The owner of the orchard has not uttered a word about his misfortune; he just painted a red mark on the tree.  A passerby who does not even know the owner, immediately upon spying red dye on the tree, is so distressed at the owner’s plight that he prays for Heavenly mercy on his behalf!  Rav Friedlander further elaborates: We see the ability of those generations to take another person’s hardship and view it as if it was their own personal misfortune or loss, arousing them to prayer (Ref. 23).  </w:t>
      </w:r>
    </w:p>
    <w:p w14:paraId="6B672239" w14:textId="51B19371" w:rsidR="00AD1F92" w:rsidRPr="0005230D" w:rsidRDefault="00AD1F92" w:rsidP="00AD1F92">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IX-4:  Rav Yeruchem recounts the Sabba’s inspiration by the awesome </w:t>
      </w:r>
      <w:r w:rsidRPr="0005230D">
        <w:rPr>
          <w:rFonts w:ascii="Cambria" w:hAnsi="Cambria" w:cstheme="minorHAnsi"/>
          <w:bCs/>
          <w:i/>
          <w:iCs/>
          <w:sz w:val="20"/>
        </w:rPr>
        <w:t>Nesiah B’ol</w:t>
      </w:r>
      <w:r w:rsidRPr="0005230D">
        <w:rPr>
          <w:rFonts w:ascii="Cambria" w:hAnsi="Cambria" w:cstheme="minorHAnsi"/>
          <w:bCs/>
          <w:sz w:val="20"/>
        </w:rPr>
        <w:t xml:space="preserve"> of former generations.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7"/>
        <w:gridCol w:w="4863"/>
      </w:tblGrid>
      <w:tr w:rsidR="00AD1F92" w:rsidRPr="0005230D" w14:paraId="40F86382" w14:textId="77777777" w:rsidTr="00AD1F92">
        <w:tc>
          <w:tcPr>
            <w:tcW w:w="5670" w:type="dxa"/>
            <w:tcBorders>
              <w:top w:val="dotted" w:sz="4" w:space="0" w:color="auto"/>
              <w:left w:val="dotted" w:sz="4" w:space="0" w:color="auto"/>
              <w:bottom w:val="dotted" w:sz="4" w:space="0" w:color="auto"/>
              <w:right w:val="dotted" w:sz="4" w:space="0" w:color="auto"/>
            </w:tcBorders>
            <w:hideMark/>
          </w:tcPr>
          <w:p w14:paraId="6E98C6B6" w14:textId="56C77B6C" w:rsidR="00AD1F92" w:rsidRPr="0005230D" w:rsidRDefault="00AD1F92" w:rsidP="004D46BF">
            <w:pPr>
              <w:tabs>
                <w:tab w:val="left" w:pos="5910"/>
              </w:tabs>
              <w:spacing w:before="60" w:after="60" w:line="312" w:lineRule="auto"/>
              <w:ind w:right="75"/>
              <w:rPr>
                <w:rFonts w:cstheme="minorHAnsi"/>
                <w:sz w:val="20"/>
                <w:szCs w:val="20"/>
              </w:rPr>
            </w:pPr>
            <w:r w:rsidRPr="0005230D">
              <w:rPr>
                <w:rFonts w:cstheme="minorHAnsi"/>
                <w:sz w:val="20"/>
                <w:szCs w:val="20"/>
              </w:rPr>
              <w:t xml:space="preserve">This is the entire essence of </w:t>
            </w:r>
            <w:r w:rsidR="00F7471B">
              <w:rPr>
                <w:rFonts w:cstheme="minorHAnsi"/>
                <w:sz w:val="20"/>
                <w:szCs w:val="20"/>
              </w:rPr>
              <w:t>Tefilla (</w:t>
            </w:r>
            <w:r w:rsidRPr="0005230D">
              <w:rPr>
                <w:rFonts w:cstheme="minorHAnsi"/>
                <w:sz w:val="20"/>
                <w:szCs w:val="20"/>
              </w:rPr>
              <w:t>prayer</w:t>
            </w:r>
            <w:r w:rsidR="00F7471B">
              <w:rPr>
                <w:rFonts w:cstheme="minorHAnsi"/>
                <w:sz w:val="20"/>
                <w:szCs w:val="20"/>
              </w:rPr>
              <w:t>)</w:t>
            </w:r>
            <w:r w:rsidRPr="0005230D">
              <w:rPr>
                <w:rFonts w:cstheme="minorHAnsi"/>
                <w:sz w:val="20"/>
                <w:szCs w:val="20"/>
              </w:rPr>
              <w:t xml:space="preserve">: Tefillah is defined by the degree that we are </w:t>
            </w:r>
            <w:r w:rsidRPr="0005230D">
              <w:rPr>
                <w:rFonts w:cstheme="minorHAnsi"/>
                <w:i/>
                <w:iCs/>
                <w:sz w:val="20"/>
                <w:szCs w:val="20"/>
              </w:rPr>
              <w:t>Nosei B’ol</w:t>
            </w:r>
            <w:r w:rsidRPr="0005230D">
              <w:rPr>
                <w:rFonts w:cstheme="minorHAnsi"/>
                <w:sz w:val="20"/>
                <w:szCs w:val="20"/>
              </w:rPr>
              <w:t>, i.e., how much we share another’s pain, how much distress we have on account of his suffering.  This is the definition of Tefillah for a friend.</w:t>
            </w:r>
          </w:p>
          <w:p w14:paraId="760C246F" w14:textId="77777777" w:rsidR="00AD1F92" w:rsidRPr="0005230D" w:rsidRDefault="00AD1F92" w:rsidP="004D46BF">
            <w:pPr>
              <w:tabs>
                <w:tab w:val="left" w:pos="5910"/>
              </w:tabs>
              <w:spacing w:before="60" w:after="60" w:line="312" w:lineRule="auto"/>
              <w:ind w:right="75"/>
              <w:rPr>
                <w:rFonts w:ascii="Calibri" w:hAnsi="Calibri" w:cs="Arial"/>
                <w:sz w:val="21"/>
                <w:szCs w:val="21"/>
              </w:rPr>
            </w:pPr>
            <w:r w:rsidRPr="0005230D">
              <w:rPr>
                <w:rFonts w:cstheme="minorHAnsi"/>
                <w:sz w:val="20"/>
                <w:szCs w:val="20"/>
              </w:rPr>
              <w:t xml:space="preserve">Our master and teacher, the Sabba of Kelm, Z”L, would constantly mention this observation based on the following Gemara: </w:t>
            </w:r>
            <w:r w:rsidRPr="0005230D">
              <w:rPr>
                <w:rFonts w:cstheme="minorHAnsi"/>
                <w:i/>
                <w:iCs/>
                <w:sz w:val="20"/>
                <w:szCs w:val="20"/>
              </w:rPr>
              <w:t>One dyes a red pigment on a tree that sheds its fruit prematurely so that people would see it and pray for mercy on his behalf</w:t>
            </w:r>
            <w:r w:rsidRPr="0005230D">
              <w:rPr>
                <w:rFonts w:cstheme="minorHAnsi"/>
                <w:sz w:val="20"/>
                <w:szCs w:val="20"/>
              </w:rPr>
              <w:t xml:space="preserve">.  The Sabba was greatly inspired – how deeply the </w:t>
            </w:r>
            <w:r w:rsidRPr="0005230D">
              <w:rPr>
                <w:rFonts w:cstheme="minorHAnsi"/>
                <w:i/>
                <w:iCs/>
                <w:sz w:val="20"/>
                <w:szCs w:val="20"/>
              </w:rPr>
              <w:t xml:space="preserve">middah </w:t>
            </w:r>
            <w:r w:rsidRPr="0005230D">
              <w:rPr>
                <w:rFonts w:cstheme="minorHAnsi"/>
                <w:sz w:val="20"/>
                <w:szCs w:val="20"/>
              </w:rPr>
              <w:t xml:space="preserve">of sharing in another’s pain was ingrained in the hearts of former generations!  From the simplest to the greatest of people, whenever they passed by and noticed a failing tree, they implicitly understood that the tree’s owner was in distress (even if he said nothing), and thereby, become so deeply immersed in his pain that they would </w:t>
            </w:r>
            <w:r w:rsidRPr="0005230D">
              <w:rPr>
                <w:rFonts w:cstheme="minorHAnsi"/>
                <w:sz w:val="20"/>
                <w:szCs w:val="20"/>
              </w:rPr>
              <w:lastRenderedPageBreak/>
              <w:t xml:space="preserve">pray for mercy on his behalf.  Such was their exalted level of sharing in their fellow’s pain, [that it effervesced into heartfelt prayer on his behalf].  The essence of Tefilla is, </w:t>
            </w:r>
            <w:r w:rsidRPr="0005230D">
              <w:rPr>
                <w:rFonts w:cstheme="minorHAnsi"/>
                <w:i/>
                <w:iCs/>
                <w:sz w:val="20"/>
                <w:szCs w:val="20"/>
              </w:rPr>
              <w:t>“I pour out my plaint before Him, my distress I declare before Him,</w:t>
            </w:r>
            <w:r w:rsidRPr="0005230D">
              <w:rPr>
                <w:rFonts w:cstheme="minorHAnsi"/>
                <w:sz w:val="20"/>
                <w:szCs w:val="20"/>
              </w:rPr>
              <w:t xml:space="preserve">” i.e., *when the pain and anguish is too great to be contained in one’s heart, it pours forth in prayer, begging for salvation.  This is the secret of </w:t>
            </w:r>
            <w:r w:rsidRPr="0005230D">
              <w:rPr>
                <w:rFonts w:cstheme="minorHAnsi"/>
                <w:i/>
                <w:iCs/>
                <w:sz w:val="20"/>
                <w:szCs w:val="20"/>
              </w:rPr>
              <w:t xml:space="preserve">Nosei B’ol Im Chaveiro </w:t>
            </w:r>
            <w:r w:rsidRPr="0005230D">
              <w:rPr>
                <w:rFonts w:cstheme="minorHAnsi"/>
                <w:sz w:val="20"/>
                <w:szCs w:val="20"/>
              </w:rPr>
              <w:t xml:space="preserve">[i.e., my </w:t>
            </w:r>
            <w:r w:rsidRPr="0005230D">
              <w:rPr>
                <w:sz w:val="20"/>
                <w:szCs w:val="20"/>
              </w:rPr>
              <w:t>intense</w:t>
            </w:r>
            <w:r w:rsidRPr="0005230D">
              <w:rPr>
                <w:sz w:val="21"/>
                <w:szCs w:val="21"/>
              </w:rPr>
              <w:t xml:space="preserve"> </w:t>
            </w:r>
            <w:r w:rsidRPr="0005230D">
              <w:rPr>
                <w:rFonts w:cstheme="minorHAnsi"/>
                <w:sz w:val="20"/>
                <w:szCs w:val="20"/>
              </w:rPr>
              <w:t>feeling for my fellow’s plight overflows into heartfelt prayer]</w:t>
            </w:r>
            <w:r w:rsidRPr="0005230D">
              <w:rPr>
                <w:rFonts w:cstheme="minorHAnsi"/>
                <w:i/>
                <w:iCs/>
                <w:sz w:val="20"/>
                <w:szCs w:val="20"/>
              </w:rPr>
              <w:t>.</w:t>
            </w:r>
          </w:p>
        </w:tc>
        <w:tc>
          <w:tcPr>
            <w:tcW w:w="4865" w:type="dxa"/>
            <w:tcBorders>
              <w:top w:val="dotted" w:sz="4" w:space="0" w:color="auto"/>
              <w:left w:val="dotted" w:sz="4" w:space="0" w:color="auto"/>
              <w:bottom w:val="dotted" w:sz="4" w:space="0" w:color="auto"/>
              <w:right w:val="dotted" w:sz="4" w:space="0" w:color="auto"/>
            </w:tcBorders>
            <w:vAlign w:val="center"/>
            <w:hideMark/>
          </w:tcPr>
          <w:p w14:paraId="4ADE9AF4" w14:textId="77777777" w:rsidR="00AD1F92" w:rsidRPr="0005230D" w:rsidRDefault="00AD1F92"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דעת תורה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w:t>
            </w:r>
            <w:r w:rsidRPr="0005230D">
              <w:rPr>
                <w:rFonts w:asciiTheme="majorBidi" w:hAnsiTheme="majorBidi" w:cs="Times New Roman" w:hint="cs"/>
                <w:sz w:val="24"/>
                <w:szCs w:val="24"/>
                <w:u w:val="single"/>
                <w:rtl/>
              </w:rPr>
              <w:t>מאמר ״משתתף בצערו של חברו״</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p>
          <w:p w14:paraId="58EB5A61" w14:textId="77777777" w:rsidR="00AD1F92" w:rsidRPr="0005230D" w:rsidRDefault="00AD1F92" w:rsidP="004D46BF">
            <w:pPr>
              <w:bidi/>
              <w:spacing w:before="60" w:line="336" w:lineRule="auto"/>
              <w:rPr>
                <w:rFonts w:cs="Arial"/>
                <w:sz w:val="24"/>
                <w:szCs w:val="24"/>
              </w:rPr>
            </w:pPr>
            <w:r w:rsidRPr="0005230D">
              <w:rPr>
                <w:rFonts w:asciiTheme="majorBidi" w:hAnsiTheme="majorBidi" w:cstheme="majorBidi"/>
                <w:sz w:val="24"/>
                <w:szCs w:val="24"/>
                <w:rtl/>
              </w:rPr>
              <w:t xml:space="preserve">וזה עיקר כל ענין של תפלה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תפלה נקראת כמה שנושאים בעול</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כמה שמשתתפים בצערו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כמה שבצרתו לו צר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וזו היא תפלה על חברו</w:t>
            </w:r>
            <w:r w:rsidRPr="0005230D">
              <w:rPr>
                <w:rFonts w:cs="Arial"/>
                <w:sz w:val="24"/>
                <w:szCs w:val="24"/>
              </w:rPr>
              <w:t>.</w:t>
            </w:r>
            <w:r w:rsidRPr="0005230D">
              <w:rPr>
                <w:rFonts w:cs="Arial"/>
                <w:sz w:val="24"/>
                <w:szCs w:val="24"/>
                <w:rtl/>
              </w:rPr>
              <w:t xml:space="preserve"> </w:t>
            </w:r>
          </w:p>
          <w:p w14:paraId="57F72FFA" w14:textId="77777777" w:rsidR="00AD1F92" w:rsidRPr="0005230D" w:rsidRDefault="00AD1F92" w:rsidP="004D46BF">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אדמו</w:t>
            </w:r>
            <w:r w:rsidRPr="0005230D">
              <w:rPr>
                <w:rFonts w:asciiTheme="majorBidi" w:hAnsiTheme="majorBidi" w:cs="Times New Roman"/>
                <w:sz w:val="24"/>
                <w:szCs w:val="24"/>
                <w:rtl/>
              </w:rPr>
              <w:t>״</w:t>
            </w:r>
            <w:r w:rsidRPr="0005230D">
              <w:rPr>
                <w:rFonts w:asciiTheme="majorBidi" w:hAnsiTheme="majorBidi" w:cstheme="majorBidi"/>
                <w:sz w:val="24"/>
                <w:szCs w:val="24"/>
                <w:rtl/>
              </w:rPr>
              <w:t>ר הסבא ז</w:t>
            </w:r>
            <w:r w:rsidRPr="0005230D">
              <w:rPr>
                <w:rFonts w:asciiTheme="majorBidi" w:hAnsiTheme="majorBidi" w:cs="Times New Roman"/>
                <w:sz w:val="24"/>
                <w:szCs w:val="24"/>
                <w:rtl/>
              </w:rPr>
              <w:t>״</w:t>
            </w:r>
            <w:r w:rsidRPr="0005230D">
              <w:rPr>
                <w:rFonts w:asciiTheme="majorBidi" w:hAnsiTheme="majorBidi" w:cstheme="majorBidi"/>
                <w:sz w:val="24"/>
                <w:szCs w:val="24"/>
                <w:rtl/>
              </w:rPr>
              <w:t>ל מקלם היה אומר תמיד זו ההערה</w:t>
            </w:r>
            <w:r w:rsidRPr="0005230D">
              <w:rPr>
                <w:rFonts w:asciiTheme="majorBidi" w:hAnsi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Pr>
              <w:br/>
            </w:r>
            <w:r w:rsidRPr="0005230D">
              <w:rPr>
                <w:rFonts w:asciiTheme="majorBidi" w:hAnsiTheme="majorBidi" w:cstheme="majorBidi"/>
                <w:sz w:val="24"/>
                <w:szCs w:val="24"/>
                <w:rtl/>
              </w:rPr>
              <w:t>בגמ</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w:t>
            </w:r>
            <w:r w:rsidRPr="0005230D">
              <w:rPr>
                <w:rFonts w:asciiTheme="majorBidi" w:hAnsiTheme="majorBidi" w:cstheme="majorBidi"/>
                <w:sz w:val="24"/>
                <w:szCs w:val="24"/>
                <w:rtl/>
              </w:rPr>
              <w:t>שבת סז</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איתא דאילן המשיר פירותיו היה סוקרו בסיקרא כי היכי דליחזייה אינשי וליבעי רחמים עליה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להתעורר מזה לראות כמה היתה מדה זאת להשתתף בצערו של חברו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מושרשת בלבן של כלל ישראל בדורות הראשונים מקטנם ועד גדולם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דעוברים ושבים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ויהיו פשוטים שיהיו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הנה בראותם אילן מתליע</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מבלי שיתבקשו על זה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אלא שיבינו מעצמם שבודאי יש לו לבעל האילן </w:t>
            </w:r>
            <w:r w:rsidRPr="0005230D">
              <w:rPr>
                <w:rFonts w:asciiTheme="majorBidi" w:hAnsiTheme="majorBidi" w:cstheme="majorBidi"/>
                <w:sz w:val="24"/>
                <w:szCs w:val="24"/>
                <w:rtl/>
              </w:rPr>
              <w:lastRenderedPageBreak/>
              <w:t>צער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יהיו כבר גם הם שרויים בצער חבירם כל כך הרבה עד כדי להתפלל ולעורר רחמים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שזהו השתתפות בצער חבירם במדה גדולה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דענין תפלה הוא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אשפוך לפניו שיחי צרתי לפניו אגיד</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w:t>
            </w:r>
            <w:r w:rsidRPr="0005230D">
              <w:rPr>
                <w:rFonts w:asciiTheme="majorBidi" w:hAnsiTheme="majorBidi" w:cstheme="majorBidi"/>
                <w:sz w:val="24"/>
                <w:szCs w:val="24"/>
                <w:rtl/>
              </w:rPr>
              <w:t>תהלים קמב ג</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שהצער והכאב כל כך גדול לבלי נשוא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עד שמתפלל ומבקש לישועה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והוא סוד </w:t>
            </w:r>
            <w:r w:rsidRPr="0005230D">
              <w:rPr>
                <w:rFonts w:asciiTheme="majorBidi" w:hAnsiTheme="majorBidi" w:cs="Times New Roman"/>
                <w:sz w:val="24"/>
                <w:szCs w:val="24"/>
                <w:rtl/>
              </w:rPr>
              <w:t>״</w:t>
            </w:r>
            <w:r w:rsidRPr="0005230D">
              <w:rPr>
                <w:rFonts w:asciiTheme="majorBidi" w:hAnsiTheme="majorBidi" w:cstheme="majorBidi"/>
                <w:sz w:val="24"/>
                <w:szCs w:val="24"/>
                <w:rtl/>
              </w:rPr>
              <w:t>נושא בעול עם חברו</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ודאי</w:t>
            </w:r>
            <w:r w:rsidRPr="0005230D">
              <w:rPr>
                <w:rFonts w:asciiTheme="majorBidi" w:hAnsiTheme="majorBidi" w:cstheme="majorBidi"/>
                <w:sz w:val="24"/>
                <w:szCs w:val="24"/>
              </w:rPr>
              <w:t>.</w:t>
            </w:r>
          </w:p>
        </w:tc>
      </w:tr>
    </w:tbl>
    <w:p w14:paraId="140E5C54" w14:textId="77777777" w:rsidR="00AD1F92" w:rsidRPr="0005230D" w:rsidRDefault="00AD1F92" w:rsidP="00AD1F92">
      <w:pPr>
        <w:spacing w:before="60"/>
        <w:ind w:left="-180" w:right="-108"/>
        <w:rPr>
          <w:rFonts w:cstheme="minorHAnsi"/>
          <w:sz w:val="18"/>
          <w:szCs w:val="18"/>
        </w:rPr>
      </w:pPr>
      <w:r w:rsidRPr="0005230D">
        <w:rPr>
          <w:sz w:val="18"/>
          <w:szCs w:val="18"/>
        </w:rPr>
        <w:t>*</w:t>
      </w:r>
      <w:r w:rsidRPr="0005230D">
        <w:rPr>
          <w:i/>
          <w:iCs/>
          <w:sz w:val="18"/>
          <w:szCs w:val="18"/>
        </w:rPr>
        <w:t>Adapted from</w:t>
      </w:r>
      <w:r w:rsidRPr="0005230D">
        <w:rPr>
          <w:sz w:val="18"/>
          <w:szCs w:val="18"/>
        </w:rPr>
        <w:t>: Artscroll Tehillim, Rabbi Avrohom Chaim Feuer</w:t>
      </w:r>
      <w:r w:rsidRPr="0005230D">
        <w:rPr>
          <w:rFonts w:cstheme="minorHAnsi"/>
          <w:sz w:val="18"/>
          <w:szCs w:val="18"/>
        </w:rPr>
        <w:t>, Mesorah Publishers.</w:t>
      </w:r>
    </w:p>
    <w:p w14:paraId="322713C7" w14:textId="27DB2A55" w:rsidR="007935C7" w:rsidRPr="0005230D" w:rsidRDefault="007935C7" w:rsidP="00AD1F92">
      <w:pPr>
        <w:pStyle w:val="Heading3"/>
        <w:rPr>
          <w:i/>
          <w:iCs/>
          <w:sz w:val="18"/>
          <w:szCs w:val="18"/>
        </w:rPr>
      </w:pPr>
      <w:r w:rsidRPr="0005230D">
        <w:t xml:space="preserve">Rav Yeruchem explains, in Tehillim (142:3), </w:t>
      </w:r>
      <w:r w:rsidRPr="0005230D">
        <w:rPr>
          <w:i/>
          <w:iCs/>
        </w:rPr>
        <w:t>“I pour out my plaint before Him, my distress I declare before Him</w:t>
      </w:r>
      <w:r w:rsidRPr="0005230D">
        <w:t xml:space="preserve">,” Dovid HaMelech teaches us the process whereby true prayer emerges from a Jew’s heart, i.e., </w:t>
      </w:r>
      <w:r w:rsidRPr="0005230D">
        <w:rPr>
          <w:i/>
          <w:iCs/>
        </w:rPr>
        <w:t>“when the pain and anguish is too great to be contained, it pours forth in prayer.</w:t>
      </w:r>
      <w:r w:rsidRPr="0005230D">
        <w:t>”  Thus, we see from this Gemara that the intensity of distress</w:t>
      </w:r>
      <w:r w:rsidR="007558F1">
        <w:t>,</w:t>
      </w:r>
      <w:r w:rsidRPr="0005230D">
        <w:t xml:space="preserve"> which the anonymous passerby felt for orchard owner’s misfortune</w:t>
      </w:r>
      <w:r w:rsidR="007558F1">
        <w:t>,</w:t>
      </w:r>
      <w:r w:rsidRPr="0005230D">
        <w:t xml:space="preserve"> was so uncontainable that it burst forth in prayer, begging for Heavenly mercy on his behalf!  Rav Yeruchem concludes</w:t>
      </w:r>
      <w:r w:rsidRPr="0005230D">
        <w:rPr>
          <w:i/>
          <w:iCs/>
        </w:rPr>
        <w:t>, “this is the secret of Nosei B’ol Im Chaveiro,</w:t>
      </w:r>
      <w:r w:rsidRPr="0005230D">
        <w:t>”</w:t>
      </w:r>
      <w:r w:rsidRPr="0005230D">
        <w:rPr>
          <w:i/>
          <w:iCs/>
        </w:rPr>
        <w:t xml:space="preserve"> </w:t>
      </w:r>
      <w:r w:rsidRPr="0005230D">
        <w:t xml:space="preserve">i.e., my intense feeling for my fellow’s plight overflows into heartfelt prayer. </w:t>
      </w:r>
    </w:p>
    <w:p w14:paraId="202E82A6" w14:textId="1AC52062" w:rsidR="007935C7" w:rsidRPr="0005230D" w:rsidRDefault="007935C7" w:rsidP="007935C7">
      <w:pPr>
        <w:pStyle w:val="Heading3"/>
        <w:spacing w:before="120"/>
        <w:rPr>
          <w:i/>
          <w:iCs/>
          <w:sz w:val="18"/>
          <w:szCs w:val="18"/>
        </w:rPr>
      </w:pPr>
      <w:r w:rsidRPr="0005230D">
        <w:t>Rav Shimshon Pincus comments</w:t>
      </w:r>
      <w:r w:rsidR="00F74BAD" w:rsidRPr="0005230D">
        <w:rPr>
          <w:i/>
          <w:iCs/>
        </w:rPr>
        <w:t>:</w:t>
      </w:r>
      <w:r w:rsidRPr="0005230D">
        <w:rPr>
          <w:i/>
          <w:iCs/>
        </w:rPr>
        <w:t xml:space="preserve"> “If for a single ‘sick’ tree, it was common practice among Jews who saw it, to beseech for mercy, how much more so, if we see a Jew suffering, we should plead for mercy.  Imagine, when we see at-risk youngsters who while away their days on the street and in unwholesome environments, how much agony their parents are going through!  How much agony their Creator has for them!”</w:t>
      </w:r>
      <w:r w:rsidRPr="0005230D">
        <w:t xml:space="preserve">  When we see people in this predicament, we must habituate ourselves to offer a short prayer for their restoration to a healthy state of life.  Imagine we knew someone who was struggling financially and we either had the personal means to help him or we had a wealthy friend who happily offers help to such people.  Certainly, we would seize that opportunity to help the financially strapped person get back on his feet.  How incongruous it is, that we have a “beloved Friend” in Heaven with unlimited resources to help anyone in need, and we fail to seize the opportunity to beg for His mercy on behalf of people in dire need (Rav Pincus, Ref. </w:t>
      </w:r>
      <w:r w:rsidR="005840F8" w:rsidRPr="0005230D">
        <w:t>43</w:t>
      </w:r>
      <w:r w:rsidRPr="0005230D">
        <w:t>).</w:t>
      </w:r>
    </w:p>
    <w:p w14:paraId="606EEF99" w14:textId="4E514C15" w:rsidR="00077CE2" w:rsidRPr="0005230D" w:rsidRDefault="008B7FF0" w:rsidP="00FC1339">
      <w:pPr>
        <w:pStyle w:val="Heading2"/>
        <w:spacing w:before="360"/>
        <w:rPr>
          <w:b/>
          <w:bCs/>
          <w:i/>
          <w:iCs/>
          <w:u w:val="single"/>
        </w:rPr>
      </w:pPr>
      <w:r w:rsidRPr="0005230D">
        <w:rPr>
          <w:b/>
          <w:bCs/>
        </w:rPr>
        <w:t xml:space="preserve">Avrohom Avinu merited that Hashem spoke to him because of his </w:t>
      </w:r>
      <w:r w:rsidRPr="0005230D">
        <w:rPr>
          <w:b/>
          <w:bCs/>
          <w:i/>
          <w:iCs/>
        </w:rPr>
        <w:t>Nesiah B’ol</w:t>
      </w:r>
      <w:r w:rsidRPr="0005230D">
        <w:rPr>
          <w:b/>
          <w:bCs/>
        </w:rPr>
        <w:t xml:space="preserve"> during his fervent prayer to spare the Sodomites</w:t>
      </w:r>
    </w:p>
    <w:p w14:paraId="1AEAA06B" w14:textId="7182A99D" w:rsidR="00077CE2" w:rsidRPr="0005230D" w:rsidRDefault="003D2FB4" w:rsidP="00077CE2">
      <w:pPr>
        <w:pStyle w:val="Heading3"/>
        <w:spacing w:before="120"/>
      </w:pPr>
      <w:r w:rsidRPr="0005230D">
        <w:t xml:space="preserve">Rav Chatzkel Levenstein opens our eyes to an entirely new dimension of </w:t>
      </w:r>
      <w:r w:rsidRPr="0005230D">
        <w:rPr>
          <w:i/>
          <w:iCs/>
        </w:rPr>
        <w:t>Nesiah B’ol</w:t>
      </w:r>
      <w:r w:rsidRPr="0005230D">
        <w:t xml:space="preserve">.  Avrohom Avinu exemplified the </w:t>
      </w:r>
      <w:r w:rsidRPr="0005230D">
        <w:rPr>
          <w:i/>
          <w:iCs/>
        </w:rPr>
        <w:t>middah</w:t>
      </w:r>
      <w:r w:rsidRPr="0005230D">
        <w:t xml:space="preserve"> of </w:t>
      </w:r>
      <w:r w:rsidRPr="0005230D">
        <w:rPr>
          <w:i/>
          <w:iCs/>
        </w:rPr>
        <w:t xml:space="preserve">Nesiah B’ol </w:t>
      </w:r>
      <w:r w:rsidRPr="0005230D">
        <w:t xml:space="preserve">when he prayed to avert the destruction of the Sodomites (Source </w:t>
      </w:r>
      <w:r w:rsidRPr="0005230D">
        <w:rPr>
          <w:rFonts w:ascii="Cambria" w:hAnsi="Cambria"/>
        </w:rPr>
        <w:t>IX-</w:t>
      </w:r>
      <w:r w:rsidR="0035407A" w:rsidRPr="0005230D">
        <w:rPr>
          <w:rFonts w:ascii="Cambria" w:hAnsi="Cambria"/>
        </w:rPr>
        <w:t>5</w:t>
      </w:r>
      <w:r w:rsidR="007611C0" w:rsidRPr="0005230D">
        <w:rPr>
          <w:rFonts w:ascii="Cambria" w:hAnsi="Cambria"/>
        </w:rPr>
        <w:t>a</w:t>
      </w:r>
      <w:r w:rsidRPr="0005230D">
        <w:t xml:space="preserve">).  Avrohom’s readiness to be a </w:t>
      </w:r>
      <w:r w:rsidRPr="0005230D">
        <w:rPr>
          <w:i/>
          <w:iCs/>
        </w:rPr>
        <w:t>Nosei B’ol</w:t>
      </w:r>
      <w:r w:rsidRPr="0005230D">
        <w:t xml:space="preserve"> was unaffected by the unworthiness of the evil Sodomites.  To bolster this point, Rav Chatzkel quotes the Ramban </w:t>
      </w:r>
      <w:r w:rsidR="00E7708F" w:rsidRPr="0005230D">
        <w:t xml:space="preserve">(Source </w:t>
      </w:r>
      <w:r w:rsidR="00E7708F" w:rsidRPr="0005230D">
        <w:rPr>
          <w:rFonts w:ascii="Cambria" w:hAnsi="Cambria"/>
        </w:rPr>
        <w:t>IX-5b</w:t>
      </w:r>
      <w:r w:rsidR="00E7708F" w:rsidRPr="0005230D">
        <w:t xml:space="preserve">) </w:t>
      </w:r>
      <w:r w:rsidRPr="0005230D">
        <w:t xml:space="preserve">commenting on the verse (Bereishis 18: 18) which describes Hashem’s decision to inform Avrohom of His plans to destroy Sodom: </w:t>
      </w:r>
      <w:r w:rsidRPr="0005230D">
        <w:rPr>
          <w:i/>
          <w:iCs/>
        </w:rPr>
        <w:t>“Now he (Avrohom) is destined to become a great and mighty nation, and his memory will be a blessing ... Therefore, I will not conceal My plans from him, for otherwise, future generations will say, ‘ ... how could the righteous Avrohom be so cruel toward his neighbors who dwelt at his side, not having mercy on them and not praying for them at all?’”</w:t>
      </w:r>
    </w:p>
    <w:p w14:paraId="027CFED3" w14:textId="77777777" w:rsidR="009874E8" w:rsidRDefault="009874E8">
      <w:pPr>
        <w:rPr>
          <w:rFonts w:ascii="Cambria" w:eastAsia="Calibri" w:hAnsi="Cambria" w:cstheme="minorHAnsi"/>
          <w:b/>
          <w:bCs/>
          <w:sz w:val="20"/>
          <w:szCs w:val="20"/>
        </w:rPr>
      </w:pPr>
      <w:r>
        <w:rPr>
          <w:rFonts w:ascii="Cambria" w:hAnsi="Cambria" w:cstheme="minorHAnsi"/>
          <w:bCs/>
          <w:sz w:val="20"/>
        </w:rPr>
        <w:br w:type="page"/>
      </w:r>
    </w:p>
    <w:p w14:paraId="7CBE83F5" w14:textId="48FBE495" w:rsidR="004F2DCA" w:rsidRPr="0005230D" w:rsidRDefault="004F2DCA" w:rsidP="004F2DCA">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lastRenderedPageBreak/>
        <w:t>Source IX-5  (a) Bereishis 18: 17-19;  (b) Ramban:  Hashem reveals His plans regarding Sodom to Avrohom Avinu</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7"/>
        <w:gridCol w:w="630"/>
        <w:gridCol w:w="4053"/>
      </w:tblGrid>
      <w:tr w:rsidR="004F2DCA" w:rsidRPr="0005230D" w14:paraId="29D0CE2E" w14:textId="77777777" w:rsidTr="004F2DCA">
        <w:trPr>
          <w:trHeight w:val="620"/>
        </w:trPr>
        <w:tc>
          <w:tcPr>
            <w:tcW w:w="5850" w:type="dxa"/>
            <w:tcBorders>
              <w:top w:val="dotted" w:sz="4" w:space="0" w:color="auto"/>
              <w:left w:val="dotted" w:sz="4" w:space="0" w:color="auto"/>
              <w:bottom w:val="dotted" w:sz="4" w:space="0" w:color="auto"/>
              <w:right w:val="dotted" w:sz="4" w:space="0" w:color="auto"/>
            </w:tcBorders>
            <w:vAlign w:val="center"/>
            <w:hideMark/>
          </w:tcPr>
          <w:p w14:paraId="33D935C8" w14:textId="77777777" w:rsidR="004F2DCA" w:rsidRPr="0005230D" w:rsidRDefault="004F2DCA">
            <w:pPr>
              <w:pStyle w:val="NormalWeb"/>
              <w:spacing w:after="0" w:afterAutospacing="0" w:line="312" w:lineRule="auto"/>
              <w:rPr>
                <w:rFonts w:asciiTheme="minorHAnsi" w:hAnsiTheme="minorHAnsi" w:cstheme="minorHAnsi"/>
                <w:sz w:val="20"/>
                <w:szCs w:val="20"/>
              </w:rPr>
            </w:pPr>
            <w:r w:rsidRPr="0005230D">
              <w:rPr>
                <w:rFonts w:asciiTheme="minorHAnsi" w:hAnsiTheme="minorHAnsi" w:cstheme="minorHAnsi"/>
                <w:sz w:val="21"/>
                <w:szCs w:val="21"/>
                <w:vertAlign w:val="superscript"/>
              </w:rPr>
              <w:t>1</w:t>
            </w:r>
            <w:r w:rsidRPr="0005230D">
              <w:rPr>
                <w:rFonts w:asciiTheme="minorHAnsi" w:hAnsiTheme="minorHAnsi" w:cstheme="minorHAnsi"/>
                <w:sz w:val="20"/>
                <w:szCs w:val="20"/>
                <w:u w:val="single"/>
              </w:rPr>
              <w:t>17</w:t>
            </w:r>
            <w:r w:rsidRPr="0005230D">
              <w:rPr>
                <w:rFonts w:asciiTheme="minorHAnsi" w:hAnsiTheme="minorHAnsi" w:cstheme="minorHAnsi"/>
                <w:sz w:val="20"/>
                <w:szCs w:val="20"/>
              </w:rPr>
              <w:t>: And Hashem said, “Shall I conceal from Avraham what I will do?</w:t>
            </w:r>
          </w:p>
          <w:p w14:paraId="2EF1032A" w14:textId="77777777" w:rsidR="004F2DCA" w:rsidRPr="0005230D" w:rsidRDefault="004F2DCA">
            <w:pPr>
              <w:pStyle w:val="NormalWeb"/>
              <w:spacing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t>18</w:t>
            </w:r>
            <w:r w:rsidRPr="0005230D">
              <w:rPr>
                <w:rFonts w:asciiTheme="minorHAnsi" w:hAnsiTheme="minorHAnsi" w:cstheme="minorHAnsi"/>
                <w:sz w:val="20"/>
                <w:szCs w:val="20"/>
              </w:rPr>
              <w:t>:  For Avraham is surely to become a great and mighty nation, and all the nations of the earth shall be blessed through him.</w:t>
            </w:r>
          </w:p>
          <w:p w14:paraId="6F131D00" w14:textId="77777777" w:rsidR="004F2DCA" w:rsidRPr="0005230D" w:rsidRDefault="004F2DCA">
            <w:pPr>
              <w:tabs>
                <w:tab w:val="left" w:pos="5910"/>
              </w:tabs>
              <w:spacing w:before="60" w:after="60" w:line="312" w:lineRule="auto"/>
              <w:ind w:right="75"/>
              <w:rPr>
                <w:rFonts w:cstheme="minorHAnsi"/>
                <w:sz w:val="20"/>
                <w:szCs w:val="20"/>
              </w:rPr>
            </w:pPr>
            <w:r w:rsidRPr="0005230D">
              <w:rPr>
                <w:rFonts w:cstheme="minorHAnsi"/>
                <w:sz w:val="20"/>
                <w:szCs w:val="20"/>
                <w:u w:val="single"/>
              </w:rPr>
              <w:t>19</w:t>
            </w:r>
            <w:r w:rsidRPr="0005230D">
              <w:rPr>
                <w:rFonts w:cstheme="minorHAnsi"/>
                <w:sz w:val="20"/>
                <w:szCs w:val="20"/>
              </w:rPr>
              <w:t>:  For I have known him, because he commands his children and his household after him that they keep the way of Hashem, acting with righteousness and justness, in order that Hashem might then bring upon Avraham that which He had spoken of him.”</w:t>
            </w:r>
          </w:p>
        </w:tc>
        <w:tc>
          <w:tcPr>
            <w:tcW w:w="4685" w:type="dxa"/>
            <w:gridSpan w:val="2"/>
            <w:tcBorders>
              <w:top w:val="dotted" w:sz="4" w:space="0" w:color="auto"/>
              <w:left w:val="dotted" w:sz="4" w:space="0" w:color="auto"/>
              <w:bottom w:val="dotted" w:sz="4" w:space="0" w:color="auto"/>
              <w:right w:val="dotted" w:sz="4" w:space="0" w:color="auto"/>
            </w:tcBorders>
            <w:vAlign w:val="center"/>
            <w:hideMark/>
          </w:tcPr>
          <w:p w14:paraId="4B4C726C" w14:textId="77777777" w:rsidR="004F2DCA" w:rsidRPr="0005230D" w:rsidRDefault="004F2DCA">
            <w:pPr>
              <w:bidi/>
              <w:spacing w:before="60"/>
              <w:rPr>
                <w:rFonts w:asciiTheme="majorBidi" w:hAnsiTheme="majorBidi" w:cs="Times New Roman"/>
                <w:sz w:val="24"/>
                <w:szCs w:val="24"/>
              </w:rPr>
            </w:pPr>
            <w:r w:rsidRPr="0005230D">
              <w:rPr>
                <w:rFonts w:asciiTheme="majorBidi" w:hAnsiTheme="majorBidi" w:cs="Times New Roman"/>
                <w:sz w:val="24"/>
                <w:szCs w:val="24"/>
                <w:u w:val="single"/>
                <w:rtl/>
              </w:rPr>
              <w:t>בראשית פרק</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י״ח׃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פסוקים</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י״ז – י״ט</w:t>
            </w:r>
            <w:r w:rsidRPr="0005230D">
              <w:rPr>
                <w:rFonts w:asciiTheme="majorBidi" w:hAnsiTheme="majorBidi" w:cs="Times New Roman"/>
                <w:sz w:val="24"/>
                <w:szCs w:val="24"/>
                <w:rtl/>
              </w:rPr>
              <w:t xml:space="preserve">: </w:t>
            </w:r>
          </w:p>
          <w:p w14:paraId="4ECE88F4" w14:textId="77777777" w:rsidR="004F2DCA" w:rsidRPr="0005230D" w:rsidRDefault="004F2DC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י״ז</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וַה׳ אָמָר הַמְכַסֶּה אֲנִי מֵאַבְרָהָם אֲשֶׁר אֲנִי עֹשֶׂה</w:t>
            </w:r>
            <w:r w:rsidRPr="0005230D">
              <w:rPr>
                <w:rFonts w:asciiTheme="majorBidi" w:hAnsiTheme="majorBidi" w:cs="Times New Roman"/>
                <w:sz w:val="24"/>
                <w:szCs w:val="24"/>
              </w:rPr>
              <w:t>.</w:t>
            </w:r>
          </w:p>
          <w:p w14:paraId="6468CBCF" w14:textId="77777777" w:rsidR="004F2DCA" w:rsidRPr="0005230D" w:rsidRDefault="004F2DC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י״ח</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וְאַבְרָהָם הָיוֹ יִהְיֶה לְגוֹי גָּדוֹל וְעָצוּם וְנִבְרְכוּ בוֹ כֹּל גּוֹיֵי הָאָרֶץ</w:t>
            </w:r>
            <w:r w:rsidRPr="0005230D">
              <w:rPr>
                <w:rFonts w:asciiTheme="majorBidi" w:hAnsiTheme="majorBidi" w:cs="Times New Roman"/>
                <w:sz w:val="24"/>
                <w:szCs w:val="24"/>
              </w:rPr>
              <w:t>.</w:t>
            </w:r>
          </w:p>
          <w:p w14:paraId="235FB5DE" w14:textId="77777777" w:rsidR="004F2DCA" w:rsidRPr="0005230D" w:rsidRDefault="004F2DCA">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י״ט</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כִּי יְדַעְתִּיו לְמַעַן אֲשֶׁר יְצַוֶּה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בָּנָיו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בֵּיתוֹ אַחֲרָיו וְשָׁמְרוּ דֶּרֶךְ ה׳ לַעֲשׂוֹת צְדָקָה וּמִשְׁפָּט לְמַעַן הָבִיא ה׳ עַל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אַבְרָהָם אֵת אֲשֶׁר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דִּבֶּר עָלָיו</w:t>
            </w:r>
            <w:r w:rsidRPr="0005230D">
              <w:rPr>
                <w:rFonts w:asciiTheme="majorBidi" w:hAnsiTheme="majorBidi" w:cs="Times New Roman"/>
                <w:sz w:val="24"/>
                <w:szCs w:val="24"/>
              </w:rPr>
              <w:t>.</w:t>
            </w:r>
          </w:p>
        </w:tc>
      </w:tr>
      <w:tr w:rsidR="004F2DCA" w:rsidRPr="0005230D" w14:paraId="38C3B883" w14:textId="77777777" w:rsidTr="004F2DCA">
        <w:trPr>
          <w:trHeight w:val="620"/>
        </w:trPr>
        <w:tc>
          <w:tcPr>
            <w:tcW w:w="6480" w:type="dxa"/>
            <w:gridSpan w:val="2"/>
            <w:tcBorders>
              <w:top w:val="dotted" w:sz="4" w:space="0" w:color="auto"/>
              <w:left w:val="dotted" w:sz="4" w:space="0" w:color="auto"/>
              <w:bottom w:val="dotted" w:sz="4" w:space="0" w:color="auto"/>
              <w:right w:val="dotted" w:sz="4" w:space="0" w:color="auto"/>
            </w:tcBorders>
            <w:vAlign w:val="center"/>
            <w:hideMark/>
          </w:tcPr>
          <w:p w14:paraId="4A828DF5" w14:textId="5945365E" w:rsidR="004F2DCA" w:rsidRPr="0005230D" w:rsidRDefault="004F2DCA">
            <w:pPr>
              <w:tabs>
                <w:tab w:val="left" w:pos="5910"/>
              </w:tabs>
              <w:spacing w:before="60" w:after="60" w:line="312" w:lineRule="auto"/>
              <w:ind w:right="75"/>
              <w:rPr>
                <w:rFonts w:cstheme="minorHAnsi"/>
                <w:sz w:val="20"/>
                <w:szCs w:val="20"/>
                <w:rtl/>
              </w:rPr>
            </w:pPr>
            <w:r w:rsidRPr="0005230D">
              <w:rPr>
                <w:rFonts w:cstheme="minorHAnsi"/>
                <w:sz w:val="21"/>
                <w:szCs w:val="21"/>
                <w:vertAlign w:val="superscript"/>
              </w:rPr>
              <w:t>2</w:t>
            </w:r>
            <w:r w:rsidRPr="0005230D">
              <w:rPr>
                <w:rFonts w:cstheme="minorHAnsi"/>
                <w:sz w:val="20"/>
                <w:szCs w:val="20"/>
              </w:rPr>
              <w:t xml:space="preserve">The soundest interpretation is that </w:t>
            </w:r>
            <w:r w:rsidR="00A02909">
              <w:rPr>
                <w:rFonts w:cstheme="minorHAnsi"/>
                <w:sz w:val="20"/>
                <w:szCs w:val="20"/>
              </w:rPr>
              <w:t>G-d</w:t>
            </w:r>
            <w:r w:rsidRPr="0005230D">
              <w:rPr>
                <w:rFonts w:cstheme="minorHAnsi"/>
                <w:sz w:val="20"/>
                <w:szCs w:val="20"/>
              </w:rPr>
              <w:t xml:space="preserve">, blessed is He, spoke these words for Avrohom’s honor.  He said: Now, he is destined to become a great and mighty nation, and his memory will be a blessing among his descendants and among the nations of the earth.  Therefore, I will not conceal My plans from him, for otherwise, future generations will say, “How did </w:t>
            </w:r>
            <w:r w:rsidR="00A02909">
              <w:rPr>
                <w:rFonts w:cstheme="minorHAnsi"/>
                <w:sz w:val="20"/>
                <w:szCs w:val="20"/>
              </w:rPr>
              <w:t>G-d</w:t>
            </w:r>
            <w:r w:rsidRPr="0005230D">
              <w:rPr>
                <w:rFonts w:cstheme="minorHAnsi"/>
                <w:sz w:val="20"/>
                <w:szCs w:val="20"/>
              </w:rPr>
              <w:t xml:space="preserve"> conceal it from him?  Or, if He did in fact tell him about it, how could the righteous Avrohom be so cruel toward his neighbors who dwelt at his side, not having mercy on them and not praying for them at all?”  It is good to reveal My plan to him, for I know that he recognizes and knows that I am Hashem, Who loves righteousness, i.e., compassion and because of this he will command his sons and household after him to adhere to My ways of righteousness and justness.  Thus, if according to the ways of righteousness and justness, the Sodomites should be exonerated, Avrohom will pray before Me to spare them, and it will be good.  And, if they are found deserving to be condemned, he will also wish for their judgment to be carried out.  Therefore, it is fitting that he enter the counsel of Hashem.</w:t>
            </w:r>
          </w:p>
        </w:tc>
        <w:tc>
          <w:tcPr>
            <w:tcW w:w="4055" w:type="dxa"/>
            <w:tcBorders>
              <w:top w:val="dotted" w:sz="4" w:space="0" w:color="auto"/>
              <w:left w:val="dotted" w:sz="4" w:space="0" w:color="auto"/>
              <w:bottom w:val="dotted" w:sz="4" w:space="0" w:color="auto"/>
              <w:right w:val="dotted" w:sz="4" w:space="0" w:color="auto"/>
            </w:tcBorders>
            <w:vAlign w:val="center"/>
            <w:hideMark/>
          </w:tcPr>
          <w:p w14:paraId="0D8CC247" w14:textId="77777777" w:rsidR="004F2DCA" w:rsidRPr="0005230D" w:rsidRDefault="004F2DCA">
            <w:pPr>
              <w:bidi/>
              <w:rPr>
                <w:rFonts w:asciiTheme="majorBidi" w:hAnsiTheme="majorBidi" w:cs="Times New Roman"/>
                <w:sz w:val="24"/>
                <w:szCs w:val="24"/>
              </w:rPr>
            </w:pPr>
            <w:r w:rsidRPr="0005230D">
              <w:rPr>
                <w:rFonts w:asciiTheme="majorBidi" w:hAnsiTheme="majorBidi" w:cs="Times New Roman"/>
                <w:sz w:val="24"/>
                <w:szCs w:val="24"/>
                <w:u w:val="single"/>
                <w:rtl/>
              </w:rPr>
              <w:t>רמב״ן על פסוק י״ח</w:t>
            </w:r>
            <w:r w:rsidRPr="0005230D">
              <w:rPr>
                <w:rFonts w:asciiTheme="majorBidi" w:hAnsiTheme="majorBidi" w:cs="Times New Roman"/>
                <w:sz w:val="24"/>
                <w:szCs w:val="24"/>
                <w:rtl/>
              </w:rPr>
              <w:t xml:space="preserve">׃ </w:t>
            </w:r>
          </w:p>
          <w:p w14:paraId="6C05E233" w14:textId="77777777" w:rsidR="004F2DCA" w:rsidRPr="0005230D" w:rsidRDefault="004F2DCA">
            <w:pPr>
              <w:bidi/>
              <w:spacing w:before="60" w:line="336" w:lineRule="auto"/>
              <w:rPr>
                <w:rFonts w:asciiTheme="majorBidi" w:hAnsiTheme="majorBidi" w:cs="Times New Roman"/>
                <w:sz w:val="24"/>
                <w:szCs w:val="24"/>
                <w:u w:val="single"/>
              </w:rPr>
            </w:pPr>
            <w:r w:rsidRPr="0005230D">
              <w:rPr>
                <w:rFonts w:asciiTheme="majorBidi" w:hAnsiTheme="majorBidi" w:cs="Times New Roman"/>
                <w:sz w:val="24"/>
                <w:szCs w:val="24"/>
                <w:rtl/>
              </w:rPr>
              <w:t>והנכון כי השם יתברך דבר בכבוד אברהם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br/>
            </w:r>
            <w:r w:rsidRPr="0005230D">
              <w:rPr>
                <w:rFonts w:asciiTheme="majorBidi" w:hAnsiTheme="majorBidi" w:cs="Times New Roman"/>
                <w:sz w:val="24"/>
                <w:szCs w:val="24"/>
                <w:rtl/>
              </w:rPr>
              <w:t>אמר הנה הוא עתיד להיות לגוי גדול ועצום ויהיה זכרו בזרעו ובכל גויי הארץ לברכה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לכן לא אכסה ממנו כי יאמרו הדורות הבאים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״איך כיסה ממנו או איך נתאכזר הצדיק על שכיניו החונים עליו ולא ריחם ולא התפלל עליהם כלל</w:t>
            </w:r>
            <w:r w:rsidRPr="0005230D">
              <w:rPr>
                <w:rFonts w:asciiTheme="majorBidi" w:hAnsiTheme="majorBidi" w:cs="Times New Roman"/>
                <w:sz w:val="20"/>
                <w:szCs w:val="20"/>
              </w:rPr>
              <w:t>?</w:t>
            </w:r>
            <w:r w:rsidRPr="0005230D">
              <w:rPr>
                <w:rFonts w:asciiTheme="majorBidi" w:hAnsiTheme="majorBidi" w:cs="Times New Roman"/>
                <w:sz w:val="24"/>
                <w:szCs w:val="24"/>
                <w:rtl/>
              </w:rPr>
              <w:t>״</w:t>
            </w:r>
            <w:r w:rsidRPr="0005230D">
              <w:rPr>
                <w:rFonts w:asciiTheme="majorBidi" w:hAnsiTheme="majorBidi" w:cs="Times New Roman"/>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והגלוי אליו טוב ויפה כי ידעתי בו שהוא מכיר ויודע שאני ה׳ אוהב צדקה ומשפט כלומר שאני עושה משפט רק בצדקה ולכך יצוה את בניו וביתו אחריו לאחוז דרכי והנה אם בדרך צדקה ומשפט יפטרו יתפלל לפני להניחם וטוב הדבר ואם חייבין הם לגמרי גם הוא יחפוץ במשפטם ולכן ראוי שיבא בסוד ה׳.</w:t>
            </w:r>
          </w:p>
        </w:tc>
      </w:tr>
    </w:tbl>
    <w:p w14:paraId="478A4857" w14:textId="77777777" w:rsidR="004F2DCA" w:rsidRPr="0005230D" w:rsidRDefault="004F2DCA" w:rsidP="004F2DCA">
      <w:pPr>
        <w:spacing w:before="40" w:after="120" w:line="312" w:lineRule="auto"/>
        <w:ind w:left="-180"/>
        <w:rPr>
          <w:rFonts w:cstheme="minorHAnsi"/>
          <w:sz w:val="20"/>
          <w:szCs w:val="20"/>
          <w:rtl/>
        </w:rPr>
      </w:pPr>
      <w:r w:rsidRPr="0005230D">
        <w:rPr>
          <w:rFonts w:cstheme="minorHAnsi"/>
          <w:i/>
          <w:iCs/>
          <w:sz w:val="18"/>
          <w:szCs w:val="18"/>
        </w:rPr>
        <w:t>Translation from:</w:t>
      </w:r>
      <w:r w:rsidRPr="0005230D">
        <w:rPr>
          <w:rFonts w:cstheme="minorHAnsi"/>
          <w:sz w:val="18"/>
          <w:szCs w:val="18"/>
        </w:rPr>
        <w:t xml:space="preserve">  </w:t>
      </w:r>
      <w:r w:rsidRPr="0005230D">
        <w:rPr>
          <w:rFonts w:cstheme="minorHAnsi"/>
          <w:sz w:val="21"/>
          <w:szCs w:val="21"/>
          <w:vertAlign w:val="superscript"/>
        </w:rPr>
        <w:t>1</w:t>
      </w:r>
      <w:r w:rsidRPr="0005230D">
        <w:rPr>
          <w:rFonts w:cstheme="minorHAnsi"/>
          <w:sz w:val="18"/>
          <w:szCs w:val="18"/>
        </w:rPr>
        <w:t xml:space="preserve">Artscroll Torah Series, Sapirstein edition; </w:t>
      </w:r>
      <w:r w:rsidRPr="0005230D">
        <w:rPr>
          <w:rFonts w:cstheme="minorHAnsi"/>
          <w:sz w:val="18"/>
          <w:szCs w:val="18"/>
        </w:rPr>
        <w:tab/>
      </w:r>
      <w:r w:rsidRPr="0005230D">
        <w:rPr>
          <w:rFonts w:cstheme="minorHAnsi"/>
          <w:sz w:val="18"/>
          <w:szCs w:val="18"/>
        </w:rPr>
        <w:tab/>
      </w:r>
      <w:r w:rsidRPr="0005230D">
        <w:rPr>
          <w:rFonts w:cstheme="minorHAnsi"/>
          <w:sz w:val="18"/>
          <w:szCs w:val="18"/>
        </w:rPr>
        <w:tab/>
      </w:r>
      <w:r w:rsidRPr="0005230D">
        <w:rPr>
          <w:rFonts w:cstheme="minorHAnsi"/>
          <w:sz w:val="18"/>
          <w:szCs w:val="18"/>
        </w:rPr>
        <w:tab/>
      </w:r>
      <w:r w:rsidRPr="0005230D">
        <w:rPr>
          <w:rFonts w:cstheme="minorHAnsi"/>
          <w:sz w:val="21"/>
          <w:szCs w:val="21"/>
          <w:vertAlign w:val="superscript"/>
        </w:rPr>
        <w:t>2</w:t>
      </w:r>
      <w:r w:rsidRPr="0005230D">
        <w:rPr>
          <w:rFonts w:cstheme="minorHAnsi"/>
          <w:sz w:val="18"/>
          <w:szCs w:val="18"/>
        </w:rPr>
        <w:t>Artscroll Ramban, Mesorah Publishers</w:t>
      </w:r>
    </w:p>
    <w:p w14:paraId="673FB115" w14:textId="2D7C605A" w:rsidR="001C42C8" w:rsidRPr="0005230D" w:rsidRDefault="0039286A" w:rsidP="008978FB">
      <w:pPr>
        <w:pStyle w:val="Heading3"/>
      </w:pPr>
      <w:r w:rsidRPr="0005230D">
        <w:t xml:space="preserve">We see from the Ramban that one who fails to pray on behalf of another in need, exhibits the </w:t>
      </w:r>
      <w:r w:rsidRPr="0005230D">
        <w:rPr>
          <w:i/>
          <w:iCs/>
        </w:rPr>
        <w:t>middah</w:t>
      </w:r>
      <w:r w:rsidRPr="0005230D">
        <w:t xml:space="preserve"> of “</w:t>
      </w:r>
      <w:r w:rsidRPr="0005230D">
        <w:rPr>
          <w:rFonts w:asciiTheme="majorBidi" w:hAnsiTheme="majorBidi" w:cs="Times New Roman"/>
          <w:sz w:val="24"/>
          <w:szCs w:val="24"/>
          <w:rtl/>
        </w:rPr>
        <w:t>אכזריות</w:t>
      </w:r>
      <w:r w:rsidRPr="0005230D">
        <w:t>” (cruelty).  Although the word, “</w:t>
      </w:r>
      <w:r w:rsidRPr="0005230D">
        <w:rPr>
          <w:rFonts w:asciiTheme="majorBidi" w:hAnsiTheme="majorBidi" w:cs="Times New Roman"/>
          <w:sz w:val="24"/>
          <w:szCs w:val="24"/>
          <w:rtl/>
        </w:rPr>
        <w:t>אכזר</w:t>
      </w:r>
      <w:r w:rsidRPr="0005230D">
        <w:t>”, is typically translated as “cruel person”, it contains the root “</w:t>
      </w:r>
      <w:r w:rsidRPr="00D531CB">
        <w:rPr>
          <w:rFonts w:asciiTheme="majorBidi" w:hAnsiTheme="majorBidi" w:cs="Times New Roman"/>
          <w:sz w:val="24"/>
          <w:szCs w:val="24"/>
          <w:rtl/>
        </w:rPr>
        <w:t>זר</w:t>
      </w:r>
      <w:r w:rsidRPr="0005230D">
        <w:t xml:space="preserve">” which means “stranger” or “foreigner”, i.e., an apathetic person who views another person’s difficulties as “foreign affairs” which don’t concern him (Rav Chatzkel, Ref. 12).  Therefore, one who is not sufficiently moved by another person’s troubles to pray on </w:t>
      </w:r>
      <w:r w:rsidR="00E26F28">
        <w:t xml:space="preserve">his or her </w:t>
      </w:r>
      <w:r w:rsidRPr="0005230D">
        <w:t>behalf, is</w:t>
      </w:r>
      <w:r w:rsidR="00E26F28">
        <w:t xml:space="preserve"> considered </w:t>
      </w:r>
      <w:r w:rsidRPr="0005230D">
        <w:t>an “</w:t>
      </w:r>
      <w:r w:rsidRPr="0005230D">
        <w:rPr>
          <w:rFonts w:asciiTheme="majorBidi" w:hAnsiTheme="majorBidi" w:cs="Times New Roman"/>
          <w:sz w:val="24"/>
          <w:szCs w:val="24"/>
          <w:rtl/>
        </w:rPr>
        <w:t>אכזר</w:t>
      </w:r>
      <w:r w:rsidRPr="0005230D">
        <w:t xml:space="preserve">”.  Avrohom Avinu’s destiny to transmit the legacy of righteousness and justness to his descendants per verse 19, </w:t>
      </w:r>
      <w:r w:rsidRPr="0005230D">
        <w:rPr>
          <w:i/>
          <w:iCs/>
        </w:rPr>
        <w:t>“... because he commands his children and his household after him that they keep the way of Hashem, acting with righteousness and justness ...</w:t>
      </w:r>
      <w:r w:rsidRPr="0005230D">
        <w:t xml:space="preserve">,”  required that he display </w:t>
      </w:r>
      <w:r w:rsidRPr="0005230D">
        <w:rPr>
          <w:i/>
          <w:iCs/>
        </w:rPr>
        <w:t xml:space="preserve">Nesiah B’ol </w:t>
      </w:r>
      <w:r w:rsidRPr="0005230D">
        <w:t xml:space="preserve">with the Sodomites.  If Avrohom Avinu had failed to pray on the Sodomite’s behalf, he would have displayed the </w:t>
      </w:r>
      <w:r w:rsidRPr="0005230D">
        <w:rPr>
          <w:i/>
          <w:iCs/>
        </w:rPr>
        <w:t>middah</w:t>
      </w:r>
      <w:r w:rsidRPr="0005230D">
        <w:t xml:space="preserve"> of “</w:t>
      </w:r>
      <w:r w:rsidRPr="0005230D">
        <w:rPr>
          <w:rFonts w:asciiTheme="majorBidi" w:hAnsiTheme="majorBidi" w:cs="Times New Roman"/>
          <w:sz w:val="24"/>
          <w:szCs w:val="24"/>
          <w:rtl/>
        </w:rPr>
        <w:t>אכזריות</w:t>
      </w:r>
      <w:r w:rsidRPr="0005230D">
        <w:t>”, which would have jeopardized his transmission of righteousness and justness to future generations.  Perhaps the most amazing aspect of Rav Chatzkel’s discourse</w:t>
      </w:r>
      <w:r w:rsidR="00000A48">
        <w:t>,</w:t>
      </w:r>
      <w:r w:rsidRPr="0005230D">
        <w:t xml:space="preserve"> is</w:t>
      </w:r>
      <w:r w:rsidR="00F16E6F">
        <w:t xml:space="preserve"> his statement</w:t>
      </w:r>
      <w:r w:rsidRPr="0005230D">
        <w:t xml:space="preserve">: Just as Moshe Rabbeinu merited Hashem’s revelation to him at the burning bush because of his </w:t>
      </w:r>
      <w:r w:rsidRPr="0005230D">
        <w:rPr>
          <w:i/>
          <w:iCs/>
        </w:rPr>
        <w:t>Nesiah B’ol</w:t>
      </w:r>
      <w:r w:rsidRPr="0005230D">
        <w:t xml:space="preserve"> with </w:t>
      </w:r>
      <w:r w:rsidRPr="0005230D">
        <w:rPr>
          <w:i/>
          <w:iCs/>
        </w:rPr>
        <w:t>Klal Yisroel</w:t>
      </w:r>
      <w:r w:rsidRPr="0005230D">
        <w:t xml:space="preserve">, </w:t>
      </w:r>
      <w:bookmarkStart w:id="34" w:name="_Hlk33759444"/>
      <w:r w:rsidRPr="0005230D">
        <w:t xml:space="preserve">similarly Avrohom Avinu merited that Hashem spoke with him because he was </w:t>
      </w:r>
      <w:r w:rsidRPr="0005230D">
        <w:rPr>
          <w:i/>
          <w:iCs/>
        </w:rPr>
        <w:t>Nosei B’ol</w:t>
      </w:r>
      <w:r w:rsidRPr="0005230D">
        <w:t xml:space="preserve"> with the Sodomites</w:t>
      </w:r>
      <w:bookmarkEnd w:id="34"/>
      <w:r w:rsidRPr="0005230D">
        <w:t xml:space="preserve"> (per the Midrash, Source </w:t>
      </w:r>
      <w:r w:rsidRPr="00D531CB">
        <w:rPr>
          <w:rFonts w:ascii="Cambria" w:hAnsi="Cambria"/>
        </w:rPr>
        <w:t>IX-7</w:t>
      </w:r>
      <w:r w:rsidR="00D02C94">
        <w:t>, p. 8</w:t>
      </w:r>
      <w:r w:rsidR="000C4D5D">
        <w:t>3</w:t>
      </w:r>
      <w:r w:rsidR="00D02C94">
        <w:t>)</w:t>
      </w:r>
      <w:r w:rsidRPr="0005230D">
        <w:t>.</w:t>
      </w:r>
    </w:p>
    <w:p w14:paraId="78F5C504" w14:textId="1859D92A" w:rsidR="00E54DCE" w:rsidRPr="0005230D" w:rsidRDefault="00E54DCE" w:rsidP="007067E7">
      <w:pPr>
        <w:pStyle w:val="NLECaptions"/>
        <w:spacing w:before="240" w:after="60" w:line="264" w:lineRule="auto"/>
        <w:ind w:left="990" w:hanging="1170"/>
        <w:rPr>
          <w:rFonts w:ascii="Cambria" w:hAnsi="Cambria" w:cstheme="minorHAnsi"/>
          <w:bCs/>
          <w:sz w:val="20"/>
        </w:rPr>
      </w:pPr>
      <w:r w:rsidRPr="0005230D">
        <w:rPr>
          <w:rFonts w:ascii="Cambria" w:hAnsi="Cambria" w:cstheme="minorHAnsi"/>
          <w:bCs/>
          <w:sz w:val="20"/>
        </w:rPr>
        <w:lastRenderedPageBreak/>
        <w:t xml:space="preserve">Source </w:t>
      </w:r>
      <w:r w:rsidR="007067E7" w:rsidRPr="0005230D">
        <w:rPr>
          <w:rFonts w:ascii="Cambria" w:hAnsi="Cambria" w:cstheme="minorHAnsi"/>
          <w:bCs/>
          <w:sz w:val="20"/>
        </w:rPr>
        <w:t>IX-6</w:t>
      </w:r>
      <w:r w:rsidRPr="0005230D">
        <w:rPr>
          <w:rFonts w:ascii="Cambria" w:hAnsi="Cambria" w:cstheme="minorHAnsi"/>
          <w:bCs/>
          <w:sz w:val="20"/>
        </w:rPr>
        <w:t xml:space="preserve">:  Rav Chatzkel Levenstein:  Avrohom Avinu taught us the importance of </w:t>
      </w:r>
      <w:r w:rsidRPr="0005230D">
        <w:rPr>
          <w:rFonts w:ascii="Cambria" w:hAnsi="Cambria" w:cstheme="minorHAnsi"/>
          <w:bCs/>
          <w:i/>
          <w:iCs/>
          <w:sz w:val="20"/>
        </w:rPr>
        <w:t>Nesiah B’ol</w:t>
      </w:r>
      <w:r w:rsidRPr="0005230D">
        <w:rPr>
          <w:rFonts w:ascii="Cambria" w:hAnsi="Cambria" w:cstheme="minorHAnsi"/>
          <w:bCs/>
          <w:sz w:val="20"/>
        </w:rPr>
        <w:t xml:space="preserve"> while praying on behalf of others</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7"/>
        <w:gridCol w:w="4773"/>
      </w:tblGrid>
      <w:tr w:rsidR="00E54DCE" w:rsidRPr="0005230D" w14:paraId="47994770" w14:textId="77777777" w:rsidTr="007067E7">
        <w:tc>
          <w:tcPr>
            <w:tcW w:w="5757" w:type="dxa"/>
            <w:tcBorders>
              <w:top w:val="dotted" w:sz="4" w:space="0" w:color="auto"/>
              <w:left w:val="dotted" w:sz="4" w:space="0" w:color="auto"/>
              <w:bottom w:val="dotted" w:sz="4" w:space="0" w:color="auto"/>
              <w:right w:val="dotted" w:sz="4" w:space="0" w:color="auto"/>
            </w:tcBorders>
            <w:vAlign w:val="center"/>
            <w:hideMark/>
          </w:tcPr>
          <w:p w14:paraId="0794154E" w14:textId="2630921C" w:rsidR="00E54DCE" w:rsidRPr="0005230D" w:rsidRDefault="00E54DCE">
            <w:pPr>
              <w:tabs>
                <w:tab w:val="left" w:pos="5910"/>
              </w:tabs>
              <w:spacing w:before="60" w:after="60" w:line="312" w:lineRule="auto"/>
              <w:ind w:left="-197" w:right="75"/>
              <w:jc w:val="center"/>
              <w:rPr>
                <w:rFonts w:cstheme="minorHAnsi"/>
                <w:i/>
                <w:iCs/>
                <w:sz w:val="18"/>
                <w:szCs w:val="18"/>
              </w:rPr>
            </w:pPr>
            <w:r w:rsidRPr="0005230D">
              <w:rPr>
                <w:rFonts w:cstheme="minorHAnsi"/>
                <w:i/>
                <w:iCs/>
                <w:sz w:val="18"/>
                <w:szCs w:val="18"/>
              </w:rPr>
              <w:t xml:space="preserve">Rav Chatzkel quotes the Ramban </w:t>
            </w:r>
            <w:r w:rsidRPr="000C4D5D">
              <w:rPr>
                <w:rFonts w:cstheme="minorHAnsi"/>
                <w:sz w:val="18"/>
                <w:szCs w:val="18"/>
              </w:rPr>
              <w:t xml:space="preserve">(Source </w:t>
            </w:r>
            <w:r w:rsidR="007067E7" w:rsidRPr="000C4D5D">
              <w:rPr>
                <w:rFonts w:ascii="Cambria" w:hAnsi="Cambria"/>
                <w:sz w:val="18"/>
                <w:szCs w:val="18"/>
              </w:rPr>
              <w:t>IX-5b</w:t>
            </w:r>
            <w:r w:rsidR="00F51327" w:rsidRPr="000C4D5D">
              <w:rPr>
                <w:rFonts w:ascii="Cambria" w:hAnsi="Cambria"/>
                <w:sz w:val="18"/>
                <w:szCs w:val="18"/>
              </w:rPr>
              <w:t>, p. 8</w:t>
            </w:r>
            <w:r w:rsidR="000C4D5D" w:rsidRPr="000C4D5D">
              <w:rPr>
                <w:rFonts w:ascii="Cambria" w:hAnsi="Cambria"/>
                <w:sz w:val="18"/>
                <w:szCs w:val="18"/>
              </w:rPr>
              <w:t>1</w:t>
            </w:r>
            <w:r w:rsidRPr="000C4D5D">
              <w:rPr>
                <w:rFonts w:cstheme="minorHAnsi"/>
                <w:sz w:val="18"/>
                <w:szCs w:val="18"/>
              </w:rPr>
              <w:t>),</w:t>
            </w:r>
            <w:r w:rsidRPr="0005230D">
              <w:rPr>
                <w:rFonts w:cstheme="minorHAnsi"/>
                <w:i/>
                <w:iCs/>
                <w:sz w:val="18"/>
                <w:szCs w:val="18"/>
              </w:rPr>
              <w:t xml:space="preserve"> followed by:</w:t>
            </w:r>
          </w:p>
          <w:p w14:paraId="570205B6" w14:textId="19635F95" w:rsidR="00E54DCE" w:rsidRPr="0005230D" w:rsidRDefault="00E54DCE">
            <w:pPr>
              <w:tabs>
                <w:tab w:val="left" w:pos="5910"/>
              </w:tabs>
              <w:spacing w:before="60" w:after="60" w:line="312" w:lineRule="auto"/>
              <w:ind w:right="75"/>
              <w:rPr>
                <w:rFonts w:cstheme="minorHAnsi"/>
                <w:sz w:val="20"/>
                <w:szCs w:val="20"/>
              </w:rPr>
            </w:pPr>
            <w:r w:rsidRPr="0005230D">
              <w:rPr>
                <w:rFonts w:cstheme="minorHAnsi"/>
                <w:sz w:val="20"/>
                <w:szCs w:val="20"/>
              </w:rPr>
              <w:t xml:space="preserve">[From the Ramban], we see that a Tzaddik is obligated to pray and exhibit concern for the wellbeing of the people in the world.  One who fails to pray accordingly, exhibits the </w:t>
            </w:r>
            <w:r w:rsidRPr="0005230D">
              <w:rPr>
                <w:rFonts w:cstheme="minorHAnsi"/>
                <w:i/>
                <w:iCs/>
                <w:sz w:val="20"/>
                <w:szCs w:val="20"/>
              </w:rPr>
              <w:t>middah</w:t>
            </w:r>
            <w:r w:rsidRPr="0005230D">
              <w:rPr>
                <w:rFonts w:cstheme="minorHAnsi"/>
                <w:sz w:val="20"/>
                <w:szCs w:val="20"/>
              </w:rPr>
              <w:t xml:space="preserve"> of cruelty.  Although Hashem wants to punish the evildoers, this has no bearing on one’s obligation to pray and be concerned for them.  In fact, the Midrash (Source </w:t>
            </w:r>
            <w:r w:rsidR="008B4416" w:rsidRPr="0005230D">
              <w:rPr>
                <w:rFonts w:ascii="Cambria" w:hAnsi="Cambria"/>
                <w:sz w:val="20"/>
                <w:szCs w:val="20"/>
              </w:rPr>
              <w:t>IX-7</w:t>
            </w:r>
            <w:r w:rsidRPr="0005230D">
              <w:rPr>
                <w:rFonts w:cstheme="minorHAnsi"/>
                <w:sz w:val="20"/>
                <w:szCs w:val="20"/>
              </w:rPr>
              <w:t>) tells us how Avrohom prayed for the Sodomites, offering multiple arguments to spare them.  From his example, we learn that one is obligated to look after another’s needs and endeavor to help him with any available measure.</w:t>
            </w:r>
          </w:p>
          <w:p w14:paraId="03A1EFB0" w14:textId="679B39B9" w:rsidR="00E54DCE" w:rsidRPr="0005230D" w:rsidRDefault="00E54DCE">
            <w:pPr>
              <w:tabs>
                <w:tab w:val="left" w:pos="5910"/>
              </w:tabs>
              <w:spacing w:before="60" w:after="60" w:line="312" w:lineRule="auto"/>
              <w:ind w:right="75"/>
              <w:rPr>
                <w:rFonts w:cstheme="minorHAnsi"/>
                <w:sz w:val="20"/>
                <w:szCs w:val="20"/>
              </w:rPr>
            </w:pPr>
            <w:r w:rsidRPr="0005230D">
              <w:rPr>
                <w:rFonts w:cstheme="minorHAnsi"/>
                <w:sz w:val="20"/>
                <w:szCs w:val="20"/>
              </w:rPr>
              <w:t>Chazal teach us one is obligated to make oneself ill over a Talmid Chachom who is ill</w:t>
            </w:r>
            <w:r w:rsidR="00000A48">
              <w:rPr>
                <w:rFonts w:cstheme="minorHAnsi"/>
                <w:sz w:val="20"/>
                <w:szCs w:val="20"/>
              </w:rPr>
              <w:t>.</w:t>
            </w:r>
            <w:r w:rsidRPr="0005230D">
              <w:rPr>
                <w:rFonts w:cstheme="minorHAnsi"/>
                <w:sz w:val="20"/>
                <w:szCs w:val="20"/>
              </w:rPr>
              <w:t xml:space="preserve"> </w:t>
            </w:r>
            <w:r w:rsidR="00000A48">
              <w:rPr>
                <w:rFonts w:cstheme="minorHAnsi"/>
                <w:sz w:val="20"/>
                <w:szCs w:val="20"/>
              </w:rPr>
              <w:t xml:space="preserve"> T</w:t>
            </w:r>
            <w:r w:rsidRPr="0005230D">
              <w:rPr>
                <w:rFonts w:cstheme="minorHAnsi"/>
                <w:sz w:val="20"/>
                <w:szCs w:val="20"/>
              </w:rPr>
              <w:t xml:space="preserve">his is the essence of being </w:t>
            </w:r>
            <w:r w:rsidRPr="0005230D">
              <w:rPr>
                <w:rFonts w:cstheme="minorHAnsi"/>
                <w:i/>
                <w:iCs/>
                <w:sz w:val="20"/>
                <w:szCs w:val="20"/>
              </w:rPr>
              <w:t>Nosei B’ol</w:t>
            </w:r>
            <w:r w:rsidRPr="0005230D">
              <w:rPr>
                <w:rFonts w:cstheme="minorHAnsi"/>
                <w:sz w:val="20"/>
                <w:szCs w:val="20"/>
              </w:rPr>
              <w:t xml:space="preserve"> with another, i.e., one is obligated place upon himself the burden and hardships of his fellow as if he himself carries them - this itself alleviates his fellow’s burden.  We find the </w:t>
            </w:r>
            <w:r w:rsidRPr="0005230D">
              <w:rPr>
                <w:rFonts w:cstheme="minorHAnsi"/>
                <w:i/>
                <w:iCs/>
                <w:sz w:val="20"/>
                <w:szCs w:val="20"/>
              </w:rPr>
              <w:t>middah</w:t>
            </w:r>
            <w:r w:rsidRPr="0005230D">
              <w:rPr>
                <w:rFonts w:cstheme="minorHAnsi"/>
                <w:sz w:val="20"/>
                <w:szCs w:val="20"/>
              </w:rPr>
              <w:t xml:space="preserve"> of </w:t>
            </w:r>
            <w:r w:rsidRPr="0005230D">
              <w:rPr>
                <w:rFonts w:cstheme="minorHAnsi"/>
                <w:i/>
                <w:iCs/>
                <w:sz w:val="20"/>
                <w:szCs w:val="20"/>
              </w:rPr>
              <w:t xml:space="preserve">Nosei B’ol </w:t>
            </w:r>
            <w:r w:rsidRPr="0005230D">
              <w:rPr>
                <w:rFonts w:cstheme="minorHAnsi"/>
                <w:sz w:val="20"/>
                <w:szCs w:val="20"/>
              </w:rPr>
              <w:t xml:space="preserve">modeled by Moshe Rabbeinu, e.g., he literally picked up his fellow’s load and carried it himself.  Similarly, this </w:t>
            </w:r>
            <w:r w:rsidRPr="0005230D">
              <w:rPr>
                <w:rFonts w:cstheme="minorHAnsi"/>
                <w:i/>
                <w:iCs/>
                <w:sz w:val="20"/>
                <w:szCs w:val="20"/>
              </w:rPr>
              <w:t>middah</w:t>
            </w:r>
            <w:r w:rsidRPr="0005230D">
              <w:rPr>
                <w:rFonts w:cstheme="minorHAnsi"/>
                <w:sz w:val="20"/>
                <w:szCs w:val="20"/>
              </w:rPr>
              <w:t xml:space="preserve"> was exemplified when Avrohom prayed on behalf of the Sodomites, as the Midrash tells us that HKB”H spoke to him, not because of his great </w:t>
            </w:r>
            <w:r w:rsidRPr="0005230D">
              <w:rPr>
                <w:rFonts w:cstheme="minorHAnsi"/>
                <w:i/>
                <w:iCs/>
                <w:sz w:val="20"/>
                <w:szCs w:val="20"/>
              </w:rPr>
              <w:t>emunah</w:t>
            </w:r>
            <w:r w:rsidRPr="0005230D">
              <w:rPr>
                <w:rFonts w:cstheme="minorHAnsi"/>
                <w:sz w:val="20"/>
                <w:szCs w:val="20"/>
              </w:rPr>
              <w:t xml:space="preserve"> (faith) or piety, but rather, in the merit of his </w:t>
            </w:r>
            <w:r w:rsidRPr="0005230D">
              <w:rPr>
                <w:rFonts w:cstheme="minorHAnsi"/>
                <w:i/>
                <w:iCs/>
                <w:sz w:val="20"/>
                <w:szCs w:val="20"/>
              </w:rPr>
              <w:t>middah</w:t>
            </w:r>
            <w:r w:rsidRPr="0005230D">
              <w:rPr>
                <w:rFonts w:cstheme="minorHAnsi"/>
                <w:sz w:val="20"/>
                <w:szCs w:val="20"/>
              </w:rPr>
              <w:t xml:space="preserve"> of </w:t>
            </w:r>
            <w:r w:rsidRPr="0005230D">
              <w:rPr>
                <w:rFonts w:cstheme="minorHAnsi"/>
                <w:i/>
                <w:iCs/>
                <w:sz w:val="20"/>
                <w:szCs w:val="20"/>
              </w:rPr>
              <w:t>Nosei B’ol</w:t>
            </w:r>
            <w:r w:rsidRPr="0005230D">
              <w:rPr>
                <w:rFonts w:cstheme="minorHAnsi"/>
                <w:sz w:val="20"/>
                <w:szCs w:val="20"/>
              </w:rPr>
              <w:t xml:space="preserve"> on behalf of the Sodomites.</w:t>
            </w:r>
          </w:p>
          <w:p w14:paraId="7674DADF" w14:textId="6980C11A" w:rsidR="00E54DCE" w:rsidRPr="0005230D" w:rsidRDefault="00E54DCE">
            <w:pPr>
              <w:tabs>
                <w:tab w:val="left" w:pos="5910"/>
              </w:tabs>
              <w:spacing w:before="60" w:after="60" w:line="312" w:lineRule="auto"/>
              <w:ind w:right="75"/>
              <w:rPr>
                <w:rFonts w:cstheme="minorHAnsi"/>
                <w:sz w:val="20"/>
                <w:szCs w:val="20"/>
              </w:rPr>
            </w:pPr>
            <w:r w:rsidRPr="0005230D">
              <w:rPr>
                <w:rFonts w:cstheme="minorHAnsi"/>
                <w:sz w:val="20"/>
                <w:szCs w:val="20"/>
              </w:rPr>
              <w:t xml:space="preserve">How can a person reach this height of </w:t>
            </w:r>
            <w:r w:rsidR="0046055B">
              <w:rPr>
                <w:rFonts w:cstheme="minorHAnsi"/>
                <w:i/>
                <w:iCs/>
                <w:sz w:val="20"/>
                <w:szCs w:val="20"/>
              </w:rPr>
              <w:t>Mesiras Nefesh</w:t>
            </w:r>
            <w:r w:rsidRPr="0005230D">
              <w:rPr>
                <w:rFonts w:cstheme="minorHAnsi"/>
                <w:i/>
                <w:iCs/>
                <w:sz w:val="20"/>
                <w:szCs w:val="20"/>
              </w:rPr>
              <w:t xml:space="preserve"> </w:t>
            </w:r>
            <w:r w:rsidRPr="0005230D">
              <w:rPr>
                <w:rFonts w:cstheme="minorHAnsi"/>
                <w:sz w:val="20"/>
                <w:szCs w:val="20"/>
              </w:rPr>
              <w:t xml:space="preserve">(sacrifice) on behalf of his fellow?  The singular route is by possessing the </w:t>
            </w:r>
            <w:r w:rsidRPr="0005230D">
              <w:rPr>
                <w:rFonts w:cstheme="minorHAnsi"/>
                <w:i/>
                <w:iCs/>
                <w:sz w:val="20"/>
                <w:szCs w:val="20"/>
              </w:rPr>
              <w:t>middah</w:t>
            </w:r>
            <w:r w:rsidRPr="0005230D">
              <w:rPr>
                <w:rFonts w:cstheme="minorHAnsi"/>
                <w:sz w:val="20"/>
                <w:szCs w:val="20"/>
              </w:rPr>
              <w:t xml:space="preserve"> of </w:t>
            </w:r>
            <w:r w:rsidR="00B96659" w:rsidRPr="0005230D">
              <w:rPr>
                <w:rFonts w:cstheme="minorHAnsi"/>
                <w:i/>
                <w:iCs/>
                <w:sz w:val="20"/>
                <w:szCs w:val="20"/>
              </w:rPr>
              <w:t>Ahavas</w:t>
            </w:r>
            <w:r w:rsidRPr="0005230D">
              <w:rPr>
                <w:rFonts w:cstheme="minorHAnsi"/>
                <w:i/>
                <w:iCs/>
                <w:sz w:val="20"/>
                <w:szCs w:val="20"/>
              </w:rPr>
              <w:t xml:space="preserve"> Chesed</w:t>
            </w:r>
            <w:r w:rsidRPr="0005230D">
              <w:rPr>
                <w:rFonts w:cstheme="minorHAnsi"/>
                <w:sz w:val="20"/>
                <w:szCs w:val="20"/>
              </w:rPr>
              <w:t xml:space="preserve"> (love of kindness), which means looking after his fellow needs even if he does not ask him for anything.  This person’s </w:t>
            </w:r>
            <w:r w:rsidR="00B96659" w:rsidRPr="0005230D">
              <w:rPr>
                <w:rFonts w:cstheme="minorHAnsi"/>
                <w:i/>
                <w:iCs/>
                <w:sz w:val="20"/>
                <w:szCs w:val="20"/>
              </w:rPr>
              <w:t>Ahavas</w:t>
            </w:r>
            <w:r w:rsidRPr="0005230D">
              <w:rPr>
                <w:rFonts w:cstheme="minorHAnsi"/>
                <w:i/>
                <w:iCs/>
                <w:sz w:val="20"/>
                <w:szCs w:val="20"/>
              </w:rPr>
              <w:t xml:space="preserve"> Chesed</w:t>
            </w:r>
            <w:r w:rsidRPr="0005230D">
              <w:rPr>
                <w:rFonts w:cstheme="minorHAnsi"/>
                <w:sz w:val="20"/>
                <w:szCs w:val="20"/>
              </w:rPr>
              <w:t xml:space="preserve"> emanates from his own internal burning desire to do good for another, as we see that Avrohom Avinu felt anguish when there was no possibility to do </w:t>
            </w:r>
            <w:r w:rsidRPr="0005230D">
              <w:rPr>
                <w:rFonts w:cstheme="minorHAnsi"/>
                <w:i/>
                <w:iCs/>
                <w:sz w:val="20"/>
                <w:szCs w:val="20"/>
              </w:rPr>
              <w:t>chesed</w:t>
            </w:r>
            <w:r w:rsidRPr="0005230D">
              <w:rPr>
                <w:rFonts w:cstheme="minorHAnsi"/>
                <w:sz w:val="20"/>
                <w:szCs w:val="20"/>
              </w:rPr>
              <w:t xml:space="preserve"> </w:t>
            </w:r>
            <w:r w:rsidRPr="0005230D">
              <w:rPr>
                <w:rFonts w:cstheme="minorHAnsi"/>
                <w:sz w:val="20"/>
                <w:szCs w:val="20"/>
              </w:rPr>
              <w:br/>
              <w:t xml:space="preserve">[i.e., when Hashem sent a scorching heat to prevent people from traveling, to avoid “troubling” Avrohom after his </w:t>
            </w:r>
            <w:r w:rsidRPr="0005230D">
              <w:rPr>
                <w:rFonts w:cstheme="minorHAnsi"/>
                <w:i/>
                <w:iCs/>
                <w:sz w:val="20"/>
                <w:szCs w:val="20"/>
              </w:rPr>
              <w:t>Bri</w:t>
            </w:r>
            <w:r w:rsidR="008B4416" w:rsidRPr="0005230D">
              <w:rPr>
                <w:rFonts w:cstheme="minorHAnsi"/>
                <w:i/>
                <w:iCs/>
                <w:sz w:val="20"/>
                <w:szCs w:val="20"/>
              </w:rPr>
              <w:t>s</w:t>
            </w:r>
            <w:r w:rsidRPr="0005230D">
              <w:rPr>
                <w:rFonts w:cstheme="minorHAnsi"/>
                <w:i/>
                <w:iCs/>
                <w:sz w:val="20"/>
                <w:szCs w:val="20"/>
              </w:rPr>
              <w:t xml:space="preserve"> Milah</w:t>
            </w:r>
            <w:r w:rsidRPr="0005230D">
              <w:rPr>
                <w:rFonts w:cstheme="minorHAnsi"/>
                <w:sz w:val="20"/>
                <w:szCs w:val="20"/>
              </w:rPr>
              <w:t>].</w:t>
            </w:r>
          </w:p>
        </w:tc>
        <w:tc>
          <w:tcPr>
            <w:tcW w:w="4773" w:type="dxa"/>
            <w:tcBorders>
              <w:top w:val="dotted" w:sz="4" w:space="0" w:color="auto"/>
              <w:left w:val="dotted" w:sz="4" w:space="0" w:color="auto"/>
              <w:bottom w:val="dotted" w:sz="4" w:space="0" w:color="auto"/>
              <w:right w:val="dotted" w:sz="4" w:space="0" w:color="auto"/>
            </w:tcBorders>
            <w:vAlign w:val="center"/>
            <w:hideMark/>
          </w:tcPr>
          <w:p w14:paraId="7BFD9618" w14:textId="77777777" w:rsidR="00E54DCE" w:rsidRPr="0005230D" w:rsidRDefault="00E54DCE">
            <w:pPr>
              <w:bidi/>
              <w:spacing w:before="60" w:line="336" w:lineRule="auto"/>
              <w:rPr>
                <w:rFonts w:cstheme="minorHAnsi"/>
                <w:sz w:val="24"/>
                <w:szCs w:val="24"/>
              </w:rPr>
            </w:pPr>
            <w:r w:rsidRPr="0005230D">
              <w:rPr>
                <w:rFonts w:ascii="Times New Roman" w:hAnsi="Times New Roman" w:cs="Times New Roman"/>
                <w:sz w:val="24"/>
                <w:szCs w:val="24"/>
                <w:u w:val="single"/>
                <w:rtl/>
              </w:rPr>
              <w:t>אור יחזקאל, חלק מדות, מאמר ״ואהבת לרעך כמוך</w:t>
            </w:r>
            <w:r w:rsidRPr="0005230D">
              <w:rPr>
                <w:rFonts w:ascii="Times New Roman" w:hAnsi="Times New Roman" w:cs="Times New Roman"/>
                <w:sz w:val="24"/>
                <w:szCs w:val="24"/>
                <w:rtl/>
              </w:rPr>
              <w:t>״</w:t>
            </w:r>
            <w:r w:rsidRPr="0005230D">
              <w:rPr>
                <w:rFonts w:cstheme="minorHAnsi" w:hint="cs"/>
                <w:sz w:val="24"/>
                <w:szCs w:val="24"/>
                <w:rtl/>
              </w:rPr>
              <w:t xml:space="preserve">: </w:t>
            </w:r>
          </w:p>
          <w:p w14:paraId="4A7404F0" w14:textId="77777777" w:rsidR="00E54DCE" w:rsidRPr="0005230D" w:rsidRDefault="00E54DC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ומבואר שחייב הצדיק להתפלל ולדאוג לטובת אנשי העולם, וכל שלא יתפלל ע״ז הרי זה ממידת האכזריות, ואע״ג שהרי רצון השי״ת להעניש את הרשעים, מ״מ אין זה נוגע לחובת התפילה והדאגה עבורם.  ובאמת חזינן שאברהם הרבה בתפילה עבור אנשי סדום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שהחובה לדאוג ולהשתדל עבור זולתו בכל המאמצים והאפשרויות שבכוחו, וראה במדרש כמה וכמה טענות שטען אברהם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p w14:paraId="5FEE4C85" w14:textId="77777777" w:rsidR="00E54DCE" w:rsidRPr="0005230D" w:rsidRDefault="00E54DC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ומובא בחז״ל (ברכות י״ב ע״ב) שחייב אדם להחלות את עצמו עבור תלמיד חכם שחלה, והיינו נושא בעול עם זולתו, שחייב ליטול על עצמו עול וסבל חבירו כביכול והוא בעצמו סובל זאת, ובכך יקיל מעול זולתו.  וכדמצינו במדרש גבי משרע״ה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שהיה נוטל משא זולתו ממש ונושא בעצמו, וזה מה שמצינו גבי אברהם בתפילתו על אנשי סדום, ושכרו הרבה מאוד וכדחזינן שם בחז״ל (בראשית רבה מ״ט) שכל מה שזכה לדיבור עם הקב"ה לא היה עבור גדלותו באמונה ובצדקות אלא עבור המידות שהיה נושא בעול עם הסדומים.</w:t>
            </w:r>
          </w:p>
          <w:p w14:paraId="53FA6248" w14:textId="77777777" w:rsidR="00E54DCE" w:rsidRPr="0005230D" w:rsidRDefault="00E54DC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והיאך יגיע אדם למעלה זו של מסירת נפשו עבור זולתו </w:t>
            </w:r>
            <w:r w:rsidRPr="0005230D">
              <w:rPr>
                <w:rFonts w:asciiTheme="majorBidi" w:hAnsiTheme="majorBidi" w:cs="Times New Roman"/>
                <w:rtl/>
              </w:rPr>
              <w:t xml:space="preserve">? </w:t>
            </w:r>
            <w:r w:rsidRPr="0005230D">
              <w:rPr>
                <w:rFonts w:asciiTheme="majorBidi" w:hAnsiTheme="majorBidi" w:cs="Times New Roman"/>
                <w:sz w:val="24"/>
                <w:szCs w:val="24"/>
                <w:rtl/>
              </w:rPr>
              <w:t xml:space="preserve"> הדרך היחידה לכך רק בשעה שנמצאת בו מדת אהבת חסד, כי אהבת חסד הביאור שדואג עבור חבירו אף בשעה שאין חבירו מבקש זאת ממנו, אלא הדבר נובע מחמת התשוקה הבוערת בעצמותיו להיטיב לזולתו, וכדחזינן גבי אאע״ה שהצטער על שאין ביכולתו לגמול חסד.</w:t>
            </w:r>
          </w:p>
        </w:tc>
      </w:tr>
    </w:tbl>
    <w:p w14:paraId="458F1017" w14:textId="45E9A724" w:rsidR="007067E7" w:rsidRPr="0005230D" w:rsidRDefault="007067E7" w:rsidP="007067E7">
      <w:pPr>
        <w:pStyle w:val="Heading3"/>
      </w:pPr>
      <w:r w:rsidRPr="0005230D">
        <w:t xml:space="preserve">The Ramban (Source </w:t>
      </w:r>
      <w:r w:rsidRPr="006F530B">
        <w:rPr>
          <w:rFonts w:ascii="Cambria" w:hAnsi="Cambria"/>
        </w:rPr>
        <w:t>IX-5b</w:t>
      </w:r>
      <w:r w:rsidR="006F530B" w:rsidRPr="00D531CB">
        <w:rPr>
          <w:rFonts w:asciiTheme="minorHAnsi" w:hAnsiTheme="minorHAnsi" w:cstheme="minorHAnsi"/>
        </w:rPr>
        <w:t>, p. 8</w:t>
      </w:r>
      <w:r w:rsidR="000C4D5D">
        <w:rPr>
          <w:rFonts w:asciiTheme="minorHAnsi" w:hAnsiTheme="minorHAnsi" w:cstheme="minorHAnsi"/>
        </w:rPr>
        <w:t>1</w:t>
      </w:r>
      <w:r w:rsidRPr="00D531CB">
        <w:rPr>
          <w:rFonts w:asciiTheme="minorHAnsi" w:hAnsiTheme="minorHAnsi" w:cstheme="minorHAnsi"/>
        </w:rPr>
        <w:t>)</w:t>
      </w:r>
      <w:r w:rsidRPr="0005230D">
        <w:t xml:space="preserve"> continues: </w:t>
      </w:r>
      <w:r w:rsidRPr="0005230D">
        <w:rPr>
          <w:i/>
          <w:iCs/>
        </w:rPr>
        <w:t>“Thus, if according to the ways of righteousness and justness, the Sodomites should be exonerated, Avrohom will pray before Me to spare them.  And, if they are found deserving to be condemned, he will also wish for their judgment to be carried out.  Therefore, it is fitting that he enter the counsel of Hashem</w:t>
      </w:r>
      <w:r w:rsidRPr="0005230D">
        <w:t xml:space="preserve">.”  From these words, it appears that Hashem made Avrohom His “partner” to ensure the process of righteousness and justness be adhered to.  Only after Avrohom Avinu utilized the </w:t>
      </w:r>
      <w:r w:rsidRPr="0005230D">
        <w:rPr>
          <w:i/>
          <w:iCs/>
        </w:rPr>
        <w:t>middah</w:t>
      </w:r>
      <w:r w:rsidRPr="0005230D">
        <w:t xml:space="preserve"> of </w:t>
      </w:r>
      <w:r w:rsidRPr="0005230D">
        <w:rPr>
          <w:i/>
          <w:iCs/>
        </w:rPr>
        <w:t>N</w:t>
      </w:r>
      <w:r w:rsidR="00D531CB">
        <w:rPr>
          <w:i/>
          <w:iCs/>
        </w:rPr>
        <w:t>esiah</w:t>
      </w:r>
      <w:r w:rsidRPr="0005230D">
        <w:rPr>
          <w:i/>
          <w:iCs/>
        </w:rPr>
        <w:t xml:space="preserve"> B’ol</w:t>
      </w:r>
      <w:r w:rsidRPr="0005230D">
        <w:t xml:space="preserve"> to advocate on the Sodomite’s behalf, could Hashem mete out their punishment in a righteous and just manner.  The fact that the Sodomites did not merit any mercy, did not minimize Avrohom’s obligation to be </w:t>
      </w:r>
      <w:r w:rsidRPr="0005230D">
        <w:rPr>
          <w:i/>
          <w:iCs/>
        </w:rPr>
        <w:t>Nosei B’ol,</w:t>
      </w:r>
      <w:r w:rsidRPr="0005230D">
        <w:t xml:space="preserve"> because as Rav Chatzkel explains, the love for doing kindness </w:t>
      </w:r>
      <w:r w:rsidRPr="0005230D">
        <w:rPr>
          <w:i/>
          <w:iCs/>
        </w:rPr>
        <w:t>(</w:t>
      </w:r>
      <w:r w:rsidR="00B96659" w:rsidRPr="0005230D">
        <w:rPr>
          <w:i/>
          <w:iCs/>
        </w:rPr>
        <w:t>Ahavas</w:t>
      </w:r>
      <w:r w:rsidRPr="0005230D">
        <w:rPr>
          <w:i/>
          <w:iCs/>
        </w:rPr>
        <w:t xml:space="preserve"> Chesed)</w:t>
      </w:r>
      <w:r w:rsidRPr="0005230D">
        <w:t xml:space="preserve"> is an internally driven trait, independent of the worthiness or need of the recipient.  Although the Sodomites did not deserve his sympathy, </w:t>
      </w:r>
      <w:r w:rsidRPr="0005230D">
        <w:lastRenderedPageBreak/>
        <w:t xml:space="preserve">Avrohom’s internal love for </w:t>
      </w:r>
      <w:r w:rsidRPr="0005230D">
        <w:rPr>
          <w:i/>
          <w:iCs/>
        </w:rPr>
        <w:t>chesed</w:t>
      </w:r>
      <w:r w:rsidRPr="0005230D">
        <w:t xml:space="preserve"> propelled him to be </w:t>
      </w:r>
      <w:r w:rsidRPr="0005230D">
        <w:rPr>
          <w:i/>
          <w:iCs/>
        </w:rPr>
        <w:t>Nosei B’ol</w:t>
      </w:r>
      <w:r w:rsidRPr="0005230D">
        <w:t xml:space="preserve"> with them.  Similarly, after his </w:t>
      </w:r>
      <w:r w:rsidRPr="0005230D">
        <w:rPr>
          <w:i/>
          <w:iCs/>
        </w:rPr>
        <w:t>Bri</w:t>
      </w:r>
      <w:r w:rsidR="0035407A" w:rsidRPr="0005230D">
        <w:rPr>
          <w:i/>
          <w:iCs/>
        </w:rPr>
        <w:t>s</w:t>
      </w:r>
      <w:r w:rsidRPr="0005230D">
        <w:rPr>
          <w:i/>
          <w:iCs/>
        </w:rPr>
        <w:t xml:space="preserve"> Milah</w:t>
      </w:r>
      <w:r w:rsidRPr="0005230D">
        <w:t xml:space="preserve">, Avrohom’s internal </w:t>
      </w:r>
      <w:r w:rsidR="00B96659" w:rsidRPr="0005230D">
        <w:rPr>
          <w:i/>
          <w:iCs/>
        </w:rPr>
        <w:t>Ahavas</w:t>
      </w:r>
      <w:r w:rsidRPr="0005230D">
        <w:rPr>
          <w:i/>
          <w:iCs/>
        </w:rPr>
        <w:t xml:space="preserve"> Chesed</w:t>
      </w:r>
      <w:r w:rsidRPr="0005230D">
        <w:t xml:space="preserve"> drove him to seek out people upon whom he could bestow </w:t>
      </w:r>
      <w:r w:rsidRPr="0005230D">
        <w:rPr>
          <w:i/>
          <w:iCs/>
        </w:rPr>
        <w:t>chesed</w:t>
      </w:r>
      <w:r w:rsidRPr="0005230D">
        <w:t xml:space="preserve">, despite the absence of travelers who required hospitality.  (See </w:t>
      </w:r>
      <w:r w:rsidRPr="0005230D">
        <w:rPr>
          <w:rFonts w:cstheme="minorHAnsi"/>
        </w:rPr>
        <w:t xml:space="preserve">Ref. </w:t>
      </w:r>
      <w:r w:rsidR="00275C93" w:rsidRPr="0005230D">
        <w:rPr>
          <w:rFonts w:cstheme="minorHAnsi"/>
        </w:rPr>
        <w:t>24</w:t>
      </w:r>
      <w:r w:rsidRPr="0005230D">
        <w:rPr>
          <w:rFonts w:cstheme="minorHAnsi"/>
        </w:rPr>
        <w:t>-</w:t>
      </w:r>
      <w:r w:rsidR="00275C93" w:rsidRPr="0005230D">
        <w:rPr>
          <w:rFonts w:cstheme="minorHAnsi"/>
        </w:rPr>
        <w:t>26</w:t>
      </w:r>
      <w:r w:rsidRPr="0005230D">
        <w:rPr>
          <w:rFonts w:cstheme="minorHAnsi"/>
        </w:rPr>
        <w:t xml:space="preserve">, for a more comprehensive explanation of the </w:t>
      </w:r>
      <w:r w:rsidRPr="0005230D">
        <w:rPr>
          <w:rFonts w:cstheme="minorHAnsi"/>
          <w:i/>
          <w:iCs/>
        </w:rPr>
        <w:t>ma’alah</w:t>
      </w:r>
      <w:r w:rsidRPr="0005230D">
        <w:rPr>
          <w:rFonts w:cstheme="minorHAnsi"/>
        </w:rPr>
        <w:t xml:space="preserve"> of </w:t>
      </w:r>
      <w:r w:rsidRPr="0005230D">
        <w:rPr>
          <w:rFonts w:cstheme="minorHAnsi"/>
          <w:i/>
          <w:iCs/>
        </w:rPr>
        <w:t xml:space="preserve">chesed </w:t>
      </w:r>
      <w:r w:rsidRPr="0005230D">
        <w:rPr>
          <w:rFonts w:cstheme="minorHAnsi"/>
        </w:rPr>
        <w:t xml:space="preserve">by Rav Chatzkel). </w:t>
      </w:r>
    </w:p>
    <w:p w14:paraId="1C690D49" w14:textId="66EDE5AB" w:rsidR="007067E7" w:rsidRPr="0005230D" w:rsidRDefault="007067E7" w:rsidP="007067E7">
      <w:pPr>
        <w:pStyle w:val="NLECaptions"/>
        <w:spacing w:before="240" w:after="60" w:line="264" w:lineRule="auto"/>
        <w:ind w:left="900" w:right="-468" w:hanging="1080"/>
        <w:rPr>
          <w:rFonts w:ascii="Cambria" w:hAnsi="Cambria" w:cstheme="minorHAnsi"/>
          <w:bCs/>
          <w:sz w:val="20"/>
        </w:rPr>
      </w:pPr>
      <w:r w:rsidRPr="0005230D">
        <w:rPr>
          <w:rFonts w:ascii="Cambria" w:hAnsi="Cambria" w:cstheme="minorHAnsi"/>
          <w:bCs/>
          <w:sz w:val="20"/>
        </w:rPr>
        <w:t>Source IX-7:  Midrash:  Avrohom Avinu merited that Hashem spoke to him because of his efforts to save Sodom.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7"/>
        <w:gridCol w:w="5133"/>
      </w:tblGrid>
      <w:tr w:rsidR="007067E7" w:rsidRPr="0005230D" w14:paraId="44B50717" w14:textId="77777777" w:rsidTr="007067E7">
        <w:tc>
          <w:tcPr>
            <w:tcW w:w="5400" w:type="dxa"/>
            <w:tcBorders>
              <w:top w:val="dotted" w:sz="4" w:space="0" w:color="auto"/>
              <w:left w:val="dotted" w:sz="4" w:space="0" w:color="auto"/>
              <w:bottom w:val="dotted" w:sz="4" w:space="0" w:color="auto"/>
              <w:right w:val="dotted" w:sz="4" w:space="0" w:color="auto"/>
            </w:tcBorders>
            <w:vAlign w:val="center"/>
            <w:hideMark/>
          </w:tcPr>
          <w:p w14:paraId="052F7593" w14:textId="4FA0DC97" w:rsidR="007067E7" w:rsidRPr="0005230D" w:rsidRDefault="007067E7">
            <w:pPr>
              <w:tabs>
                <w:tab w:val="left" w:pos="5910"/>
              </w:tabs>
              <w:spacing w:before="60" w:after="60" w:line="312" w:lineRule="auto"/>
              <w:ind w:right="165"/>
              <w:rPr>
                <w:rFonts w:cstheme="minorHAnsi"/>
                <w:sz w:val="20"/>
                <w:szCs w:val="20"/>
              </w:rPr>
            </w:pPr>
            <w:r w:rsidRPr="0005230D">
              <w:rPr>
                <w:rFonts w:cstheme="minorHAnsi"/>
                <w:sz w:val="20"/>
                <w:szCs w:val="20"/>
              </w:rPr>
              <w:t xml:space="preserve">R’ Ada said, [Avrohom said to Hashem]: </w:t>
            </w:r>
            <w:r w:rsidRPr="0005230D">
              <w:rPr>
                <w:rFonts w:cstheme="minorHAnsi"/>
                <w:i/>
                <w:iCs/>
                <w:sz w:val="20"/>
                <w:szCs w:val="20"/>
              </w:rPr>
              <w:t>“You swore never to flood the world [again]; now You would cunningly circumvent the oath.  You will not flood with water, but You would flood with fire.  If so, You have not fulfilled Your oath.</w:t>
            </w:r>
            <w:r w:rsidRPr="0005230D">
              <w:rPr>
                <w:rFonts w:cstheme="minorHAnsi"/>
                <w:sz w:val="20"/>
                <w:szCs w:val="20"/>
              </w:rPr>
              <w:t xml:space="preserve">”  R’ Levi said, [Avrohom said to Hashem]: </w:t>
            </w:r>
            <w:r w:rsidRPr="0005230D">
              <w:rPr>
                <w:rFonts w:cstheme="minorHAnsi"/>
                <w:b/>
                <w:bCs/>
                <w:i/>
                <w:iCs/>
                <w:sz w:val="20"/>
                <w:szCs w:val="20"/>
              </w:rPr>
              <w:t>“Shall the Judge of the earth not do justice?”</w:t>
            </w:r>
            <w:r w:rsidRPr="0005230D">
              <w:rPr>
                <w:rFonts w:cstheme="minorHAnsi"/>
                <w:sz w:val="20"/>
                <w:szCs w:val="20"/>
              </w:rPr>
              <w:t xml:space="preserve"> – </w:t>
            </w:r>
            <w:r w:rsidRPr="0005230D">
              <w:rPr>
                <w:rFonts w:cstheme="minorHAnsi"/>
                <w:i/>
                <w:iCs/>
                <w:sz w:val="20"/>
                <w:szCs w:val="20"/>
              </w:rPr>
              <w:t>“if You desire the world to endure, there can be no strict judgment, while if You desire strict judgment, the world cannot endure.  You are holding the cord by both ends, desiring both the world and absolute judgment!  Unless You forgo a little, the world cannot endure</w:t>
            </w:r>
            <w:r w:rsidRPr="0005230D">
              <w:rPr>
                <w:rFonts w:cstheme="minorHAnsi"/>
                <w:sz w:val="20"/>
                <w:szCs w:val="20"/>
              </w:rPr>
              <w:t xml:space="preserve">.”  The Holy One, blessed is He, said to Abraham: </w:t>
            </w:r>
            <w:r w:rsidRPr="0005230D">
              <w:rPr>
                <w:rFonts w:cstheme="minorHAnsi"/>
                <w:b/>
                <w:bCs/>
                <w:i/>
                <w:iCs/>
                <w:sz w:val="20"/>
                <w:szCs w:val="20"/>
              </w:rPr>
              <w:t>“You love righteousness”</w:t>
            </w:r>
            <w:r w:rsidRPr="0005230D">
              <w:rPr>
                <w:rFonts w:cstheme="minorHAnsi"/>
                <w:sz w:val="20"/>
                <w:szCs w:val="20"/>
              </w:rPr>
              <w:t xml:space="preserve"> – </w:t>
            </w:r>
            <w:r w:rsidRPr="0005230D">
              <w:rPr>
                <w:rFonts w:cstheme="minorHAnsi"/>
                <w:i/>
                <w:iCs/>
                <w:sz w:val="20"/>
                <w:szCs w:val="20"/>
              </w:rPr>
              <w:t>“you love finding virtue for My creations”</w:t>
            </w:r>
            <w:r w:rsidRPr="0005230D">
              <w:rPr>
                <w:rFonts w:cstheme="minorHAnsi"/>
                <w:sz w:val="20"/>
                <w:szCs w:val="20"/>
              </w:rPr>
              <w:t xml:space="preserve">; </w:t>
            </w:r>
            <w:r w:rsidRPr="0005230D">
              <w:rPr>
                <w:rFonts w:cstheme="minorHAnsi"/>
                <w:b/>
                <w:bCs/>
                <w:i/>
                <w:iCs/>
                <w:sz w:val="20"/>
                <w:szCs w:val="20"/>
              </w:rPr>
              <w:t>“and you hate wickedness”</w:t>
            </w:r>
            <w:r w:rsidRPr="0005230D">
              <w:rPr>
                <w:rFonts w:cstheme="minorHAnsi"/>
                <w:sz w:val="20"/>
                <w:szCs w:val="20"/>
              </w:rPr>
              <w:t xml:space="preserve"> – </w:t>
            </w:r>
            <w:r w:rsidRPr="0005230D">
              <w:rPr>
                <w:rFonts w:cstheme="minorHAnsi"/>
                <w:i/>
                <w:iCs/>
                <w:sz w:val="20"/>
                <w:szCs w:val="20"/>
              </w:rPr>
              <w:t>“you are loath to condemn them</w:t>
            </w:r>
            <w:r w:rsidRPr="0005230D">
              <w:rPr>
                <w:rFonts w:cstheme="minorHAnsi"/>
                <w:sz w:val="20"/>
                <w:szCs w:val="20"/>
              </w:rPr>
              <w:t xml:space="preserve">.”  </w:t>
            </w:r>
            <w:r w:rsidRPr="0005230D">
              <w:rPr>
                <w:rFonts w:cstheme="minorHAnsi"/>
                <w:b/>
                <w:bCs/>
                <w:i/>
                <w:iCs/>
                <w:sz w:val="20"/>
                <w:szCs w:val="20"/>
              </w:rPr>
              <w:t xml:space="preserve">“Accordingly has </w:t>
            </w:r>
            <w:r w:rsidR="00A02909">
              <w:rPr>
                <w:rFonts w:cstheme="minorHAnsi"/>
                <w:b/>
                <w:bCs/>
                <w:i/>
                <w:iCs/>
                <w:sz w:val="20"/>
                <w:szCs w:val="20"/>
              </w:rPr>
              <w:t>G-d</w:t>
            </w:r>
            <w:r w:rsidRPr="0005230D">
              <w:rPr>
                <w:rFonts w:cstheme="minorHAnsi"/>
                <w:b/>
                <w:bCs/>
                <w:i/>
                <w:iCs/>
                <w:sz w:val="20"/>
                <w:szCs w:val="20"/>
              </w:rPr>
              <w:t xml:space="preserve">, your </w:t>
            </w:r>
            <w:r w:rsidR="00A02909">
              <w:rPr>
                <w:rFonts w:cstheme="minorHAnsi"/>
                <w:b/>
                <w:bCs/>
                <w:i/>
                <w:iCs/>
                <w:sz w:val="20"/>
                <w:szCs w:val="20"/>
              </w:rPr>
              <w:t>G-d</w:t>
            </w:r>
            <w:r w:rsidRPr="0005230D">
              <w:rPr>
                <w:rFonts w:cstheme="minorHAnsi"/>
                <w:b/>
                <w:bCs/>
                <w:i/>
                <w:iCs/>
                <w:sz w:val="20"/>
                <w:szCs w:val="20"/>
              </w:rPr>
              <w:t>, anointed you with oil of joy above your peers”</w:t>
            </w:r>
            <w:r w:rsidRPr="0005230D">
              <w:rPr>
                <w:rFonts w:cstheme="minorHAnsi"/>
                <w:sz w:val="20"/>
                <w:szCs w:val="20"/>
              </w:rPr>
              <w:t xml:space="preserve"> – </w:t>
            </w:r>
            <w:r w:rsidRPr="0005230D">
              <w:rPr>
                <w:rFonts w:cstheme="minorHAnsi"/>
                <w:i/>
                <w:iCs/>
                <w:sz w:val="20"/>
                <w:szCs w:val="20"/>
              </w:rPr>
              <w:t>“there were ten generations from Noach to you; yet, from of all of them, I spoke to you alone,</w:t>
            </w:r>
            <w:r w:rsidRPr="0005230D">
              <w:rPr>
                <w:rFonts w:cstheme="minorHAnsi"/>
                <w:sz w:val="20"/>
                <w:szCs w:val="20"/>
              </w:rPr>
              <w:t>”</w:t>
            </w:r>
            <w:r w:rsidRPr="0005230D">
              <w:rPr>
                <w:rFonts w:cstheme="minorHAnsi"/>
                <w:i/>
                <w:iCs/>
                <w:sz w:val="20"/>
                <w:szCs w:val="20"/>
              </w:rPr>
              <w:t xml:space="preserve"> </w:t>
            </w:r>
            <w:r w:rsidRPr="0005230D">
              <w:rPr>
                <w:rFonts w:cstheme="minorHAnsi"/>
                <w:sz w:val="18"/>
                <w:szCs w:val="18"/>
              </w:rPr>
              <w:t>[</w:t>
            </w:r>
            <w:r w:rsidRPr="0005230D">
              <w:rPr>
                <w:rFonts w:cstheme="minorHAnsi"/>
                <w:sz w:val="20"/>
                <w:szCs w:val="20"/>
              </w:rPr>
              <w:t xml:space="preserve">as stated]: </w:t>
            </w:r>
            <w:r w:rsidRPr="0005230D">
              <w:rPr>
                <w:rFonts w:cstheme="minorHAnsi"/>
                <w:b/>
                <w:bCs/>
                <w:i/>
                <w:iCs/>
                <w:sz w:val="20"/>
                <w:szCs w:val="20"/>
              </w:rPr>
              <w:t>“And Hashem said to Avrohom, ‘go for yourself.’”</w:t>
            </w:r>
          </w:p>
        </w:tc>
        <w:tc>
          <w:tcPr>
            <w:tcW w:w="5135" w:type="dxa"/>
            <w:tcBorders>
              <w:top w:val="dotted" w:sz="4" w:space="0" w:color="auto"/>
              <w:left w:val="dotted" w:sz="4" w:space="0" w:color="auto"/>
              <w:bottom w:val="dotted" w:sz="4" w:space="0" w:color="auto"/>
              <w:right w:val="dotted" w:sz="4" w:space="0" w:color="auto"/>
            </w:tcBorders>
            <w:vAlign w:val="center"/>
            <w:hideMark/>
          </w:tcPr>
          <w:p w14:paraId="08BE49E5" w14:textId="77777777" w:rsidR="007067E7" w:rsidRPr="0005230D" w:rsidRDefault="007067E7">
            <w:pPr>
              <w:bidi/>
              <w:spacing w:before="40" w:line="336" w:lineRule="auto"/>
              <w:rPr>
                <w:rFonts w:cstheme="minorHAnsi"/>
                <w:sz w:val="24"/>
                <w:szCs w:val="24"/>
              </w:rPr>
            </w:pPr>
            <w:r w:rsidRPr="0005230D">
              <w:rPr>
                <w:rFonts w:asciiTheme="majorBidi" w:hAnsiTheme="majorBidi" w:cs="Times New Roman"/>
                <w:sz w:val="24"/>
                <w:szCs w:val="24"/>
                <w:u w:val="single"/>
                <w:rtl/>
              </w:rPr>
              <w:t>בראשית רבה מ״ט, ט׳</w:t>
            </w:r>
            <w:r w:rsidRPr="0005230D">
              <w:rPr>
                <w:rFonts w:cstheme="minorHAnsi" w:hint="cs"/>
                <w:sz w:val="24"/>
                <w:szCs w:val="24"/>
                <w:rtl/>
              </w:rPr>
              <w:t xml:space="preserve">: </w:t>
            </w:r>
          </w:p>
          <w:p w14:paraId="0725803B" w14:textId="77777777" w:rsidR="007067E7" w:rsidRPr="0005230D" w:rsidRDefault="007067E7">
            <w:pPr>
              <w:bidi/>
              <w:spacing w:before="4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אָמַר רַב אַדָא נִשְׁבַּעְתָּ שֶׁאֵין אַתָּה מֵבִיא מַבּוּל לָעוֹלָם, מָה אַתְּ מַעֲרִים עַל הַשְּׁבוּעָה, מַבּוּל שֶׁל מַיִם אֵין אַתָּה מֵבִיא, מַבּוּל שֶׁל אֵשׁ אַתְּ מֵבִיא, אִם כֵּן לֹא יָצָאתָ יְדֵי שְׁבוּעָה. אָמַר רַבִּי לֵוִי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״הֲשׁפֵט כָּל הָאָרֶץ לֹא יַעֲשֶׂה מִשְׁפָּט״ (בראשית י״ח, כ״ה)</w:t>
            </w:r>
            <w:r w:rsidRPr="0005230D">
              <w:rPr>
                <w:rFonts w:cstheme="minorHAnsi"/>
                <w:sz w:val="24"/>
                <w:szCs w:val="24"/>
              </w:rPr>
              <w:t>:</w:t>
            </w:r>
            <w:r w:rsidRPr="0005230D">
              <w:rPr>
                <w:rFonts w:asciiTheme="majorBidi" w:hAnsiTheme="majorBidi" w:cs="Times New Roman"/>
                <w:sz w:val="24"/>
                <w:szCs w:val="24"/>
                <w:rtl/>
              </w:rPr>
              <w:t xml:space="preserve"> אִם עוֹלָם אַתָּה מְבַקֵּשׁ אֵין דִּין, וְאִם דִּין אַתָּה מְבַקֵּשׁ לֵית עוֹלָם, אַתְּ תָּפֵיס חַבְלָא בִּתְרֵין רָאשִׁין, בָּעֵי עָלְמָא וּבָעֵי דִינָא, אִם לֵית אַתְּ מְוַתֵּר צִבְחַר, לֵית עָלְמָא יָכֵיל קָאֵים.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לוֹ הַקָּדוֹשׁ בָּרוּךְ הוּא׃ אַבְרָהָם, ״אָהַבְתָּ צֶדֶק וַתִּשְׂנָא רֶשַׁע״ (תהלים מ״ה, ח׳)</w:t>
            </w:r>
            <w:r w:rsidRPr="0005230D">
              <w:rPr>
                <w:rFonts w:cstheme="minorHAnsi" w:hint="cs"/>
                <w:sz w:val="24"/>
                <w:szCs w:val="24"/>
                <w:rtl/>
              </w:rPr>
              <w:t>׃</w:t>
            </w:r>
            <w:r w:rsidRPr="0005230D">
              <w:rPr>
                <w:rFonts w:asciiTheme="majorBidi" w:hAnsiTheme="majorBidi" w:cs="Times New Roman"/>
                <w:sz w:val="24"/>
                <w:szCs w:val="24"/>
                <w:rtl/>
              </w:rPr>
              <w:t xml:space="preserve"> אָהַבְתָּ לְצַדֵּק אֶת בְּרִיּוֹתַי;  ״וַתִּשְׂנָא רֶשַׁע״</w:t>
            </w:r>
            <w:r w:rsidRPr="0005230D">
              <w:rPr>
                <w:rFonts w:cstheme="minorHAnsi" w:hint="cs"/>
                <w:sz w:val="24"/>
                <w:szCs w:val="24"/>
                <w:rtl/>
              </w:rPr>
              <w:t>׃</w:t>
            </w:r>
            <w:r w:rsidRPr="0005230D">
              <w:rPr>
                <w:rFonts w:asciiTheme="majorBidi" w:hAnsiTheme="majorBidi" w:cs="Times New Roman"/>
                <w:sz w:val="24"/>
                <w:szCs w:val="24"/>
                <w:rtl/>
              </w:rPr>
              <w:t xml:space="preserve"> מֵאַנְתָּ לְחַיְיבָן</w:t>
            </w:r>
            <w:r w:rsidRPr="0005230D">
              <w:rPr>
                <w:rFonts w:cstheme="minorHAnsi"/>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״עַל כֵּן מְשָׁחֲךָ אֱלֹקים אֱלֹקיךָ שֶׁמֶן שָׂשׂוֹן מֵחֲבֵרֶיךָ״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(תהלים מ״ה, ח׳).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מַהוּ מֵחֲבֵרֶיךָ</w:t>
            </w:r>
            <w:r w:rsidRPr="0005230D">
              <w:rPr>
                <w:rFonts w:asciiTheme="majorBidi" w:hAnsiTheme="majorBidi" w:cs="Times New Roman"/>
                <w:sz w:val="24"/>
                <w:szCs w:val="24"/>
              </w:rPr>
              <w:t xml:space="preserve"> </w:t>
            </w:r>
            <w:r w:rsidRPr="0005230D">
              <w:rPr>
                <w:rFonts w:asciiTheme="majorBidi" w:hAnsiTheme="majorBidi" w:cs="Times New Roman"/>
                <w:rtl/>
              </w:rPr>
              <w:t>?</w:t>
            </w:r>
            <w:r w:rsidRPr="0005230D">
              <w:rPr>
                <w:rFonts w:asciiTheme="majorBidi" w:hAnsiTheme="majorBidi" w:cs="Times New Roman"/>
                <w:sz w:val="20"/>
                <w:szCs w:val="20"/>
                <w:rtl/>
              </w:rPr>
              <w:t xml:space="preserve"> </w:t>
            </w:r>
            <w:r w:rsidRPr="0005230D">
              <w:rPr>
                <w:rFonts w:asciiTheme="majorBidi" w:hAnsiTheme="majorBidi" w:cs="Times New Roman"/>
                <w:sz w:val="24"/>
                <w:szCs w:val="24"/>
                <w:rtl/>
              </w:rPr>
              <w:t xml:space="preserve"> מִנֹּחַ וְעַד אֶצְלְךָ עֲשָׂרָה דוֹרוֹת וּמִכֻּלָּם לֹא דִּבַּרְתִּי עִם אֶחָד מֵהֶם אֶלָּא עִמָּךְ, ״וַיּאֹמֶר ה׳ אֶל אַבְרָם לֶךְ לְךָ״</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tc>
      </w:tr>
    </w:tbl>
    <w:p w14:paraId="6FDDC4E9" w14:textId="77777777" w:rsidR="007067E7" w:rsidRPr="0005230D" w:rsidRDefault="007067E7" w:rsidP="007067E7">
      <w:pPr>
        <w:spacing w:before="60"/>
        <w:ind w:left="-180" w:right="-108"/>
        <w:rPr>
          <w:rFonts w:cstheme="minorHAnsi"/>
          <w:sz w:val="18"/>
          <w:szCs w:val="18"/>
          <w:rtl/>
        </w:rPr>
      </w:pPr>
      <w:r w:rsidRPr="0005230D">
        <w:rPr>
          <w:i/>
          <w:iCs/>
          <w:sz w:val="18"/>
          <w:szCs w:val="18"/>
        </w:rPr>
        <w:t>Translation adapted from:</w:t>
      </w:r>
      <w:r w:rsidRPr="0005230D">
        <w:rPr>
          <w:sz w:val="18"/>
          <w:szCs w:val="18"/>
        </w:rPr>
        <w:t xml:space="preserve"> Sefaria.com</w:t>
      </w:r>
      <w:r w:rsidRPr="0005230D">
        <w:rPr>
          <w:rFonts w:cstheme="minorHAnsi"/>
          <w:sz w:val="18"/>
          <w:szCs w:val="18"/>
        </w:rPr>
        <w:t>.</w:t>
      </w:r>
    </w:p>
    <w:p w14:paraId="14F4F02E" w14:textId="77777777" w:rsidR="000864F0" w:rsidRPr="009874E8" w:rsidRDefault="000864F0" w:rsidP="009874E8">
      <w:pPr>
        <w:pStyle w:val="Heading2"/>
        <w:numPr>
          <w:ilvl w:val="1"/>
          <w:numId w:val="24"/>
        </w:numPr>
        <w:spacing w:before="360"/>
        <w:ind w:left="450"/>
        <w:rPr>
          <w:b/>
          <w:bCs/>
          <w:i/>
          <w:iCs/>
          <w:u w:val="single"/>
        </w:rPr>
      </w:pPr>
      <w:r w:rsidRPr="009874E8">
        <w:rPr>
          <w:b/>
          <w:bCs/>
        </w:rPr>
        <w:t xml:space="preserve">Moshe Rabbeinu saved the Jewish nation from destruction through prayer which emanated from his outstanding level of </w:t>
      </w:r>
      <w:r w:rsidRPr="009874E8">
        <w:rPr>
          <w:b/>
          <w:bCs/>
          <w:i/>
          <w:iCs/>
        </w:rPr>
        <w:t>Nesiah B’ol</w:t>
      </w:r>
    </w:p>
    <w:p w14:paraId="13AEDC0C" w14:textId="77777777" w:rsidR="000864F0" w:rsidRPr="0005230D" w:rsidRDefault="000864F0" w:rsidP="000864F0">
      <w:pPr>
        <w:pStyle w:val="Heading3"/>
        <w:spacing w:before="120"/>
        <w:ind w:right="-288"/>
      </w:pPr>
      <w:r w:rsidRPr="0005230D">
        <w:t xml:space="preserve">After their sin of the golden calf, Moshe Rabbeinu prayed for the Jewish people’s survival.  The Gemara Berachos states that he asked that his life be taken rather than see their destruction (Source </w:t>
      </w:r>
      <w:r w:rsidRPr="00D531CB">
        <w:rPr>
          <w:rFonts w:ascii="Cambria" w:hAnsi="Cambria" w:cstheme="minorHAnsi"/>
          <w:bCs/>
        </w:rPr>
        <w:t>VII-</w:t>
      </w:r>
      <w:r w:rsidRPr="00D531CB">
        <w:rPr>
          <w:rFonts w:ascii="Cambria" w:hAnsi="Cambria" w:cstheme="minorHAnsi"/>
        </w:rPr>
        <w:t>8</w:t>
      </w:r>
      <w:r>
        <w:rPr>
          <w:rFonts w:cstheme="minorHAnsi"/>
        </w:rPr>
        <w:t>, p. 68</w:t>
      </w:r>
      <w:r w:rsidRPr="0005230D">
        <w:t xml:space="preserve">).  Moshe’s intense identification with the Jewish people made it unbearable for him to go on living without them.  In the merit of his </w:t>
      </w:r>
      <w:r w:rsidRPr="0005230D">
        <w:rPr>
          <w:i/>
          <w:iCs/>
        </w:rPr>
        <w:t>Nesiah B’ol</w:t>
      </w:r>
      <w:r w:rsidRPr="0005230D">
        <w:t xml:space="preserve">, Hashem annulled the decree for their destruction (Rav Dessler and Rav Friedlander, see Section </w:t>
      </w:r>
      <w:r w:rsidRPr="0005230D">
        <w:rPr>
          <w:rFonts w:ascii="Cambria" w:hAnsi="Cambria"/>
        </w:rPr>
        <w:t>VII-C-5</w:t>
      </w:r>
      <w:r>
        <w:rPr>
          <w:rFonts w:ascii="Cambria" w:hAnsi="Cambria"/>
        </w:rPr>
        <w:t xml:space="preserve">, </w:t>
      </w:r>
      <w:r w:rsidRPr="00D531CB">
        <w:rPr>
          <w:rFonts w:asciiTheme="minorHAnsi" w:hAnsiTheme="minorHAnsi" w:cstheme="minorHAnsi"/>
        </w:rPr>
        <w:t>pp. 68-69).</w:t>
      </w:r>
      <w:r w:rsidRPr="0005230D">
        <w:t xml:space="preserve">  </w:t>
      </w:r>
    </w:p>
    <w:p w14:paraId="363C68D7" w14:textId="77777777" w:rsidR="000864F0" w:rsidRPr="0005230D" w:rsidRDefault="000864F0" w:rsidP="000864F0">
      <w:pPr>
        <w:pStyle w:val="Heading3"/>
        <w:widowControl/>
        <w:spacing w:before="120"/>
      </w:pPr>
      <w:r w:rsidRPr="0005230D">
        <w:t xml:space="preserve">During World War II escape of the Mirrer Yeshiva in Shanghai, the Mashgiach, Rav Chatzkel Levenstein, urged the Yeshiva students to uphold their awesome responsibility of pleading for mercy on behalf of their brethren trapped in the raging inferno in Europe.  Rav Chatzkel impressed on them that their own Tefillos – emerging from a heart brimming with </w:t>
      </w:r>
      <w:r w:rsidRPr="0005230D">
        <w:rPr>
          <w:i/>
          <w:iCs/>
        </w:rPr>
        <w:t>Klal Yisrael</w:t>
      </w:r>
      <w:r w:rsidRPr="0005230D">
        <w:t xml:space="preserve">’s pain – can reach the level of Moshe Rabbeinu’s pleas to annul the decree for destruction (Ref. 7, pp. 201-202): </w:t>
      </w:r>
    </w:p>
    <w:p w14:paraId="468EC796" w14:textId="77777777" w:rsidR="000864F0" w:rsidRPr="0005230D" w:rsidRDefault="000864F0" w:rsidP="000864F0">
      <w:pPr>
        <w:spacing w:before="120" w:after="0"/>
        <w:ind w:left="360"/>
      </w:pPr>
      <w:r w:rsidRPr="0005230D">
        <w:rPr>
          <w:i/>
          <w:iCs/>
          <w:sz w:val="21"/>
          <w:szCs w:val="21"/>
        </w:rPr>
        <w:t xml:space="preserve">“We read </w:t>
      </w:r>
      <w:r w:rsidRPr="0005230D">
        <w:rPr>
          <w:sz w:val="21"/>
          <w:szCs w:val="21"/>
        </w:rPr>
        <w:t>‘Va’yechal Moshe ...’</w:t>
      </w:r>
      <w:r w:rsidRPr="0005230D">
        <w:rPr>
          <w:i/>
          <w:iCs/>
          <w:sz w:val="21"/>
          <w:szCs w:val="21"/>
        </w:rPr>
        <w:t xml:space="preserve"> </w:t>
      </w:r>
      <w:r w:rsidRPr="0005230D">
        <w:rPr>
          <w:sz w:val="21"/>
          <w:szCs w:val="21"/>
        </w:rPr>
        <w:t>[</w:t>
      </w:r>
      <w:r w:rsidRPr="0005230D">
        <w:rPr>
          <w:i/>
          <w:iCs/>
          <w:sz w:val="21"/>
          <w:szCs w:val="21"/>
        </w:rPr>
        <w:t>And Moshe pleaded ...</w:t>
      </w:r>
      <w:r w:rsidRPr="0005230D">
        <w:rPr>
          <w:sz w:val="21"/>
          <w:szCs w:val="21"/>
        </w:rPr>
        <w:t>]</w:t>
      </w:r>
      <w:r w:rsidRPr="0005230D">
        <w:rPr>
          <w:i/>
          <w:iCs/>
          <w:sz w:val="21"/>
          <w:szCs w:val="21"/>
        </w:rPr>
        <w:t xml:space="preserve">, on a fast day to impress upon us that all of Israel’s salvations depend upon one’s identification with, and feelings for another’s pain and trouble  ...  </w:t>
      </w:r>
      <w:r w:rsidRPr="0005230D">
        <w:rPr>
          <w:b/>
          <w:bCs/>
          <w:i/>
          <w:iCs/>
          <w:sz w:val="21"/>
          <w:szCs w:val="21"/>
        </w:rPr>
        <w:t xml:space="preserve">From Moshe Rabbeinu’s actions we learn </w:t>
      </w:r>
      <w:bookmarkStart w:id="35" w:name="_Hlk33748496"/>
      <w:r w:rsidRPr="0005230D">
        <w:rPr>
          <w:b/>
          <w:bCs/>
          <w:i/>
          <w:iCs/>
          <w:sz w:val="21"/>
          <w:szCs w:val="21"/>
        </w:rPr>
        <w:t xml:space="preserve">it is within the power of one person – the personality whose soul is filled with the </w:t>
      </w:r>
      <w:r w:rsidRPr="0005230D">
        <w:rPr>
          <w:b/>
          <w:bCs/>
          <w:i/>
          <w:iCs/>
          <w:sz w:val="21"/>
          <w:szCs w:val="21"/>
        </w:rPr>
        <w:lastRenderedPageBreak/>
        <w:t>suffering of Klal Yisrael – to annul even a Heavenly decree of destruction</w:t>
      </w:r>
      <w:bookmarkEnd w:id="35"/>
      <w:r w:rsidRPr="0005230D">
        <w:rPr>
          <w:b/>
          <w:bCs/>
          <w:i/>
          <w:iCs/>
          <w:sz w:val="21"/>
          <w:szCs w:val="21"/>
        </w:rPr>
        <w:t>.</w:t>
      </w:r>
      <w:r w:rsidRPr="0005230D">
        <w:rPr>
          <w:i/>
          <w:iCs/>
          <w:sz w:val="21"/>
          <w:szCs w:val="21"/>
        </w:rPr>
        <w:t xml:space="preserve">  Do not think that it was because of Moshe Rabbeinu’s exalted spiritual stature that his prayers were accepted and Klal Yisrael was forgiven for the sin of the Golden Calf.  This is not so.  It is because he was willing to stand in the breach and have his name erased from the Torah for Israel’s sake that he was answered.  It was because of his complete </w:t>
      </w:r>
      <w:r>
        <w:rPr>
          <w:sz w:val="21"/>
          <w:szCs w:val="21"/>
        </w:rPr>
        <w:t>Mesiras Nefesh</w:t>
      </w:r>
      <w:r w:rsidRPr="0005230D">
        <w:rPr>
          <w:i/>
          <w:iCs/>
          <w:sz w:val="21"/>
          <w:szCs w:val="21"/>
        </w:rPr>
        <w:t xml:space="preserve"> for others that overturned the Heavenly decree.  Moshe exerted himself for Klal Yisrael’s salvation until he became ill</w:t>
      </w:r>
      <w:r w:rsidRPr="0005230D">
        <w:rPr>
          <w:sz w:val="21"/>
          <w:szCs w:val="21"/>
        </w:rPr>
        <w:t>.”</w:t>
      </w:r>
      <w:r w:rsidRPr="0005230D">
        <w:t xml:space="preserve"> </w:t>
      </w:r>
    </w:p>
    <w:p w14:paraId="46DFA60B" w14:textId="70F6930B" w:rsidR="008B4416" w:rsidRPr="0005230D" w:rsidRDefault="004367FF" w:rsidP="00FC1339">
      <w:pPr>
        <w:pStyle w:val="Heading2"/>
        <w:numPr>
          <w:ilvl w:val="1"/>
          <w:numId w:val="18"/>
        </w:numPr>
        <w:ind w:left="450"/>
        <w:rPr>
          <w:b/>
          <w:bCs/>
          <w:i/>
          <w:iCs/>
          <w:u w:val="single"/>
        </w:rPr>
      </w:pPr>
      <w:r w:rsidRPr="0005230D">
        <w:rPr>
          <w:b/>
          <w:bCs/>
          <w:i/>
          <w:iCs/>
        </w:rPr>
        <w:t>Nesiah B’ol</w:t>
      </w:r>
      <w:r w:rsidRPr="0005230D">
        <w:rPr>
          <w:b/>
          <w:bCs/>
        </w:rPr>
        <w:t xml:space="preserve"> during our prayers on behalf of people struggling </w:t>
      </w:r>
      <w:r w:rsidR="004B0976">
        <w:rPr>
          <w:b/>
          <w:bCs/>
        </w:rPr>
        <w:t>(</w:t>
      </w:r>
      <w:r w:rsidRPr="0005230D">
        <w:rPr>
          <w:b/>
          <w:bCs/>
        </w:rPr>
        <w:t>with illness</w:t>
      </w:r>
      <w:r w:rsidR="004B0976">
        <w:rPr>
          <w:b/>
          <w:bCs/>
        </w:rPr>
        <w:t>)</w:t>
      </w:r>
    </w:p>
    <w:p w14:paraId="0CF1CB97" w14:textId="292CD1D3" w:rsidR="008B4416" w:rsidRPr="0005230D" w:rsidRDefault="00C83947" w:rsidP="00C83947">
      <w:pPr>
        <w:pStyle w:val="Heading3"/>
        <w:spacing w:before="120"/>
      </w:pPr>
      <w:r w:rsidRPr="0005230D">
        <w:t xml:space="preserve">The </w:t>
      </w:r>
      <w:r w:rsidRPr="0005230D">
        <w:rPr>
          <w:i/>
          <w:iCs/>
        </w:rPr>
        <w:t>Bei</w:t>
      </w:r>
      <w:r w:rsidR="0035407A" w:rsidRPr="0005230D">
        <w:rPr>
          <w:i/>
          <w:iCs/>
        </w:rPr>
        <w:t>s</w:t>
      </w:r>
      <w:r w:rsidRPr="0005230D">
        <w:rPr>
          <w:i/>
          <w:iCs/>
        </w:rPr>
        <w:t xml:space="preserve"> Yosef</w:t>
      </w:r>
      <w:r w:rsidRPr="0005230D">
        <w:t xml:space="preserve"> (Ref. </w:t>
      </w:r>
      <w:r w:rsidR="00A617ED" w:rsidRPr="0005230D">
        <w:t>44</w:t>
      </w:r>
      <w:r w:rsidRPr="0005230D">
        <w:t>) writes in the name of the Ramban that one who visits an ill person (</w:t>
      </w:r>
      <w:r w:rsidRPr="0005230D">
        <w:rPr>
          <w:i/>
          <w:iCs/>
        </w:rPr>
        <w:t>choleh</w:t>
      </w:r>
      <w:r w:rsidRPr="0005230D">
        <w:t xml:space="preserve">) without praying for his recovery, does not fulfill the Mitzvah of </w:t>
      </w:r>
      <w:r w:rsidRPr="0005230D">
        <w:rPr>
          <w:i/>
          <w:iCs/>
        </w:rPr>
        <w:t>Bikur Cholim</w:t>
      </w:r>
      <w:r w:rsidRPr="0005230D">
        <w:t xml:space="preserve"> (visiting the ill).  Thus, praying for the </w:t>
      </w:r>
      <w:r w:rsidRPr="0005230D">
        <w:rPr>
          <w:i/>
          <w:iCs/>
        </w:rPr>
        <w:t>choleh’s</w:t>
      </w:r>
      <w:r w:rsidRPr="0005230D">
        <w:t xml:space="preserve"> recovery is a critical aspect of </w:t>
      </w:r>
      <w:r w:rsidRPr="0005230D">
        <w:rPr>
          <w:i/>
          <w:iCs/>
        </w:rPr>
        <w:t xml:space="preserve">Bikur Cholim. </w:t>
      </w:r>
      <w:r w:rsidRPr="0005230D">
        <w:t xml:space="preserve"> Why must the visitor’s prayer be offered during the visit?  Why would it be inadequate to pray in Shul?  Rav Avraham Weinroth explains one of the essential purposes of </w:t>
      </w:r>
      <w:r w:rsidRPr="0005230D">
        <w:rPr>
          <w:i/>
          <w:iCs/>
        </w:rPr>
        <w:t>Bikur Cholim</w:t>
      </w:r>
      <w:r w:rsidRPr="0005230D">
        <w:t xml:space="preserve"> is to create a feeling of identification with the </w:t>
      </w:r>
      <w:r w:rsidRPr="0005230D">
        <w:rPr>
          <w:i/>
          <w:iCs/>
        </w:rPr>
        <w:t>choleh’s</w:t>
      </w:r>
      <w:r w:rsidRPr="0005230D">
        <w:t xml:space="preserve"> plight that enables the visitor’s prayer to emerge from the depths of his heart (Ref. </w:t>
      </w:r>
      <w:r w:rsidR="00A617ED" w:rsidRPr="0005230D">
        <w:t>45</w:t>
      </w:r>
      <w:r w:rsidRPr="0005230D">
        <w:t xml:space="preserve">).  When I see the </w:t>
      </w:r>
      <w:r w:rsidRPr="0005230D">
        <w:rPr>
          <w:i/>
          <w:iCs/>
        </w:rPr>
        <w:t>choleh’s</w:t>
      </w:r>
      <w:r w:rsidRPr="0005230D">
        <w:t xml:space="preserve"> dire situation before my eyes, I identify with his plight and feel his suffering with a sense of urgency and a clear understanding that there is no one to rely on besides our Father in Heaven.  This state of mind is most conducive to evoke heartfelt Tefillah.  The Gemara Nedarim states that one who visits the </w:t>
      </w:r>
      <w:r w:rsidRPr="0005230D">
        <w:rPr>
          <w:i/>
          <w:iCs/>
        </w:rPr>
        <w:t>choleh</w:t>
      </w:r>
      <w:r w:rsidRPr="0005230D">
        <w:t xml:space="preserve"> causes him to live, whereas one who fails to visit causes him to die.  The Gemara explains: When a person visits, he will beseech </w:t>
      </w:r>
      <w:r w:rsidR="00A02909">
        <w:t>G-d</w:t>
      </w:r>
      <w:r w:rsidRPr="0005230D">
        <w:t xml:space="preserve"> for mercy that the </w:t>
      </w:r>
      <w:r w:rsidRPr="0005230D">
        <w:rPr>
          <w:i/>
          <w:iCs/>
        </w:rPr>
        <w:t xml:space="preserve">choleh </w:t>
      </w:r>
      <w:r w:rsidRPr="0005230D">
        <w:t xml:space="preserve">be saved, whereas by failing to visit, he will not pray; consequently, the </w:t>
      </w:r>
      <w:r w:rsidRPr="0005230D">
        <w:rPr>
          <w:i/>
          <w:iCs/>
        </w:rPr>
        <w:t>choleh</w:t>
      </w:r>
      <w:r w:rsidRPr="0005230D">
        <w:t xml:space="preserve"> will be not be saved (Source </w:t>
      </w:r>
      <w:r w:rsidRPr="0005230D">
        <w:rPr>
          <w:rFonts w:ascii="Cambria" w:hAnsi="Cambria"/>
        </w:rPr>
        <w:t>IX</w:t>
      </w:r>
      <w:r w:rsidRPr="0027196C">
        <w:rPr>
          <w:rFonts w:ascii="Cambria" w:hAnsi="Cambria"/>
        </w:rPr>
        <w:t>-8a</w:t>
      </w:r>
      <w:r w:rsidRPr="0005230D">
        <w:t>).  The</w:t>
      </w:r>
      <w:r w:rsidRPr="0005230D">
        <w:rPr>
          <w:i/>
          <w:iCs/>
        </w:rPr>
        <w:t xml:space="preserve"> </w:t>
      </w:r>
      <w:r w:rsidRPr="0011311A">
        <w:rPr>
          <w:i/>
          <w:iCs/>
        </w:rPr>
        <w:t>Rosh</w:t>
      </w:r>
      <w:r w:rsidRPr="0005230D">
        <w:t xml:space="preserve"> writes that failing to visit is a great wrongdoing because, if he had visited, perhaps it would have been an “</w:t>
      </w:r>
      <w:r w:rsidRPr="0005230D">
        <w:rPr>
          <w:rFonts w:asciiTheme="majorBidi" w:hAnsiTheme="majorBidi" w:cs="Times New Roman"/>
          <w:sz w:val="24"/>
          <w:szCs w:val="24"/>
          <w:rtl/>
        </w:rPr>
        <w:t>עת רצון</w:t>
      </w:r>
      <w:r w:rsidRPr="0005230D">
        <w:t xml:space="preserve">” (time of favor) for his prayers to be accepted, resulting in the </w:t>
      </w:r>
      <w:r w:rsidRPr="0005230D">
        <w:rPr>
          <w:i/>
          <w:iCs/>
        </w:rPr>
        <w:t>choleh’s</w:t>
      </w:r>
      <w:r w:rsidRPr="0005230D">
        <w:t xml:space="preserve"> recovery.  Now that he failed to visit, the opportunity for the </w:t>
      </w:r>
      <w:r w:rsidRPr="0005230D">
        <w:br/>
        <w:t>“</w:t>
      </w:r>
      <w:r w:rsidRPr="0005230D">
        <w:rPr>
          <w:rFonts w:asciiTheme="majorBidi" w:hAnsiTheme="majorBidi" w:cs="Times New Roman"/>
          <w:sz w:val="24"/>
          <w:szCs w:val="24"/>
          <w:rtl/>
        </w:rPr>
        <w:t>עת רצון</w:t>
      </w:r>
      <w:r w:rsidRPr="0005230D">
        <w:t xml:space="preserve">” is lost and alas, the </w:t>
      </w:r>
      <w:r w:rsidRPr="0005230D">
        <w:rPr>
          <w:i/>
          <w:iCs/>
        </w:rPr>
        <w:t>choleh</w:t>
      </w:r>
      <w:r w:rsidRPr="0005230D">
        <w:t xml:space="preserve"> will not recover (Source </w:t>
      </w:r>
      <w:r w:rsidRPr="0005230D">
        <w:rPr>
          <w:rFonts w:ascii="Cambria" w:hAnsi="Cambria"/>
        </w:rPr>
        <w:t>IX</w:t>
      </w:r>
      <w:r w:rsidRPr="0027196C">
        <w:rPr>
          <w:rFonts w:ascii="Cambria" w:hAnsi="Cambria"/>
        </w:rPr>
        <w:t>-8b</w:t>
      </w:r>
      <w:r w:rsidRPr="0005230D">
        <w:t>)</w:t>
      </w:r>
      <w:r w:rsidR="008B4416" w:rsidRPr="0005230D">
        <w:t>.</w:t>
      </w:r>
    </w:p>
    <w:p w14:paraId="77D56CC7" w14:textId="08396741" w:rsidR="00E46AB1" w:rsidRPr="0005230D" w:rsidRDefault="00E46AB1" w:rsidP="00693879">
      <w:pPr>
        <w:pStyle w:val="NLECaptions"/>
        <w:spacing w:before="240" w:after="60" w:line="264" w:lineRule="auto"/>
        <w:ind w:left="1080" w:hanging="1260"/>
        <w:rPr>
          <w:rFonts w:ascii="Cambria" w:hAnsi="Cambria" w:cstheme="minorHAnsi"/>
          <w:bCs/>
          <w:sz w:val="20"/>
        </w:rPr>
      </w:pPr>
      <w:r w:rsidRPr="0005230D">
        <w:rPr>
          <w:rFonts w:ascii="Cambria" w:hAnsi="Cambria" w:cstheme="minorHAnsi"/>
          <w:bCs/>
          <w:sz w:val="20"/>
        </w:rPr>
        <w:t xml:space="preserve">Source </w:t>
      </w:r>
      <w:r w:rsidR="00396911" w:rsidRPr="0005230D">
        <w:rPr>
          <w:rFonts w:ascii="Cambria" w:hAnsi="Cambria" w:cstheme="minorHAnsi"/>
          <w:bCs/>
          <w:sz w:val="20"/>
        </w:rPr>
        <w:t>IX-8</w:t>
      </w:r>
      <w:r w:rsidRPr="0005230D">
        <w:rPr>
          <w:rFonts w:ascii="Cambria" w:hAnsi="Cambria" w:cstheme="minorHAnsi"/>
          <w:bCs/>
          <w:sz w:val="20"/>
        </w:rPr>
        <w:t>:  (a) Gemara Nedarim; (b) Rosh</w:t>
      </w:r>
      <w:r w:rsidRPr="0005230D">
        <w:rPr>
          <w:rFonts w:ascii="Cambria" w:hAnsi="Cambria" w:cstheme="minorHAnsi"/>
          <w:bCs/>
          <w:i/>
          <w:iCs/>
          <w:sz w:val="20"/>
        </w:rPr>
        <w:t xml:space="preserve"> </w:t>
      </w:r>
      <w:r w:rsidRPr="0005230D">
        <w:rPr>
          <w:rFonts w:ascii="Cambria" w:hAnsi="Cambria" w:cstheme="minorHAnsi"/>
          <w:bCs/>
          <w:sz w:val="20"/>
        </w:rPr>
        <w:t xml:space="preserve">(Rabbeinu Asher ben Yechiel):  Praying for an ill person is an integral part of visiting the sick </w:t>
      </w:r>
      <w:r w:rsidRPr="0005230D">
        <w:rPr>
          <w:rFonts w:ascii="Cambria" w:hAnsi="Cambria" w:cstheme="minorHAnsi"/>
          <w:bCs/>
          <w:i/>
          <w:iCs/>
          <w:sz w:val="20"/>
        </w:rPr>
        <w:t>(Bikur Cholim)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7"/>
        <w:gridCol w:w="5043"/>
      </w:tblGrid>
      <w:tr w:rsidR="00E46AB1" w:rsidRPr="0005230D" w14:paraId="7B14AA91" w14:textId="77777777" w:rsidTr="00E46AB1">
        <w:trPr>
          <w:trHeight w:val="2420"/>
        </w:trPr>
        <w:tc>
          <w:tcPr>
            <w:tcW w:w="5490" w:type="dxa"/>
            <w:tcBorders>
              <w:top w:val="dotted" w:sz="4" w:space="0" w:color="auto"/>
              <w:left w:val="dotted" w:sz="4" w:space="0" w:color="auto"/>
              <w:bottom w:val="dotted" w:sz="4" w:space="0" w:color="auto"/>
              <w:right w:val="dotted" w:sz="4" w:space="0" w:color="auto"/>
            </w:tcBorders>
            <w:vAlign w:val="center"/>
            <w:hideMark/>
          </w:tcPr>
          <w:p w14:paraId="44736479" w14:textId="77777777" w:rsidR="00E46AB1" w:rsidRPr="0005230D" w:rsidRDefault="00E46AB1" w:rsidP="0027196C">
            <w:pPr>
              <w:spacing w:before="60" w:after="60" w:line="324" w:lineRule="auto"/>
              <w:ind w:right="259"/>
              <w:rPr>
                <w:rFonts w:cstheme="minorHAnsi"/>
                <w:sz w:val="20"/>
                <w:szCs w:val="20"/>
              </w:rPr>
            </w:pPr>
            <w:r w:rsidRPr="0005230D">
              <w:rPr>
                <w:rFonts w:cstheme="minorHAnsi"/>
                <w:sz w:val="20"/>
                <w:szCs w:val="20"/>
              </w:rPr>
              <w:t xml:space="preserve">*Rav Dimi said: One who visits the sick causes him to live and one who fails to visit the sick causes him to die … </w:t>
            </w:r>
          </w:p>
          <w:p w14:paraId="51BB06A1" w14:textId="61A4539D" w:rsidR="00E46AB1" w:rsidRPr="0005230D" w:rsidRDefault="00E46AB1" w:rsidP="0027196C">
            <w:pPr>
              <w:spacing w:before="60" w:after="60" w:line="324" w:lineRule="auto"/>
              <w:ind w:right="259"/>
              <w:rPr>
                <w:rFonts w:cstheme="minorHAnsi"/>
                <w:sz w:val="20"/>
                <w:szCs w:val="20"/>
              </w:rPr>
            </w:pPr>
            <w:r w:rsidRPr="0005230D">
              <w:rPr>
                <w:rFonts w:cstheme="minorHAnsi"/>
                <w:i/>
                <w:iCs/>
                <w:sz w:val="20"/>
                <w:szCs w:val="20"/>
              </w:rPr>
              <w:t>The meaning of Rav Dimi’s statement is:</w:t>
            </w:r>
            <w:r w:rsidRPr="0005230D">
              <w:rPr>
                <w:rFonts w:cstheme="minorHAnsi"/>
                <w:sz w:val="20"/>
                <w:szCs w:val="20"/>
              </w:rPr>
              <w:t xml:space="preserve">  Whoever visits a sick person will supplicate </w:t>
            </w:r>
            <w:r w:rsidR="00A02909">
              <w:rPr>
                <w:rFonts w:cstheme="minorHAnsi"/>
                <w:sz w:val="20"/>
                <w:szCs w:val="20"/>
              </w:rPr>
              <w:t>G-d</w:t>
            </w:r>
            <w:r w:rsidRPr="0005230D">
              <w:rPr>
                <w:rFonts w:cstheme="minorHAnsi"/>
                <w:sz w:val="20"/>
                <w:szCs w:val="20"/>
              </w:rPr>
              <w:t xml:space="preserve"> for mercy that he will live … But one who does not visit the sick will not pray for </w:t>
            </w:r>
            <w:r w:rsidR="00A02909">
              <w:rPr>
                <w:rFonts w:cstheme="minorHAnsi"/>
                <w:sz w:val="20"/>
                <w:szCs w:val="20"/>
              </w:rPr>
              <w:t>G-d</w:t>
            </w:r>
            <w:r w:rsidRPr="0005230D">
              <w:rPr>
                <w:rFonts w:cstheme="minorHAnsi"/>
                <w:sz w:val="20"/>
                <w:szCs w:val="20"/>
              </w:rPr>
              <w:t>’s mercy [that he should live].</w:t>
            </w:r>
          </w:p>
        </w:tc>
        <w:tc>
          <w:tcPr>
            <w:tcW w:w="5045" w:type="dxa"/>
            <w:tcBorders>
              <w:top w:val="dotted" w:sz="4" w:space="0" w:color="auto"/>
              <w:left w:val="dotted" w:sz="4" w:space="0" w:color="auto"/>
              <w:bottom w:val="dotted" w:sz="4" w:space="0" w:color="auto"/>
              <w:right w:val="dotted" w:sz="4" w:space="0" w:color="auto"/>
            </w:tcBorders>
            <w:vAlign w:val="center"/>
            <w:hideMark/>
          </w:tcPr>
          <w:p w14:paraId="0EFA1D8A" w14:textId="77777777"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מס׳ נדרים דף מ׳ ע״א</w:t>
            </w:r>
            <w:r w:rsidRPr="0005230D">
              <w:rPr>
                <w:rFonts w:asciiTheme="majorBidi" w:hAnsiTheme="majorBidi" w:cs="Times New Roman"/>
                <w:sz w:val="24"/>
                <w:szCs w:val="24"/>
                <w:rtl/>
              </w:rPr>
              <w:t xml:space="preserve">׃   </w:t>
            </w:r>
          </w:p>
          <w:p w14:paraId="2C4C02D0" w14:textId="77777777"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כי אתא רב דימי אמר: כל המבקר את החולה גורם לו שיחיה, וכל שאינו מבקר את החולה גורם לו שימות ... כל המבקר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החולה מבקש עליו רחמים שיחיה ... וכל שאין מבקר את החולה אין מבקש עליו רחמים.</w:t>
            </w:r>
          </w:p>
        </w:tc>
      </w:tr>
      <w:tr w:rsidR="00E46AB1" w:rsidRPr="0005230D" w14:paraId="0AFD2236" w14:textId="77777777" w:rsidTr="00E46AB1">
        <w:trPr>
          <w:trHeight w:val="1799"/>
        </w:trPr>
        <w:tc>
          <w:tcPr>
            <w:tcW w:w="5490" w:type="dxa"/>
            <w:tcBorders>
              <w:top w:val="dotted" w:sz="4" w:space="0" w:color="auto"/>
              <w:left w:val="dotted" w:sz="4" w:space="0" w:color="auto"/>
              <w:bottom w:val="dotted" w:sz="4" w:space="0" w:color="auto"/>
              <w:right w:val="dotted" w:sz="4" w:space="0" w:color="auto"/>
            </w:tcBorders>
            <w:vAlign w:val="center"/>
            <w:hideMark/>
          </w:tcPr>
          <w:p w14:paraId="62E0880A" w14:textId="77777777" w:rsidR="00E46AB1" w:rsidRPr="0005230D" w:rsidRDefault="00E46AB1" w:rsidP="0027196C">
            <w:pPr>
              <w:spacing w:before="60" w:after="60" w:line="324" w:lineRule="auto"/>
              <w:ind w:right="259"/>
              <w:rPr>
                <w:rFonts w:cstheme="minorHAnsi"/>
                <w:sz w:val="20"/>
                <w:szCs w:val="20"/>
                <w:rtl/>
              </w:rPr>
            </w:pPr>
            <w:r w:rsidRPr="0005230D">
              <w:rPr>
                <w:rFonts w:cstheme="minorHAnsi"/>
                <w:sz w:val="20"/>
                <w:szCs w:val="20"/>
              </w:rPr>
              <w:t>[Failing to visit] is a great wrongdoing (</w:t>
            </w:r>
            <w:r w:rsidRPr="0005230D">
              <w:rPr>
                <w:sz w:val="20"/>
                <w:szCs w:val="20"/>
              </w:rPr>
              <w:t>dereliction)</w:t>
            </w:r>
            <w:r w:rsidRPr="0005230D">
              <w:rPr>
                <w:rFonts w:cstheme="minorHAnsi"/>
                <w:sz w:val="20"/>
                <w:szCs w:val="20"/>
              </w:rPr>
              <w:t xml:space="preserve">.  If he would have visited, he would have prayed for Hashem’s mercy on the </w:t>
            </w:r>
            <w:r w:rsidRPr="0005230D">
              <w:rPr>
                <w:rFonts w:cstheme="minorHAnsi"/>
                <w:i/>
                <w:iCs/>
                <w:sz w:val="20"/>
                <w:szCs w:val="20"/>
              </w:rPr>
              <w:t>choleh’s</w:t>
            </w:r>
            <w:r w:rsidRPr="0005230D">
              <w:rPr>
                <w:rFonts w:cstheme="minorHAnsi"/>
                <w:sz w:val="20"/>
                <w:szCs w:val="20"/>
              </w:rPr>
              <w:t xml:space="preserve"> behalf, and perhaps it would be a time of favor, enabling his prayers to be heard.  But now that he refrained from visiting, he has caused the </w:t>
            </w:r>
            <w:r w:rsidRPr="0005230D">
              <w:rPr>
                <w:rFonts w:cstheme="minorHAnsi"/>
                <w:i/>
                <w:iCs/>
                <w:sz w:val="20"/>
                <w:szCs w:val="20"/>
              </w:rPr>
              <w:t>choleh</w:t>
            </w:r>
            <w:r w:rsidRPr="0005230D">
              <w:rPr>
                <w:rFonts w:cstheme="minorHAnsi"/>
                <w:sz w:val="20"/>
                <w:szCs w:val="20"/>
              </w:rPr>
              <w:t xml:space="preserve"> to die. </w:t>
            </w:r>
          </w:p>
        </w:tc>
        <w:tc>
          <w:tcPr>
            <w:tcW w:w="5045" w:type="dxa"/>
            <w:tcBorders>
              <w:top w:val="dotted" w:sz="4" w:space="0" w:color="auto"/>
              <w:left w:val="dotted" w:sz="4" w:space="0" w:color="auto"/>
              <w:bottom w:val="dotted" w:sz="4" w:space="0" w:color="auto"/>
              <w:right w:val="dotted" w:sz="4" w:space="0" w:color="auto"/>
            </w:tcBorders>
            <w:vAlign w:val="center"/>
            <w:hideMark/>
          </w:tcPr>
          <w:p w14:paraId="5ACFE224" w14:textId="77777777"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רא״ש גמרא מס׳ נדרים דף מ׳ ע״א</w:t>
            </w:r>
            <w:r w:rsidRPr="0005230D">
              <w:rPr>
                <w:rFonts w:asciiTheme="majorBidi" w:hAnsiTheme="majorBidi" w:cs="Times New Roman"/>
                <w:sz w:val="24"/>
                <w:szCs w:val="24"/>
                <w:rtl/>
              </w:rPr>
              <w:t xml:space="preserve">׃   </w:t>
            </w:r>
          </w:p>
          <w:p w14:paraId="7423583D" w14:textId="77777777" w:rsidR="00E46AB1" w:rsidRPr="0005230D" w:rsidRDefault="00E46AB1">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rtl/>
              </w:rPr>
              <w:t>זו היא רעה גדולה, שאם היה מבקרו היה מבקש עליו רחמים, ואפשר שעת רצון ותהא תפילתו נשמעת, ומניעת הביקור גורם שימות.</w:t>
            </w:r>
          </w:p>
        </w:tc>
      </w:tr>
    </w:tbl>
    <w:p w14:paraId="2C162372" w14:textId="6482BD52" w:rsidR="00E46AB1" w:rsidRPr="0005230D" w:rsidRDefault="00E46AB1" w:rsidP="00E46AB1">
      <w:pPr>
        <w:spacing w:before="60"/>
        <w:ind w:left="-180" w:right="-108"/>
        <w:rPr>
          <w:rFonts w:cstheme="minorHAnsi"/>
          <w:sz w:val="18"/>
          <w:szCs w:val="18"/>
          <w:rtl/>
        </w:rPr>
      </w:pPr>
      <w:r w:rsidRPr="0005230D">
        <w:rPr>
          <w:i/>
          <w:iCs/>
          <w:sz w:val="18"/>
          <w:szCs w:val="18"/>
        </w:rPr>
        <w:t>*Translation from:</w:t>
      </w:r>
      <w:r w:rsidRPr="0005230D">
        <w:rPr>
          <w:sz w:val="18"/>
          <w:szCs w:val="18"/>
        </w:rPr>
        <w:t xml:space="preserve">  Artscroll Talmud, Schottenstein Edition</w:t>
      </w:r>
      <w:r w:rsidRPr="0005230D">
        <w:rPr>
          <w:rFonts w:cstheme="minorHAnsi"/>
          <w:sz w:val="18"/>
          <w:szCs w:val="18"/>
        </w:rPr>
        <w:t>, Mesorah Publishers.</w:t>
      </w:r>
    </w:p>
    <w:p w14:paraId="4253404A" w14:textId="1A6785CF" w:rsidR="00E518BB" w:rsidRPr="0005230D" w:rsidRDefault="00E518BB">
      <w:r w:rsidRPr="0005230D">
        <w:br w:type="page"/>
      </w:r>
    </w:p>
    <w:p w14:paraId="10850F86" w14:textId="6FE4B463" w:rsidR="00E46AB1" w:rsidRPr="0005230D" w:rsidRDefault="00DF2303" w:rsidP="00352A1F">
      <w:pPr>
        <w:pStyle w:val="Heading3"/>
      </w:pPr>
      <w:r w:rsidRPr="0005230D">
        <w:lastRenderedPageBreak/>
        <w:t xml:space="preserve">Rav Weinroth explains the </w:t>
      </w:r>
      <w:r w:rsidRPr="0011311A">
        <w:rPr>
          <w:i/>
          <w:iCs/>
        </w:rPr>
        <w:t>Rosh</w:t>
      </w:r>
      <w:r w:rsidRPr="0005230D">
        <w:t xml:space="preserve"> as follows: During my visit with the </w:t>
      </w:r>
      <w:r w:rsidRPr="0005230D">
        <w:rPr>
          <w:i/>
          <w:iCs/>
        </w:rPr>
        <w:t>choleh</w:t>
      </w:r>
      <w:r w:rsidRPr="0005230D">
        <w:t xml:space="preserve">, my total identification with his plight will evoke heartfelt prayer.  Such heartfelt prayer, arising from an emotional identification with the </w:t>
      </w:r>
      <w:r w:rsidRPr="0005230D">
        <w:rPr>
          <w:i/>
          <w:iCs/>
        </w:rPr>
        <w:t xml:space="preserve">choleh’s </w:t>
      </w:r>
      <w:r w:rsidRPr="0005230D">
        <w:t>plight, will create an “</w:t>
      </w:r>
      <w:r w:rsidRPr="0005230D">
        <w:rPr>
          <w:rFonts w:asciiTheme="majorBidi" w:hAnsiTheme="majorBidi" w:cs="Times New Roman"/>
          <w:sz w:val="24"/>
          <w:szCs w:val="24"/>
          <w:rtl/>
        </w:rPr>
        <w:t>עת רצון</w:t>
      </w:r>
      <w:r w:rsidRPr="0005230D">
        <w:t>”, enabling my prayers to be accepted.  However, one who fails to visit has neglected the opportunity to create an “</w:t>
      </w:r>
      <w:r w:rsidRPr="0005230D">
        <w:rPr>
          <w:rFonts w:asciiTheme="majorBidi" w:hAnsiTheme="majorBidi" w:cs="Times New Roman"/>
          <w:sz w:val="24"/>
          <w:szCs w:val="24"/>
          <w:rtl/>
        </w:rPr>
        <w:t>עת רצון</w:t>
      </w:r>
      <w:r w:rsidRPr="0005230D">
        <w:t xml:space="preserve">” and save the </w:t>
      </w:r>
      <w:r w:rsidRPr="0005230D">
        <w:rPr>
          <w:i/>
          <w:iCs/>
        </w:rPr>
        <w:t>choleh</w:t>
      </w:r>
      <w:r w:rsidRPr="0005230D">
        <w:t xml:space="preserve">.  Therefore, his dereliction is a great wrongdoing because it is an expression of apathy and indifference, the polar opposite qualities of </w:t>
      </w:r>
      <w:r w:rsidR="006D4AB2" w:rsidRPr="0005230D">
        <w:rPr>
          <w:i/>
          <w:iCs/>
        </w:rPr>
        <w:t>Klal Yisrael</w:t>
      </w:r>
      <w:r w:rsidRPr="0005230D">
        <w:t xml:space="preserve">’s identity as </w:t>
      </w:r>
      <w:r w:rsidRPr="0005230D">
        <w:rPr>
          <w:sz w:val="20"/>
          <w:szCs w:val="20"/>
        </w:rPr>
        <w:t>“</w:t>
      </w:r>
      <w:r w:rsidRPr="0005230D">
        <w:rPr>
          <w:rFonts w:asciiTheme="majorBidi" w:hAnsiTheme="majorBidi" w:cstheme="majorBidi"/>
          <w:sz w:val="24"/>
          <w:szCs w:val="24"/>
          <w:rtl/>
        </w:rPr>
        <w:t>נפש אחת</w:t>
      </w:r>
      <w:r w:rsidRPr="0005230D">
        <w:rPr>
          <w:sz w:val="20"/>
          <w:szCs w:val="20"/>
        </w:rPr>
        <w:t>”</w:t>
      </w:r>
      <w:r w:rsidRPr="0005230D">
        <w:t>.</w:t>
      </w:r>
    </w:p>
    <w:p w14:paraId="777B573A" w14:textId="141AE804" w:rsidR="00352A1F" w:rsidRPr="0005230D" w:rsidRDefault="00352A1F" w:rsidP="00F7471B">
      <w:pPr>
        <w:pStyle w:val="Heading3"/>
        <w:spacing w:before="120"/>
      </w:pPr>
      <w:r w:rsidRPr="0005230D">
        <w:t>We see from here that Tefilla which emerges from an anguished heart that identifies with another person in distress, can create an “</w:t>
      </w:r>
      <w:r w:rsidRPr="0005230D">
        <w:rPr>
          <w:rFonts w:asciiTheme="majorBidi" w:hAnsiTheme="majorBidi" w:cs="Times New Roman"/>
          <w:sz w:val="24"/>
          <w:szCs w:val="24"/>
          <w:rtl/>
        </w:rPr>
        <w:t>עת רצון</w:t>
      </w:r>
      <w:r w:rsidRPr="0005230D">
        <w:t xml:space="preserve">” to save the person from a grim fate that he would otherwise have suffered.  How </w:t>
      </w:r>
      <w:r w:rsidR="00F7471B">
        <w:t xml:space="preserve">great is the </w:t>
      </w:r>
      <w:r w:rsidRPr="0005230D">
        <w:t xml:space="preserve">power </w:t>
      </w:r>
      <w:r w:rsidR="00F7471B">
        <w:t xml:space="preserve">of </w:t>
      </w:r>
      <w:r w:rsidR="00784CDC">
        <w:t xml:space="preserve">being </w:t>
      </w:r>
      <w:r w:rsidR="00784CDC" w:rsidRPr="00784CDC">
        <w:rPr>
          <w:i/>
          <w:iCs/>
        </w:rPr>
        <w:t>Nosei B’ol</w:t>
      </w:r>
      <w:r w:rsidR="00784CDC">
        <w:rPr>
          <w:i/>
          <w:iCs/>
        </w:rPr>
        <w:t xml:space="preserve"> </w:t>
      </w:r>
      <w:r w:rsidR="00F7471B">
        <w:t xml:space="preserve">!  Our </w:t>
      </w:r>
      <w:r w:rsidR="00F7471B" w:rsidRPr="00F7471B">
        <w:rPr>
          <w:i/>
          <w:iCs/>
        </w:rPr>
        <w:t>Nesiah B’ol</w:t>
      </w:r>
      <w:r w:rsidRPr="0005230D">
        <w:t xml:space="preserve"> has the power to create a window in the gates of Heaven to allow our heartfelt </w:t>
      </w:r>
      <w:r w:rsidR="00B96659" w:rsidRPr="0005230D">
        <w:t>Tefillos</w:t>
      </w:r>
      <w:r w:rsidRPr="0005230D">
        <w:t xml:space="preserve"> to penetrate and elicit salvation for people who are suffering.</w:t>
      </w:r>
    </w:p>
    <w:p w14:paraId="5FE29740" w14:textId="1FE08F08" w:rsidR="00774B68" w:rsidRPr="0005230D" w:rsidRDefault="0094123B" w:rsidP="00E041FE">
      <w:pPr>
        <w:pStyle w:val="Heading2"/>
        <w:numPr>
          <w:ilvl w:val="1"/>
          <w:numId w:val="2"/>
        </w:numPr>
        <w:spacing w:before="360" w:after="60"/>
        <w:ind w:left="450"/>
        <w:rPr>
          <w:b/>
          <w:bCs/>
          <w:i/>
          <w:iCs/>
          <w:u w:val="single"/>
        </w:rPr>
      </w:pPr>
      <w:r w:rsidRPr="0005230D">
        <w:rPr>
          <w:b/>
          <w:bCs/>
        </w:rPr>
        <w:t xml:space="preserve">Recent </w:t>
      </w:r>
      <w:r w:rsidR="00070764" w:rsidRPr="0005230D">
        <w:rPr>
          <w:b/>
          <w:bCs/>
        </w:rPr>
        <w:t xml:space="preserve">Tzaddikim </w:t>
      </w:r>
      <w:r w:rsidR="00EA420C" w:rsidRPr="0005230D">
        <w:rPr>
          <w:b/>
          <w:bCs/>
        </w:rPr>
        <w:t xml:space="preserve">whose </w:t>
      </w:r>
      <w:r w:rsidR="00B96659" w:rsidRPr="0005230D">
        <w:rPr>
          <w:b/>
          <w:bCs/>
        </w:rPr>
        <w:t>Tefillos</w:t>
      </w:r>
      <w:r w:rsidR="00EA420C" w:rsidRPr="0005230D">
        <w:rPr>
          <w:b/>
          <w:bCs/>
        </w:rPr>
        <w:t xml:space="preserve"> were punctuated with </w:t>
      </w:r>
      <w:r w:rsidR="00EA420C" w:rsidRPr="0005230D">
        <w:rPr>
          <w:b/>
          <w:bCs/>
          <w:i/>
          <w:iCs/>
        </w:rPr>
        <w:t>Nesiah B’ol</w:t>
      </w:r>
      <w:r w:rsidR="00EA420C" w:rsidRPr="0005230D">
        <w:rPr>
          <w:b/>
          <w:bCs/>
        </w:rPr>
        <w:t xml:space="preserve"> on behalf of </w:t>
      </w:r>
      <w:r w:rsidR="00420ED2" w:rsidRPr="0005230D">
        <w:rPr>
          <w:b/>
          <w:bCs/>
        </w:rPr>
        <w:t>fellow Jews</w:t>
      </w:r>
    </w:p>
    <w:p w14:paraId="72CC6C29" w14:textId="487D57E0" w:rsidR="0009558D" w:rsidRPr="0005230D" w:rsidRDefault="0009558D" w:rsidP="003720F2">
      <w:pPr>
        <w:pStyle w:val="Heading3"/>
        <w:spacing w:before="120"/>
        <w:rPr>
          <w:i/>
          <w:iCs/>
        </w:rPr>
      </w:pPr>
      <w:r w:rsidRPr="0005230D">
        <w:t xml:space="preserve">Rav Elazar Menachem Shach repeated a story told by the Ponovezher Rov about his visit to Radin to receive a Brocha from the Chofetz Chaim.  When the young Yosef Shlomo Kahaneman arrived at the Chofetz Chaim’s home, he was told that the </w:t>
      </w:r>
      <w:r w:rsidRPr="0005230D">
        <w:rPr>
          <w:i/>
          <w:iCs/>
        </w:rPr>
        <w:t>Gadol</w:t>
      </w:r>
      <w:r w:rsidRPr="0005230D">
        <w:t xml:space="preserve"> had left and would be returning shortly.  As he sat and waited for the Chofetz Chaim to arrive, he began hearing piercing cries from the upper story of the house, and he felt compelled to investigate what was happening there.  The Chofetz Chaim’s family assured him, though, that there was no need for concern; the voice belonged to the Chofetz Chaim himself. “Before you came,” they explained, “he was told that a certain woman is having a difficult childbirth and her life is in danger, and he went upstairs to say Tehillim.”  When Rav Shach repeated this story, he declared, </w:t>
      </w:r>
      <w:r w:rsidRPr="0005230D">
        <w:rPr>
          <w:i/>
          <w:iCs/>
        </w:rPr>
        <w:t>“The Chofetz Chaim wept so passionately because he was a Nosei B’ol; he shared the burdens of others.  The woman was not his granddaughter or niece; she was simply another Jew. But who else would be concerned for her, if not the Chofetz Chaim?  We must learn from him to share the burdens of others</w:t>
      </w:r>
      <w:r w:rsidR="00332704" w:rsidRPr="0005230D">
        <w:rPr>
          <w:i/>
          <w:iCs/>
        </w:rPr>
        <w:t>,</w:t>
      </w:r>
      <w:r w:rsidRPr="0005230D">
        <w:t xml:space="preserve">” (Ref. </w:t>
      </w:r>
      <w:r w:rsidR="003213B4" w:rsidRPr="0005230D">
        <w:t>46</w:t>
      </w:r>
      <w:r w:rsidRPr="0005230D">
        <w:t>).</w:t>
      </w:r>
    </w:p>
    <w:p w14:paraId="6A6FD8F1" w14:textId="51F54483" w:rsidR="001F7171" w:rsidRPr="0005230D" w:rsidRDefault="00420ED2" w:rsidP="009A61AF">
      <w:pPr>
        <w:pStyle w:val="Heading3"/>
        <w:widowControl/>
        <w:spacing w:before="120" w:after="360"/>
      </w:pPr>
      <w:r w:rsidRPr="0005230D">
        <w:t xml:space="preserve">Rav Chaim Shmuelevitz, ZT”L, the legendary Rosh HaYeshiva of the Mirrer Yeshiva, was well known for his keen sensitivity to the suffering of others and his awesome </w:t>
      </w:r>
      <w:r w:rsidRPr="0005230D">
        <w:rPr>
          <w:i/>
          <w:iCs/>
        </w:rPr>
        <w:t>ma’alah</w:t>
      </w:r>
      <w:r w:rsidRPr="0005230D">
        <w:t xml:space="preserve"> of </w:t>
      </w:r>
      <w:r w:rsidRPr="0005230D">
        <w:rPr>
          <w:i/>
          <w:iCs/>
        </w:rPr>
        <w:t>Nosei B’ol Im Chaveiro</w:t>
      </w:r>
      <w:r w:rsidRPr="0005230D">
        <w:t xml:space="preserve">, of which many stories abound.  During the 1976 Entebbe hostage crisis, the Mirrer Yeshiva in Yerushalayim scheduled a gathering to recite Tehillim on behalf of the hostages.  As Rav Chaim walked up the stairs leading to the </w:t>
      </w:r>
      <w:r w:rsidR="00B96659" w:rsidRPr="0005230D">
        <w:t>Beis</w:t>
      </w:r>
      <w:r w:rsidRPr="0005230D">
        <w:t xml:space="preserve"> HaMedrash, he began whimpering to himself as his mind filled with images of frightened people trapped away in the darkest of situations.  He then attempted to enter through the back of the </w:t>
      </w:r>
      <w:r w:rsidR="00B96659" w:rsidRPr="0005230D">
        <w:t>Beis</w:t>
      </w:r>
      <w:r w:rsidRPr="0005230D">
        <w:t xml:space="preserve"> HaMedrash, but when he took one look at the huge tense crowd waiting to say Tehillim, the Rosh HaYeshiva could go no further, he grabbed onto a chair and began to sob uncontrollably for several minutes.  Finally, Rav Chaim composed himself enough to walk to front of the </w:t>
      </w:r>
      <w:r w:rsidR="00B96659" w:rsidRPr="0005230D">
        <w:t>Beis</w:t>
      </w:r>
      <w:r w:rsidRPr="0005230D">
        <w:t xml:space="preserve"> HaMedrash to speak to the yeshiva </w:t>
      </w:r>
      <w:r w:rsidRPr="0005230D">
        <w:rPr>
          <w:i/>
          <w:iCs/>
        </w:rPr>
        <w:t>talmidim</w:t>
      </w:r>
      <w:r w:rsidRPr="0005230D">
        <w:t xml:space="preserve">.  Through his muffled sobs, the Rosh HaYeshiva managed to force out only one sentence in a barely audible voice choked with pain: </w:t>
      </w:r>
      <w:r w:rsidRPr="0005230D">
        <w:rPr>
          <w:i/>
          <w:iCs/>
        </w:rPr>
        <w:t>“Imagine how you would be saying Tehillim if it were your father or mother, your brother or sister, who was there</w:t>
      </w:r>
      <w:r w:rsidR="00332704" w:rsidRPr="0005230D">
        <w:rPr>
          <w:i/>
          <w:iCs/>
        </w:rPr>
        <w:t>,</w:t>
      </w:r>
      <w:r w:rsidRPr="0005230D">
        <w:t xml:space="preserve">” (Ref. </w:t>
      </w:r>
      <w:r w:rsidR="001F7F7A" w:rsidRPr="0005230D">
        <w:t>47</w:t>
      </w:r>
      <w:r w:rsidRPr="0005230D">
        <w:t xml:space="preserve">). </w:t>
      </w:r>
      <w:r w:rsidR="00332704" w:rsidRPr="0005230D">
        <w:t xml:space="preserve"> </w:t>
      </w:r>
      <w:r w:rsidRPr="0005230D">
        <w:t xml:space="preserve">Clearly, Rav Chaim was urging the </w:t>
      </w:r>
      <w:r w:rsidRPr="0005230D">
        <w:rPr>
          <w:i/>
          <w:iCs/>
        </w:rPr>
        <w:t>talmidim</w:t>
      </w:r>
      <w:r w:rsidRPr="0005230D">
        <w:t xml:space="preserve"> to internalize the suffering of the hostages through mental imagery as if they were personally victimized, in order to ensure that their </w:t>
      </w:r>
      <w:r w:rsidR="00B96659" w:rsidRPr="0005230D">
        <w:t>Tefillos</w:t>
      </w:r>
      <w:r w:rsidRPr="0005230D">
        <w:t xml:space="preserve"> would arise from the depths of their souls.</w:t>
      </w:r>
    </w:p>
    <w:p w14:paraId="419F3ADE" w14:textId="03B9303E" w:rsidR="001F7171" w:rsidRPr="0005230D" w:rsidRDefault="00681845" w:rsidP="001F7171">
      <w:pPr>
        <w:pStyle w:val="Heading2"/>
        <w:numPr>
          <w:ilvl w:val="0"/>
          <w:numId w:val="0"/>
        </w:numPr>
        <w:spacing w:before="0"/>
        <w:ind w:left="-180"/>
        <w:rPr>
          <w:rFonts w:ascii="Cambria" w:hAnsi="Cambria" w:cstheme="minorHAnsi"/>
          <w:bCs/>
          <w:sz w:val="20"/>
        </w:rPr>
      </w:pPr>
      <w:r w:rsidRPr="0005230D">
        <w:rPr>
          <w:noProof/>
        </w:rPr>
        <w:lastRenderedPageBreak/>
        <mc:AlternateContent>
          <mc:Choice Requires="wps">
            <w:drawing>
              <wp:anchor distT="45720" distB="45720" distL="114300" distR="114300" simplePos="0" relativeHeight="251658258" behindDoc="1" locked="0" layoutInCell="1" allowOverlap="1" wp14:anchorId="14A21DAF" wp14:editId="655737ED">
                <wp:simplePos x="0" y="0"/>
                <wp:positionH relativeFrom="margin">
                  <wp:posOffset>-93345</wp:posOffset>
                </wp:positionH>
                <wp:positionV relativeFrom="paragraph">
                  <wp:posOffset>52070</wp:posOffset>
                </wp:positionV>
                <wp:extent cx="6519545" cy="5050790"/>
                <wp:effectExtent l="0" t="0" r="14605" b="1651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050790"/>
                        </a:xfrm>
                        <a:prstGeom prst="rect">
                          <a:avLst/>
                        </a:prstGeom>
                        <a:solidFill>
                          <a:schemeClr val="bg1">
                            <a:lumMod val="95000"/>
                          </a:schemeClr>
                        </a:solidFill>
                        <a:ln w="6350">
                          <a:solidFill>
                            <a:srgbClr val="000000"/>
                          </a:solidFill>
                          <a:prstDash val="sysDot"/>
                          <a:miter lim="800000"/>
                          <a:headEnd/>
                          <a:tailEnd/>
                        </a:ln>
                      </wps:spPr>
                      <wps:txbx>
                        <w:txbxContent>
                          <w:p w14:paraId="2F05B14C" w14:textId="65702642" w:rsidR="004D46BF" w:rsidRPr="0052192D" w:rsidRDefault="004D46BF" w:rsidP="00E041FE">
                            <w:pPr>
                              <w:pStyle w:val="ListParagraph"/>
                              <w:numPr>
                                <w:ilvl w:val="0"/>
                                <w:numId w:val="3"/>
                              </w:numPr>
                              <w:spacing w:before="1200" w:after="60"/>
                              <w:contextualSpacing w:val="0"/>
                              <w:rPr>
                                <w:rFonts w:ascii="Tahoma" w:hAnsi="Tahoma" w:cs="Tahoma"/>
                                <w:sz w:val="20"/>
                                <w:szCs w:val="20"/>
                              </w:rPr>
                            </w:pPr>
                            <w:r>
                              <w:rPr>
                                <w:rFonts w:ascii="Tahoma" w:hAnsi="Tahoma" w:cs="Tahoma"/>
                                <w:sz w:val="20"/>
                                <w:szCs w:val="20"/>
                              </w:rPr>
                              <w:t>What is the proper mindset w</w:t>
                            </w:r>
                            <w:r w:rsidRPr="00DD1D1D">
                              <w:rPr>
                                <w:rFonts w:ascii="Tahoma" w:hAnsi="Tahoma" w:cs="Tahoma"/>
                                <w:sz w:val="20"/>
                                <w:szCs w:val="20"/>
                              </w:rPr>
                              <w:t xml:space="preserve">hen </w:t>
                            </w:r>
                            <w:r>
                              <w:rPr>
                                <w:rFonts w:ascii="Tahoma" w:hAnsi="Tahoma" w:cs="Tahoma"/>
                                <w:sz w:val="20"/>
                                <w:szCs w:val="20"/>
                              </w:rPr>
                              <w:t xml:space="preserve">praying on behalf our friend in distress? </w:t>
                            </w:r>
                            <w:r w:rsidRPr="00784CDC">
                              <w:rPr>
                                <w:rFonts w:ascii="Tahoma" w:hAnsi="Tahoma" w:cs="Tahoma"/>
                                <w:sz w:val="20"/>
                                <w:szCs w:val="20"/>
                              </w:rPr>
                              <w:t>(Chassam Sofer)</w:t>
                            </w:r>
                          </w:p>
                          <w:p w14:paraId="086F789F" w14:textId="0AA7960C" w:rsidR="004D46BF" w:rsidRPr="00C45BB9" w:rsidRDefault="004D46BF" w:rsidP="00E041FE">
                            <w:pPr>
                              <w:pStyle w:val="ListParagraph"/>
                              <w:numPr>
                                <w:ilvl w:val="0"/>
                                <w:numId w:val="10"/>
                              </w:numPr>
                              <w:spacing w:before="120" w:after="60"/>
                              <w:ind w:left="1260"/>
                              <w:contextualSpacing w:val="0"/>
                              <w:rPr>
                                <w:rFonts w:ascii="Tahoma" w:hAnsi="Tahoma" w:cs="Tahoma"/>
                                <w:i/>
                                <w:iCs/>
                                <w:sz w:val="20"/>
                                <w:szCs w:val="20"/>
                              </w:rPr>
                            </w:pPr>
                            <w:r w:rsidRPr="00BC3A98">
                              <w:rPr>
                                <w:rFonts w:ascii="Tahoma" w:hAnsi="Tahoma" w:cs="Tahoma"/>
                                <w:sz w:val="20"/>
                                <w:szCs w:val="20"/>
                              </w:rPr>
                              <w:t xml:space="preserve">The entire Jewish people are partners with a single body and soul.  When </w:t>
                            </w:r>
                            <w:r>
                              <w:rPr>
                                <w:rFonts w:ascii="Tahoma" w:hAnsi="Tahoma" w:cs="Tahoma"/>
                                <w:sz w:val="20"/>
                                <w:szCs w:val="20"/>
                              </w:rPr>
                              <w:t xml:space="preserve">our friend </w:t>
                            </w:r>
                            <w:r w:rsidRPr="00BC3A98">
                              <w:rPr>
                                <w:rFonts w:ascii="Tahoma" w:hAnsi="Tahoma" w:cs="Tahoma"/>
                                <w:sz w:val="20"/>
                                <w:szCs w:val="20"/>
                              </w:rPr>
                              <w:t xml:space="preserve">is in pain, </w:t>
                            </w:r>
                            <w:r>
                              <w:rPr>
                                <w:rFonts w:ascii="Tahoma" w:hAnsi="Tahoma" w:cs="Tahoma"/>
                                <w:sz w:val="20"/>
                                <w:szCs w:val="20"/>
                              </w:rPr>
                              <w:br/>
                              <w:t xml:space="preserve">we </w:t>
                            </w:r>
                            <w:r w:rsidRPr="00BC3A98">
                              <w:rPr>
                                <w:rFonts w:ascii="Tahoma" w:hAnsi="Tahoma" w:cs="Tahoma"/>
                                <w:sz w:val="20"/>
                                <w:szCs w:val="20"/>
                              </w:rPr>
                              <w:t>also feel it and suffer alongside him</w:t>
                            </w:r>
                            <w:r>
                              <w:rPr>
                                <w:rFonts w:ascii="Tahoma" w:hAnsi="Tahoma" w:cs="Tahoma"/>
                                <w:sz w:val="20"/>
                                <w:szCs w:val="20"/>
                              </w:rPr>
                              <w:t>.</w:t>
                            </w:r>
                          </w:p>
                          <w:p w14:paraId="53F5B630" w14:textId="1C4F8122" w:rsidR="004D46BF" w:rsidRPr="00681845" w:rsidRDefault="004D46BF" w:rsidP="004D46BF">
                            <w:pPr>
                              <w:pStyle w:val="ListParagraph"/>
                              <w:numPr>
                                <w:ilvl w:val="0"/>
                                <w:numId w:val="10"/>
                              </w:numPr>
                              <w:spacing w:before="120" w:after="60"/>
                              <w:ind w:left="1260"/>
                              <w:contextualSpacing w:val="0"/>
                              <w:rPr>
                                <w:rFonts w:ascii="Tahoma" w:hAnsi="Tahoma" w:cs="Tahoma"/>
                                <w:sz w:val="20"/>
                                <w:szCs w:val="20"/>
                              </w:rPr>
                            </w:pPr>
                            <w:r w:rsidRPr="00681845">
                              <w:rPr>
                                <w:rFonts w:ascii="Tahoma" w:hAnsi="Tahoma" w:cs="Tahoma"/>
                                <w:sz w:val="20"/>
                                <w:szCs w:val="20"/>
                              </w:rPr>
                              <w:t xml:space="preserve">Our mindset should be to beseech </w:t>
                            </w:r>
                            <w:r>
                              <w:rPr>
                                <w:rFonts w:ascii="Tahoma" w:hAnsi="Tahoma" w:cs="Tahoma"/>
                                <w:sz w:val="20"/>
                                <w:szCs w:val="20"/>
                              </w:rPr>
                              <w:t>Hashem</w:t>
                            </w:r>
                            <w:r w:rsidRPr="00681845">
                              <w:rPr>
                                <w:rFonts w:ascii="Tahoma" w:hAnsi="Tahoma" w:cs="Tahoma"/>
                                <w:sz w:val="20"/>
                                <w:szCs w:val="20"/>
                              </w:rPr>
                              <w:t xml:space="preserve"> for delivery from </w:t>
                            </w:r>
                            <w:r w:rsidRPr="001427EF">
                              <w:rPr>
                                <w:rFonts w:ascii="Tahoma" w:hAnsi="Tahoma" w:cs="Tahoma"/>
                                <w:b/>
                                <w:bCs/>
                                <w:sz w:val="20"/>
                                <w:szCs w:val="20"/>
                              </w:rPr>
                              <w:t xml:space="preserve">personal suffering </w:t>
                            </w:r>
                            <w:r w:rsidRPr="00681845">
                              <w:rPr>
                                <w:rFonts w:ascii="Tahoma" w:hAnsi="Tahoma" w:cs="Tahoma"/>
                                <w:sz w:val="20"/>
                                <w:szCs w:val="20"/>
                              </w:rPr>
                              <w:t>because our friend’s pain is our suffering as well. Imagine how we would feel if our friend’s distress would</w:t>
                            </w:r>
                            <w:r>
                              <w:rPr>
                                <w:rFonts w:ascii="Tahoma" w:hAnsi="Tahoma" w:cs="Tahoma"/>
                                <w:sz w:val="20"/>
                                <w:szCs w:val="20"/>
                              </w:rPr>
                              <w:t xml:space="preserve">, </w:t>
                            </w:r>
                            <w:r w:rsidRPr="00A54841">
                              <w:rPr>
                                <w:rFonts w:asciiTheme="majorBidi" w:hAnsiTheme="majorBidi" w:cstheme="majorBidi"/>
                                <w:sz w:val="26"/>
                                <w:szCs w:val="26"/>
                                <w:rtl/>
                              </w:rPr>
                              <w:t>ח״ו</w:t>
                            </w:r>
                            <w:r>
                              <w:rPr>
                                <w:rFonts w:ascii="Tahoma" w:hAnsi="Tahoma" w:cs="Tahoma"/>
                                <w:sz w:val="20"/>
                                <w:szCs w:val="20"/>
                              </w:rPr>
                              <w:t>,</w:t>
                            </w:r>
                            <w:r w:rsidRPr="00681845">
                              <w:rPr>
                                <w:rFonts w:ascii="Tahoma" w:hAnsi="Tahoma" w:cs="Tahoma"/>
                                <w:sz w:val="20"/>
                                <w:szCs w:val="20"/>
                              </w:rPr>
                              <w:t xml:space="preserve"> befall us and how we would plead for Divine mercy.  </w:t>
                            </w:r>
                          </w:p>
                          <w:p w14:paraId="40BB9C2B" w14:textId="77777777" w:rsidR="004D46BF" w:rsidRDefault="004D46BF" w:rsidP="0011311A">
                            <w:pPr>
                              <w:pStyle w:val="ListParagraph"/>
                              <w:numPr>
                                <w:ilvl w:val="0"/>
                                <w:numId w:val="10"/>
                              </w:numPr>
                              <w:spacing w:before="240" w:after="60"/>
                              <w:contextualSpacing w:val="0"/>
                              <w:rPr>
                                <w:rFonts w:ascii="Tahoma" w:hAnsi="Tahoma" w:cs="Tahoma"/>
                                <w:sz w:val="20"/>
                                <w:szCs w:val="20"/>
                              </w:rPr>
                            </w:pPr>
                            <w:r>
                              <w:rPr>
                                <w:rFonts w:ascii="Tahoma" w:hAnsi="Tahoma" w:cs="Tahoma"/>
                                <w:sz w:val="20"/>
                                <w:szCs w:val="20"/>
                              </w:rPr>
                              <w:t xml:space="preserve">Avraham Avinu merited that Hashem spoke with him because he was </w:t>
                            </w:r>
                            <w:r>
                              <w:rPr>
                                <w:rFonts w:ascii="Tahoma" w:hAnsi="Tahoma" w:cs="Tahoma"/>
                                <w:i/>
                                <w:iCs/>
                                <w:sz w:val="20"/>
                                <w:szCs w:val="20"/>
                              </w:rPr>
                              <w:t>Nosei B’ol</w:t>
                            </w:r>
                            <w:r>
                              <w:rPr>
                                <w:rFonts w:ascii="Tahoma" w:hAnsi="Tahoma" w:cs="Tahoma"/>
                                <w:sz w:val="32"/>
                                <w:szCs w:val="32"/>
                              </w:rPr>
                              <w:t xml:space="preserve"> </w:t>
                            </w:r>
                            <w:r>
                              <w:rPr>
                                <w:rFonts w:ascii="Tahoma" w:hAnsi="Tahoma" w:cs="Tahoma"/>
                                <w:sz w:val="20"/>
                                <w:szCs w:val="20"/>
                              </w:rPr>
                              <w:t>with the Sodomites, by taking up their cause and praying on their behalf.</w:t>
                            </w:r>
                          </w:p>
                          <w:p w14:paraId="06E4C023" w14:textId="45A62EFF" w:rsidR="004D46BF" w:rsidRDefault="004D46BF" w:rsidP="00E041FE">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 xml:space="preserve">Why did </w:t>
                            </w:r>
                            <w:r w:rsidRPr="009A61AF">
                              <w:rPr>
                                <w:rFonts w:ascii="Tahoma" w:hAnsi="Tahoma" w:cs="Tahoma"/>
                                <w:sz w:val="20"/>
                                <w:szCs w:val="20"/>
                              </w:rPr>
                              <w:t>Moshe Rabbeinu</w:t>
                            </w:r>
                            <w:r>
                              <w:rPr>
                                <w:rFonts w:ascii="Tahoma" w:hAnsi="Tahoma" w:cs="Tahoma"/>
                                <w:sz w:val="20"/>
                                <w:szCs w:val="20"/>
                              </w:rPr>
                              <w:t xml:space="preserve">’s prayers succeed in overturning the decree of destruction? </w:t>
                            </w:r>
                            <w:r w:rsidRPr="00784CDC">
                              <w:rPr>
                                <w:rFonts w:ascii="Tahoma" w:hAnsi="Tahoma" w:cs="Tahoma"/>
                                <w:sz w:val="20"/>
                                <w:szCs w:val="20"/>
                              </w:rPr>
                              <w:t>(Rav Chatzkel)</w:t>
                            </w:r>
                          </w:p>
                          <w:p w14:paraId="22F46DD3" w14:textId="69A7ED9E" w:rsidR="004D46BF" w:rsidRPr="00C45BB9" w:rsidRDefault="004D46BF" w:rsidP="00AE64D2">
                            <w:pPr>
                              <w:pStyle w:val="ListParagraph"/>
                              <w:numPr>
                                <w:ilvl w:val="3"/>
                                <w:numId w:val="11"/>
                              </w:numPr>
                              <w:spacing w:before="120" w:after="60"/>
                              <w:ind w:left="1260"/>
                              <w:contextualSpacing w:val="0"/>
                              <w:rPr>
                                <w:rFonts w:ascii="Tahoma" w:hAnsi="Tahoma" w:cs="Tahoma"/>
                                <w:i/>
                                <w:iCs/>
                                <w:sz w:val="20"/>
                                <w:szCs w:val="20"/>
                              </w:rPr>
                            </w:pPr>
                            <w:r>
                              <w:rPr>
                                <w:rFonts w:ascii="Tahoma" w:hAnsi="Tahoma" w:cs="Tahoma"/>
                                <w:sz w:val="20"/>
                                <w:szCs w:val="20"/>
                              </w:rPr>
                              <w:t xml:space="preserve">Moshe’s </w:t>
                            </w:r>
                            <w:r w:rsidRPr="007E71E2">
                              <w:rPr>
                                <w:rFonts w:ascii="Tahoma" w:hAnsi="Tahoma" w:cs="Tahoma"/>
                                <w:i/>
                                <w:iCs/>
                                <w:sz w:val="20"/>
                                <w:szCs w:val="20"/>
                              </w:rPr>
                              <w:t>Nesiah B’ol</w:t>
                            </w:r>
                            <w:r w:rsidRPr="00C203AD">
                              <w:rPr>
                                <w:rFonts w:ascii="Tahoma" w:hAnsi="Tahoma" w:cs="Tahoma"/>
                                <w:sz w:val="32"/>
                                <w:szCs w:val="32"/>
                              </w:rPr>
                              <w:t xml:space="preserve"> </w:t>
                            </w:r>
                            <w:r>
                              <w:rPr>
                                <w:rFonts w:ascii="Tahoma" w:hAnsi="Tahoma" w:cs="Tahoma"/>
                                <w:sz w:val="20"/>
                                <w:szCs w:val="20"/>
                              </w:rPr>
                              <w:t xml:space="preserve">– his total identification with the pain of </w:t>
                            </w:r>
                            <w:r w:rsidRPr="00C203AD">
                              <w:rPr>
                                <w:rFonts w:ascii="Tahoma" w:hAnsi="Tahoma" w:cs="Tahoma"/>
                                <w:i/>
                                <w:iCs/>
                                <w:sz w:val="20"/>
                                <w:szCs w:val="20"/>
                              </w:rPr>
                              <w:t>Klal Yisroel</w:t>
                            </w:r>
                            <w:r w:rsidRPr="00C203AD">
                              <w:rPr>
                                <w:rFonts w:ascii="Tahoma" w:hAnsi="Tahoma" w:cs="Tahoma"/>
                                <w:sz w:val="32"/>
                                <w:szCs w:val="32"/>
                              </w:rPr>
                              <w:t xml:space="preserve"> </w:t>
                            </w:r>
                            <w:r>
                              <w:rPr>
                                <w:rFonts w:ascii="Tahoma" w:hAnsi="Tahoma" w:cs="Tahoma"/>
                                <w:sz w:val="20"/>
                                <w:szCs w:val="20"/>
                              </w:rPr>
                              <w:t>was the sole factor that enabled his prayers to save the Jewish nation.</w:t>
                            </w:r>
                          </w:p>
                          <w:p w14:paraId="162601C2" w14:textId="07D75E98" w:rsidR="004D46BF" w:rsidRDefault="004D46BF" w:rsidP="00AE64D2">
                            <w:pPr>
                              <w:pStyle w:val="ListParagraph"/>
                              <w:numPr>
                                <w:ilvl w:val="3"/>
                                <w:numId w:val="11"/>
                              </w:numPr>
                              <w:spacing w:before="120" w:after="60"/>
                              <w:ind w:left="1260"/>
                              <w:contextualSpacing w:val="0"/>
                              <w:rPr>
                                <w:rFonts w:ascii="Tahoma" w:hAnsi="Tahoma" w:cs="Tahoma"/>
                                <w:sz w:val="20"/>
                                <w:szCs w:val="20"/>
                              </w:rPr>
                            </w:pPr>
                            <w:r>
                              <w:rPr>
                                <w:rFonts w:ascii="Tahoma" w:hAnsi="Tahoma" w:cs="Tahoma"/>
                                <w:sz w:val="20"/>
                                <w:szCs w:val="20"/>
                              </w:rPr>
                              <w:t>From Moshe Rabbeinu, we learn i</w:t>
                            </w:r>
                            <w:r w:rsidRPr="00C203AD">
                              <w:rPr>
                                <w:rFonts w:ascii="Tahoma" w:hAnsi="Tahoma" w:cs="Tahoma"/>
                                <w:sz w:val="20"/>
                                <w:szCs w:val="20"/>
                              </w:rPr>
                              <w:t xml:space="preserve">t is within the power of </w:t>
                            </w:r>
                            <w:r>
                              <w:rPr>
                                <w:rFonts w:ascii="Tahoma" w:hAnsi="Tahoma" w:cs="Tahoma"/>
                                <w:sz w:val="20"/>
                                <w:szCs w:val="20"/>
                              </w:rPr>
                              <w:t xml:space="preserve">any </w:t>
                            </w:r>
                            <w:r w:rsidRPr="00C203AD">
                              <w:rPr>
                                <w:rFonts w:ascii="Tahoma" w:hAnsi="Tahoma" w:cs="Tahoma"/>
                                <w:sz w:val="20"/>
                                <w:szCs w:val="20"/>
                              </w:rPr>
                              <w:t xml:space="preserve">person – the personality whose soul is filled with the suffering of </w:t>
                            </w:r>
                            <w:r w:rsidRPr="00C203AD">
                              <w:rPr>
                                <w:rFonts w:ascii="Tahoma" w:hAnsi="Tahoma" w:cs="Tahoma"/>
                                <w:i/>
                                <w:iCs/>
                                <w:sz w:val="20"/>
                                <w:szCs w:val="20"/>
                              </w:rPr>
                              <w:t>Klal Yisrael</w:t>
                            </w:r>
                            <w:r w:rsidRPr="00C203AD">
                              <w:rPr>
                                <w:rFonts w:ascii="Tahoma" w:hAnsi="Tahoma" w:cs="Tahoma"/>
                                <w:sz w:val="32"/>
                                <w:szCs w:val="32"/>
                              </w:rPr>
                              <w:t xml:space="preserve"> </w:t>
                            </w:r>
                            <w:r w:rsidRPr="00C203AD">
                              <w:rPr>
                                <w:rFonts w:ascii="Tahoma" w:hAnsi="Tahoma" w:cs="Tahoma"/>
                                <w:sz w:val="20"/>
                                <w:szCs w:val="20"/>
                              </w:rPr>
                              <w:t>– to annul even a Heavenly decree of destruction</w:t>
                            </w:r>
                            <w:r>
                              <w:rPr>
                                <w:rFonts w:ascii="Tahoma" w:hAnsi="Tahoma" w:cs="Tahoma"/>
                                <w:sz w:val="20"/>
                                <w:szCs w:val="20"/>
                              </w:rPr>
                              <w:t xml:space="preserve">. </w:t>
                            </w:r>
                          </w:p>
                          <w:p w14:paraId="6C549E5F" w14:textId="72A5CDE3" w:rsidR="004D46BF" w:rsidRPr="00F8123B" w:rsidRDefault="004D46BF" w:rsidP="00F8123B">
                            <w:pPr>
                              <w:pStyle w:val="ListParagraph"/>
                              <w:numPr>
                                <w:ilvl w:val="0"/>
                                <w:numId w:val="11"/>
                              </w:numPr>
                              <w:spacing w:before="240" w:after="60"/>
                              <w:contextualSpacing w:val="0"/>
                              <w:rPr>
                                <w:rFonts w:ascii="Tahoma" w:hAnsi="Tahoma" w:cs="Tahoma"/>
                                <w:sz w:val="20"/>
                                <w:szCs w:val="20"/>
                              </w:rPr>
                            </w:pPr>
                            <w:r>
                              <w:rPr>
                                <w:rFonts w:ascii="Tahoma" w:hAnsi="Tahoma" w:cs="Tahoma"/>
                                <w:bCs/>
                                <w:sz w:val="20"/>
                                <w:szCs w:val="20"/>
                              </w:rPr>
                              <w:t>Tefilla which emerges from an anguished heart that identifies with someone in distress, can create an “</w:t>
                            </w:r>
                            <w:r>
                              <w:rPr>
                                <w:rFonts w:asciiTheme="majorBidi" w:hAnsiTheme="majorBidi" w:cstheme="majorBidi"/>
                                <w:b/>
                                <w:sz w:val="26"/>
                                <w:szCs w:val="26"/>
                                <w:rtl/>
                              </w:rPr>
                              <w:t>עת רצון</w:t>
                            </w:r>
                            <w:r>
                              <w:rPr>
                                <w:rFonts w:ascii="Tahoma" w:hAnsi="Tahoma" w:cs="Tahoma"/>
                                <w:bCs/>
                                <w:sz w:val="20"/>
                                <w:szCs w:val="20"/>
                              </w:rPr>
                              <w:t xml:space="preserve">” (time of favor) for </w:t>
                            </w:r>
                            <w:r w:rsidR="0009126E">
                              <w:rPr>
                                <w:rFonts w:ascii="Tahoma" w:hAnsi="Tahoma" w:cs="Tahoma"/>
                                <w:bCs/>
                                <w:sz w:val="20"/>
                                <w:szCs w:val="20"/>
                              </w:rPr>
                              <w:t>our</w:t>
                            </w:r>
                            <w:r>
                              <w:rPr>
                                <w:rFonts w:ascii="Tahoma" w:hAnsi="Tahoma" w:cs="Tahoma"/>
                                <w:bCs/>
                                <w:sz w:val="20"/>
                                <w:szCs w:val="20"/>
                              </w:rPr>
                              <w:t xml:space="preserve"> prayers to be accepted, thereby saving the person</w:t>
                            </w:r>
                            <w:r w:rsidR="00E222F4">
                              <w:rPr>
                                <w:rFonts w:ascii="Tahoma" w:hAnsi="Tahoma" w:cs="Tahoma"/>
                                <w:bCs/>
                                <w:sz w:val="20"/>
                                <w:szCs w:val="20"/>
                              </w:rPr>
                              <w:t xml:space="preserve"> from the distress</w:t>
                            </w:r>
                            <w:r>
                              <w:rPr>
                                <w:rFonts w:ascii="Tahoma" w:hAnsi="Tahoma" w:cs="Tahoma"/>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21DAF" id="_x0000_s1071" type="#_x0000_t202" style="position:absolute;left:0;text-align:left;margin-left:-7.35pt;margin-top:4.1pt;width:513.35pt;height:397.7pt;z-index:-25165822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" fillcolor="#f2f2f2 [3052]" strokeweight=".5pt">
                <v:stroke dashstyle="1 1"/>
                <v:textbox>
                  <w:txbxContent>
                    <w:p w14:paraId="2F05B14C" w14:textId="65702642" w:rsidR="004D46BF" w:rsidRPr="0052192D" w:rsidRDefault="004D46BF" w:rsidP="00E041FE">
                      <w:pPr>
                        <w:pStyle w:val="ListParagraph"/>
                        <w:numPr>
                          <w:ilvl w:val="0"/>
                          <w:numId w:val="3"/>
                        </w:numPr>
                        <w:spacing w:before="1200" w:after="60"/>
                        <w:contextualSpacing w:val="0"/>
                        <w:rPr>
                          <w:rFonts w:ascii="Tahoma" w:hAnsi="Tahoma" w:cs="Tahoma"/>
                          <w:sz w:val="20"/>
                          <w:szCs w:val="20"/>
                        </w:rPr>
                      </w:pPr>
                      <w:r>
                        <w:rPr>
                          <w:rFonts w:ascii="Tahoma" w:hAnsi="Tahoma" w:cs="Tahoma"/>
                          <w:sz w:val="20"/>
                          <w:szCs w:val="20"/>
                        </w:rPr>
                        <w:t>What is the proper mindset w</w:t>
                      </w:r>
                      <w:r w:rsidRPr="00DD1D1D">
                        <w:rPr>
                          <w:rFonts w:ascii="Tahoma" w:hAnsi="Tahoma" w:cs="Tahoma"/>
                          <w:sz w:val="20"/>
                          <w:szCs w:val="20"/>
                        </w:rPr>
                        <w:t xml:space="preserve">hen </w:t>
                      </w:r>
                      <w:r>
                        <w:rPr>
                          <w:rFonts w:ascii="Tahoma" w:hAnsi="Tahoma" w:cs="Tahoma"/>
                          <w:sz w:val="20"/>
                          <w:szCs w:val="20"/>
                        </w:rPr>
                        <w:t xml:space="preserve">praying on behalf our friend in distress? </w:t>
                      </w:r>
                      <w:r w:rsidRPr="00784CDC">
                        <w:rPr>
                          <w:rFonts w:ascii="Tahoma" w:hAnsi="Tahoma" w:cs="Tahoma"/>
                          <w:sz w:val="20"/>
                          <w:szCs w:val="20"/>
                        </w:rPr>
                        <w:t>(Chassam Sofer)</w:t>
                      </w:r>
                    </w:p>
                    <w:p w14:paraId="086F789F" w14:textId="0AA7960C" w:rsidR="004D46BF" w:rsidRPr="00C45BB9" w:rsidRDefault="004D46BF" w:rsidP="00E041FE">
                      <w:pPr>
                        <w:pStyle w:val="ListParagraph"/>
                        <w:numPr>
                          <w:ilvl w:val="0"/>
                          <w:numId w:val="10"/>
                        </w:numPr>
                        <w:spacing w:before="120" w:after="60"/>
                        <w:ind w:left="1260"/>
                        <w:contextualSpacing w:val="0"/>
                        <w:rPr>
                          <w:rFonts w:ascii="Tahoma" w:hAnsi="Tahoma" w:cs="Tahoma"/>
                          <w:i/>
                          <w:iCs/>
                          <w:sz w:val="20"/>
                          <w:szCs w:val="20"/>
                        </w:rPr>
                      </w:pPr>
                      <w:r w:rsidRPr="00BC3A98">
                        <w:rPr>
                          <w:rFonts w:ascii="Tahoma" w:hAnsi="Tahoma" w:cs="Tahoma"/>
                          <w:sz w:val="20"/>
                          <w:szCs w:val="20"/>
                        </w:rPr>
                        <w:t xml:space="preserve">The entire Jewish people are partners with a single body and soul.  When </w:t>
                      </w:r>
                      <w:r>
                        <w:rPr>
                          <w:rFonts w:ascii="Tahoma" w:hAnsi="Tahoma" w:cs="Tahoma"/>
                          <w:sz w:val="20"/>
                          <w:szCs w:val="20"/>
                        </w:rPr>
                        <w:t xml:space="preserve">our friend </w:t>
                      </w:r>
                      <w:r w:rsidRPr="00BC3A98">
                        <w:rPr>
                          <w:rFonts w:ascii="Tahoma" w:hAnsi="Tahoma" w:cs="Tahoma"/>
                          <w:sz w:val="20"/>
                          <w:szCs w:val="20"/>
                        </w:rPr>
                        <w:t xml:space="preserve">is in pain, </w:t>
                      </w:r>
                      <w:r>
                        <w:rPr>
                          <w:rFonts w:ascii="Tahoma" w:hAnsi="Tahoma" w:cs="Tahoma"/>
                          <w:sz w:val="20"/>
                          <w:szCs w:val="20"/>
                        </w:rPr>
                        <w:br/>
                        <w:t xml:space="preserve">we </w:t>
                      </w:r>
                      <w:r w:rsidRPr="00BC3A98">
                        <w:rPr>
                          <w:rFonts w:ascii="Tahoma" w:hAnsi="Tahoma" w:cs="Tahoma"/>
                          <w:sz w:val="20"/>
                          <w:szCs w:val="20"/>
                        </w:rPr>
                        <w:t>also feel it and suffer alongside him</w:t>
                      </w:r>
                      <w:r>
                        <w:rPr>
                          <w:rFonts w:ascii="Tahoma" w:hAnsi="Tahoma" w:cs="Tahoma"/>
                          <w:sz w:val="20"/>
                          <w:szCs w:val="20"/>
                        </w:rPr>
                        <w:t>.</w:t>
                      </w:r>
                    </w:p>
                    <w:p w14:paraId="53F5B630" w14:textId="1C4F8122" w:rsidR="004D46BF" w:rsidRPr="00681845" w:rsidRDefault="004D46BF" w:rsidP="004D46BF">
                      <w:pPr>
                        <w:pStyle w:val="ListParagraph"/>
                        <w:numPr>
                          <w:ilvl w:val="0"/>
                          <w:numId w:val="10"/>
                        </w:numPr>
                        <w:spacing w:before="120" w:after="60"/>
                        <w:ind w:left="1260"/>
                        <w:contextualSpacing w:val="0"/>
                        <w:rPr>
                          <w:rFonts w:ascii="Tahoma" w:hAnsi="Tahoma" w:cs="Tahoma"/>
                          <w:sz w:val="20"/>
                          <w:szCs w:val="20"/>
                        </w:rPr>
                      </w:pPr>
                      <w:r w:rsidRPr="00681845">
                        <w:rPr>
                          <w:rFonts w:ascii="Tahoma" w:hAnsi="Tahoma" w:cs="Tahoma"/>
                          <w:sz w:val="20"/>
                          <w:szCs w:val="20"/>
                        </w:rPr>
                        <w:t xml:space="preserve">Our mindset should be to beseech </w:t>
                      </w:r>
                      <w:r>
                        <w:rPr>
                          <w:rFonts w:ascii="Tahoma" w:hAnsi="Tahoma" w:cs="Tahoma"/>
                          <w:sz w:val="20"/>
                          <w:szCs w:val="20"/>
                        </w:rPr>
                        <w:t>Hashem</w:t>
                      </w:r>
                      <w:r w:rsidRPr="00681845">
                        <w:rPr>
                          <w:rFonts w:ascii="Tahoma" w:hAnsi="Tahoma" w:cs="Tahoma"/>
                          <w:sz w:val="20"/>
                          <w:szCs w:val="20"/>
                        </w:rPr>
                        <w:t xml:space="preserve"> for delivery from </w:t>
                      </w:r>
                      <w:r w:rsidRPr="001427EF">
                        <w:rPr>
                          <w:rFonts w:ascii="Tahoma" w:hAnsi="Tahoma" w:cs="Tahoma"/>
                          <w:b/>
                          <w:bCs/>
                          <w:sz w:val="20"/>
                          <w:szCs w:val="20"/>
                        </w:rPr>
                        <w:t xml:space="preserve">personal suffering </w:t>
                      </w:r>
                      <w:r w:rsidRPr="00681845">
                        <w:rPr>
                          <w:rFonts w:ascii="Tahoma" w:hAnsi="Tahoma" w:cs="Tahoma"/>
                          <w:sz w:val="20"/>
                          <w:szCs w:val="20"/>
                        </w:rPr>
                        <w:t>because our friend’s pain is our suffering as well. Imagine how we would feel if our friend’s distress would</w:t>
                      </w:r>
                      <w:r>
                        <w:rPr>
                          <w:rFonts w:ascii="Tahoma" w:hAnsi="Tahoma" w:cs="Tahoma"/>
                          <w:sz w:val="20"/>
                          <w:szCs w:val="20"/>
                        </w:rPr>
                        <w:t xml:space="preserve">, </w:t>
                      </w:r>
                      <w:r w:rsidRPr="00A54841">
                        <w:rPr>
                          <w:rFonts w:asciiTheme="majorBidi" w:hAnsiTheme="majorBidi" w:cstheme="majorBidi"/>
                          <w:sz w:val="26"/>
                          <w:szCs w:val="26"/>
                          <w:rtl/>
                        </w:rPr>
                        <w:t>ח״ו</w:t>
                      </w:r>
                      <w:r>
                        <w:rPr>
                          <w:rFonts w:ascii="Tahoma" w:hAnsi="Tahoma" w:cs="Tahoma"/>
                          <w:sz w:val="20"/>
                          <w:szCs w:val="20"/>
                        </w:rPr>
                        <w:t>,</w:t>
                      </w:r>
                      <w:r w:rsidRPr="00681845">
                        <w:rPr>
                          <w:rFonts w:ascii="Tahoma" w:hAnsi="Tahoma" w:cs="Tahoma"/>
                          <w:sz w:val="20"/>
                          <w:szCs w:val="20"/>
                        </w:rPr>
                        <w:t xml:space="preserve"> befall us and how we would plead for Divine mercy.  </w:t>
                      </w:r>
                    </w:p>
                    <w:p w14:paraId="40BB9C2B" w14:textId="77777777" w:rsidR="004D46BF" w:rsidRDefault="004D46BF" w:rsidP="0011311A">
                      <w:pPr>
                        <w:pStyle w:val="ListParagraph"/>
                        <w:numPr>
                          <w:ilvl w:val="0"/>
                          <w:numId w:val="10"/>
                        </w:numPr>
                        <w:spacing w:before="240" w:after="60"/>
                        <w:contextualSpacing w:val="0"/>
                        <w:rPr>
                          <w:rFonts w:ascii="Tahoma" w:hAnsi="Tahoma" w:cs="Tahoma"/>
                          <w:sz w:val="20"/>
                          <w:szCs w:val="20"/>
                        </w:rPr>
                      </w:pPr>
                      <w:r>
                        <w:rPr>
                          <w:rFonts w:ascii="Tahoma" w:hAnsi="Tahoma" w:cs="Tahoma"/>
                          <w:sz w:val="20"/>
                          <w:szCs w:val="20"/>
                        </w:rPr>
                        <w:t xml:space="preserve">Avraham Avinu merited that Hashem spoke with him because he was </w:t>
                      </w:r>
                      <w:r>
                        <w:rPr>
                          <w:rFonts w:ascii="Tahoma" w:hAnsi="Tahoma" w:cs="Tahoma"/>
                          <w:i/>
                          <w:iCs/>
                          <w:sz w:val="20"/>
                          <w:szCs w:val="20"/>
                        </w:rPr>
                        <w:t>Nosei B’ol</w:t>
                      </w:r>
                      <w:r>
                        <w:rPr>
                          <w:rFonts w:ascii="Tahoma" w:hAnsi="Tahoma" w:cs="Tahoma"/>
                          <w:sz w:val="32"/>
                          <w:szCs w:val="32"/>
                        </w:rPr>
                        <w:t xml:space="preserve"> </w:t>
                      </w:r>
                      <w:r>
                        <w:rPr>
                          <w:rFonts w:ascii="Tahoma" w:hAnsi="Tahoma" w:cs="Tahoma"/>
                          <w:sz w:val="20"/>
                          <w:szCs w:val="20"/>
                        </w:rPr>
                        <w:t>with the Sodomites, by taking up their cause and praying on their behalf.</w:t>
                      </w:r>
                    </w:p>
                    <w:p w14:paraId="06E4C023" w14:textId="45A62EFF" w:rsidR="004D46BF" w:rsidRDefault="004D46BF" w:rsidP="00E041FE">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 xml:space="preserve">Why did </w:t>
                      </w:r>
                      <w:r w:rsidRPr="009A61AF">
                        <w:rPr>
                          <w:rFonts w:ascii="Tahoma" w:hAnsi="Tahoma" w:cs="Tahoma"/>
                          <w:sz w:val="20"/>
                          <w:szCs w:val="20"/>
                        </w:rPr>
                        <w:t>Moshe Rabbeinu</w:t>
                      </w:r>
                      <w:r>
                        <w:rPr>
                          <w:rFonts w:ascii="Tahoma" w:hAnsi="Tahoma" w:cs="Tahoma"/>
                          <w:sz w:val="20"/>
                          <w:szCs w:val="20"/>
                        </w:rPr>
                        <w:t xml:space="preserve">’s prayers succeed in overturning the decree of destruction? </w:t>
                      </w:r>
                      <w:r w:rsidRPr="00784CDC">
                        <w:rPr>
                          <w:rFonts w:ascii="Tahoma" w:hAnsi="Tahoma" w:cs="Tahoma"/>
                          <w:sz w:val="20"/>
                          <w:szCs w:val="20"/>
                        </w:rPr>
                        <w:t>(Rav Chatzkel)</w:t>
                      </w:r>
                    </w:p>
                    <w:p w14:paraId="22F46DD3" w14:textId="69A7ED9E" w:rsidR="004D46BF" w:rsidRPr="00C45BB9" w:rsidRDefault="004D46BF" w:rsidP="00AE64D2">
                      <w:pPr>
                        <w:pStyle w:val="ListParagraph"/>
                        <w:numPr>
                          <w:ilvl w:val="3"/>
                          <w:numId w:val="11"/>
                        </w:numPr>
                        <w:spacing w:before="120" w:after="60"/>
                        <w:ind w:left="1260"/>
                        <w:contextualSpacing w:val="0"/>
                        <w:rPr>
                          <w:rFonts w:ascii="Tahoma" w:hAnsi="Tahoma" w:cs="Tahoma"/>
                          <w:i/>
                          <w:iCs/>
                          <w:sz w:val="20"/>
                          <w:szCs w:val="20"/>
                        </w:rPr>
                      </w:pPr>
                      <w:r>
                        <w:rPr>
                          <w:rFonts w:ascii="Tahoma" w:hAnsi="Tahoma" w:cs="Tahoma"/>
                          <w:sz w:val="20"/>
                          <w:szCs w:val="20"/>
                        </w:rPr>
                        <w:t xml:space="preserve">Moshe’s </w:t>
                      </w:r>
                      <w:r w:rsidRPr="007E71E2">
                        <w:rPr>
                          <w:rFonts w:ascii="Tahoma" w:hAnsi="Tahoma" w:cs="Tahoma"/>
                          <w:i/>
                          <w:iCs/>
                          <w:sz w:val="20"/>
                          <w:szCs w:val="20"/>
                        </w:rPr>
                        <w:t>Nesiah B’ol</w:t>
                      </w:r>
                      <w:r w:rsidRPr="00C203AD">
                        <w:rPr>
                          <w:rFonts w:ascii="Tahoma" w:hAnsi="Tahoma" w:cs="Tahoma"/>
                          <w:sz w:val="32"/>
                          <w:szCs w:val="32"/>
                        </w:rPr>
                        <w:t xml:space="preserve"> </w:t>
                      </w:r>
                      <w:r>
                        <w:rPr>
                          <w:rFonts w:ascii="Tahoma" w:hAnsi="Tahoma" w:cs="Tahoma"/>
                          <w:sz w:val="20"/>
                          <w:szCs w:val="20"/>
                        </w:rPr>
                        <w:t xml:space="preserve">– his total identification with the pain of </w:t>
                      </w:r>
                      <w:r w:rsidRPr="00C203AD">
                        <w:rPr>
                          <w:rFonts w:ascii="Tahoma" w:hAnsi="Tahoma" w:cs="Tahoma"/>
                          <w:i/>
                          <w:iCs/>
                          <w:sz w:val="20"/>
                          <w:szCs w:val="20"/>
                        </w:rPr>
                        <w:t>Klal Yisroel</w:t>
                      </w:r>
                      <w:r w:rsidRPr="00C203AD">
                        <w:rPr>
                          <w:rFonts w:ascii="Tahoma" w:hAnsi="Tahoma" w:cs="Tahoma"/>
                          <w:sz w:val="32"/>
                          <w:szCs w:val="32"/>
                        </w:rPr>
                        <w:t xml:space="preserve"> </w:t>
                      </w:r>
                      <w:r>
                        <w:rPr>
                          <w:rFonts w:ascii="Tahoma" w:hAnsi="Tahoma" w:cs="Tahoma"/>
                          <w:sz w:val="20"/>
                          <w:szCs w:val="20"/>
                        </w:rPr>
                        <w:t>was the sole factor that enabled his prayers to save the Jewish nation.</w:t>
                      </w:r>
                    </w:p>
                    <w:p w14:paraId="162601C2" w14:textId="07D75E98" w:rsidR="004D46BF" w:rsidRDefault="004D46BF" w:rsidP="00AE64D2">
                      <w:pPr>
                        <w:pStyle w:val="ListParagraph"/>
                        <w:numPr>
                          <w:ilvl w:val="3"/>
                          <w:numId w:val="11"/>
                        </w:numPr>
                        <w:spacing w:before="120" w:after="60"/>
                        <w:ind w:left="1260"/>
                        <w:contextualSpacing w:val="0"/>
                        <w:rPr>
                          <w:rFonts w:ascii="Tahoma" w:hAnsi="Tahoma" w:cs="Tahoma"/>
                          <w:sz w:val="20"/>
                          <w:szCs w:val="20"/>
                        </w:rPr>
                      </w:pPr>
                      <w:r>
                        <w:rPr>
                          <w:rFonts w:ascii="Tahoma" w:hAnsi="Tahoma" w:cs="Tahoma"/>
                          <w:sz w:val="20"/>
                          <w:szCs w:val="20"/>
                        </w:rPr>
                        <w:t>From Moshe Rabbeinu, we learn i</w:t>
                      </w:r>
                      <w:r w:rsidRPr="00C203AD">
                        <w:rPr>
                          <w:rFonts w:ascii="Tahoma" w:hAnsi="Tahoma" w:cs="Tahoma"/>
                          <w:sz w:val="20"/>
                          <w:szCs w:val="20"/>
                        </w:rPr>
                        <w:t xml:space="preserve">t is within the power of </w:t>
                      </w:r>
                      <w:r>
                        <w:rPr>
                          <w:rFonts w:ascii="Tahoma" w:hAnsi="Tahoma" w:cs="Tahoma"/>
                          <w:sz w:val="20"/>
                          <w:szCs w:val="20"/>
                        </w:rPr>
                        <w:t xml:space="preserve">any </w:t>
                      </w:r>
                      <w:r w:rsidRPr="00C203AD">
                        <w:rPr>
                          <w:rFonts w:ascii="Tahoma" w:hAnsi="Tahoma" w:cs="Tahoma"/>
                          <w:sz w:val="20"/>
                          <w:szCs w:val="20"/>
                        </w:rPr>
                        <w:t xml:space="preserve">person – the personality whose soul is filled with the suffering of </w:t>
                      </w:r>
                      <w:r w:rsidRPr="00C203AD">
                        <w:rPr>
                          <w:rFonts w:ascii="Tahoma" w:hAnsi="Tahoma" w:cs="Tahoma"/>
                          <w:i/>
                          <w:iCs/>
                          <w:sz w:val="20"/>
                          <w:szCs w:val="20"/>
                        </w:rPr>
                        <w:t>Klal Yisrael</w:t>
                      </w:r>
                      <w:r w:rsidRPr="00C203AD">
                        <w:rPr>
                          <w:rFonts w:ascii="Tahoma" w:hAnsi="Tahoma" w:cs="Tahoma"/>
                          <w:sz w:val="32"/>
                          <w:szCs w:val="32"/>
                        </w:rPr>
                        <w:t xml:space="preserve"> </w:t>
                      </w:r>
                      <w:r w:rsidRPr="00C203AD">
                        <w:rPr>
                          <w:rFonts w:ascii="Tahoma" w:hAnsi="Tahoma" w:cs="Tahoma"/>
                          <w:sz w:val="20"/>
                          <w:szCs w:val="20"/>
                        </w:rPr>
                        <w:t>– to annul even a Heavenly decree of destruction</w:t>
                      </w:r>
                      <w:r>
                        <w:rPr>
                          <w:rFonts w:ascii="Tahoma" w:hAnsi="Tahoma" w:cs="Tahoma"/>
                          <w:sz w:val="20"/>
                          <w:szCs w:val="20"/>
                        </w:rPr>
                        <w:t xml:space="preserve">. </w:t>
                      </w:r>
                    </w:p>
                    <w:p w14:paraId="6C549E5F" w14:textId="72A5CDE3" w:rsidR="004D46BF" w:rsidRPr="00F8123B" w:rsidRDefault="004D46BF" w:rsidP="00F8123B">
                      <w:pPr>
                        <w:pStyle w:val="ListParagraph"/>
                        <w:numPr>
                          <w:ilvl w:val="0"/>
                          <w:numId w:val="11"/>
                        </w:numPr>
                        <w:spacing w:before="240" w:after="60"/>
                        <w:contextualSpacing w:val="0"/>
                        <w:rPr>
                          <w:rFonts w:ascii="Tahoma" w:hAnsi="Tahoma" w:cs="Tahoma"/>
                          <w:sz w:val="20"/>
                          <w:szCs w:val="20"/>
                        </w:rPr>
                      </w:pPr>
                      <w:r>
                        <w:rPr>
                          <w:rFonts w:ascii="Tahoma" w:hAnsi="Tahoma" w:cs="Tahoma"/>
                          <w:bCs/>
                          <w:sz w:val="20"/>
                          <w:szCs w:val="20"/>
                        </w:rPr>
                        <w:t>Tefilla which emerges from an anguished heart that identifies with someone in distress, can create an “</w:t>
                      </w:r>
                      <w:r>
                        <w:rPr>
                          <w:rFonts w:asciiTheme="majorBidi" w:hAnsiTheme="majorBidi" w:cstheme="majorBidi"/>
                          <w:b/>
                          <w:sz w:val="26"/>
                          <w:szCs w:val="26"/>
                          <w:rtl/>
                        </w:rPr>
                        <w:t>עת רצון</w:t>
                      </w:r>
                      <w:r>
                        <w:rPr>
                          <w:rFonts w:ascii="Tahoma" w:hAnsi="Tahoma" w:cs="Tahoma"/>
                          <w:bCs/>
                          <w:sz w:val="20"/>
                          <w:szCs w:val="20"/>
                        </w:rPr>
                        <w:t xml:space="preserve">” (time of favor) for </w:t>
                      </w:r>
                      <w:r w:rsidR="0009126E">
                        <w:rPr>
                          <w:rFonts w:ascii="Tahoma" w:hAnsi="Tahoma" w:cs="Tahoma"/>
                          <w:bCs/>
                          <w:sz w:val="20"/>
                          <w:szCs w:val="20"/>
                        </w:rPr>
                        <w:t>our</w:t>
                      </w:r>
                      <w:r>
                        <w:rPr>
                          <w:rFonts w:ascii="Tahoma" w:hAnsi="Tahoma" w:cs="Tahoma"/>
                          <w:bCs/>
                          <w:sz w:val="20"/>
                          <w:szCs w:val="20"/>
                        </w:rPr>
                        <w:t xml:space="preserve"> prayers to be accepted, thereby saving the person</w:t>
                      </w:r>
                      <w:r w:rsidR="00E222F4">
                        <w:rPr>
                          <w:rFonts w:ascii="Tahoma" w:hAnsi="Tahoma" w:cs="Tahoma"/>
                          <w:bCs/>
                          <w:sz w:val="20"/>
                          <w:szCs w:val="20"/>
                        </w:rPr>
                        <w:t xml:space="preserve"> from the distress</w:t>
                      </w:r>
                      <w:r>
                        <w:rPr>
                          <w:rFonts w:ascii="Tahoma" w:hAnsi="Tahoma" w:cs="Tahoma"/>
                          <w:bCs/>
                          <w:sz w:val="20"/>
                          <w:szCs w:val="20"/>
                        </w:rPr>
                        <w:t>.</w:t>
                      </w:r>
                    </w:p>
                  </w:txbxContent>
                </v:textbox>
                <w10:wrap type="square" anchorx="margin"/>
              </v:shape>
            </w:pict>
          </mc:Fallback>
        </mc:AlternateContent>
      </w:r>
      <w:r w:rsidR="005621CF" w:rsidRPr="0005230D">
        <w:rPr>
          <w:noProof/>
        </w:rPr>
        <mc:AlternateContent>
          <mc:Choice Requires="wps">
            <w:drawing>
              <wp:anchor distT="0" distB="0" distL="114300" distR="114300" simplePos="0" relativeHeight="251658259" behindDoc="0" locked="0" layoutInCell="1" allowOverlap="1" wp14:anchorId="46321576" wp14:editId="5763F566">
                <wp:simplePos x="0" y="0"/>
                <wp:positionH relativeFrom="page">
                  <wp:posOffset>1204479</wp:posOffset>
                </wp:positionH>
                <wp:positionV relativeFrom="paragraph">
                  <wp:posOffset>72737</wp:posOffset>
                </wp:positionV>
                <wp:extent cx="5693410" cy="559435"/>
                <wp:effectExtent l="0" t="0" r="2540" b="0"/>
                <wp:wrapTopAndBottom/>
                <wp:docPr id="194" name="Text Box 194"/>
                <wp:cNvGraphicFramePr/>
                <a:graphic xmlns:a="http://schemas.openxmlformats.org/drawingml/2006/main">
                  <a:graphicData uri="http://schemas.microsoft.com/office/word/2010/wordprocessingShape">
                    <wps:wsp>
                      <wps:cNvSpPr txBox="1"/>
                      <wps:spPr>
                        <a:xfrm>
                          <a:off x="0" y="0"/>
                          <a:ext cx="5693410" cy="559435"/>
                        </a:xfrm>
                        <a:prstGeom prst="rect">
                          <a:avLst/>
                        </a:prstGeom>
                        <a:solidFill>
                          <a:prstClr val="white"/>
                        </a:solidFill>
                        <a:ln>
                          <a:noFill/>
                        </a:ln>
                      </wps:spPr>
                      <wps:txbx>
                        <w:txbxContent>
                          <w:p w14:paraId="7350325D" w14:textId="53F28A14" w:rsidR="004D46BF" w:rsidRPr="005621CF" w:rsidRDefault="004D46BF" w:rsidP="00A410B0">
                            <w:pPr>
                              <w:pStyle w:val="Caption"/>
                              <w:spacing w:before="60" w:after="120"/>
                              <w:jc w:val="center"/>
                              <w:rPr>
                                <w:rFonts w:ascii="Verdana" w:hAnsi="Verdana"/>
                                <w:sz w:val="22"/>
                                <w:szCs w:val="22"/>
                              </w:rPr>
                            </w:pPr>
                            <w:r w:rsidRPr="005621CF">
                              <w:rPr>
                                <w:rFonts w:ascii="Verdana" w:hAnsi="Verdana"/>
                                <w:sz w:val="22"/>
                                <w:szCs w:val="22"/>
                              </w:rPr>
                              <w:t xml:space="preserve">Incorporating </w:t>
                            </w:r>
                            <w:r w:rsidRPr="005621CF">
                              <w:rPr>
                                <w:rFonts w:ascii="Verdana" w:hAnsi="Verdana"/>
                                <w:i/>
                                <w:iCs/>
                                <w:sz w:val="22"/>
                                <w:szCs w:val="22"/>
                              </w:rPr>
                              <w:t>Nesiah B’ol</w:t>
                            </w:r>
                            <w:r w:rsidRPr="005621CF">
                              <w:rPr>
                                <w:rFonts w:ascii="Verdana" w:hAnsi="Verdana"/>
                                <w:sz w:val="22"/>
                                <w:szCs w:val="22"/>
                              </w:rPr>
                              <w:t xml:space="preserve"> into prayer on behalf of people in distress</w:t>
                            </w:r>
                          </w:p>
                          <w:p w14:paraId="43A958B7" w14:textId="7835D386" w:rsidR="004D46BF" w:rsidRPr="0076408E" w:rsidRDefault="004D46BF" w:rsidP="005621CF">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1576" id="Text Box 194" o:spid="_x0000_s1072" type="#_x0000_t202" style="position:absolute;left:0;text-align:left;margin-left:94.85pt;margin-top:5.75pt;width:448.3pt;height:44.0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" stroked="f">
                <v:textbox inset="0,0,0,0">
                  <w:txbxContent>
                    <w:p w14:paraId="7350325D" w14:textId="53F28A14" w:rsidR="004D46BF" w:rsidRPr="005621CF" w:rsidRDefault="004D46BF" w:rsidP="00A410B0">
                      <w:pPr>
                        <w:pStyle w:val="Caption"/>
                        <w:spacing w:before="60" w:after="120"/>
                        <w:jc w:val="center"/>
                        <w:rPr>
                          <w:rFonts w:ascii="Verdana" w:hAnsi="Verdana"/>
                          <w:sz w:val="22"/>
                          <w:szCs w:val="22"/>
                        </w:rPr>
                      </w:pPr>
                      <w:r w:rsidRPr="005621CF">
                        <w:rPr>
                          <w:rFonts w:ascii="Verdana" w:hAnsi="Verdana"/>
                          <w:sz w:val="22"/>
                          <w:szCs w:val="22"/>
                        </w:rPr>
                        <w:t xml:space="preserve">Incorporating </w:t>
                      </w:r>
                      <w:r w:rsidRPr="005621CF">
                        <w:rPr>
                          <w:rFonts w:ascii="Verdana" w:hAnsi="Verdana"/>
                          <w:i/>
                          <w:iCs/>
                          <w:sz w:val="22"/>
                          <w:szCs w:val="22"/>
                        </w:rPr>
                        <w:t>Nesiah B’ol</w:t>
                      </w:r>
                      <w:r w:rsidRPr="005621CF">
                        <w:rPr>
                          <w:rFonts w:ascii="Verdana" w:hAnsi="Verdana"/>
                          <w:sz w:val="22"/>
                          <w:szCs w:val="22"/>
                        </w:rPr>
                        <w:t xml:space="preserve"> into prayer on behalf of people in distress</w:t>
                      </w:r>
                    </w:p>
                    <w:p w14:paraId="43A958B7" w14:textId="7835D386" w:rsidR="004D46BF" w:rsidRPr="0076408E" w:rsidRDefault="004D46BF" w:rsidP="005621CF">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page"/>
              </v:shape>
            </w:pict>
          </mc:Fallback>
        </mc:AlternateContent>
      </w:r>
    </w:p>
    <w:p w14:paraId="53B9265B" w14:textId="77777777" w:rsidR="002918F6" w:rsidRPr="0005230D" w:rsidRDefault="002918F6">
      <w:pPr>
        <w:sectPr w:rsidR="002918F6" w:rsidRPr="0005230D" w:rsidSect="00BF09A4">
          <w:headerReference w:type="default" r:id="rId31"/>
          <w:footerReference w:type="default" r:id="rId32"/>
          <w:type w:val="continuous"/>
          <w:pgSz w:w="12240" w:h="15840"/>
          <w:pgMar w:top="1152" w:right="936" w:bottom="1008" w:left="1152" w:header="504" w:footer="504" w:gutter="0"/>
          <w:cols w:space="720"/>
          <w:docGrid w:linePitch="360"/>
        </w:sectPr>
      </w:pPr>
    </w:p>
    <w:p w14:paraId="56D305DF" w14:textId="14CB3B93" w:rsidR="001F7171" w:rsidRPr="0005230D" w:rsidRDefault="001F7171">
      <w:pPr>
        <w:rPr>
          <w:rFonts w:ascii="Calibri" w:eastAsiaTheme="majorEastAsia" w:hAnsi="Calibri" w:cs="Calibri"/>
          <w:sz w:val="21"/>
          <w:szCs w:val="21"/>
        </w:rPr>
      </w:pPr>
      <w:r w:rsidRPr="0005230D">
        <w:br w:type="page"/>
      </w:r>
    </w:p>
    <w:p w14:paraId="1FE5C53E" w14:textId="3A3C3D41" w:rsidR="006F3386" w:rsidRPr="0005230D" w:rsidRDefault="001427EF" w:rsidP="00E041FE">
      <w:pPr>
        <w:pStyle w:val="Heading1"/>
        <w:numPr>
          <w:ilvl w:val="0"/>
          <w:numId w:val="2"/>
        </w:numPr>
        <w:rPr>
          <w:rFonts w:ascii="Cambria" w:hAnsi="Cambria"/>
          <w:sz w:val="26"/>
          <w:szCs w:val="26"/>
        </w:rPr>
      </w:pPr>
      <w:r w:rsidRPr="0005230D">
        <w:rPr>
          <w:rFonts w:ascii="Cambria" w:hAnsi="Cambria"/>
          <w:sz w:val="26"/>
          <w:szCs w:val="26"/>
        </w:rPr>
        <w:lastRenderedPageBreak/>
        <w:t>Strategies for d</w:t>
      </w:r>
      <w:r w:rsidR="00B211E5" w:rsidRPr="0005230D">
        <w:rPr>
          <w:rFonts w:ascii="Cambria" w:hAnsi="Cambria"/>
          <w:sz w:val="26"/>
          <w:szCs w:val="26"/>
        </w:rPr>
        <w:t>eveloping and e</w:t>
      </w:r>
      <w:r w:rsidR="004C607C" w:rsidRPr="0005230D">
        <w:rPr>
          <w:rFonts w:ascii="Cambria" w:hAnsi="Cambria"/>
          <w:sz w:val="26"/>
          <w:szCs w:val="26"/>
        </w:rPr>
        <w:t xml:space="preserve">xpressing </w:t>
      </w:r>
      <w:r w:rsidR="006F3386" w:rsidRPr="0005230D">
        <w:rPr>
          <w:rFonts w:ascii="Cambria" w:hAnsi="Cambria"/>
          <w:sz w:val="26"/>
          <w:szCs w:val="26"/>
        </w:rPr>
        <w:t xml:space="preserve">the </w:t>
      </w:r>
      <w:r w:rsidR="00702BB8" w:rsidRPr="0005230D">
        <w:rPr>
          <w:rFonts w:ascii="Cambria" w:hAnsi="Cambria"/>
          <w:i/>
          <w:iCs/>
          <w:sz w:val="26"/>
          <w:szCs w:val="26"/>
        </w:rPr>
        <w:t>ma’alah</w:t>
      </w:r>
      <w:r w:rsidR="006F3386" w:rsidRPr="0005230D">
        <w:rPr>
          <w:rFonts w:ascii="Cambria" w:hAnsi="Cambria"/>
          <w:i/>
          <w:iCs/>
          <w:sz w:val="26"/>
          <w:szCs w:val="26"/>
        </w:rPr>
        <w:t xml:space="preserve"> </w:t>
      </w:r>
      <w:r w:rsidR="006F3386" w:rsidRPr="0005230D">
        <w:rPr>
          <w:rFonts w:ascii="Cambria" w:hAnsi="Cambria"/>
          <w:sz w:val="26"/>
          <w:szCs w:val="26"/>
        </w:rPr>
        <w:t xml:space="preserve">of </w:t>
      </w:r>
      <w:r w:rsidR="00E2627C" w:rsidRPr="0005230D">
        <w:rPr>
          <w:rFonts w:ascii="Cambria" w:hAnsi="Cambria"/>
          <w:i/>
          <w:iCs/>
          <w:sz w:val="26"/>
          <w:szCs w:val="26"/>
        </w:rPr>
        <w:t>Nosei</w:t>
      </w:r>
      <w:r w:rsidR="006F3386" w:rsidRPr="0005230D">
        <w:rPr>
          <w:rFonts w:ascii="Cambria" w:hAnsi="Cambria"/>
          <w:i/>
          <w:iCs/>
          <w:sz w:val="26"/>
          <w:szCs w:val="26"/>
        </w:rPr>
        <w:t xml:space="preserve"> B’ol Im </w:t>
      </w:r>
      <w:r w:rsidR="00C01094" w:rsidRPr="0005230D">
        <w:rPr>
          <w:rFonts w:ascii="Cambria" w:hAnsi="Cambria"/>
          <w:i/>
          <w:iCs/>
          <w:sz w:val="26"/>
          <w:szCs w:val="26"/>
        </w:rPr>
        <w:t>Chaveiro</w:t>
      </w:r>
    </w:p>
    <w:p w14:paraId="4CCC8C9A" w14:textId="5CE7E05B" w:rsidR="006F3386" w:rsidRPr="0005230D" w:rsidRDefault="00E2093D" w:rsidP="00E041FE">
      <w:pPr>
        <w:pStyle w:val="Heading2"/>
        <w:numPr>
          <w:ilvl w:val="1"/>
          <w:numId w:val="2"/>
        </w:numPr>
        <w:spacing w:before="200" w:after="60"/>
        <w:ind w:left="450"/>
        <w:rPr>
          <w:b/>
          <w:bCs/>
        </w:rPr>
      </w:pPr>
      <w:r w:rsidRPr="0005230D">
        <w:rPr>
          <w:b/>
          <w:bCs/>
        </w:rPr>
        <w:t>“</w:t>
      </w:r>
      <w:r w:rsidR="0094123B" w:rsidRPr="0005230D">
        <w:rPr>
          <w:b/>
          <w:bCs/>
        </w:rPr>
        <w:t>P</w:t>
      </w:r>
      <w:r w:rsidRPr="0005230D">
        <w:rPr>
          <w:b/>
          <w:bCs/>
        </w:rPr>
        <w:t xml:space="preserve">icture” </w:t>
      </w:r>
      <w:r w:rsidR="0094123B" w:rsidRPr="0005230D">
        <w:rPr>
          <w:b/>
          <w:bCs/>
        </w:rPr>
        <w:t xml:space="preserve">the details of </w:t>
      </w:r>
      <w:r w:rsidR="008967DF" w:rsidRPr="0005230D">
        <w:rPr>
          <w:b/>
          <w:bCs/>
        </w:rPr>
        <w:t>someone</w:t>
      </w:r>
      <w:r w:rsidR="00254E9A" w:rsidRPr="0005230D">
        <w:rPr>
          <w:b/>
          <w:bCs/>
        </w:rPr>
        <w:t xml:space="preserve">’s </w:t>
      </w:r>
      <w:r w:rsidR="006F3386" w:rsidRPr="0005230D">
        <w:rPr>
          <w:b/>
          <w:bCs/>
        </w:rPr>
        <w:t>struggle</w:t>
      </w:r>
      <w:r w:rsidR="001A563D" w:rsidRPr="0005230D">
        <w:rPr>
          <w:b/>
          <w:bCs/>
        </w:rPr>
        <w:t xml:space="preserve"> </w:t>
      </w:r>
      <w:r w:rsidR="0094123B" w:rsidRPr="0005230D">
        <w:rPr>
          <w:b/>
          <w:bCs/>
        </w:rPr>
        <w:t>in our mind and imagine ourselves experiencing it</w:t>
      </w:r>
    </w:p>
    <w:p w14:paraId="10E6BEEE" w14:textId="29F11AE3" w:rsidR="004E3D68" w:rsidRPr="0005230D" w:rsidRDefault="007A2F40" w:rsidP="006367A1">
      <w:pPr>
        <w:pStyle w:val="Heading3"/>
        <w:spacing w:before="120"/>
      </w:pPr>
      <w:r w:rsidRPr="0005230D">
        <w:rPr>
          <w:rFonts w:cstheme="minorHAnsi"/>
        </w:rPr>
        <w:t xml:space="preserve">The Sabba of Kelm offers fundamental advice </w:t>
      </w:r>
      <w:r w:rsidR="003B6D14" w:rsidRPr="0005230D">
        <w:rPr>
          <w:rFonts w:cstheme="minorHAnsi"/>
        </w:rPr>
        <w:t xml:space="preserve">for developing the </w:t>
      </w:r>
      <w:r w:rsidR="003B6D14" w:rsidRPr="0005230D">
        <w:rPr>
          <w:rFonts w:cstheme="minorHAnsi"/>
          <w:i/>
          <w:iCs/>
        </w:rPr>
        <w:t>middah</w:t>
      </w:r>
      <w:r w:rsidR="003B6D14" w:rsidRPr="0005230D">
        <w:rPr>
          <w:rFonts w:cstheme="minorHAnsi"/>
        </w:rPr>
        <w:t xml:space="preserve"> of </w:t>
      </w:r>
      <w:r w:rsidR="003B6D14" w:rsidRPr="0005230D">
        <w:rPr>
          <w:rFonts w:cstheme="minorHAnsi"/>
          <w:i/>
          <w:iCs/>
        </w:rPr>
        <w:t>Nosei B’ol</w:t>
      </w:r>
      <w:r w:rsidR="003B6D14" w:rsidRPr="0005230D">
        <w:rPr>
          <w:rFonts w:cstheme="minorHAnsi"/>
        </w:rPr>
        <w:t xml:space="preserve">:  </w:t>
      </w:r>
      <w:r w:rsidR="003B6D14" w:rsidRPr="0005230D">
        <w:rPr>
          <w:i/>
          <w:iCs/>
        </w:rPr>
        <w:t>Nesiah B’ol</w:t>
      </w:r>
      <w:r w:rsidR="003B6D14" w:rsidRPr="0005230D">
        <w:t xml:space="preserve"> is not merely an emotive process</w:t>
      </w:r>
      <w:r w:rsidR="00C41A10" w:rsidRPr="0005230D">
        <w:t xml:space="preserve">.  If our empathy is no more than an emotional reaction to someone’s misfortune, it will be fleeting and totally inconsequential.  </w:t>
      </w:r>
      <w:r w:rsidR="00175E17" w:rsidRPr="0005230D">
        <w:t>W</w:t>
      </w:r>
      <w:r w:rsidR="003B6D14" w:rsidRPr="0005230D">
        <w:t>e must also use our cognitive processes</w:t>
      </w:r>
      <w:r w:rsidR="00F40955" w:rsidRPr="0005230D">
        <w:t>, i.e., mental imagery</w:t>
      </w:r>
      <w:r w:rsidR="00391C2D" w:rsidRPr="0005230D">
        <w:t>,</w:t>
      </w:r>
      <w:r w:rsidR="00F40955" w:rsidRPr="0005230D">
        <w:t xml:space="preserve"> to “picture” the details of our </w:t>
      </w:r>
      <w:r w:rsidR="002E1864" w:rsidRPr="0005230D">
        <w:t xml:space="preserve">friend’s </w:t>
      </w:r>
      <w:r w:rsidR="00F40955" w:rsidRPr="0005230D">
        <w:t>suffering</w:t>
      </w:r>
      <w:r w:rsidR="009867C6" w:rsidRPr="0005230D">
        <w:t xml:space="preserve">.  This, in turn, </w:t>
      </w:r>
      <w:r w:rsidR="00137E26" w:rsidRPr="0005230D">
        <w:t xml:space="preserve">leads to sharing </w:t>
      </w:r>
      <w:r w:rsidR="002E1864" w:rsidRPr="0005230D">
        <w:t xml:space="preserve">the </w:t>
      </w:r>
      <w:r w:rsidR="000A67DB" w:rsidRPr="0005230D">
        <w:t xml:space="preserve">other </w:t>
      </w:r>
      <w:r w:rsidR="00137E26" w:rsidRPr="0005230D">
        <w:t xml:space="preserve">person’s feelings in a more authentic and sustained manner.  </w:t>
      </w:r>
      <w:r w:rsidR="009B0927" w:rsidRPr="0005230D">
        <w:t xml:space="preserve">In </w:t>
      </w:r>
      <w:r w:rsidR="00535E0B" w:rsidRPr="0005230D">
        <w:t>a</w:t>
      </w:r>
      <w:r w:rsidR="009B0927" w:rsidRPr="0005230D">
        <w:t xml:space="preserve"> letter, the Sabba writes: </w:t>
      </w:r>
      <w:r w:rsidR="009B0927" w:rsidRPr="0005230D">
        <w:rPr>
          <w:i/>
          <w:iCs/>
        </w:rPr>
        <w:t>“it is impossible to reach the level of feeling another’s pain, unless we imagine ourselves experiencing the pain, hardship or illness that another person is suffering</w:t>
      </w:r>
      <w:r w:rsidR="00535E0B" w:rsidRPr="0005230D">
        <w:rPr>
          <w:i/>
          <w:iCs/>
        </w:rPr>
        <w:t>,</w:t>
      </w:r>
      <w:r w:rsidR="009B0927" w:rsidRPr="0005230D">
        <w:t xml:space="preserve">” </w:t>
      </w:r>
      <w:r w:rsidR="00784CDC">
        <w:br/>
      </w:r>
      <w:r w:rsidR="00535E0B" w:rsidRPr="0005230D">
        <w:t xml:space="preserve">(Source </w:t>
      </w:r>
      <w:r w:rsidR="000B32D0" w:rsidRPr="0016776B">
        <w:rPr>
          <w:rFonts w:ascii="Cambria" w:hAnsi="Cambria"/>
        </w:rPr>
        <w:t>X-1</w:t>
      </w:r>
      <w:r w:rsidR="00535E0B" w:rsidRPr="0005230D">
        <w:t>)</w:t>
      </w:r>
      <w:r w:rsidR="00714777" w:rsidRPr="0005230D">
        <w:t>.</w:t>
      </w:r>
      <w:r w:rsidR="009B0927" w:rsidRPr="0005230D">
        <w:t xml:space="preserve"> </w:t>
      </w:r>
      <w:r w:rsidR="000E0EDE" w:rsidRPr="0005230D">
        <w:t xml:space="preserve"> </w:t>
      </w:r>
      <w:r w:rsidR="00F379E7" w:rsidRPr="0005230D">
        <w:t xml:space="preserve">In a similar </w:t>
      </w:r>
      <w:r w:rsidR="007D7A00" w:rsidRPr="0005230D">
        <w:t xml:space="preserve">vein, </w:t>
      </w:r>
      <w:r w:rsidR="000E0EDE" w:rsidRPr="0005230D">
        <w:t>Ra</w:t>
      </w:r>
      <w:r w:rsidR="00F95AFA" w:rsidRPr="0005230D">
        <w:t>v</w:t>
      </w:r>
      <w:r w:rsidR="000E0EDE" w:rsidRPr="0005230D">
        <w:t xml:space="preserve"> Reuven Leuchter </w:t>
      </w:r>
      <w:r w:rsidR="007D7A00" w:rsidRPr="0005230D">
        <w:t xml:space="preserve">explains that </w:t>
      </w:r>
      <w:r w:rsidR="00553519" w:rsidRPr="0005230D">
        <w:t xml:space="preserve">one who is </w:t>
      </w:r>
      <w:r w:rsidR="007D7A00" w:rsidRPr="0005230D">
        <w:rPr>
          <w:i/>
          <w:iCs/>
        </w:rPr>
        <w:t>No</w:t>
      </w:r>
      <w:r w:rsidR="0023768A" w:rsidRPr="0005230D">
        <w:rPr>
          <w:i/>
          <w:iCs/>
        </w:rPr>
        <w:t>sei B’ol</w:t>
      </w:r>
      <w:r w:rsidR="001D0AA4" w:rsidRPr="0005230D">
        <w:rPr>
          <w:i/>
          <w:iCs/>
        </w:rPr>
        <w:t>,</w:t>
      </w:r>
      <w:r w:rsidR="0023768A" w:rsidRPr="0005230D">
        <w:t xml:space="preserve"> </w:t>
      </w:r>
      <w:r w:rsidR="00553519" w:rsidRPr="0005230D">
        <w:t>“</w:t>
      </w:r>
      <w:r w:rsidR="000E0EDE" w:rsidRPr="0005230D">
        <w:t>enter</w:t>
      </w:r>
      <w:r w:rsidR="00553519" w:rsidRPr="0005230D">
        <w:t>s</w:t>
      </w:r>
      <w:r w:rsidR="000E0EDE" w:rsidRPr="0005230D">
        <w:t xml:space="preserve"> into the world</w:t>
      </w:r>
      <w:r w:rsidR="00553519" w:rsidRPr="0005230D">
        <w:t>”</w:t>
      </w:r>
      <w:r w:rsidR="000E0EDE" w:rsidRPr="0005230D">
        <w:t xml:space="preserve"> of the </w:t>
      </w:r>
      <w:r w:rsidR="00654F72" w:rsidRPr="0005230D">
        <w:t xml:space="preserve">other person’s </w:t>
      </w:r>
      <w:r w:rsidR="000E0EDE" w:rsidRPr="0005230D">
        <w:t>feelings and thoughts, by vividly imagining oneself being in his situation</w:t>
      </w:r>
      <w:r w:rsidR="001D0AA4" w:rsidRPr="0005230D">
        <w:t>, and thereby</w:t>
      </w:r>
      <w:r w:rsidR="000E0EDE" w:rsidRPr="0005230D">
        <w:t xml:space="preserve"> </w:t>
      </w:r>
      <w:r w:rsidR="00566715" w:rsidRPr="0005230D">
        <w:t xml:space="preserve">he </w:t>
      </w:r>
      <w:r w:rsidR="000E0EDE" w:rsidRPr="0005230D">
        <w:t>is literally</w:t>
      </w:r>
      <w:r w:rsidR="00095903" w:rsidRPr="0005230D">
        <w:t xml:space="preserve"> </w:t>
      </w:r>
      <w:r w:rsidR="000E0EDE" w:rsidRPr="0005230D">
        <w:t>together</w:t>
      </w:r>
      <w:r w:rsidR="00F95AFA" w:rsidRPr="0005230D">
        <w:t xml:space="preserve"> with the person</w:t>
      </w:r>
      <w:r w:rsidR="000E0EDE" w:rsidRPr="0005230D">
        <w:t xml:space="preserve"> </w:t>
      </w:r>
      <w:r w:rsidR="00F95AFA" w:rsidRPr="0005230D">
        <w:t xml:space="preserve">who is </w:t>
      </w:r>
      <w:r w:rsidR="00B01E75" w:rsidRPr="0005230D">
        <w:t>affected</w:t>
      </w:r>
      <w:r w:rsidR="00310DEE" w:rsidRPr="0005230D">
        <w:t xml:space="preserve"> </w:t>
      </w:r>
      <w:r w:rsidR="00F95AFA" w:rsidRPr="0005230D">
        <w:t xml:space="preserve">– </w:t>
      </w:r>
      <w:r w:rsidR="00095903" w:rsidRPr="0005230D">
        <w:t>“</w:t>
      </w:r>
      <w:r w:rsidR="006367A1" w:rsidRPr="0005230D">
        <w:rPr>
          <w:rFonts w:asciiTheme="majorBidi" w:hAnsiTheme="majorBidi" w:cstheme="majorBidi"/>
          <w:sz w:val="24"/>
          <w:szCs w:val="24"/>
          <w:rtl/>
        </w:rPr>
        <w:t>נמצא יחד עמו ממש</w:t>
      </w:r>
      <w:r w:rsidR="00095903" w:rsidRPr="0005230D">
        <w:t xml:space="preserve">” </w:t>
      </w:r>
      <w:r w:rsidR="00F95AFA" w:rsidRPr="0005230D">
        <w:t xml:space="preserve">(Ref. </w:t>
      </w:r>
      <w:r w:rsidR="0035559F" w:rsidRPr="0005230D">
        <w:t>1</w:t>
      </w:r>
      <w:r w:rsidR="00F95AFA" w:rsidRPr="0005230D">
        <w:t>).</w:t>
      </w:r>
    </w:p>
    <w:p w14:paraId="2A4B7974" w14:textId="293E039C" w:rsidR="0090346B" w:rsidRPr="0005230D" w:rsidRDefault="0090346B" w:rsidP="0094123B">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0B32D0" w:rsidRPr="0005230D">
        <w:rPr>
          <w:rFonts w:ascii="Cambria" w:hAnsi="Cambria" w:cstheme="minorHAnsi"/>
          <w:bCs/>
          <w:sz w:val="20"/>
        </w:rPr>
        <w:t>X-1</w:t>
      </w:r>
      <w:r w:rsidRPr="0005230D">
        <w:rPr>
          <w:rFonts w:ascii="Cambria" w:hAnsi="Cambria" w:cstheme="minorHAnsi"/>
          <w:bCs/>
          <w:sz w:val="20"/>
        </w:rPr>
        <w:t xml:space="preserve">:  The Sabba of Kelm:  Using mental imagery to be </w:t>
      </w:r>
      <w:r w:rsidRPr="0005230D">
        <w:rPr>
          <w:rFonts w:ascii="Cambria" w:hAnsi="Cambria" w:cstheme="minorHAnsi"/>
          <w:bCs/>
          <w:i/>
          <w:iCs/>
          <w:sz w:val="20"/>
        </w:rPr>
        <w:t>Nosei B’ol</w:t>
      </w:r>
      <w:r w:rsidRPr="0005230D">
        <w:rPr>
          <w:rFonts w:ascii="Cambria" w:hAnsi="Cambria" w:cstheme="minorHAnsi"/>
          <w:bCs/>
          <w:sz w:val="20"/>
        </w:rPr>
        <w:t xml:space="preserve"> with someone who is struggling.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90346B" w:rsidRPr="0005230D" w14:paraId="218BF909" w14:textId="77777777" w:rsidTr="004D46BF">
        <w:trPr>
          <w:jc w:val="center"/>
        </w:trPr>
        <w:tc>
          <w:tcPr>
            <w:tcW w:w="5935" w:type="dxa"/>
            <w:vAlign w:val="center"/>
          </w:tcPr>
          <w:p w14:paraId="0B232E8A" w14:textId="2DED4E86" w:rsidR="0090346B" w:rsidRPr="0005230D" w:rsidRDefault="0090346B" w:rsidP="004D46BF">
            <w:pPr>
              <w:spacing w:before="60" w:after="60" w:line="312" w:lineRule="auto"/>
              <w:rPr>
                <w:rFonts w:cstheme="minorHAnsi"/>
                <w:sz w:val="20"/>
                <w:szCs w:val="20"/>
              </w:rPr>
            </w:pPr>
            <w:r w:rsidRPr="0005230D">
              <w:rPr>
                <w:rFonts w:cstheme="minorHAnsi"/>
                <w:sz w:val="20"/>
                <w:szCs w:val="20"/>
              </w:rPr>
              <w:t>Chazal taught us a fundamental understanding in a person’s</w:t>
            </w:r>
            <w:r w:rsidRPr="0005230D">
              <w:rPr>
                <w:rFonts w:cstheme="minorHAnsi"/>
                <w:i/>
                <w:iCs/>
                <w:sz w:val="20"/>
                <w:szCs w:val="20"/>
              </w:rPr>
              <w:t xml:space="preserve"> chinuch </w:t>
            </w:r>
            <w:r w:rsidRPr="0005230D">
              <w:rPr>
                <w:rFonts w:cstheme="minorHAnsi"/>
                <w:sz w:val="20"/>
                <w:szCs w:val="20"/>
              </w:rPr>
              <w:t xml:space="preserve">(development), that it is impossible to reach the level of feeling another’s pain and to be </w:t>
            </w:r>
            <w:r w:rsidRPr="0005230D">
              <w:rPr>
                <w:rFonts w:cstheme="minorHAnsi"/>
                <w:i/>
                <w:iCs/>
                <w:sz w:val="20"/>
                <w:szCs w:val="20"/>
              </w:rPr>
              <w:t>Nosei B’ol</w:t>
            </w:r>
            <w:r w:rsidRPr="0005230D">
              <w:rPr>
                <w:rFonts w:cstheme="minorHAnsi"/>
                <w:sz w:val="20"/>
                <w:szCs w:val="20"/>
              </w:rPr>
              <w:t xml:space="preserve"> with another, unless we utilize </w:t>
            </w:r>
            <w:r w:rsidR="00053601" w:rsidRPr="0005230D">
              <w:rPr>
                <w:rFonts w:cstheme="minorHAnsi"/>
                <w:sz w:val="20"/>
                <w:szCs w:val="20"/>
              </w:rPr>
              <w:t xml:space="preserve">mental </w:t>
            </w:r>
            <w:r w:rsidRPr="0005230D">
              <w:rPr>
                <w:rFonts w:cstheme="minorHAnsi"/>
                <w:sz w:val="20"/>
                <w:szCs w:val="20"/>
              </w:rPr>
              <w:t xml:space="preserve">imagery – imagining ourselves, Heaven forbid, experiencing the pain, hardship or illness that another person is suffering.  Whatever we would want someone to do to help us, or, at the minimum, whatever </w:t>
            </w:r>
            <w:r w:rsidRPr="0005230D">
              <w:rPr>
                <w:rFonts w:cstheme="minorHAnsi"/>
                <w:i/>
                <w:iCs/>
                <w:sz w:val="20"/>
                <w:szCs w:val="20"/>
              </w:rPr>
              <w:t>Nesiah B’ol</w:t>
            </w:r>
            <w:r w:rsidRPr="0005230D">
              <w:rPr>
                <w:rFonts w:cstheme="minorHAnsi"/>
                <w:sz w:val="20"/>
                <w:szCs w:val="20"/>
              </w:rPr>
              <w:t xml:space="preserve"> we would want someone to exhibit for us, we must demand of ourselves to do for another person.</w:t>
            </w:r>
          </w:p>
        </w:tc>
        <w:tc>
          <w:tcPr>
            <w:tcW w:w="4685" w:type="dxa"/>
            <w:vAlign w:val="center"/>
          </w:tcPr>
          <w:p w14:paraId="5FBD1CA1" w14:textId="77777777" w:rsidR="0090346B" w:rsidRPr="0005230D" w:rsidRDefault="0090346B"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מכתבי הסבא מקעלם ז״ל, מאמר </w:t>
            </w:r>
            <w:r w:rsidRPr="0005230D">
              <w:rPr>
                <w:u w:val="single"/>
                <w:rtl/>
              </w:rPr>
              <w:t>״</w:t>
            </w:r>
            <w:r w:rsidRPr="0005230D">
              <w:rPr>
                <w:rFonts w:asciiTheme="majorBidi" w:hAnsiTheme="majorBidi" w:cs="Times New Roman"/>
                <w:sz w:val="24"/>
                <w:szCs w:val="24"/>
                <w:u w:val="single"/>
                <w:rtl/>
              </w:rPr>
              <w:t>נחמד ונעים</w:t>
            </w:r>
            <w:r w:rsidRPr="0005230D">
              <w:rPr>
                <w:rtl/>
              </w:rPr>
              <w:t>״</w:t>
            </w:r>
            <w:r w:rsidRPr="0005230D">
              <w:rPr>
                <w:rFonts w:asciiTheme="majorBidi" w:hAnsiTheme="majorBidi" w:cs="Times New Roman"/>
                <w:sz w:val="24"/>
                <w:szCs w:val="24"/>
                <w:rtl/>
              </w:rPr>
              <w:t xml:space="preserve">׃  </w:t>
            </w:r>
          </w:p>
          <w:p w14:paraId="750024AD" w14:textId="77777777" w:rsidR="0090346B" w:rsidRPr="0005230D" w:rsidRDefault="0090346B" w:rsidP="004D46BF">
            <w:pPr>
              <w:bidi/>
              <w:spacing w:before="60" w:after="60" w:line="336" w:lineRule="auto"/>
              <w:rPr>
                <w:rFonts w:asciiTheme="majorBidi" w:hAnsiTheme="majorBidi" w:cs="Times New Roman"/>
                <w:sz w:val="24"/>
                <w:szCs w:val="24"/>
                <w:rtl/>
              </w:rPr>
            </w:pPr>
            <w:r w:rsidRPr="0005230D">
              <w:rPr>
                <w:rFonts w:asciiTheme="majorBidi" w:hAnsiTheme="majorBidi" w:cs="Times New Roman"/>
                <w:sz w:val="24"/>
                <w:szCs w:val="24"/>
                <w:rtl/>
              </w:rPr>
              <w:t>הורו לנו ידיעה רבה בחינוך האדם והוא כי בלתי אפשר לבוא להרגיש בצער זולתו, ולישא בעול עם זולתו רק ע</w:t>
            </w:r>
            <w:r w:rsidRPr="0005230D">
              <w:rPr>
                <w:rtl/>
              </w:rPr>
              <w:t>״</w:t>
            </w:r>
            <w:r w:rsidRPr="0005230D">
              <w:rPr>
                <w:rFonts w:asciiTheme="majorBidi" w:hAnsiTheme="majorBidi" w:cs="Times New Roman"/>
                <w:sz w:val="24"/>
                <w:szCs w:val="24"/>
                <w:rtl/>
              </w:rPr>
              <w:t>י ציורים רבים שכל מה שקרה לזולתו ממיני הצער או ממיני היסורים והמכאובים, כאלו קרה לו ח</w:t>
            </w:r>
            <w:r w:rsidRPr="0005230D">
              <w:rPr>
                <w:rtl/>
              </w:rPr>
              <w:t>״</w:t>
            </w:r>
            <w:r w:rsidRPr="0005230D">
              <w:rPr>
                <w:rFonts w:asciiTheme="majorBidi" w:hAnsiTheme="majorBidi" w:cs="Times New Roman"/>
                <w:sz w:val="24"/>
                <w:szCs w:val="24"/>
                <w:rtl/>
              </w:rPr>
              <w:t>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ומה שהיה דורש מזולתו שיעשה לו, או לכה</w:t>
            </w:r>
            <w:r w:rsidRPr="0005230D">
              <w:rPr>
                <w:rtl/>
              </w:rPr>
              <w:t>״</w:t>
            </w:r>
            <w:r w:rsidRPr="0005230D">
              <w:rPr>
                <w:rFonts w:asciiTheme="majorBidi" w:hAnsiTheme="majorBidi" w:cs="Times New Roman"/>
                <w:sz w:val="24"/>
                <w:szCs w:val="24"/>
                <w:rtl/>
              </w:rPr>
              <w:t>פ</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שישא בעול עמו, כן ידרוש מעצמו לעשות עם זולתו.</w:t>
            </w:r>
          </w:p>
        </w:tc>
      </w:tr>
    </w:tbl>
    <w:p w14:paraId="496DAABF" w14:textId="5F9D645A" w:rsidR="008B763F" w:rsidRPr="0005230D" w:rsidRDefault="00806321" w:rsidP="00FB77E6">
      <w:pPr>
        <w:pStyle w:val="Heading3"/>
        <w:rPr>
          <w:i/>
          <w:iCs/>
        </w:rPr>
      </w:pPr>
      <w:r w:rsidRPr="004A717B">
        <w:t xml:space="preserve">This </w:t>
      </w:r>
      <w:r w:rsidR="00FB77E6" w:rsidRPr="004A717B">
        <w:t xml:space="preserve">strategy of using </w:t>
      </w:r>
      <w:r w:rsidR="007C3F5F" w:rsidRPr="004A717B">
        <w:t xml:space="preserve">mental imagery to develop our feelings of </w:t>
      </w:r>
      <w:r w:rsidR="007C3F5F" w:rsidRPr="004A717B">
        <w:rPr>
          <w:i/>
          <w:iCs/>
        </w:rPr>
        <w:t>Nesiah B’ol,</w:t>
      </w:r>
      <w:r w:rsidR="007C3F5F" w:rsidRPr="004A717B">
        <w:t xml:space="preserve"> </w:t>
      </w:r>
      <w:r w:rsidRPr="004A717B">
        <w:t xml:space="preserve">is </w:t>
      </w:r>
      <w:r w:rsidR="003C7302" w:rsidRPr="004A717B">
        <w:t xml:space="preserve">further developed by the Sabba </w:t>
      </w:r>
      <w:r w:rsidR="00FA083B" w:rsidRPr="004A717B">
        <w:t xml:space="preserve">using an example </w:t>
      </w:r>
      <w:r w:rsidR="007C3F5F" w:rsidRPr="004A717B">
        <w:t>(</w:t>
      </w:r>
      <w:r w:rsidR="00FA083B" w:rsidRPr="004A717B">
        <w:t xml:space="preserve">which is </w:t>
      </w:r>
      <w:r w:rsidR="007C3F5F" w:rsidRPr="004A717B">
        <w:t xml:space="preserve">recorded </w:t>
      </w:r>
      <w:r w:rsidR="00BA3BEF" w:rsidRPr="004A717B">
        <w:t xml:space="preserve">by </w:t>
      </w:r>
      <w:r w:rsidR="0016692B" w:rsidRPr="004A717B">
        <w:t>Rav Matisyahu</w:t>
      </w:r>
      <w:r w:rsidR="00FA083B" w:rsidRPr="004A717B">
        <w:t xml:space="preserve">; </w:t>
      </w:r>
      <w:r w:rsidR="00BA3BEF" w:rsidRPr="004A717B">
        <w:t xml:space="preserve">Source </w:t>
      </w:r>
      <w:r w:rsidR="00BA3BEF" w:rsidRPr="0016776B">
        <w:rPr>
          <w:rFonts w:ascii="Cambria" w:hAnsi="Cambria"/>
        </w:rPr>
        <w:t>X-2</w:t>
      </w:r>
      <w:r w:rsidR="00BA3BEF" w:rsidRPr="004A717B">
        <w:t>).</w:t>
      </w:r>
      <w:r w:rsidR="00FA083B" w:rsidRPr="004A717B">
        <w:t xml:space="preserve">  For </w:t>
      </w:r>
      <w:r w:rsidR="00545C07" w:rsidRPr="004A717B">
        <w:t>dramatic effect</w:t>
      </w:r>
      <w:r w:rsidR="00FA083B" w:rsidRPr="004A717B">
        <w:t xml:space="preserve">, the Sabba’s example is </w:t>
      </w:r>
      <w:r w:rsidR="00545C07" w:rsidRPr="004A717B">
        <w:t>modified</w:t>
      </w:r>
      <w:r w:rsidR="00784CDC">
        <w:t xml:space="preserve"> as follows</w:t>
      </w:r>
      <w:r w:rsidR="005E4D03" w:rsidRPr="004A717B">
        <w:t>:  While praying in Shul, we see a nine-year old orphan (whom we will arbitrarily name “Chaim”) reciting the Kaddish for</w:t>
      </w:r>
      <w:r w:rsidR="005E4D03" w:rsidRPr="0005230D">
        <w:t xml:space="preserve"> his departed father.  Our compassion would certainly be elicited, we “feel bad” for him, we do anything to help him, e.g., showing him the correct pages in the Siddur, telling him when to recite Kaddish etc.  However, after prayer services, Chaim walks home with his mother, we return to our homes and families, and then, our feelings of compassion begin to fade away.  The reason our initial compassion has </w:t>
      </w:r>
      <w:r w:rsidR="00DE3DAD">
        <w:t>waned</w:t>
      </w:r>
      <w:r w:rsidR="00A92617">
        <w:t xml:space="preserve"> </w:t>
      </w:r>
      <w:r w:rsidR="005E4D03" w:rsidRPr="0005230D">
        <w:t xml:space="preserve">is because it was merely a visceral reaction which requires immediate input from our sensory organs (e.g., our eyes, which see Chaim).  Once our physical senses are no longer engaged by these stimuli, this </w:t>
      </w:r>
      <w:r w:rsidR="005E4D03" w:rsidRPr="0005230D">
        <w:rPr>
          <w:i/>
          <w:iCs/>
        </w:rPr>
        <w:t>middah</w:t>
      </w:r>
      <w:r w:rsidR="005E4D03" w:rsidRPr="0005230D">
        <w:t xml:space="preserve"> is no longer active.  However, if we process the images of Chaim with our cognitive brain, they will become imprinted on our mind.  Our </w:t>
      </w:r>
      <w:r w:rsidR="005E4D03" w:rsidRPr="0005230D">
        <w:rPr>
          <w:i/>
          <w:iCs/>
        </w:rPr>
        <w:t>middah</w:t>
      </w:r>
      <w:r w:rsidR="005E4D03" w:rsidRPr="0005230D">
        <w:t xml:space="preserve"> of compassion will thereby “graduate” from a visceral reaction to a </w:t>
      </w:r>
      <w:r w:rsidR="005E4D03" w:rsidRPr="0005230D">
        <w:rPr>
          <w:i/>
          <w:iCs/>
        </w:rPr>
        <w:t>middah</w:t>
      </w:r>
      <w:r w:rsidR="005E4D03" w:rsidRPr="0005230D">
        <w:t xml:space="preserve"> of our intellect.  Even after Chaim has left our line of sight, the imprint of his suffering will remain alive in our mind with full force.  We can “promote” the visceral compassion to a </w:t>
      </w:r>
      <w:r w:rsidR="005E4D03" w:rsidRPr="0005230D">
        <w:rPr>
          <w:i/>
          <w:iCs/>
        </w:rPr>
        <w:t>middah</w:t>
      </w:r>
      <w:r w:rsidR="005E4D03" w:rsidRPr="0005230D">
        <w:t xml:space="preserve"> of our intellect using our cognitive faculties, by thinking about the details of Chaim’s life, the various aspects of the hardships that he faces.  For example, imagine Chaim sitting down to the </w:t>
      </w:r>
      <w:r w:rsidR="00B96659" w:rsidRPr="0005230D">
        <w:t>Shabbos</w:t>
      </w:r>
      <w:r w:rsidR="005E4D03" w:rsidRPr="0005230D">
        <w:t xml:space="preserve"> meal, consider his thoughts when he has no father to recite Kiddush, what pangs of pain permeate his heart as he remembers happier times when he had a father to lead the Pesach Seder?  Imagine Chaim’s thoughts when many of his classmates go to Shul to learn with their fathers on </w:t>
      </w:r>
      <w:r w:rsidR="00B96659" w:rsidRPr="0005230D">
        <w:t>Shabbos</w:t>
      </w:r>
      <w:r w:rsidR="005E4D03" w:rsidRPr="0005230D">
        <w:t xml:space="preserve">: </w:t>
      </w:r>
      <w:r w:rsidR="005E4D03" w:rsidRPr="0005230D">
        <w:rPr>
          <w:i/>
          <w:iCs/>
        </w:rPr>
        <w:t xml:space="preserve">“Who will learn </w:t>
      </w:r>
      <w:r w:rsidR="005E4D03" w:rsidRPr="0005230D">
        <w:rPr>
          <w:i/>
          <w:iCs/>
        </w:rPr>
        <w:lastRenderedPageBreak/>
        <w:t>with me?  Will everyone look at me, what will they think?”</w:t>
      </w:r>
      <w:r w:rsidR="005E4D03" w:rsidRPr="0005230D">
        <w:t xml:space="preserve">  Once we process these “images” with our cognitive brain, they will remain imprinted on our mind long after Chaim has left our presence.  The next time we </w:t>
      </w:r>
      <w:r w:rsidR="00784CDC">
        <w:t>recite</w:t>
      </w:r>
      <w:r w:rsidR="005E4D03" w:rsidRPr="0005230D">
        <w:t xml:space="preserve"> </w:t>
      </w:r>
      <w:r w:rsidR="005E4D03" w:rsidRPr="0005230D">
        <w:rPr>
          <w:i/>
          <w:iCs/>
        </w:rPr>
        <w:t>Shemoneh Esrei</w:t>
      </w:r>
      <w:r w:rsidR="005E4D03" w:rsidRPr="0005230D">
        <w:t xml:space="preserve">, we will request Hashem to help Chaim, sharing his feelings of pain with the same poignancy as if he was standing before our eyes.  </w:t>
      </w:r>
      <w:r w:rsidR="008B763F" w:rsidRPr="0005230D">
        <w:t xml:space="preserve">Thus, utilizing detailed mental imagery to imprint someone’s struggles on our mind, is a vital element of </w:t>
      </w:r>
      <w:r w:rsidR="008B763F" w:rsidRPr="0005230D">
        <w:rPr>
          <w:i/>
          <w:iCs/>
        </w:rPr>
        <w:t>Nesiah B’ol.</w:t>
      </w:r>
    </w:p>
    <w:p w14:paraId="5BF8E84D" w14:textId="17DF8226" w:rsidR="00FB77E6" w:rsidRPr="0005230D" w:rsidRDefault="00FB77E6" w:rsidP="00FB77E6">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X-2:  Imprinting detailed images of someone’s struggles on our mind – a vital tool to for </w:t>
      </w:r>
      <w:r w:rsidRPr="0005230D">
        <w:rPr>
          <w:rFonts w:ascii="Cambria" w:hAnsi="Cambria" w:cstheme="minorHAnsi"/>
          <w:bCs/>
          <w:i/>
          <w:iCs/>
          <w:sz w:val="20"/>
        </w:rPr>
        <w:t>Nesiah B’ol</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FB77E6" w:rsidRPr="0005230D" w14:paraId="27FF3501" w14:textId="77777777" w:rsidTr="00FB77E6">
        <w:trPr>
          <w:jc w:val="center"/>
        </w:trPr>
        <w:tc>
          <w:tcPr>
            <w:tcW w:w="5935" w:type="dxa"/>
            <w:tcBorders>
              <w:top w:val="dotted" w:sz="4" w:space="0" w:color="auto"/>
              <w:left w:val="dotted" w:sz="4" w:space="0" w:color="auto"/>
              <w:bottom w:val="dotted" w:sz="4" w:space="0" w:color="auto"/>
              <w:right w:val="dotted" w:sz="4" w:space="0" w:color="auto"/>
            </w:tcBorders>
            <w:vAlign w:val="center"/>
            <w:hideMark/>
          </w:tcPr>
          <w:p w14:paraId="76F4C8CE" w14:textId="77777777" w:rsidR="00FB77E6" w:rsidRPr="0005230D" w:rsidRDefault="00FB77E6">
            <w:pPr>
              <w:spacing w:before="60" w:after="60" w:line="312" w:lineRule="auto"/>
              <w:rPr>
                <w:rFonts w:cstheme="minorHAnsi"/>
                <w:sz w:val="20"/>
                <w:szCs w:val="20"/>
              </w:rPr>
            </w:pPr>
            <w:r w:rsidRPr="0005230D">
              <w:rPr>
                <w:rFonts w:cstheme="minorHAnsi"/>
                <w:sz w:val="20"/>
                <w:szCs w:val="20"/>
              </w:rPr>
              <w:t xml:space="preserve">This is further elucidated by the Sabba of Kelm:  ...  If my awareness [of my fellow’s suffering] requires engagement of my physical senses, it remains a visceral reaction that requires no effort or toil; my awareness will only be sustained as long my physical senses remain engaged.  However, once the situation [i.e., my fellow’s suffering] no longer confronts my physical senses, my awareness fades so that only a vague memory is retained, but the fine details are lost.  For example, the natural [visceral] </w:t>
            </w:r>
            <w:r w:rsidRPr="0005230D">
              <w:rPr>
                <w:rFonts w:cstheme="minorHAnsi"/>
                <w:i/>
                <w:iCs/>
                <w:sz w:val="20"/>
                <w:szCs w:val="20"/>
              </w:rPr>
              <w:t>middah</w:t>
            </w:r>
            <w:r w:rsidRPr="0005230D">
              <w:rPr>
                <w:rFonts w:cstheme="minorHAnsi"/>
                <w:sz w:val="20"/>
                <w:szCs w:val="20"/>
              </w:rPr>
              <w:t xml:space="preserve"> of compassion for a poor person is only evoked when my sense of vision is engaged, i.e., while he stands before my eyes.  Once he leaves my presence, I forget the pauper and this [visceral] </w:t>
            </w:r>
            <w:r w:rsidRPr="0005230D">
              <w:rPr>
                <w:rFonts w:cstheme="minorHAnsi"/>
                <w:i/>
                <w:iCs/>
                <w:sz w:val="20"/>
                <w:szCs w:val="20"/>
              </w:rPr>
              <w:t>middah</w:t>
            </w:r>
            <w:r w:rsidRPr="0005230D">
              <w:rPr>
                <w:rFonts w:cstheme="minorHAnsi"/>
                <w:sz w:val="20"/>
                <w:szCs w:val="20"/>
              </w:rPr>
              <w:t xml:space="preserve"> of compassion is no longer active.  By contrast, if my compassion is also a </w:t>
            </w:r>
            <w:r w:rsidRPr="0005230D">
              <w:rPr>
                <w:rFonts w:cstheme="minorHAnsi"/>
                <w:i/>
                <w:iCs/>
                <w:sz w:val="20"/>
                <w:szCs w:val="20"/>
              </w:rPr>
              <w:t>middah</w:t>
            </w:r>
            <w:r w:rsidRPr="0005230D">
              <w:rPr>
                <w:rFonts w:cstheme="minorHAnsi"/>
                <w:sz w:val="20"/>
                <w:szCs w:val="20"/>
              </w:rPr>
              <w:t xml:space="preserve"> of my intellect, I will delve into the details of the poor person’s hardship, forming an imprint on my mind that will not be forgotten.  Even after the poor person has left my presence, all the detailed mental images of his suffering will remain alive in me with full force  ....  A person cannot be </w:t>
            </w:r>
            <w:r w:rsidRPr="0005230D">
              <w:rPr>
                <w:rFonts w:cstheme="minorHAnsi"/>
                <w:i/>
                <w:iCs/>
                <w:sz w:val="20"/>
                <w:szCs w:val="20"/>
              </w:rPr>
              <w:t>Nosei B’ol Im Chaveiro</w:t>
            </w:r>
            <w:r w:rsidRPr="0005230D">
              <w:rPr>
                <w:rFonts w:cstheme="minorHAnsi"/>
                <w:sz w:val="20"/>
                <w:szCs w:val="20"/>
              </w:rPr>
              <w:t xml:space="preserve"> unless he utilizes this mental imagery.  </w:t>
            </w:r>
          </w:p>
        </w:tc>
        <w:tc>
          <w:tcPr>
            <w:tcW w:w="4685" w:type="dxa"/>
            <w:tcBorders>
              <w:top w:val="dotted" w:sz="4" w:space="0" w:color="auto"/>
              <w:left w:val="dotted" w:sz="4" w:space="0" w:color="auto"/>
              <w:bottom w:val="dotted" w:sz="4" w:space="0" w:color="auto"/>
              <w:right w:val="dotted" w:sz="4" w:space="0" w:color="auto"/>
            </w:tcBorders>
            <w:vAlign w:val="center"/>
            <w:hideMark/>
          </w:tcPr>
          <w:p w14:paraId="27C88A30" w14:textId="77777777" w:rsidR="00FB77E6" w:rsidRPr="0005230D" w:rsidRDefault="00FB77E6">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ספר מתנת חיים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מאמר ״נושא בעול מקניני התורה</w:t>
            </w:r>
            <w:r w:rsidRPr="0005230D">
              <w:rPr>
                <w:rFonts w:asciiTheme="majorBidi" w:hAnsiTheme="majorBidi" w:cs="Times New Roman"/>
                <w:sz w:val="24"/>
                <w:szCs w:val="24"/>
                <w:rtl/>
              </w:rPr>
              <w:t>״:</w:t>
            </w:r>
          </w:p>
          <w:p w14:paraId="536A16F2" w14:textId="77777777" w:rsidR="00FB77E6" w:rsidRPr="0005230D" w:rsidRDefault="00FB77E6">
            <w:pPr>
              <w:pStyle w:val="NormalWeb"/>
              <w:bidi/>
              <w:spacing w:before="60" w:beforeAutospacing="0" w:after="60" w:afterAutospacing="0" w:line="336" w:lineRule="auto"/>
            </w:pPr>
            <w:r w:rsidRPr="0005230D">
              <w:rPr>
                <w:rFonts w:asciiTheme="majorBidi" w:hAnsiTheme="majorBidi" w:hint="cs"/>
                <w:rtl/>
              </w:rPr>
              <w:t xml:space="preserve">ודבר זה יותר מבואר בכתבי הסבא מקעלם </w:t>
            </w:r>
            <w:r w:rsidRPr="0005230D">
              <w:rPr>
                <w:rFonts w:asciiTheme="minorHAnsi" w:hAnsiTheme="minorHAnsi" w:cstheme="minorHAnsi"/>
                <w:rtl/>
              </w:rPr>
              <w:t>(</w:t>
            </w:r>
            <w:r w:rsidRPr="0005230D">
              <w:rPr>
                <w:rFonts w:hint="cs"/>
                <w:rtl/>
              </w:rPr>
              <w:t>ח״</w:t>
            </w:r>
            <w:r w:rsidRPr="0005230D">
              <w:rPr>
                <w:rFonts w:asciiTheme="majorBidi" w:hAnsiTheme="majorBidi" w:hint="cs"/>
                <w:rtl/>
              </w:rPr>
              <w:t>א דף קמ״ח</w:t>
            </w:r>
            <w:r w:rsidRPr="0005230D">
              <w:rPr>
                <w:rFonts w:asciiTheme="minorHAnsi" w:hAnsiTheme="minorHAnsi" w:cstheme="minorHAnsi"/>
                <w:rtl/>
              </w:rPr>
              <w:t>)</w:t>
            </w:r>
            <w:r w:rsidRPr="0005230D">
              <w:rPr>
                <w:rFonts w:asciiTheme="majorBidi" w:hAnsiTheme="majorBidi" w:hint="cs"/>
                <w:rtl/>
              </w:rPr>
              <w:t xml:space="preserve"> </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כל שהבנתו הבנה חושית ר״ל בלא עמל השכל, ידע כל הענין רק בעת השתלמות החוש ובעבור החוש מענין לא ידעהו עוד ולכן יזכור רק הכלל ולא הפרט.  המדה בטבע כמו רחמנות על העני, בטבע הרחמנות הוא רק חושית ולא ירחם כי בעת שהעני נגדו ובעבור ממנו לא יזכור את העני ולא ישתמש במדתו.  לא כן הרחמנות מדה בשכל ידע ויכניס עצמו בהפרטים ויזכרהו תמיד עד כי לא ימוש זכרו אם כי העני כבר עבר ממנו, אבל עדיין חי אצלו הכח ההוא אשר צייר לפניו כל פרטי סבל העני</w:t>
            </w:r>
            <w:r w:rsidRPr="0005230D">
              <w:rPr>
                <w:rFonts w:asciiTheme="majorBidi" w:hAnsiTheme="majorBidi"/>
              </w:rPr>
              <w:t xml:space="preserve">  ...  </w:t>
            </w:r>
            <w:r w:rsidRPr="0005230D">
              <w:rPr>
                <w:rFonts w:asciiTheme="majorBidi" w:hAnsiTheme="majorBidi" w:hint="cs"/>
                <w:rtl/>
              </w:rPr>
              <w:t>והאדם לא יכול לשאת בעול עם חבירו כי אם ע״י ציור המבואר</w:t>
            </w:r>
            <w:r w:rsidRPr="0005230D">
              <w:rPr>
                <w:rFonts w:asciiTheme="majorBidi" w:hAnsiTheme="majorBidi"/>
              </w:rPr>
              <w:t>.</w:t>
            </w:r>
          </w:p>
        </w:tc>
      </w:tr>
    </w:tbl>
    <w:p w14:paraId="094B4A05" w14:textId="3B957D62" w:rsidR="00BE1BC4" w:rsidRPr="0005230D" w:rsidRDefault="004E3D68" w:rsidP="00BE1BC4">
      <w:pPr>
        <w:pStyle w:val="Heading3"/>
      </w:pPr>
      <w:r w:rsidRPr="0005230D">
        <w:t xml:space="preserve">The following amazing story </w:t>
      </w:r>
      <w:r w:rsidR="00E50155" w:rsidRPr="0005230D">
        <w:t xml:space="preserve">so clearly </w:t>
      </w:r>
      <w:r w:rsidR="005074AF" w:rsidRPr="0005230D">
        <w:t xml:space="preserve">illustrates </w:t>
      </w:r>
      <w:r w:rsidR="00E50155" w:rsidRPr="0005230D">
        <w:t xml:space="preserve">how Rav Chatzkel (who is referred to as “the Mashgiach”) </w:t>
      </w:r>
      <w:r w:rsidR="0065495D" w:rsidRPr="0005230D">
        <w:t xml:space="preserve">employed </w:t>
      </w:r>
      <w:r w:rsidR="00C63342" w:rsidRPr="0005230D">
        <w:t xml:space="preserve">the Sabba’s </w:t>
      </w:r>
      <w:r w:rsidR="004655F9" w:rsidRPr="0005230D">
        <w:t xml:space="preserve">advice </w:t>
      </w:r>
      <w:r w:rsidR="002050EF" w:rsidRPr="0005230D">
        <w:t>magnificently</w:t>
      </w:r>
      <w:r w:rsidRPr="0005230D">
        <w:rPr>
          <w:sz w:val="20"/>
          <w:szCs w:val="20"/>
        </w:rPr>
        <w:t xml:space="preserve">: </w:t>
      </w:r>
      <w:r w:rsidRPr="0005230D">
        <w:rPr>
          <w:i/>
          <w:iCs/>
          <w:sz w:val="20"/>
          <w:szCs w:val="20"/>
        </w:rPr>
        <w:t>“</w:t>
      </w:r>
      <w:r w:rsidRPr="0005230D">
        <w:rPr>
          <w:i/>
          <w:iCs/>
        </w:rPr>
        <w:t>Rav Michel Yehuda Lefkowitz was once present when the Mashgiach returned from visiting a sick person.  Upon entering the room, the Mashgiach proceeded to explain with deep emotion, at great length, and in minute detail each aspect of the person’s mental, emotional, and physical pain and anguish – literally recreating the patient’s condition to all of those present.  Later Rav Michel Yehuda commented, ‘We then saw what it means to bear the suffering of another</w:t>
      </w:r>
      <w:r w:rsidR="00BE1BC4" w:rsidRPr="0005230D">
        <w:rPr>
          <w:i/>
          <w:iCs/>
        </w:rPr>
        <w:t>,</w:t>
      </w:r>
      <w:r w:rsidRPr="0005230D">
        <w:rPr>
          <w:i/>
          <w:iCs/>
        </w:rPr>
        <w:t>’</w:t>
      </w:r>
      <w:r w:rsidRPr="0005230D">
        <w:t xml:space="preserve">” </w:t>
      </w:r>
      <w:r w:rsidR="00BE1BC4" w:rsidRPr="0005230D">
        <w:t xml:space="preserve">(Ref. </w:t>
      </w:r>
      <w:r w:rsidR="0035559F" w:rsidRPr="0005230D">
        <w:t>7</w:t>
      </w:r>
      <w:r w:rsidR="00BE1BC4" w:rsidRPr="0005230D">
        <w:t xml:space="preserve">, p. 312).  </w:t>
      </w:r>
    </w:p>
    <w:p w14:paraId="6EA4AA16" w14:textId="0BEBFFF1" w:rsidR="004A0A76" w:rsidRPr="0005230D" w:rsidRDefault="009913C8" w:rsidP="003222C8">
      <w:pPr>
        <w:pStyle w:val="Heading3"/>
        <w:spacing w:before="120"/>
        <w:rPr>
          <w:rFonts w:cstheme="minorHAnsi"/>
        </w:rPr>
      </w:pPr>
      <w:r w:rsidRPr="0005230D">
        <w:t xml:space="preserve">I would like to suggest a </w:t>
      </w:r>
      <w:r w:rsidR="00287E8B" w:rsidRPr="0005230D">
        <w:t xml:space="preserve">practical example for </w:t>
      </w:r>
      <w:r w:rsidR="00D0139C" w:rsidRPr="0005230D">
        <w:t>implement</w:t>
      </w:r>
      <w:r w:rsidR="00287E8B" w:rsidRPr="0005230D">
        <w:t>ing</w:t>
      </w:r>
      <w:r w:rsidR="00D0139C" w:rsidRPr="0005230D">
        <w:t xml:space="preserve"> the Sabba’s advice </w:t>
      </w:r>
      <w:r w:rsidR="00864B1A" w:rsidRPr="0005230D">
        <w:t>in our lives</w:t>
      </w:r>
      <w:r w:rsidR="00287E8B" w:rsidRPr="0005230D">
        <w:t>:</w:t>
      </w:r>
      <w:r w:rsidR="00DD527E" w:rsidRPr="0005230D">
        <w:t xml:space="preserve">  </w:t>
      </w:r>
      <w:r w:rsidR="00393C85" w:rsidRPr="0005230D">
        <w:t>T</w:t>
      </w:r>
      <w:r w:rsidRPr="0005230D">
        <w:t xml:space="preserve">he following example pertains </w:t>
      </w:r>
      <w:r w:rsidR="00393C85" w:rsidRPr="0005230D">
        <w:t>to praying for couples struggling with infertility</w:t>
      </w:r>
      <w:r w:rsidR="00CA5049" w:rsidRPr="0005230D">
        <w:t xml:space="preserve">, but </w:t>
      </w:r>
      <w:r w:rsidR="00E4199E" w:rsidRPr="0005230D">
        <w:t>it</w:t>
      </w:r>
      <w:r w:rsidR="00CA5049" w:rsidRPr="0005230D">
        <w:t xml:space="preserve"> </w:t>
      </w:r>
      <w:r w:rsidR="00393C85" w:rsidRPr="0005230D">
        <w:t xml:space="preserve">is </w:t>
      </w:r>
      <w:r w:rsidR="00E4199E" w:rsidRPr="0005230D">
        <w:t xml:space="preserve">equally </w:t>
      </w:r>
      <w:r w:rsidR="00CA5049" w:rsidRPr="0005230D">
        <w:t xml:space="preserve">applicable </w:t>
      </w:r>
      <w:r w:rsidR="00572F20" w:rsidRPr="0005230D">
        <w:t xml:space="preserve">to </w:t>
      </w:r>
      <w:r w:rsidR="00393C85" w:rsidRPr="0005230D">
        <w:t xml:space="preserve">praying for </w:t>
      </w:r>
      <w:r w:rsidR="00391AD9" w:rsidRPr="0005230D">
        <w:t xml:space="preserve">people </w:t>
      </w:r>
      <w:r w:rsidR="007E197E" w:rsidRPr="0005230D">
        <w:t>facing other difficulties.</w:t>
      </w:r>
      <w:r w:rsidR="004A0A76" w:rsidRPr="0005230D">
        <w:t xml:space="preserve">  </w:t>
      </w:r>
      <w:r w:rsidR="00CB7CDE" w:rsidRPr="0005230D">
        <w:t xml:space="preserve">When we light candles on Erev </w:t>
      </w:r>
      <w:r w:rsidR="00B96659" w:rsidRPr="0005230D">
        <w:t>Shabbos</w:t>
      </w:r>
      <w:r w:rsidR="004A0A76" w:rsidRPr="0005230D">
        <w:t xml:space="preserve">, think about a childless couple at </w:t>
      </w:r>
      <w:r w:rsidR="004469DB" w:rsidRPr="0005230D">
        <w:t xml:space="preserve">a </w:t>
      </w:r>
      <w:r w:rsidR="00B96659" w:rsidRPr="0005230D">
        <w:t>Shabbos</w:t>
      </w:r>
      <w:r w:rsidR="004A0A76" w:rsidRPr="0005230D">
        <w:t xml:space="preserve"> </w:t>
      </w:r>
      <w:r w:rsidR="00173E0F">
        <w:t>Seudah</w:t>
      </w:r>
      <w:r w:rsidR="004A0A76" w:rsidRPr="0005230D">
        <w:t xml:space="preserve"> watching how other families are privileged to give Kiddush wine and Challah to their </w:t>
      </w:r>
      <w:r w:rsidR="00784CDC">
        <w:t xml:space="preserve">sweet little </w:t>
      </w:r>
      <w:r w:rsidR="004A0A76" w:rsidRPr="0005230D">
        <w:t xml:space="preserve">children.  How much their hearts ache for that very simple joy – just to be able to lovingly give a beautiful child a sip of Kiddush wine, watching their precious child thirstily drink it.  What a simple, tiny pleasure – and how much it hurts to be deprived of this.  </w:t>
      </w:r>
      <w:r w:rsidR="0021470C" w:rsidRPr="0005230D">
        <w:t xml:space="preserve">Think of </w:t>
      </w:r>
      <w:r w:rsidR="00547322" w:rsidRPr="0005230D">
        <w:t xml:space="preserve">a Jewish wife who </w:t>
      </w:r>
      <w:r w:rsidR="00F50B89" w:rsidRPr="0005230D">
        <w:t xml:space="preserve">has been </w:t>
      </w:r>
      <w:r w:rsidR="003222C8" w:rsidRPr="0005230D">
        <w:t xml:space="preserve">yearning </w:t>
      </w:r>
      <w:r w:rsidR="00547322" w:rsidRPr="0005230D">
        <w:t xml:space="preserve">to be a mother </w:t>
      </w:r>
      <w:r w:rsidR="00F50B89" w:rsidRPr="0005230D">
        <w:t xml:space="preserve">for years, as </w:t>
      </w:r>
      <w:r w:rsidR="00547322" w:rsidRPr="0005230D">
        <w:t xml:space="preserve">she lights candles </w:t>
      </w:r>
      <w:r w:rsidR="00491797" w:rsidRPr="0005230D">
        <w:t xml:space="preserve">and </w:t>
      </w:r>
      <w:r w:rsidR="00F50B89" w:rsidRPr="0005230D">
        <w:t xml:space="preserve">recites </w:t>
      </w:r>
      <w:r w:rsidR="00491797" w:rsidRPr="0005230D">
        <w:t>the prayer</w:t>
      </w:r>
      <w:r w:rsidR="008D0CBF" w:rsidRPr="0005230D">
        <w:t xml:space="preserve">, </w:t>
      </w:r>
      <w:r w:rsidR="008D0CBF" w:rsidRPr="0005230D">
        <w:rPr>
          <w:i/>
          <w:iCs/>
        </w:rPr>
        <w:t xml:space="preserve">“Grant me the merit </w:t>
      </w:r>
      <w:r w:rsidR="0023618F" w:rsidRPr="0005230D">
        <w:rPr>
          <w:i/>
          <w:iCs/>
        </w:rPr>
        <w:t>to raise children and grandchildren</w:t>
      </w:r>
      <w:r w:rsidR="004D5F1E" w:rsidRPr="0005230D">
        <w:rPr>
          <w:i/>
          <w:iCs/>
        </w:rPr>
        <w:t xml:space="preserve"> ... </w:t>
      </w:r>
      <w:r w:rsidR="00383EF9" w:rsidRPr="0005230D">
        <w:rPr>
          <w:i/>
          <w:iCs/>
        </w:rPr>
        <w:t>who love Hashem</w:t>
      </w:r>
      <w:r w:rsidR="0097709C" w:rsidRPr="0005230D">
        <w:rPr>
          <w:i/>
          <w:iCs/>
        </w:rPr>
        <w:t xml:space="preserve"> ... who illuminate the world with Torah and good deeds</w:t>
      </w:r>
      <w:r w:rsidR="00520C53" w:rsidRPr="0005230D">
        <w:rPr>
          <w:i/>
          <w:iCs/>
        </w:rPr>
        <w:t xml:space="preserve"> .. </w:t>
      </w:r>
      <w:r w:rsidR="00726FF1" w:rsidRPr="0005230D">
        <w:rPr>
          <w:i/>
          <w:iCs/>
        </w:rPr>
        <w:t>Please hear my supplication at this time ...”</w:t>
      </w:r>
      <w:r w:rsidR="00726FF1" w:rsidRPr="0005230D">
        <w:t xml:space="preserve"> </w:t>
      </w:r>
      <w:r w:rsidR="0097709C" w:rsidRPr="0005230D">
        <w:t xml:space="preserve"> </w:t>
      </w:r>
      <w:r w:rsidR="00947A8E" w:rsidRPr="0005230D">
        <w:t xml:space="preserve">Imagine </w:t>
      </w:r>
      <w:r w:rsidR="00EF032F" w:rsidRPr="0005230D">
        <w:t>her</w:t>
      </w:r>
      <w:r w:rsidR="00947A8E" w:rsidRPr="0005230D">
        <w:t xml:space="preserve"> </w:t>
      </w:r>
      <w:r w:rsidR="006E1065" w:rsidRPr="0005230D">
        <w:t xml:space="preserve">heartache </w:t>
      </w:r>
      <w:r w:rsidR="004D5F1E" w:rsidRPr="0005230D">
        <w:t xml:space="preserve">as she recites this </w:t>
      </w:r>
      <w:r w:rsidR="00EF032F" w:rsidRPr="0005230D">
        <w:t xml:space="preserve">prayer </w:t>
      </w:r>
      <w:r w:rsidR="004D5F1E" w:rsidRPr="0005230D">
        <w:t xml:space="preserve">every week and yet her home is </w:t>
      </w:r>
      <w:r w:rsidR="00777E8D" w:rsidRPr="0005230D">
        <w:t xml:space="preserve">so still without the lively sounds of children.  </w:t>
      </w:r>
      <w:r w:rsidR="004A0A76" w:rsidRPr="0005230D">
        <w:t xml:space="preserve">Now imagine </w:t>
      </w:r>
      <w:r w:rsidR="00EF032F" w:rsidRPr="0005230D">
        <w:t xml:space="preserve">this couple </w:t>
      </w:r>
      <w:r w:rsidR="004A0A76" w:rsidRPr="0005230D">
        <w:t xml:space="preserve">going through this anguish, </w:t>
      </w:r>
      <w:r w:rsidR="00B96659" w:rsidRPr="0005230D">
        <w:t>Shabbos</w:t>
      </w:r>
      <w:r w:rsidR="004A0A76" w:rsidRPr="0005230D">
        <w:t xml:space="preserve"> after </w:t>
      </w:r>
      <w:r w:rsidR="00B96659" w:rsidRPr="0005230D">
        <w:t>Shabbos</w:t>
      </w:r>
      <w:r w:rsidR="004A0A76" w:rsidRPr="0005230D">
        <w:t xml:space="preserve">, month after month, year after year, </w:t>
      </w:r>
      <w:r w:rsidR="004A0A76" w:rsidRPr="0005230D">
        <w:lastRenderedPageBreak/>
        <w:t xml:space="preserve">walking home alone from Shul while other families walk with their children.  After thinking about this – </w:t>
      </w:r>
      <w:r w:rsidR="001B71DB" w:rsidRPr="0005230D">
        <w:t>and</w:t>
      </w:r>
      <w:r w:rsidR="004A0A76" w:rsidRPr="0005230D">
        <w:t xml:space="preserve"> internaliz</w:t>
      </w:r>
      <w:r w:rsidR="001B71DB" w:rsidRPr="0005230D">
        <w:t>ing</w:t>
      </w:r>
      <w:r w:rsidR="004A0A76" w:rsidRPr="0005230D">
        <w:t xml:space="preserve"> th</w:t>
      </w:r>
      <w:r w:rsidR="00233BCB" w:rsidRPr="0005230D">
        <w:t>eir</w:t>
      </w:r>
      <w:r w:rsidR="004A0A76" w:rsidRPr="0005230D">
        <w:t xml:space="preserve"> pain for a couple of moments – then say a short Tefilla for their happiness, asking Hashem to send them a speedy salvation so that they will be blessed with beautiful, healthy children</w:t>
      </w:r>
      <w:r w:rsidR="00B270B8" w:rsidRPr="0005230D">
        <w:t xml:space="preserve"> </w:t>
      </w:r>
      <w:r w:rsidR="00936853" w:rsidRPr="0005230D">
        <w:t xml:space="preserve">– to be able to celebrate </w:t>
      </w:r>
      <w:r w:rsidR="00B96659" w:rsidRPr="0005230D">
        <w:t>Shabbos</w:t>
      </w:r>
      <w:r w:rsidR="00936853" w:rsidRPr="0005230D">
        <w:t xml:space="preserve"> and Yom Tov with those beautiful children </w:t>
      </w:r>
      <w:r w:rsidR="00936853" w:rsidRPr="0005230D">
        <w:rPr>
          <w:i/>
          <w:iCs/>
        </w:rPr>
        <w:t>b’Simcha</w:t>
      </w:r>
      <w:r w:rsidR="00936853" w:rsidRPr="0005230D">
        <w:t xml:space="preserve"> </w:t>
      </w:r>
      <w:r w:rsidR="00B270B8" w:rsidRPr="0005230D">
        <w:t>–</w:t>
      </w:r>
      <w:r w:rsidR="00936853" w:rsidRPr="0005230D">
        <w:t xml:space="preserve"> </w:t>
      </w:r>
      <w:r w:rsidR="00B270B8" w:rsidRPr="0005230D">
        <w:t xml:space="preserve">just </w:t>
      </w:r>
      <w:r w:rsidR="00936853" w:rsidRPr="0005230D">
        <w:t>as we do.</w:t>
      </w:r>
      <w:r w:rsidR="004A0A76" w:rsidRPr="0005230D">
        <w:t xml:space="preserve">  Our </w:t>
      </w:r>
      <w:r w:rsidR="00B96659" w:rsidRPr="0005230D">
        <w:t>Tefillos</w:t>
      </w:r>
      <w:r w:rsidR="004A0A76" w:rsidRPr="0005230D">
        <w:t xml:space="preserve"> </w:t>
      </w:r>
      <w:r w:rsidR="000A67DB" w:rsidRPr="0005230D">
        <w:t xml:space="preserve">at candle lighting time </w:t>
      </w:r>
      <w:r w:rsidR="004A0A76" w:rsidRPr="0005230D">
        <w:t xml:space="preserve">will accompany them into </w:t>
      </w:r>
      <w:r w:rsidR="00B96659" w:rsidRPr="0005230D">
        <w:t>Shabbos</w:t>
      </w:r>
      <w:r w:rsidR="004A0A76" w:rsidRPr="0005230D">
        <w:t xml:space="preserve">, helping them feel less alone, which is the essence and purpose of </w:t>
      </w:r>
      <w:r w:rsidR="004A0A76" w:rsidRPr="0005230D">
        <w:rPr>
          <w:i/>
          <w:iCs/>
        </w:rPr>
        <w:t>Nosei B’ol Im Chaveiro</w:t>
      </w:r>
      <w:r w:rsidR="004A0A76" w:rsidRPr="0005230D">
        <w:t xml:space="preserve"> – to be together someone in his or her time of need.  </w:t>
      </w:r>
    </w:p>
    <w:p w14:paraId="6A22A198" w14:textId="0FB85B35" w:rsidR="00391C2D" w:rsidRPr="0005230D" w:rsidRDefault="006B12FF" w:rsidP="0094123B">
      <w:pPr>
        <w:pStyle w:val="Heading3"/>
        <w:spacing w:before="120"/>
        <w:rPr>
          <w:rFonts w:cstheme="minorHAnsi"/>
        </w:rPr>
      </w:pPr>
      <w:r w:rsidRPr="0005230D">
        <w:t>In 194</w:t>
      </w:r>
      <w:r w:rsidR="00EC1992" w:rsidRPr="0005230D">
        <w:t xml:space="preserve">1, just </w:t>
      </w:r>
      <w:r w:rsidR="00BD6CF5" w:rsidRPr="0005230D">
        <w:t>w</w:t>
      </w:r>
      <w:r w:rsidR="001A578F" w:rsidRPr="0005230D">
        <w:t xml:space="preserve">eeks </w:t>
      </w:r>
      <w:r w:rsidR="00BD6CF5" w:rsidRPr="0005230D">
        <w:t xml:space="preserve">after the </w:t>
      </w:r>
      <w:r w:rsidR="001329A4" w:rsidRPr="0005230D">
        <w:t xml:space="preserve">Mirrer Yeshiva </w:t>
      </w:r>
      <w:r w:rsidR="00FB2F9B" w:rsidRPr="0005230D">
        <w:t xml:space="preserve">refugees </w:t>
      </w:r>
      <w:r w:rsidR="000A4476" w:rsidRPr="0005230D">
        <w:t xml:space="preserve">arrived </w:t>
      </w:r>
      <w:r w:rsidR="001329A4" w:rsidRPr="0005230D">
        <w:t xml:space="preserve">in Shanghai, Rav Chatzkel </w:t>
      </w:r>
      <w:r w:rsidR="00BE7182" w:rsidRPr="0005230D">
        <w:t xml:space="preserve">stressed the imperative </w:t>
      </w:r>
      <w:r w:rsidR="00786F10" w:rsidRPr="0005230D">
        <w:t xml:space="preserve">of feeling the anguish and pain of </w:t>
      </w:r>
      <w:r w:rsidR="000774C5" w:rsidRPr="0005230D">
        <w:t xml:space="preserve">their brethren trapped </w:t>
      </w:r>
      <w:r w:rsidR="005B257F" w:rsidRPr="0005230D">
        <w:t xml:space="preserve">in </w:t>
      </w:r>
      <w:r w:rsidR="00D836B7" w:rsidRPr="0005230D">
        <w:t xml:space="preserve">the indescribable horror of World War II:  </w:t>
      </w:r>
      <w:r w:rsidR="003D2B88" w:rsidRPr="0005230D">
        <w:rPr>
          <w:i/>
          <w:iCs/>
        </w:rPr>
        <w:t>“We need to clearly visualize the awesome suffering that now consumes the world and, in particular, the suffering of our brothers and sisters.  We need to visualize their suffering as if we are personally witnessing their suffering: we are hearing their cries, witnessing their bitterness, feeling their agonizing hunger, the freezing cold, their torture, and the savage acts done to them.  We need to hear the death cries that pour out from the hearts of our people</w:t>
      </w:r>
      <w:r w:rsidR="00FB2F9B" w:rsidRPr="0005230D">
        <w:rPr>
          <w:i/>
          <w:iCs/>
        </w:rPr>
        <w:t>,</w:t>
      </w:r>
      <w:r w:rsidR="003D2B88" w:rsidRPr="0005230D">
        <w:t>”</w:t>
      </w:r>
      <w:r w:rsidR="003F3A40" w:rsidRPr="0005230D">
        <w:rPr>
          <w:i/>
          <w:iCs/>
        </w:rPr>
        <w:t xml:space="preserve"> </w:t>
      </w:r>
      <w:r w:rsidR="00FB2F9B" w:rsidRPr="0005230D">
        <w:rPr>
          <w:i/>
          <w:iCs/>
        </w:rPr>
        <w:br/>
      </w:r>
      <w:r w:rsidR="005A7785" w:rsidRPr="0005230D">
        <w:t xml:space="preserve">(Ref. </w:t>
      </w:r>
      <w:r w:rsidR="0035559F" w:rsidRPr="0005230D">
        <w:t>7</w:t>
      </w:r>
      <w:r w:rsidR="005A7785" w:rsidRPr="0005230D">
        <w:t xml:space="preserve">, </w:t>
      </w:r>
      <w:r w:rsidR="004819FA" w:rsidRPr="0005230D">
        <w:t>pp. 201-203</w:t>
      </w:r>
      <w:r w:rsidR="005A7785" w:rsidRPr="0005230D">
        <w:t>)</w:t>
      </w:r>
      <w:r w:rsidR="00BF06B3" w:rsidRPr="0005230D">
        <w:t>.</w:t>
      </w:r>
      <w:r w:rsidR="00223B99" w:rsidRPr="0005230D">
        <w:t xml:space="preserve">  </w:t>
      </w:r>
    </w:p>
    <w:p w14:paraId="04317064" w14:textId="34E37021" w:rsidR="004819FA" w:rsidRPr="0005230D" w:rsidRDefault="007C583B" w:rsidP="00391C2D">
      <w:pPr>
        <w:pStyle w:val="Heading3"/>
        <w:numPr>
          <w:ilvl w:val="0"/>
          <w:numId w:val="0"/>
        </w:numPr>
        <w:spacing w:before="120"/>
        <w:ind w:left="360"/>
        <w:rPr>
          <w:rFonts w:cstheme="minorHAnsi"/>
        </w:rPr>
      </w:pPr>
      <w:r w:rsidRPr="0005230D">
        <w:rPr>
          <w:rFonts w:cstheme="minorHAnsi"/>
        </w:rPr>
        <w:t xml:space="preserve">Clearly, </w:t>
      </w:r>
      <w:r w:rsidR="004819FA" w:rsidRPr="0005230D">
        <w:rPr>
          <w:rFonts w:cstheme="minorHAnsi"/>
        </w:rPr>
        <w:t xml:space="preserve">Rav Chatzkel </w:t>
      </w:r>
      <w:r w:rsidR="00B16690" w:rsidRPr="0005230D">
        <w:rPr>
          <w:rFonts w:cstheme="minorHAnsi"/>
        </w:rPr>
        <w:t xml:space="preserve">was </w:t>
      </w:r>
      <w:r w:rsidR="00BF534D" w:rsidRPr="0005230D">
        <w:rPr>
          <w:rFonts w:cstheme="minorHAnsi"/>
        </w:rPr>
        <w:t>urg</w:t>
      </w:r>
      <w:r w:rsidR="00B16690" w:rsidRPr="0005230D">
        <w:rPr>
          <w:rFonts w:cstheme="minorHAnsi"/>
        </w:rPr>
        <w:t>ing</w:t>
      </w:r>
      <w:r w:rsidR="00BF534D" w:rsidRPr="0005230D">
        <w:rPr>
          <w:rFonts w:cstheme="minorHAnsi"/>
        </w:rPr>
        <w:t xml:space="preserve"> his students </w:t>
      </w:r>
      <w:r w:rsidR="00981C47" w:rsidRPr="0005230D">
        <w:rPr>
          <w:rFonts w:cstheme="minorHAnsi"/>
        </w:rPr>
        <w:t xml:space="preserve">to </w:t>
      </w:r>
      <w:r w:rsidR="00D124F9" w:rsidRPr="0005230D">
        <w:rPr>
          <w:rFonts w:cstheme="minorHAnsi"/>
        </w:rPr>
        <w:t xml:space="preserve">use mental imagery to </w:t>
      </w:r>
      <w:r w:rsidR="00D870B0" w:rsidRPr="0005230D">
        <w:rPr>
          <w:rFonts w:cstheme="minorHAnsi"/>
        </w:rPr>
        <w:t xml:space="preserve">“picture” in a </w:t>
      </w:r>
      <w:r w:rsidR="009709D6" w:rsidRPr="0005230D">
        <w:rPr>
          <w:rFonts w:cstheme="minorHAnsi"/>
        </w:rPr>
        <w:t xml:space="preserve">detailed manner, the many aspects of </w:t>
      </w:r>
      <w:r w:rsidR="00A213FB" w:rsidRPr="0005230D">
        <w:rPr>
          <w:rFonts w:cstheme="minorHAnsi"/>
        </w:rPr>
        <w:t xml:space="preserve">the </w:t>
      </w:r>
      <w:r w:rsidR="0099765D" w:rsidRPr="0005230D">
        <w:rPr>
          <w:rFonts w:cstheme="minorHAnsi"/>
        </w:rPr>
        <w:t xml:space="preserve">unspeakable horror </w:t>
      </w:r>
      <w:r w:rsidR="00A213FB" w:rsidRPr="0005230D">
        <w:rPr>
          <w:rFonts w:cstheme="minorHAnsi"/>
        </w:rPr>
        <w:t xml:space="preserve">and </w:t>
      </w:r>
      <w:r w:rsidR="009709D6" w:rsidRPr="0005230D">
        <w:rPr>
          <w:rFonts w:cstheme="minorHAnsi"/>
        </w:rPr>
        <w:t xml:space="preserve">suffering </w:t>
      </w:r>
      <w:r w:rsidR="006B22B4" w:rsidRPr="0005230D">
        <w:rPr>
          <w:rFonts w:cstheme="minorHAnsi"/>
        </w:rPr>
        <w:t xml:space="preserve">that </w:t>
      </w:r>
      <w:r w:rsidR="00464456" w:rsidRPr="0005230D">
        <w:rPr>
          <w:rFonts w:cstheme="minorHAnsi"/>
        </w:rPr>
        <w:t>the Jews in Europe</w:t>
      </w:r>
      <w:r w:rsidR="009B2F80">
        <w:rPr>
          <w:rFonts w:cstheme="minorHAnsi"/>
        </w:rPr>
        <w:t>an inferno</w:t>
      </w:r>
      <w:r w:rsidR="00464456" w:rsidRPr="0005230D">
        <w:rPr>
          <w:rFonts w:cstheme="minorHAnsi"/>
        </w:rPr>
        <w:t xml:space="preserve"> were subjected to</w:t>
      </w:r>
      <w:r w:rsidR="00083EFC" w:rsidRPr="0005230D">
        <w:rPr>
          <w:rFonts w:cstheme="minorHAnsi"/>
        </w:rPr>
        <w:t xml:space="preserve"> every day</w:t>
      </w:r>
      <w:r w:rsidR="00464456" w:rsidRPr="0005230D">
        <w:rPr>
          <w:rFonts w:cstheme="minorHAnsi"/>
        </w:rPr>
        <w:t xml:space="preserve">.  This underscores the </w:t>
      </w:r>
      <w:r w:rsidR="009C07D1" w:rsidRPr="0005230D">
        <w:rPr>
          <w:rFonts w:cstheme="minorHAnsi"/>
          <w:i/>
          <w:iCs/>
        </w:rPr>
        <w:t>a</w:t>
      </w:r>
      <w:r w:rsidR="00464456" w:rsidRPr="0005230D">
        <w:rPr>
          <w:rFonts w:cstheme="minorHAnsi"/>
          <w:i/>
          <w:iCs/>
        </w:rPr>
        <w:t>vodah</w:t>
      </w:r>
      <w:r w:rsidR="00464456" w:rsidRPr="0005230D">
        <w:rPr>
          <w:rFonts w:cstheme="minorHAnsi"/>
        </w:rPr>
        <w:t xml:space="preserve"> (</w:t>
      </w:r>
      <w:r w:rsidR="006B22B4" w:rsidRPr="0005230D">
        <w:rPr>
          <w:rFonts w:cstheme="minorHAnsi"/>
        </w:rPr>
        <w:t>work</w:t>
      </w:r>
      <w:r w:rsidR="00464456" w:rsidRPr="0005230D">
        <w:rPr>
          <w:rFonts w:cstheme="minorHAnsi"/>
        </w:rPr>
        <w:t xml:space="preserve">) incumbent upon us, not merely to “feel bad” about </w:t>
      </w:r>
      <w:r w:rsidR="00A50C0C" w:rsidRPr="0005230D">
        <w:rPr>
          <w:rFonts w:cstheme="minorHAnsi"/>
        </w:rPr>
        <w:t>someone’s troubles and misfortunes</w:t>
      </w:r>
      <w:r w:rsidR="00F27C69" w:rsidRPr="0005230D">
        <w:rPr>
          <w:rFonts w:cstheme="minorHAnsi"/>
        </w:rPr>
        <w:t xml:space="preserve"> in a general way</w:t>
      </w:r>
      <w:r w:rsidR="00A50C0C" w:rsidRPr="0005230D">
        <w:rPr>
          <w:rFonts w:cstheme="minorHAnsi"/>
        </w:rPr>
        <w:t xml:space="preserve">, but to </w:t>
      </w:r>
      <w:r w:rsidR="00A968A8" w:rsidRPr="0005230D">
        <w:rPr>
          <w:rFonts w:cstheme="minorHAnsi"/>
        </w:rPr>
        <w:t xml:space="preserve">itemize in one’s mind the </w:t>
      </w:r>
      <w:r w:rsidR="005263CC" w:rsidRPr="0005230D">
        <w:rPr>
          <w:rFonts w:cstheme="minorHAnsi"/>
        </w:rPr>
        <w:t>details of</w:t>
      </w:r>
      <w:r w:rsidR="00A968A8" w:rsidRPr="0005230D">
        <w:rPr>
          <w:rFonts w:cstheme="minorHAnsi"/>
        </w:rPr>
        <w:t xml:space="preserve"> his or her suffering</w:t>
      </w:r>
      <w:r w:rsidR="00EF1E02" w:rsidRPr="0005230D">
        <w:rPr>
          <w:rFonts w:cstheme="minorHAnsi"/>
        </w:rPr>
        <w:t xml:space="preserve">, how it affects </w:t>
      </w:r>
      <w:r w:rsidR="00814E5E" w:rsidRPr="0005230D">
        <w:rPr>
          <w:rFonts w:cstheme="minorHAnsi"/>
        </w:rPr>
        <w:t xml:space="preserve">the person’s </w:t>
      </w:r>
      <w:r w:rsidR="00EF1E02" w:rsidRPr="0005230D">
        <w:rPr>
          <w:rFonts w:cstheme="minorHAnsi"/>
        </w:rPr>
        <w:t xml:space="preserve">daily life, </w:t>
      </w:r>
      <w:r w:rsidR="00621A14" w:rsidRPr="0005230D">
        <w:rPr>
          <w:rFonts w:cstheme="minorHAnsi"/>
        </w:rPr>
        <w:t xml:space="preserve">e.g., </w:t>
      </w:r>
      <w:r w:rsidR="00EF1E02" w:rsidRPr="0005230D">
        <w:rPr>
          <w:rFonts w:cstheme="minorHAnsi"/>
        </w:rPr>
        <w:t>what it feels like try to get out of bed</w:t>
      </w:r>
      <w:r w:rsidR="003537A6" w:rsidRPr="0005230D">
        <w:rPr>
          <w:rFonts w:cstheme="minorHAnsi"/>
        </w:rPr>
        <w:t xml:space="preserve"> </w:t>
      </w:r>
      <w:r w:rsidR="00EF1E02" w:rsidRPr="0005230D">
        <w:rPr>
          <w:rFonts w:cstheme="minorHAnsi"/>
        </w:rPr>
        <w:t xml:space="preserve">after </w:t>
      </w:r>
      <w:r w:rsidR="0057395F" w:rsidRPr="0005230D">
        <w:rPr>
          <w:rFonts w:cstheme="minorHAnsi"/>
        </w:rPr>
        <w:t xml:space="preserve">a </w:t>
      </w:r>
      <w:r w:rsidR="005247AC" w:rsidRPr="0005230D">
        <w:rPr>
          <w:rFonts w:cstheme="minorHAnsi"/>
        </w:rPr>
        <w:t>surgery, even a “happy” surgery such as a Ces</w:t>
      </w:r>
      <w:r w:rsidR="00497157" w:rsidRPr="0005230D">
        <w:rPr>
          <w:rFonts w:cstheme="minorHAnsi"/>
        </w:rPr>
        <w:t xml:space="preserve">arean </w:t>
      </w:r>
      <w:r w:rsidR="00814E5E" w:rsidRPr="0005230D">
        <w:rPr>
          <w:rFonts w:cstheme="minorHAnsi"/>
        </w:rPr>
        <w:t>s</w:t>
      </w:r>
      <w:r w:rsidR="00497157" w:rsidRPr="0005230D">
        <w:rPr>
          <w:rFonts w:cstheme="minorHAnsi"/>
        </w:rPr>
        <w:t>ection</w:t>
      </w:r>
      <w:r w:rsidR="00CC5F5B" w:rsidRPr="0005230D">
        <w:rPr>
          <w:rFonts w:cstheme="minorHAnsi"/>
        </w:rPr>
        <w:t xml:space="preserve">.  </w:t>
      </w:r>
    </w:p>
    <w:p w14:paraId="40A050E2" w14:textId="42625079" w:rsidR="007168D0" w:rsidRPr="0005230D" w:rsidRDefault="007168D0" w:rsidP="00391C2D">
      <w:pPr>
        <w:pStyle w:val="Heading3"/>
        <w:widowControl/>
        <w:spacing w:before="120"/>
      </w:pPr>
      <w:r w:rsidRPr="0005230D">
        <w:t>Rav Yeruchem was told about an individual, who, due to his illness, was unable to turn from side to side in bed</w:t>
      </w:r>
      <w:r w:rsidR="00332704" w:rsidRPr="0005230D">
        <w:t xml:space="preserve"> (Ref. </w:t>
      </w:r>
      <w:r w:rsidR="00C87206" w:rsidRPr="0005230D">
        <w:t>10</w:t>
      </w:r>
      <w:r w:rsidR="00332704" w:rsidRPr="0005230D">
        <w:t>)</w:t>
      </w:r>
      <w:r w:rsidRPr="0005230D">
        <w:t xml:space="preserve">.  For most of us, hearing about this person’s disability, would hardly evoke much of an emotional response.  However, Rav Yeruchem states that hearing about this person’s condition taught him a fundamental message.  To have a grasp of this individual’s suffering, Rav Yeruchem said, we need to deliberately consider how many times we typically turn from side to side before finding a comfortable position to fall into a restful sleep.  Then, we can begin to imagine this individual’s agony as he lies awake in bed for hours, unable to make himself comfortable and fall sleep.  In </w:t>
      </w:r>
      <w:r w:rsidRPr="0005230D">
        <w:rPr>
          <w:i/>
          <w:iCs/>
        </w:rPr>
        <w:t>Visions of the Fathers</w:t>
      </w:r>
      <w:r w:rsidRPr="0005230D">
        <w:t>, Rabbi Abraham Twerski, M.D.</w:t>
      </w:r>
      <w:r w:rsidR="0020170E" w:rsidRPr="0005230D">
        <w:t>,</w:t>
      </w:r>
      <w:r w:rsidRPr="0005230D">
        <w:t xml:space="preserve"> adds: Rav Yeruchem says he realized at that point that he had never properly fulfilled the Mitzvah of </w:t>
      </w:r>
      <w:r w:rsidRPr="0005230D">
        <w:rPr>
          <w:i/>
          <w:iCs/>
        </w:rPr>
        <w:t>Bikur Cholim</w:t>
      </w:r>
      <w:r w:rsidRPr="0005230D">
        <w:t xml:space="preserve">.  It had not occurred to him to think of how limited a sick person may be in doing what everyone takes for granted, something as simple as turning from side to side.  </w:t>
      </w:r>
      <w:r w:rsidRPr="0005230D">
        <w:rPr>
          <w:i/>
          <w:iCs/>
        </w:rPr>
        <w:t>“How great is the suffering of the sick person who cannot do this!  I had never given it any thought.  I did indeed visit the sick but I was remiss in not sharing their suffering.</w:t>
      </w:r>
      <w:r w:rsidRPr="0005230D">
        <w:t>”</w:t>
      </w:r>
    </w:p>
    <w:p w14:paraId="5E3AC8CF" w14:textId="12019F3A" w:rsidR="006F3386" w:rsidRPr="0005230D" w:rsidRDefault="00E26507" w:rsidP="00E041FE">
      <w:pPr>
        <w:pStyle w:val="Heading2"/>
        <w:numPr>
          <w:ilvl w:val="1"/>
          <w:numId w:val="2"/>
        </w:numPr>
        <w:spacing w:before="360" w:after="60"/>
        <w:ind w:left="450"/>
        <w:rPr>
          <w:b/>
          <w:bCs/>
        </w:rPr>
      </w:pPr>
      <w:r w:rsidRPr="0005230D">
        <w:rPr>
          <w:b/>
          <w:bCs/>
          <w:i/>
          <w:iCs/>
        </w:rPr>
        <w:t>Nesiah B’ol</w:t>
      </w:r>
      <w:r w:rsidR="003D5D8E" w:rsidRPr="0005230D">
        <w:rPr>
          <w:b/>
          <w:bCs/>
          <w:i/>
          <w:iCs/>
          <w:sz w:val="32"/>
          <w:szCs w:val="32"/>
        </w:rPr>
        <w:t xml:space="preserve"> </w:t>
      </w:r>
      <w:r w:rsidR="006F3386" w:rsidRPr="0005230D">
        <w:rPr>
          <w:b/>
          <w:bCs/>
        </w:rPr>
        <w:t xml:space="preserve">communicates the message: “You are not alone, </w:t>
      </w:r>
      <w:r w:rsidR="004A2767" w:rsidRPr="0005230D">
        <w:rPr>
          <w:b/>
          <w:bCs/>
        </w:rPr>
        <w:t xml:space="preserve">I </w:t>
      </w:r>
      <w:r w:rsidR="00753627" w:rsidRPr="0005230D">
        <w:rPr>
          <w:b/>
          <w:bCs/>
        </w:rPr>
        <w:t xml:space="preserve">am with you in </w:t>
      </w:r>
      <w:r w:rsidR="00596B38" w:rsidRPr="0005230D">
        <w:rPr>
          <w:b/>
          <w:bCs/>
        </w:rPr>
        <w:t>your struggles</w:t>
      </w:r>
      <w:r w:rsidR="006F3386" w:rsidRPr="0005230D">
        <w:rPr>
          <w:b/>
          <w:bCs/>
        </w:rPr>
        <w:t>,” even if we have no tangible solution for their problem</w:t>
      </w:r>
      <w:r w:rsidR="00FD4FC7" w:rsidRPr="0005230D">
        <w:rPr>
          <w:b/>
          <w:bCs/>
        </w:rPr>
        <w:t xml:space="preserve">  </w:t>
      </w:r>
    </w:p>
    <w:p w14:paraId="24C6FDB3" w14:textId="2540E191" w:rsidR="00051FC3" w:rsidRPr="0005230D" w:rsidRDefault="002630ED" w:rsidP="00051FC3">
      <w:pPr>
        <w:pStyle w:val="Heading3"/>
        <w:spacing w:before="120"/>
        <w:rPr>
          <w:sz w:val="18"/>
          <w:szCs w:val="18"/>
        </w:rPr>
      </w:pPr>
      <w:r w:rsidRPr="0005230D">
        <w:t xml:space="preserve">In </w:t>
      </w:r>
      <w:r w:rsidR="003446E3">
        <w:t>Source</w:t>
      </w:r>
      <w:r w:rsidRPr="0005230D">
        <w:t xml:space="preserve"> </w:t>
      </w:r>
      <w:r w:rsidRPr="0005230D">
        <w:rPr>
          <w:rFonts w:ascii="Cambria" w:hAnsi="Cambria"/>
        </w:rPr>
        <w:t>II-</w:t>
      </w:r>
      <w:r w:rsidR="003446E3">
        <w:rPr>
          <w:rFonts w:ascii="Cambria" w:hAnsi="Cambria"/>
        </w:rPr>
        <w:t xml:space="preserve">10 </w:t>
      </w:r>
      <w:r w:rsidR="003446E3" w:rsidRPr="003446E3">
        <w:rPr>
          <w:rFonts w:asciiTheme="minorHAnsi" w:hAnsiTheme="minorHAnsi" w:cstheme="minorHAnsi"/>
        </w:rPr>
        <w:t>(pp. 21-22)</w:t>
      </w:r>
      <w:r w:rsidRPr="003446E3">
        <w:rPr>
          <w:rFonts w:asciiTheme="minorHAnsi" w:hAnsiTheme="minorHAnsi" w:cstheme="minorHAnsi"/>
        </w:rPr>
        <w:t>,</w:t>
      </w:r>
      <w:r w:rsidRPr="0005230D">
        <w:t xml:space="preserve"> we mentioned </w:t>
      </w:r>
      <w:r w:rsidR="00A20558" w:rsidRPr="0005230D">
        <w:t>Rav Wolbe</w:t>
      </w:r>
      <w:r w:rsidRPr="0005230D">
        <w:t xml:space="preserve">’s portrayal </w:t>
      </w:r>
      <w:r w:rsidR="009D4039" w:rsidRPr="0005230D">
        <w:t xml:space="preserve">of </w:t>
      </w:r>
      <w:r w:rsidR="00240E86" w:rsidRPr="0005230D">
        <w:t xml:space="preserve">a </w:t>
      </w:r>
      <w:r w:rsidR="00240E86" w:rsidRPr="0005230D">
        <w:rPr>
          <w:i/>
          <w:iCs/>
        </w:rPr>
        <w:t>choleh</w:t>
      </w:r>
      <w:r w:rsidR="00240E86" w:rsidRPr="0005230D">
        <w:t xml:space="preserve"> locked in a </w:t>
      </w:r>
      <w:r w:rsidR="00936ABF" w:rsidRPr="0005230D">
        <w:t>“</w:t>
      </w:r>
      <w:r w:rsidR="00240E86" w:rsidRPr="0005230D">
        <w:t>prison</w:t>
      </w:r>
      <w:r w:rsidR="00936ABF" w:rsidRPr="0005230D">
        <w:t>”</w:t>
      </w:r>
      <w:r w:rsidR="00240E86" w:rsidRPr="0005230D">
        <w:t xml:space="preserve"> of loneliness</w:t>
      </w:r>
      <w:r w:rsidR="000A2A53" w:rsidRPr="0005230D">
        <w:t xml:space="preserve">. </w:t>
      </w:r>
      <w:r w:rsidR="00BE0B2C" w:rsidRPr="0005230D">
        <w:t xml:space="preserve"> Being</w:t>
      </w:r>
      <w:r w:rsidR="006100DA" w:rsidRPr="0005230D">
        <w:t xml:space="preserve"> </w:t>
      </w:r>
      <w:r w:rsidR="006100DA" w:rsidRPr="0005230D">
        <w:rPr>
          <w:i/>
          <w:iCs/>
        </w:rPr>
        <w:t>Nosei B’ol</w:t>
      </w:r>
      <w:r w:rsidR="006100DA" w:rsidRPr="0005230D">
        <w:t xml:space="preserve"> with him </w:t>
      </w:r>
      <w:r w:rsidR="00BE0B2C" w:rsidRPr="0005230D">
        <w:t>denotes</w:t>
      </w:r>
      <w:r w:rsidR="00A27277" w:rsidRPr="0005230D">
        <w:t>,</w:t>
      </w:r>
      <w:r w:rsidR="00BE0B2C" w:rsidRPr="0005230D">
        <w:t xml:space="preserve"> </w:t>
      </w:r>
      <w:r w:rsidR="00AE2951" w:rsidRPr="0005230D">
        <w:t>reaching out</w:t>
      </w:r>
      <w:r w:rsidR="002051A2" w:rsidRPr="0005230D">
        <w:t xml:space="preserve">, “... </w:t>
      </w:r>
      <w:r w:rsidR="009536EC" w:rsidRPr="0005230D">
        <w:rPr>
          <w:i/>
          <w:iCs/>
        </w:rPr>
        <w:t>to join him in his prison ... to feel his pain and to give over your heart to understand his distress – you have broken the chains of his isolation</w:t>
      </w:r>
      <w:r w:rsidR="00F74468" w:rsidRPr="0005230D">
        <w:rPr>
          <w:i/>
          <w:iCs/>
        </w:rPr>
        <w:t xml:space="preserve"> </w:t>
      </w:r>
      <w:r w:rsidR="00E36F96" w:rsidRPr="0005230D">
        <w:rPr>
          <w:i/>
          <w:iCs/>
        </w:rPr>
        <w:t>..</w:t>
      </w:r>
      <w:r w:rsidR="00F74468" w:rsidRPr="0005230D">
        <w:t>.”</w:t>
      </w:r>
      <w:r w:rsidR="009536EC" w:rsidRPr="0005230D">
        <w:t xml:space="preserve"> </w:t>
      </w:r>
      <w:r w:rsidR="00F74468" w:rsidRPr="0005230D">
        <w:t xml:space="preserve"> </w:t>
      </w:r>
      <w:r w:rsidR="00240E86" w:rsidRPr="0005230D">
        <w:t xml:space="preserve">Being </w:t>
      </w:r>
      <w:r w:rsidR="0036307E" w:rsidRPr="0005230D">
        <w:rPr>
          <w:i/>
          <w:iCs/>
        </w:rPr>
        <w:t>Nosei B’ol</w:t>
      </w:r>
      <w:r w:rsidR="00435520" w:rsidRPr="0005230D">
        <w:t xml:space="preserve"> </w:t>
      </w:r>
      <w:r w:rsidR="00805E5C" w:rsidRPr="0005230D">
        <w:rPr>
          <w:i/>
          <w:iCs/>
        </w:rPr>
        <w:t xml:space="preserve">Im </w:t>
      </w:r>
      <w:r w:rsidR="00C01094" w:rsidRPr="0005230D">
        <w:rPr>
          <w:i/>
          <w:iCs/>
        </w:rPr>
        <w:t>Chaveiro</w:t>
      </w:r>
      <w:r w:rsidR="00805E5C" w:rsidRPr="0005230D">
        <w:t xml:space="preserve"> </w:t>
      </w:r>
      <w:r w:rsidR="00B46720" w:rsidRPr="0005230D">
        <w:t xml:space="preserve">unfetters </w:t>
      </w:r>
      <w:r w:rsidR="00240E86" w:rsidRPr="0005230D">
        <w:t xml:space="preserve">his </w:t>
      </w:r>
      <w:r w:rsidR="00B46720" w:rsidRPr="0005230D">
        <w:t xml:space="preserve">chains of </w:t>
      </w:r>
      <w:r w:rsidR="00D24BA0" w:rsidRPr="0005230D">
        <w:t>loneliness</w:t>
      </w:r>
      <w:r w:rsidR="00240E86" w:rsidRPr="0005230D">
        <w:t xml:space="preserve"> by </w:t>
      </w:r>
      <w:r w:rsidR="002B7A34" w:rsidRPr="0005230D">
        <w:t>join</w:t>
      </w:r>
      <w:r w:rsidR="00240E86" w:rsidRPr="0005230D">
        <w:t>ing</w:t>
      </w:r>
      <w:r w:rsidR="002B7A34" w:rsidRPr="0005230D">
        <w:t xml:space="preserve"> </w:t>
      </w:r>
      <w:r w:rsidR="00240E86" w:rsidRPr="0005230D">
        <w:t xml:space="preserve">him </w:t>
      </w:r>
      <w:r w:rsidR="002B7A34" w:rsidRPr="0005230D">
        <w:t>in his</w:t>
      </w:r>
      <w:r w:rsidR="00A12AF7" w:rsidRPr="0005230D">
        <w:t xml:space="preserve"> </w:t>
      </w:r>
      <w:r w:rsidR="00932402" w:rsidRPr="0005230D">
        <w:t>prison</w:t>
      </w:r>
      <w:r w:rsidR="00240E86" w:rsidRPr="0005230D">
        <w:t xml:space="preserve">, trying </w:t>
      </w:r>
      <w:r w:rsidR="002B5253" w:rsidRPr="0005230D">
        <w:t xml:space="preserve">to </w:t>
      </w:r>
      <w:r w:rsidR="00E75C38" w:rsidRPr="0005230D">
        <w:t xml:space="preserve">understand </w:t>
      </w:r>
      <w:r w:rsidR="00240E86" w:rsidRPr="0005230D">
        <w:t xml:space="preserve">his distress </w:t>
      </w:r>
      <w:r w:rsidR="00AD23C7" w:rsidRPr="0005230D">
        <w:t xml:space="preserve">and </w:t>
      </w:r>
      <w:r w:rsidR="00240E86" w:rsidRPr="0005230D">
        <w:t xml:space="preserve">share in </w:t>
      </w:r>
      <w:r w:rsidR="00E8706B" w:rsidRPr="0005230D">
        <w:t xml:space="preserve">his </w:t>
      </w:r>
      <w:r w:rsidR="00240E86" w:rsidRPr="0005230D">
        <w:t>burden</w:t>
      </w:r>
      <w:r w:rsidR="00161269" w:rsidRPr="0005230D">
        <w:t xml:space="preserve">.  </w:t>
      </w:r>
      <w:r w:rsidR="009C6565" w:rsidRPr="0005230D">
        <w:t xml:space="preserve">In the same vein, </w:t>
      </w:r>
      <w:r w:rsidR="00A50070" w:rsidRPr="0005230D">
        <w:t xml:space="preserve">Rav Friedlander </w:t>
      </w:r>
      <w:r w:rsidR="009C6565" w:rsidRPr="0005230D">
        <w:t xml:space="preserve">explains, </w:t>
      </w:r>
      <w:r w:rsidR="00000E4F" w:rsidRPr="0005230D">
        <w:t xml:space="preserve">when </w:t>
      </w:r>
      <w:r w:rsidR="00EE2B31" w:rsidRPr="0005230D">
        <w:t xml:space="preserve">people go through a crisis, </w:t>
      </w:r>
      <w:r w:rsidR="00364842" w:rsidRPr="0005230D">
        <w:t>a significant aspect of their difficulty is their sense of isolation</w:t>
      </w:r>
      <w:r w:rsidR="00F52B2D" w:rsidRPr="0005230D">
        <w:t xml:space="preserve">, </w:t>
      </w:r>
      <w:r w:rsidR="00567F40" w:rsidRPr="0005230D">
        <w:rPr>
          <w:i/>
          <w:iCs/>
        </w:rPr>
        <w:t>“</w:t>
      </w:r>
      <w:r w:rsidR="00B50FC4" w:rsidRPr="0005230D">
        <w:rPr>
          <w:i/>
          <w:iCs/>
        </w:rPr>
        <w:t xml:space="preserve">There is </w:t>
      </w:r>
      <w:r w:rsidR="009C67B4" w:rsidRPr="0005230D">
        <w:rPr>
          <w:i/>
          <w:iCs/>
        </w:rPr>
        <w:t xml:space="preserve">no one who </w:t>
      </w:r>
      <w:r w:rsidR="00030154" w:rsidRPr="0005230D">
        <w:rPr>
          <w:i/>
          <w:iCs/>
        </w:rPr>
        <w:t xml:space="preserve">understands what </w:t>
      </w:r>
      <w:r w:rsidR="00567F40" w:rsidRPr="0005230D">
        <w:rPr>
          <w:i/>
          <w:iCs/>
        </w:rPr>
        <w:t xml:space="preserve">I am </w:t>
      </w:r>
      <w:r w:rsidR="00030154" w:rsidRPr="0005230D">
        <w:rPr>
          <w:i/>
          <w:iCs/>
        </w:rPr>
        <w:t>going through</w:t>
      </w:r>
      <w:r w:rsidR="00FB2F9B" w:rsidRPr="0005230D">
        <w:t>,</w:t>
      </w:r>
      <w:r w:rsidR="00567F40" w:rsidRPr="0005230D">
        <w:t xml:space="preserve">” </w:t>
      </w:r>
      <w:r w:rsidR="00FB2F9B" w:rsidRPr="0005230D">
        <w:t>(Ref. 1</w:t>
      </w:r>
      <w:r w:rsidR="00856C5A" w:rsidRPr="0005230D">
        <w:t>3</w:t>
      </w:r>
      <w:r w:rsidR="00FB2F9B" w:rsidRPr="0005230D">
        <w:t xml:space="preserve">). </w:t>
      </w:r>
      <w:r w:rsidR="00567F40" w:rsidRPr="0005230D">
        <w:t xml:space="preserve"> </w:t>
      </w:r>
      <w:r w:rsidR="00806184" w:rsidRPr="0005230D">
        <w:lastRenderedPageBreak/>
        <w:t xml:space="preserve">Therefore, </w:t>
      </w:r>
      <w:r w:rsidR="00DD0477" w:rsidRPr="0005230D">
        <w:t xml:space="preserve">by </w:t>
      </w:r>
      <w:r w:rsidR="00B34ADF" w:rsidRPr="0005230D">
        <w:t>merely</w:t>
      </w:r>
      <w:r w:rsidR="008A671D" w:rsidRPr="0005230D">
        <w:t xml:space="preserve"> </w:t>
      </w:r>
      <w:r w:rsidR="00DD0477" w:rsidRPr="0005230D">
        <w:t>showing them that we identify with their suffering</w:t>
      </w:r>
      <w:r w:rsidR="00E765D7" w:rsidRPr="0005230D">
        <w:t xml:space="preserve">, i.e., </w:t>
      </w:r>
      <w:r w:rsidR="003411DC">
        <w:t xml:space="preserve">that </w:t>
      </w:r>
      <w:r w:rsidR="007D6E3F" w:rsidRPr="0005230D">
        <w:t>we value their feelings</w:t>
      </w:r>
      <w:r w:rsidR="001424DF" w:rsidRPr="0005230D">
        <w:t xml:space="preserve"> and </w:t>
      </w:r>
      <w:r w:rsidR="001C2E2E" w:rsidRPr="0005230D">
        <w:t xml:space="preserve">recognize </w:t>
      </w:r>
      <w:r w:rsidR="001424DF" w:rsidRPr="0005230D">
        <w:t xml:space="preserve">their troubles </w:t>
      </w:r>
      <w:r w:rsidR="00DB3BFF" w:rsidRPr="0005230D">
        <w:t xml:space="preserve">as </w:t>
      </w:r>
      <w:r w:rsidR="00DA1F42" w:rsidRPr="0005230D">
        <w:t xml:space="preserve">worthy of our </w:t>
      </w:r>
      <w:r w:rsidR="006D6069" w:rsidRPr="0005230D">
        <w:t>concern and support</w:t>
      </w:r>
      <w:r w:rsidR="00FE10C5" w:rsidRPr="0005230D">
        <w:t xml:space="preserve">, </w:t>
      </w:r>
      <w:r w:rsidR="008A671D" w:rsidRPr="0005230D">
        <w:t xml:space="preserve">we help ease their </w:t>
      </w:r>
      <w:r w:rsidR="004D4BFE" w:rsidRPr="0005230D">
        <w:t xml:space="preserve">pain </w:t>
      </w:r>
      <w:r w:rsidR="005532EB" w:rsidRPr="0005230D">
        <w:t xml:space="preserve">significantly </w:t>
      </w:r>
      <w:r w:rsidR="004D4BFE" w:rsidRPr="0005230D">
        <w:t xml:space="preserve">even if we </w:t>
      </w:r>
      <w:r w:rsidR="005532EB" w:rsidRPr="0005230D">
        <w:t xml:space="preserve">cannot </w:t>
      </w:r>
      <w:r w:rsidR="00B34ADF" w:rsidRPr="0005230D">
        <w:t>tangibl</w:t>
      </w:r>
      <w:r w:rsidR="000F3BD5" w:rsidRPr="0005230D">
        <w:t>y</w:t>
      </w:r>
      <w:r w:rsidR="00B34ADF" w:rsidRPr="0005230D">
        <w:t xml:space="preserve"> </w:t>
      </w:r>
      <w:r w:rsidR="005532EB" w:rsidRPr="0005230D">
        <w:t xml:space="preserve">solve their </w:t>
      </w:r>
      <w:r w:rsidR="00B34ADF" w:rsidRPr="0005230D">
        <w:t xml:space="preserve">difficulties.  </w:t>
      </w:r>
      <w:r w:rsidR="008D771E" w:rsidRPr="0005230D">
        <w:t>Consequently</w:t>
      </w:r>
      <w:r w:rsidR="00003067" w:rsidRPr="0005230D">
        <w:t>, t</w:t>
      </w:r>
      <w:r w:rsidR="00EC35A3" w:rsidRPr="0005230D">
        <w:t xml:space="preserve">hey </w:t>
      </w:r>
      <w:r w:rsidR="006523AD" w:rsidRPr="0005230D">
        <w:t>are no longer alone in their struggles</w:t>
      </w:r>
      <w:r w:rsidR="0080693F" w:rsidRPr="0005230D">
        <w:t xml:space="preserve">.  </w:t>
      </w:r>
    </w:p>
    <w:p w14:paraId="259B4A06" w14:textId="26EF51EF" w:rsidR="003106D4" w:rsidRPr="0005230D" w:rsidRDefault="002A0B9F" w:rsidP="00051FC3">
      <w:pPr>
        <w:pStyle w:val="Heading3"/>
        <w:spacing w:before="120"/>
        <w:rPr>
          <w:sz w:val="18"/>
          <w:szCs w:val="18"/>
        </w:rPr>
      </w:pPr>
      <w:r w:rsidRPr="0005230D">
        <w:t>Psychotherapist Kate Thieda</w:t>
      </w:r>
      <w:r w:rsidR="008E64B6" w:rsidRPr="0005230D">
        <w:t xml:space="preserve"> (</w:t>
      </w:r>
      <w:r w:rsidR="00241D9B" w:rsidRPr="0005230D">
        <w:t>R</w:t>
      </w:r>
      <w:r w:rsidR="005806F1" w:rsidRPr="0005230D">
        <w:t xml:space="preserve">ef. </w:t>
      </w:r>
      <w:r w:rsidR="008E64B6" w:rsidRPr="0005230D">
        <w:t>59)</w:t>
      </w:r>
      <w:r w:rsidRPr="0005230D">
        <w:t xml:space="preserve"> </w:t>
      </w:r>
      <w:r w:rsidR="007A6723" w:rsidRPr="0005230D">
        <w:t xml:space="preserve">offers the following </w:t>
      </w:r>
      <w:r w:rsidR="00244CA8" w:rsidRPr="0005230D">
        <w:t xml:space="preserve">advice when </w:t>
      </w:r>
      <w:r w:rsidR="006211A2" w:rsidRPr="0005230D">
        <w:t>a loved one</w:t>
      </w:r>
      <w:r w:rsidR="00206985" w:rsidRPr="0005230D">
        <w:t xml:space="preserve"> </w:t>
      </w:r>
      <w:r w:rsidR="00720822" w:rsidRPr="0005230D">
        <w:t xml:space="preserve">is struggling: </w:t>
      </w:r>
      <w:r w:rsidR="00864516" w:rsidRPr="0005230D">
        <w:t>“</w:t>
      </w:r>
      <w:r w:rsidR="00720822" w:rsidRPr="0005230D">
        <w:t>Fixing your loved one’s problems is not often what is needed</w:t>
      </w:r>
      <w:r w:rsidR="00C6439B" w:rsidRPr="0005230D">
        <w:t xml:space="preserve">, nor is it necessarily your job or even your ability to do so.  </w:t>
      </w:r>
      <w:bookmarkStart w:id="36" w:name="_Hlk34127445"/>
      <w:r w:rsidR="00C6439B" w:rsidRPr="0005230D">
        <w:t xml:space="preserve">Sharing a listening, caring ear </w:t>
      </w:r>
      <w:r w:rsidR="00C6439B" w:rsidRPr="00722ECA">
        <w:rPr>
          <w:b/>
          <w:bCs/>
          <w:i/>
          <w:iCs/>
        </w:rPr>
        <w:t>is</w:t>
      </w:r>
      <w:r w:rsidR="00C6439B" w:rsidRPr="00722ECA">
        <w:rPr>
          <w:b/>
          <w:bCs/>
        </w:rPr>
        <w:t xml:space="preserve"> </w:t>
      </w:r>
      <w:r w:rsidR="00C6439B" w:rsidRPr="0005230D">
        <w:t>something most people can do.  When we feel heard, cared about, and understood, we also feel loved, accepted</w:t>
      </w:r>
      <w:r w:rsidR="004F1ED8" w:rsidRPr="0005230D">
        <w:t>, and as if we belong.</w:t>
      </w:r>
      <w:r w:rsidR="00864516" w:rsidRPr="0005230D">
        <w:t>”</w:t>
      </w:r>
      <w:r w:rsidR="00ED5491" w:rsidRPr="0005230D">
        <w:t xml:space="preserve">  </w:t>
      </w:r>
      <w:r w:rsidR="003771F2" w:rsidRPr="0005230D">
        <w:t xml:space="preserve">This theme is </w:t>
      </w:r>
      <w:r w:rsidR="00B060FA" w:rsidRPr="0005230D">
        <w:t xml:space="preserve">artfully synopsized </w:t>
      </w:r>
      <w:r w:rsidR="006E5039" w:rsidRPr="0005230D">
        <w:t xml:space="preserve">by </w:t>
      </w:r>
      <w:r w:rsidR="001427EF" w:rsidRPr="0005230D">
        <w:t xml:space="preserve">Rabbi </w:t>
      </w:r>
      <w:r w:rsidR="006E5039" w:rsidRPr="0005230D">
        <w:t>Eytan Kobre</w:t>
      </w:r>
      <w:r w:rsidR="002C2526">
        <w:t xml:space="preserve"> </w:t>
      </w:r>
      <w:r w:rsidR="002C2526" w:rsidRPr="0005230D">
        <w:t>(Ref. 48)</w:t>
      </w:r>
      <w:r w:rsidR="003771F2" w:rsidRPr="0005230D">
        <w:t xml:space="preserve">: </w:t>
      </w:r>
      <w:r w:rsidR="002C2526">
        <w:br/>
      </w:r>
      <w:r w:rsidR="004C44DF" w:rsidRPr="0005230D">
        <w:t>“</w:t>
      </w:r>
      <w:r w:rsidR="00A1607A" w:rsidRPr="0005230D">
        <w:t xml:space="preserve">So many of life’s problems cannot be fixed or eased.  Kindness is about providing assistance to others; sharing the pain of others is so much more – </w:t>
      </w:r>
      <w:r w:rsidR="00A1607A" w:rsidRPr="0005230D">
        <w:rPr>
          <w:b/>
          <w:bCs/>
          <w:i/>
          <w:iCs/>
        </w:rPr>
        <w:t>it is about giving to others a piece of your very being</w:t>
      </w:r>
      <w:r w:rsidR="00A1607A" w:rsidRPr="0005230D">
        <w:t xml:space="preserve"> (</w:t>
      </w:r>
      <w:r w:rsidR="00743F8C" w:rsidRPr="0005230D">
        <w:t>Rav Fri</w:t>
      </w:r>
      <w:r w:rsidR="00115C70" w:rsidRPr="0005230D">
        <w:t>e</w:t>
      </w:r>
      <w:r w:rsidR="00743F8C" w:rsidRPr="0005230D">
        <w:t>dlander, ibid</w:t>
      </w:r>
      <w:r w:rsidR="00A1607A" w:rsidRPr="0005230D">
        <w:t xml:space="preserve">). </w:t>
      </w:r>
      <w:r w:rsidR="00D12390" w:rsidRPr="0005230D">
        <w:t xml:space="preserve"> </w:t>
      </w:r>
      <w:r w:rsidR="00A1607A" w:rsidRPr="0005230D">
        <w:t>It is about joining in their suffering even</w:t>
      </w:r>
      <w:r w:rsidR="009652BE" w:rsidRPr="0005230D">
        <w:t xml:space="preserve"> </w:t>
      </w:r>
      <w:r w:rsidR="00A1607A" w:rsidRPr="0005230D">
        <w:t>when you can’t improve their</w:t>
      </w:r>
      <w:r w:rsidR="009652BE" w:rsidRPr="0005230D">
        <w:t xml:space="preserve"> </w:t>
      </w:r>
      <w:r w:rsidR="00A1607A" w:rsidRPr="0005230D">
        <w:t xml:space="preserve">plight. </w:t>
      </w:r>
      <w:r w:rsidR="00D12390" w:rsidRPr="0005230D">
        <w:t xml:space="preserve"> </w:t>
      </w:r>
      <w:r w:rsidR="00A1607A" w:rsidRPr="0005230D">
        <w:t>It is about creating a</w:t>
      </w:r>
      <w:r w:rsidR="009652BE" w:rsidRPr="0005230D">
        <w:t xml:space="preserve"> </w:t>
      </w:r>
      <w:r w:rsidR="00A1607A" w:rsidRPr="0005230D">
        <w:t>bond of shared pain.</w:t>
      </w:r>
      <w:r w:rsidR="009652BE" w:rsidRPr="0005230D">
        <w:t xml:space="preserve">  </w:t>
      </w:r>
      <w:bookmarkEnd w:id="36"/>
      <w:r w:rsidR="00A1607A" w:rsidRPr="0005230D">
        <w:t>And yet, somehow, that</w:t>
      </w:r>
      <w:r w:rsidR="009652BE" w:rsidRPr="0005230D">
        <w:t xml:space="preserve"> </w:t>
      </w:r>
      <w:r w:rsidR="00A1607A" w:rsidRPr="0005230D">
        <w:t>always seems to help.</w:t>
      </w:r>
      <w:r w:rsidR="009652BE" w:rsidRPr="0005230D">
        <w:t xml:space="preserve">  </w:t>
      </w:r>
      <w:r w:rsidR="00A1607A" w:rsidRPr="0005230D">
        <w:t>Because as anyone who</w:t>
      </w:r>
      <w:r w:rsidR="009652BE" w:rsidRPr="0005230D">
        <w:t xml:space="preserve"> </w:t>
      </w:r>
      <w:r w:rsidR="00A1607A" w:rsidRPr="0005230D">
        <w:t>has suffered knows, a burden</w:t>
      </w:r>
      <w:r w:rsidR="009652BE" w:rsidRPr="0005230D">
        <w:t xml:space="preserve"> </w:t>
      </w:r>
      <w:r w:rsidR="00A1607A" w:rsidRPr="0005230D">
        <w:t>shared truly is a burden</w:t>
      </w:r>
      <w:r w:rsidR="009652BE" w:rsidRPr="0005230D">
        <w:t xml:space="preserve"> </w:t>
      </w:r>
      <w:r w:rsidR="00A1607A" w:rsidRPr="0005230D">
        <w:t>halved</w:t>
      </w:r>
      <w:r w:rsidR="002C2526">
        <w:t>.</w:t>
      </w:r>
      <w:r w:rsidR="00D12390" w:rsidRPr="0005230D">
        <w:t>”</w:t>
      </w:r>
    </w:p>
    <w:p w14:paraId="7DCE062A" w14:textId="78AFF973" w:rsidR="00BB414B" w:rsidRPr="0005230D" w:rsidRDefault="00EB20C6" w:rsidP="0094123B">
      <w:pPr>
        <w:pStyle w:val="Heading2"/>
        <w:spacing w:before="360"/>
        <w:rPr>
          <w:b/>
          <w:bCs/>
        </w:rPr>
      </w:pPr>
      <w:r w:rsidRPr="0005230D">
        <w:rPr>
          <w:b/>
          <w:bCs/>
        </w:rPr>
        <w:t xml:space="preserve">Leaving the boundaries of </w:t>
      </w:r>
      <w:r w:rsidR="00404072" w:rsidRPr="0005230D">
        <w:rPr>
          <w:b/>
          <w:bCs/>
        </w:rPr>
        <w:t>“</w:t>
      </w:r>
      <w:r w:rsidRPr="0005230D">
        <w:rPr>
          <w:b/>
          <w:bCs/>
        </w:rPr>
        <w:t>self</w:t>
      </w:r>
      <w:r w:rsidR="00404072" w:rsidRPr="0005230D">
        <w:rPr>
          <w:b/>
          <w:bCs/>
        </w:rPr>
        <w:t>”</w:t>
      </w:r>
      <w:r w:rsidRPr="0005230D">
        <w:rPr>
          <w:b/>
          <w:bCs/>
        </w:rPr>
        <w:t xml:space="preserve"> to s</w:t>
      </w:r>
      <w:r w:rsidR="00A90DDA" w:rsidRPr="0005230D">
        <w:rPr>
          <w:b/>
          <w:bCs/>
        </w:rPr>
        <w:t>ee</w:t>
      </w:r>
      <w:r w:rsidR="00016D4A" w:rsidRPr="0005230D">
        <w:rPr>
          <w:b/>
          <w:bCs/>
        </w:rPr>
        <w:t xml:space="preserve"> </w:t>
      </w:r>
      <w:r w:rsidR="006D4864" w:rsidRPr="0005230D">
        <w:rPr>
          <w:b/>
          <w:bCs/>
        </w:rPr>
        <w:t>life situations from the other person’s perspective</w:t>
      </w:r>
      <w:r w:rsidR="00A90DDA" w:rsidRPr="0005230D">
        <w:rPr>
          <w:b/>
          <w:bCs/>
        </w:rPr>
        <w:t xml:space="preserve"> </w:t>
      </w:r>
    </w:p>
    <w:p w14:paraId="43390D28" w14:textId="2C6990FE" w:rsidR="00554F38" w:rsidRPr="0005230D" w:rsidRDefault="00554F38" w:rsidP="0094123B">
      <w:pPr>
        <w:spacing w:before="120" w:after="120"/>
        <w:ind w:left="360"/>
        <w:rPr>
          <w:sz w:val="18"/>
          <w:szCs w:val="18"/>
        </w:rPr>
      </w:pPr>
      <w:r w:rsidRPr="0005230D">
        <w:rPr>
          <w:sz w:val="21"/>
          <w:szCs w:val="21"/>
        </w:rPr>
        <w:t xml:space="preserve">In Section </w:t>
      </w:r>
      <w:r w:rsidR="00C7388B" w:rsidRPr="0005230D">
        <w:rPr>
          <w:rFonts w:ascii="Cambria" w:hAnsi="Cambria"/>
          <w:sz w:val="21"/>
          <w:szCs w:val="21"/>
        </w:rPr>
        <w:t>V</w:t>
      </w:r>
      <w:r w:rsidR="00172E16" w:rsidRPr="0005230D">
        <w:rPr>
          <w:rFonts w:ascii="Cambria" w:hAnsi="Cambria"/>
          <w:sz w:val="21"/>
          <w:szCs w:val="21"/>
        </w:rPr>
        <w:t>I</w:t>
      </w:r>
      <w:r w:rsidRPr="0005230D">
        <w:rPr>
          <w:rFonts w:ascii="Cambria" w:hAnsi="Cambria"/>
          <w:sz w:val="21"/>
          <w:szCs w:val="21"/>
        </w:rPr>
        <w:t>-A</w:t>
      </w:r>
      <w:r w:rsidR="00C03702">
        <w:rPr>
          <w:sz w:val="21"/>
          <w:szCs w:val="21"/>
        </w:rPr>
        <w:t xml:space="preserve"> (pp. 53-54),</w:t>
      </w:r>
      <w:r w:rsidRPr="0005230D">
        <w:rPr>
          <w:sz w:val="21"/>
          <w:szCs w:val="21"/>
        </w:rPr>
        <w:t xml:space="preserve"> we mentioned that one of the ways the </w:t>
      </w:r>
      <w:r w:rsidRPr="0005230D">
        <w:rPr>
          <w:i/>
          <w:iCs/>
          <w:sz w:val="21"/>
          <w:szCs w:val="21"/>
        </w:rPr>
        <w:t>middah</w:t>
      </w:r>
      <w:r w:rsidRPr="0005230D">
        <w:rPr>
          <w:sz w:val="21"/>
          <w:szCs w:val="21"/>
        </w:rPr>
        <w:t xml:space="preserve"> of </w:t>
      </w:r>
      <w:r w:rsidRPr="0005230D">
        <w:rPr>
          <w:i/>
          <w:iCs/>
          <w:sz w:val="21"/>
          <w:szCs w:val="21"/>
        </w:rPr>
        <w:t>Nosei B’ol</w:t>
      </w:r>
      <w:r w:rsidRPr="0005230D">
        <w:rPr>
          <w:sz w:val="21"/>
          <w:szCs w:val="21"/>
        </w:rPr>
        <w:t xml:space="preserve"> primes a person for Torah acquisition is by developing the aptitude of seeing </w:t>
      </w:r>
      <w:r w:rsidR="0094123B" w:rsidRPr="0005230D">
        <w:rPr>
          <w:sz w:val="21"/>
          <w:szCs w:val="21"/>
        </w:rPr>
        <w:t xml:space="preserve">a situation </w:t>
      </w:r>
      <w:r w:rsidRPr="0005230D">
        <w:rPr>
          <w:sz w:val="21"/>
          <w:szCs w:val="21"/>
        </w:rPr>
        <w:t xml:space="preserve">through another person’s </w:t>
      </w:r>
      <w:r w:rsidR="0094123B" w:rsidRPr="0005230D">
        <w:rPr>
          <w:sz w:val="21"/>
          <w:szCs w:val="21"/>
        </w:rPr>
        <w:t>lens</w:t>
      </w:r>
      <w:r w:rsidRPr="0005230D">
        <w:rPr>
          <w:sz w:val="21"/>
          <w:szCs w:val="21"/>
        </w:rPr>
        <w:t xml:space="preserve">.  A beautiful story which vividly describes a Tzaddik who possessed this skill in abundance, was told by Rav Michael Yammer about his Rebbi, Rav Shlomo Zalman Auerbach (Ref. </w:t>
      </w:r>
      <w:r w:rsidR="00DD2873" w:rsidRPr="0005230D">
        <w:rPr>
          <w:sz w:val="21"/>
          <w:szCs w:val="21"/>
        </w:rPr>
        <w:t>49</w:t>
      </w:r>
      <w:r w:rsidRPr="0005230D">
        <w:rPr>
          <w:sz w:val="21"/>
          <w:szCs w:val="21"/>
        </w:rPr>
        <w:t>)</w:t>
      </w:r>
      <w:r w:rsidRPr="0005230D">
        <w:rPr>
          <w:i/>
          <w:iCs/>
          <w:sz w:val="21"/>
          <w:szCs w:val="21"/>
        </w:rPr>
        <w:t>.</w:t>
      </w:r>
      <w:r w:rsidRPr="0005230D">
        <w:rPr>
          <w:sz w:val="21"/>
          <w:szCs w:val="21"/>
        </w:rPr>
        <w:t xml:space="preserve">  A Jewish religious couple in Israel who experienced fertility difficulties, adopted a non-Jewish baby girl.  If a non-Jewish child is put through conversion (</w:t>
      </w:r>
      <w:r w:rsidRPr="0005230D">
        <w:rPr>
          <w:i/>
          <w:iCs/>
          <w:sz w:val="21"/>
          <w:szCs w:val="21"/>
        </w:rPr>
        <w:t>Geiru</w:t>
      </w:r>
      <w:r w:rsidR="00722ECA">
        <w:rPr>
          <w:i/>
          <w:iCs/>
          <w:sz w:val="21"/>
          <w:szCs w:val="21"/>
        </w:rPr>
        <w:t>s</w:t>
      </w:r>
      <w:r w:rsidRPr="0005230D">
        <w:rPr>
          <w:sz w:val="21"/>
          <w:szCs w:val="21"/>
        </w:rPr>
        <w:t xml:space="preserve">) by Jewish parents, he/she must accept Torah and </w:t>
      </w:r>
      <w:r w:rsidR="00B96659" w:rsidRPr="0005230D">
        <w:rPr>
          <w:sz w:val="21"/>
          <w:szCs w:val="21"/>
        </w:rPr>
        <w:t>Mitzvos</w:t>
      </w:r>
      <w:r w:rsidRPr="0005230D">
        <w:rPr>
          <w:sz w:val="21"/>
          <w:szCs w:val="21"/>
        </w:rPr>
        <w:t xml:space="preserve"> before reaching Bar/Ba</w:t>
      </w:r>
      <w:r w:rsidR="001427EF" w:rsidRPr="0005230D">
        <w:rPr>
          <w:sz w:val="21"/>
          <w:szCs w:val="21"/>
        </w:rPr>
        <w:t>s</w:t>
      </w:r>
      <w:r w:rsidRPr="0005230D">
        <w:rPr>
          <w:sz w:val="21"/>
          <w:szCs w:val="21"/>
        </w:rPr>
        <w:t xml:space="preserve"> Mitzvah to complete the conversion; otherwise, the conversion is retroactively invalid.  This girl was not told about her adopted status until shortly before she reached Ba</w:t>
      </w:r>
      <w:r w:rsidR="001427EF" w:rsidRPr="0005230D">
        <w:rPr>
          <w:sz w:val="21"/>
          <w:szCs w:val="21"/>
        </w:rPr>
        <w:t>s</w:t>
      </w:r>
      <w:r w:rsidRPr="0005230D">
        <w:rPr>
          <w:sz w:val="21"/>
          <w:szCs w:val="21"/>
        </w:rPr>
        <w:t xml:space="preserve"> Mitzvah, at which time she announced she would not complete the conversion; she decided to live the rest of her life as a non-Jew.  For a full month, the teachers at her devoutly religious school valiantly tried to persuade her of the immense privilege to be a Ba</w:t>
      </w:r>
      <w:r w:rsidR="001427EF" w:rsidRPr="0005230D">
        <w:rPr>
          <w:sz w:val="21"/>
          <w:szCs w:val="21"/>
        </w:rPr>
        <w:t>s</w:t>
      </w:r>
      <w:r w:rsidRPr="0005230D">
        <w:rPr>
          <w:sz w:val="21"/>
          <w:szCs w:val="21"/>
        </w:rPr>
        <w:t xml:space="preserve"> Yisroel, a member of the </w:t>
      </w:r>
      <w:r w:rsidRPr="0005230D">
        <w:rPr>
          <w:i/>
          <w:iCs/>
          <w:sz w:val="21"/>
          <w:szCs w:val="21"/>
        </w:rPr>
        <w:t xml:space="preserve">Am Segulah </w:t>
      </w:r>
      <w:r w:rsidRPr="0005230D">
        <w:rPr>
          <w:sz w:val="21"/>
          <w:szCs w:val="21"/>
        </w:rPr>
        <w:t xml:space="preserve">(treasured nation), and the eternal reward of </w:t>
      </w:r>
      <w:r w:rsidRPr="0005230D">
        <w:rPr>
          <w:i/>
          <w:iCs/>
          <w:sz w:val="21"/>
          <w:szCs w:val="21"/>
        </w:rPr>
        <w:t xml:space="preserve">Olam Habboh </w:t>
      </w:r>
      <w:r w:rsidRPr="0005230D">
        <w:rPr>
          <w:sz w:val="21"/>
          <w:szCs w:val="21"/>
        </w:rPr>
        <w:t>that awaits us, but to no avail.  The sense of desperation of her parents cannot even be imagined, but there was another problem that even magnified their anguish.  After they adopted this girl as an infant, Hashem blessed them with several natural children.  If this girl would have gone on to live as a non-Jew, her parents would have to raise her to adulthood – as a non-Jew, in the same household with their Jewish children!  Who can even fathom the depths of their heartbreak and desperation!  A couple of days before her twelfth birthday, someone advised the mother to take her daughter to Rav Shlomo Zalman, which of course she did.  Upon hearing the mother’s description of the situation, the Rav asked to speak in private with her daughter.  After three minutes of private conversation, the girl emerged from the Rav’s study, ran to her mother and announced that she wanted to become a full-fledged Jew.  Her shocked mother, who felt hopeless until one second ago, asked the Rav if he could repeat what he told her daughter.  With the girl’s permission, the Rav said, “I promised your daughter that if she becomes a Ba</w:t>
      </w:r>
      <w:r w:rsidR="001427EF" w:rsidRPr="0005230D">
        <w:rPr>
          <w:sz w:val="21"/>
          <w:szCs w:val="21"/>
        </w:rPr>
        <w:t>s</w:t>
      </w:r>
      <w:r w:rsidRPr="0005230D">
        <w:rPr>
          <w:sz w:val="21"/>
          <w:szCs w:val="21"/>
        </w:rPr>
        <w:t xml:space="preserve"> Yisroel, she will merit to have a husband who will stay faithful to her until 120 years and will never abandon her.”  The mother, still stunned, asked the Rav, “The Rav did not speak to her about </w:t>
      </w:r>
      <w:r w:rsidRPr="0005230D">
        <w:rPr>
          <w:i/>
          <w:iCs/>
          <w:sz w:val="21"/>
          <w:szCs w:val="21"/>
        </w:rPr>
        <w:t>Olam Habboh</w:t>
      </w:r>
      <w:r w:rsidRPr="0005230D">
        <w:rPr>
          <w:sz w:val="21"/>
          <w:szCs w:val="21"/>
        </w:rPr>
        <w:t xml:space="preserve">, etc.?”  The Rav answered, “What was bothering your daughter that prevented her from committing to a Jewish life?  It was not a lack of appreciation for </w:t>
      </w:r>
      <w:r w:rsidRPr="0005230D">
        <w:rPr>
          <w:i/>
          <w:iCs/>
          <w:sz w:val="21"/>
          <w:szCs w:val="21"/>
        </w:rPr>
        <w:t>Olam Habboh,</w:t>
      </w:r>
      <w:r w:rsidRPr="0005230D">
        <w:rPr>
          <w:sz w:val="21"/>
          <w:szCs w:val="21"/>
        </w:rPr>
        <w:t xml:space="preserve"> etc.  One month ago, she learned that her biological mother abandoned her as a little baby and she </w:t>
      </w:r>
      <w:r w:rsidRPr="0005230D">
        <w:rPr>
          <w:sz w:val="21"/>
          <w:szCs w:val="21"/>
        </w:rPr>
        <w:lastRenderedPageBreak/>
        <w:t xml:space="preserve">was afraid that it will happen again – this is what bothered her.  Therefore, I had to go into her Neshoma, to feel what troubled her and allay her anxiety and pain, and then she was happy to accept Torah and </w:t>
      </w:r>
      <w:r w:rsidR="00B96659" w:rsidRPr="0005230D">
        <w:rPr>
          <w:sz w:val="21"/>
          <w:szCs w:val="21"/>
        </w:rPr>
        <w:t>Mitzvos</w:t>
      </w:r>
      <w:r w:rsidRPr="0005230D">
        <w:rPr>
          <w:i/>
          <w:iCs/>
          <w:sz w:val="21"/>
          <w:szCs w:val="21"/>
        </w:rPr>
        <w:t>.</w:t>
      </w:r>
      <w:r w:rsidRPr="0005230D">
        <w:rPr>
          <w:sz w:val="21"/>
          <w:szCs w:val="21"/>
        </w:rPr>
        <w:t xml:space="preserve">” </w:t>
      </w:r>
    </w:p>
    <w:p w14:paraId="7BDC074C" w14:textId="403CF39B" w:rsidR="002F1A58" w:rsidRPr="0005230D" w:rsidRDefault="002F1A58" w:rsidP="0094123B">
      <w:pPr>
        <w:spacing w:before="120" w:after="120"/>
        <w:ind w:left="360"/>
        <w:rPr>
          <w:sz w:val="21"/>
          <w:szCs w:val="21"/>
        </w:rPr>
      </w:pPr>
      <w:r w:rsidRPr="0005230D">
        <w:rPr>
          <w:sz w:val="21"/>
          <w:szCs w:val="21"/>
        </w:rPr>
        <w:t xml:space="preserve">One could sum up this entire </w:t>
      </w:r>
      <w:r w:rsidR="001427EF" w:rsidRPr="0005230D">
        <w:rPr>
          <w:sz w:val="21"/>
          <w:szCs w:val="21"/>
        </w:rPr>
        <w:t>theme</w:t>
      </w:r>
      <w:r w:rsidR="000F2598" w:rsidRPr="0005230D">
        <w:rPr>
          <w:sz w:val="21"/>
          <w:szCs w:val="21"/>
        </w:rPr>
        <w:t xml:space="preserve"> </w:t>
      </w:r>
      <w:r w:rsidR="005C4000" w:rsidRPr="0005230D">
        <w:rPr>
          <w:sz w:val="21"/>
          <w:szCs w:val="21"/>
        </w:rPr>
        <w:t xml:space="preserve">with </w:t>
      </w:r>
      <w:r w:rsidR="000F2598" w:rsidRPr="0005230D">
        <w:rPr>
          <w:b/>
          <w:bCs/>
          <w:i/>
          <w:iCs/>
          <w:sz w:val="21"/>
          <w:szCs w:val="21"/>
        </w:rPr>
        <w:t xml:space="preserve">two </w:t>
      </w:r>
      <w:r w:rsidR="009B15E1" w:rsidRPr="0005230D">
        <w:rPr>
          <w:b/>
          <w:bCs/>
          <w:i/>
          <w:iCs/>
          <w:sz w:val="21"/>
          <w:szCs w:val="21"/>
        </w:rPr>
        <w:t>verbs</w:t>
      </w:r>
      <w:r w:rsidR="009B15E1" w:rsidRPr="0005230D">
        <w:rPr>
          <w:sz w:val="21"/>
          <w:szCs w:val="21"/>
        </w:rPr>
        <w:t xml:space="preserve"> </w:t>
      </w:r>
      <w:r w:rsidR="00E47332" w:rsidRPr="0005230D">
        <w:rPr>
          <w:sz w:val="21"/>
          <w:szCs w:val="21"/>
        </w:rPr>
        <w:t xml:space="preserve">which </w:t>
      </w:r>
      <w:r w:rsidR="00436619" w:rsidRPr="0005230D">
        <w:rPr>
          <w:sz w:val="21"/>
          <w:szCs w:val="21"/>
        </w:rPr>
        <w:t xml:space="preserve">the </w:t>
      </w:r>
      <w:r w:rsidR="00A705EC" w:rsidRPr="0005230D">
        <w:rPr>
          <w:sz w:val="21"/>
          <w:szCs w:val="21"/>
        </w:rPr>
        <w:t>Torah</w:t>
      </w:r>
      <w:r w:rsidR="000F2598" w:rsidRPr="0005230D">
        <w:rPr>
          <w:sz w:val="21"/>
          <w:szCs w:val="21"/>
        </w:rPr>
        <w:t xml:space="preserve"> </w:t>
      </w:r>
      <w:r w:rsidR="00E47332" w:rsidRPr="0005230D">
        <w:rPr>
          <w:sz w:val="21"/>
          <w:szCs w:val="21"/>
        </w:rPr>
        <w:t xml:space="preserve">states </w:t>
      </w:r>
      <w:r w:rsidR="009B15E1" w:rsidRPr="0005230D">
        <w:rPr>
          <w:sz w:val="21"/>
          <w:szCs w:val="21"/>
        </w:rPr>
        <w:t xml:space="preserve">regarding </w:t>
      </w:r>
      <w:r w:rsidR="00436619" w:rsidRPr="0005230D">
        <w:rPr>
          <w:sz w:val="21"/>
          <w:szCs w:val="21"/>
        </w:rPr>
        <w:t xml:space="preserve">the </w:t>
      </w:r>
      <w:r w:rsidR="00E26507" w:rsidRPr="0005230D">
        <w:rPr>
          <w:i/>
          <w:iCs/>
          <w:sz w:val="21"/>
          <w:szCs w:val="21"/>
        </w:rPr>
        <w:t>Nesiah B’ol</w:t>
      </w:r>
      <w:r w:rsidR="00436619" w:rsidRPr="0005230D">
        <w:rPr>
          <w:sz w:val="21"/>
          <w:szCs w:val="21"/>
        </w:rPr>
        <w:t xml:space="preserve"> of </w:t>
      </w:r>
      <w:r w:rsidR="009B15E1" w:rsidRPr="0005230D">
        <w:rPr>
          <w:sz w:val="21"/>
          <w:szCs w:val="21"/>
        </w:rPr>
        <w:t>Moshe Rabbeinu</w:t>
      </w:r>
      <w:r w:rsidR="00A705EC" w:rsidRPr="0005230D">
        <w:rPr>
          <w:sz w:val="21"/>
          <w:szCs w:val="21"/>
        </w:rPr>
        <w:t xml:space="preserve">:  </w:t>
      </w:r>
      <w:r w:rsidR="004F38C4" w:rsidRPr="0005230D">
        <w:rPr>
          <w:sz w:val="21"/>
          <w:szCs w:val="21"/>
        </w:rPr>
        <w:t>“</w:t>
      </w:r>
      <w:r w:rsidR="0093779F" w:rsidRPr="0005230D">
        <w:rPr>
          <w:rFonts w:ascii="Times New Roman" w:hAnsi="Times New Roman" w:cs="Times New Roman"/>
          <w:sz w:val="24"/>
          <w:szCs w:val="24"/>
          <w:rtl/>
        </w:rPr>
        <w:t>ויצא</w:t>
      </w:r>
      <w:r w:rsidR="004F38C4" w:rsidRPr="0005230D">
        <w:rPr>
          <w:sz w:val="21"/>
          <w:szCs w:val="21"/>
        </w:rPr>
        <w:t xml:space="preserve">” </w:t>
      </w:r>
      <w:r w:rsidR="00F139B2" w:rsidRPr="0005230D">
        <w:rPr>
          <w:sz w:val="21"/>
          <w:szCs w:val="21"/>
        </w:rPr>
        <w:t>–</w:t>
      </w:r>
      <w:r w:rsidR="00D15C4B" w:rsidRPr="0005230D">
        <w:rPr>
          <w:sz w:val="21"/>
          <w:szCs w:val="21"/>
        </w:rPr>
        <w:t xml:space="preserve"> </w:t>
      </w:r>
      <w:r w:rsidR="00F139B2" w:rsidRPr="0005230D">
        <w:rPr>
          <w:i/>
          <w:iCs/>
          <w:sz w:val="21"/>
          <w:szCs w:val="21"/>
        </w:rPr>
        <w:t>“</w:t>
      </w:r>
      <w:r w:rsidR="00D15C4B" w:rsidRPr="0005230D">
        <w:rPr>
          <w:i/>
          <w:iCs/>
          <w:sz w:val="21"/>
          <w:szCs w:val="21"/>
        </w:rPr>
        <w:t>he went out</w:t>
      </w:r>
      <w:r w:rsidR="00F139B2" w:rsidRPr="0005230D">
        <w:rPr>
          <w:i/>
          <w:iCs/>
          <w:sz w:val="21"/>
          <w:szCs w:val="21"/>
        </w:rPr>
        <w:t>”</w:t>
      </w:r>
      <w:r w:rsidR="00D15C4B" w:rsidRPr="0005230D">
        <w:rPr>
          <w:sz w:val="21"/>
          <w:szCs w:val="21"/>
        </w:rPr>
        <w:t xml:space="preserve"> ; </w:t>
      </w:r>
      <w:r w:rsidR="004F38C4" w:rsidRPr="0005230D">
        <w:rPr>
          <w:sz w:val="21"/>
          <w:szCs w:val="21"/>
        </w:rPr>
        <w:t>and “</w:t>
      </w:r>
      <w:r w:rsidR="0093779F" w:rsidRPr="0005230D">
        <w:rPr>
          <w:rFonts w:ascii="Times New Roman" w:hAnsi="Times New Roman" w:cs="Times New Roman"/>
          <w:sz w:val="24"/>
          <w:szCs w:val="24"/>
          <w:rtl/>
        </w:rPr>
        <w:t>וירא</w:t>
      </w:r>
      <w:r w:rsidR="004F38C4" w:rsidRPr="0005230D">
        <w:rPr>
          <w:sz w:val="21"/>
          <w:szCs w:val="21"/>
        </w:rPr>
        <w:t>”</w:t>
      </w:r>
      <w:r w:rsidR="008A1E82" w:rsidRPr="0005230D">
        <w:rPr>
          <w:sz w:val="21"/>
          <w:szCs w:val="21"/>
        </w:rPr>
        <w:t xml:space="preserve"> -  </w:t>
      </w:r>
      <w:r w:rsidR="00F139B2" w:rsidRPr="0005230D">
        <w:rPr>
          <w:i/>
          <w:iCs/>
          <w:sz w:val="21"/>
          <w:szCs w:val="21"/>
        </w:rPr>
        <w:t>“</w:t>
      </w:r>
      <w:r w:rsidR="008A1E82" w:rsidRPr="0005230D">
        <w:rPr>
          <w:i/>
          <w:iCs/>
          <w:sz w:val="21"/>
          <w:szCs w:val="21"/>
        </w:rPr>
        <w:t>he saw</w:t>
      </w:r>
      <w:r w:rsidR="00F139B2" w:rsidRPr="0005230D">
        <w:rPr>
          <w:i/>
          <w:iCs/>
          <w:sz w:val="21"/>
          <w:szCs w:val="21"/>
        </w:rPr>
        <w:t>”</w:t>
      </w:r>
      <w:r w:rsidR="00876407" w:rsidRPr="0005230D">
        <w:rPr>
          <w:i/>
          <w:iCs/>
          <w:sz w:val="21"/>
          <w:szCs w:val="21"/>
        </w:rPr>
        <w:t xml:space="preserve">, </w:t>
      </w:r>
      <w:r w:rsidR="006C2883" w:rsidRPr="0005230D">
        <w:rPr>
          <w:sz w:val="21"/>
          <w:szCs w:val="21"/>
        </w:rPr>
        <w:t xml:space="preserve">(from the verse: </w:t>
      </w:r>
      <w:r w:rsidR="00A705EC" w:rsidRPr="0005230D">
        <w:rPr>
          <w:sz w:val="21"/>
          <w:szCs w:val="21"/>
        </w:rPr>
        <w:t>“</w:t>
      </w:r>
      <w:r w:rsidR="0093779F" w:rsidRPr="0005230D">
        <w:rPr>
          <w:rFonts w:ascii="Times New Roman" w:hAnsi="Times New Roman" w:cs="Times New Roman"/>
          <w:sz w:val="24"/>
          <w:szCs w:val="24"/>
          <w:rtl/>
        </w:rPr>
        <w:t>ויצא אל אחיו וירא בסבלותם</w:t>
      </w:r>
      <w:r w:rsidR="00A705EC" w:rsidRPr="0005230D">
        <w:rPr>
          <w:sz w:val="21"/>
          <w:szCs w:val="21"/>
        </w:rPr>
        <w:t>”</w:t>
      </w:r>
      <w:r w:rsidR="0094123B" w:rsidRPr="0005230D">
        <w:rPr>
          <w:sz w:val="21"/>
          <w:szCs w:val="21"/>
        </w:rPr>
        <w:t>;</w:t>
      </w:r>
      <w:r w:rsidR="00A705EC" w:rsidRPr="0005230D">
        <w:rPr>
          <w:sz w:val="21"/>
          <w:szCs w:val="21"/>
        </w:rPr>
        <w:t xml:space="preserve"> </w:t>
      </w:r>
      <w:r w:rsidR="0094123B" w:rsidRPr="0005230D">
        <w:rPr>
          <w:sz w:val="21"/>
          <w:szCs w:val="21"/>
        </w:rPr>
        <w:br/>
      </w:r>
      <w:r w:rsidR="00A705EC" w:rsidRPr="0005230D">
        <w:rPr>
          <w:rFonts w:cstheme="minorHAnsi"/>
          <w:sz w:val="21"/>
          <w:szCs w:val="21"/>
        </w:rPr>
        <w:t xml:space="preserve">Source </w:t>
      </w:r>
      <w:r w:rsidR="00172E16" w:rsidRPr="003D2E06">
        <w:rPr>
          <w:rFonts w:ascii="Cambria" w:hAnsi="Cambria" w:cstheme="minorHAnsi"/>
          <w:sz w:val="21"/>
          <w:szCs w:val="21"/>
        </w:rPr>
        <w:t>II-7</w:t>
      </w:r>
      <w:r w:rsidR="00036885" w:rsidRPr="003D2E06">
        <w:rPr>
          <w:rFonts w:ascii="Cambria" w:hAnsi="Cambria" w:cstheme="minorHAnsi"/>
          <w:sz w:val="21"/>
          <w:szCs w:val="21"/>
        </w:rPr>
        <w:t>a</w:t>
      </w:r>
      <w:r w:rsidR="003446E3">
        <w:rPr>
          <w:rFonts w:ascii="Cambria" w:hAnsi="Cambria" w:cstheme="minorHAnsi"/>
          <w:sz w:val="21"/>
          <w:szCs w:val="21"/>
        </w:rPr>
        <w:t xml:space="preserve">, </w:t>
      </w:r>
      <w:r w:rsidR="003446E3" w:rsidRPr="003446E3">
        <w:rPr>
          <w:rFonts w:cstheme="minorHAnsi"/>
          <w:sz w:val="21"/>
          <w:szCs w:val="21"/>
        </w:rPr>
        <w:t>p. 17</w:t>
      </w:r>
      <w:r w:rsidR="00A705EC" w:rsidRPr="0005230D">
        <w:rPr>
          <w:rFonts w:cstheme="minorHAnsi"/>
          <w:sz w:val="21"/>
          <w:szCs w:val="21"/>
        </w:rPr>
        <w:t>)</w:t>
      </w:r>
      <w:r w:rsidR="00036885" w:rsidRPr="0005230D">
        <w:rPr>
          <w:rFonts w:cstheme="minorHAnsi"/>
          <w:sz w:val="21"/>
          <w:szCs w:val="21"/>
        </w:rPr>
        <w:t xml:space="preserve">.  </w:t>
      </w:r>
      <w:r w:rsidR="0086775F" w:rsidRPr="0005230D">
        <w:rPr>
          <w:rFonts w:cstheme="minorHAnsi"/>
          <w:sz w:val="21"/>
          <w:szCs w:val="21"/>
        </w:rPr>
        <w:t>As Rav F</w:t>
      </w:r>
      <w:r w:rsidR="00432DF9" w:rsidRPr="0005230D">
        <w:rPr>
          <w:rFonts w:cstheme="minorHAnsi"/>
          <w:sz w:val="21"/>
          <w:szCs w:val="21"/>
        </w:rPr>
        <w:t>r</w:t>
      </w:r>
      <w:r w:rsidR="0086775F" w:rsidRPr="0005230D">
        <w:rPr>
          <w:rFonts w:cstheme="minorHAnsi"/>
          <w:sz w:val="21"/>
          <w:szCs w:val="21"/>
        </w:rPr>
        <w:t>iedlander</w:t>
      </w:r>
      <w:r w:rsidR="00166248" w:rsidRPr="0005230D">
        <w:rPr>
          <w:rFonts w:cstheme="minorHAnsi"/>
          <w:sz w:val="21"/>
          <w:szCs w:val="21"/>
        </w:rPr>
        <w:t xml:space="preserve"> </w:t>
      </w:r>
      <w:r w:rsidR="00AC11A9" w:rsidRPr="0005230D">
        <w:rPr>
          <w:rFonts w:cstheme="minorHAnsi"/>
          <w:sz w:val="21"/>
          <w:szCs w:val="21"/>
        </w:rPr>
        <w:t>explains</w:t>
      </w:r>
      <w:r w:rsidR="0086775F" w:rsidRPr="0005230D">
        <w:rPr>
          <w:rFonts w:cstheme="minorHAnsi"/>
          <w:sz w:val="21"/>
          <w:szCs w:val="21"/>
        </w:rPr>
        <w:t xml:space="preserve">, </w:t>
      </w:r>
      <w:r w:rsidR="001523AB" w:rsidRPr="0005230D">
        <w:rPr>
          <w:rFonts w:cstheme="minorHAnsi"/>
          <w:sz w:val="21"/>
          <w:szCs w:val="21"/>
        </w:rPr>
        <w:t xml:space="preserve">we learn from </w:t>
      </w:r>
      <w:r w:rsidR="001523AB" w:rsidRPr="0005230D">
        <w:rPr>
          <w:sz w:val="21"/>
          <w:szCs w:val="21"/>
        </w:rPr>
        <w:t>“</w:t>
      </w:r>
      <w:r w:rsidR="0093779F" w:rsidRPr="0005230D">
        <w:rPr>
          <w:rFonts w:ascii="Times New Roman" w:hAnsi="Times New Roman" w:cs="Times New Roman"/>
          <w:sz w:val="24"/>
          <w:szCs w:val="24"/>
          <w:rtl/>
        </w:rPr>
        <w:t>ויצא</w:t>
      </w:r>
      <w:r w:rsidR="001523AB" w:rsidRPr="0005230D">
        <w:rPr>
          <w:sz w:val="21"/>
          <w:szCs w:val="21"/>
        </w:rPr>
        <w:t>” and “</w:t>
      </w:r>
      <w:r w:rsidR="0093779F" w:rsidRPr="0005230D">
        <w:rPr>
          <w:rFonts w:ascii="Times New Roman" w:hAnsi="Times New Roman" w:cs="Times New Roman"/>
          <w:sz w:val="24"/>
          <w:szCs w:val="24"/>
          <w:rtl/>
        </w:rPr>
        <w:t>וירא</w:t>
      </w:r>
      <w:r w:rsidR="001523AB" w:rsidRPr="0005230D">
        <w:rPr>
          <w:sz w:val="21"/>
          <w:szCs w:val="21"/>
        </w:rPr>
        <w:t xml:space="preserve">” </w:t>
      </w:r>
      <w:r w:rsidR="001523AB" w:rsidRPr="0005230D">
        <w:rPr>
          <w:rFonts w:cstheme="minorHAnsi"/>
          <w:sz w:val="21"/>
          <w:szCs w:val="21"/>
        </w:rPr>
        <w:t xml:space="preserve">that </w:t>
      </w:r>
      <w:r w:rsidR="0086775F" w:rsidRPr="0005230D">
        <w:rPr>
          <w:rFonts w:cstheme="minorHAnsi"/>
          <w:sz w:val="21"/>
          <w:szCs w:val="21"/>
        </w:rPr>
        <w:t xml:space="preserve">we must leave our </w:t>
      </w:r>
      <w:r w:rsidR="00D26800" w:rsidRPr="0005230D">
        <w:rPr>
          <w:rFonts w:cstheme="minorHAnsi"/>
          <w:sz w:val="21"/>
          <w:szCs w:val="21"/>
        </w:rPr>
        <w:t xml:space="preserve">comfort zone and put our own perspectives aside </w:t>
      </w:r>
      <w:r w:rsidR="00B92634" w:rsidRPr="0005230D">
        <w:rPr>
          <w:rFonts w:cstheme="minorHAnsi"/>
          <w:sz w:val="21"/>
          <w:szCs w:val="21"/>
        </w:rPr>
        <w:t xml:space="preserve">to </w:t>
      </w:r>
      <w:r w:rsidR="00D26800" w:rsidRPr="0005230D">
        <w:rPr>
          <w:rFonts w:cstheme="minorHAnsi"/>
          <w:sz w:val="21"/>
          <w:szCs w:val="21"/>
        </w:rPr>
        <w:t xml:space="preserve">see the situation from the perspective of </w:t>
      </w:r>
      <w:r w:rsidR="001A1CA0" w:rsidRPr="0005230D">
        <w:rPr>
          <w:rFonts w:cstheme="minorHAnsi"/>
          <w:sz w:val="21"/>
          <w:szCs w:val="21"/>
        </w:rPr>
        <w:t xml:space="preserve">the </w:t>
      </w:r>
      <w:r w:rsidR="00D26800" w:rsidRPr="0005230D">
        <w:rPr>
          <w:rFonts w:cstheme="minorHAnsi"/>
          <w:sz w:val="21"/>
          <w:szCs w:val="21"/>
        </w:rPr>
        <w:t>other person</w:t>
      </w:r>
      <w:r w:rsidR="0026197B" w:rsidRPr="0005230D">
        <w:rPr>
          <w:rFonts w:cstheme="minorHAnsi"/>
          <w:sz w:val="21"/>
          <w:szCs w:val="21"/>
        </w:rPr>
        <w:t>, i.e., the one who is suffering</w:t>
      </w:r>
      <w:r w:rsidR="00AC11A9" w:rsidRPr="0005230D">
        <w:rPr>
          <w:rFonts w:cstheme="minorHAnsi"/>
          <w:sz w:val="21"/>
          <w:szCs w:val="21"/>
        </w:rPr>
        <w:t>.</w:t>
      </w:r>
      <w:r w:rsidR="0026197B" w:rsidRPr="0005230D">
        <w:rPr>
          <w:rFonts w:cstheme="minorHAnsi"/>
          <w:sz w:val="21"/>
          <w:szCs w:val="21"/>
        </w:rPr>
        <w:t xml:space="preserve">  </w:t>
      </w:r>
      <w:r w:rsidR="000C7F85" w:rsidRPr="0005230D">
        <w:rPr>
          <w:rFonts w:cstheme="minorHAnsi"/>
          <w:sz w:val="21"/>
          <w:szCs w:val="21"/>
        </w:rPr>
        <w:t>Without these two verbs</w:t>
      </w:r>
      <w:r w:rsidR="000C7F85" w:rsidRPr="0005230D">
        <w:rPr>
          <w:sz w:val="21"/>
          <w:szCs w:val="21"/>
        </w:rPr>
        <w:t xml:space="preserve">, the young girl in Rav Shlomo Zalman’s story would have been lost to </w:t>
      </w:r>
      <w:r w:rsidR="0014195E" w:rsidRPr="0005230D">
        <w:rPr>
          <w:sz w:val="21"/>
          <w:szCs w:val="21"/>
        </w:rPr>
        <w:t xml:space="preserve">the Jewish people forever.  </w:t>
      </w:r>
      <w:r w:rsidR="009F6E24" w:rsidRPr="0005230D">
        <w:rPr>
          <w:sz w:val="21"/>
          <w:szCs w:val="21"/>
        </w:rPr>
        <w:t xml:space="preserve">In the depths of her heart, she really wanted to </w:t>
      </w:r>
      <w:r w:rsidR="00B66A5A" w:rsidRPr="0005230D">
        <w:rPr>
          <w:sz w:val="21"/>
          <w:szCs w:val="21"/>
        </w:rPr>
        <w:t xml:space="preserve">grow up </w:t>
      </w:r>
      <w:r w:rsidR="004A42F1" w:rsidRPr="0005230D">
        <w:rPr>
          <w:sz w:val="21"/>
          <w:szCs w:val="21"/>
        </w:rPr>
        <w:t>as a Jewish woman</w:t>
      </w:r>
      <w:r w:rsidR="009F6E24" w:rsidRPr="0005230D">
        <w:rPr>
          <w:sz w:val="21"/>
          <w:szCs w:val="21"/>
        </w:rPr>
        <w:t xml:space="preserve">, but without </w:t>
      </w:r>
      <w:r w:rsidR="00F65B73" w:rsidRPr="0005230D">
        <w:rPr>
          <w:sz w:val="21"/>
          <w:szCs w:val="21"/>
        </w:rPr>
        <w:t xml:space="preserve">the amazing </w:t>
      </w:r>
      <w:r w:rsidR="00AB57C1" w:rsidRPr="0005230D">
        <w:rPr>
          <w:sz w:val="21"/>
          <w:szCs w:val="21"/>
        </w:rPr>
        <w:t xml:space="preserve">ability </w:t>
      </w:r>
      <w:r w:rsidR="00F65B73" w:rsidRPr="0005230D">
        <w:rPr>
          <w:sz w:val="21"/>
          <w:szCs w:val="21"/>
        </w:rPr>
        <w:t xml:space="preserve">of Rav Shlomo Zalman </w:t>
      </w:r>
      <w:r w:rsidR="004C0058" w:rsidRPr="0005230D">
        <w:rPr>
          <w:sz w:val="21"/>
          <w:szCs w:val="21"/>
        </w:rPr>
        <w:t xml:space="preserve">to “go out” </w:t>
      </w:r>
      <w:r w:rsidR="00331C49" w:rsidRPr="0005230D">
        <w:rPr>
          <w:sz w:val="21"/>
          <w:szCs w:val="21"/>
        </w:rPr>
        <w:t xml:space="preserve">into another person’s world </w:t>
      </w:r>
      <w:r w:rsidR="004C0058" w:rsidRPr="0005230D">
        <w:rPr>
          <w:sz w:val="21"/>
          <w:szCs w:val="21"/>
        </w:rPr>
        <w:t>and “see”</w:t>
      </w:r>
      <w:r w:rsidR="005A11A9" w:rsidRPr="0005230D">
        <w:rPr>
          <w:sz w:val="21"/>
          <w:szCs w:val="21"/>
        </w:rPr>
        <w:t xml:space="preserve"> the situation from her perspective</w:t>
      </w:r>
      <w:r w:rsidR="0044642C" w:rsidRPr="0005230D">
        <w:rPr>
          <w:sz w:val="21"/>
          <w:szCs w:val="21"/>
        </w:rPr>
        <w:t xml:space="preserve"> – </w:t>
      </w:r>
      <w:r w:rsidR="00C15AD9" w:rsidRPr="0005230D">
        <w:rPr>
          <w:sz w:val="21"/>
          <w:szCs w:val="21"/>
        </w:rPr>
        <w:t xml:space="preserve">to see the </w:t>
      </w:r>
      <w:r w:rsidR="00923578" w:rsidRPr="0005230D">
        <w:rPr>
          <w:sz w:val="21"/>
          <w:szCs w:val="21"/>
        </w:rPr>
        <w:t>anguish in her soul</w:t>
      </w:r>
      <w:r w:rsidR="004C0058" w:rsidRPr="0005230D">
        <w:rPr>
          <w:sz w:val="21"/>
          <w:szCs w:val="21"/>
        </w:rPr>
        <w:t xml:space="preserve">, </w:t>
      </w:r>
      <w:r w:rsidR="00F015F7" w:rsidRPr="0005230D">
        <w:rPr>
          <w:sz w:val="21"/>
          <w:szCs w:val="21"/>
        </w:rPr>
        <w:t>it never would have happened</w:t>
      </w:r>
      <w:r w:rsidR="00484A66" w:rsidRPr="0005230D">
        <w:rPr>
          <w:sz w:val="21"/>
          <w:szCs w:val="21"/>
        </w:rPr>
        <w:t>.  All because of two</w:t>
      </w:r>
      <w:r w:rsidR="00095478" w:rsidRPr="0005230D">
        <w:rPr>
          <w:sz w:val="21"/>
          <w:szCs w:val="21"/>
        </w:rPr>
        <w:t xml:space="preserve"> verbs, </w:t>
      </w:r>
      <w:r w:rsidR="008F69B6" w:rsidRPr="0005230D">
        <w:rPr>
          <w:sz w:val="21"/>
          <w:szCs w:val="21"/>
        </w:rPr>
        <w:t>“</w:t>
      </w:r>
      <w:r w:rsidR="0093779F" w:rsidRPr="0005230D">
        <w:rPr>
          <w:rFonts w:ascii="Times New Roman" w:hAnsi="Times New Roman" w:cs="Times New Roman"/>
          <w:sz w:val="24"/>
          <w:szCs w:val="24"/>
          <w:rtl/>
        </w:rPr>
        <w:t>ויצא</w:t>
      </w:r>
      <w:r w:rsidR="008F69B6" w:rsidRPr="0005230D">
        <w:rPr>
          <w:sz w:val="21"/>
          <w:szCs w:val="21"/>
        </w:rPr>
        <w:t>” and “</w:t>
      </w:r>
      <w:r w:rsidR="0093779F" w:rsidRPr="0005230D">
        <w:rPr>
          <w:rFonts w:ascii="Times New Roman" w:hAnsi="Times New Roman" w:cs="Times New Roman"/>
          <w:sz w:val="24"/>
          <w:szCs w:val="24"/>
          <w:rtl/>
        </w:rPr>
        <w:t>וירא</w:t>
      </w:r>
      <w:r w:rsidR="008F69B6" w:rsidRPr="0005230D">
        <w:rPr>
          <w:sz w:val="21"/>
          <w:szCs w:val="21"/>
        </w:rPr>
        <w:t>”, her</w:t>
      </w:r>
      <w:r w:rsidR="009E0BB3" w:rsidRPr="0005230D">
        <w:rPr>
          <w:sz w:val="21"/>
          <w:szCs w:val="21"/>
        </w:rPr>
        <w:t xml:space="preserve"> </w:t>
      </w:r>
      <w:r w:rsidR="008F69B6" w:rsidRPr="0005230D">
        <w:rPr>
          <w:sz w:val="21"/>
          <w:szCs w:val="21"/>
        </w:rPr>
        <w:t xml:space="preserve">parents were spared such unimaginable </w:t>
      </w:r>
      <w:r w:rsidR="00F015F7" w:rsidRPr="0005230D">
        <w:rPr>
          <w:sz w:val="21"/>
          <w:szCs w:val="21"/>
        </w:rPr>
        <w:t xml:space="preserve">heartbreak </w:t>
      </w:r>
      <w:r w:rsidR="008F69B6" w:rsidRPr="0005230D">
        <w:rPr>
          <w:sz w:val="21"/>
          <w:szCs w:val="21"/>
        </w:rPr>
        <w:t xml:space="preserve">and instead </w:t>
      </w:r>
      <w:r w:rsidR="00D2718C" w:rsidRPr="0005230D">
        <w:rPr>
          <w:sz w:val="21"/>
          <w:szCs w:val="21"/>
        </w:rPr>
        <w:t xml:space="preserve">their lives were turned from </w:t>
      </w:r>
      <w:r w:rsidR="00C77A02" w:rsidRPr="0005230D">
        <w:rPr>
          <w:sz w:val="21"/>
          <w:szCs w:val="21"/>
        </w:rPr>
        <w:t xml:space="preserve">unbearable </w:t>
      </w:r>
      <w:r w:rsidR="00E71E24" w:rsidRPr="0005230D">
        <w:rPr>
          <w:sz w:val="21"/>
          <w:szCs w:val="21"/>
        </w:rPr>
        <w:t xml:space="preserve">sorrow to </w:t>
      </w:r>
      <w:r w:rsidR="00E2124F" w:rsidRPr="0005230D">
        <w:rPr>
          <w:sz w:val="21"/>
          <w:szCs w:val="21"/>
        </w:rPr>
        <w:t>joy and jubilation</w:t>
      </w:r>
      <w:r w:rsidR="00ED623C" w:rsidRPr="0005230D">
        <w:rPr>
          <w:sz w:val="21"/>
          <w:szCs w:val="21"/>
        </w:rPr>
        <w:t xml:space="preserve"> </w:t>
      </w:r>
      <w:r w:rsidR="008E537A" w:rsidRPr="0005230D">
        <w:rPr>
          <w:sz w:val="21"/>
          <w:szCs w:val="21"/>
        </w:rPr>
        <w:t>–</w:t>
      </w:r>
      <w:r w:rsidR="00E2124F" w:rsidRPr="0005230D">
        <w:rPr>
          <w:sz w:val="21"/>
          <w:szCs w:val="21"/>
        </w:rPr>
        <w:t xml:space="preserve"> in a manner of three minutes</w:t>
      </w:r>
      <w:r w:rsidR="001C359C" w:rsidRPr="0005230D">
        <w:rPr>
          <w:sz w:val="21"/>
          <w:szCs w:val="21"/>
        </w:rPr>
        <w:t>!</w:t>
      </w:r>
    </w:p>
    <w:p w14:paraId="10369760" w14:textId="04DBF1BD" w:rsidR="006F3386" w:rsidRPr="0005230D" w:rsidRDefault="0094123B" w:rsidP="0094123B">
      <w:pPr>
        <w:pStyle w:val="Heading2"/>
        <w:spacing w:before="360"/>
        <w:rPr>
          <w:b/>
          <w:bCs/>
          <w:i/>
          <w:iCs/>
        </w:rPr>
      </w:pPr>
      <w:bookmarkStart w:id="37" w:name="_Hlk33777739"/>
      <w:r w:rsidRPr="0005230D">
        <w:rPr>
          <w:b/>
          <w:bCs/>
        </w:rPr>
        <w:t xml:space="preserve">Focusing our prayers </w:t>
      </w:r>
      <w:r w:rsidR="006F3386" w:rsidRPr="0005230D">
        <w:rPr>
          <w:b/>
          <w:bCs/>
        </w:rPr>
        <w:t xml:space="preserve">to request Divine help </w:t>
      </w:r>
      <w:bookmarkEnd w:id="37"/>
      <w:r w:rsidR="006F3386" w:rsidRPr="0005230D">
        <w:rPr>
          <w:b/>
          <w:bCs/>
        </w:rPr>
        <w:t xml:space="preserve">for </w:t>
      </w:r>
      <w:r w:rsidRPr="0005230D">
        <w:rPr>
          <w:b/>
          <w:bCs/>
        </w:rPr>
        <w:t>people</w:t>
      </w:r>
      <w:r w:rsidR="006F3386" w:rsidRPr="0005230D">
        <w:rPr>
          <w:b/>
          <w:bCs/>
        </w:rPr>
        <w:t xml:space="preserve"> in need, fosters feelings of </w:t>
      </w:r>
      <w:r w:rsidR="00E26507" w:rsidRPr="0005230D">
        <w:rPr>
          <w:b/>
          <w:bCs/>
          <w:i/>
          <w:iCs/>
        </w:rPr>
        <w:t>Nesiah B’ol</w:t>
      </w:r>
      <w:r w:rsidR="00FD4FC7" w:rsidRPr="0005230D">
        <w:rPr>
          <w:b/>
          <w:bCs/>
          <w:i/>
          <w:iCs/>
        </w:rPr>
        <w:t xml:space="preserve">  </w:t>
      </w:r>
    </w:p>
    <w:p w14:paraId="35612E29" w14:textId="7A6D0E1F" w:rsidR="00B04E75" w:rsidRPr="0005230D" w:rsidRDefault="00CA125B" w:rsidP="003446E3">
      <w:pPr>
        <w:pStyle w:val="Heading3"/>
        <w:spacing w:before="120"/>
      </w:pPr>
      <w:r w:rsidRPr="0005230D">
        <w:t>Perhaps n</w:t>
      </w:r>
      <w:r w:rsidR="00CA7668" w:rsidRPr="0005230D">
        <w:t xml:space="preserve">o </w:t>
      </w:r>
      <w:r w:rsidR="008C2EFA" w:rsidRPr="0005230D">
        <w:t xml:space="preserve">time </w:t>
      </w:r>
      <w:r w:rsidR="00CA7668" w:rsidRPr="0005230D">
        <w:t xml:space="preserve">is as opportune for </w:t>
      </w:r>
      <w:r w:rsidR="008C2EFA" w:rsidRPr="0005230D">
        <w:t xml:space="preserve">developing the </w:t>
      </w:r>
      <w:r w:rsidR="008C2EFA" w:rsidRPr="0005230D">
        <w:rPr>
          <w:i/>
          <w:iCs/>
        </w:rPr>
        <w:t>middah</w:t>
      </w:r>
      <w:r w:rsidR="008C2EFA" w:rsidRPr="0005230D">
        <w:t xml:space="preserve"> of </w:t>
      </w:r>
      <w:r w:rsidR="0084341C" w:rsidRPr="0005230D">
        <w:rPr>
          <w:i/>
          <w:iCs/>
        </w:rPr>
        <w:t>Nosei</w:t>
      </w:r>
      <w:r w:rsidR="008C2EFA" w:rsidRPr="0005230D">
        <w:rPr>
          <w:i/>
          <w:iCs/>
        </w:rPr>
        <w:t xml:space="preserve"> B’ol Im </w:t>
      </w:r>
      <w:r w:rsidR="00C01094" w:rsidRPr="0005230D">
        <w:rPr>
          <w:i/>
          <w:iCs/>
        </w:rPr>
        <w:t>Chaveiro</w:t>
      </w:r>
      <w:r w:rsidR="008C2EFA" w:rsidRPr="0005230D">
        <w:t xml:space="preserve"> </w:t>
      </w:r>
      <w:r w:rsidRPr="0005230D">
        <w:t xml:space="preserve">as during </w:t>
      </w:r>
      <w:r w:rsidR="003B5CAA" w:rsidRPr="0005230D">
        <w:t xml:space="preserve">our </w:t>
      </w:r>
      <w:r w:rsidRPr="0005230D">
        <w:t>prayer</w:t>
      </w:r>
      <w:r w:rsidR="00BF57E7" w:rsidRPr="0005230D">
        <w:t>s</w:t>
      </w:r>
      <w:r w:rsidR="006E3C68" w:rsidRPr="0005230D">
        <w:t xml:space="preserve"> on behalf of </w:t>
      </w:r>
      <w:r w:rsidR="00587A9F" w:rsidRPr="0005230D">
        <w:t>people</w:t>
      </w:r>
      <w:r w:rsidR="003B5CAA" w:rsidRPr="0005230D">
        <w:t xml:space="preserve"> </w:t>
      </w:r>
      <w:r w:rsidR="006E3C68" w:rsidRPr="0005230D">
        <w:t>in need</w:t>
      </w:r>
      <w:r w:rsidR="00A26038" w:rsidRPr="0005230D">
        <w:t>, as suggested by</w:t>
      </w:r>
      <w:r w:rsidR="004E358F" w:rsidRPr="0005230D">
        <w:t xml:space="preserve"> </w:t>
      </w:r>
      <w:r w:rsidR="004D76A1" w:rsidRPr="0005230D">
        <w:t>Rav Chatzkel</w:t>
      </w:r>
      <w:r w:rsidR="001B2A2B" w:rsidRPr="0005230D">
        <w:t>:</w:t>
      </w:r>
      <w:r w:rsidR="00A12122" w:rsidRPr="0005230D">
        <w:t xml:space="preserve"> </w:t>
      </w:r>
      <w:r w:rsidR="00A12122" w:rsidRPr="0005230D">
        <w:rPr>
          <w:i/>
          <w:iCs/>
        </w:rPr>
        <w:t>“... by toiling in Tefillah which was formulated in the plural form</w:t>
      </w:r>
      <w:r w:rsidR="00BF2EE6" w:rsidRPr="0005230D">
        <w:rPr>
          <w:i/>
          <w:iCs/>
        </w:rPr>
        <w:t xml:space="preserve"> ... </w:t>
      </w:r>
      <w:r w:rsidR="00A12122" w:rsidRPr="0005230D">
        <w:rPr>
          <w:i/>
          <w:iCs/>
        </w:rPr>
        <w:t xml:space="preserve"> When reciting Tehillim </w:t>
      </w:r>
      <w:r w:rsidR="00187E9B" w:rsidRPr="0005230D">
        <w:rPr>
          <w:i/>
          <w:iCs/>
        </w:rPr>
        <w:t>for</w:t>
      </w:r>
      <w:r w:rsidR="00A12122" w:rsidRPr="0005230D">
        <w:rPr>
          <w:i/>
          <w:iCs/>
        </w:rPr>
        <w:t xml:space="preserve"> an ill person, we </w:t>
      </w:r>
      <w:r w:rsidR="00187E9B" w:rsidRPr="0005230D">
        <w:rPr>
          <w:i/>
          <w:iCs/>
        </w:rPr>
        <w:t>should</w:t>
      </w:r>
      <w:r w:rsidR="005C0665" w:rsidRPr="0005230D">
        <w:rPr>
          <w:i/>
          <w:iCs/>
        </w:rPr>
        <w:t xml:space="preserve"> feel</w:t>
      </w:r>
      <w:r w:rsidR="00A12122" w:rsidRPr="0005230D">
        <w:rPr>
          <w:i/>
          <w:iCs/>
        </w:rPr>
        <w:t xml:space="preserve"> a true desire in our hearts for the person to be restored to perfect health </w:t>
      </w:r>
      <w:r w:rsidR="00C52F62" w:rsidRPr="0005230D">
        <w:rPr>
          <w:i/>
          <w:iCs/>
        </w:rPr>
        <w:t xml:space="preserve"> ....  </w:t>
      </w:r>
      <w:r w:rsidR="002E27AD" w:rsidRPr="0005230D">
        <w:rPr>
          <w:i/>
          <w:iCs/>
        </w:rPr>
        <w:t>B</w:t>
      </w:r>
      <w:r w:rsidR="00A12122" w:rsidRPr="0005230D">
        <w:rPr>
          <w:i/>
          <w:iCs/>
        </w:rPr>
        <w:t xml:space="preserve">y focusing on these thoughts during prayer, the ma’alah of </w:t>
      </w:r>
      <w:r w:rsidR="0084341C" w:rsidRPr="0005230D">
        <w:rPr>
          <w:i/>
          <w:iCs/>
        </w:rPr>
        <w:t>Nosei</w:t>
      </w:r>
      <w:r w:rsidR="00A12122" w:rsidRPr="0005230D">
        <w:rPr>
          <w:i/>
          <w:iCs/>
        </w:rPr>
        <w:t xml:space="preserve"> B’ol Im </w:t>
      </w:r>
      <w:r w:rsidR="00C01094" w:rsidRPr="0005230D">
        <w:rPr>
          <w:i/>
          <w:iCs/>
        </w:rPr>
        <w:t>Chaveiro</w:t>
      </w:r>
      <w:r w:rsidR="00A12122" w:rsidRPr="0005230D">
        <w:rPr>
          <w:i/>
          <w:iCs/>
        </w:rPr>
        <w:t xml:space="preserve"> will </w:t>
      </w:r>
      <w:r w:rsidR="002E27AD" w:rsidRPr="0005230D">
        <w:rPr>
          <w:i/>
          <w:iCs/>
        </w:rPr>
        <w:t xml:space="preserve">gradually </w:t>
      </w:r>
      <w:r w:rsidR="00A12122" w:rsidRPr="0005230D">
        <w:rPr>
          <w:i/>
          <w:iCs/>
        </w:rPr>
        <w:t>become implanted in us</w:t>
      </w:r>
      <w:r w:rsidR="00332704" w:rsidRPr="0005230D">
        <w:t>,</w:t>
      </w:r>
      <w:r w:rsidR="00912A77" w:rsidRPr="0005230D">
        <w:t>”</w:t>
      </w:r>
      <w:r w:rsidR="0099502F" w:rsidRPr="0005230D">
        <w:t xml:space="preserve"> </w:t>
      </w:r>
      <w:r w:rsidR="00332704" w:rsidRPr="0005230D">
        <w:t>(Source</w:t>
      </w:r>
      <w:r w:rsidR="00B30AB3" w:rsidRPr="0005230D">
        <w:rPr>
          <w:rFonts w:ascii="Cambria" w:hAnsi="Cambria"/>
        </w:rPr>
        <w:t xml:space="preserve"> </w:t>
      </w:r>
      <w:r w:rsidR="00B30AB3" w:rsidRPr="002C2526">
        <w:rPr>
          <w:rFonts w:ascii="Cambria" w:hAnsi="Cambria"/>
        </w:rPr>
        <w:t>X-3</w:t>
      </w:r>
      <w:r w:rsidR="00332704" w:rsidRPr="0005230D">
        <w:t xml:space="preserve">). </w:t>
      </w:r>
      <w:r w:rsidR="0099502F" w:rsidRPr="0005230D">
        <w:t xml:space="preserve"> </w:t>
      </w:r>
      <w:r w:rsidR="00640A69" w:rsidRPr="0005230D">
        <w:t>Rav Friedlander explains that praying for an ill person is not merely a highly pious practice; it fulfill</w:t>
      </w:r>
      <w:r w:rsidR="00892F93" w:rsidRPr="0005230D">
        <w:t xml:space="preserve">s </w:t>
      </w:r>
      <w:r w:rsidR="00640A69" w:rsidRPr="0005230D">
        <w:t xml:space="preserve">the Mitzvah </w:t>
      </w:r>
      <w:r w:rsidR="00F300E8" w:rsidRPr="0005230D">
        <w:t xml:space="preserve">of </w:t>
      </w:r>
      <w:r w:rsidR="00640A69" w:rsidRPr="0005230D">
        <w:t>follow</w:t>
      </w:r>
      <w:r w:rsidR="00F300E8" w:rsidRPr="0005230D">
        <w:t>ing</w:t>
      </w:r>
      <w:r w:rsidR="00640A69" w:rsidRPr="0005230D">
        <w:t xml:space="preserve"> the ways of Hashem, Who is with </w:t>
      </w:r>
      <w:r w:rsidR="00A43401" w:rsidRPr="0005230D">
        <w:t xml:space="preserve">us </w:t>
      </w:r>
      <w:r w:rsidR="00640A69" w:rsidRPr="0005230D">
        <w:t xml:space="preserve">in </w:t>
      </w:r>
      <w:r w:rsidR="00A43401" w:rsidRPr="0005230D">
        <w:t xml:space="preserve">our </w:t>
      </w:r>
      <w:r w:rsidR="00640A69" w:rsidRPr="0005230D">
        <w:t>times of distress</w:t>
      </w:r>
      <w:r w:rsidR="00332704" w:rsidRPr="0005230D">
        <w:t xml:space="preserve"> (Ref. </w:t>
      </w:r>
      <w:r w:rsidR="005A25D6" w:rsidRPr="0005230D">
        <w:t>50</w:t>
      </w:r>
      <w:r w:rsidR="00332704" w:rsidRPr="0005230D">
        <w:t>)</w:t>
      </w:r>
      <w:r w:rsidR="00640A69" w:rsidRPr="0005230D">
        <w:t>.</w:t>
      </w:r>
      <w:r w:rsidR="00A20734" w:rsidRPr="0005230D">
        <w:t xml:space="preserve">  Two of the outstanding models of </w:t>
      </w:r>
      <w:r w:rsidR="00E26507" w:rsidRPr="0005230D">
        <w:rPr>
          <w:i/>
          <w:iCs/>
        </w:rPr>
        <w:t>Nesiah B’ol</w:t>
      </w:r>
      <w:r w:rsidR="00A20734" w:rsidRPr="0005230D">
        <w:t xml:space="preserve"> in the Torah, Avrohom Avinu and Moshe Rabbeinu, displayed this </w:t>
      </w:r>
      <w:r w:rsidR="00A20734" w:rsidRPr="0005230D">
        <w:rPr>
          <w:i/>
          <w:iCs/>
        </w:rPr>
        <w:t>middah</w:t>
      </w:r>
      <w:r w:rsidR="00A20734" w:rsidRPr="0005230D">
        <w:t xml:space="preserve"> especially during their </w:t>
      </w:r>
      <w:r w:rsidR="00B96659" w:rsidRPr="0005230D">
        <w:t>Tefillos</w:t>
      </w:r>
      <w:r w:rsidR="00A20734" w:rsidRPr="0005230D">
        <w:t xml:space="preserve"> (see </w:t>
      </w:r>
      <w:r w:rsidR="0094123B" w:rsidRPr="0005230D">
        <w:t>Section</w:t>
      </w:r>
      <w:r w:rsidR="00B30AB3" w:rsidRPr="0005230D">
        <w:t>s</w:t>
      </w:r>
      <w:r w:rsidR="0094123B" w:rsidRPr="0005230D">
        <w:t xml:space="preserve"> </w:t>
      </w:r>
      <w:r w:rsidR="00172E16" w:rsidRPr="0005230D">
        <w:rPr>
          <w:rFonts w:ascii="Cambria" w:hAnsi="Cambria"/>
        </w:rPr>
        <w:t>IX</w:t>
      </w:r>
      <w:r w:rsidR="0094123B" w:rsidRPr="0005230D">
        <w:rPr>
          <w:rFonts w:ascii="Cambria" w:hAnsi="Cambria"/>
        </w:rPr>
        <w:t>-</w:t>
      </w:r>
      <w:r w:rsidR="00B30AB3" w:rsidRPr="0005230D">
        <w:rPr>
          <w:rFonts w:ascii="Cambria" w:hAnsi="Cambria"/>
        </w:rPr>
        <w:t>C</w:t>
      </w:r>
      <w:r w:rsidR="0094123B" w:rsidRPr="0005230D">
        <w:rPr>
          <w:rFonts w:ascii="Cambria" w:hAnsi="Cambria"/>
        </w:rPr>
        <w:t xml:space="preserve"> </w:t>
      </w:r>
      <w:r w:rsidR="003446E3">
        <w:t>and</w:t>
      </w:r>
      <w:r w:rsidR="0094123B" w:rsidRPr="0005230D">
        <w:t xml:space="preserve"> </w:t>
      </w:r>
      <w:r w:rsidR="00B30AB3" w:rsidRPr="0005230D">
        <w:rPr>
          <w:rFonts w:ascii="Cambria" w:hAnsi="Cambria"/>
        </w:rPr>
        <w:t>IX-D</w:t>
      </w:r>
      <w:r w:rsidR="00B30AB3" w:rsidRPr="003446E3">
        <w:rPr>
          <w:rFonts w:asciiTheme="minorHAnsi" w:hAnsiTheme="minorHAnsi" w:cstheme="minorHAnsi"/>
        </w:rPr>
        <w:t xml:space="preserve">, </w:t>
      </w:r>
      <w:r w:rsidR="003446E3" w:rsidRPr="003446E3">
        <w:rPr>
          <w:rFonts w:asciiTheme="minorHAnsi" w:hAnsiTheme="minorHAnsi" w:cstheme="minorHAnsi"/>
        </w:rPr>
        <w:t>pp. 80-84</w:t>
      </w:r>
      <w:r w:rsidR="00A20734" w:rsidRPr="0005230D">
        <w:t xml:space="preserve">).  </w:t>
      </w:r>
    </w:p>
    <w:p w14:paraId="366F7EC7" w14:textId="13D9914F" w:rsidR="00186771" w:rsidRPr="0005230D" w:rsidRDefault="00186771" w:rsidP="00186771">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B30AB3" w:rsidRPr="0005230D">
        <w:rPr>
          <w:rFonts w:ascii="Cambria" w:hAnsi="Cambria" w:cstheme="minorHAnsi"/>
          <w:bCs/>
          <w:sz w:val="20"/>
        </w:rPr>
        <w:t>X-3</w:t>
      </w:r>
      <w:r w:rsidRPr="0005230D">
        <w:rPr>
          <w:rFonts w:ascii="Cambria" w:hAnsi="Cambria" w:cstheme="minorHAnsi"/>
          <w:bCs/>
          <w:sz w:val="20"/>
        </w:rPr>
        <w:t>:  Rav Chatzkel</w:t>
      </w:r>
      <w:r w:rsidR="0094123B" w:rsidRPr="0005230D">
        <w:rPr>
          <w:rFonts w:ascii="Cambria" w:hAnsi="Cambria" w:cstheme="minorHAnsi"/>
          <w:bCs/>
          <w:sz w:val="20"/>
        </w:rPr>
        <w:t xml:space="preserve"> Levenstein</w:t>
      </w:r>
      <w:r w:rsidRPr="0005230D">
        <w:rPr>
          <w:rFonts w:ascii="Cambria" w:hAnsi="Cambria" w:cstheme="minorHAnsi"/>
          <w:bCs/>
          <w:sz w:val="20"/>
        </w:rPr>
        <w:t xml:space="preserve">:  Prayer on behalf of others facilitates development of </w:t>
      </w:r>
      <w:r w:rsidR="00E26507" w:rsidRPr="0005230D">
        <w:rPr>
          <w:rFonts w:ascii="Cambria" w:hAnsi="Cambria" w:cstheme="minorHAnsi"/>
          <w:bCs/>
          <w:i/>
          <w:iCs/>
          <w:sz w:val="20"/>
        </w:rPr>
        <w:t>Nesiah B’ol</w:t>
      </w:r>
      <w:r w:rsidRPr="0005230D">
        <w:rPr>
          <w:rFonts w:ascii="Cambria" w:hAnsi="Cambria" w:cstheme="minorHAnsi"/>
          <w:bCs/>
          <w:sz w:val="20"/>
        </w:rPr>
        <w:t xml:space="preserve"> </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5"/>
      </w:tblGrid>
      <w:tr w:rsidR="00186771" w:rsidRPr="0005230D" w14:paraId="5A060140" w14:textId="77777777" w:rsidTr="00800535">
        <w:tc>
          <w:tcPr>
            <w:tcW w:w="5670" w:type="dxa"/>
            <w:vAlign w:val="center"/>
          </w:tcPr>
          <w:p w14:paraId="6E5F6744" w14:textId="4432D69E" w:rsidR="00186771" w:rsidRPr="0005230D" w:rsidRDefault="00186771" w:rsidP="00722ECA">
            <w:pPr>
              <w:tabs>
                <w:tab w:val="left" w:pos="5910"/>
              </w:tabs>
              <w:spacing w:before="60" w:after="60" w:line="324" w:lineRule="auto"/>
              <w:ind w:right="72"/>
              <w:rPr>
                <w:rFonts w:cstheme="minorHAnsi"/>
                <w:sz w:val="20"/>
                <w:szCs w:val="20"/>
              </w:rPr>
            </w:pPr>
            <w:r w:rsidRPr="0005230D">
              <w:rPr>
                <w:rFonts w:cstheme="minorHAnsi"/>
                <w:sz w:val="20"/>
                <w:szCs w:val="20"/>
              </w:rPr>
              <w:t xml:space="preserve">By toiling in Tefillah which was formulated in the plural form, we can reach the level of being a </w:t>
            </w:r>
            <w:r w:rsidR="0084341C" w:rsidRPr="0005230D">
              <w:rPr>
                <w:rFonts w:cstheme="minorHAnsi"/>
                <w:i/>
                <w:iCs/>
                <w:sz w:val="20"/>
                <w:szCs w:val="20"/>
              </w:rPr>
              <w:t>Nosei</w:t>
            </w:r>
            <w:r w:rsidRPr="0005230D">
              <w:rPr>
                <w:rFonts w:cstheme="minorHAnsi"/>
                <w:i/>
                <w:iCs/>
                <w:sz w:val="20"/>
                <w:szCs w:val="20"/>
              </w:rPr>
              <w:t xml:space="preserve"> B’ol Im </w:t>
            </w:r>
            <w:r w:rsidR="00C01094" w:rsidRPr="0005230D">
              <w:rPr>
                <w:rFonts w:cstheme="minorHAnsi"/>
                <w:i/>
                <w:iCs/>
                <w:sz w:val="20"/>
                <w:szCs w:val="20"/>
              </w:rPr>
              <w:t>Chaveiro</w:t>
            </w:r>
            <w:r w:rsidRPr="0005230D">
              <w:rPr>
                <w:rFonts w:cstheme="minorHAnsi"/>
                <w:sz w:val="20"/>
                <w:szCs w:val="20"/>
              </w:rPr>
              <w:t xml:space="preserve">.  [This will also help to] gradually decrease our innate </w:t>
            </w:r>
            <w:r w:rsidRPr="0005230D">
              <w:rPr>
                <w:rFonts w:cstheme="minorHAnsi"/>
                <w:i/>
                <w:iCs/>
                <w:sz w:val="20"/>
                <w:szCs w:val="20"/>
              </w:rPr>
              <w:t>middah</w:t>
            </w:r>
            <w:r w:rsidRPr="0005230D">
              <w:rPr>
                <w:rFonts w:cstheme="minorHAnsi"/>
                <w:sz w:val="20"/>
                <w:szCs w:val="20"/>
              </w:rPr>
              <w:t xml:space="preserve"> of</w:t>
            </w:r>
            <w:r w:rsidR="00907027" w:rsidRPr="0005230D">
              <w:rPr>
                <w:rFonts w:cstheme="minorHAnsi"/>
                <w:sz w:val="20"/>
                <w:szCs w:val="20"/>
              </w:rPr>
              <w:t xml:space="preserve"> cruelty</w:t>
            </w:r>
            <w:r w:rsidRPr="0005230D">
              <w:rPr>
                <w:rFonts w:cstheme="minorHAnsi"/>
                <w:sz w:val="20"/>
                <w:szCs w:val="20"/>
              </w:rPr>
              <w:t xml:space="preserve">.  </w:t>
            </w:r>
          </w:p>
          <w:p w14:paraId="5D0986C6" w14:textId="0B55349D" w:rsidR="00186771" w:rsidRPr="0005230D" w:rsidRDefault="00186771" w:rsidP="00722ECA">
            <w:pPr>
              <w:tabs>
                <w:tab w:val="left" w:pos="5910"/>
              </w:tabs>
              <w:spacing w:before="60" w:after="60" w:line="324" w:lineRule="auto"/>
              <w:ind w:right="72"/>
              <w:rPr>
                <w:rFonts w:cstheme="minorHAnsi"/>
                <w:sz w:val="20"/>
                <w:szCs w:val="20"/>
              </w:rPr>
            </w:pPr>
            <w:r w:rsidRPr="0005230D">
              <w:rPr>
                <w:rFonts w:cstheme="minorHAnsi"/>
                <w:sz w:val="20"/>
                <w:szCs w:val="20"/>
              </w:rPr>
              <w:t xml:space="preserve">This following strategy is offered for becoming a </w:t>
            </w:r>
            <w:r w:rsidR="0084341C" w:rsidRPr="0005230D">
              <w:rPr>
                <w:rFonts w:cstheme="minorHAnsi"/>
                <w:i/>
                <w:iCs/>
                <w:sz w:val="20"/>
                <w:szCs w:val="20"/>
              </w:rPr>
              <w:t>Nosei</w:t>
            </w:r>
            <w:r w:rsidRPr="0005230D">
              <w:rPr>
                <w:rFonts w:cstheme="minorHAnsi"/>
                <w:i/>
                <w:iCs/>
                <w:sz w:val="20"/>
                <w:szCs w:val="20"/>
              </w:rPr>
              <w:t xml:space="preserve"> B’ol</w:t>
            </w:r>
            <w:r w:rsidRPr="0005230D">
              <w:rPr>
                <w:rFonts w:cstheme="minorHAnsi"/>
                <w:sz w:val="20"/>
                <w:szCs w:val="20"/>
              </w:rPr>
              <w:t xml:space="preserve">:  When reciting Tehillim [for an ill person], we should feel a true desire in our hearts for the person to be restored to perfect health, and then, </w:t>
            </w:r>
            <w:r w:rsidR="00BB28B5" w:rsidRPr="0005230D">
              <w:rPr>
                <w:rFonts w:cstheme="minorHAnsi"/>
                <w:sz w:val="20"/>
                <w:szCs w:val="20"/>
              </w:rPr>
              <w:t>beseech</w:t>
            </w:r>
            <w:r w:rsidRPr="0005230D">
              <w:rPr>
                <w:rFonts w:cstheme="minorHAnsi"/>
                <w:sz w:val="20"/>
                <w:szCs w:val="20"/>
              </w:rPr>
              <w:t xml:space="preserve"> Hashem [that He </w:t>
            </w:r>
            <w:r w:rsidR="00BB28B5" w:rsidRPr="0005230D">
              <w:rPr>
                <w:rFonts w:cstheme="minorHAnsi"/>
                <w:sz w:val="20"/>
                <w:szCs w:val="20"/>
              </w:rPr>
              <w:t xml:space="preserve">heal the </w:t>
            </w:r>
            <w:r w:rsidR="00BB28B5" w:rsidRPr="0005230D">
              <w:rPr>
                <w:rFonts w:cstheme="minorHAnsi"/>
                <w:i/>
                <w:iCs/>
                <w:sz w:val="20"/>
                <w:szCs w:val="20"/>
              </w:rPr>
              <w:t>choleh</w:t>
            </w:r>
            <w:r w:rsidRPr="0005230D">
              <w:rPr>
                <w:rFonts w:cstheme="minorHAnsi"/>
                <w:sz w:val="20"/>
                <w:szCs w:val="20"/>
              </w:rPr>
              <w:t xml:space="preserve">].  By focusing on these thoughts during prayer, the </w:t>
            </w:r>
            <w:r w:rsidRPr="0005230D">
              <w:rPr>
                <w:rFonts w:cstheme="minorHAnsi"/>
                <w:i/>
                <w:iCs/>
                <w:sz w:val="20"/>
                <w:szCs w:val="20"/>
              </w:rPr>
              <w:t>ma’alah</w:t>
            </w:r>
            <w:r w:rsidRPr="0005230D">
              <w:rPr>
                <w:rFonts w:cstheme="minorHAnsi"/>
                <w:sz w:val="20"/>
                <w:szCs w:val="20"/>
              </w:rPr>
              <w:t xml:space="preserve"> of </w:t>
            </w:r>
            <w:r w:rsidR="0084341C" w:rsidRPr="0005230D">
              <w:rPr>
                <w:rFonts w:cstheme="minorHAnsi"/>
                <w:i/>
                <w:iCs/>
                <w:sz w:val="20"/>
                <w:szCs w:val="20"/>
              </w:rPr>
              <w:t>Nosei</w:t>
            </w:r>
            <w:r w:rsidRPr="0005230D">
              <w:rPr>
                <w:rFonts w:cstheme="minorHAnsi"/>
                <w:i/>
                <w:iCs/>
                <w:sz w:val="20"/>
                <w:szCs w:val="20"/>
              </w:rPr>
              <w:t xml:space="preserve"> B’ol Im </w:t>
            </w:r>
            <w:r w:rsidR="00C01094" w:rsidRPr="0005230D">
              <w:rPr>
                <w:rFonts w:cstheme="minorHAnsi"/>
                <w:i/>
                <w:iCs/>
                <w:sz w:val="20"/>
                <w:szCs w:val="20"/>
              </w:rPr>
              <w:t>Chaveiro</w:t>
            </w:r>
            <w:r w:rsidRPr="0005230D">
              <w:rPr>
                <w:rFonts w:cstheme="minorHAnsi"/>
                <w:sz w:val="20"/>
                <w:szCs w:val="20"/>
              </w:rPr>
              <w:t xml:space="preserve"> will gradually become implanted in us.</w:t>
            </w:r>
          </w:p>
        </w:tc>
        <w:tc>
          <w:tcPr>
            <w:tcW w:w="4865" w:type="dxa"/>
            <w:vAlign w:val="center"/>
          </w:tcPr>
          <w:p w14:paraId="5184497F" w14:textId="77777777" w:rsidR="00186771" w:rsidRPr="0005230D" w:rsidRDefault="00186771" w:rsidP="00800535">
            <w:pPr>
              <w:bidi/>
              <w:spacing w:before="60" w:line="336" w:lineRule="auto"/>
              <w:rPr>
                <w:rFonts w:asciiTheme="majorBidi" w:hAnsiTheme="majorBidi" w:cs="Times New Roman"/>
                <w:color w:val="000000" w:themeColor="text1"/>
                <w:sz w:val="24"/>
                <w:szCs w:val="24"/>
              </w:rPr>
            </w:pPr>
            <w:r w:rsidRPr="0005230D">
              <w:rPr>
                <w:rFonts w:asciiTheme="majorBidi" w:hAnsiTheme="majorBidi" w:cs="Times New Roman"/>
                <w:color w:val="000000" w:themeColor="text1"/>
                <w:sz w:val="24"/>
                <w:szCs w:val="24"/>
                <w:u w:val="single"/>
                <w:rtl/>
              </w:rPr>
              <w:t>אור יחזקאל, חלק מדות, מאמר ״נושא בעול עם נפטר</w:t>
            </w:r>
            <w:r w:rsidRPr="0005230D">
              <w:rPr>
                <w:rFonts w:ascii="Times New Roman" w:hAnsi="Times New Roman" w:cs="Times New Roman"/>
                <w:sz w:val="24"/>
                <w:szCs w:val="24"/>
                <w:rtl/>
              </w:rPr>
              <w:t>״</w:t>
            </w:r>
            <w:r w:rsidRPr="0005230D">
              <w:rPr>
                <w:rFonts w:ascii="Times New Roman" w:hAnsi="Times New Roman" w:cs="Times New Roman"/>
                <w:sz w:val="24"/>
                <w:szCs w:val="24"/>
              </w:rPr>
              <w:t>:</w:t>
            </w:r>
            <w:r w:rsidRPr="0005230D">
              <w:rPr>
                <w:rFonts w:asciiTheme="majorBidi" w:hAnsiTheme="majorBidi" w:cs="Times New Roman"/>
                <w:color w:val="000000" w:themeColor="text1"/>
                <w:sz w:val="24"/>
                <w:szCs w:val="24"/>
                <w:rtl/>
              </w:rPr>
              <w:t xml:space="preserve"> </w:t>
            </w:r>
            <w:r w:rsidRPr="0005230D">
              <w:rPr>
                <w:rFonts w:asciiTheme="majorBidi" w:hAnsiTheme="majorBidi" w:cs="Times New Roman"/>
                <w:color w:val="000000" w:themeColor="text1"/>
                <w:sz w:val="24"/>
                <w:szCs w:val="24"/>
              </w:rPr>
              <w:t xml:space="preserve"> </w:t>
            </w:r>
          </w:p>
          <w:p w14:paraId="5B0478BB" w14:textId="5969654A" w:rsidR="00186771" w:rsidRPr="0005230D" w:rsidRDefault="00186771" w:rsidP="00800535">
            <w:pPr>
              <w:bidi/>
              <w:spacing w:before="60" w:line="336" w:lineRule="auto"/>
              <w:rPr>
                <w:rFonts w:ascii="Times New Roman" w:eastAsia="Times New Roman" w:hAnsi="Times New Roman" w:cs="Times New Roman"/>
                <w:sz w:val="24"/>
                <w:szCs w:val="24"/>
              </w:rPr>
            </w:pPr>
            <w:r w:rsidRPr="0005230D">
              <w:rPr>
                <w:rFonts w:ascii="Times New Roman" w:eastAsia="Times New Roman" w:hAnsi="Times New Roman" w:cs="Times New Roman"/>
                <w:sz w:val="24"/>
                <w:szCs w:val="24"/>
                <w:rtl/>
              </w:rPr>
              <w:t>אמנם בעת שמתיגע בתפלה שנתקנה בלשון רבים, על ידי זה יגיע להיות מכלל הנושאים בעול עם זולתינו, ומדת ה</w:t>
            </w:r>
            <w:r w:rsidR="0093779F" w:rsidRPr="0005230D">
              <w:rPr>
                <w:rFonts w:ascii="Times New Roman" w:eastAsia="Times New Roman" w:hAnsi="Times New Roman" w:cs="Times New Roman"/>
                <w:sz w:val="24"/>
                <w:szCs w:val="24"/>
                <w:rtl/>
              </w:rPr>
              <w:t>אכזריות</w:t>
            </w:r>
            <w:r w:rsidRPr="0005230D">
              <w:rPr>
                <w:rFonts w:ascii="Times New Roman" w:eastAsia="Times New Roman" w:hAnsi="Times New Roman" w:cs="Times New Roman"/>
                <w:sz w:val="24"/>
                <w:szCs w:val="24"/>
                <w:rtl/>
              </w:rPr>
              <w:t xml:space="preserve"> שבנו מתמעטת והולכת  ...  </w:t>
            </w:r>
          </w:p>
          <w:p w14:paraId="559897D7" w14:textId="67BD200D" w:rsidR="00186771" w:rsidRPr="0005230D" w:rsidRDefault="00186771" w:rsidP="00800535">
            <w:pPr>
              <w:bidi/>
              <w:spacing w:before="60" w:after="60" w:line="336" w:lineRule="auto"/>
              <w:rPr>
                <w:rFonts w:ascii="Times New Roman" w:hAnsi="Times New Roman" w:cs="Times New Roman"/>
                <w:sz w:val="24"/>
                <w:szCs w:val="24"/>
                <w:u w:val="single"/>
                <w:rtl/>
              </w:rPr>
            </w:pPr>
            <w:r w:rsidRPr="0005230D">
              <w:rPr>
                <w:rFonts w:ascii="Times New Roman" w:eastAsia="Times New Roman" w:hAnsi="Times New Roman" w:cs="Times New Roman"/>
                <w:sz w:val="24"/>
                <w:szCs w:val="24"/>
                <w:rtl/>
              </w:rPr>
              <w:t>וב</w:t>
            </w:r>
            <w:r w:rsidR="0093779F" w:rsidRPr="0005230D">
              <w:rPr>
                <w:rFonts w:ascii="Times New Roman" w:eastAsia="Times New Roman" w:hAnsi="Times New Roman" w:cs="Times New Roman"/>
                <w:sz w:val="24"/>
                <w:szCs w:val="24"/>
                <w:rtl/>
              </w:rPr>
              <w:t>אמת</w:t>
            </w:r>
            <w:r w:rsidRPr="0005230D">
              <w:rPr>
                <w:rFonts w:ascii="Times New Roman" w:eastAsia="Times New Roman" w:hAnsi="Times New Roman" w:cs="Times New Roman"/>
                <w:sz w:val="24"/>
                <w:szCs w:val="24"/>
                <w:rtl/>
              </w:rPr>
              <w:t xml:space="preserve"> זו יכולה להיות עצה בשבלינו ב</w:t>
            </w:r>
            <w:r w:rsidR="0093779F" w:rsidRPr="0005230D">
              <w:rPr>
                <w:rFonts w:ascii="Times New Roman" w:eastAsia="Times New Roman" w:hAnsi="Times New Roman" w:cs="Times New Roman"/>
                <w:sz w:val="24"/>
                <w:szCs w:val="24"/>
                <w:rtl/>
              </w:rPr>
              <w:t>עני</w:t>
            </w:r>
            <w:r w:rsidRPr="0005230D">
              <w:rPr>
                <w:rFonts w:ascii="Times New Roman" w:eastAsia="Times New Roman" w:hAnsi="Times New Roman" w:cs="Times New Roman"/>
                <w:sz w:val="24"/>
                <w:szCs w:val="24"/>
                <w:rtl/>
              </w:rPr>
              <w:t>ן ״נושא בעול״, שיחשוב בעת התהלים שברצונו ב</w:t>
            </w:r>
            <w:r w:rsidR="0093779F" w:rsidRPr="0005230D">
              <w:rPr>
                <w:rFonts w:ascii="Times New Roman" w:eastAsia="Times New Roman" w:hAnsi="Times New Roman" w:cs="Times New Roman"/>
                <w:sz w:val="24"/>
                <w:szCs w:val="24"/>
                <w:rtl/>
              </w:rPr>
              <w:t>אמת</w:t>
            </w:r>
            <w:r w:rsidRPr="0005230D">
              <w:rPr>
                <w:rFonts w:ascii="Times New Roman" w:eastAsia="Times New Roman" w:hAnsi="Times New Roman" w:cs="Times New Roman"/>
                <w:sz w:val="24"/>
                <w:szCs w:val="24"/>
                <w:rtl/>
              </w:rPr>
              <w:t xml:space="preserve"> שהחולה ישוב לאיתנו ויתפלל על זה להשי״ת, ובמשך זמן כאשר יחשוב על כך, יושרש בקרבו מעלת נושא בעול עם חבירו</w:t>
            </w:r>
            <w:r w:rsidRPr="0005230D">
              <w:rPr>
                <w:rFonts w:ascii="Times New Roman" w:eastAsia="Times New Roman" w:hAnsi="Times New Roman" w:cs="Times New Roman"/>
                <w:sz w:val="24"/>
                <w:szCs w:val="24"/>
              </w:rPr>
              <w:t xml:space="preserve"> </w:t>
            </w:r>
            <w:r w:rsidRPr="0005230D">
              <w:rPr>
                <w:rFonts w:asciiTheme="majorBidi" w:hAnsiTheme="majorBidi" w:cs="Times New Roman"/>
                <w:color w:val="000000" w:themeColor="text1"/>
                <w:sz w:val="24"/>
                <w:szCs w:val="24"/>
              </w:rPr>
              <w:t>.</w:t>
            </w:r>
          </w:p>
        </w:tc>
      </w:tr>
    </w:tbl>
    <w:p w14:paraId="1ADBB1F5" w14:textId="70B0AF05" w:rsidR="004D76A1" w:rsidRPr="0005230D" w:rsidRDefault="00F35CE3" w:rsidP="000B132A">
      <w:pPr>
        <w:pStyle w:val="Heading3"/>
      </w:pPr>
      <w:r w:rsidRPr="0005230D">
        <w:rPr>
          <w:rStyle w:val="Heading3Char"/>
        </w:rPr>
        <w:t xml:space="preserve">As Rav Chatzkel </w:t>
      </w:r>
      <w:r w:rsidR="00860F1D" w:rsidRPr="0005230D">
        <w:rPr>
          <w:rStyle w:val="Heading3Char"/>
        </w:rPr>
        <w:t>advises, s</w:t>
      </w:r>
      <w:r w:rsidR="00464C84" w:rsidRPr="0005230D">
        <w:rPr>
          <w:rStyle w:val="Heading3Char"/>
        </w:rPr>
        <w:t>ince o</w:t>
      </w:r>
      <w:r w:rsidR="00D7549B" w:rsidRPr="0005230D">
        <w:rPr>
          <w:rStyle w:val="Heading3Char"/>
        </w:rPr>
        <w:t xml:space="preserve">ur </w:t>
      </w:r>
      <w:r w:rsidR="00B96659" w:rsidRPr="0005230D">
        <w:rPr>
          <w:rStyle w:val="Heading3Char"/>
        </w:rPr>
        <w:t>Tefillos</w:t>
      </w:r>
      <w:r w:rsidR="00853D97" w:rsidRPr="0005230D">
        <w:rPr>
          <w:rStyle w:val="Heading3Char"/>
        </w:rPr>
        <w:t xml:space="preserve"> were formulated in the plural form, </w:t>
      </w:r>
      <w:r w:rsidR="007A5D30" w:rsidRPr="0005230D">
        <w:rPr>
          <w:rStyle w:val="Heading3Char"/>
        </w:rPr>
        <w:t xml:space="preserve">it is virtually effortless to </w:t>
      </w:r>
      <w:r w:rsidR="00516848" w:rsidRPr="0005230D">
        <w:rPr>
          <w:rStyle w:val="Heading3Char"/>
        </w:rPr>
        <w:t xml:space="preserve">pause for </w:t>
      </w:r>
      <w:r w:rsidR="0027325A" w:rsidRPr="0005230D">
        <w:rPr>
          <w:rStyle w:val="Heading3Char"/>
        </w:rPr>
        <w:t>one</w:t>
      </w:r>
      <w:r w:rsidR="00516848" w:rsidRPr="0005230D">
        <w:rPr>
          <w:rStyle w:val="Heading3Char"/>
        </w:rPr>
        <w:t xml:space="preserve"> </w:t>
      </w:r>
      <w:r w:rsidR="007A5D30" w:rsidRPr="0005230D">
        <w:t xml:space="preserve">moment before </w:t>
      </w:r>
      <w:r w:rsidR="00464C84" w:rsidRPr="0005230D">
        <w:t xml:space="preserve">a blessing of </w:t>
      </w:r>
      <w:r w:rsidR="00464C84" w:rsidRPr="0005230D">
        <w:rPr>
          <w:i/>
          <w:iCs/>
        </w:rPr>
        <w:t>Sh</w:t>
      </w:r>
      <w:r w:rsidR="00640A69" w:rsidRPr="0005230D">
        <w:rPr>
          <w:i/>
          <w:iCs/>
        </w:rPr>
        <w:t>e</w:t>
      </w:r>
      <w:r w:rsidR="00464C84" w:rsidRPr="0005230D">
        <w:rPr>
          <w:i/>
          <w:iCs/>
        </w:rPr>
        <w:t>m</w:t>
      </w:r>
      <w:r w:rsidR="00640A69" w:rsidRPr="0005230D">
        <w:rPr>
          <w:i/>
          <w:iCs/>
        </w:rPr>
        <w:t>on</w:t>
      </w:r>
      <w:r w:rsidR="00464C84" w:rsidRPr="0005230D">
        <w:rPr>
          <w:i/>
          <w:iCs/>
        </w:rPr>
        <w:t>eh Esrei</w:t>
      </w:r>
      <w:r w:rsidR="007A5D30" w:rsidRPr="0005230D">
        <w:t xml:space="preserve"> </w:t>
      </w:r>
      <w:r w:rsidR="000724A2" w:rsidRPr="0005230D">
        <w:t xml:space="preserve">(i.e., the middle </w:t>
      </w:r>
      <w:r w:rsidR="00D8360E" w:rsidRPr="00AB4D4B">
        <w:rPr>
          <w:i/>
          <w:iCs/>
        </w:rPr>
        <w:t>Berachos</w:t>
      </w:r>
      <w:r w:rsidR="006A0063" w:rsidRPr="0005230D">
        <w:t xml:space="preserve"> </w:t>
      </w:r>
      <w:r w:rsidR="00653CCC" w:rsidRPr="0005230D">
        <w:t xml:space="preserve">containing </w:t>
      </w:r>
      <w:r w:rsidR="00476761" w:rsidRPr="0005230D">
        <w:t xml:space="preserve">the supplicant’s </w:t>
      </w:r>
      <w:r w:rsidR="00653CCC" w:rsidRPr="0005230D">
        <w:t>requests</w:t>
      </w:r>
      <w:r w:rsidR="000724A2" w:rsidRPr="0005230D">
        <w:t xml:space="preserve">) </w:t>
      </w:r>
      <w:r w:rsidR="007A5D30" w:rsidRPr="0005230D">
        <w:t xml:space="preserve">to </w:t>
      </w:r>
      <w:r w:rsidR="000D589C" w:rsidRPr="0005230D">
        <w:t xml:space="preserve">think, </w:t>
      </w:r>
      <w:r w:rsidR="000D589C" w:rsidRPr="0005230D">
        <w:rPr>
          <w:i/>
          <w:iCs/>
        </w:rPr>
        <w:t>“</w:t>
      </w:r>
      <w:r w:rsidR="00E033B8" w:rsidRPr="0005230D">
        <w:rPr>
          <w:i/>
          <w:iCs/>
        </w:rPr>
        <w:t xml:space="preserve">May </w:t>
      </w:r>
      <w:r w:rsidR="00FF72D7" w:rsidRPr="0005230D">
        <w:rPr>
          <w:i/>
          <w:iCs/>
        </w:rPr>
        <w:t xml:space="preserve">this help </w:t>
      </w:r>
      <w:r w:rsidR="00BE64D2" w:rsidRPr="0005230D">
        <w:rPr>
          <w:i/>
          <w:iCs/>
        </w:rPr>
        <w:t>my fellow Jews</w:t>
      </w:r>
      <w:r w:rsidR="00696F79" w:rsidRPr="0005230D">
        <w:rPr>
          <w:i/>
          <w:iCs/>
        </w:rPr>
        <w:t xml:space="preserve"> who are in need</w:t>
      </w:r>
      <w:r w:rsidR="00696F79" w:rsidRPr="0005230D">
        <w:t xml:space="preserve">.”  For example, before the </w:t>
      </w:r>
      <w:r w:rsidR="002C2526" w:rsidRPr="002C2526">
        <w:rPr>
          <w:i/>
          <w:iCs/>
        </w:rPr>
        <w:t>Berocha</w:t>
      </w:r>
      <w:r w:rsidR="004A1154" w:rsidRPr="0005230D">
        <w:t>,</w:t>
      </w:r>
      <w:r w:rsidR="00F74B0F" w:rsidRPr="0005230D">
        <w:t xml:space="preserve"> “</w:t>
      </w:r>
      <w:r w:rsidR="0072143B" w:rsidRPr="0005230D">
        <w:rPr>
          <w:rFonts w:asciiTheme="majorBidi" w:hAnsiTheme="majorBidi" w:cstheme="majorBidi"/>
          <w:sz w:val="24"/>
          <w:szCs w:val="24"/>
          <w:rtl/>
        </w:rPr>
        <w:t>אתה חונן לאדם דעת</w:t>
      </w:r>
      <w:r w:rsidR="00F74B0F" w:rsidRPr="0005230D">
        <w:t>”</w:t>
      </w:r>
      <w:r w:rsidR="0072143B" w:rsidRPr="0005230D">
        <w:t xml:space="preserve"> (</w:t>
      </w:r>
      <w:r w:rsidR="00BC22D3" w:rsidRPr="0005230D">
        <w:t xml:space="preserve">the request </w:t>
      </w:r>
      <w:r w:rsidR="00120943" w:rsidRPr="0005230D">
        <w:t>for wisdom</w:t>
      </w:r>
      <w:r w:rsidR="0072143B" w:rsidRPr="0005230D">
        <w:t>)</w:t>
      </w:r>
      <w:r w:rsidR="0072143B" w:rsidRPr="0005230D">
        <w:rPr>
          <w:i/>
          <w:iCs/>
        </w:rPr>
        <w:t>,</w:t>
      </w:r>
      <w:r w:rsidR="0072143B" w:rsidRPr="0005230D">
        <w:t xml:space="preserve"> we can think, </w:t>
      </w:r>
      <w:r w:rsidR="0072143B" w:rsidRPr="0005230D">
        <w:rPr>
          <w:i/>
          <w:iCs/>
        </w:rPr>
        <w:t>“</w:t>
      </w:r>
      <w:r w:rsidR="00077A82" w:rsidRPr="0005230D">
        <w:rPr>
          <w:i/>
          <w:iCs/>
        </w:rPr>
        <w:t>May</w:t>
      </w:r>
      <w:r w:rsidR="002377EB" w:rsidRPr="0005230D">
        <w:rPr>
          <w:i/>
          <w:iCs/>
        </w:rPr>
        <w:t xml:space="preserve"> this help </w:t>
      </w:r>
      <w:r w:rsidR="00077A82" w:rsidRPr="0005230D">
        <w:rPr>
          <w:i/>
          <w:iCs/>
        </w:rPr>
        <w:t xml:space="preserve">Jews </w:t>
      </w:r>
      <w:r w:rsidR="0021669B" w:rsidRPr="0005230D">
        <w:rPr>
          <w:i/>
          <w:iCs/>
        </w:rPr>
        <w:t>who are</w:t>
      </w:r>
      <w:r w:rsidR="006B71D3" w:rsidRPr="0005230D">
        <w:rPr>
          <w:i/>
          <w:iCs/>
        </w:rPr>
        <w:t xml:space="preserve"> </w:t>
      </w:r>
      <w:r w:rsidR="0072143B" w:rsidRPr="0005230D">
        <w:rPr>
          <w:i/>
          <w:iCs/>
        </w:rPr>
        <w:t xml:space="preserve">struggling </w:t>
      </w:r>
      <w:r w:rsidR="00E13A98" w:rsidRPr="0005230D">
        <w:rPr>
          <w:i/>
          <w:iCs/>
        </w:rPr>
        <w:t xml:space="preserve">to </w:t>
      </w:r>
      <w:r w:rsidR="009F08BB" w:rsidRPr="0005230D">
        <w:rPr>
          <w:i/>
          <w:iCs/>
        </w:rPr>
        <w:t>understand Torah</w:t>
      </w:r>
      <w:r w:rsidR="00D45AF5" w:rsidRPr="0005230D">
        <w:rPr>
          <w:i/>
          <w:iCs/>
        </w:rPr>
        <w:t>.</w:t>
      </w:r>
      <w:r w:rsidR="006B71D3" w:rsidRPr="0005230D">
        <w:t xml:space="preserve">”  Before </w:t>
      </w:r>
      <w:r w:rsidR="00D45AF5" w:rsidRPr="0005230D">
        <w:t xml:space="preserve">the </w:t>
      </w:r>
      <w:r w:rsidR="002C2526" w:rsidRPr="002C2526">
        <w:rPr>
          <w:i/>
          <w:iCs/>
        </w:rPr>
        <w:t>Berocha</w:t>
      </w:r>
      <w:r w:rsidR="00D45AF5" w:rsidRPr="0005230D">
        <w:t>,</w:t>
      </w:r>
      <w:r w:rsidR="00696F79" w:rsidRPr="0005230D">
        <w:t xml:space="preserve"> </w:t>
      </w:r>
      <w:r w:rsidR="009E1D66" w:rsidRPr="0005230D">
        <w:t>“</w:t>
      </w:r>
      <w:r w:rsidR="009E1D66" w:rsidRPr="0005230D">
        <w:rPr>
          <w:rFonts w:asciiTheme="majorBidi" w:hAnsiTheme="majorBidi" w:cstheme="majorBidi"/>
          <w:sz w:val="24"/>
          <w:szCs w:val="24"/>
          <w:rtl/>
        </w:rPr>
        <w:t>השבינו אבינו לתורתך</w:t>
      </w:r>
      <w:r w:rsidR="009E1D66" w:rsidRPr="0005230D">
        <w:t>”</w:t>
      </w:r>
      <w:r w:rsidR="00393A7C" w:rsidRPr="0005230D">
        <w:t xml:space="preserve"> </w:t>
      </w:r>
      <w:r w:rsidR="004A4AC2" w:rsidRPr="0005230D">
        <w:t>(</w:t>
      </w:r>
      <w:r w:rsidR="00BC22D3" w:rsidRPr="0005230D">
        <w:t xml:space="preserve">the request for </w:t>
      </w:r>
      <w:r w:rsidR="00C41B51" w:rsidRPr="0005230D">
        <w:t>assistance to repent)</w:t>
      </w:r>
      <w:r w:rsidR="009E1D66" w:rsidRPr="0005230D">
        <w:t>, we can think</w:t>
      </w:r>
      <w:r w:rsidR="00CF35EB" w:rsidRPr="0005230D">
        <w:t xml:space="preserve">, </w:t>
      </w:r>
      <w:r w:rsidR="00CF35EB" w:rsidRPr="0005230D">
        <w:rPr>
          <w:i/>
          <w:iCs/>
        </w:rPr>
        <w:t>“</w:t>
      </w:r>
      <w:r w:rsidR="00077A82" w:rsidRPr="0005230D">
        <w:rPr>
          <w:i/>
          <w:iCs/>
        </w:rPr>
        <w:t xml:space="preserve">May this help </w:t>
      </w:r>
      <w:r w:rsidR="00CF35EB" w:rsidRPr="0005230D">
        <w:rPr>
          <w:i/>
          <w:iCs/>
        </w:rPr>
        <w:t xml:space="preserve">all Jews who </w:t>
      </w:r>
      <w:r w:rsidR="00CF35EB" w:rsidRPr="0005230D">
        <w:rPr>
          <w:i/>
          <w:iCs/>
        </w:rPr>
        <w:lastRenderedPageBreak/>
        <w:t xml:space="preserve">are spiritually </w:t>
      </w:r>
      <w:r w:rsidR="003144D0" w:rsidRPr="0005230D">
        <w:rPr>
          <w:i/>
          <w:iCs/>
        </w:rPr>
        <w:t>adrift</w:t>
      </w:r>
      <w:r w:rsidR="0093703D" w:rsidRPr="0005230D">
        <w:t>.</w:t>
      </w:r>
      <w:r w:rsidR="003144D0" w:rsidRPr="0005230D">
        <w:t xml:space="preserve">” </w:t>
      </w:r>
      <w:r w:rsidR="0093703D" w:rsidRPr="0005230D">
        <w:t xml:space="preserve"> </w:t>
      </w:r>
      <w:r w:rsidR="00867769" w:rsidRPr="0005230D">
        <w:t xml:space="preserve">Implementing this suggestion will add </w:t>
      </w:r>
      <w:r w:rsidR="00FA64E7" w:rsidRPr="0005230D">
        <w:t xml:space="preserve">a total of </w:t>
      </w:r>
      <w:r w:rsidR="00093FDE" w:rsidRPr="0005230D">
        <w:t xml:space="preserve">1-2 seconds </w:t>
      </w:r>
      <w:r w:rsidR="00867769" w:rsidRPr="0005230D">
        <w:t xml:space="preserve">per </w:t>
      </w:r>
      <w:r w:rsidR="002C2526" w:rsidRPr="002C2526">
        <w:rPr>
          <w:i/>
          <w:iCs/>
        </w:rPr>
        <w:t>Berocha</w:t>
      </w:r>
      <w:r w:rsidR="00093FDE" w:rsidRPr="0005230D">
        <w:t xml:space="preserve">!  </w:t>
      </w:r>
      <w:r w:rsidR="006D408A" w:rsidRPr="0005230D">
        <w:t xml:space="preserve">What a simple </w:t>
      </w:r>
      <w:r w:rsidR="0000071C" w:rsidRPr="0005230D">
        <w:t xml:space="preserve">solution that is </w:t>
      </w:r>
      <w:r w:rsidR="003647BF" w:rsidRPr="0005230D">
        <w:t>formulated</w:t>
      </w:r>
      <w:r w:rsidR="006D408A" w:rsidRPr="0005230D">
        <w:t xml:space="preserve"> </w:t>
      </w:r>
      <w:r w:rsidR="009D6C2E" w:rsidRPr="0005230D">
        <w:t xml:space="preserve">for us </w:t>
      </w:r>
      <w:r w:rsidR="008E32F2" w:rsidRPr="0005230D">
        <w:t xml:space="preserve">in a routine </w:t>
      </w:r>
      <w:r w:rsidR="0024272D" w:rsidRPr="0005230D">
        <w:t>manner</w:t>
      </w:r>
      <w:r w:rsidR="008E32F2" w:rsidRPr="0005230D">
        <w:t xml:space="preserve">, for </w:t>
      </w:r>
      <w:r w:rsidR="00D34BB3" w:rsidRPr="0005230D">
        <w:t>develop</w:t>
      </w:r>
      <w:r w:rsidR="008E32F2" w:rsidRPr="0005230D">
        <w:t>ing</w:t>
      </w:r>
      <w:r w:rsidR="00D34BB3" w:rsidRPr="0005230D">
        <w:t xml:space="preserve"> </w:t>
      </w:r>
      <w:r w:rsidR="008E32F2" w:rsidRPr="0005230D">
        <w:t xml:space="preserve">the </w:t>
      </w:r>
      <w:r w:rsidR="006D408A" w:rsidRPr="0005230D">
        <w:rPr>
          <w:i/>
          <w:iCs/>
        </w:rPr>
        <w:t>middah</w:t>
      </w:r>
      <w:r w:rsidR="006D408A" w:rsidRPr="0005230D">
        <w:t xml:space="preserve"> of </w:t>
      </w:r>
      <w:r w:rsidR="00FB47C9" w:rsidRPr="0005230D">
        <w:rPr>
          <w:i/>
          <w:iCs/>
        </w:rPr>
        <w:t>Nosei B’ol Im Chaveiro</w:t>
      </w:r>
      <w:r w:rsidR="00A17B98" w:rsidRPr="0005230D">
        <w:rPr>
          <w:i/>
          <w:iCs/>
        </w:rPr>
        <w:t>.</w:t>
      </w:r>
      <w:r w:rsidR="006D408A" w:rsidRPr="0005230D">
        <w:t xml:space="preserve">  </w:t>
      </w:r>
      <w:r w:rsidR="0094123B" w:rsidRPr="0005230D">
        <w:t xml:space="preserve">It is advisable to </w:t>
      </w:r>
      <w:r w:rsidR="00C81594" w:rsidRPr="0005230D">
        <w:t>implement</w:t>
      </w:r>
      <w:r w:rsidR="0094123B" w:rsidRPr="0005230D">
        <w:t xml:space="preserve"> this strategy</w:t>
      </w:r>
      <w:r w:rsidR="00C81594" w:rsidRPr="0005230D">
        <w:t xml:space="preserve"> in a gradual stepwise manner.  </w:t>
      </w:r>
      <w:r w:rsidR="00595D18" w:rsidRPr="0005230D">
        <w:t xml:space="preserve">For example, </w:t>
      </w:r>
      <w:r w:rsidR="00D54EB5" w:rsidRPr="0005230D">
        <w:t xml:space="preserve">in the </w:t>
      </w:r>
      <w:r w:rsidR="009669C8" w:rsidRPr="0005230D">
        <w:t>first week</w:t>
      </w:r>
      <w:r w:rsidR="00D54EB5" w:rsidRPr="0005230D">
        <w:t xml:space="preserve">, </w:t>
      </w:r>
      <w:r w:rsidR="002378AC" w:rsidRPr="0005230D">
        <w:t xml:space="preserve">add </w:t>
      </w:r>
      <w:r w:rsidR="00CC334D" w:rsidRPr="0005230D">
        <w:t xml:space="preserve">the above thought before two </w:t>
      </w:r>
      <w:r w:rsidR="00FF49F5" w:rsidRPr="00FF49F5">
        <w:rPr>
          <w:i/>
          <w:iCs/>
        </w:rPr>
        <w:t>Berachos</w:t>
      </w:r>
      <w:r w:rsidR="00CC334D" w:rsidRPr="0005230D">
        <w:t xml:space="preserve"> </w:t>
      </w:r>
      <w:r w:rsidR="00CE2C7E" w:rsidRPr="0005230D">
        <w:t xml:space="preserve">in </w:t>
      </w:r>
      <w:r w:rsidR="00CC334D" w:rsidRPr="0005230D">
        <w:t xml:space="preserve">the </w:t>
      </w:r>
      <w:r w:rsidR="00CC334D" w:rsidRPr="0005230D">
        <w:rPr>
          <w:i/>
          <w:iCs/>
        </w:rPr>
        <w:t>Sh</w:t>
      </w:r>
      <w:r w:rsidR="00640A69" w:rsidRPr="0005230D">
        <w:rPr>
          <w:i/>
          <w:iCs/>
        </w:rPr>
        <w:t>e</w:t>
      </w:r>
      <w:r w:rsidR="0029755A" w:rsidRPr="0005230D">
        <w:rPr>
          <w:i/>
          <w:iCs/>
        </w:rPr>
        <w:t>mo</w:t>
      </w:r>
      <w:r w:rsidR="00DD042E" w:rsidRPr="0005230D">
        <w:rPr>
          <w:i/>
          <w:iCs/>
        </w:rPr>
        <w:t>ne</w:t>
      </w:r>
      <w:r w:rsidR="00CC334D" w:rsidRPr="0005230D">
        <w:rPr>
          <w:i/>
          <w:iCs/>
        </w:rPr>
        <w:t>h Esrei</w:t>
      </w:r>
      <w:r w:rsidR="00DD042E" w:rsidRPr="0005230D">
        <w:t xml:space="preserve">.  In the following week, </w:t>
      </w:r>
      <w:r w:rsidR="00774B28" w:rsidRPr="0005230D">
        <w:t xml:space="preserve">add </w:t>
      </w:r>
      <w:r w:rsidR="00292FDE" w:rsidRPr="0005230D">
        <w:t xml:space="preserve">this thought before </w:t>
      </w:r>
      <w:r w:rsidR="00774B28" w:rsidRPr="0005230D">
        <w:t xml:space="preserve">two more </w:t>
      </w:r>
      <w:r w:rsidR="00FF49F5" w:rsidRPr="00FF49F5">
        <w:rPr>
          <w:i/>
          <w:iCs/>
        </w:rPr>
        <w:t>Berachos</w:t>
      </w:r>
      <w:r w:rsidR="002378AC" w:rsidRPr="0005230D">
        <w:t>, and in the third week</w:t>
      </w:r>
      <w:r w:rsidR="00812CA8" w:rsidRPr="0005230D">
        <w:t xml:space="preserve">, </w:t>
      </w:r>
      <w:r w:rsidR="002378AC" w:rsidRPr="0005230D">
        <w:t xml:space="preserve">before </w:t>
      </w:r>
      <w:r w:rsidR="0068303E" w:rsidRPr="0005230D">
        <w:t xml:space="preserve">a total of six </w:t>
      </w:r>
      <w:r w:rsidR="00FF49F5" w:rsidRPr="00FF49F5">
        <w:rPr>
          <w:i/>
          <w:iCs/>
        </w:rPr>
        <w:t>Berachos</w:t>
      </w:r>
      <w:r w:rsidR="00BA414B" w:rsidRPr="0005230D">
        <w:t>,</w:t>
      </w:r>
      <w:r w:rsidR="0068303E" w:rsidRPr="0005230D">
        <w:t xml:space="preserve"> etc. </w:t>
      </w:r>
      <w:r w:rsidR="00CE5556" w:rsidRPr="0005230D">
        <w:t xml:space="preserve"> </w:t>
      </w:r>
      <w:r w:rsidR="0017458A" w:rsidRPr="0005230D">
        <w:t>Rabbi D</w:t>
      </w:r>
      <w:r w:rsidR="003322DE" w:rsidRPr="0005230D">
        <w:t>o</w:t>
      </w:r>
      <w:r w:rsidR="0017458A" w:rsidRPr="0005230D">
        <w:t xml:space="preserve">vid Rosman mentioned that </w:t>
      </w:r>
      <w:r w:rsidR="00FF49F5">
        <w:br/>
      </w:r>
      <w:r w:rsidR="001A7D8F" w:rsidRPr="0005230D">
        <w:t xml:space="preserve">Rav Noach Weinberg, </w:t>
      </w:r>
      <w:r w:rsidR="0017458A" w:rsidRPr="0005230D">
        <w:t xml:space="preserve">the founder of Yeshiva Aish HaTorah, </w:t>
      </w:r>
      <w:r w:rsidR="00966099" w:rsidRPr="0005230D">
        <w:t>would exclaim</w:t>
      </w:r>
      <w:r w:rsidR="00C927BC" w:rsidRPr="0005230D">
        <w:t>:</w:t>
      </w:r>
      <w:r w:rsidR="00A20D3A" w:rsidRPr="0005230D">
        <w:t xml:space="preserve"> “</w:t>
      </w:r>
      <w:r w:rsidR="00A20D3A" w:rsidRPr="0005230D">
        <w:rPr>
          <w:i/>
          <w:iCs/>
        </w:rPr>
        <w:t xml:space="preserve">How </w:t>
      </w:r>
      <w:r w:rsidR="00CD63FE" w:rsidRPr="0005230D">
        <w:rPr>
          <w:i/>
          <w:iCs/>
        </w:rPr>
        <w:t xml:space="preserve">much </w:t>
      </w:r>
      <w:r w:rsidR="00193B5D" w:rsidRPr="0005230D">
        <w:rPr>
          <w:i/>
          <w:iCs/>
        </w:rPr>
        <w:t xml:space="preserve">pain </w:t>
      </w:r>
      <w:r w:rsidR="00CD63FE" w:rsidRPr="0005230D">
        <w:rPr>
          <w:i/>
          <w:iCs/>
        </w:rPr>
        <w:t xml:space="preserve">Hashem </w:t>
      </w:r>
      <w:r w:rsidR="00906DE0" w:rsidRPr="0005230D">
        <w:rPr>
          <w:i/>
          <w:iCs/>
        </w:rPr>
        <w:t xml:space="preserve">is in when </w:t>
      </w:r>
      <w:r w:rsidR="00B5731B" w:rsidRPr="0005230D">
        <w:rPr>
          <w:i/>
          <w:iCs/>
        </w:rPr>
        <w:t xml:space="preserve">His children </w:t>
      </w:r>
      <w:r w:rsidR="001207B3" w:rsidRPr="0005230D">
        <w:rPr>
          <w:i/>
          <w:iCs/>
        </w:rPr>
        <w:t xml:space="preserve">are </w:t>
      </w:r>
      <w:r w:rsidR="00251254" w:rsidRPr="0005230D">
        <w:rPr>
          <w:i/>
          <w:iCs/>
        </w:rPr>
        <w:t>not on th</w:t>
      </w:r>
      <w:r w:rsidR="000542BF" w:rsidRPr="0005230D">
        <w:rPr>
          <w:i/>
          <w:iCs/>
        </w:rPr>
        <w:t>e right spiritual path</w:t>
      </w:r>
      <w:r w:rsidR="00ED7E9B" w:rsidRPr="0005230D">
        <w:rPr>
          <w:i/>
          <w:iCs/>
        </w:rPr>
        <w:t xml:space="preserve"> </w:t>
      </w:r>
      <w:r w:rsidR="008E537A" w:rsidRPr="0005230D">
        <w:rPr>
          <w:i/>
          <w:iCs/>
        </w:rPr>
        <w:t>–</w:t>
      </w:r>
      <w:r w:rsidR="00966099" w:rsidRPr="0005230D">
        <w:rPr>
          <w:i/>
          <w:iCs/>
        </w:rPr>
        <w:t xml:space="preserve"> </w:t>
      </w:r>
      <w:r w:rsidR="00F6551B" w:rsidRPr="0005230D">
        <w:rPr>
          <w:i/>
          <w:iCs/>
        </w:rPr>
        <w:t xml:space="preserve">they are not gaining from </w:t>
      </w:r>
      <w:r w:rsidR="00ED7E9B" w:rsidRPr="0005230D">
        <w:rPr>
          <w:i/>
          <w:iCs/>
        </w:rPr>
        <w:t>all the blessings</w:t>
      </w:r>
      <w:r w:rsidR="00F6551B" w:rsidRPr="0005230D">
        <w:rPr>
          <w:i/>
          <w:iCs/>
        </w:rPr>
        <w:t xml:space="preserve"> He </w:t>
      </w:r>
      <w:r w:rsidR="00672FB7" w:rsidRPr="0005230D">
        <w:rPr>
          <w:i/>
          <w:iCs/>
        </w:rPr>
        <w:t>has given them</w:t>
      </w:r>
      <w:r w:rsidR="00FB2F9B" w:rsidRPr="0005230D">
        <w:t>,</w:t>
      </w:r>
      <w:r w:rsidR="00672FB7" w:rsidRPr="0005230D">
        <w:t xml:space="preserve">” </w:t>
      </w:r>
      <w:r w:rsidR="003D2E06">
        <w:br/>
      </w:r>
      <w:r w:rsidR="00FB2F9B" w:rsidRPr="0005230D">
        <w:t xml:space="preserve">(Ref. </w:t>
      </w:r>
      <w:r w:rsidR="00BE04F8" w:rsidRPr="0005230D">
        <w:t>2</w:t>
      </w:r>
      <w:r w:rsidR="00860B83" w:rsidRPr="0005230D">
        <w:t>7</w:t>
      </w:r>
      <w:r w:rsidR="00FB2F9B" w:rsidRPr="0005230D">
        <w:t xml:space="preserve">). </w:t>
      </w:r>
      <w:r w:rsidR="00672FB7" w:rsidRPr="0005230D">
        <w:t xml:space="preserve"> Therefore, when we </w:t>
      </w:r>
      <w:r w:rsidR="002305BD" w:rsidRPr="0005230D">
        <w:t xml:space="preserve">think of </w:t>
      </w:r>
      <w:r w:rsidR="00716870" w:rsidRPr="0005230D">
        <w:t xml:space="preserve">Hashem’s </w:t>
      </w:r>
      <w:r w:rsidR="00FE48AA" w:rsidRPr="0005230D">
        <w:t xml:space="preserve">children </w:t>
      </w:r>
      <w:r w:rsidR="009550E6" w:rsidRPr="0005230D">
        <w:t xml:space="preserve">who </w:t>
      </w:r>
      <w:r w:rsidR="004437E5" w:rsidRPr="0005230D">
        <w:t>are struggling spiritually</w:t>
      </w:r>
      <w:r w:rsidR="00A72623" w:rsidRPr="0005230D">
        <w:t xml:space="preserve"> during </w:t>
      </w:r>
      <w:r w:rsidR="00884190" w:rsidRPr="0005230D">
        <w:t>the blessing</w:t>
      </w:r>
      <w:r w:rsidR="009B72FE" w:rsidRPr="0005230D">
        <w:t xml:space="preserve"> of</w:t>
      </w:r>
      <w:r w:rsidR="00884190" w:rsidRPr="0005230D">
        <w:t xml:space="preserve"> “</w:t>
      </w:r>
      <w:r w:rsidR="00884190" w:rsidRPr="0005230D">
        <w:rPr>
          <w:rFonts w:asciiTheme="majorBidi" w:hAnsiTheme="majorBidi" w:cstheme="majorBidi"/>
          <w:sz w:val="24"/>
          <w:szCs w:val="24"/>
          <w:rtl/>
        </w:rPr>
        <w:t>השבינו אבינו לתורתך</w:t>
      </w:r>
      <w:r w:rsidR="00884190" w:rsidRPr="0005230D">
        <w:t>”</w:t>
      </w:r>
      <w:r w:rsidR="00A72623" w:rsidRPr="0005230D">
        <w:t xml:space="preserve">, </w:t>
      </w:r>
      <w:r w:rsidR="006F71B1" w:rsidRPr="0005230D">
        <w:t xml:space="preserve">not only are we </w:t>
      </w:r>
      <w:r w:rsidR="0084341C" w:rsidRPr="0005230D">
        <w:rPr>
          <w:i/>
          <w:iCs/>
        </w:rPr>
        <w:t>Nosei</w:t>
      </w:r>
      <w:r w:rsidR="006F71B1" w:rsidRPr="0005230D">
        <w:rPr>
          <w:i/>
          <w:iCs/>
        </w:rPr>
        <w:t xml:space="preserve"> B’ol</w:t>
      </w:r>
      <w:r w:rsidR="006F71B1" w:rsidRPr="0005230D">
        <w:t xml:space="preserve"> with </w:t>
      </w:r>
      <w:r w:rsidR="00EF2441" w:rsidRPr="0005230D">
        <w:t>them</w:t>
      </w:r>
      <w:r w:rsidR="006F71B1" w:rsidRPr="0005230D">
        <w:t xml:space="preserve">, but we also are </w:t>
      </w:r>
      <w:r w:rsidR="0084341C" w:rsidRPr="0005230D">
        <w:rPr>
          <w:i/>
          <w:iCs/>
        </w:rPr>
        <w:t>Nosei</w:t>
      </w:r>
      <w:r w:rsidR="006F71B1" w:rsidRPr="0005230D">
        <w:rPr>
          <w:i/>
          <w:iCs/>
        </w:rPr>
        <w:t xml:space="preserve"> B’ol</w:t>
      </w:r>
      <w:r w:rsidR="006F71B1" w:rsidRPr="0005230D">
        <w:t xml:space="preserve"> with </w:t>
      </w:r>
      <w:r w:rsidR="000B132A">
        <w:t>HKB”H,</w:t>
      </w:r>
      <w:r w:rsidR="006F71B1" w:rsidRPr="0005230D">
        <w:t xml:space="preserve"> </w:t>
      </w:r>
      <w:r w:rsidR="00EF2441" w:rsidRPr="0005230D">
        <w:t xml:space="preserve">since </w:t>
      </w:r>
      <w:r w:rsidR="006F71B1" w:rsidRPr="0005230D">
        <w:t>we are pleading that His child</w:t>
      </w:r>
      <w:r w:rsidR="00280649" w:rsidRPr="0005230D">
        <w:t>ren</w:t>
      </w:r>
      <w:r w:rsidR="006F71B1" w:rsidRPr="0005230D">
        <w:t xml:space="preserve"> return to Him</w:t>
      </w:r>
      <w:r w:rsidR="00592464" w:rsidRPr="0005230D">
        <w:t xml:space="preserve"> so that His pain will be eased!  </w:t>
      </w:r>
      <w:r w:rsidR="003B2355" w:rsidRPr="0005230D">
        <w:t>W</w:t>
      </w:r>
      <w:r w:rsidR="00C73118" w:rsidRPr="0005230D">
        <w:t xml:space="preserve">ho can begin to imagine the great effect of expressing </w:t>
      </w:r>
      <w:r w:rsidR="00A23DDC" w:rsidRPr="0005230D">
        <w:t xml:space="preserve">our </w:t>
      </w:r>
      <w:r w:rsidR="00E26507" w:rsidRPr="0005230D">
        <w:rPr>
          <w:i/>
          <w:iCs/>
        </w:rPr>
        <w:t>Nesiah B’ol</w:t>
      </w:r>
      <w:r w:rsidR="00C73118" w:rsidRPr="0005230D">
        <w:t xml:space="preserve"> </w:t>
      </w:r>
      <w:r w:rsidR="00607833" w:rsidRPr="0005230D">
        <w:t xml:space="preserve">for </w:t>
      </w:r>
      <w:r w:rsidR="00A62586" w:rsidRPr="0005230D">
        <w:t xml:space="preserve">both </w:t>
      </w:r>
      <w:r w:rsidR="00280649" w:rsidRPr="0005230D">
        <w:t xml:space="preserve">our fellow Jews </w:t>
      </w:r>
      <w:r w:rsidR="00A62586" w:rsidRPr="0005230D">
        <w:t xml:space="preserve">and </w:t>
      </w:r>
      <w:r w:rsidR="007158F7">
        <w:t xml:space="preserve">HaKadosh Boruch Hu, </w:t>
      </w:r>
      <w:r w:rsidR="00A62586" w:rsidRPr="0005230D">
        <w:t xml:space="preserve">Himself, </w:t>
      </w:r>
      <w:r w:rsidR="00C73118" w:rsidRPr="0005230D">
        <w:t xml:space="preserve">at the very </w:t>
      </w:r>
      <w:r w:rsidR="00BC25A5" w:rsidRPr="0005230D">
        <w:t xml:space="preserve">moment </w:t>
      </w:r>
      <w:r w:rsidR="003F2E51" w:rsidRPr="0005230D">
        <w:t xml:space="preserve">we have a </w:t>
      </w:r>
      <w:r w:rsidR="00C73118" w:rsidRPr="0005230D">
        <w:t xml:space="preserve">personal audience with </w:t>
      </w:r>
      <w:r w:rsidR="0037795B" w:rsidRPr="0005230D">
        <w:t>Him</w:t>
      </w:r>
      <w:r w:rsidR="0086752D" w:rsidRPr="0005230D">
        <w:t>!</w:t>
      </w:r>
      <w:r w:rsidR="00C73118" w:rsidRPr="0005230D">
        <w:t xml:space="preserve"> </w:t>
      </w:r>
    </w:p>
    <w:p w14:paraId="653DE213" w14:textId="74AFE60A" w:rsidR="00973D5F" w:rsidRPr="0005230D" w:rsidRDefault="000867B2" w:rsidP="0094123B">
      <w:pPr>
        <w:pStyle w:val="Heading3"/>
        <w:spacing w:before="120"/>
        <w:rPr>
          <w:sz w:val="20"/>
          <w:szCs w:val="20"/>
        </w:rPr>
      </w:pPr>
      <w:r w:rsidRPr="0005230D">
        <w:t xml:space="preserve">Throughout </w:t>
      </w:r>
      <w:r w:rsidR="008C744C" w:rsidRPr="0005230D">
        <w:t xml:space="preserve">their </w:t>
      </w:r>
      <w:r w:rsidR="00187E82" w:rsidRPr="0005230D">
        <w:t xml:space="preserve">difficult </w:t>
      </w:r>
      <w:r w:rsidR="008C744C" w:rsidRPr="0005230D">
        <w:t>exile in Shanghai</w:t>
      </w:r>
      <w:r w:rsidR="0069062A" w:rsidRPr="0005230D">
        <w:t xml:space="preserve"> </w:t>
      </w:r>
      <w:r w:rsidRPr="0005230D">
        <w:t xml:space="preserve">during </w:t>
      </w:r>
      <w:r w:rsidR="0069062A" w:rsidRPr="0005230D">
        <w:t xml:space="preserve">the </w:t>
      </w:r>
      <w:r w:rsidR="007D7399" w:rsidRPr="0005230D">
        <w:t>desperate times of World War II</w:t>
      </w:r>
      <w:r w:rsidR="00FA5CFD" w:rsidRPr="0005230D">
        <w:t xml:space="preserve">, Rav Chatzkel </w:t>
      </w:r>
      <w:r w:rsidR="00035FE0" w:rsidRPr="0005230D">
        <w:t xml:space="preserve">stressed </w:t>
      </w:r>
      <w:r w:rsidR="00C65CDA" w:rsidRPr="0005230D">
        <w:t xml:space="preserve">to </w:t>
      </w:r>
      <w:r w:rsidR="0094123B" w:rsidRPr="0005230D">
        <w:t xml:space="preserve">the Mirrer Yeshiva </w:t>
      </w:r>
      <w:r w:rsidR="00C65CDA" w:rsidRPr="0005230D">
        <w:t>students</w:t>
      </w:r>
      <w:r w:rsidR="0094123B" w:rsidRPr="0005230D">
        <w:t xml:space="preserve"> </w:t>
      </w:r>
      <w:r w:rsidR="0069062A" w:rsidRPr="0005230D">
        <w:t xml:space="preserve">that </w:t>
      </w:r>
      <w:r w:rsidR="0094123B" w:rsidRPr="0005230D">
        <w:t xml:space="preserve">although </w:t>
      </w:r>
      <w:r w:rsidR="00FA5CFD" w:rsidRPr="0005230D">
        <w:t>each Jew has an obligation to pray for the well-being of others and thus share in their pain and suffering, a ben Torah is obligated even more than others</w:t>
      </w:r>
      <w:r w:rsidR="0069062A" w:rsidRPr="0005230D">
        <w:t xml:space="preserve">:  </w:t>
      </w:r>
      <w:r w:rsidR="0069062A" w:rsidRPr="0005230D">
        <w:rPr>
          <w:i/>
          <w:iCs/>
        </w:rPr>
        <w:t>“</w:t>
      </w:r>
      <w:r w:rsidR="00FA5CFD" w:rsidRPr="0005230D">
        <w:rPr>
          <w:i/>
          <w:iCs/>
        </w:rPr>
        <w:t>It is the responsibility of the ben Torah to seek the welfare of the Jewish people at all times and this is especially true now when there is so much danger, illness and suffering</w:t>
      </w:r>
      <w:r w:rsidR="00E94132" w:rsidRPr="0005230D">
        <w:rPr>
          <w:i/>
          <w:iCs/>
        </w:rPr>
        <w:t xml:space="preserve"> ... </w:t>
      </w:r>
      <w:r w:rsidR="00FA5CFD" w:rsidRPr="0005230D">
        <w:rPr>
          <w:i/>
          <w:iCs/>
        </w:rPr>
        <w:t>It is all important that the ben Torah spends time each day to deeply reflect on the troubles confronting Israel and to share in the burden of both the congregation and the individual.  It is of greatest importance that you concentrate on the well-being of the Jewish nation during prayer</w:t>
      </w:r>
      <w:r w:rsidR="00FB47C9" w:rsidRPr="0005230D">
        <w:rPr>
          <w:i/>
          <w:iCs/>
        </w:rPr>
        <w:t>,</w:t>
      </w:r>
      <w:r w:rsidR="00E94132" w:rsidRPr="0005230D">
        <w:t>”</w:t>
      </w:r>
      <w:r w:rsidR="00FA5CFD" w:rsidRPr="0005230D">
        <w:t xml:space="preserve"> </w:t>
      </w:r>
      <w:r w:rsidR="00C927BC" w:rsidRPr="0005230D">
        <w:t xml:space="preserve">(Ref. </w:t>
      </w:r>
      <w:r w:rsidR="00487A58" w:rsidRPr="0005230D">
        <w:t>7</w:t>
      </w:r>
      <w:r w:rsidR="00C927BC" w:rsidRPr="0005230D">
        <w:t>, p. 41)</w:t>
      </w:r>
      <w:r w:rsidR="0063656C" w:rsidRPr="0005230D">
        <w:rPr>
          <w:sz w:val="18"/>
          <w:szCs w:val="18"/>
        </w:rPr>
        <w:t>.</w:t>
      </w:r>
      <w:r w:rsidR="002866FA" w:rsidRPr="0005230D">
        <w:rPr>
          <w:sz w:val="20"/>
          <w:szCs w:val="20"/>
        </w:rPr>
        <w:t xml:space="preserve">  </w:t>
      </w:r>
    </w:p>
    <w:p w14:paraId="51841858" w14:textId="437CB380" w:rsidR="00C132DC" w:rsidRPr="0005230D" w:rsidRDefault="00C132DC" w:rsidP="00A53278">
      <w:pPr>
        <w:pStyle w:val="Heading3"/>
        <w:spacing w:before="120"/>
      </w:pPr>
      <w:r w:rsidRPr="0005230D">
        <w:rPr>
          <w:rStyle w:val="Heading3Char"/>
        </w:rPr>
        <w:t xml:space="preserve">Lastly, we should never underestimate the value of our </w:t>
      </w:r>
      <w:r w:rsidR="00B96659" w:rsidRPr="0005230D">
        <w:rPr>
          <w:rStyle w:val="Heading3Char"/>
        </w:rPr>
        <w:t>Tefillos</w:t>
      </w:r>
      <w:r w:rsidRPr="0005230D">
        <w:rPr>
          <w:rStyle w:val="Heading3Char"/>
        </w:rPr>
        <w:t xml:space="preserve"> on behalf of people in need.  We saw earlier </w:t>
      </w:r>
      <w:r w:rsidR="00A17B98" w:rsidRPr="0005230D">
        <w:rPr>
          <w:rStyle w:val="Heading3Char"/>
        </w:rPr>
        <w:t xml:space="preserve">from </w:t>
      </w:r>
      <w:r w:rsidR="0016692B" w:rsidRPr="0005230D">
        <w:rPr>
          <w:rStyle w:val="Heading3Char"/>
        </w:rPr>
        <w:t>Rav Matisyahu</w:t>
      </w:r>
      <w:r w:rsidR="0094123B" w:rsidRPr="0005230D">
        <w:rPr>
          <w:rStyle w:val="Heading3Char"/>
        </w:rPr>
        <w:t xml:space="preserve"> </w:t>
      </w:r>
      <w:r w:rsidR="00A17B98" w:rsidRPr="0005230D">
        <w:rPr>
          <w:rStyle w:val="Heading3Char"/>
        </w:rPr>
        <w:t>(</w:t>
      </w:r>
      <w:r w:rsidRPr="0005230D">
        <w:rPr>
          <w:rStyle w:val="Heading3Char"/>
        </w:rPr>
        <w:t xml:space="preserve">Section </w:t>
      </w:r>
      <w:r w:rsidRPr="0005230D">
        <w:rPr>
          <w:rStyle w:val="Heading3Char"/>
          <w:rFonts w:ascii="Cambria" w:hAnsi="Cambria"/>
        </w:rPr>
        <w:t>II-D</w:t>
      </w:r>
      <w:r w:rsidR="0094123B" w:rsidRPr="0005230D">
        <w:rPr>
          <w:rStyle w:val="Heading3Char"/>
          <w:rFonts w:ascii="Cambria" w:hAnsi="Cambria"/>
        </w:rPr>
        <w:t>-3</w:t>
      </w:r>
      <w:r w:rsidR="007158F7">
        <w:rPr>
          <w:rStyle w:val="Heading3Char"/>
          <w:rFonts w:ascii="Cambria" w:hAnsi="Cambria"/>
        </w:rPr>
        <w:t xml:space="preserve">, </w:t>
      </w:r>
      <w:r w:rsidR="007158F7" w:rsidRPr="00A53278">
        <w:rPr>
          <w:rStyle w:val="Heading3Char"/>
          <w:rFonts w:asciiTheme="minorHAnsi" w:hAnsiTheme="minorHAnsi" w:cstheme="minorHAnsi"/>
        </w:rPr>
        <w:t>p. 25</w:t>
      </w:r>
      <w:r w:rsidRPr="0005230D">
        <w:rPr>
          <w:rStyle w:val="Heading3Char"/>
        </w:rPr>
        <w:t>)</w:t>
      </w:r>
      <w:r w:rsidR="00A17B98" w:rsidRPr="0005230D">
        <w:rPr>
          <w:rStyle w:val="Heading3Char"/>
        </w:rPr>
        <w:t>,</w:t>
      </w:r>
      <w:r w:rsidRPr="0005230D">
        <w:rPr>
          <w:rStyle w:val="Heading3Char"/>
        </w:rPr>
        <w:t xml:space="preserve"> that the effectiveness of our prayers on behalf of others is directly proportional to the degree we experience their pain as our own.  Therefore, if we </w:t>
      </w:r>
      <w:r w:rsidR="00A53278">
        <w:rPr>
          <w:rStyle w:val="Heading3Char"/>
        </w:rPr>
        <w:t>pause to</w:t>
      </w:r>
      <w:r w:rsidRPr="0005230D">
        <w:rPr>
          <w:rStyle w:val="Heading3Char"/>
        </w:rPr>
        <w:t xml:space="preserve"> contemplate </w:t>
      </w:r>
      <w:r w:rsidR="002E6FB0">
        <w:rPr>
          <w:rStyle w:val="Heading3Char"/>
        </w:rPr>
        <w:t xml:space="preserve">the </w:t>
      </w:r>
      <w:r w:rsidR="002E6FB0" w:rsidRPr="0005230D">
        <w:rPr>
          <w:rStyle w:val="Heading3Char"/>
        </w:rPr>
        <w:t xml:space="preserve">struggles </w:t>
      </w:r>
      <w:r w:rsidR="002E6FB0">
        <w:rPr>
          <w:rStyle w:val="Heading3Char"/>
        </w:rPr>
        <w:t xml:space="preserve">of </w:t>
      </w:r>
      <w:r w:rsidRPr="0005230D">
        <w:rPr>
          <w:rStyle w:val="Heading3Char"/>
        </w:rPr>
        <w:t>fellow Jews and</w:t>
      </w:r>
      <w:r w:rsidRPr="0005230D">
        <w:t xml:space="preserve"> “picture” their pain before offering prayers for them, our </w:t>
      </w:r>
      <w:r w:rsidR="00B96659" w:rsidRPr="0005230D">
        <w:t>Tefillos</w:t>
      </w:r>
      <w:r w:rsidRPr="0005230D">
        <w:t xml:space="preserve"> can accomplish wonders for them.</w:t>
      </w:r>
    </w:p>
    <w:p w14:paraId="13BBCA20" w14:textId="7DE68A02" w:rsidR="00B30AB3" w:rsidRPr="0005230D" w:rsidRDefault="00F31F00" w:rsidP="0094123B">
      <w:pPr>
        <w:pStyle w:val="Heading2"/>
        <w:spacing w:before="360"/>
        <w:rPr>
          <w:b/>
          <w:bCs/>
        </w:rPr>
      </w:pPr>
      <w:r w:rsidRPr="0005230D">
        <w:rPr>
          <w:b/>
          <w:bCs/>
        </w:rPr>
        <w:t xml:space="preserve">Listening and empathizing in </w:t>
      </w:r>
      <w:r w:rsidR="00F0008E" w:rsidRPr="0005230D">
        <w:rPr>
          <w:b/>
          <w:bCs/>
        </w:rPr>
        <w:t>an attentive and</w:t>
      </w:r>
      <w:r w:rsidRPr="0005230D">
        <w:rPr>
          <w:b/>
          <w:bCs/>
        </w:rPr>
        <w:t xml:space="preserve"> non-judgmental manner</w:t>
      </w:r>
    </w:p>
    <w:p w14:paraId="1D30D385" w14:textId="627A6C08" w:rsidR="00C2536A" w:rsidRPr="0005230D" w:rsidRDefault="00805439" w:rsidP="00C2536A">
      <w:pPr>
        <w:pStyle w:val="Heading3"/>
        <w:spacing w:before="120" w:after="80"/>
        <w:ind w:left="346" w:hanging="346"/>
      </w:pPr>
      <w:r w:rsidRPr="0005230D">
        <w:t>W</w:t>
      </w:r>
      <w:r w:rsidR="00C2536A" w:rsidRPr="0005230D">
        <w:t xml:space="preserve">e mentioned the Gemara </w:t>
      </w:r>
      <w:r w:rsidR="00B96659" w:rsidRPr="0005230D">
        <w:t>Shabbos</w:t>
      </w:r>
      <w:r w:rsidR="00C2536A" w:rsidRPr="0005230D">
        <w:t xml:space="preserve"> regarding the red sign painted by an orchard owner on his “sick” tree to arouse people to beseech mercy on his behalf</w:t>
      </w:r>
      <w:r w:rsidRPr="0005230D">
        <w:t xml:space="preserve"> (Source </w:t>
      </w:r>
      <w:r w:rsidRPr="0005230D">
        <w:rPr>
          <w:rStyle w:val="Heading3Char"/>
          <w:rFonts w:ascii="Cambria" w:hAnsi="Cambria"/>
        </w:rPr>
        <w:t>IX-3</w:t>
      </w:r>
      <w:r w:rsidR="003446E3">
        <w:rPr>
          <w:rStyle w:val="Heading3Char"/>
          <w:rFonts w:ascii="Cambria" w:hAnsi="Cambria"/>
        </w:rPr>
        <w:t xml:space="preserve">, </w:t>
      </w:r>
      <w:r w:rsidR="003446E3" w:rsidRPr="00722ECA">
        <w:rPr>
          <w:rStyle w:val="Heading3Char"/>
          <w:rFonts w:asciiTheme="minorHAnsi" w:hAnsiTheme="minorHAnsi" w:cstheme="minorHAnsi"/>
        </w:rPr>
        <w:t>p. 79</w:t>
      </w:r>
      <w:r w:rsidRPr="0005230D">
        <w:t>)</w:t>
      </w:r>
      <w:r w:rsidR="00C2536A" w:rsidRPr="0005230D">
        <w:t xml:space="preserve">.  The Gemara compares the orchard owner’s sign for arousing public prayer to the </w:t>
      </w:r>
      <w:r w:rsidR="00C2536A" w:rsidRPr="0005230D">
        <w:rPr>
          <w:i/>
          <w:iCs/>
        </w:rPr>
        <w:t>Metzora</w:t>
      </w:r>
      <w:r w:rsidR="00C2536A" w:rsidRPr="0005230D">
        <w:t xml:space="preserve"> who calls out, </w:t>
      </w:r>
      <w:r w:rsidR="00C2536A" w:rsidRPr="0005230D">
        <w:rPr>
          <w:i/>
          <w:iCs/>
        </w:rPr>
        <w:t>“I am impure, I am impure</w:t>
      </w:r>
      <w:r w:rsidR="00C2536A" w:rsidRPr="0005230D">
        <w:t xml:space="preserve">,” to arouse people to beseech mercy.  Rav Friedlander (Ref. </w:t>
      </w:r>
      <w:r w:rsidR="00A84CF1" w:rsidRPr="0005230D">
        <w:t>50</w:t>
      </w:r>
      <w:r w:rsidR="00C2536A" w:rsidRPr="0005230D">
        <w:t xml:space="preserve">) asks:  How can the Gemara compare the two situations?  The </w:t>
      </w:r>
      <w:r w:rsidR="00C2536A" w:rsidRPr="0005230D">
        <w:rPr>
          <w:i/>
          <w:iCs/>
        </w:rPr>
        <w:t>Metzora</w:t>
      </w:r>
      <w:r w:rsidR="00C2536A" w:rsidRPr="0005230D">
        <w:t xml:space="preserve"> is afflicted with a serious spiritual malady, for which he is isolated from his entire family and community, while the orchard owner suffers merely financial loss, and only from a single “sick” tree out of his entire orchard of healthy producing trees?  Rav Friedlander answers, from this Gemara, we learn a vital lesson.  The magnitude of my friend’s hardship has no bearing on my obligation to be </w:t>
      </w:r>
      <w:r w:rsidR="00C2536A" w:rsidRPr="0005230D">
        <w:rPr>
          <w:i/>
          <w:iCs/>
        </w:rPr>
        <w:t xml:space="preserve">Noseh B’ol </w:t>
      </w:r>
      <w:r w:rsidR="00C2536A" w:rsidRPr="0005230D">
        <w:t xml:space="preserve">– if my friend is in pain, my responsibility is to share that pain and pray on his or her behalf.  </w:t>
      </w:r>
    </w:p>
    <w:p w14:paraId="40C82282" w14:textId="31A18CB8" w:rsidR="00C2536A" w:rsidRPr="0005230D" w:rsidRDefault="00C2536A" w:rsidP="00686E5A">
      <w:pPr>
        <w:pStyle w:val="Heading3"/>
      </w:pPr>
      <w:r w:rsidRPr="0005230D">
        <w:t xml:space="preserve">Rav Friedlander’s profound analysis of this Gemara underscores the importance of listening and empathizing </w:t>
      </w:r>
      <w:r w:rsidRPr="0005230D">
        <w:br/>
      </w:r>
      <w:r w:rsidRPr="0005230D">
        <w:rPr>
          <w:b/>
          <w:bCs/>
          <w:i/>
          <w:iCs/>
        </w:rPr>
        <w:t xml:space="preserve">in </w:t>
      </w:r>
      <w:r w:rsidR="00F0008E" w:rsidRPr="0005230D">
        <w:rPr>
          <w:b/>
          <w:bCs/>
          <w:i/>
          <w:iCs/>
        </w:rPr>
        <w:t xml:space="preserve">an attentive and </w:t>
      </w:r>
      <w:r w:rsidRPr="0005230D">
        <w:rPr>
          <w:b/>
          <w:bCs/>
          <w:i/>
          <w:iCs/>
        </w:rPr>
        <w:t>non-judgmental manner</w:t>
      </w:r>
      <w:r w:rsidRPr="0005230D">
        <w:t xml:space="preserve">.  One could easily have dismissed the orchard owner’s problem as trivial, not worthy of our empathy and prayers.  Chazal are hereby teaching us that we do not “play judge” over other people’s distress – whether the magnitude of their problem is “worthy” of their emotional reaction or not.  </w:t>
      </w:r>
      <w:r w:rsidRPr="0005230D">
        <w:lastRenderedPageBreak/>
        <w:t xml:space="preserve">When we encounter people who express or display anguish over a misfortune, the last thing they need is for us to challenge the legitimacy of their </w:t>
      </w:r>
      <w:r w:rsidR="00A33F2A" w:rsidRPr="0005230D">
        <w:t>emotional response</w:t>
      </w:r>
      <w:r w:rsidRPr="0005230D">
        <w:t xml:space="preserve">.  The fact that their perception of suffering may sometimes seem exaggerated or melodramatic, in no way minimizes our responsibility to empathize with them and validate their feelings.  Being told that my feelings of anguish are either unwarranted or an overreaction to the seriousness of the problem, often feels like “salt poured in an open wound” – the pain it causes can persist far longer than the original distressful situation.  Although people may need to adjust their perspective if they frequently overdramatize life’s disappointments, the time for giving such advice is not when they are in acute pain and distress.  That is the time for showing them </w:t>
      </w:r>
      <w:r w:rsidRPr="0005230D">
        <w:rPr>
          <w:i/>
          <w:iCs/>
        </w:rPr>
        <w:t>Nesiah B’ol</w:t>
      </w:r>
      <w:r w:rsidRPr="0005230D">
        <w:t xml:space="preserve"> and supporting them.  Advising them to adjust their perspective, can wait for a more auspicious moment.</w:t>
      </w:r>
    </w:p>
    <w:p w14:paraId="4B889053" w14:textId="1E35DF14" w:rsidR="00CE7BBE" w:rsidRPr="0005230D" w:rsidRDefault="006F3386" w:rsidP="00722ECA">
      <w:pPr>
        <w:pStyle w:val="Heading2"/>
        <w:rPr>
          <w:b/>
          <w:bCs/>
          <w:i/>
          <w:iCs/>
        </w:rPr>
      </w:pPr>
      <w:r w:rsidRPr="0005230D">
        <w:rPr>
          <w:b/>
          <w:bCs/>
        </w:rPr>
        <w:t xml:space="preserve">Acts of kindness, whether large or small, </w:t>
      </w:r>
      <w:r w:rsidR="007B1746" w:rsidRPr="0005230D">
        <w:rPr>
          <w:b/>
          <w:bCs/>
        </w:rPr>
        <w:t>foster</w:t>
      </w:r>
      <w:r w:rsidRPr="0005230D">
        <w:rPr>
          <w:b/>
          <w:bCs/>
        </w:rPr>
        <w:t xml:space="preserve"> authentic feelings of </w:t>
      </w:r>
      <w:r w:rsidR="00E26507" w:rsidRPr="0005230D">
        <w:rPr>
          <w:b/>
          <w:bCs/>
          <w:i/>
          <w:iCs/>
        </w:rPr>
        <w:t>Nesiah B’ol</w:t>
      </w:r>
      <w:r w:rsidRPr="0005230D">
        <w:rPr>
          <w:b/>
          <w:bCs/>
        </w:rPr>
        <w:t>, even if they start out on a perfunctory level</w:t>
      </w:r>
      <w:r w:rsidR="00C306B3" w:rsidRPr="0005230D">
        <w:rPr>
          <w:b/>
          <w:bCs/>
        </w:rPr>
        <w:t>.</w:t>
      </w:r>
      <w:r w:rsidR="00FD4FC7" w:rsidRPr="0005230D">
        <w:rPr>
          <w:b/>
          <w:bCs/>
        </w:rPr>
        <w:t xml:space="preserve">  </w:t>
      </w:r>
    </w:p>
    <w:p w14:paraId="6721BAE3" w14:textId="72BD6FB7" w:rsidR="00506478" w:rsidRPr="0005230D" w:rsidRDefault="00CE7BBE" w:rsidP="0094123B">
      <w:pPr>
        <w:pStyle w:val="Heading3"/>
        <w:spacing w:before="120"/>
      </w:pPr>
      <w:r w:rsidRPr="0005230D">
        <w:t xml:space="preserve">Not everyone is blessed with </w:t>
      </w:r>
      <w:r w:rsidR="00927633" w:rsidRPr="0005230D">
        <w:t xml:space="preserve">the </w:t>
      </w:r>
      <w:r w:rsidRPr="0005230D">
        <w:t xml:space="preserve">innate </w:t>
      </w:r>
      <w:r w:rsidR="0059779C" w:rsidRPr="0005230D">
        <w:t>ability to empathize with others</w:t>
      </w:r>
      <w:r w:rsidR="00927633" w:rsidRPr="0005230D">
        <w:t>.  But fear not,</w:t>
      </w:r>
      <w:r w:rsidR="00542D1F" w:rsidRPr="0005230D">
        <w:t xml:space="preserve"> Rav Avrohom Yeshaya Karelitz (the Chazon Ish</w:t>
      </w:r>
      <w:r w:rsidR="00E84045" w:rsidRPr="0005230D">
        <w:t xml:space="preserve">; Source </w:t>
      </w:r>
      <w:r w:rsidR="00F16E24" w:rsidRPr="0005230D">
        <w:rPr>
          <w:rFonts w:ascii="Cambria" w:hAnsi="Cambria"/>
        </w:rPr>
        <w:t>X</w:t>
      </w:r>
      <w:r w:rsidR="00F16E24" w:rsidRPr="00722ECA">
        <w:rPr>
          <w:rFonts w:ascii="Cambria" w:hAnsi="Cambria"/>
        </w:rPr>
        <w:t>-</w:t>
      </w:r>
      <w:r w:rsidR="0077543E" w:rsidRPr="00722ECA">
        <w:rPr>
          <w:rFonts w:ascii="Cambria" w:hAnsi="Cambria"/>
        </w:rPr>
        <w:t>4</w:t>
      </w:r>
      <w:r w:rsidR="00542D1F" w:rsidRPr="0005230D">
        <w:t xml:space="preserve">) </w:t>
      </w:r>
      <w:r w:rsidR="005A0A67" w:rsidRPr="0005230D">
        <w:t xml:space="preserve">reassures us.  Our </w:t>
      </w:r>
      <w:r w:rsidR="00194E9C" w:rsidRPr="0005230D">
        <w:t xml:space="preserve">emotions </w:t>
      </w:r>
      <w:r w:rsidR="005A0A67" w:rsidRPr="0005230D">
        <w:t xml:space="preserve">are molded by our actions.  </w:t>
      </w:r>
      <w:r w:rsidR="00995EA8" w:rsidRPr="0005230D">
        <w:t>T</w:t>
      </w:r>
      <w:r w:rsidR="005A0A67" w:rsidRPr="0005230D">
        <w:t xml:space="preserve">aking concrete action to help </w:t>
      </w:r>
      <w:r w:rsidR="00CD3527" w:rsidRPr="0005230D">
        <w:t>someone</w:t>
      </w:r>
      <w:r w:rsidR="005A0A67" w:rsidRPr="0005230D">
        <w:t xml:space="preserve"> who is suffering or lacking something</w:t>
      </w:r>
      <w:r w:rsidR="00D46713" w:rsidRPr="0005230D">
        <w:t>, foster</w:t>
      </w:r>
      <w:r w:rsidR="00E9736F" w:rsidRPr="0005230D">
        <w:t>s</w:t>
      </w:r>
      <w:r w:rsidR="00D46713" w:rsidRPr="0005230D">
        <w:t xml:space="preserve"> authentic feelings of </w:t>
      </w:r>
      <w:r w:rsidR="00E26507" w:rsidRPr="0005230D">
        <w:rPr>
          <w:i/>
          <w:iCs/>
        </w:rPr>
        <w:t>Nesiah B’ol</w:t>
      </w:r>
      <w:r w:rsidR="00AB483D" w:rsidRPr="0005230D">
        <w:t>.  In time, we will reach the level of sharing in another person’s feelings</w:t>
      </w:r>
      <w:r w:rsidR="002E6FB0">
        <w:t>,</w:t>
      </w:r>
      <w:r w:rsidR="00AB483D" w:rsidRPr="0005230D">
        <w:t xml:space="preserve"> </w:t>
      </w:r>
      <w:r w:rsidR="00483821" w:rsidRPr="0005230D">
        <w:t xml:space="preserve">as a consequence of </w:t>
      </w:r>
      <w:r w:rsidR="00B23E15" w:rsidRPr="0005230D">
        <w:t xml:space="preserve">our </w:t>
      </w:r>
      <w:r w:rsidR="00AB483D" w:rsidRPr="0005230D">
        <w:t>actions.</w:t>
      </w:r>
      <w:r w:rsidR="00E04F26" w:rsidRPr="0005230D">
        <w:t xml:space="preserve">  </w:t>
      </w:r>
      <w:r w:rsidR="0095677F" w:rsidRPr="0005230D">
        <w:t xml:space="preserve">In fact, the Chazon Ish advises </w:t>
      </w:r>
      <w:r w:rsidR="005C742B" w:rsidRPr="0005230D">
        <w:t xml:space="preserve">us not to be discouraged if our </w:t>
      </w:r>
      <w:r w:rsidR="00B96659" w:rsidRPr="0005230D">
        <w:t>Tefillos</w:t>
      </w:r>
      <w:r w:rsidR="005C742B" w:rsidRPr="0005230D">
        <w:t xml:space="preserve"> for another </w:t>
      </w:r>
      <w:r w:rsidR="00B9631F" w:rsidRPr="0005230D">
        <w:t xml:space="preserve">do not feel heartfelt.  </w:t>
      </w:r>
      <w:r w:rsidR="003D1307" w:rsidRPr="0005230D">
        <w:t xml:space="preserve">The feelings will synchronize with our actions over time.  </w:t>
      </w:r>
      <w:r w:rsidR="00D56BB2" w:rsidRPr="0005230D">
        <w:t xml:space="preserve">It has been reported that Rav Moshe Feinstein </w:t>
      </w:r>
      <w:r w:rsidR="008A1955" w:rsidRPr="0005230D">
        <w:t xml:space="preserve">would </w:t>
      </w:r>
      <w:r w:rsidR="00D56BB2" w:rsidRPr="0005230D">
        <w:t>help the Gab</w:t>
      </w:r>
      <w:r w:rsidR="005D7F28" w:rsidRPr="0005230D">
        <w:t>b</w:t>
      </w:r>
      <w:r w:rsidR="00D56BB2" w:rsidRPr="0005230D">
        <w:t xml:space="preserve">ai </w:t>
      </w:r>
      <w:r w:rsidR="00B23F3A" w:rsidRPr="0005230D">
        <w:t xml:space="preserve">in Yeshiva Tiferes Yerushalayim </w:t>
      </w:r>
      <w:r w:rsidR="008E713F" w:rsidRPr="0005230D">
        <w:t>(</w:t>
      </w:r>
      <w:r w:rsidR="00B23F3A" w:rsidRPr="0005230D">
        <w:t>where he was the Rosh HaYeshiva</w:t>
      </w:r>
      <w:r w:rsidR="008E713F" w:rsidRPr="0005230D">
        <w:t>)</w:t>
      </w:r>
      <w:r w:rsidR="00B23F3A" w:rsidRPr="0005230D">
        <w:t xml:space="preserve"> by climbing </w:t>
      </w:r>
      <w:r w:rsidR="00805E5C" w:rsidRPr="0005230D">
        <w:t xml:space="preserve">on benches </w:t>
      </w:r>
      <w:r w:rsidR="00B23F3A" w:rsidRPr="0005230D">
        <w:t>to put away Seforim before Shabb</w:t>
      </w:r>
      <w:r w:rsidR="001A536F" w:rsidRPr="0005230D">
        <w:t>os</w:t>
      </w:r>
      <w:r w:rsidR="00805E5C" w:rsidRPr="0005230D">
        <w:t xml:space="preserve">. </w:t>
      </w:r>
      <w:r w:rsidR="001A536F" w:rsidRPr="0005230D">
        <w:t xml:space="preserve"> </w:t>
      </w:r>
      <w:r w:rsidR="00805E5C" w:rsidRPr="0005230D">
        <w:t>O</w:t>
      </w:r>
      <w:r w:rsidR="001A536F" w:rsidRPr="0005230D">
        <w:t>n Erev Yom Kippur</w:t>
      </w:r>
      <w:r w:rsidR="00B3149A" w:rsidRPr="0005230D">
        <w:t xml:space="preserve">, he would </w:t>
      </w:r>
      <w:r w:rsidR="002E6FB0">
        <w:t xml:space="preserve">help </w:t>
      </w:r>
      <w:r w:rsidR="00B3149A" w:rsidRPr="0005230D">
        <w:t xml:space="preserve">count the </w:t>
      </w:r>
      <w:r w:rsidR="00805E5C" w:rsidRPr="0005230D">
        <w:t xml:space="preserve">collected </w:t>
      </w:r>
      <w:r w:rsidR="00B3149A" w:rsidRPr="0005230D">
        <w:t>Tz</w:t>
      </w:r>
      <w:r w:rsidR="008022FC" w:rsidRPr="0005230D">
        <w:t>e</w:t>
      </w:r>
      <w:r w:rsidR="00B3149A" w:rsidRPr="0005230D">
        <w:t xml:space="preserve">daka money so the Gabbai could make it home on time for </w:t>
      </w:r>
      <w:r w:rsidR="00805E5C" w:rsidRPr="0005230D">
        <w:t xml:space="preserve">his </w:t>
      </w:r>
      <w:r w:rsidR="00E5399C" w:rsidRPr="0005230D">
        <w:t xml:space="preserve">Seudah.  </w:t>
      </w:r>
      <w:r w:rsidR="00D3300D" w:rsidRPr="0005230D">
        <w:t xml:space="preserve">If such an esteemed </w:t>
      </w:r>
      <w:r w:rsidR="00F028B1" w:rsidRPr="0005230D">
        <w:t xml:space="preserve">Gadol HaDor (leader of the generation), whose </w:t>
      </w:r>
      <w:r w:rsidR="00AD5185" w:rsidRPr="0005230D">
        <w:t>ruling</w:t>
      </w:r>
      <w:r w:rsidR="00F85464" w:rsidRPr="0005230D">
        <w:t>s</w:t>
      </w:r>
      <w:r w:rsidR="00F028B1" w:rsidRPr="0005230D">
        <w:t xml:space="preserve"> on </w:t>
      </w:r>
      <w:r w:rsidR="00F85464" w:rsidRPr="0005230D">
        <w:t xml:space="preserve">the </w:t>
      </w:r>
      <w:r w:rsidR="00F028B1" w:rsidRPr="0005230D">
        <w:t>most complex Halachic dilemma</w:t>
      </w:r>
      <w:r w:rsidR="00AD5185" w:rsidRPr="0005230D">
        <w:t>s</w:t>
      </w:r>
      <w:r w:rsidR="00F028B1" w:rsidRPr="0005230D">
        <w:t xml:space="preserve"> w</w:t>
      </w:r>
      <w:r w:rsidR="00F85464" w:rsidRPr="0005230D">
        <w:t>ere</w:t>
      </w:r>
      <w:r w:rsidR="00F028B1" w:rsidRPr="0005230D">
        <w:t xml:space="preserve"> sought </w:t>
      </w:r>
      <w:r w:rsidR="00785647" w:rsidRPr="0005230D">
        <w:t>from across the globe</w:t>
      </w:r>
      <w:r w:rsidR="00AD5185" w:rsidRPr="0005230D">
        <w:t>,</w:t>
      </w:r>
      <w:r w:rsidR="00785647" w:rsidRPr="0005230D">
        <w:t xml:space="preserve"> </w:t>
      </w:r>
      <w:r w:rsidR="009A04CE" w:rsidRPr="0005230D">
        <w:t xml:space="preserve">was happy to </w:t>
      </w:r>
      <w:r w:rsidR="00E50641" w:rsidRPr="0005230D">
        <w:t xml:space="preserve">bear on his shoulders </w:t>
      </w:r>
      <w:r w:rsidR="009A04CE" w:rsidRPr="0005230D">
        <w:t xml:space="preserve">the </w:t>
      </w:r>
      <w:r w:rsidR="00E50641" w:rsidRPr="0005230D">
        <w:t xml:space="preserve">burdens of the </w:t>
      </w:r>
      <w:r w:rsidR="009A04CE" w:rsidRPr="0005230D">
        <w:t xml:space="preserve">Gabbai, </w:t>
      </w:r>
      <w:r w:rsidR="00E50641" w:rsidRPr="0005230D">
        <w:t>surely</w:t>
      </w:r>
      <w:r w:rsidR="00E220F7" w:rsidRPr="0005230D">
        <w:t>,</w:t>
      </w:r>
      <w:r w:rsidR="00E50641" w:rsidRPr="0005230D">
        <w:t xml:space="preserve"> </w:t>
      </w:r>
      <w:r w:rsidR="00E220F7" w:rsidRPr="0005230D">
        <w:t xml:space="preserve">we can </w:t>
      </w:r>
      <w:r w:rsidR="001D261E" w:rsidRPr="0005230D">
        <w:t xml:space="preserve">also extend a bit of courtesy </w:t>
      </w:r>
      <w:r w:rsidR="00C45F7F" w:rsidRPr="0005230D">
        <w:t xml:space="preserve">toward people with menial jobs, </w:t>
      </w:r>
      <w:r w:rsidR="00C44F98" w:rsidRPr="0005230D">
        <w:t>if only to help them feel appreciated for their difficult and unrewarding work</w:t>
      </w:r>
      <w:r w:rsidR="00C45F7F" w:rsidRPr="0005230D">
        <w:t>.</w:t>
      </w:r>
      <w:r w:rsidR="00E220F7" w:rsidRPr="0005230D">
        <w:t xml:space="preserve"> </w:t>
      </w:r>
      <w:r w:rsidR="00126BD8" w:rsidRPr="0005230D">
        <w:t xml:space="preserve"> </w:t>
      </w:r>
      <w:r w:rsidR="008E0E93" w:rsidRPr="0005230D">
        <w:t xml:space="preserve">When we </w:t>
      </w:r>
      <w:r w:rsidR="00F579E7" w:rsidRPr="0005230D">
        <w:t xml:space="preserve">meet </w:t>
      </w:r>
      <w:r w:rsidR="008E0E93" w:rsidRPr="0005230D">
        <w:t xml:space="preserve">them, we can </w:t>
      </w:r>
      <w:r w:rsidR="0032649C" w:rsidRPr="0005230D">
        <w:t xml:space="preserve">make a special effort to smile and thank them for their </w:t>
      </w:r>
      <w:r w:rsidR="00961BAE" w:rsidRPr="0005230D">
        <w:t>work</w:t>
      </w:r>
      <w:r w:rsidR="00592F65" w:rsidRPr="0005230D">
        <w:t xml:space="preserve">, </w:t>
      </w:r>
      <w:r w:rsidR="00C44F98" w:rsidRPr="0005230D">
        <w:t xml:space="preserve">especially since </w:t>
      </w:r>
      <w:r w:rsidR="00592F65" w:rsidRPr="0005230D">
        <w:t xml:space="preserve">they </w:t>
      </w:r>
      <w:r w:rsidR="00C44F98" w:rsidRPr="0005230D">
        <w:t xml:space="preserve">typically go through their daily </w:t>
      </w:r>
      <w:r w:rsidR="00DD0902" w:rsidRPr="0005230D">
        <w:t xml:space="preserve">chores </w:t>
      </w:r>
      <w:r w:rsidR="00592F65" w:rsidRPr="0005230D">
        <w:t xml:space="preserve">without </w:t>
      </w:r>
      <w:r w:rsidR="00F579E7" w:rsidRPr="0005230D">
        <w:t xml:space="preserve">anyone even </w:t>
      </w:r>
      <w:r w:rsidR="00504171" w:rsidRPr="0005230D">
        <w:t>glancing at them</w:t>
      </w:r>
      <w:r w:rsidR="00F579E7" w:rsidRPr="0005230D">
        <w:t xml:space="preserve">, as if they were a fixture on the wall.  </w:t>
      </w:r>
      <w:r w:rsidR="00892DF2" w:rsidRPr="0005230D">
        <w:t>B</w:t>
      </w:r>
      <w:r w:rsidR="008022FC" w:rsidRPr="0005230D">
        <w:t>y</w:t>
      </w:r>
      <w:r w:rsidR="00892DF2" w:rsidRPr="0005230D">
        <w:t xml:space="preserve"> according respect to them and recognizing their work as meaningful </w:t>
      </w:r>
      <w:r w:rsidR="00175894" w:rsidRPr="0005230D">
        <w:t xml:space="preserve">and </w:t>
      </w:r>
      <w:r w:rsidR="00892DF2" w:rsidRPr="0005230D">
        <w:t xml:space="preserve">valued, we </w:t>
      </w:r>
      <w:r w:rsidR="007C4349" w:rsidRPr="0005230D">
        <w:t xml:space="preserve">lift their spirits, putting a </w:t>
      </w:r>
      <w:r w:rsidR="00437073" w:rsidRPr="0005230D">
        <w:t>spring in their step</w:t>
      </w:r>
      <w:r w:rsidR="00075D8F" w:rsidRPr="0005230D">
        <w:t xml:space="preserve"> for the entire day.  </w:t>
      </w:r>
      <w:r w:rsidR="00353157" w:rsidRPr="0005230D">
        <w:t xml:space="preserve">It is also an amazing and easy way to create a </w:t>
      </w:r>
      <w:r w:rsidR="0035040C" w:rsidRPr="0005230D">
        <w:t xml:space="preserve">daily </w:t>
      </w:r>
      <w:r w:rsidR="00774FBF" w:rsidRPr="0005230D">
        <w:t>Kiddush Hashem</w:t>
      </w:r>
      <w:r w:rsidR="0035040C" w:rsidRPr="0005230D">
        <w:t>!</w:t>
      </w:r>
    </w:p>
    <w:p w14:paraId="4A3EA139" w14:textId="6AE35720" w:rsidR="000D7140" w:rsidRPr="0005230D" w:rsidRDefault="000D7140" w:rsidP="000D7140">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77543E" w:rsidRPr="0005230D">
        <w:rPr>
          <w:rFonts w:ascii="Cambria" w:hAnsi="Cambria" w:cstheme="minorHAnsi"/>
          <w:bCs/>
          <w:sz w:val="20"/>
        </w:rPr>
        <w:t>X-4</w:t>
      </w:r>
      <w:r w:rsidRPr="0005230D">
        <w:rPr>
          <w:rFonts w:ascii="Cambria" w:hAnsi="Cambria" w:cstheme="minorHAnsi"/>
          <w:bCs/>
          <w:sz w:val="20"/>
        </w:rPr>
        <w:t xml:space="preserve">:  Rav Avrohom Yeshaya Karelitz (the Chazon Ish, personal communication):  Developing true feelings of </w:t>
      </w:r>
      <w:r w:rsidR="00E26507" w:rsidRPr="0005230D">
        <w:rPr>
          <w:rFonts w:ascii="Cambria" w:hAnsi="Cambria" w:cstheme="minorHAnsi"/>
          <w:bCs/>
          <w:i/>
          <w:iCs/>
          <w:sz w:val="20"/>
        </w:rPr>
        <w:t>Nesiah B’ol</w:t>
      </w:r>
      <w:r w:rsidRPr="0005230D">
        <w:rPr>
          <w:rFonts w:ascii="Cambria" w:hAnsi="Cambria" w:cstheme="minorHAnsi"/>
          <w:bCs/>
          <w:sz w:val="20"/>
        </w:rPr>
        <w:t xml:space="preserve"> is a product of taking concrete actions to help another in need.</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5"/>
      </w:tblGrid>
      <w:tr w:rsidR="000D7140" w:rsidRPr="0005230D" w14:paraId="3A953F51" w14:textId="77777777" w:rsidTr="00800535">
        <w:tc>
          <w:tcPr>
            <w:tcW w:w="5670" w:type="dxa"/>
            <w:vAlign w:val="center"/>
          </w:tcPr>
          <w:p w14:paraId="5FBBEBE2" w14:textId="15CCF088" w:rsidR="000D7140" w:rsidRPr="0005230D" w:rsidRDefault="000D7140" w:rsidP="00800535">
            <w:pPr>
              <w:tabs>
                <w:tab w:val="left" w:pos="5910"/>
              </w:tabs>
              <w:spacing w:before="60" w:after="60" w:line="312" w:lineRule="auto"/>
              <w:ind w:right="75"/>
              <w:rPr>
                <w:rFonts w:cstheme="minorHAnsi"/>
                <w:sz w:val="20"/>
                <w:szCs w:val="20"/>
              </w:rPr>
            </w:pPr>
            <w:r w:rsidRPr="0005230D">
              <w:rPr>
                <w:rFonts w:cstheme="minorHAnsi"/>
                <w:sz w:val="20"/>
                <w:szCs w:val="20"/>
              </w:rPr>
              <w:t xml:space="preserve">Are you lacking the feeling of sharing in another person’s pain?  The solution for this is by endeavoring to [take concrete actions] to help another and spare him from pain.  Your actions will affect your heart (i.e., your emotions).  Similarly, prayer on behalf of another in distress, even if it does not [feel truly] heartfelt </w:t>
            </w:r>
            <w:r w:rsidR="00C835BC" w:rsidRPr="0005230D">
              <w:rPr>
                <w:rFonts w:cstheme="minorHAnsi"/>
                <w:sz w:val="20"/>
                <w:szCs w:val="20"/>
              </w:rPr>
              <w:t>(</w:t>
            </w:r>
            <w:r w:rsidRPr="0005230D">
              <w:rPr>
                <w:rFonts w:cstheme="minorHAnsi"/>
                <w:sz w:val="20"/>
                <w:szCs w:val="20"/>
              </w:rPr>
              <w:t xml:space="preserve">will help to mold authentic feelings of </w:t>
            </w:r>
            <w:r w:rsidR="00E26507" w:rsidRPr="0005230D">
              <w:rPr>
                <w:rFonts w:cstheme="minorHAnsi"/>
                <w:i/>
                <w:iCs/>
                <w:sz w:val="20"/>
                <w:szCs w:val="20"/>
              </w:rPr>
              <w:t>Nesiah B’ol</w:t>
            </w:r>
            <w:r w:rsidR="00C835BC" w:rsidRPr="0005230D">
              <w:rPr>
                <w:rFonts w:cstheme="minorHAnsi"/>
                <w:i/>
                <w:iCs/>
              </w:rPr>
              <w:t>)</w:t>
            </w:r>
            <w:r w:rsidRPr="0005230D">
              <w:rPr>
                <w:rFonts w:cstheme="minorHAnsi"/>
                <w:i/>
                <w:iCs/>
                <w:sz w:val="20"/>
                <w:szCs w:val="20"/>
              </w:rPr>
              <w:t>.</w:t>
            </w:r>
            <w:r w:rsidRPr="0005230D">
              <w:rPr>
                <w:rFonts w:cstheme="minorHAnsi"/>
                <w:sz w:val="20"/>
                <w:szCs w:val="20"/>
              </w:rPr>
              <w:t xml:space="preserve">  Do these actions even if the person in distress is simple or undistinguished.</w:t>
            </w:r>
          </w:p>
        </w:tc>
        <w:tc>
          <w:tcPr>
            <w:tcW w:w="4865" w:type="dxa"/>
            <w:vAlign w:val="center"/>
          </w:tcPr>
          <w:p w14:paraId="475537AF" w14:textId="77777777" w:rsidR="000D7140" w:rsidRPr="0005230D" w:rsidRDefault="000D7140" w:rsidP="00800535">
            <w:pPr>
              <w:bidi/>
              <w:spacing w:before="60" w:line="336" w:lineRule="auto"/>
              <w:rPr>
                <w:rFonts w:asciiTheme="majorBidi" w:hAnsiTheme="majorBidi" w:cs="Times New Roman"/>
                <w:color w:val="000000" w:themeColor="text1"/>
                <w:sz w:val="24"/>
                <w:szCs w:val="24"/>
              </w:rPr>
            </w:pPr>
            <w:r w:rsidRPr="0005230D">
              <w:rPr>
                <w:rFonts w:ascii="Times New Roman" w:eastAsia="Times New Roman" w:hAnsi="Times New Roman" w:cs="Times New Roman"/>
                <w:sz w:val="24"/>
                <w:szCs w:val="24"/>
                <w:u w:val="single"/>
                <w:rtl/>
              </w:rPr>
              <w:t>קובץ אגרות (חזון איש) חלק א׳, סימן קכ״ג</w:t>
            </w:r>
            <w:r w:rsidRPr="0005230D">
              <w:rPr>
                <w:rFonts w:ascii="Times New Roman" w:eastAsia="Times New Roman" w:hAnsi="Times New Roman" w:cs="Times New Roman"/>
                <w:sz w:val="24"/>
                <w:szCs w:val="24"/>
                <w:rtl/>
              </w:rPr>
              <w:t xml:space="preserve">׃ </w:t>
            </w:r>
            <w:r w:rsidRPr="0005230D">
              <w:rPr>
                <w:rFonts w:asciiTheme="majorBidi" w:hAnsiTheme="majorBidi" w:cs="Times New Roman"/>
                <w:color w:val="000000" w:themeColor="text1"/>
                <w:sz w:val="24"/>
                <w:szCs w:val="24"/>
                <w:rtl/>
              </w:rPr>
              <w:t xml:space="preserve"> </w:t>
            </w:r>
            <w:r w:rsidRPr="0005230D">
              <w:rPr>
                <w:rFonts w:asciiTheme="majorBidi" w:hAnsiTheme="majorBidi" w:cs="Times New Roman"/>
                <w:color w:val="000000" w:themeColor="text1"/>
                <w:sz w:val="24"/>
                <w:szCs w:val="24"/>
              </w:rPr>
              <w:t xml:space="preserve"> </w:t>
            </w:r>
          </w:p>
          <w:p w14:paraId="2B4614B5" w14:textId="77777777" w:rsidR="000D7140" w:rsidRPr="0005230D" w:rsidRDefault="000D7140" w:rsidP="00800535">
            <w:pPr>
              <w:bidi/>
              <w:spacing w:before="60" w:after="60" w:line="336" w:lineRule="auto"/>
              <w:rPr>
                <w:rFonts w:ascii="Times New Roman" w:hAnsi="Times New Roman" w:cs="Times New Roman"/>
                <w:sz w:val="24"/>
                <w:szCs w:val="24"/>
                <w:u w:val="single"/>
                <w:rtl/>
              </w:rPr>
            </w:pPr>
            <w:r w:rsidRPr="0005230D">
              <w:rPr>
                <w:rFonts w:ascii="Times New Roman" w:eastAsia="Times New Roman" w:hAnsi="Times New Roman" w:cs="Times New Roman"/>
                <w:sz w:val="24"/>
                <w:szCs w:val="24"/>
                <w:rtl/>
              </w:rPr>
              <w:t xml:space="preserve">חסר לך הרגש של השתתפות בצער זולתך </w:t>
            </w:r>
            <w:r w:rsidRPr="0005230D">
              <w:rPr>
                <w:rFonts w:ascii="Times New Roman" w:eastAsia="Times New Roman" w:hAnsi="Times New Roman" w:cs="Times New Roman"/>
                <w:rtl/>
              </w:rPr>
              <w:t>?</w:t>
            </w:r>
            <w:r w:rsidRPr="0005230D">
              <w:rPr>
                <w:rFonts w:ascii="Times New Roman" w:eastAsia="Times New Roman" w:hAnsi="Times New Roman" w:cs="Times New Roman"/>
                <w:sz w:val="24"/>
                <w:szCs w:val="24"/>
                <w:rtl/>
              </w:rPr>
              <w:t xml:space="preserve">  והעצה לזה, ההשתדלות להיטיבו ולהצילו מצער, והמעשה פועלת על הלב, וכן להתפלל על צרת זולתו, אפילו שאין הדברים יוצאים מן הלב, ואף אם המצטער הנו הדיוט ובזוי</w:t>
            </w:r>
            <w:r w:rsidRPr="0005230D">
              <w:rPr>
                <w:rFonts w:asciiTheme="majorBidi" w:hAnsiTheme="majorBidi" w:cs="Times New Roman"/>
                <w:color w:val="000000" w:themeColor="text1"/>
                <w:sz w:val="24"/>
                <w:szCs w:val="24"/>
              </w:rPr>
              <w:t>.</w:t>
            </w:r>
          </w:p>
        </w:tc>
      </w:tr>
    </w:tbl>
    <w:p w14:paraId="65C40F37" w14:textId="1DE8C5F3" w:rsidR="0056784F" w:rsidRPr="0005230D" w:rsidRDefault="003D183C" w:rsidP="00C835BC">
      <w:pPr>
        <w:pStyle w:val="Heading3"/>
        <w:rPr>
          <w:i/>
          <w:iCs/>
          <w:u w:val="single"/>
        </w:rPr>
      </w:pPr>
      <w:r w:rsidRPr="0005230D">
        <w:t>W</w:t>
      </w:r>
      <w:r w:rsidR="00227F80" w:rsidRPr="0005230D">
        <w:t xml:space="preserve">e mentioned several times, the purpose of being </w:t>
      </w:r>
      <w:r w:rsidR="0084341C" w:rsidRPr="0005230D">
        <w:rPr>
          <w:i/>
          <w:iCs/>
        </w:rPr>
        <w:t>Nosei</w:t>
      </w:r>
      <w:r w:rsidR="00112704" w:rsidRPr="0005230D">
        <w:rPr>
          <w:i/>
          <w:iCs/>
        </w:rPr>
        <w:t xml:space="preserve"> B’ol</w:t>
      </w:r>
      <w:r w:rsidR="00112704" w:rsidRPr="0005230D">
        <w:t xml:space="preserve"> with a person is not to </w:t>
      </w:r>
      <w:r w:rsidR="009438C3" w:rsidRPr="0005230D">
        <w:t>solve his or her prob</w:t>
      </w:r>
      <w:r w:rsidR="00A3273C" w:rsidRPr="0005230D">
        <w:t>lem</w:t>
      </w:r>
      <w:r w:rsidR="000D6C77" w:rsidRPr="0005230D">
        <w:t xml:space="preserve">, but rather, just to </w:t>
      </w:r>
      <w:r w:rsidR="00E962C8" w:rsidRPr="0005230D">
        <w:t xml:space="preserve">be </w:t>
      </w:r>
      <w:r w:rsidR="000D6C77" w:rsidRPr="0005230D">
        <w:t>together with the person</w:t>
      </w:r>
      <w:r w:rsidR="003E7BAF" w:rsidRPr="0005230D">
        <w:t xml:space="preserve"> who is hurting</w:t>
      </w:r>
      <w:r w:rsidR="0035040C" w:rsidRPr="0005230D">
        <w:t xml:space="preserve"> and to </w:t>
      </w:r>
      <w:r w:rsidR="000D6C77" w:rsidRPr="0005230D">
        <w:t>shar</w:t>
      </w:r>
      <w:r w:rsidR="0035040C" w:rsidRPr="0005230D">
        <w:t>e</w:t>
      </w:r>
      <w:r w:rsidR="000D6C77" w:rsidRPr="0005230D">
        <w:t xml:space="preserve"> </w:t>
      </w:r>
      <w:r w:rsidR="003E7BAF" w:rsidRPr="0005230D">
        <w:t xml:space="preserve">his or her </w:t>
      </w:r>
      <w:r w:rsidR="00E9237A" w:rsidRPr="0005230D">
        <w:t>experience</w:t>
      </w:r>
      <w:r w:rsidR="00A107E3" w:rsidRPr="0005230D">
        <w:t xml:space="preserve"> and feelings</w:t>
      </w:r>
      <w:r w:rsidRPr="0005230D">
        <w:t xml:space="preserve">.  </w:t>
      </w:r>
      <w:r w:rsidR="0087074F" w:rsidRPr="0005230D">
        <w:t>Our</w:t>
      </w:r>
      <w:r w:rsidR="00A107E3" w:rsidRPr="0005230D">
        <w:t xml:space="preserve"> </w:t>
      </w:r>
      <w:r w:rsidR="00A107E3" w:rsidRPr="0005230D">
        <w:lastRenderedPageBreak/>
        <w:t xml:space="preserve">actions just need </w:t>
      </w:r>
      <w:r w:rsidR="008F3E5C" w:rsidRPr="0005230D">
        <w:t xml:space="preserve">to </w:t>
      </w:r>
      <w:r w:rsidR="00E962C8" w:rsidRPr="0005230D">
        <w:t xml:space="preserve">demonstrate our desire to share their </w:t>
      </w:r>
      <w:r w:rsidR="00D225D9" w:rsidRPr="0005230D">
        <w:t xml:space="preserve">burden, </w:t>
      </w:r>
      <w:r w:rsidR="00EA33DB" w:rsidRPr="0005230D">
        <w:t xml:space="preserve">not necessarily to </w:t>
      </w:r>
      <w:r w:rsidR="00285AC3" w:rsidRPr="0005230D">
        <w:t xml:space="preserve">eliminate </w:t>
      </w:r>
      <w:r w:rsidR="00EA33DB" w:rsidRPr="0005230D">
        <w:t xml:space="preserve">it. </w:t>
      </w:r>
      <w:r w:rsidR="00941500" w:rsidRPr="0005230D">
        <w:t xml:space="preserve"> </w:t>
      </w:r>
      <w:r w:rsidR="00315387" w:rsidRPr="0005230D">
        <w:t xml:space="preserve">Rav Wolbe </w:t>
      </w:r>
      <w:r w:rsidR="00332704" w:rsidRPr="0005230D">
        <w:t xml:space="preserve">states that </w:t>
      </w:r>
      <w:r w:rsidR="00376304" w:rsidRPr="0005230D">
        <w:t>t</w:t>
      </w:r>
      <w:r w:rsidR="004A7763" w:rsidRPr="0005230D">
        <w:t xml:space="preserve">his </w:t>
      </w:r>
      <w:r w:rsidR="007D6635" w:rsidRPr="0005230D">
        <w:t xml:space="preserve">especially </w:t>
      </w:r>
      <w:r w:rsidR="004A7763" w:rsidRPr="0005230D">
        <w:t>applies</w:t>
      </w:r>
      <w:r w:rsidR="00376304" w:rsidRPr="0005230D">
        <w:t xml:space="preserve"> </w:t>
      </w:r>
      <w:r w:rsidR="004A7763" w:rsidRPr="0005230D">
        <w:t xml:space="preserve">to two </w:t>
      </w:r>
      <w:r w:rsidR="00B96659" w:rsidRPr="0005230D">
        <w:t>Mitzvos</w:t>
      </w:r>
      <w:r w:rsidR="004A7763" w:rsidRPr="0005230D">
        <w:t xml:space="preserve"> for which </w:t>
      </w:r>
      <w:r w:rsidR="00E26507" w:rsidRPr="0005230D">
        <w:rPr>
          <w:i/>
          <w:iCs/>
        </w:rPr>
        <w:t>Nesiah B’ol</w:t>
      </w:r>
      <w:r w:rsidR="004A7763" w:rsidRPr="0005230D">
        <w:t xml:space="preserve"> is an integral component</w:t>
      </w:r>
      <w:r w:rsidR="00E52BC0" w:rsidRPr="0005230D">
        <w:t xml:space="preserve">: </w:t>
      </w:r>
      <w:r w:rsidR="00800535" w:rsidRPr="0005230D">
        <w:rPr>
          <w:i/>
          <w:iCs/>
        </w:rPr>
        <w:t>Bikur Cholim</w:t>
      </w:r>
      <w:r w:rsidR="0001448C" w:rsidRPr="0005230D">
        <w:rPr>
          <w:i/>
          <w:iCs/>
        </w:rPr>
        <w:t xml:space="preserve"> </w:t>
      </w:r>
      <w:r w:rsidR="0001448C" w:rsidRPr="0005230D">
        <w:t xml:space="preserve">(visiting the ill) </w:t>
      </w:r>
      <w:r w:rsidR="004A7763" w:rsidRPr="0005230D">
        <w:t xml:space="preserve">and </w:t>
      </w:r>
      <w:r w:rsidR="00C835BC" w:rsidRPr="0005230D">
        <w:rPr>
          <w:i/>
          <w:iCs/>
        </w:rPr>
        <w:t>Nichum Aveilim</w:t>
      </w:r>
      <w:r w:rsidR="00C835BC" w:rsidRPr="0005230D">
        <w:t xml:space="preserve"> (</w:t>
      </w:r>
      <w:r w:rsidR="004A7763" w:rsidRPr="0005230D">
        <w:t>comforting mourners</w:t>
      </w:r>
      <w:r w:rsidR="00C835BC" w:rsidRPr="0005230D">
        <w:t>)</w:t>
      </w:r>
      <w:r w:rsidR="00B81365" w:rsidRPr="0005230D">
        <w:t xml:space="preserve"> </w:t>
      </w:r>
      <w:r w:rsidR="00315387" w:rsidRPr="0005230D">
        <w:t xml:space="preserve">(Source </w:t>
      </w:r>
      <w:r w:rsidR="0077543E" w:rsidRPr="0005230D">
        <w:rPr>
          <w:rFonts w:ascii="Cambria" w:hAnsi="Cambria"/>
        </w:rPr>
        <w:t>X-</w:t>
      </w:r>
      <w:r w:rsidR="0077543E" w:rsidRPr="00722ECA">
        <w:rPr>
          <w:rFonts w:ascii="Cambria" w:hAnsi="Cambria"/>
        </w:rPr>
        <w:t>5</w:t>
      </w:r>
      <w:r w:rsidR="00315387" w:rsidRPr="0005230D">
        <w:t>)</w:t>
      </w:r>
      <w:r w:rsidR="004A7763" w:rsidRPr="0005230D">
        <w:t xml:space="preserve">.  </w:t>
      </w:r>
      <w:r w:rsidR="00800535" w:rsidRPr="0005230D">
        <w:t xml:space="preserve">Rabbi Rosman mentioned that Rav Noach Weinberg explained the </w:t>
      </w:r>
      <w:r w:rsidR="002306CF" w:rsidRPr="0005230D">
        <w:t xml:space="preserve">reason for the </w:t>
      </w:r>
      <w:r w:rsidR="00800535" w:rsidRPr="0005230D">
        <w:t>Halacha that we may not initiate speech when comforting a mourner</w:t>
      </w:r>
      <w:r w:rsidR="00332704" w:rsidRPr="0005230D">
        <w:t xml:space="preserve"> (Ref. </w:t>
      </w:r>
      <w:r w:rsidR="00A84CF1" w:rsidRPr="0005230D">
        <w:t>27</w:t>
      </w:r>
      <w:r w:rsidR="00332704" w:rsidRPr="0005230D">
        <w:t>)</w:t>
      </w:r>
      <w:r w:rsidR="00800535" w:rsidRPr="0005230D">
        <w:t xml:space="preserve">.  If the mourner does not initiate conversation, we just sit </w:t>
      </w:r>
      <w:r w:rsidR="002306CF" w:rsidRPr="0005230D">
        <w:t>quietly by his or her side</w:t>
      </w:r>
      <w:r w:rsidR="00800535" w:rsidRPr="0005230D">
        <w:t xml:space="preserve">.  What is to be gained by sitting still as a statue in the mourner’s presence?  Rav Weinberg answers </w:t>
      </w:r>
      <w:r w:rsidR="00004105" w:rsidRPr="0005230D">
        <w:t xml:space="preserve">that </w:t>
      </w:r>
      <w:r w:rsidR="00800535" w:rsidRPr="0005230D">
        <w:t xml:space="preserve">the purpose of the Mitzvah of </w:t>
      </w:r>
      <w:r w:rsidR="00800535" w:rsidRPr="0005230D">
        <w:rPr>
          <w:i/>
          <w:iCs/>
        </w:rPr>
        <w:t>Nichum Aveilim</w:t>
      </w:r>
      <w:r w:rsidR="00800535" w:rsidRPr="0005230D">
        <w:t xml:space="preserve"> is to be </w:t>
      </w:r>
      <w:r w:rsidR="0084341C" w:rsidRPr="0005230D">
        <w:rPr>
          <w:i/>
          <w:iCs/>
        </w:rPr>
        <w:t>Nosei</w:t>
      </w:r>
      <w:r w:rsidR="00800535" w:rsidRPr="0005230D">
        <w:rPr>
          <w:i/>
          <w:iCs/>
        </w:rPr>
        <w:t xml:space="preserve"> B’ol</w:t>
      </w:r>
      <w:r w:rsidR="00800535" w:rsidRPr="0005230D">
        <w:t xml:space="preserve"> with the mourners, to be present with them in their pain and share in their burden.  If the mourner is not up to initiating conversation, merely sitting with him is itself a source of comfort because it demonstrates that we are in pain with him.  With </w:t>
      </w:r>
      <w:r w:rsidR="00800535" w:rsidRPr="0005230D">
        <w:rPr>
          <w:i/>
          <w:iCs/>
        </w:rPr>
        <w:t>Bikur Cholim</w:t>
      </w:r>
      <w:r w:rsidR="00800535" w:rsidRPr="0005230D">
        <w:t xml:space="preserve"> as well, although one is required to look after the </w:t>
      </w:r>
      <w:r w:rsidR="00800535" w:rsidRPr="0005230D">
        <w:rPr>
          <w:i/>
          <w:iCs/>
        </w:rPr>
        <w:t>choleh’s</w:t>
      </w:r>
      <w:r w:rsidR="00800535" w:rsidRPr="0005230D">
        <w:t xml:space="preserve"> needs and </w:t>
      </w:r>
      <w:r w:rsidR="0087074F" w:rsidRPr="0005230D">
        <w:t xml:space="preserve">use </w:t>
      </w:r>
      <w:r w:rsidR="00800535" w:rsidRPr="0005230D">
        <w:t xml:space="preserve">whatever means </w:t>
      </w:r>
      <w:r w:rsidR="0087074F" w:rsidRPr="0005230D">
        <w:t xml:space="preserve">available </w:t>
      </w:r>
      <w:r w:rsidR="00800535" w:rsidRPr="0005230D">
        <w:t xml:space="preserve">to improve his situation, the primary focus of the Mitzvah is to be present with the </w:t>
      </w:r>
      <w:r w:rsidR="00800535" w:rsidRPr="0005230D">
        <w:rPr>
          <w:i/>
          <w:iCs/>
        </w:rPr>
        <w:t>choleh</w:t>
      </w:r>
      <w:r w:rsidR="00800535" w:rsidRPr="0005230D">
        <w:t xml:space="preserve"> in his trying time.  </w:t>
      </w:r>
    </w:p>
    <w:p w14:paraId="1A2CCB34" w14:textId="2C2E478F" w:rsidR="00E32184" w:rsidRPr="0005230D" w:rsidRDefault="00E32184" w:rsidP="002318DF">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77543E" w:rsidRPr="0005230D">
        <w:rPr>
          <w:rFonts w:ascii="Cambria" w:hAnsi="Cambria" w:cstheme="minorHAnsi"/>
          <w:bCs/>
          <w:sz w:val="20"/>
        </w:rPr>
        <w:t>X-5</w:t>
      </w:r>
      <w:r w:rsidRPr="0005230D">
        <w:rPr>
          <w:rFonts w:ascii="Cambria" w:hAnsi="Cambria" w:cstheme="minorHAnsi"/>
          <w:bCs/>
          <w:sz w:val="20"/>
        </w:rPr>
        <w:t xml:space="preserve">:  </w:t>
      </w:r>
      <w:r w:rsidR="00480DFD" w:rsidRPr="0005230D">
        <w:rPr>
          <w:rFonts w:ascii="Cambria" w:hAnsi="Cambria" w:cstheme="minorHAnsi"/>
          <w:bCs/>
          <w:sz w:val="20"/>
        </w:rPr>
        <w:t xml:space="preserve">Rav Wolbe: </w:t>
      </w:r>
      <w:r w:rsidR="00773D63" w:rsidRPr="0005230D">
        <w:rPr>
          <w:rFonts w:ascii="Cambria" w:hAnsi="Cambria" w:cstheme="minorHAnsi"/>
          <w:bCs/>
          <w:sz w:val="20"/>
        </w:rPr>
        <w:t xml:space="preserve"> How to be a </w:t>
      </w:r>
      <w:r w:rsidR="00BB7773" w:rsidRPr="0005230D">
        <w:rPr>
          <w:rFonts w:ascii="Cambria" w:hAnsi="Cambria" w:cstheme="minorHAnsi"/>
          <w:bCs/>
          <w:i/>
          <w:iCs/>
          <w:sz w:val="20"/>
        </w:rPr>
        <w:t>“</w:t>
      </w:r>
      <w:r w:rsidR="0084341C" w:rsidRPr="0005230D">
        <w:rPr>
          <w:rFonts w:ascii="Cambria" w:hAnsi="Cambria" w:cstheme="minorHAnsi"/>
          <w:bCs/>
          <w:i/>
          <w:iCs/>
          <w:sz w:val="20"/>
        </w:rPr>
        <w:t>Nosei</w:t>
      </w:r>
      <w:r w:rsidR="00D4186F" w:rsidRPr="0005230D">
        <w:rPr>
          <w:rFonts w:ascii="Cambria" w:hAnsi="Cambria" w:cstheme="minorHAnsi"/>
          <w:bCs/>
          <w:i/>
          <w:iCs/>
          <w:sz w:val="20"/>
        </w:rPr>
        <w:t xml:space="preserve"> B’ol</w:t>
      </w:r>
      <w:r w:rsidR="00BB7773" w:rsidRPr="0005230D">
        <w:rPr>
          <w:rFonts w:ascii="Cambria" w:hAnsi="Cambria" w:cstheme="minorHAnsi"/>
          <w:bCs/>
          <w:sz w:val="20"/>
        </w:rPr>
        <w:t>-in-training”:</w:t>
      </w:r>
      <w:r w:rsidR="00D4186F" w:rsidRPr="0005230D">
        <w:rPr>
          <w:rFonts w:ascii="Cambria" w:hAnsi="Cambria" w:cstheme="minorHAnsi"/>
          <w:bCs/>
          <w:sz w:val="20"/>
        </w:rPr>
        <w:t xml:space="preserve"> </w:t>
      </w:r>
      <w:r w:rsidR="002318DF" w:rsidRPr="0005230D">
        <w:rPr>
          <w:rFonts w:ascii="Cambria" w:hAnsi="Cambria" w:cstheme="minorHAnsi"/>
          <w:bCs/>
          <w:sz w:val="20"/>
        </w:rPr>
        <w:t>Do c</w:t>
      </w:r>
      <w:r w:rsidR="00107B0A" w:rsidRPr="0005230D">
        <w:rPr>
          <w:rFonts w:ascii="Cambria" w:hAnsi="Cambria" w:cstheme="minorHAnsi"/>
          <w:bCs/>
          <w:sz w:val="20"/>
        </w:rPr>
        <w:t>oncrete</w:t>
      </w:r>
      <w:r w:rsidR="00DD1499" w:rsidRPr="0005230D">
        <w:rPr>
          <w:rFonts w:ascii="Cambria" w:hAnsi="Cambria" w:cstheme="minorHAnsi"/>
          <w:bCs/>
          <w:sz w:val="20"/>
        </w:rPr>
        <w:t xml:space="preserve"> </w:t>
      </w:r>
      <w:r w:rsidR="00C31B39" w:rsidRPr="0005230D">
        <w:rPr>
          <w:rFonts w:ascii="Cambria" w:hAnsi="Cambria" w:cstheme="minorHAnsi"/>
          <w:bCs/>
          <w:sz w:val="20"/>
        </w:rPr>
        <w:t xml:space="preserve">actions </w:t>
      </w:r>
      <w:r w:rsidR="00107B0A" w:rsidRPr="0005230D">
        <w:rPr>
          <w:rFonts w:ascii="Cambria" w:hAnsi="Cambria" w:cstheme="minorHAnsi"/>
          <w:bCs/>
          <w:sz w:val="20"/>
        </w:rPr>
        <w:t xml:space="preserve">of </w:t>
      </w:r>
      <w:r w:rsidR="00960B22" w:rsidRPr="0005230D">
        <w:rPr>
          <w:rFonts w:ascii="Cambria" w:hAnsi="Cambria" w:cstheme="minorHAnsi"/>
          <w:bCs/>
          <w:sz w:val="20"/>
        </w:rPr>
        <w:t>shar</w:t>
      </w:r>
      <w:r w:rsidR="00107B0A" w:rsidRPr="0005230D">
        <w:rPr>
          <w:rFonts w:ascii="Cambria" w:hAnsi="Cambria" w:cstheme="minorHAnsi"/>
          <w:bCs/>
          <w:sz w:val="20"/>
        </w:rPr>
        <w:t>ing</w:t>
      </w:r>
      <w:r w:rsidR="00E72ABC" w:rsidRPr="0005230D">
        <w:rPr>
          <w:rFonts w:ascii="Cambria" w:hAnsi="Cambria" w:cstheme="minorHAnsi"/>
          <w:bCs/>
          <w:sz w:val="20"/>
        </w:rPr>
        <w:t xml:space="preserve"> in</w:t>
      </w:r>
      <w:r w:rsidR="00CA0C7E" w:rsidRPr="0005230D">
        <w:rPr>
          <w:rFonts w:ascii="Cambria" w:hAnsi="Cambria" w:cstheme="minorHAnsi"/>
          <w:bCs/>
          <w:sz w:val="20"/>
        </w:rPr>
        <w:t xml:space="preserve"> </w:t>
      </w:r>
      <w:r w:rsidR="00960B22" w:rsidRPr="0005230D">
        <w:rPr>
          <w:rFonts w:ascii="Cambria" w:hAnsi="Cambria" w:cstheme="minorHAnsi"/>
          <w:bCs/>
          <w:sz w:val="20"/>
        </w:rPr>
        <w:t xml:space="preserve">people’s </w:t>
      </w:r>
      <w:r w:rsidR="00B3514F" w:rsidRPr="0005230D">
        <w:rPr>
          <w:rFonts w:ascii="Cambria" w:hAnsi="Cambria" w:cstheme="minorHAnsi"/>
          <w:bCs/>
          <w:sz w:val="20"/>
        </w:rPr>
        <w:t>suffering</w:t>
      </w:r>
      <w:r w:rsidR="0094514E" w:rsidRPr="0005230D">
        <w:rPr>
          <w:rFonts w:ascii="Cambria" w:hAnsi="Cambria" w:cstheme="minorHAnsi"/>
          <w:bCs/>
          <w:sz w:val="20"/>
        </w:rPr>
        <w:t>.</w:t>
      </w:r>
      <w:r w:rsidR="00CA0C7E" w:rsidRPr="0005230D">
        <w:rPr>
          <w:rFonts w:ascii="Cambria" w:hAnsi="Cambria" w:cstheme="minorHAnsi"/>
          <w:bCs/>
          <w:sz w:val="20"/>
        </w:rPr>
        <w:t xml:space="preserve"> </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0"/>
        <w:gridCol w:w="5135"/>
      </w:tblGrid>
      <w:tr w:rsidR="00E32184" w:rsidRPr="0005230D" w14:paraId="486FF78F" w14:textId="77777777" w:rsidTr="002318DF">
        <w:tc>
          <w:tcPr>
            <w:tcW w:w="5400" w:type="dxa"/>
            <w:vAlign w:val="center"/>
          </w:tcPr>
          <w:p w14:paraId="437C40BD" w14:textId="19EFAC58" w:rsidR="00E32184" w:rsidRPr="0005230D" w:rsidRDefault="00E84045" w:rsidP="00F502D7">
            <w:pPr>
              <w:tabs>
                <w:tab w:val="left" w:pos="5910"/>
              </w:tabs>
              <w:spacing w:before="60" w:after="60" w:line="312" w:lineRule="auto"/>
              <w:ind w:right="75"/>
              <w:rPr>
                <w:rFonts w:cstheme="minorHAnsi"/>
                <w:sz w:val="20"/>
                <w:szCs w:val="20"/>
              </w:rPr>
            </w:pPr>
            <w:r w:rsidRPr="0005230D">
              <w:rPr>
                <w:rFonts w:cstheme="minorHAnsi"/>
                <w:sz w:val="20"/>
                <w:szCs w:val="20"/>
              </w:rPr>
              <w:t xml:space="preserve">Being </w:t>
            </w:r>
            <w:r w:rsidR="0084341C" w:rsidRPr="0005230D">
              <w:rPr>
                <w:rFonts w:cstheme="minorHAnsi"/>
                <w:i/>
                <w:iCs/>
                <w:sz w:val="20"/>
                <w:szCs w:val="20"/>
              </w:rPr>
              <w:t>Nosei</w:t>
            </w:r>
            <w:r w:rsidRPr="0005230D">
              <w:rPr>
                <w:rFonts w:cstheme="minorHAnsi"/>
                <w:i/>
                <w:iCs/>
                <w:sz w:val="20"/>
                <w:szCs w:val="20"/>
              </w:rPr>
              <w:t xml:space="preserve"> B’ol</w:t>
            </w:r>
            <w:r w:rsidRPr="0005230D">
              <w:rPr>
                <w:rFonts w:cstheme="minorHAnsi"/>
                <w:sz w:val="20"/>
                <w:szCs w:val="20"/>
              </w:rPr>
              <w:t xml:space="preserve"> requires specific action.  </w:t>
            </w:r>
            <w:r w:rsidR="00E26507" w:rsidRPr="0005230D">
              <w:rPr>
                <w:rFonts w:cstheme="minorHAnsi"/>
                <w:i/>
                <w:iCs/>
                <w:sz w:val="20"/>
                <w:szCs w:val="20"/>
              </w:rPr>
              <w:t>Nesiah B’ol</w:t>
            </w:r>
            <w:r w:rsidR="00473654" w:rsidRPr="0005230D">
              <w:rPr>
                <w:rFonts w:cstheme="minorHAnsi"/>
                <w:sz w:val="20"/>
                <w:szCs w:val="20"/>
              </w:rPr>
              <w:t xml:space="preserve"> is an integral aspect of </w:t>
            </w:r>
            <w:r w:rsidR="00BC3282" w:rsidRPr="0005230D">
              <w:rPr>
                <w:rFonts w:cstheme="minorHAnsi"/>
                <w:sz w:val="20"/>
                <w:szCs w:val="20"/>
              </w:rPr>
              <w:t xml:space="preserve">the </w:t>
            </w:r>
            <w:r w:rsidR="00B96659" w:rsidRPr="0005230D">
              <w:rPr>
                <w:rFonts w:cstheme="minorHAnsi"/>
                <w:sz w:val="20"/>
                <w:szCs w:val="20"/>
              </w:rPr>
              <w:t>Mitzvos</w:t>
            </w:r>
            <w:r w:rsidR="003340B1" w:rsidRPr="0005230D">
              <w:rPr>
                <w:rFonts w:cstheme="minorHAnsi"/>
                <w:sz w:val="20"/>
                <w:szCs w:val="20"/>
              </w:rPr>
              <w:t xml:space="preserve"> of </w:t>
            </w:r>
            <w:r w:rsidR="00C13A19" w:rsidRPr="0005230D">
              <w:rPr>
                <w:rFonts w:cstheme="minorHAnsi"/>
                <w:sz w:val="20"/>
                <w:szCs w:val="20"/>
              </w:rPr>
              <w:t>*</w:t>
            </w:r>
            <w:r w:rsidR="00C06611" w:rsidRPr="0005230D">
              <w:rPr>
                <w:rFonts w:cstheme="minorHAnsi"/>
                <w:sz w:val="20"/>
                <w:szCs w:val="20"/>
              </w:rPr>
              <w:t>comforting mourners and visiting the sick</w:t>
            </w:r>
            <w:r w:rsidR="008E6D93" w:rsidRPr="0005230D">
              <w:rPr>
                <w:rFonts w:cstheme="minorHAnsi"/>
                <w:sz w:val="20"/>
                <w:szCs w:val="20"/>
              </w:rPr>
              <w:t xml:space="preserve">, as we </w:t>
            </w:r>
            <w:r w:rsidR="003A711A" w:rsidRPr="0005230D">
              <w:rPr>
                <w:rFonts w:cstheme="minorHAnsi"/>
                <w:sz w:val="20"/>
                <w:szCs w:val="20"/>
              </w:rPr>
              <w:t xml:space="preserve">know </w:t>
            </w:r>
            <w:r w:rsidR="008E537A" w:rsidRPr="0005230D">
              <w:rPr>
                <w:rFonts w:cstheme="minorHAnsi"/>
                <w:sz w:val="20"/>
                <w:szCs w:val="20"/>
              </w:rPr>
              <w:t>–</w:t>
            </w:r>
            <w:r w:rsidR="00EB7C22" w:rsidRPr="0005230D">
              <w:rPr>
                <w:rFonts w:cstheme="minorHAnsi"/>
                <w:sz w:val="20"/>
                <w:szCs w:val="20"/>
              </w:rPr>
              <w:t xml:space="preserve"> </w:t>
            </w:r>
            <w:r w:rsidR="0070229B" w:rsidRPr="0005230D">
              <w:rPr>
                <w:rFonts w:cstheme="minorHAnsi"/>
                <w:sz w:val="20"/>
                <w:szCs w:val="20"/>
              </w:rPr>
              <w:t>w</w:t>
            </w:r>
            <w:r w:rsidR="00DE1E1B" w:rsidRPr="0005230D">
              <w:rPr>
                <w:rFonts w:cstheme="minorHAnsi"/>
                <w:sz w:val="20"/>
                <w:szCs w:val="20"/>
              </w:rPr>
              <w:t xml:space="preserve">hen visiting </w:t>
            </w:r>
            <w:r w:rsidR="007C1467" w:rsidRPr="0005230D">
              <w:rPr>
                <w:rFonts w:cstheme="minorHAnsi"/>
                <w:sz w:val="20"/>
                <w:szCs w:val="20"/>
              </w:rPr>
              <w:t>an ill person</w:t>
            </w:r>
            <w:r w:rsidR="00DE1E1B" w:rsidRPr="0005230D">
              <w:rPr>
                <w:rFonts w:cstheme="minorHAnsi"/>
                <w:sz w:val="20"/>
                <w:szCs w:val="20"/>
              </w:rPr>
              <w:t xml:space="preserve">, we must </w:t>
            </w:r>
            <w:r w:rsidR="007D737A" w:rsidRPr="0005230D">
              <w:rPr>
                <w:rFonts w:cstheme="minorHAnsi"/>
                <w:sz w:val="20"/>
                <w:szCs w:val="20"/>
              </w:rPr>
              <w:t xml:space="preserve">look after any </w:t>
            </w:r>
            <w:r w:rsidR="007C1467" w:rsidRPr="0005230D">
              <w:rPr>
                <w:rFonts w:cstheme="minorHAnsi"/>
                <w:sz w:val="20"/>
                <w:szCs w:val="20"/>
              </w:rPr>
              <w:t xml:space="preserve">of his </w:t>
            </w:r>
            <w:r w:rsidR="007D737A" w:rsidRPr="0005230D">
              <w:rPr>
                <w:rFonts w:cstheme="minorHAnsi"/>
                <w:sz w:val="20"/>
                <w:szCs w:val="20"/>
              </w:rPr>
              <w:t xml:space="preserve">needs </w:t>
            </w:r>
            <w:r w:rsidR="00687E6E" w:rsidRPr="0005230D">
              <w:rPr>
                <w:rFonts w:cstheme="minorHAnsi"/>
                <w:sz w:val="20"/>
                <w:szCs w:val="20"/>
              </w:rPr>
              <w:t xml:space="preserve">and pray on his behalf.  </w:t>
            </w:r>
            <w:r w:rsidR="007C1467" w:rsidRPr="0005230D">
              <w:rPr>
                <w:rFonts w:cstheme="minorHAnsi"/>
                <w:sz w:val="20"/>
                <w:szCs w:val="20"/>
              </w:rPr>
              <w:t xml:space="preserve">Therefore, one who wants to train himself </w:t>
            </w:r>
            <w:r w:rsidR="005E3B96" w:rsidRPr="0005230D">
              <w:rPr>
                <w:rFonts w:cstheme="minorHAnsi"/>
                <w:sz w:val="20"/>
                <w:szCs w:val="20"/>
              </w:rPr>
              <w:t xml:space="preserve">to be </w:t>
            </w:r>
            <w:r w:rsidR="0084341C" w:rsidRPr="0005230D">
              <w:rPr>
                <w:rFonts w:cstheme="minorHAnsi"/>
                <w:i/>
                <w:iCs/>
                <w:sz w:val="20"/>
                <w:szCs w:val="20"/>
              </w:rPr>
              <w:t>Nosei</w:t>
            </w:r>
            <w:r w:rsidR="005E3B96" w:rsidRPr="0005230D">
              <w:rPr>
                <w:rFonts w:cstheme="minorHAnsi"/>
                <w:i/>
                <w:iCs/>
                <w:sz w:val="20"/>
                <w:szCs w:val="20"/>
              </w:rPr>
              <w:t xml:space="preserve"> B’ol Im </w:t>
            </w:r>
            <w:r w:rsidR="00C01094" w:rsidRPr="0005230D">
              <w:rPr>
                <w:rFonts w:cstheme="minorHAnsi"/>
                <w:i/>
                <w:iCs/>
                <w:sz w:val="20"/>
                <w:szCs w:val="20"/>
              </w:rPr>
              <w:t>Chaveiro</w:t>
            </w:r>
            <w:r w:rsidR="005E3B96" w:rsidRPr="0005230D">
              <w:rPr>
                <w:rFonts w:cstheme="minorHAnsi"/>
                <w:sz w:val="20"/>
                <w:szCs w:val="20"/>
              </w:rPr>
              <w:t xml:space="preserve">, </w:t>
            </w:r>
            <w:r w:rsidR="0053162F" w:rsidRPr="0005230D">
              <w:rPr>
                <w:rFonts w:cstheme="minorHAnsi"/>
                <w:sz w:val="20"/>
                <w:szCs w:val="20"/>
              </w:rPr>
              <w:t xml:space="preserve">should </w:t>
            </w:r>
            <w:r w:rsidR="005E3B96" w:rsidRPr="0005230D">
              <w:rPr>
                <w:rFonts w:cstheme="minorHAnsi"/>
                <w:sz w:val="20"/>
                <w:szCs w:val="20"/>
              </w:rPr>
              <w:t xml:space="preserve">designate a </w:t>
            </w:r>
            <w:r w:rsidR="00C436E8" w:rsidRPr="0005230D">
              <w:rPr>
                <w:rFonts w:cstheme="minorHAnsi"/>
                <w:sz w:val="20"/>
                <w:szCs w:val="20"/>
              </w:rPr>
              <w:t>concrete</w:t>
            </w:r>
            <w:r w:rsidR="005E3B96" w:rsidRPr="0005230D">
              <w:rPr>
                <w:rFonts w:cstheme="minorHAnsi"/>
                <w:sz w:val="20"/>
                <w:szCs w:val="20"/>
              </w:rPr>
              <w:t xml:space="preserve"> </w:t>
            </w:r>
            <w:r w:rsidR="00F152F8" w:rsidRPr="0005230D">
              <w:rPr>
                <w:rFonts w:cstheme="minorHAnsi"/>
                <w:sz w:val="20"/>
                <w:szCs w:val="20"/>
              </w:rPr>
              <w:t xml:space="preserve">uncomplicated </w:t>
            </w:r>
            <w:r w:rsidR="00DA5B0B" w:rsidRPr="0005230D">
              <w:rPr>
                <w:rFonts w:cstheme="minorHAnsi"/>
                <w:sz w:val="20"/>
                <w:szCs w:val="20"/>
              </w:rPr>
              <w:t>action</w:t>
            </w:r>
            <w:r w:rsidR="00C16EA0" w:rsidRPr="0005230D">
              <w:rPr>
                <w:rFonts w:cstheme="minorHAnsi"/>
                <w:sz w:val="20"/>
                <w:szCs w:val="20"/>
              </w:rPr>
              <w:t xml:space="preserve"> or practice</w:t>
            </w:r>
            <w:r w:rsidR="00516EC7" w:rsidRPr="0005230D">
              <w:rPr>
                <w:rFonts w:cstheme="minorHAnsi"/>
                <w:sz w:val="20"/>
                <w:szCs w:val="20"/>
              </w:rPr>
              <w:t xml:space="preserve"> </w:t>
            </w:r>
            <w:r w:rsidR="00AA0AE1" w:rsidRPr="0005230D">
              <w:rPr>
                <w:rFonts w:cstheme="minorHAnsi"/>
                <w:sz w:val="20"/>
                <w:szCs w:val="20"/>
              </w:rPr>
              <w:t>to undertake</w:t>
            </w:r>
            <w:r w:rsidR="00344C24" w:rsidRPr="0005230D">
              <w:rPr>
                <w:rFonts w:cstheme="minorHAnsi"/>
                <w:sz w:val="20"/>
                <w:szCs w:val="20"/>
              </w:rPr>
              <w:t>.  T</w:t>
            </w:r>
            <w:r w:rsidR="006D2E24" w:rsidRPr="0005230D">
              <w:rPr>
                <w:rFonts w:cstheme="minorHAnsi"/>
                <w:sz w:val="20"/>
                <w:szCs w:val="20"/>
              </w:rPr>
              <w:t>his</w:t>
            </w:r>
            <w:r w:rsidR="00344C24" w:rsidRPr="0005230D">
              <w:rPr>
                <w:rFonts w:cstheme="minorHAnsi"/>
                <w:sz w:val="20"/>
                <w:szCs w:val="20"/>
              </w:rPr>
              <w:t>,</w:t>
            </w:r>
            <w:r w:rsidR="006D2E24" w:rsidRPr="0005230D">
              <w:rPr>
                <w:rFonts w:cstheme="minorHAnsi"/>
                <w:sz w:val="20"/>
                <w:szCs w:val="20"/>
              </w:rPr>
              <w:t xml:space="preserve"> in of itself</w:t>
            </w:r>
            <w:r w:rsidR="003B5755" w:rsidRPr="0005230D">
              <w:rPr>
                <w:rFonts w:cstheme="minorHAnsi"/>
                <w:sz w:val="20"/>
                <w:szCs w:val="20"/>
              </w:rPr>
              <w:t>,</w:t>
            </w:r>
            <w:r w:rsidR="006D2E24" w:rsidRPr="0005230D">
              <w:rPr>
                <w:rFonts w:cstheme="minorHAnsi"/>
                <w:sz w:val="20"/>
                <w:szCs w:val="20"/>
              </w:rPr>
              <w:t xml:space="preserve"> is </w:t>
            </w:r>
            <w:r w:rsidR="00344C24" w:rsidRPr="0005230D">
              <w:rPr>
                <w:rFonts w:cstheme="minorHAnsi"/>
                <w:sz w:val="20"/>
                <w:szCs w:val="20"/>
              </w:rPr>
              <w:t xml:space="preserve">considered </w:t>
            </w:r>
            <w:r w:rsidR="00E26507" w:rsidRPr="0005230D">
              <w:rPr>
                <w:rFonts w:cstheme="minorHAnsi"/>
                <w:i/>
                <w:iCs/>
                <w:sz w:val="20"/>
                <w:szCs w:val="20"/>
              </w:rPr>
              <w:t>Nesiah B’ol</w:t>
            </w:r>
            <w:r w:rsidR="00344C24" w:rsidRPr="0005230D">
              <w:rPr>
                <w:rFonts w:cstheme="minorHAnsi"/>
                <w:sz w:val="20"/>
                <w:szCs w:val="20"/>
              </w:rPr>
              <w:t xml:space="preserve"> even if it does not tangibly </w:t>
            </w:r>
            <w:r w:rsidR="003B5755" w:rsidRPr="0005230D">
              <w:rPr>
                <w:rFonts w:cstheme="minorHAnsi"/>
                <w:sz w:val="20"/>
                <w:szCs w:val="20"/>
              </w:rPr>
              <w:t xml:space="preserve">solve </w:t>
            </w:r>
            <w:r w:rsidR="00344C24" w:rsidRPr="0005230D">
              <w:rPr>
                <w:rFonts w:cstheme="minorHAnsi"/>
                <w:sz w:val="20"/>
                <w:szCs w:val="20"/>
              </w:rPr>
              <w:t>the other person’s difficulty</w:t>
            </w:r>
            <w:r w:rsidR="003B5755" w:rsidRPr="0005230D">
              <w:rPr>
                <w:rFonts w:cstheme="minorHAnsi"/>
                <w:sz w:val="20"/>
                <w:szCs w:val="20"/>
              </w:rPr>
              <w:t>, as we see Mosh</w:t>
            </w:r>
            <w:r w:rsidR="00034197" w:rsidRPr="0005230D">
              <w:rPr>
                <w:rFonts w:cstheme="minorHAnsi"/>
                <w:sz w:val="20"/>
                <w:szCs w:val="20"/>
              </w:rPr>
              <w:t>e</w:t>
            </w:r>
            <w:r w:rsidR="003B5755" w:rsidRPr="0005230D">
              <w:rPr>
                <w:rFonts w:cstheme="minorHAnsi"/>
                <w:sz w:val="20"/>
                <w:szCs w:val="20"/>
              </w:rPr>
              <w:t xml:space="preserve"> Rabbeinu went </w:t>
            </w:r>
            <w:r w:rsidR="00DB7DFB" w:rsidRPr="0005230D">
              <w:rPr>
                <w:rFonts w:cstheme="minorHAnsi"/>
                <w:sz w:val="20"/>
                <w:szCs w:val="20"/>
              </w:rPr>
              <w:t xml:space="preserve">out to take his brethren’s burdens and carry them himself.  </w:t>
            </w:r>
            <w:r w:rsidR="00E276D1" w:rsidRPr="0005230D">
              <w:rPr>
                <w:rFonts w:cstheme="minorHAnsi"/>
                <w:sz w:val="20"/>
                <w:szCs w:val="20"/>
              </w:rPr>
              <w:t xml:space="preserve">On a practical level, Moshe’s assistance </w:t>
            </w:r>
            <w:r w:rsidR="003C7762" w:rsidRPr="0005230D">
              <w:rPr>
                <w:rFonts w:cstheme="minorHAnsi"/>
                <w:sz w:val="20"/>
                <w:szCs w:val="20"/>
              </w:rPr>
              <w:t xml:space="preserve">hardly </w:t>
            </w:r>
            <w:r w:rsidR="00803519" w:rsidRPr="0005230D">
              <w:rPr>
                <w:rFonts w:cstheme="minorHAnsi"/>
                <w:sz w:val="20"/>
                <w:szCs w:val="20"/>
              </w:rPr>
              <w:t xml:space="preserve">alleviated any of </w:t>
            </w:r>
            <w:r w:rsidR="00A12950" w:rsidRPr="0005230D">
              <w:rPr>
                <w:rFonts w:cstheme="minorHAnsi"/>
                <w:sz w:val="20"/>
                <w:szCs w:val="20"/>
              </w:rPr>
              <w:t xml:space="preserve">the immense </w:t>
            </w:r>
            <w:r w:rsidR="00426F16" w:rsidRPr="0005230D">
              <w:rPr>
                <w:rFonts w:cstheme="minorHAnsi"/>
                <w:sz w:val="20"/>
                <w:szCs w:val="20"/>
              </w:rPr>
              <w:t xml:space="preserve">suffering </w:t>
            </w:r>
            <w:r w:rsidR="00D12FFF" w:rsidRPr="0005230D">
              <w:rPr>
                <w:rFonts w:cstheme="minorHAnsi"/>
                <w:sz w:val="20"/>
                <w:szCs w:val="20"/>
              </w:rPr>
              <w:t xml:space="preserve">of the entire Jewish </w:t>
            </w:r>
            <w:r w:rsidR="00A12950" w:rsidRPr="0005230D">
              <w:rPr>
                <w:rFonts w:cstheme="minorHAnsi"/>
                <w:sz w:val="20"/>
                <w:szCs w:val="20"/>
              </w:rPr>
              <w:t>population</w:t>
            </w:r>
            <w:r w:rsidR="008772A8" w:rsidRPr="0005230D">
              <w:rPr>
                <w:rFonts w:cstheme="minorHAnsi"/>
                <w:sz w:val="20"/>
                <w:szCs w:val="20"/>
              </w:rPr>
              <w:t xml:space="preserve"> who were enslaved.</w:t>
            </w:r>
            <w:r w:rsidR="009A0B5B" w:rsidRPr="0005230D">
              <w:rPr>
                <w:rFonts w:cstheme="minorHAnsi"/>
                <w:sz w:val="20"/>
                <w:szCs w:val="20"/>
              </w:rPr>
              <w:t xml:space="preserve"> </w:t>
            </w:r>
            <w:r w:rsidR="0094514E" w:rsidRPr="0005230D">
              <w:rPr>
                <w:rFonts w:cstheme="minorHAnsi"/>
                <w:sz w:val="20"/>
                <w:szCs w:val="20"/>
              </w:rPr>
              <w:t xml:space="preserve"> </w:t>
            </w:r>
            <w:r w:rsidR="00224972" w:rsidRPr="0005230D">
              <w:rPr>
                <w:rFonts w:cstheme="minorHAnsi"/>
                <w:sz w:val="20"/>
                <w:szCs w:val="20"/>
              </w:rPr>
              <w:t>Rather</w:t>
            </w:r>
            <w:r w:rsidR="009A0B5B" w:rsidRPr="0005230D">
              <w:rPr>
                <w:rFonts w:cstheme="minorHAnsi"/>
                <w:sz w:val="20"/>
                <w:szCs w:val="20"/>
              </w:rPr>
              <w:t xml:space="preserve">, Moshe’s </w:t>
            </w:r>
            <w:r w:rsidR="00E70C68" w:rsidRPr="0005230D">
              <w:rPr>
                <w:rFonts w:cstheme="minorHAnsi"/>
                <w:sz w:val="20"/>
                <w:szCs w:val="20"/>
              </w:rPr>
              <w:t xml:space="preserve">intent was to simply </w:t>
            </w:r>
            <w:r w:rsidR="00F502D7" w:rsidRPr="0005230D">
              <w:rPr>
                <w:rFonts w:cstheme="minorHAnsi"/>
                <w:sz w:val="20"/>
                <w:szCs w:val="20"/>
              </w:rPr>
              <w:t xml:space="preserve">participate in </w:t>
            </w:r>
            <w:r w:rsidR="008D2FC3" w:rsidRPr="0005230D">
              <w:rPr>
                <w:rFonts w:cstheme="minorHAnsi"/>
                <w:sz w:val="20"/>
                <w:szCs w:val="20"/>
              </w:rPr>
              <w:t xml:space="preserve">their </w:t>
            </w:r>
            <w:r w:rsidR="00CA0C7E" w:rsidRPr="0005230D">
              <w:rPr>
                <w:rFonts w:cstheme="minorHAnsi"/>
                <w:sz w:val="20"/>
                <w:szCs w:val="20"/>
              </w:rPr>
              <w:t>suffering</w:t>
            </w:r>
            <w:r w:rsidR="0055654D" w:rsidRPr="0005230D">
              <w:rPr>
                <w:rFonts w:cstheme="minorHAnsi"/>
                <w:sz w:val="20"/>
                <w:szCs w:val="20"/>
              </w:rPr>
              <w:t>.  We learn from Moshe Rabbeinu</w:t>
            </w:r>
            <w:r w:rsidR="00C60F5A" w:rsidRPr="0005230D">
              <w:rPr>
                <w:rFonts w:cstheme="minorHAnsi"/>
                <w:sz w:val="20"/>
                <w:szCs w:val="20"/>
              </w:rPr>
              <w:t xml:space="preserve"> </w:t>
            </w:r>
            <w:r w:rsidR="005A7CA8" w:rsidRPr="0005230D">
              <w:rPr>
                <w:rFonts w:cstheme="minorHAnsi"/>
                <w:sz w:val="20"/>
                <w:szCs w:val="20"/>
              </w:rPr>
              <w:t>how</w:t>
            </w:r>
            <w:r w:rsidR="0055654D" w:rsidRPr="0005230D">
              <w:rPr>
                <w:rFonts w:cstheme="minorHAnsi"/>
                <w:sz w:val="20"/>
                <w:szCs w:val="20"/>
              </w:rPr>
              <w:t xml:space="preserve"> to be </w:t>
            </w:r>
            <w:r w:rsidR="0084341C" w:rsidRPr="0005230D">
              <w:rPr>
                <w:rFonts w:cstheme="minorHAnsi"/>
                <w:i/>
                <w:iCs/>
                <w:sz w:val="20"/>
                <w:szCs w:val="20"/>
              </w:rPr>
              <w:t>Nosei</w:t>
            </w:r>
            <w:r w:rsidR="00BB3D40" w:rsidRPr="0005230D">
              <w:rPr>
                <w:rFonts w:cstheme="minorHAnsi"/>
                <w:i/>
                <w:iCs/>
                <w:sz w:val="20"/>
                <w:szCs w:val="20"/>
              </w:rPr>
              <w:t xml:space="preserve"> B’ol</w:t>
            </w:r>
            <w:r w:rsidR="00BB3D40" w:rsidRPr="0005230D">
              <w:rPr>
                <w:rFonts w:cstheme="minorHAnsi"/>
                <w:sz w:val="20"/>
                <w:szCs w:val="20"/>
              </w:rPr>
              <w:t xml:space="preserve"> with others</w:t>
            </w:r>
            <w:r w:rsidR="00897A2E" w:rsidRPr="0005230D">
              <w:rPr>
                <w:rFonts w:cstheme="minorHAnsi"/>
                <w:sz w:val="20"/>
                <w:szCs w:val="20"/>
              </w:rPr>
              <w:t xml:space="preserve">: </w:t>
            </w:r>
            <w:r w:rsidR="00945ADE" w:rsidRPr="0005230D">
              <w:rPr>
                <w:rFonts w:cstheme="minorHAnsi"/>
                <w:sz w:val="20"/>
                <w:szCs w:val="20"/>
              </w:rPr>
              <w:t>W</w:t>
            </w:r>
            <w:r w:rsidR="00C60F5A" w:rsidRPr="0005230D">
              <w:rPr>
                <w:rFonts w:cstheme="minorHAnsi"/>
                <w:sz w:val="20"/>
                <w:szCs w:val="20"/>
              </w:rPr>
              <w:t xml:space="preserve">e must </w:t>
            </w:r>
            <w:r w:rsidR="00BB3D40" w:rsidRPr="0005230D">
              <w:rPr>
                <w:rFonts w:cstheme="minorHAnsi"/>
                <w:sz w:val="20"/>
                <w:szCs w:val="20"/>
              </w:rPr>
              <w:t xml:space="preserve">take </w:t>
            </w:r>
            <w:r w:rsidR="00945ADE" w:rsidRPr="0005230D">
              <w:rPr>
                <w:rFonts w:cstheme="minorHAnsi"/>
                <w:sz w:val="20"/>
                <w:szCs w:val="20"/>
              </w:rPr>
              <w:t xml:space="preserve">specific </w:t>
            </w:r>
            <w:r w:rsidR="00BB3D40" w:rsidRPr="0005230D">
              <w:rPr>
                <w:rFonts w:cstheme="minorHAnsi"/>
                <w:sz w:val="20"/>
                <w:szCs w:val="20"/>
              </w:rPr>
              <w:t xml:space="preserve">actions </w:t>
            </w:r>
            <w:r w:rsidR="00920CBC" w:rsidRPr="0005230D">
              <w:rPr>
                <w:rFonts w:cstheme="minorHAnsi"/>
                <w:sz w:val="20"/>
                <w:szCs w:val="20"/>
              </w:rPr>
              <w:t xml:space="preserve">in which we </w:t>
            </w:r>
            <w:r w:rsidR="0094514E" w:rsidRPr="0005230D">
              <w:rPr>
                <w:rFonts w:cstheme="minorHAnsi"/>
                <w:sz w:val="20"/>
                <w:szCs w:val="20"/>
              </w:rPr>
              <w:t>share</w:t>
            </w:r>
            <w:r w:rsidR="00920CBC" w:rsidRPr="0005230D">
              <w:rPr>
                <w:rFonts w:cstheme="minorHAnsi"/>
                <w:sz w:val="20"/>
                <w:szCs w:val="20"/>
              </w:rPr>
              <w:t xml:space="preserve"> </w:t>
            </w:r>
            <w:r w:rsidR="00E576B6" w:rsidRPr="0005230D">
              <w:rPr>
                <w:rFonts w:cstheme="minorHAnsi"/>
                <w:sz w:val="20"/>
                <w:szCs w:val="20"/>
              </w:rPr>
              <w:t xml:space="preserve">in </w:t>
            </w:r>
            <w:r w:rsidR="00920CBC" w:rsidRPr="0005230D">
              <w:rPr>
                <w:rFonts w:cstheme="minorHAnsi"/>
                <w:sz w:val="20"/>
                <w:szCs w:val="20"/>
              </w:rPr>
              <w:t xml:space="preserve">the </w:t>
            </w:r>
            <w:r w:rsidR="00B3514F" w:rsidRPr="0005230D">
              <w:rPr>
                <w:rFonts w:cstheme="minorHAnsi"/>
                <w:sz w:val="20"/>
                <w:szCs w:val="20"/>
              </w:rPr>
              <w:t xml:space="preserve">suffering </w:t>
            </w:r>
            <w:r w:rsidR="00920CBC" w:rsidRPr="0005230D">
              <w:rPr>
                <w:rFonts w:cstheme="minorHAnsi"/>
                <w:sz w:val="20"/>
                <w:szCs w:val="20"/>
              </w:rPr>
              <w:t>of others</w:t>
            </w:r>
            <w:r w:rsidR="001C459F" w:rsidRPr="0005230D">
              <w:rPr>
                <w:rFonts w:cstheme="minorHAnsi"/>
                <w:sz w:val="20"/>
                <w:szCs w:val="20"/>
              </w:rPr>
              <w:t>.</w:t>
            </w:r>
          </w:p>
        </w:tc>
        <w:tc>
          <w:tcPr>
            <w:tcW w:w="5135" w:type="dxa"/>
            <w:vAlign w:val="center"/>
          </w:tcPr>
          <w:p w14:paraId="04CB4492" w14:textId="77777777" w:rsidR="00A2018A" w:rsidRPr="0005230D" w:rsidRDefault="00E84045" w:rsidP="002318DF">
            <w:pPr>
              <w:bidi/>
              <w:spacing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עלי שור חלק ב׳</w:t>
            </w:r>
            <w:r w:rsidRPr="0005230D">
              <w:rPr>
                <w:rFonts w:cstheme="minorHAnsi"/>
                <w:sz w:val="20"/>
                <w:szCs w:val="20"/>
                <w:u w:val="single"/>
              </w:rPr>
              <w:t>,</w:t>
            </w:r>
            <w:r w:rsidRPr="0005230D">
              <w:rPr>
                <w:rFonts w:cstheme="minorHAnsi"/>
                <w:sz w:val="20"/>
                <w:szCs w:val="20"/>
                <w:u w:val="single"/>
                <w:rtl/>
              </w:rPr>
              <w:t xml:space="preserve"> </w:t>
            </w:r>
            <w:r w:rsidRPr="0005230D">
              <w:rPr>
                <w:rFonts w:asciiTheme="majorBidi" w:hAnsiTheme="majorBidi" w:cs="Times New Roman"/>
                <w:sz w:val="24"/>
                <w:szCs w:val="24"/>
                <w:u w:val="single"/>
                <w:rtl/>
              </w:rPr>
              <w:t>עמ׳ רח</w:t>
            </w:r>
            <w:r w:rsidRPr="0005230D">
              <w:rPr>
                <w:rFonts w:asciiTheme="majorBidi" w:hAnsiTheme="majorBidi" w:cs="Times New Roman"/>
                <w:sz w:val="24"/>
                <w:szCs w:val="24"/>
                <w:rtl/>
              </w:rPr>
              <w:t xml:space="preserve">׳׃  </w:t>
            </w:r>
          </w:p>
          <w:p w14:paraId="0D31BEC3" w14:textId="118AB732" w:rsidR="00E32184" w:rsidRPr="0005230D" w:rsidRDefault="00E84045" w:rsidP="00A2018A">
            <w:pPr>
              <w:bidi/>
              <w:spacing w:before="60" w:after="60" w:line="336" w:lineRule="auto"/>
              <w:rPr>
                <w:rFonts w:ascii="Times New Roman" w:hAnsi="Times New Roman" w:cs="Times New Roman"/>
                <w:sz w:val="24"/>
                <w:szCs w:val="24"/>
                <w:u w:val="single"/>
                <w:rtl/>
              </w:rPr>
            </w:pPr>
            <w:r w:rsidRPr="0005230D">
              <w:rPr>
                <w:rFonts w:asciiTheme="majorBidi" w:hAnsiTheme="majorBidi" w:cs="Times New Roman"/>
                <w:sz w:val="24"/>
                <w:szCs w:val="24"/>
                <w:rtl/>
              </w:rPr>
              <w:t xml:space="preserve">נשיאה בעול מחייבת הנהגה במעשה.  וכן מצינו בניחום אבלים </w:t>
            </w:r>
            <w:r w:rsidR="00AF0A17" w:rsidRPr="0005230D">
              <w:rPr>
                <w:sz w:val="20"/>
                <w:szCs w:val="20"/>
              </w:rPr>
              <w:t>*</w:t>
            </w:r>
            <w:r w:rsidRPr="0005230D">
              <w:rPr>
                <w:rFonts w:asciiTheme="majorBidi" w:hAnsiTheme="majorBidi" w:cs="Times New Roman"/>
                <w:sz w:val="24"/>
                <w:szCs w:val="24"/>
                <w:rtl/>
              </w:rPr>
              <w:t>ובאבילות עצמה ובביקור חולים.  המבקר את החולה צריך לבדוק אם יש לחולה צורך באיזה דבר וכן להתפלל עליו (יו״ד סי׳ שלה).  לכן הרוצה להתלמד להיות נושא בעול עם חבירו יקבע לעצמו</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איזה מעשה קטן או הנהגה קטנה שעי״ז יהיה ממש נושא בעול עמו.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חז״ל אמרו על מרע״ה שכתוב ״ויגדל משה </w:t>
            </w:r>
            <w:r w:rsidR="0093779F" w:rsidRPr="0005230D">
              <w:rPr>
                <w:rFonts w:asciiTheme="majorBidi" w:hAnsiTheme="majorBidi" w:cs="Times New Roman"/>
                <w:sz w:val="24"/>
                <w:szCs w:val="24"/>
                <w:rtl/>
              </w:rPr>
              <w:t>ויצא אל אחיו</w:t>
            </w:r>
            <w:r w:rsidRPr="0005230D">
              <w:rPr>
                <w:rFonts w:asciiTheme="majorBidi" w:hAnsiTheme="majorBidi" w:cs="Times New Roman"/>
                <w:sz w:val="24"/>
                <w:szCs w:val="24"/>
                <w:rtl/>
              </w:rPr>
              <w:t xml:space="preserve"> לראות בסבלותם״, שלקח מאחד ומשני את משאו ונשא הוא בעצמו.  בודאי לגבי צערן של ישראל היתה זו הצלה פורתא ואין בזה כלל הקלת צער הרבים; אבל כוונתו להיות נושא בעול עמהם.  הרי הדרך להיות נושא בעול עם אחרים הוא לעשות מעשים שיש בהם נשיאה בעול</w:t>
            </w:r>
            <w:r w:rsidR="002318DF" w:rsidRPr="0005230D">
              <w:rPr>
                <w:rFonts w:asciiTheme="majorBidi" w:hAnsiTheme="majorBidi" w:cs="Times New Roman"/>
                <w:sz w:val="24"/>
                <w:szCs w:val="24"/>
              </w:rPr>
              <w:t>.</w:t>
            </w:r>
          </w:p>
        </w:tc>
      </w:tr>
    </w:tbl>
    <w:p w14:paraId="08885478" w14:textId="2C482F72" w:rsidR="00973D5F" w:rsidRPr="0005230D" w:rsidRDefault="00AD23CD" w:rsidP="00AF0A17">
      <w:pPr>
        <w:spacing w:line="288" w:lineRule="auto"/>
        <w:ind w:left="-101" w:hanging="86"/>
        <w:rPr>
          <w:sz w:val="18"/>
          <w:szCs w:val="18"/>
        </w:rPr>
      </w:pPr>
      <w:r w:rsidRPr="0005230D">
        <w:rPr>
          <w:sz w:val="20"/>
          <w:szCs w:val="20"/>
        </w:rPr>
        <w:t>*</w:t>
      </w:r>
      <w:r w:rsidRPr="0005230D">
        <w:rPr>
          <w:sz w:val="18"/>
          <w:szCs w:val="18"/>
        </w:rPr>
        <w:t xml:space="preserve">Rav Wolbe </w:t>
      </w:r>
      <w:r w:rsidR="007D4212" w:rsidRPr="0005230D">
        <w:rPr>
          <w:sz w:val="18"/>
          <w:szCs w:val="18"/>
        </w:rPr>
        <w:t xml:space="preserve">also </w:t>
      </w:r>
      <w:r w:rsidRPr="0005230D">
        <w:rPr>
          <w:sz w:val="18"/>
          <w:szCs w:val="18"/>
        </w:rPr>
        <w:t xml:space="preserve">states that </w:t>
      </w:r>
      <w:r w:rsidR="007D4212" w:rsidRPr="0005230D">
        <w:rPr>
          <w:sz w:val="18"/>
          <w:szCs w:val="18"/>
        </w:rPr>
        <w:t xml:space="preserve">the purpose of </w:t>
      </w:r>
      <w:r w:rsidR="007D4212" w:rsidRPr="0005230D">
        <w:rPr>
          <w:i/>
          <w:iCs/>
          <w:sz w:val="18"/>
          <w:szCs w:val="18"/>
        </w:rPr>
        <w:t>Aveilu</w:t>
      </w:r>
      <w:r w:rsidR="00722ECA">
        <w:rPr>
          <w:i/>
          <w:iCs/>
          <w:sz w:val="18"/>
          <w:szCs w:val="18"/>
        </w:rPr>
        <w:t xml:space="preserve">s </w:t>
      </w:r>
      <w:r w:rsidR="007D4212" w:rsidRPr="0005230D">
        <w:rPr>
          <w:sz w:val="18"/>
          <w:szCs w:val="18"/>
        </w:rPr>
        <w:t xml:space="preserve">(mourning) itself is to be </w:t>
      </w:r>
      <w:r w:rsidR="0084341C" w:rsidRPr="0005230D">
        <w:rPr>
          <w:i/>
          <w:iCs/>
          <w:sz w:val="18"/>
          <w:szCs w:val="18"/>
        </w:rPr>
        <w:t>Nosei</w:t>
      </w:r>
      <w:r w:rsidR="007D4212" w:rsidRPr="0005230D">
        <w:rPr>
          <w:i/>
          <w:iCs/>
          <w:sz w:val="18"/>
          <w:szCs w:val="18"/>
        </w:rPr>
        <w:t xml:space="preserve"> B’ol</w:t>
      </w:r>
      <w:r w:rsidR="00995420" w:rsidRPr="0005230D">
        <w:rPr>
          <w:sz w:val="18"/>
          <w:szCs w:val="18"/>
        </w:rPr>
        <w:t xml:space="preserve"> with the departed soul</w:t>
      </w:r>
      <w:r w:rsidR="003E393A" w:rsidRPr="0005230D">
        <w:rPr>
          <w:sz w:val="18"/>
          <w:szCs w:val="18"/>
        </w:rPr>
        <w:t xml:space="preserve">, which is </w:t>
      </w:r>
      <w:r w:rsidR="00B95AD3" w:rsidRPr="0005230D">
        <w:rPr>
          <w:sz w:val="18"/>
          <w:szCs w:val="18"/>
        </w:rPr>
        <w:t xml:space="preserve">also </w:t>
      </w:r>
      <w:r w:rsidR="003E393A" w:rsidRPr="0005230D">
        <w:rPr>
          <w:sz w:val="18"/>
          <w:szCs w:val="18"/>
        </w:rPr>
        <w:t xml:space="preserve">discussed by </w:t>
      </w:r>
      <w:r w:rsidR="00A7608F" w:rsidRPr="0005230D">
        <w:rPr>
          <w:sz w:val="18"/>
          <w:szCs w:val="18"/>
        </w:rPr>
        <w:t>the Sabba MiKelm, Rav Yeruchem</w:t>
      </w:r>
      <w:r w:rsidR="001650C1" w:rsidRPr="0005230D">
        <w:rPr>
          <w:sz w:val="18"/>
          <w:szCs w:val="18"/>
        </w:rPr>
        <w:t xml:space="preserve"> and Rav Chatzkel.</w:t>
      </w:r>
      <w:r w:rsidR="00FF15AB" w:rsidRPr="0005230D">
        <w:rPr>
          <w:sz w:val="18"/>
          <w:szCs w:val="18"/>
        </w:rPr>
        <w:t xml:space="preserve">  This is beyond the scope of this </w:t>
      </w:r>
      <w:r w:rsidR="00DF652D" w:rsidRPr="0005230D">
        <w:rPr>
          <w:sz w:val="18"/>
          <w:szCs w:val="18"/>
        </w:rPr>
        <w:t>work</w:t>
      </w:r>
      <w:r w:rsidR="00FF15AB" w:rsidRPr="0005230D">
        <w:rPr>
          <w:sz w:val="18"/>
          <w:szCs w:val="18"/>
        </w:rPr>
        <w:t>.</w:t>
      </w:r>
    </w:p>
    <w:p w14:paraId="3C738616" w14:textId="215BDFF0" w:rsidR="00792400" w:rsidRPr="0005230D" w:rsidRDefault="00792400" w:rsidP="007961D9">
      <w:pPr>
        <w:pStyle w:val="Heading3"/>
        <w:spacing w:before="360"/>
      </w:pPr>
      <w:r w:rsidRPr="0005230D">
        <w:t xml:space="preserve">The Choftez Chaim, in his work, </w:t>
      </w:r>
      <w:r w:rsidRPr="0005230D">
        <w:rPr>
          <w:i/>
          <w:iCs/>
        </w:rPr>
        <w:t>Nidchei Yisroel</w:t>
      </w:r>
      <w:r w:rsidRPr="0005230D">
        <w:t xml:space="preserve">, stresses the importance of looking after the spiritual wellbeing of people who lack Torah knowledge, gathering them together to teach them Torah.  The Chofetz Chaim writes that this creates a great </w:t>
      </w:r>
      <w:r w:rsidR="00774FBF" w:rsidRPr="0005230D">
        <w:t>Kiddush Hashem</w:t>
      </w:r>
      <w:r w:rsidRPr="0005230D">
        <w:t xml:space="preserve">, magnifies Hashem’s honor in the world, breathes life into the “dry bones” starving for Torah and brings them into </w:t>
      </w:r>
      <w:r w:rsidRPr="0005230D">
        <w:rPr>
          <w:i/>
          <w:iCs/>
        </w:rPr>
        <w:t>Olam Habboh</w:t>
      </w:r>
      <w:r w:rsidRPr="0005230D">
        <w:t xml:space="preserve"> (World to Come).  Rav Chaim Mintz cites the Chofetz Chaim’s words as an example of being </w:t>
      </w:r>
      <w:r w:rsidR="0084341C" w:rsidRPr="0005230D">
        <w:rPr>
          <w:i/>
          <w:iCs/>
        </w:rPr>
        <w:t>Nosei</w:t>
      </w:r>
      <w:r w:rsidRPr="0005230D">
        <w:rPr>
          <w:i/>
          <w:iCs/>
        </w:rPr>
        <w:t xml:space="preserve"> B’ol</w:t>
      </w:r>
      <w:r w:rsidRPr="0005230D">
        <w:t xml:space="preserve"> – feeling for the spiritual hunger and deprivation of people who were not fortunate enough to have a proper Torah education</w:t>
      </w:r>
      <w:r w:rsidR="00DF1C45" w:rsidRPr="0005230D">
        <w:t xml:space="preserve"> (Ref. </w:t>
      </w:r>
      <w:r w:rsidR="00706D92" w:rsidRPr="0005230D">
        <w:t>2</w:t>
      </w:r>
      <w:r w:rsidR="00A84CF1" w:rsidRPr="0005230D">
        <w:t>1</w:t>
      </w:r>
      <w:r w:rsidR="00DF1C45" w:rsidRPr="0005230D">
        <w:t>)</w:t>
      </w:r>
      <w:r w:rsidRPr="0005230D">
        <w:t xml:space="preserve">.  If we truly believe in the unity of one collective Jewish soul, the spiritual pain of another Jew who hungers for Torah should cause each </w:t>
      </w:r>
      <w:r w:rsidR="00D30B46" w:rsidRPr="0005230D">
        <w:t>of</w:t>
      </w:r>
      <w:r w:rsidRPr="0005230D">
        <w:t xml:space="preserve"> us pain, just as multiple organs in one body sense each other’s pain.  This should motivate us to do everything in our power to facilitate their Torah learning.</w:t>
      </w:r>
    </w:p>
    <w:p w14:paraId="26FC7FC5" w14:textId="77777777" w:rsidR="00406015" w:rsidRPr="0005230D" w:rsidRDefault="00461390" w:rsidP="004C718B">
      <w:pPr>
        <w:pStyle w:val="Heading2"/>
        <w:numPr>
          <w:ilvl w:val="0"/>
          <w:numId w:val="0"/>
        </w:numPr>
        <w:spacing w:after="60"/>
        <w:ind w:left="450" w:right="-108"/>
        <w:rPr>
          <w:i/>
          <w:iCs/>
        </w:rPr>
        <w:sectPr w:rsidR="00406015" w:rsidRPr="0005230D" w:rsidSect="00BF09A4">
          <w:headerReference w:type="default" r:id="rId33"/>
          <w:type w:val="continuous"/>
          <w:pgSz w:w="12240" w:h="15840"/>
          <w:pgMar w:top="1152" w:right="936" w:bottom="1008" w:left="1152" w:header="504" w:footer="504" w:gutter="0"/>
          <w:cols w:space="720"/>
          <w:docGrid w:linePitch="360"/>
        </w:sectPr>
      </w:pPr>
      <w:r w:rsidRPr="0005230D">
        <w:rPr>
          <w:noProof/>
        </w:rPr>
        <w:lastRenderedPageBreak/>
        <mc:AlternateContent>
          <mc:Choice Requires="wps">
            <w:drawing>
              <wp:anchor distT="45720" distB="45720" distL="114300" distR="114300" simplePos="0" relativeHeight="251658266" behindDoc="1" locked="0" layoutInCell="1" allowOverlap="1" wp14:anchorId="017CD657" wp14:editId="7376B05A">
                <wp:simplePos x="0" y="0"/>
                <wp:positionH relativeFrom="margin">
                  <wp:align>right</wp:align>
                </wp:positionH>
                <wp:positionV relativeFrom="paragraph">
                  <wp:posOffset>394335</wp:posOffset>
                </wp:positionV>
                <wp:extent cx="6519545" cy="5273040"/>
                <wp:effectExtent l="0" t="0" r="14605" b="2286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273458"/>
                        </a:xfrm>
                        <a:prstGeom prst="rect">
                          <a:avLst/>
                        </a:prstGeom>
                        <a:solidFill>
                          <a:schemeClr val="bg1">
                            <a:lumMod val="95000"/>
                          </a:schemeClr>
                        </a:solidFill>
                        <a:ln w="6350">
                          <a:solidFill>
                            <a:srgbClr val="000000"/>
                          </a:solidFill>
                          <a:prstDash val="sysDot"/>
                          <a:miter lim="800000"/>
                          <a:headEnd/>
                          <a:tailEnd/>
                        </a:ln>
                      </wps:spPr>
                      <wps:txbx>
                        <w:txbxContent>
                          <w:p w14:paraId="3C6D4EFB" w14:textId="4252F975" w:rsidR="004D46BF" w:rsidRPr="0094123B" w:rsidRDefault="004D46BF" w:rsidP="00461390">
                            <w:pPr>
                              <w:pStyle w:val="ListParagraph"/>
                              <w:numPr>
                                <w:ilvl w:val="0"/>
                                <w:numId w:val="8"/>
                              </w:numPr>
                              <w:spacing w:before="1200" w:after="120"/>
                              <w:contextualSpacing w:val="0"/>
                              <w:rPr>
                                <w:rFonts w:ascii="Tahoma" w:hAnsi="Tahoma" w:cs="Tahoma"/>
                                <w:i/>
                                <w:iCs/>
                                <w:sz w:val="20"/>
                                <w:szCs w:val="20"/>
                              </w:rPr>
                            </w:pPr>
                            <w:r>
                              <w:rPr>
                                <w:rFonts w:ascii="Tahoma" w:hAnsi="Tahoma" w:cs="Tahoma"/>
                                <w:sz w:val="20"/>
                                <w:szCs w:val="20"/>
                              </w:rPr>
                              <w:t>“E</w:t>
                            </w:r>
                            <w:r w:rsidRPr="00630564">
                              <w:rPr>
                                <w:rFonts w:ascii="Tahoma" w:hAnsi="Tahoma" w:cs="Tahoma"/>
                                <w:sz w:val="20"/>
                                <w:szCs w:val="20"/>
                              </w:rPr>
                              <w:t>nter the world</w:t>
                            </w:r>
                            <w:r>
                              <w:rPr>
                                <w:rFonts w:ascii="Tahoma" w:hAnsi="Tahoma" w:cs="Tahoma"/>
                                <w:sz w:val="20"/>
                                <w:szCs w:val="20"/>
                              </w:rPr>
                              <w:t>”</w:t>
                            </w:r>
                            <w:r w:rsidRPr="00630564">
                              <w:rPr>
                                <w:rFonts w:ascii="Tahoma" w:hAnsi="Tahoma" w:cs="Tahoma"/>
                                <w:sz w:val="20"/>
                                <w:szCs w:val="20"/>
                              </w:rPr>
                              <w:t xml:space="preserve"> of the other person’s feelings and thoughts, by </w:t>
                            </w:r>
                            <w:r>
                              <w:rPr>
                                <w:rFonts w:ascii="Tahoma" w:hAnsi="Tahoma" w:cs="Tahoma"/>
                                <w:sz w:val="20"/>
                                <w:szCs w:val="20"/>
                              </w:rPr>
                              <w:t>mentally</w:t>
                            </w:r>
                            <w:r w:rsidRPr="00630564">
                              <w:rPr>
                                <w:rFonts w:ascii="Tahoma" w:hAnsi="Tahoma" w:cs="Tahoma"/>
                                <w:sz w:val="20"/>
                                <w:szCs w:val="20"/>
                              </w:rPr>
                              <w:t xml:space="preserve"> </w:t>
                            </w:r>
                            <w:r>
                              <w:rPr>
                                <w:rFonts w:ascii="Tahoma" w:hAnsi="Tahoma" w:cs="Tahoma"/>
                                <w:sz w:val="20"/>
                                <w:szCs w:val="20"/>
                              </w:rPr>
                              <w:t xml:space="preserve">“picturing” the details of the person’s distress and </w:t>
                            </w:r>
                            <w:r w:rsidRPr="00630564">
                              <w:rPr>
                                <w:rFonts w:ascii="Tahoma" w:hAnsi="Tahoma" w:cs="Tahoma"/>
                                <w:sz w:val="20"/>
                                <w:szCs w:val="20"/>
                              </w:rPr>
                              <w:t xml:space="preserve">imagining </w:t>
                            </w:r>
                            <w:r>
                              <w:rPr>
                                <w:rFonts w:ascii="Tahoma" w:hAnsi="Tahoma" w:cs="Tahoma"/>
                                <w:sz w:val="20"/>
                                <w:szCs w:val="20"/>
                              </w:rPr>
                              <w:t xml:space="preserve">ourselves </w:t>
                            </w:r>
                            <w:r w:rsidRPr="00630564">
                              <w:rPr>
                                <w:rFonts w:ascii="Tahoma" w:hAnsi="Tahoma" w:cs="Tahoma"/>
                                <w:sz w:val="20"/>
                                <w:szCs w:val="20"/>
                              </w:rPr>
                              <w:t xml:space="preserve">being in his </w:t>
                            </w:r>
                            <w:r>
                              <w:rPr>
                                <w:rFonts w:ascii="Tahoma" w:hAnsi="Tahoma" w:cs="Tahoma"/>
                                <w:sz w:val="20"/>
                                <w:szCs w:val="20"/>
                              </w:rPr>
                              <w:t xml:space="preserve">or her </w:t>
                            </w:r>
                            <w:r w:rsidRPr="00630564">
                              <w:rPr>
                                <w:rFonts w:ascii="Tahoma" w:hAnsi="Tahoma" w:cs="Tahoma"/>
                                <w:sz w:val="20"/>
                                <w:szCs w:val="20"/>
                              </w:rPr>
                              <w:t>situation</w:t>
                            </w:r>
                            <w:r>
                              <w:rPr>
                                <w:rFonts w:ascii="Tahoma" w:hAnsi="Tahoma" w:cs="Tahoma"/>
                                <w:sz w:val="20"/>
                                <w:szCs w:val="20"/>
                              </w:rPr>
                              <w:t xml:space="preserve">.  </w:t>
                            </w:r>
                          </w:p>
                          <w:p w14:paraId="487BD9AF" w14:textId="6850F6DD" w:rsidR="004D46BF" w:rsidRPr="0094123B" w:rsidRDefault="004D46BF" w:rsidP="00461390">
                            <w:pPr>
                              <w:pStyle w:val="ListParagraph"/>
                              <w:numPr>
                                <w:ilvl w:val="0"/>
                                <w:numId w:val="8"/>
                              </w:numPr>
                              <w:spacing w:before="240" w:after="120"/>
                              <w:contextualSpacing w:val="0"/>
                              <w:rPr>
                                <w:rFonts w:ascii="Tahoma" w:hAnsi="Tahoma" w:cs="Tahoma"/>
                                <w:sz w:val="20"/>
                                <w:szCs w:val="20"/>
                              </w:rPr>
                            </w:pPr>
                            <w:r w:rsidRPr="007821AC">
                              <w:rPr>
                                <w:rFonts w:ascii="Tahoma" w:hAnsi="Tahoma" w:cs="Tahoma"/>
                                <w:i/>
                                <w:iCs/>
                                <w:sz w:val="20"/>
                                <w:szCs w:val="20"/>
                              </w:rPr>
                              <w:t>Nes</w:t>
                            </w:r>
                            <w:r>
                              <w:rPr>
                                <w:rFonts w:ascii="Tahoma" w:hAnsi="Tahoma" w:cs="Tahoma"/>
                                <w:i/>
                                <w:iCs/>
                                <w:sz w:val="20"/>
                                <w:szCs w:val="20"/>
                              </w:rPr>
                              <w:t>i</w:t>
                            </w:r>
                            <w:r w:rsidRPr="007821AC">
                              <w:rPr>
                                <w:rFonts w:ascii="Tahoma" w:hAnsi="Tahoma" w:cs="Tahoma"/>
                                <w:i/>
                                <w:iCs/>
                                <w:sz w:val="20"/>
                                <w:szCs w:val="20"/>
                              </w:rPr>
                              <w:t>ah B’ol</w:t>
                            </w:r>
                            <w:r w:rsidRPr="00233251">
                              <w:rPr>
                                <w:rFonts w:ascii="Tahoma" w:hAnsi="Tahoma" w:cs="Tahoma"/>
                                <w:sz w:val="32"/>
                                <w:szCs w:val="32"/>
                              </w:rPr>
                              <w:t xml:space="preserve"> </w:t>
                            </w:r>
                            <w:r>
                              <w:rPr>
                                <w:rFonts w:ascii="Tahoma" w:hAnsi="Tahoma" w:cs="Tahoma"/>
                                <w:sz w:val="20"/>
                                <w:szCs w:val="20"/>
                              </w:rPr>
                              <w:t xml:space="preserve">is </w:t>
                            </w:r>
                            <w:r w:rsidRPr="004C607C">
                              <w:rPr>
                                <w:rFonts w:ascii="Tahoma" w:hAnsi="Tahoma" w:cs="Tahoma"/>
                                <w:sz w:val="20"/>
                                <w:szCs w:val="20"/>
                              </w:rPr>
                              <w:t>about creating a bond of shared pain</w:t>
                            </w:r>
                            <w:r w:rsidRPr="0094123B">
                              <w:rPr>
                                <w:rFonts w:ascii="Tahoma" w:hAnsi="Tahoma" w:cs="Tahoma"/>
                                <w:sz w:val="20"/>
                                <w:szCs w:val="20"/>
                              </w:rPr>
                              <w:t xml:space="preserve"> </w:t>
                            </w:r>
                            <w:r w:rsidRPr="004C607C">
                              <w:rPr>
                                <w:rFonts w:ascii="Tahoma" w:hAnsi="Tahoma" w:cs="Tahoma"/>
                                <w:sz w:val="20"/>
                                <w:szCs w:val="20"/>
                              </w:rPr>
                              <w:t xml:space="preserve">even when you can’t improve </w:t>
                            </w:r>
                            <w:r>
                              <w:rPr>
                                <w:rFonts w:ascii="Tahoma" w:hAnsi="Tahoma" w:cs="Tahoma"/>
                                <w:sz w:val="20"/>
                                <w:szCs w:val="20"/>
                              </w:rPr>
                              <w:t>someone’s</w:t>
                            </w:r>
                            <w:r w:rsidRPr="004C607C">
                              <w:rPr>
                                <w:rFonts w:ascii="Tahoma" w:hAnsi="Tahoma" w:cs="Tahoma"/>
                                <w:sz w:val="20"/>
                                <w:szCs w:val="20"/>
                              </w:rPr>
                              <w:t xml:space="preserve"> plight.</w:t>
                            </w:r>
                            <w:r>
                              <w:rPr>
                                <w:rFonts w:ascii="Tahoma" w:hAnsi="Tahoma" w:cs="Tahoma"/>
                                <w:sz w:val="20"/>
                                <w:szCs w:val="20"/>
                              </w:rPr>
                              <w:t xml:space="preserve">  S</w:t>
                            </w:r>
                            <w:r w:rsidRPr="004C607C">
                              <w:rPr>
                                <w:rFonts w:ascii="Tahoma" w:hAnsi="Tahoma" w:cs="Tahoma"/>
                                <w:sz w:val="20"/>
                                <w:szCs w:val="20"/>
                              </w:rPr>
                              <w:t>haring a listening, caring ear</w:t>
                            </w:r>
                            <w:r>
                              <w:rPr>
                                <w:rFonts w:ascii="Tahoma" w:hAnsi="Tahoma" w:cs="Tahoma"/>
                                <w:sz w:val="20"/>
                                <w:szCs w:val="20"/>
                              </w:rPr>
                              <w:t>,</w:t>
                            </w:r>
                            <w:r w:rsidRPr="004C607C">
                              <w:rPr>
                                <w:rFonts w:ascii="Tahoma" w:hAnsi="Tahoma" w:cs="Tahoma"/>
                                <w:sz w:val="20"/>
                                <w:szCs w:val="20"/>
                              </w:rPr>
                              <w:t xml:space="preserve"> </w:t>
                            </w:r>
                            <w:r w:rsidRPr="0094123B">
                              <w:rPr>
                                <w:rFonts w:ascii="Tahoma" w:hAnsi="Tahoma" w:cs="Tahoma"/>
                                <w:sz w:val="20"/>
                                <w:szCs w:val="20"/>
                              </w:rPr>
                              <w:t>help</w:t>
                            </w:r>
                            <w:r>
                              <w:rPr>
                                <w:rFonts w:ascii="Tahoma" w:hAnsi="Tahoma" w:cs="Tahoma"/>
                                <w:sz w:val="20"/>
                                <w:szCs w:val="20"/>
                              </w:rPr>
                              <w:t>s</w:t>
                            </w:r>
                            <w:r w:rsidRPr="0094123B">
                              <w:rPr>
                                <w:rFonts w:ascii="Tahoma" w:hAnsi="Tahoma" w:cs="Tahoma"/>
                                <w:sz w:val="20"/>
                                <w:szCs w:val="20"/>
                              </w:rPr>
                              <w:t xml:space="preserve"> </w:t>
                            </w:r>
                            <w:r>
                              <w:rPr>
                                <w:rFonts w:ascii="Tahoma" w:hAnsi="Tahoma" w:cs="Tahoma"/>
                                <w:sz w:val="20"/>
                                <w:szCs w:val="20"/>
                              </w:rPr>
                              <w:t>people</w:t>
                            </w:r>
                            <w:r w:rsidRPr="0094123B">
                              <w:rPr>
                                <w:rFonts w:ascii="Tahoma" w:hAnsi="Tahoma" w:cs="Tahoma"/>
                                <w:sz w:val="20"/>
                                <w:szCs w:val="20"/>
                              </w:rPr>
                              <w:t xml:space="preserve"> feel </w:t>
                            </w:r>
                            <w:r>
                              <w:rPr>
                                <w:rFonts w:ascii="Tahoma" w:hAnsi="Tahoma" w:cs="Tahoma"/>
                                <w:sz w:val="20"/>
                                <w:szCs w:val="20"/>
                              </w:rPr>
                              <w:t xml:space="preserve">understood and </w:t>
                            </w:r>
                            <w:r w:rsidRPr="0094123B">
                              <w:rPr>
                                <w:rFonts w:ascii="Tahoma" w:hAnsi="Tahoma" w:cs="Tahoma"/>
                                <w:sz w:val="20"/>
                                <w:szCs w:val="20"/>
                              </w:rPr>
                              <w:t>less alone</w:t>
                            </w:r>
                            <w:r>
                              <w:rPr>
                                <w:rFonts w:ascii="Tahoma" w:hAnsi="Tahoma" w:cs="Tahoma"/>
                                <w:sz w:val="20"/>
                                <w:szCs w:val="20"/>
                              </w:rPr>
                              <w:t xml:space="preserve">.  It carries the message: </w:t>
                            </w:r>
                            <w:r>
                              <w:rPr>
                                <w:rFonts w:ascii="Tahoma" w:hAnsi="Tahoma" w:cs="Tahoma"/>
                                <w:sz w:val="20"/>
                                <w:szCs w:val="20"/>
                              </w:rPr>
                              <w:br/>
                              <w:t>“I value your feelings and troubles as worthy of my concern.”</w:t>
                            </w:r>
                            <w:r w:rsidRPr="0094123B">
                              <w:rPr>
                                <w:rFonts w:ascii="Tahoma" w:hAnsi="Tahoma" w:cs="Tahoma"/>
                                <w:sz w:val="20"/>
                                <w:szCs w:val="20"/>
                              </w:rPr>
                              <w:t xml:space="preserve"> </w:t>
                            </w:r>
                          </w:p>
                          <w:p w14:paraId="525AFAFF" w14:textId="47B6FF7C" w:rsidR="004D46BF" w:rsidRPr="0094123B" w:rsidRDefault="004D46BF" w:rsidP="00461390">
                            <w:pPr>
                              <w:pStyle w:val="ListParagraph"/>
                              <w:numPr>
                                <w:ilvl w:val="0"/>
                                <w:numId w:val="8"/>
                              </w:numPr>
                              <w:spacing w:before="240" w:after="120"/>
                              <w:contextualSpacing w:val="0"/>
                              <w:rPr>
                                <w:rFonts w:ascii="Tahoma" w:hAnsi="Tahoma" w:cs="Tahoma"/>
                                <w:sz w:val="20"/>
                                <w:szCs w:val="20"/>
                              </w:rPr>
                            </w:pPr>
                            <w:r w:rsidRPr="0094123B">
                              <w:rPr>
                                <w:rFonts w:ascii="Tahoma" w:hAnsi="Tahoma" w:cs="Tahoma"/>
                                <w:sz w:val="20"/>
                                <w:szCs w:val="20"/>
                              </w:rPr>
                              <w:t xml:space="preserve">Viewing the situation through the lens of the person who is struggling can make all the difference to bring someone back from the brink of despair. </w:t>
                            </w:r>
                          </w:p>
                          <w:p w14:paraId="5274036D" w14:textId="1A43DBEF" w:rsidR="004D46BF" w:rsidRDefault="004D46BF" w:rsidP="00461390">
                            <w:pPr>
                              <w:pStyle w:val="ListParagraph"/>
                              <w:numPr>
                                <w:ilvl w:val="0"/>
                                <w:numId w:val="8"/>
                              </w:numPr>
                              <w:spacing w:before="240" w:after="120"/>
                              <w:contextualSpacing w:val="0"/>
                              <w:rPr>
                                <w:rFonts w:ascii="Tahoma" w:hAnsi="Tahoma" w:cs="Tahoma"/>
                                <w:sz w:val="20"/>
                                <w:szCs w:val="20"/>
                              </w:rPr>
                            </w:pPr>
                            <w:r>
                              <w:rPr>
                                <w:rFonts w:ascii="Tahoma" w:hAnsi="Tahoma" w:cs="Tahoma"/>
                                <w:sz w:val="20"/>
                                <w:szCs w:val="20"/>
                              </w:rPr>
                              <w:t>In the</w:t>
                            </w:r>
                            <w:r w:rsidRPr="0094123B">
                              <w:rPr>
                                <w:rFonts w:ascii="Tahoma" w:hAnsi="Tahoma" w:cs="Tahoma"/>
                                <w:sz w:val="20"/>
                                <w:szCs w:val="20"/>
                              </w:rPr>
                              <w:t xml:space="preserve"> </w:t>
                            </w:r>
                            <w:r w:rsidRPr="0094123B">
                              <w:rPr>
                                <w:rFonts w:ascii="Tahoma" w:hAnsi="Tahoma" w:cs="Tahoma"/>
                                <w:i/>
                                <w:iCs/>
                                <w:sz w:val="20"/>
                                <w:szCs w:val="20"/>
                              </w:rPr>
                              <w:t>Shomeh Esrei</w:t>
                            </w:r>
                            <w:r w:rsidRPr="0094123B">
                              <w:rPr>
                                <w:rFonts w:ascii="Tahoma" w:hAnsi="Tahoma" w:cs="Tahoma"/>
                                <w:sz w:val="20"/>
                                <w:szCs w:val="20"/>
                              </w:rPr>
                              <w:t>,</w:t>
                            </w:r>
                            <w:r w:rsidRPr="008313CB">
                              <w:rPr>
                                <w:rFonts w:ascii="Tahoma" w:hAnsi="Tahoma" w:cs="Tahoma"/>
                                <w:sz w:val="28"/>
                                <w:szCs w:val="28"/>
                              </w:rPr>
                              <w:t xml:space="preserve"> </w:t>
                            </w:r>
                            <w:r w:rsidRPr="008313CB">
                              <w:rPr>
                                <w:rFonts w:ascii="Tahoma" w:hAnsi="Tahoma" w:cs="Tahoma"/>
                                <w:sz w:val="20"/>
                                <w:szCs w:val="20"/>
                              </w:rPr>
                              <w:t xml:space="preserve">pause for a moment before </w:t>
                            </w:r>
                            <w:r>
                              <w:rPr>
                                <w:rFonts w:ascii="Tahoma" w:hAnsi="Tahoma" w:cs="Tahoma"/>
                                <w:sz w:val="20"/>
                                <w:szCs w:val="20"/>
                              </w:rPr>
                              <w:t xml:space="preserve">some of the middle </w:t>
                            </w:r>
                            <w:r w:rsidR="00470150" w:rsidRPr="00AB4D4B">
                              <w:rPr>
                                <w:rFonts w:ascii="Tahoma" w:hAnsi="Tahoma" w:cs="Tahoma"/>
                                <w:i/>
                                <w:iCs/>
                                <w:sz w:val="20"/>
                                <w:szCs w:val="20"/>
                              </w:rPr>
                              <w:t>Berachos</w:t>
                            </w:r>
                            <w:r w:rsidRPr="00AB4D4B">
                              <w:rPr>
                                <w:rFonts w:ascii="Tahoma" w:hAnsi="Tahoma" w:cs="Tahoma"/>
                                <w:sz w:val="32"/>
                                <w:szCs w:val="32"/>
                              </w:rPr>
                              <w:t xml:space="preserve"> </w:t>
                            </w:r>
                            <w:r>
                              <w:rPr>
                                <w:rFonts w:ascii="Tahoma" w:hAnsi="Tahoma" w:cs="Tahoma"/>
                                <w:sz w:val="20"/>
                                <w:szCs w:val="20"/>
                              </w:rPr>
                              <w:t>to think</w:t>
                            </w:r>
                            <w:r w:rsidR="005A7FF7">
                              <w:rPr>
                                <w:rFonts w:ascii="Tahoma" w:hAnsi="Tahoma" w:cs="Tahoma"/>
                                <w:sz w:val="20"/>
                                <w:szCs w:val="20"/>
                              </w:rPr>
                              <w:t>:</w:t>
                            </w:r>
                            <w:r>
                              <w:rPr>
                                <w:rFonts w:ascii="Tahoma" w:hAnsi="Tahoma" w:cs="Tahoma"/>
                                <w:sz w:val="20"/>
                                <w:szCs w:val="20"/>
                              </w:rPr>
                              <w:t xml:space="preserve"> </w:t>
                            </w:r>
                            <w:r w:rsidRPr="00B76DFA">
                              <w:rPr>
                                <w:rFonts w:ascii="Tahoma" w:hAnsi="Tahoma" w:cs="Tahoma"/>
                                <w:i/>
                                <w:iCs/>
                                <w:sz w:val="20"/>
                                <w:szCs w:val="20"/>
                              </w:rPr>
                              <w:t>“may this help fellow Jews who need help for ... wisdom, health, livelihood etc</w:t>
                            </w:r>
                            <w:r>
                              <w:rPr>
                                <w:rFonts w:ascii="Tahoma" w:hAnsi="Tahoma" w:cs="Tahoma"/>
                                <w:sz w:val="20"/>
                                <w:szCs w:val="20"/>
                              </w:rPr>
                              <w:t xml:space="preserve">.” </w:t>
                            </w:r>
                          </w:p>
                          <w:p w14:paraId="40E28193" w14:textId="3017F386" w:rsidR="004D46BF" w:rsidRDefault="004D46BF" w:rsidP="00461390">
                            <w:pPr>
                              <w:pStyle w:val="ListParagraph"/>
                              <w:numPr>
                                <w:ilvl w:val="0"/>
                                <w:numId w:val="8"/>
                              </w:numPr>
                              <w:spacing w:before="240" w:after="120"/>
                              <w:contextualSpacing w:val="0"/>
                              <w:rPr>
                                <w:rFonts w:ascii="Tahoma" w:hAnsi="Tahoma" w:cs="Tahoma"/>
                                <w:sz w:val="20"/>
                                <w:szCs w:val="20"/>
                              </w:rPr>
                            </w:pPr>
                            <w:r>
                              <w:rPr>
                                <w:rFonts w:ascii="Tahoma" w:hAnsi="Tahoma" w:cs="Tahoma"/>
                                <w:sz w:val="20"/>
                                <w:szCs w:val="20"/>
                              </w:rPr>
                              <w:t xml:space="preserve">When lighting candles on Erev </w:t>
                            </w:r>
                            <w:r w:rsidRPr="00B96659">
                              <w:rPr>
                                <w:rFonts w:ascii="Tahoma" w:hAnsi="Tahoma" w:cs="Tahoma"/>
                                <w:sz w:val="20"/>
                                <w:szCs w:val="20"/>
                              </w:rPr>
                              <w:t>Shabbos</w:t>
                            </w:r>
                            <w:r>
                              <w:rPr>
                                <w:rFonts w:ascii="Tahoma" w:hAnsi="Tahoma" w:cs="Tahoma"/>
                                <w:sz w:val="20"/>
                                <w:szCs w:val="20"/>
                              </w:rPr>
                              <w:t xml:space="preserve">, think about people whose pain feels more poignant on </w:t>
                            </w:r>
                            <w:r w:rsidRPr="00B96659">
                              <w:rPr>
                                <w:rFonts w:ascii="Tahoma" w:hAnsi="Tahoma" w:cs="Tahoma"/>
                                <w:sz w:val="20"/>
                                <w:szCs w:val="20"/>
                              </w:rPr>
                              <w:t>Shabbos</w:t>
                            </w:r>
                            <w:r>
                              <w:rPr>
                                <w:rFonts w:ascii="Tahoma" w:hAnsi="Tahoma" w:cs="Tahoma"/>
                                <w:sz w:val="20"/>
                                <w:szCs w:val="20"/>
                              </w:rPr>
                              <w:t xml:space="preserve">, such as childless couples, singles, widows, divorcees and their children, and plead for Hashem’s mercy </w:t>
                            </w:r>
                            <w:r w:rsidR="00A95E9D">
                              <w:rPr>
                                <w:rFonts w:ascii="Tahoma" w:hAnsi="Tahoma" w:cs="Tahoma"/>
                                <w:sz w:val="20"/>
                                <w:szCs w:val="20"/>
                              </w:rPr>
                              <w:t xml:space="preserve">to take away their sadness and their </w:t>
                            </w:r>
                            <w:r w:rsidRPr="00B96659">
                              <w:rPr>
                                <w:rFonts w:ascii="Tahoma" w:hAnsi="Tahoma" w:cs="Tahoma"/>
                                <w:sz w:val="20"/>
                                <w:szCs w:val="20"/>
                              </w:rPr>
                              <w:t>Shabbos</w:t>
                            </w:r>
                            <w:r>
                              <w:rPr>
                                <w:rFonts w:ascii="Tahoma" w:hAnsi="Tahoma" w:cs="Tahoma"/>
                                <w:sz w:val="20"/>
                                <w:szCs w:val="20"/>
                              </w:rPr>
                              <w:t xml:space="preserve"> experience will soon become </w:t>
                            </w:r>
                            <w:r w:rsidR="00BE30C5">
                              <w:rPr>
                                <w:rFonts w:ascii="Tahoma" w:hAnsi="Tahoma" w:cs="Tahoma"/>
                                <w:sz w:val="20"/>
                                <w:szCs w:val="20"/>
                              </w:rPr>
                              <w:t>joy</w:t>
                            </w:r>
                            <w:r w:rsidR="00A95E9D">
                              <w:rPr>
                                <w:rFonts w:ascii="Tahoma" w:hAnsi="Tahoma" w:cs="Tahoma"/>
                                <w:sz w:val="20"/>
                                <w:szCs w:val="20"/>
                              </w:rPr>
                              <w:t>ous</w:t>
                            </w:r>
                            <w:r w:rsidR="00BE30C5">
                              <w:rPr>
                                <w:rFonts w:ascii="Tahoma" w:hAnsi="Tahoma" w:cs="Tahoma"/>
                                <w:sz w:val="20"/>
                                <w:szCs w:val="20"/>
                              </w:rPr>
                              <w:t>.</w:t>
                            </w:r>
                          </w:p>
                          <w:p w14:paraId="6BC8EB6A" w14:textId="532DA3CD" w:rsidR="004D46BF" w:rsidRDefault="004D46BF" w:rsidP="00461390">
                            <w:pPr>
                              <w:pStyle w:val="ListParagraph"/>
                              <w:numPr>
                                <w:ilvl w:val="0"/>
                                <w:numId w:val="8"/>
                              </w:numPr>
                              <w:spacing w:after="120"/>
                              <w:ind w:right="174"/>
                              <w:contextualSpacing w:val="0"/>
                              <w:rPr>
                                <w:rFonts w:ascii="Tahoma" w:hAnsi="Tahoma" w:cs="Tahoma"/>
                                <w:bCs/>
                                <w:sz w:val="20"/>
                                <w:szCs w:val="20"/>
                              </w:rPr>
                            </w:pPr>
                            <w:r>
                              <w:rPr>
                                <w:rFonts w:ascii="Tahoma" w:hAnsi="Tahoma" w:cs="Tahoma"/>
                                <w:bCs/>
                                <w:i/>
                                <w:iCs/>
                                <w:sz w:val="20"/>
                                <w:szCs w:val="20"/>
                              </w:rPr>
                              <w:t>Nesiah B’ol</w:t>
                            </w:r>
                            <w:r>
                              <w:rPr>
                                <w:rFonts w:ascii="Tahoma" w:hAnsi="Tahoma" w:cs="Tahoma"/>
                                <w:bCs/>
                                <w:sz w:val="32"/>
                                <w:szCs w:val="32"/>
                              </w:rPr>
                              <w:t xml:space="preserve"> </w:t>
                            </w:r>
                            <w:r>
                              <w:rPr>
                                <w:rFonts w:ascii="Tahoma" w:hAnsi="Tahoma" w:cs="Tahoma"/>
                                <w:bCs/>
                                <w:sz w:val="20"/>
                                <w:szCs w:val="20"/>
                              </w:rPr>
                              <w:t xml:space="preserve">requires listening in an attentive, non-judgmental manner.  Resist the urge to “judge” people’s distress – whether the problem is “worthy” of their emotional response.  </w:t>
                            </w:r>
                          </w:p>
                          <w:p w14:paraId="30D247F5" w14:textId="5D40DF45" w:rsidR="004D46BF" w:rsidRPr="0094123B" w:rsidRDefault="004D46BF" w:rsidP="00461390">
                            <w:pPr>
                              <w:pStyle w:val="ListParagraph"/>
                              <w:numPr>
                                <w:ilvl w:val="0"/>
                                <w:numId w:val="8"/>
                              </w:numPr>
                              <w:spacing w:before="240" w:after="60"/>
                              <w:contextualSpacing w:val="0"/>
                              <w:rPr>
                                <w:rFonts w:ascii="Tahoma" w:hAnsi="Tahoma" w:cs="Tahoma"/>
                                <w:sz w:val="20"/>
                                <w:szCs w:val="20"/>
                              </w:rPr>
                            </w:pPr>
                            <w:r w:rsidRPr="0094123B">
                              <w:rPr>
                                <w:rFonts w:ascii="Tahoma" w:hAnsi="Tahoma" w:cs="Tahoma"/>
                                <w:sz w:val="20"/>
                                <w:szCs w:val="20"/>
                              </w:rPr>
                              <w:t xml:space="preserve">Concrete actions to help someone in need, even if they feel forced initially, will foster authentic feelings of </w:t>
                            </w:r>
                            <w:r w:rsidRPr="0094123B">
                              <w:rPr>
                                <w:rFonts w:ascii="Tahoma" w:hAnsi="Tahoma" w:cs="Tahoma"/>
                                <w:i/>
                                <w:iCs/>
                                <w:sz w:val="20"/>
                                <w:szCs w:val="20"/>
                              </w:rPr>
                              <w:t>Nesiah B’ol.</w:t>
                            </w:r>
                            <w:r>
                              <w:rPr>
                                <w:rFonts w:ascii="Tahoma" w:hAnsi="Tahoma" w:cs="Tahoma"/>
                                <w:i/>
                                <w:iCs/>
                                <w:sz w:val="20"/>
                                <w:szCs w:val="20"/>
                              </w:rPr>
                              <w:t xml:space="preserve">  </w:t>
                            </w:r>
                            <w:r w:rsidRPr="0094123B">
                              <w:rPr>
                                <w:rFonts w:ascii="Tahoma" w:hAnsi="Tahoma" w:cs="Tahoma"/>
                                <w:sz w:val="20"/>
                                <w:szCs w:val="20"/>
                              </w:rPr>
                              <w:t>Our emotions are molded by our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D657" id="_x0000_s1073" type="#_x0000_t202" style="position:absolute;left:0;text-align:left;margin-left:462.15pt;margin-top:31.05pt;width:513.35pt;height:415.2pt;z-index:-25165821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" fillcolor="#f2f2f2 [3052]" strokeweight=".5pt">
                <v:stroke dashstyle="1 1"/>
                <v:textbox>
                  <w:txbxContent>
                    <w:p w14:paraId="3C6D4EFB" w14:textId="4252F975" w:rsidR="004D46BF" w:rsidRPr="0094123B" w:rsidRDefault="004D46BF" w:rsidP="00461390">
                      <w:pPr>
                        <w:pStyle w:val="ListParagraph"/>
                        <w:numPr>
                          <w:ilvl w:val="0"/>
                          <w:numId w:val="8"/>
                        </w:numPr>
                        <w:spacing w:before="1200" w:after="120"/>
                        <w:contextualSpacing w:val="0"/>
                        <w:rPr>
                          <w:rFonts w:ascii="Tahoma" w:hAnsi="Tahoma" w:cs="Tahoma"/>
                          <w:i/>
                          <w:iCs/>
                          <w:sz w:val="20"/>
                          <w:szCs w:val="20"/>
                        </w:rPr>
                      </w:pPr>
                      <w:r>
                        <w:rPr>
                          <w:rFonts w:ascii="Tahoma" w:hAnsi="Tahoma" w:cs="Tahoma"/>
                          <w:sz w:val="20"/>
                          <w:szCs w:val="20"/>
                        </w:rPr>
                        <w:t>“E</w:t>
                      </w:r>
                      <w:r w:rsidRPr="00630564">
                        <w:rPr>
                          <w:rFonts w:ascii="Tahoma" w:hAnsi="Tahoma" w:cs="Tahoma"/>
                          <w:sz w:val="20"/>
                          <w:szCs w:val="20"/>
                        </w:rPr>
                        <w:t>nter the world</w:t>
                      </w:r>
                      <w:r>
                        <w:rPr>
                          <w:rFonts w:ascii="Tahoma" w:hAnsi="Tahoma" w:cs="Tahoma"/>
                          <w:sz w:val="20"/>
                          <w:szCs w:val="20"/>
                        </w:rPr>
                        <w:t>”</w:t>
                      </w:r>
                      <w:r w:rsidRPr="00630564">
                        <w:rPr>
                          <w:rFonts w:ascii="Tahoma" w:hAnsi="Tahoma" w:cs="Tahoma"/>
                          <w:sz w:val="20"/>
                          <w:szCs w:val="20"/>
                        </w:rPr>
                        <w:t xml:space="preserve"> of the other person’s feelings and thoughts, by </w:t>
                      </w:r>
                      <w:r>
                        <w:rPr>
                          <w:rFonts w:ascii="Tahoma" w:hAnsi="Tahoma" w:cs="Tahoma"/>
                          <w:sz w:val="20"/>
                          <w:szCs w:val="20"/>
                        </w:rPr>
                        <w:t>mentally</w:t>
                      </w:r>
                      <w:r w:rsidRPr="00630564">
                        <w:rPr>
                          <w:rFonts w:ascii="Tahoma" w:hAnsi="Tahoma" w:cs="Tahoma"/>
                          <w:sz w:val="20"/>
                          <w:szCs w:val="20"/>
                        </w:rPr>
                        <w:t xml:space="preserve"> </w:t>
                      </w:r>
                      <w:r>
                        <w:rPr>
                          <w:rFonts w:ascii="Tahoma" w:hAnsi="Tahoma" w:cs="Tahoma"/>
                          <w:sz w:val="20"/>
                          <w:szCs w:val="20"/>
                        </w:rPr>
                        <w:t xml:space="preserve">“picturing” the details of the person’s distress and </w:t>
                      </w:r>
                      <w:r w:rsidRPr="00630564">
                        <w:rPr>
                          <w:rFonts w:ascii="Tahoma" w:hAnsi="Tahoma" w:cs="Tahoma"/>
                          <w:sz w:val="20"/>
                          <w:szCs w:val="20"/>
                        </w:rPr>
                        <w:t xml:space="preserve">imagining </w:t>
                      </w:r>
                      <w:r>
                        <w:rPr>
                          <w:rFonts w:ascii="Tahoma" w:hAnsi="Tahoma" w:cs="Tahoma"/>
                          <w:sz w:val="20"/>
                          <w:szCs w:val="20"/>
                        </w:rPr>
                        <w:t xml:space="preserve">ourselves </w:t>
                      </w:r>
                      <w:r w:rsidRPr="00630564">
                        <w:rPr>
                          <w:rFonts w:ascii="Tahoma" w:hAnsi="Tahoma" w:cs="Tahoma"/>
                          <w:sz w:val="20"/>
                          <w:szCs w:val="20"/>
                        </w:rPr>
                        <w:t xml:space="preserve">being in his </w:t>
                      </w:r>
                      <w:r>
                        <w:rPr>
                          <w:rFonts w:ascii="Tahoma" w:hAnsi="Tahoma" w:cs="Tahoma"/>
                          <w:sz w:val="20"/>
                          <w:szCs w:val="20"/>
                        </w:rPr>
                        <w:t xml:space="preserve">or her </w:t>
                      </w:r>
                      <w:r w:rsidRPr="00630564">
                        <w:rPr>
                          <w:rFonts w:ascii="Tahoma" w:hAnsi="Tahoma" w:cs="Tahoma"/>
                          <w:sz w:val="20"/>
                          <w:szCs w:val="20"/>
                        </w:rPr>
                        <w:t>situation</w:t>
                      </w:r>
                      <w:r>
                        <w:rPr>
                          <w:rFonts w:ascii="Tahoma" w:hAnsi="Tahoma" w:cs="Tahoma"/>
                          <w:sz w:val="20"/>
                          <w:szCs w:val="20"/>
                        </w:rPr>
                        <w:t xml:space="preserve">.  </w:t>
                      </w:r>
                    </w:p>
                    <w:p w14:paraId="487BD9AF" w14:textId="6850F6DD" w:rsidR="004D46BF" w:rsidRPr="0094123B" w:rsidRDefault="004D46BF" w:rsidP="00461390">
                      <w:pPr>
                        <w:pStyle w:val="ListParagraph"/>
                        <w:numPr>
                          <w:ilvl w:val="0"/>
                          <w:numId w:val="8"/>
                        </w:numPr>
                        <w:spacing w:before="240" w:after="120"/>
                        <w:contextualSpacing w:val="0"/>
                        <w:rPr>
                          <w:rFonts w:ascii="Tahoma" w:hAnsi="Tahoma" w:cs="Tahoma"/>
                          <w:sz w:val="20"/>
                          <w:szCs w:val="20"/>
                        </w:rPr>
                      </w:pPr>
                      <w:r w:rsidRPr="007821AC">
                        <w:rPr>
                          <w:rFonts w:ascii="Tahoma" w:hAnsi="Tahoma" w:cs="Tahoma"/>
                          <w:i/>
                          <w:iCs/>
                          <w:sz w:val="20"/>
                          <w:szCs w:val="20"/>
                        </w:rPr>
                        <w:t>Nes</w:t>
                      </w:r>
                      <w:r>
                        <w:rPr>
                          <w:rFonts w:ascii="Tahoma" w:hAnsi="Tahoma" w:cs="Tahoma"/>
                          <w:i/>
                          <w:iCs/>
                          <w:sz w:val="20"/>
                          <w:szCs w:val="20"/>
                        </w:rPr>
                        <w:t>i</w:t>
                      </w:r>
                      <w:r w:rsidRPr="007821AC">
                        <w:rPr>
                          <w:rFonts w:ascii="Tahoma" w:hAnsi="Tahoma" w:cs="Tahoma"/>
                          <w:i/>
                          <w:iCs/>
                          <w:sz w:val="20"/>
                          <w:szCs w:val="20"/>
                        </w:rPr>
                        <w:t>ah B’ol</w:t>
                      </w:r>
                      <w:r w:rsidRPr="00233251">
                        <w:rPr>
                          <w:rFonts w:ascii="Tahoma" w:hAnsi="Tahoma" w:cs="Tahoma"/>
                          <w:sz w:val="32"/>
                          <w:szCs w:val="32"/>
                        </w:rPr>
                        <w:t xml:space="preserve"> </w:t>
                      </w:r>
                      <w:r>
                        <w:rPr>
                          <w:rFonts w:ascii="Tahoma" w:hAnsi="Tahoma" w:cs="Tahoma"/>
                          <w:sz w:val="20"/>
                          <w:szCs w:val="20"/>
                        </w:rPr>
                        <w:t xml:space="preserve">is </w:t>
                      </w:r>
                      <w:r w:rsidRPr="004C607C">
                        <w:rPr>
                          <w:rFonts w:ascii="Tahoma" w:hAnsi="Tahoma" w:cs="Tahoma"/>
                          <w:sz w:val="20"/>
                          <w:szCs w:val="20"/>
                        </w:rPr>
                        <w:t>about creating a bond of shared pain</w:t>
                      </w:r>
                      <w:r w:rsidRPr="0094123B">
                        <w:rPr>
                          <w:rFonts w:ascii="Tahoma" w:hAnsi="Tahoma" w:cs="Tahoma"/>
                          <w:sz w:val="20"/>
                          <w:szCs w:val="20"/>
                        </w:rPr>
                        <w:t xml:space="preserve"> </w:t>
                      </w:r>
                      <w:r w:rsidRPr="004C607C">
                        <w:rPr>
                          <w:rFonts w:ascii="Tahoma" w:hAnsi="Tahoma" w:cs="Tahoma"/>
                          <w:sz w:val="20"/>
                          <w:szCs w:val="20"/>
                        </w:rPr>
                        <w:t xml:space="preserve">even when you can’t improve </w:t>
                      </w:r>
                      <w:r>
                        <w:rPr>
                          <w:rFonts w:ascii="Tahoma" w:hAnsi="Tahoma" w:cs="Tahoma"/>
                          <w:sz w:val="20"/>
                          <w:szCs w:val="20"/>
                        </w:rPr>
                        <w:t>someone’s</w:t>
                      </w:r>
                      <w:r w:rsidRPr="004C607C">
                        <w:rPr>
                          <w:rFonts w:ascii="Tahoma" w:hAnsi="Tahoma" w:cs="Tahoma"/>
                          <w:sz w:val="20"/>
                          <w:szCs w:val="20"/>
                        </w:rPr>
                        <w:t xml:space="preserve"> plight.</w:t>
                      </w:r>
                      <w:r>
                        <w:rPr>
                          <w:rFonts w:ascii="Tahoma" w:hAnsi="Tahoma" w:cs="Tahoma"/>
                          <w:sz w:val="20"/>
                          <w:szCs w:val="20"/>
                        </w:rPr>
                        <w:t xml:space="preserve">  S</w:t>
                      </w:r>
                      <w:r w:rsidRPr="004C607C">
                        <w:rPr>
                          <w:rFonts w:ascii="Tahoma" w:hAnsi="Tahoma" w:cs="Tahoma"/>
                          <w:sz w:val="20"/>
                          <w:szCs w:val="20"/>
                        </w:rPr>
                        <w:t>haring a listening, caring ear</w:t>
                      </w:r>
                      <w:r>
                        <w:rPr>
                          <w:rFonts w:ascii="Tahoma" w:hAnsi="Tahoma" w:cs="Tahoma"/>
                          <w:sz w:val="20"/>
                          <w:szCs w:val="20"/>
                        </w:rPr>
                        <w:t>,</w:t>
                      </w:r>
                      <w:r w:rsidRPr="004C607C">
                        <w:rPr>
                          <w:rFonts w:ascii="Tahoma" w:hAnsi="Tahoma" w:cs="Tahoma"/>
                          <w:sz w:val="20"/>
                          <w:szCs w:val="20"/>
                        </w:rPr>
                        <w:t xml:space="preserve"> </w:t>
                      </w:r>
                      <w:r w:rsidRPr="0094123B">
                        <w:rPr>
                          <w:rFonts w:ascii="Tahoma" w:hAnsi="Tahoma" w:cs="Tahoma"/>
                          <w:sz w:val="20"/>
                          <w:szCs w:val="20"/>
                        </w:rPr>
                        <w:t>help</w:t>
                      </w:r>
                      <w:r>
                        <w:rPr>
                          <w:rFonts w:ascii="Tahoma" w:hAnsi="Tahoma" w:cs="Tahoma"/>
                          <w:sz w:val="20"/>
                          <w:szCs w:val="20"/>
                        </w:rPr>
                        <w:t>s</w:t>
                      </w:r>
                      <w:r w:rsidRPr="0094123B">
                        <w:rPr>
                          <w:rFonts w:ascii="Tahoma" w:hAnsi="Tahoma" w:cs="Tahoma"/>
                          <w:sz w:val="20"/>
                          <w:szCs w:val="20"/>
                        </w:rPr>
                        <w:t xml:space="preserve"> </w:t>
                      </w:r>
                      <w:r>
                        <w:rPr>
                          <w:rFonts w:ascii="Tahoma" w:hAnsi="Tahoma" w:cs="Tahoma"/>
                          <w:sz w:val="20"/>
                          <w:szCs w:val="20"/>
                        </w:rPr>
                        <w:t>people</w:t>
                      </w:r>
                      <w:r w:rsidRPr="0094123B">
                        <w:rPr>
                          <w:rFonts w:ascii="Tahoma" w:hAnsi="Tahoma" w:cs="Tahoma"/>
                          <w:sz w:val="20"/>
                          <w:szCs w:val="20"/>
                        </w:rPr>
                        <w:t xml:space="preserve"> feel </w:t>
                      </w:r>
                      <w:r>
                        <w:rPr>
                          <w:rFonts w:ascii="Tahoma" w:hAnsi="Tahoma" w:cs="Tahoma"/>
                          <w:sz w:val="20"/>
                          <w:szCs w:val="20"/>
                        </w:rPr>
                        <w:t xml:space="preserve">understood and </w:t>
                      </w:r>
                      <w:r w:rsidRPr="0094123B">
                        <w:rPr>
                          <w:rFonts w:ascii="Tahoma" w:hAnsi="Tahoma" w:cs="Tahoma"/>
                          <w:sz w:val="20"/>
                          <w:szCs w:val="20"/>
                        </w:rPr>
                        <w:t>less alone</w:t>
                      </w:r>
                      <w:r>
                        <w:rPr>
                          <w:rFonts w:ascii="Tahoma" w:hAnsi="Tahoma" w:cs="Tahoma"/>
                          <w:sz w:val="20"/>
                          <w:szCs w:val="20"/>
                        </w:rPr>
                        <w:t xml:space="preserve">.  It carries the message: </w:t>
                      </w:r>
                      <w:r>
                        <w:rPr>
                          <w:rFonts w:ascii="Tahoma" w:hAnsi="Tahoma" w:cs="Tahoma"/>
                          <w:sz w:val="20"/>
                          <w:szCs w:val="20"/>
                        </w:rPr>
                        <w:br/>
                        <w:t>“I value your feelings and troubles as worthy of my concern.”</w:t>
                      </w:r>
                      <w:r w:rsidRPr="0094123B">
                        <w:rPr>
                          <w:rFonts w:ascii="Tahoma" w:hAnsi="Tahoma" w:cs="Tahoma"/>
                          <w:sz w:val="20"/>
                          <w:szCs w:val="20"/>
                        </w:rPr>
                        <w:t xml:space="preserve"> </w:t>
                      </w:r>
                    </w:p>
                    <w:p w14:paraId="525AFAFF" w14:textId="47B6FF7C" w:rsidR="004D46BF" w:rsidRPr="0094123B" w:rsidRDefault="004D46BF" w:rsidP="00461390">
                      <w:pPr>
                        <w:pStyle w:val="ListParagraph"/>
                        <w:numPr>
                          <w:ilvl w:val="0"/>
                          <w:numId w:val="8"/>
                        </w:numPr>
                        <w:spacing w:before="240" w:after="120"/>
                        <w:contextualSpacing w:val="0"/>
                        <w:rPr>
                          <w:rFonts w:ascii="Tahoma" w:hAnsi="Tahoma" w:cs="Tahoma"/>
                          <w:sz w:val="20"/>
                          <w:szCs w:val="20"/>
                        </w:rPr>
                      </w:pPr>
                      <w:r w:rsidRPr="0094123B">
                        <w:rPr>
                          <w:rFonts w:ascii="Tahoma" w:hAnsi="Tahoma" w:cs="Tahoma"/>
                          <w:sz w:val="20"/>
                          <w:szCs w:val="20"/>
                        </w:rPr>
                        <w:t xml:space="preserve">Viewing the situation through the lens of the person who is struggling can make all the difference to bring someone back from the brink of despair. </w:t>
                      </w:r>
                    </w:p>
                    <w:p w14:paraId="5274036D" w14:textId="1A43DBEF" w:rsidR="004D46BF" w:rsidRDefault="004D46BF" w:rsidP="00461390">
                      <w:pPr>
                        <w:pStyle w:val="ListParagraph"/>
                        <w:numPr>
                          <w:ilvl w:val="0"/>
                          <w:numId w:val="8"/>
                        </w:numPr>
                        <w:spacing w:before="240" w:after="120"/>
                        <w:contextualSpacing w:val="0"/>
                        <w:rPr>
                          <w:rFonts w:ascii="Tahoma" w:hAnsi="Tahoma" w:cs="Tahoma"/>
                          <w:sz w:val="20"/>
                          <w:szCs w:val="20"/>
                        </w:rPr>
                      </w:pPr>
                      <w:r>
                        <w:rPr>
                          <w:rFonts w:ascii="Tahoma" w:hAnsi="Tahoma" w:cs="Tahoma"/>
                          <w:sz w:val="20"/>
                          <w:szCs w:val="20"/>
                        </w:rPr>
                        <w:t>In the</w:t>
                      </w:r>
                      <w:r w:rsidRPr="0094123B">
                        <w:rPr>
                          <w:rFonts w:ascii="Tahoma" w:hAnsi="Tahoma" w:cs="Tahoma"/>
                          <w:sz w:val="20"/>
                          <w:szCs w:val="20"/>
                        </w:rPr>
                        <w:t xml:space="preserve"> </w:t>
                      </w:r>
                      <w:r w:rsidRPr="0094123B">
                        <w:rPr>
                          <w:rFonts w:ascii="Tahoma" w:hAnsi="Tahoma" w:cs="Tahoma"/>
                          <w:i/>
                          <w:iCs/>
                          <w:sz w:val="20"/>
                          <w:szCs w:val="20"/>
                        </w:rPr>
                        <w:t>Shomeh Esrei</w:t>
                      </w:r>
                      <w:r w:rsidRPr="0094123B">
                        <w:rPr>
                          <w:rFonts w:ascii="Tahoma" w:hAnsi="Tahoma" w:cs="Tahoma"/>
                          <w:sz w:val="20"/>
                          <w:szCs w:val="20"/>
                        </w:rPr>
                        <w:t>,</w:t>
                      </w:r>
                      <w:r w:rsidRPr="008313CB">
                        <w:rPr>
                          <w:rFonts w:ascii="Tahoma" w:hAnsi="Tahoma" w:cs="Tahoma"/>
                          <w:sz w:val="28"/>
                          <w:szCs w:val="28"/>
                        </w:rPr>
                        <w:t xml:space="preserve"> </w:t>
                      </w:r>
                      <w:r w:rsidRPr="008313CB">
                        <w:rPr>
                          <w:rFonts w:ascii="Tahoma" w:hAnsi="Tahoma" w:cs="Tahoma"/>
                          <w:sz w:val="20"/>
                          <w:szCs w:val="20"/>
                        </w:rPr>
                        <w:t xml:space="preserve">pause for a moment before </w:t>
                      </w:r>
                      <w:r>
                        <w:rPr>
                          <w:rFonts w:ascii="Tahoma" w:hAnsi="Tahoma" w:cs="Tahoma"/>
                          <w:sz w:val="20"/>
                          <w:szCs w:val="20"/>
                        </w:rPr>
                        <w:t xml:space="preserve">some of the middle </w:t>
                      </w:r>
                      <w:r w:rsidR="00470150" w:rsidRPr="00AB4D4B">
                        <w:rPr>
                          <w:rFonts w:ascii="Tahoma" w:hAnsi="Tahoma" w:cs="Tahoma"/>
                          <w:i/>
                          <w:iCs/>
                          <w:sz w:val="20"/>
                          <w:szCs w:val="20"/>
                        </w:rPr>
                        <w:t>Berachos</w:t>
                      </w:r>
                      <w:r w:rsidRPr="00AB4D4B">
                        <w:rPr>
                          <w:rFonts w:ascii="Tahoma" w:hAnsi="Tahoma" w:cs="Tahoma"/>
                          <w:sz w:val="32"/>
                          <w:szCs w:val="32"/>
                        </w:rPr>
                        <w:t xml:space="preserve"> </w:t>
                      </w:r>
                      <w:r>
                        <w:rPr>
                          <w:rFonts w:ascii="Tahoma" w:hAnsi="Tahoma" w:cs="Tahoma"/>
                          <w:sz w:val="20"/>
                          <w:szCs w:val="20"/>
                        </w:rPr>
                        <w:t>to think</w:t>
                      </w:r>
                      <w:r w:rsidR="005A7FF7">
                        <w:rPr>
                          <w:rFonts w:ascii="Tahoma" w:hAnsi="Tahoma" w:cs="Tahoma"/>
                          <w:sz w:val="20"/>
                          <w:szCs w:val="20"/>
                        </w:rPr>
                        <w:t>:</w:t>
                      </w:r>
                      <w:r>
                        <w:rPr>
                          <w:rFonts w:ascii="Tahoma" w:hAnsi="Tahoma" w:cs="Tahoma"/>
                          <w:sz w:val="20"/>
                          <w:szCs w:val="20"/>
                        </w:rPr>
                        <w:t xml:space="preserve"> </w:t>
                      </w:r>
                      <w:r w:rsidRPr="00B76DFA">
                        <w:rPr>
                          <w:rFonts w:ascii="Tahoma" w:hAnsi="Tahoma" w:cs="Tahoma"/>
                          <w:i/>
                          <w:iCs/>
                          <w:sz w:val="20"/>
                          <w:szCs w:val="20"/>
                        </w:rPr>
                        <w:t>“may this help fellow Jews who need help for ... wisdom, health, livelihood etc</w:t>
                      </w:r>
                      <w:r>
                        <w:rPr>
                          <w:rFonts w:ascii="Tahoma" w:hAnsi="Tahoma" w:cs="Tahoma"/>
                          <w:sz w:val="20"/>
                          <w:szCs w:val="20"/>
                        </w:rPr>
                        <w:t xml:space="preserve">.” </w:t>
                      </w:r>
                    </w:p>
                    <w:p w14:paraId="40E28193" w14:textId="3017F386" w:rsidR="004D46BF" w:rsidRDefault="004D46BF" w:rsidP="00461390">
                      <w:pPr>
                        <w:pStyle w:val="ListParagraph"/>
                        <w:numPr>
                          <w:ilvl w:val="0"/>
                          <w:numId w:val="8"/>
                        </w:numPr>
                        <w:spacing w:before="240" w:after="120"/>
                        <w:contextualSpacing w:val="0"/>
                        <w:rPr>
                          <w:rFonts w:ascii="Tahoma" w:hAnsi="Tahoma" w:cs="Tahoma"/>
                          <w:sz w:val="20"/>
                          <w:szCs w:val="20"/>
                        </w:rPr>
                      </w:pPr>
                      <w:r>
                        <w:rPr>
                          <w:rFonts w:ascii="Tahoma" w:hAnsi="Tahoma" w:cs="Tahoma"/>
                          <w:sz w:val="20"/>
                          <w:szCs w:val="20"/>
                        </w:rPr>
                        <w:t xml:space="preserve">When lighting candles on Erev </w:t>
                      </w:r>
                      <w:r w:rsidRPr="00B96659">
                        <w:rPr>
                          <w:rFonts w:ascii="Tahoma" w:hAnsi="Tahoma" w:cs="Tahoma"/>
                          <w:sz w:val="20"/>
                          <w:szCs w:val="20"/>
                        </w:rPr>
                        <w:t>Shabbos</w:t>
                      </w:r>
                      <w:r>
                        <w:rPr>
                          <w:rFonts w:ascii="Tahoma" w:hAnsi="Tahoma" w:cs="Tahoma"/>
                          <w:sz w:val="20"/>
                          <w:szCs w:val="20"/>
                        </w:rPr>
                        <w:t xml:space="preserve">, think about people whose pain feels more poignant on </w:t>
                      </w:r>
                      <w:r w:rsidRPr="00B96659">
                        <w:rPr>
                          <w:rFonts w:ascii="Tahoma" w:hAnsi="Tahoma" w:cs="Tahoma"/>
                          <w:sz w:val="20"/>
                          <w:szCs w:val="20"/>
                        </w:rPr>
                        <w:t>Shabbos</w:t>
                      </w:r>
                      <w:r>
                        <w:rPr>
                          <w:rFonts w:ascii="Tahoma" w:hAnsi="Tahoma" w:cs="Tahoma"/>
                          <w:sz w:val="20"/>
                          <w:szCs w:val="20"/>
                        </w:rPr>
                        <w:t xml:space="preserve">, such as childless couples, singles, widows, divorcees and their children, and plead for Hashem’s mercy </w:t>
                      </w:r>
                      <w:r w:rsidR="00A95E9D">
                        <w:rPr>
                          <w:rFonts w:ascii="Tahoma" w:hAnsi="Tahoma" w:cs="Tahoma"/>
                          <w:sz w:val="20"/>
                          <w:szCs w:val="20"/>
                        </w:rPr>
                        <w:t xml:space="preserve">to take away their sadness and their </w:t>
                      </w:r>
                      <w:r w:rsidRPr="00B96659">
                        <w:rPr>
                          <w:rFonts w:ascii="Tahoma" w:hAnsi="Tahoma" w:cs="Tahoma"/>
                          <w:sz w:val="20"/>
                          <w:szCs w:val="20"/>
                        </w:rPr>
                        <w:t>Shabbos</w:t>
                      </w:r>
                      <w:r>
                        <w:rPr>
                          <w:rFonts w:ascii="Tahoma" w:hAnsi="Tahoma" w:cs="Tahoma"/>
                          <w:sz w:val="20"/>
                          <w:szCs w:val="20"/>
                        </w:rPr>
                        <w:t xml:space="preserve"> experience will soon become </w:t>
                      </w:r>
                      <w:r w:rsidR="00BE30C5">
                        <w:rPr>
                          <w:rFonts w:ascii="Tahoma" w:hAnsi="Tahoma" w:cs="Tahoma"/>
                          <w:sz w:val="20"/>
                          <w:szCs w:val="20"/>
                        </w:rPr>
                        <w:t>joy</w:t>
                      </w:r>
                      <w:r w:rsidR="00A95E9D">
                        <w:rPr>
                          <w:rFonts w:ascii="Tahoma" w:hAnsi="Tahoma" w:cs="Tahoma"/>
                          <w:sz w:val="20"/>
                          <w:szCs w:val="20"/>
                        </w:rPr>
                        <w:t>ous</w:t>
                      </w:r>
                      <w:r w:rsidR="00BE30C5">
                        <w:rPr>
                          <w:rFonts w:ascii="Tahoma" w:hAnsi="Tahoma" w:cs="Tahoma"/>
                          <w:sz w:val="20"/>
                          <w:szCs w:val="20"/>
                        </w:rPr>
                        <w:t>.</w:t>
                      </w:r>
                    </w:p>
                    <w:p w14:paraId="6BC8EB6A" w14:textId="532DA3CD" w:rsidR="004D46BF" w:rsidRDefault="004D46BF" w:rsidP="00461390">
                      <w:pPr>
                        <w:pStyle w:val="ListParagraph"/>
                        <w:numPr>
                          <w:ilvl w:val="0"/>
                          <w:numId w:val="8"/>
                        </w:numPr>
                        <w:spacing w:after="120"/>
                        <w:ind w:right="174"/>
                        <w:contextualSpacing w:val="0"/>
                        <w:rPr>
                          <w:rFonts w:ascii="Tahoma" w:hAnsi="Tahoma" w:cs="Tahoma"/>
                          <w:bCs/>
                          <w:sz w:val="20"/>
                          <w:szCs w:val="20"/>
                        </w:rPr>
                      </w:pPr>
                      <w:r>
                        <w:rPr>
                          <w:rFonts w:ascii="Tahoma" w:hAnsi="Tahoma" w:cs="Tahoma"/>
                          <w:bCs/>
                          <w:i/>
                          <w:iCs/>
                          <w:sz w:val="20"/>
                          <w:szCs w:val="20"/>
                        </w:rPr>
                        <w:t>Nesiah B’ol</w:t>
                      </w:r>
                      <w:r>
                        <w:rPr>
                          <w:rFonts w:ascii="Tahoma" w:hAnsi="Tahoma" w:cs="Tahoma"/>
                          <w:bCs/>
                          <w:sz w:val="32"/>
                          <w:szCs w:val="32"/>
                        </w:rPr>
                        <w:t xml:space="preserve"> </w:t>
                      </w:r>
                      <w:r>
                        <w:rPr>
                          <w:rFonts w:ascii="Tahoma" w:hAnsi="Tahoma" w:cs="Tahoma"/>
                          <w:bCs/>
                          <w:sz w:val="20"/>
                          <w:szCs w:val="20"/>
                        </w:rPr>
                        <w:t xml:space="preserve">requires listening in an attentive, non-judgmental manner.  Resist the urge to “judge” people’s distress – whether the problem is “worthy” of their emotional response.  </w:t>
                      </w:r>
                    </w:p>
                    <w:p w14:paraId="30D247F5" w14:textId="5D40DF45" w:rsidR="004D46BF" w:rsidRPr="0094123B" w:rsidRDefault="004D46BF" w:rsidP="00461390">
                      <w:pPr>
                        <w:pStyle w:val="ListParagraph"/>
                        <w:numPr>
                          <w:ilvl w:val="0"/>
                          <w:numId w:val="8"/>
                        </w:numPr>
                        <w:spacing w:before="240" w:after="60"/>
                        <w:contextualSpacing w:val="0"/>
                        <w:rPr>
                          <w:rFonts w:ascii="Tahoma" w:hAnsi="Tahoma" w:cs="Tahoma"/>
                          <w:sz w:val="20"/>
                          <w:szCs w:val="20"/>
                        </w:rPr>
                      </w:pPr>
                      <w:r w:rsidRPr="0094123B">
                        <w:rPr>
                          <w:rFonts w:ascii="Tahoma" w:hAnsi="Tahoma" w:cs="Tahoma"/>
                          <w:sz w:val="20"/>
                          <w:szCs w:val="20"/>
                        </w:rPr>
                        <w:t xml:space="preserve">Concrete actions to help someone in need, even if they feel forced initially, will foster authentic feelings of </w:t>
                      </w:r>
                      <w:r w:rsidRPr="0094123B">
                        <w:rPr>
                          <w:rFonts w:ascii="Tahoma" w:hAnsi="Tahoma" w:cs="Tahoma"/>
                          <w:i/>
                          <w:iCs/>
                          <w:sz w:val="20"/>
                          <w:szCs w:val="20"/>
                        </w:rPr>
                        <w:t>Nesiah B’ol.</w:t>
                      </w:r>
                      <w:r>
                        <w:rPr>
                          <w:rFonts w:ascii="Tahoma" w:hAnsi="Tahoma" w:cs="Tahoma"/>
                          <w:i/>
                          <w:iCs/>
                          <w:sz w:val="20"/>
                          <w:szCs w:val="20"/>
                        </w:rPr>
                        <w:t xml:space="preserve">  </w:t>
                      </w:r>
                      <w:r w:rsidRPr="0094123B">
                        <w:rPr>
                          <w:rFonts w:ascii="Tahoma" w:hAnsi="Tahoma" w:cs="Tahoma"/>
                          <w:sz w:val="20"/>
                          <w:szCs w:val="20"/>
                        </w:rPr>
                        <w:t>Our emotions are molded by our actions.</w:t>
                      </w:r>
                    </w:p>
                  </w:txbxContent>
                </v:textbox>
                <w10:wrap type="square" anchorx="margin"/>
              </v:shape>
            </w:pict>
          </mc:Fallback>
        </mc:AlternateContent>
      </w:r>
      <w:r w:rsidR="007663EB" w:rsidRPr="0005230D">
        <w:rPr>
          <w:noProof/>
        </w:rPr>
        <mc:AlternateContent>
          <mc:Choice Requires="wps">
            <w:drawing>
              <wp:anchor distT="0" distB="0" distL="114300" distR="114300" simplePos="0" relativeHeight="251658267" behindDoc="0" locked="0" layoutInCell="1" allowOverlap="1" wp14:anchorId="43B06F5B" wp14:editId="58ACCD32">
                <wp:simplePos x="0" y="0"/>
                <wp:positionH relativeFrom="page">
                  <wp:align>center</wp:align>
                </wp:positionH>
                <wp:positionV relativeFrom="paragraph">
                  <wp:posOffset>432331</wp:posOffset>
                </wp:positionV>
                <wp:extent cx="5693410" cy="543560"/>
                <wp:effectExtent l="0" t="0" r="2540" b="8890"/>
                <wp:wrapTopAndBottom/>
                <wp:docPr id="201" name="Text Box 201"/>
                <wp:cNvGraphicFramePr/>
                <a:graphic xmlns:a="http://schemas.openxmlformats.org/drawingml/2006/main">
                  <a:graphicData uri="http://schemas.microsoft.com/office/word/2010/wordprocessingShape">
                    <wps:wsp>
                      <wps:cNvSpPr txBox="1"/>
                      <wps:spPr>
                        <a:xfrm>
                          <a:off x="0" y="0"/>
                          <a:ext cx="5693410" cy="543560"/>
                        </a:xfrm>
                        <a:prstGeom prst="rect">
                          <a:avLst/>
                        </a:prstGeom>
                        <a:solidFill>
                          <a:prstClr val="white"/>
                        </a:solidFill>
                        <a:ln>
                          <a:noFill/>
                        </a:ln>
                      </wps:spPr>
                      <wps:txbx>
                        <w:txbxContent>
                          <w:p w14:paraId="47EDBB35" w14:textId="1C067D71" w:rsidR="004D46BF" w:rsidRPr="005621CF" w:rsidRDefault="004D46BF" w:rsidP="0094123B">
                            <w:pPr>
                              <w:pStyle w:val="Caption"/>
                              <w:spacing w:before="80" w:after="80"/>
                              <w:jc w:val="center"/>
                              <w:rPr>
                                <w:rFonts w:ascii="Verdana" w:hAnsi="Verdana"/>
                                <w:i/>
                                <w:iCs/>
                                <w:sz w:val="22"/>
                                <w:szCs w:val="22"/>
                              </w:rPr>
                            </w:pPr>
                            <w:r>
                              <w:rPr>
                                <w:rFonts w:ascii="Verdana" w:hAnsi="Verdana"/>
                                <w:sz w:val="22"/>
                                <w:szCs w:val="22"/>
                              </w:rPr>
                              <w:t>D</w:t>
                            </w:r>
                            <w:r w:rsidRPr="005621CF">
                              <w:rPr>
                                <w:rFonts w:ascii="Verdana" w:hAnsi="Verdana"/>
                                <w:sz w:val="22"/>
                                <w:szCs w:val="22"/>
                              </w:rPr>
                              <w:t>eveloping</w:t>
                            </w:r>
                            <w:r>
                              <w:rPr>
                                <w:rFonts w:ascii="Verdana" w:hAnsi="Verdana"/>
                                <w:sz w:val="22"/>
                                <w:szCs w:val="22"/>
                              </w:rPr>
                              <w:t xml:space="preserve"> and expressing </w:t>
                            </w:r>
                            <w:r w:rsidRPr="005621CF">
                              <w:rPr>
                                <w:rFonts w:ascii="Verdana" w:hAnsi="Verdana"/>
                                <w:sz w:val="22"/>
                                <w:szCs w:val="22"/>
                              </w:rPr>
                              <w:t xml:space="preserve">the </w:t>
                            </w:r>
                            <w:r w:rsidRPr="005621CF">
                              <w:rPr>
                                <w:rFonts w:ascii="Verdana" w:hAnsi="Verdana"/>
                                <w:i/>
                                <w:iCs/>
                                <w:sz w:val="22"/>
                                <w:szCs w:val="22"/>
                              </w:rPr>
                              <w:t>middah</w:t>
                            </w:r>
                            <w:r w:rsidRPr="005621CF">
                              <w:rPr>
                                <w:rFonts w:ascii="Verdana" w:hAnsi="Verdana"/>
                                <w:sz w:val="22"/>
                                <w:szCs w:val="22"/>
                              </w:rPr>
                              <w:t xml:space="preserve"> of </w:t>
                            </w:r>
                            <w:r w:rsidRPr="005621CF">
                              <w:rPr>
                                <w:rFonts w:ascii="Verdana" w:hAnsi="Verdana"/>
                                <w:i/>
                                <w:iCs/>
                                <w:sz w:val="22"/>
                                <w:szCs w:val="22"/>
                              </w:rPr>
                              <w:t>Nosei B’ol Im Chaveiro</w:t>
                            </w:r>
                          </w:p>
                          <w:p w14:paraId="06B600E8" w14:textId="09AEA53F" w:rsidR="004D46BF" w:rsidRPr="0076408E" w:rsidRDefault="004D46BF" w:rsidP="0094123B">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06F5B" id="Text Box 201" o:spid="_x0000_s1074" type="#_x0000_t202" style="position:absolute;left:0;text-align:left;margin-left:0;margin-top:34.05pt;width:448.3pt;height:42.8pt;z-index:25165826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" stroked="f">
                <v:textbox inset="0,0,0,0">
                  <w:txbxContent>
                    <w:p w14:paraId="47EDBB35" w14:textId="1C067D71" w:rsidR="004D46BF" w:rsidRPr="005621CF" w:rsidRDefault="004D46BF" w:rsidP="0094123B">
                      <w:pPr>
                        <w:pStyle w:val="Caption"/>
                        <w:spacing w:before="80" w:after="80"/>
                        <w:jc w:val="center"/>
                        <w:rPr>
                          <w:rFonts w:ascii="Verdana" w:hAnsi="Verdana"/>
                          <w:i/>
                          <w:iCs/>
                          <w:sz w:val="22"/>
                          <w:szCs w:val="22"/>
                        </w:rPr>
                      </w:pPr>
                      <w:r>
                        <w:rPr>
                          <w:rFonts w:ascii="Verdana" w:hAnsi="Verdana"/>
                          <w:sz w:val="22"/>
                          <w:szCs w:val="22"/>
                        </w:rPr>
                        <w:t>D</w:t>
                      </w:r>
                      <w:r w:rsidRPr="005621CF">
                        <w:rPr>
                          <w:rFonts w:ascii="Verdana" w:hAnsi="Verdana"/>
                          <w:sz w:val="22"/>
                          <w:szCs w:val="22"/>
                        </w:rPr>
                        <w:t>eveloping</w:t>
                      </w:r>
                      <w:r>
                        <w:rPr>
                          <w:rFonts w:ascii="Verdana" w:hAnsi="Verdana"/>
                          <w:sz w:val="22"/>
                          <w:szCs w:val="22"/>
                        </w:rPr>
                        <w:t xml:space="preserve"> and expressing </w:t>
                      </w:r>
                      <w:r w:rsidRPr="005621CF">
                        <w:rPr>
                          <w:rFonts w:ascii="Verdana" w:hAnsi="Verdana"/>
                          <w:sz w:val="22"/>
                          <w:szCs w:val="22"/>
                        </w:rPr>
                        <w:t xml:space="preserve">the </w:t>
                      </w:r>
                      <w:r w:rsidRPr="005621CF">
                        <w:rPr>
                          <w:rFonts w:ascii="Verdana" w:hAnsi="Verdana"/>
                          <w:i/>
                          <w:iCs/>
                          <w:sz w:val="22"/>
                          <w:szCs w:val="22"/>
                        </w:rPr>
                        <w:t>middah</w:t>
                      </w:r>
                      <w:r w:rsidRPr="005621CF">
                        <w:rPr>
                          <w:rFonts w:ascii="Verdana" w:hAnsi="Verdana"/>
                          <w:sz w:val="22"/>
                          <w:szCs w:val="22"/>
                        </w:rPr>
                        <w:t xml:space="preserve"> of </w:t>
                      </w:r>
                      <w:r w:rsidRPr="005621CF">
                        <w:rPr>
                          <w:rFonts w:ascii="Verdana" w:hAnsi="Verdana"/>
                          <w:i/>
                          <w:iCs/>
                          <w:sz w:val="22"/>
                          <w:szCs w:val="22"/>
                        </w:rPr>
                        <w:t>Nosei B’ol Im Chaveiro</w:t>
                      </w:r>
                    </w:p>
                    <w:p w14:paraId="06B600E8" w14:textId="09AEA53F" w:rsidR="004D46BF" w:rsidRPr="0076408E" w:rsidRDefault="004D46BF" w:rsidP="0094123B">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page"/>
              </v:shape>
            </w:pict>
          </mc:Fallback>
        </mc:AlternateContent>
      </w:r>
      <w:r w:rsidR="005E0CCD" w:rsidRPr="0005230D">
        <w:rPr>
          <w:i/>
          <w:iCs/>
        </w:rPr>
        <w:br w:type="page"/>
      </w:r>
    </w:p>
    <w:p w14:paraId="6341F51F" w14:textId="10B4EB7C" w:rsidR="00AC20D5" w:rsidRPr="0005230D" w:rsidRDefault="006D4AB2" w:rsidP="004C718B">
      <w:pPr>
        <w:pStyle w:val="Heading1"/>
        <w:ind w:left="630" w:hanging="630"/>
        <w:rPr>
          <w:rFonts w:ascii="Cambria" w:hAnsi="Cambria"/>
          <w:sz w:val="26"/>
          <w:szCs w:val="26"/>
        </w:rPr>
      </w:pPr>
      <w:r w:rsidRPr="0005230D">
        <w:rPr>
          <w:rFonts w:ascii="Cambria" w:hAnsi="Cambria"/>
          <w:i/>
          <w:iCs/>
          <w:sz w:val="26"/>
          <w:szCs w:val="26"/>
        </w:rPr>
        <w:lastRenderedPageBreak/>
        <w:t>Klal Yisrael</w:t>
      </w:r>
      <w:r w:rsidR="00AC20D5" w:rsidRPr="0005230D">
        <w:rPr>
          <w:rFonts w:ascii="Cambria" w:hAnsi="Cambria"/>
          <w:sz w:val="26"/>
          <w:szCs w:val="26"/>
        </w:rPr>
        <w:t xml:space="preserve">’s responsibility to be </w:t>
      </w:r>
      <w:r w:rsidR="0084341C" w:rsidRPr="0005230D">
        <w:rPr>
          <w:rFonts w:ascii="Cambria" w:hAnsi="Cambria"/>
          <w:i/>
          <w:iCs/>
          <w:sz w:val="26"/>
          <w:szCs w:val="26"/>
        </w:rPr>
        <w:t>Nosei</w:t>
      </w:r>
      <w:r w:rsidR="00AC20D5" w:rsidRPr="0005230D">
        <w:rPr>
          <w:rFonts w:ascii="Cambria" w:hAnsi="Cambria"/>
          <w:i/>
          <w:iCs/>
          <w:sz w:val="26"/>
          <w:szCs w:val="26"/>
        </w:rPr>
        <w:t xml:space="preserve"> B’ol</w:t>
      </w:r>
      <w:r w:rsidR="00AC20D5" w:rsidRPr="0005230D">
        <w:rPr>
          <w:rFonts w:ascii="Cambria" w:hAnsi="Cambria"/>
          <w:sz w:val="26"/>
          <w:szCs w:val="26"/>
        </w:rPr>
        <w:t xml:space="preserve"> with all </w:t>
      </w:r>
      <w:r w:rsidR="007E2648" w:rsidRPr="0005230D">
        <w:rPr>
          <w:rFonts w:ascii="Cambria" w:hAnsi="Cambria"/>
          <w:sz w:val="26"/>
          <w:szCs w:val="26"/>
        </w:rPr>
        <w:t>mankind</w:t>
      </w:r>
    </w:p>
    <w:p w14:paraId="53CBF7F6" w14:textId="3A95CA45" w:rsidR="00D32AAB" w:rsidRPr="0005230D" w:rsidRDefault="00AA3E96" w:rsidP="008759DC">
      <w:pPr>
        <w:pStyle w:val="Heading3"/>
      </w:pPr>
      <w:r w:rsidRPr="0005230D">
        <w:t>We are assuming that the</w:t>
      </w:r>
      <w:r w:rsidR="005A61EE" w:rsidRPr="0005230D">
        <w:t xml:space="preserve"> term,</w:t>
      </w:r>
      <w:r w:rsidRPr="0005230D">
        <w:t xml:space="preserve"> </w:t>
      </w:r>
      <w:r w:rsidRPr="0005230D">
        <w:rPr>
          <w:i/>
          <w:iCs/>
        </w:rPr>
        <w:t xml:space="preserve">Nosei B’ol Im </w:t>
      </w:r>
      <w:r w:rsidR="00C01094" w:rsidRPr="0005230D">
        <w:rPr>
          <w:i/>
          <w:iCs/>
        </w:rPr>
        <w:t>Chaveiro</w:t>
      </w:r>
      <w:r w:rsidRPr="0005230D">
        <w:t xml:space="preserve">, as described in Pirkei </w:t>
      </w:r>
      <w:r w:rsidR="00B96659" w:rsidRPr="0005230D">
        <w:t>Avos</w:t>
      </w:r>
      <w:r w:rsidRPr="0005230D">
        <w:t>, refers specifically to the empathy we must have for our fellow Jew</w:t>
      </w:r>
      <w:r w:rsidR="0059576B" w:rsidRPr="0005230D">
        <w:t>s</w:t>
      </w:r>
      <w:r w:rsidRPr="0005230D">
        <w:t xml:space="preserve">, rather than for all mankind.  Nonetheless, we may not absolve ourselves from feeling and expressing </w:t>
      </w:r>
      <w:r w:rsidR="00E26507" w:rsidRPr="0005230D">
        <w:rPr>
          <w:i/>
          <w:iCs/>
        </w:rPr>
        <w:t>Nesiah B’ol</w:t>
      </w:r>
      <w:r w:rsidR="0093779F" w:rsidRPr="0005230D">
        <w:t xml:space="preserve"> </w:t>
      </w:r>
      <w:r w:rsidRPr="0005230D">
        <w:t>toward</w:t>
      </w:r>
      <w:r w:rsidR="00FE36CE" w:rsidRPr="0005230D">
        <w:t>s</w:t>
      </w:r>
      <w:r w:rsidRPr="0005230D">
        <w:t xml:space="preserve"> </w:t>
      </w:r>
      <w:r w:rsidR="00FE36CE" w:rsidRPr="0005230D">
        <w:t>everyone</w:t>
      </w:r>
      <w:r w:rsidR="005A61EE" w:rsidRPr="0005230D">
        <w:t xml:space="preserve"> </w:t>
      </w:r>
      <w:r w:rsidR="00924C0B" w:rsidRPr="0005230D">
        <w:t xml:space="preserve">including </w:t>
      </w:r>
      <w:r w:rsidRPr="0005230D">
        <w:t xml:space="preserve">non-Jews, even if that level of empathy does not reach the ultrahigh bar of </w:t>
      </w:r>
      <w:r w:rsidR="00190EA1" w:rsidRPr="0005230D">
        <w:rPr>
          <w:i/>
          <w:iCs/>
        </w:rPr>
        <w:t xml:space="preserve">Nosei B’ol Im </w:t>
      </w:r>
      <w:r w:rsidR="00C01094" w:rsidRPr="0005230D">
        <w:rPr>
          <w:i/>
          <w:iCs/>
        </w:rPr>
        <w:t>Chaveiro</w:t>
      </w:r>
      <w:r w:rsidR="00190EA1" w:rsidRPr="0005230D">
        <w:t xml:space="preserve"> </w:t>
      </w:r>
      <w:r w:rsidRPr="0005230D">
        <w:t xml:space="preserve">toward fellow Jews.  </w:t>
      </w:r>
      <w:r w:rsidR="000A226F" w:rsidRPr="0005230D">
        <w:t>T</w:t>
      </w:r>
      <w:r w:rsidR="00B2339B" w:rsidRPr="0005230D">
        <w:t xml:space="preserve">he Midrash </w:t>
      </w:r>
      <w:r w:rsidR="000A226F" w:rsidRPr="0005230D">
        <w:t xml:space="preserve">states </w:t>
      </w:r>
      <w:r w:rsidR="00C838BD" w:rsidRPr="0005230D">
        <w:t xml:space="preserve">that </w:t>
      </w:r>
      <w:r w:rsidRPr="0005230D">
        <w:t>Hashem rewarded Avrohom Avinu for his outstanding efforts in attempting to save the Sodomites from destruction</w:t>
      </w:r>
      <w:r w:rsidR="000F64C2" w:rsidRPr="0005230D">
        <w:t>:</w:t>
      </w:r>
      <w:r w:rsidR="00A0127E" w:rsidRPr="0005230D">
        <w:t xml:space="preserve"> </w:t>
      </w:r>
      <w:r w:rsidR="00A0127E" w:rsidRPr="0005230D">
        <w:rPr>
          <w:i/>
          <w:iCs/>
        </w:rPr>
        <w:t>“</w:t>
      </w:r>
      <w:r w:rsidR="000F64C2" w:rsidRPr="0005230D">
        <w:rPr>
          <w:i/>
          <w:iCs/>
        </w:rPr>
        <w:t>Yo</w:t>
      </w:r>
      <w:r w:rsidR="00B2339B" w:rsidRPr="0005230D">
        <w:rPr>
          <w:i/>
          <w:iCs/>
        </w:rPr>
        <w:t xml:space="preserve">u love to find virtue for </w:t>
      </w:r>
      <w:r w:rsidR="00EB0C9A" w:rsidRPr="0005230D">
        <w:rPr>
          <w:i/>
          <w:iCs/>
        </w:rPr>
        <w:t>M</w:t>
      </w:r>
      <w:r w:rsidR="00B2339B" w:rsidRPr="0005230D">
        <w:rPr>
          <w:i/>
          <w:iCs/>
        </w:rPr>
        <w:t>y creat</w:t>
      </w:r>
      <w:r w:rsidR="008F3450" w:rsidRPr="0005230D">
        <w:rPr>
          <w:i/>
          <w:iCs/>
        </w:rPr>
        <w:t>ions</w:t>
      </w:r>
      <w:r w:rsidR="00B2339B" w:rsidRPr="0005230D">
        <w:rPr>
          <w:i/>
          <w:iCs/>
        </w:rPr>
        <w:t xml:space="preserve"> and </w:t>
      </w:r>
      <w:r w:rsidR="00A0127E" w:rsidRPr="0005230D">
        <w:rPr>
          <w:i/>
          <w:iCs/>
        </w:rPr>
        <w:t>you are loath to condemn them</w:t>
      </w:r>
      <w:r w:rsidR="00B2339B" w:rsidRPr="0005230D">
        <w:rPr>
          <w:i/>
          <w:iCs/>
        </w:rPr>
        <w:t>.  T</w:t>
      </w:r>
      <w:r w:rsidR="00A0127E" w:rsidRPr="0005230D">
        <w:rPr>
          <w:i/>
          <w:iCs/>
        </w:rPr>
        <w:t>here were ten generations from Noach to you; yet, from of all of them, I spoke to you alone</w:t>
      </w:r>
      <w:r w:rsidR="000A226F" w:rsidRPr="0005230D">
        <w:rPr>
          <w:i/>
          <w:iCs/>
        </w:rPr>
        <w:t>,</w:t>
      </w:r>
      <w:r w:rsidR="00C838BD" w:rsidRPr="0005230D">
        <w:t>”</w:t>
      </w:r>
      <w:r w:rsidR="000A226F" w:rsidRPr="0005230D">
        <w:t xml:space="preserve"> (</w:t>
      </w:r>
      <w:r w:rsidR="008759DC" w:rsidRPr="0005230D">
        <w:t xml:space="preserve">Source </w:t>
      </w:r>
      <w:r w:rsidR="008759DC" w:rsidRPr="0005230D">
        <w:rPr>
          <w:rFonts w:ascii="Cambria" w:hAnsi="Cambria"/>
        </w:rPr>
        <w:t>IX-7</w:t>
      </w:r>
      <w:r w:rsidR="00023B92">
        <w:t>, p. 8</w:t>
      </w:r>
      <w:r w:rsidR="0043725B">
        <w:t>3</w:t>
      </w:r>
      <w:r w:rsidR="00023B92">
        <w:t>)</w:t>
      </w:r>
      <w:r w:rsidR="000A226F" w:rsidRPr="0005230D">
        <w:t>.</w:t>
      </w:r>
      <w:r w:rsidRPr="0005230D">
        <w:t xml:space="preserve">  </w:t>
      </w:r>
      <w:r w:rsidR="00B20649" w:rsidRPr="0005230D">
        <w:t xml:space="preserve">Despite the fact that the </w:t>
      </w:r>
      <w:r w:rsidR="00D03C3C" w:rsidRPr="0005230D">
        <w:t xml:space="preserve">wicked </w:t>
      </w:r>
      <w:r w:rsidR="00B20649" w:rsidRPr="0005230D">
        <w:t>Sodomites</w:t>
      </w:r>
      <w:r w:rsidR="007E5652" w:rsidRPr="0005230D">
        <w:t xml:space="preserve"> </w:t>
      </w:r>
      <w:r w:rsidR="00B659AF" w:rsidRPr="0005230D">
        <w:t xml:space="preserve">were </w:t>
      </w:r>
      <w:r w:rsidR="007E5652" w:rsidRPr="0005230D">
        <w:t xml:space="preserve">completely unworthy of </w:t>
      </w:r>
      <w:r w:rsidR="00A51DC4" w:rsidRPr="0005230D">
        <w:t>any sympathy</w:t>
      </w:r>
      <w:r w:rsidR="007E5652" w:rsidRPr="0005230D">
        <w:t>,</w:t>
      </w:r>
      <w:r w:rsidR="00A51DC4" w:rsidRPr="0005230D">
        <w:t xml:space="preserve"> </w:t>
      </w:r>
      <w:r w:rsidR="00A82354" w:rsidRPr="0005230D">
        <w:t>Rav Chat</w:t>
      </w:r>
      <w:r w:rsidR="008C0EE1" w:rsidRPr="0005230D">
        <w:t>z</w:t>
      </w:r>
      <w:r w:rsidR="00A82354" w:rsidRPr="0005230D">
        <w:t xml:space="preserve">kel </w:t>
      </w:r>
      <w:r w:rsidR="007E5652" w:rsidRPr="0005230D">
        <w:t>states</w:t>
      </w:r>
      <w:r w:rsidR="00A82354" w:rsidRPr="0005230D">
        <w:t xml:space="preserve">: </w:t>
      </w:r>
      <w:r w:rsidR="00A82354" w:rsidRPr="0005230D">
        <w:rPr>
          <w:i/>
          <w:iCs/>
        </w:rPr>
        <w:t>”HKB”H spoke to him</w:t>
      </w:r>
      <w:r w:rsidR="007E5652" w:rsidRPr="0005230D">
        <w:rPr>
          <w:i/>
          <w:iCs/>
        </w:rPr>
        <w:t xml:space="preserve"> (Avrohom Avinu)</w:t>
      </w:r>
      <w:r w:rsidR="00A82354" w:rsidRPr="0005230D">
        <w:rPr>
          <w:i/>
          <w:iCs/>
        </w:rPr>
        <w:t>, not because of his great Emunah or piety, but rather, in the merit of his middah of Nosei B’ol on behalf of the Sodomites</w:t>
      </w:r>
      <w:r w:rsidR="008A791B" w:rsidRPr="0005230D">
        <w:rPr>
          <w:i/>
          <w:iCs/>
        </w:rPr>
        <w:t>,</w:t>
      </w:r>
      <w:r w:rsidR="00A82354" w:rsidRPr="0005230D">
        <w:t xml:space="preserve">” </w:t>
      </w:r>
      <w:r w:rsidR="008A791B" w:rsidRPr="0005230D">
        <w:t xml:space="preserve">(Source </w:t>
      </w:r>
      <w:r w:rsidR="008759DC" w:rsidRPr="0005230D">
        <w:rPr>
          <w:rFonts w:ascii="Cambria" w:hAnsi="Cambria"/>
        </w:rPr>
        <w:t>IX-6</w:t>
      </w:r>
      <w:r w:rsidR="003446E3" w:rsidRPr="00023B92">
        <w:rPr>
          <w:rFonts w:asciiTheme="minorHAnsi" w:hAnsiTheme="minorHAnsi" w:cstheme="minorHAnsi"/>
        </w:rPr>
        <w:t>, p. 8</w:t>
      </w:r>
      <w:r w:rsidR="000C4D5D">
        <w:rPr>
          <w:rFonts w:asciiTheme="minorHAnsi" w:hAnsiTheme="minorHAnsi" w:cstheme="minorHAnsi"/>
        </w:rPr>
        <w:t>2</w:t>
      </w:r>
      <w:r w:rsidR="008A791B" w:rsidRPr="0005230D">
        <w:t>).</w:t>
      </w:r>
      <w:r w:rsidR="00A82354" w:rsidRPr="0005230D">
        <w:t xml:space="preserve"> </w:t>
      </w:r>
      <w:r w:rsidR="00C644C7" w:rsidRPr="0005230D">
        <w:t xml:space="preserve"> </w:t>
      </w:r>
    </w:p>
    <w:p w14:paraId="1E4F3304" w14:textId="3AF27FD3" w:rsidR="00D32AAB" w:rsidRPr="0005230D" w:rsidRDefault="00C04140" w:rsidP="008D4A4B">
      <w:pPr>
        <w:pStyle w:val="Heading3"/>
        <w:spacing w:before="120"/>
      </w:pPr>
      <w:r w:rsidRPr="0005230D">
        <w:t xml:space="preserve">In </w:t>
      </w:r>
      <w:r w:rsidR="0008674F" w:rsidRPr="0005230D">
        <w:t>May 22</w:t>
      </w:r>
      <w:r w:rsidR="006F2055" w:rsidRPr="0005230D">
        <w:t>,</w:t>
      </w:r>
      <w:r w:rsidR="0008674F" w:rsidRPr="0005230D">
        <w:t xml:space="preserve"> </w:t>
      </w:r>
      <w:r w:rsidR="00B63873" w:rsidRPr="0005230D">
        <w:t>1960</w:t>
      </w:r>
      <w:r w:rsidRPr="0005230D">
        <w:t>,</w:t>
      </w:r>
      <w:r w:rsidR="00B63873" w:rsidRPr="0005230D">
        <w:t xml:space="preserve"> </w:t>
      </w:r>
      <w:r w:rsidR="00282CA8" w:rsidRPr="0005230D">
        <w:t>Chile</w:t>
      </w:r>
      <w:r w:rsidR="0098110D" w:rsidRPr="0005230D">
        <w:t xml:space="preserve"> was struck by the most powerful earthquake ever recorded </w:t>
      </w:r>
      <w:r w:rsidR="0022427D" w:rsidRPr="0005230D">
        <w:t>(</w:t>
      </w:r>
      <w:r w:rsidR="00A33882" w:rsidRPr="0005230D">
        <w:t>the “</w:t>
      </w:r>
      <w:r w:rsidR="00B05CAD" w:rsidRPr="0005230D">
        <w:t xml:space="preserve">1960 </w:t>
      </w:r>
      <w:r w:rsidR="0022427D" w:rsidRPr="0005230D">
        <w:t>Vald</w:t>
      </w:r>
      <w:r w:rsidR="003F1447" w:rsidRPr="0005230D">
        <w:t>i</w:t>
      </w:r>
      <w:r w:rsidR="0022427D" w:rsidRPr="0005230D">
        <w:t>via earthquake</w:t>
      </w:r>
      <w:r w:rsidR="00A33882" w:rsidRPr="0005230D">
        <w:t>”</w:t>
      </w:r>
      <w:r w:rsidR="0022427D" w:rsidRPr="0005230D">
        <w:t>)</w:t>
      </w:r>
      <w:r w:rsidR="00282CA8" w:rsidRPr="0005230D">
        <w:t xml:space="preserve">.  This </w:t>
      </w:r>
      <w:r w:rsidR="00A33882" w:rsidRPr="0005230D">
        <w:t xml:space="preserve">catastrophe </w:t>
      </w:r>
      <w:r w:rsidR="000476A8" w:rsidRPr="0005230D">
        <w:t xml:space="preserve">left approximately 2 million people </w:t>
      </w:r>
      <w:r w:rsidR="00962B67" w:rsidRPr="0005230D">
        <w:t>homeless</w:t>
      </w:r>
      <w:r w:rsidR="00204962" w:rsidRPr="0005230D">
        <w:t xml:space="preserve"> and untold thousands </w:t>
      </w:r>
      <w:r w:rsidR="00697EC1" w:rsidRPr="0005230D">
        <w:t xml:space="preserve">injured and </w:t>
      </w:r>
      <w:r w:rsidR="00204962" w:rsidRPr="0005230D">
        <w:t>dead</w:t>
      </w:r>
      <w:r w:rsidR="004C5366" w:rsidRPr="0005230D">
        <w:t xml:space="preserve"> across </w:t>
      </w:r>
      <w:r w:rsidR="002C79D0" w:rsidRPr="0005230D">
        <w:t>three</w:t>
      </w:r>
      <w:r w:rsidR="00970152" w:rsidRPr="0005230D">
        <w:t xml:space="preserve"> continents</w:t>
      </w:r>
      <w:r w:rsidR="00A33882" w:rsidRPr="0005230D">
        <w:t xml:space="preserve">.  </w:t>
      </w:r>
      <w:r w:rsidR="00522F85" w:rsidRPr="0005230D">
        <w:t xml:space="preserve">During a </w:t>
      </w:r>
      <w:r w:rsidR="00522F85" w:rsidRPr="0005230D">
        <w:rPr>
          <w:i/>
          <w:iCs/>
        </w:rPr>
        <w:t>mussar</w:t>
      </w:r>
      <w:r w:rsidR="00522F85" w:rsidRPr="0005230D">
        <w:t xml:space="preserve"> address following the earthquake</w:t>
      </w:r>
      <w:r w:rsidR="00A33882" w:rsidRPr="0005230D">
        <w:t>,</w:t>
      </w:r>
      <w:r w:rsidR="002C4FA3" w:rsidRPr="0005230D">
        <w:t xml:space="preserve"> </w:t>
      </w:r>
      <w:r w:rsidR="00E15534" w:rsidRPr="0005230D">
        <w:t>Rav Chatzkel</w:t>
      </w:r>
      <w:r w:rsidR="00204962" w:rsidRPr="0005230D">
        <w:t xml:space="preserve"> </w:t>
      </w:r>
      <w:r w:rsidR="007218A5" w:rsidRPr="0005230D">
        <w:t xml:space="preserve">chastised </w:t>
      </w:r>
      <w:r w:rsidR="00204962" w:rsidRPr="0005230D">
        <w:t>his students</w:t>
      </w:r>
      <w:r w:rsidR="007218A5" w:rsidRPr="0005230D">
        <w:t xml:space="preserve"> for failing to be </w:t>
      </w:r>
      <w:r w:rsidR="0084341C" w:rsidRPr="0005230D">
        <w:rPr>
          <w:i/>
          <w:iCs/>
        </w:rPr>
        <w:t>Nosei</w:t>
      </w:r>
      <w:r w:rsidR="007218A5" w:rsidRPr="0005230D">
        <w:rPr>
          <w:i/>
          <w:iCs/>
        </w:rPr>
        <w:t xml:space="preserve"> B’ol</w:t>
      </w:r>
      <w:r w:rsidR="007218A5" w:rsidRPr="0005230D">
        <w:t xml:space="preserve"> </w:t>
      </w:r>
      <w:r w:rsidR="00DE4D33" w:rsidRPr="0005230D">
        <w:t xml:space="preserve">with </w:t>
      </w:r>
      <w:r w:rsidR="00AA14F5" w:rsidRPr="0005230D">
        <w:t xml:space="preserve">those who were devastated by this disaster </w:t>
      </w:r>
      <w:r w:rsidR="00555F31" w:rsidRPr="0005230D">
        <w:t xml:space="preserve">and </w:t>
      </w:r>
      <w:r w:rsidR="0008445B" w:rsidRPr="0005230D">
        <w:t xml:space="preserve">for not feeling </w:t>
      </w:r>
      <w:r w:rsidR="006123AF" w:rsidRPr="0005230D">
        <w:t xml:space="preserve">sorrow for </w:t>
      </w:r>
      <w:r w:rsidR="007218A5" w:rsidRPr="0005230D">
        <w:t>the</w:t>
      </w:r>
      <w:r w:rsidR="00C72A28" w:rsidRPr="0005230D">
        <w:t>ir</w:t>
      </w:r>
      <w:r w:rsidR="007218A5" w:rsidRPr="0005230D">
        <w:t xml:space="preserve"> </w:t>
      </w:r>
      <w:r w:rsidR="004A5E80" w:rsidRPr="0005230D">
        <w:t>unimaginable suffering</w:t>
      </w:r>
      <w:r w:rsidR="00A33882" w:rsidRPr="0005230D">
        <w:t xml:space="preserve"> </w:t>
      </w:r>
      <w:r w:rsidR="00A33882" w:rsidRPr="0005230D">
        <w:rPr>
          <w:i/>
          <w:iCs/>
        </w:rPr>
        <w:t>(see Appendix</w:t>
      </w:r>
      <w:r w:rsidR="00DF652D" w:rsidRPr="0005230D">
        <w:rPr>
          <w:i/>
          <w:iCs/>
        </w:rPr>
        <w:t xml:space="preserve"> A</w:t>
      </w:r>
      <w:r w:rsidR="00D94C2B">
        <w:rPr>
          <w:i/>
          <w:iCs/>
        </w:rPr>
        <w:t>, pp. 10</w:t>
      </w:r>
      <w:r w:rsidR="00BF1955">
        <w:rPr>
          <w:i/>
          <w:iCs/>
        </w:rPr>
        <w:t>5</w:t>
      </w:r>
      <w:r w:rsidR="00D94C2B">
        <w:rPr>
          <w:i/>
          <w:iCs/>
        </w:rPr>
        <w:t>-10</w:t>
      </w:r>
      <w:r w:rsidR="00BF1955">
        <w:rPr>
          <w:i/>
          <w:iCs/>
        </w:rPr>
        <w:t>6</w:t>
      </w:r>
      <w:r w:rsidR="00D94C2B">
        <w:rPr>
          <w:i/>
          <w:iCs/>
        </w:rPr>
        <w:t>,</w:t>
      </w:r>
      <w:r w:rsidR="00A33882" w:rsidRPr="0005230D">
        <w:rPr>
          <w:i/>
          <w:iCs/>
        </w:rPr>
        <w:t xml:space="preserve"> for </w:t>
      </w:r>
      <w:r w:rsidR="007F7968" w:rsidRPr="0005230D">
        <w:rPr>
          <w:i/>
          <w:iCs/>
        </w:rPr>
        <w:t>excerpts from Rav Chatzkel’s address</w:t>
      </w:r>
      <w:r w:rsidR="00A33882" w:rsidRPr="0005230D">
        <w:rPr>
          <w:i/>
          <w:iCs/>
        </w:rPr>
        <w:t>)</w:t>
      </w:r>
      <w:r w:rsidR="007218A5" w:rsidRPr="0005230D">
        <w:rPr>
          <w:i/>
          <w:iCs/>
        </w:rPr>
        <w:t>:</w:t>
      </w:r>
    </w:p>
    <w:p w14:paraId="62D8D4A2" w14:textId="25D12C1F" w:rsidR="00A61BC8" w:rsidRPr="0005230D" w:rsidRDefault="00204962" w:rsidP="007961D9">
      <w:pPr>
        <w:spacing w:before="120" w:after="120"/>
        <w:ind w:left="360"/>
        <w:rPr>
          <w:rFonts w:cstheme="minorHAnsi"/>
          <w:i/>
          <w:iCs/>
          <w:sz w:val="21"/>
          <w:szCs w:val="21"/>
        </w:rPr>
      </w:pPr>
      <w:r w:rsidRPr="0005230D">
        <w:rPr>
          <w:rFonts w:cstheme="minorHAnsi"/>
          <w:i/>
          <w:iCs/>
          <w:sz w:val="21"/>
          <w:szCs w:val="21"/>
        </w:rPr>
        <w:t>“We are obligated to feel the pain of the nations of the world</w:t>
      </w:r>
      <w:r w:rsidR="00F31B28" w:rsidRPr="0005230D">
        <w:rPr>
          <w:rFonts w:cstheme="minorHAnsi"/>
          <w:i/>
          <w:iCs/>
          <w:sz w:val="21"/>
          <w:szCs w:val="21"/>
        </w:rPr>
        <w:t xml:space="preserve">.  </w:t>
      </w:r>
      <w:r w:rsidR="005B3602" w:rsidRPr="0005230D">
        <w:rPr>
          <w:rFonts w:cstheme="minorHAnsi"/>
          <w:i/>
          <w:iCs/>
          <w:sz w:val="21"/>
          <w:szCs w:val="21"/>
        </w:rPr>
        <w:t>If we have a Torah obligation to care</w:t>
      </w:r>
      <w:r w:rsidR="00020BCA" w:rsidRPr="0005230D">
        <w:rPr>
          <w:rFonts w:cstheme="minorHAnsi"/>
          <w:i/>
          <w:iCs/>
          <w:sz w:val="21"/>
          <w:szCs w:val="21"/>
        </w:rPr>
        <w:t xml:space="preserve"> about the </w:t>
      </w:r>
      <w:r w:rsidR="005B3602" w:rsidRPr="0005230D">
        <w:rPr>
          <w:rFonts w:cstheme="minorHAnsi"/>
          <w:i/>
          <w:iCs/>
          <w:sz w:val="21"/>
          <w:szCs w:val="21"/>
        </w:rPr>
        <w:t xml:space="preserve">pain </w:t>
      </w:r>
      <w:r w:rsidR="00020BCA" w:rsidRPr="0005230D">
        <w:rPr>
          <w:rFonts w:cstheme="minorHAnsi"/>
          <w:i/>
          <w:iCs/>
          <w:sz w:val="21"/>
          <w:szCs w:val="21"/>
        </w:rPr>
        <w:t xml:space="preserve">of </w:t>
      </w:r>
      <w:r w:rsidR="005B3602" w:rsidRPr="0005230D">
        <w:rPr>
          <w:rFonts w:cstheme="minorHAnsi"/>
          <w:i/>
          <w:iCs/>
          <w:sz w:val="21"/>
          <w:szCs w:val="21"/>
        </w:rPr>
        <w:t xml:space="preserve">animals (Tzar Ba’alei Chaim), </w:t>
      </w:r>
      <w:r w:rsidR="00D71D2B" w:rsidRPr="0005230D">
        <w:rPr>
          <w:rFonts w:cstheme="minorHAnsi"/>
          <w:i/>
          <w:iCs/>
          <w:sz w:val="21"/>
          <w:szCs w:val="21"/>
        </w:rPr>
        <w:t xml:space="preserve">how much more so must we feel pain for </w:t>
      </w:r>
      <w:r w:rsidR="002023E1" w:rsidRPr="0005230D">
        <w:rPr>
          <w:rFonts w:cstheme="minorHAnsi"/>
          <w:i/>
          <w:iCs/>
          <w:sz w:val="21"/>
          <w:szCs w:val="21"/>
        </w:rPr>
        <w:t>people</w:t>
      </w:r>
      <w:r w:rsidR="00020BCA" w:rsidRPr="0005230D">
        <w:rPr>
          <w:rFonts w:cstheme="minorHAnsi"/>
          <w:i/>
          <w:iCs/>
          <w:sz w:val="21"/>
          <w:szCs w:val="21"/>
        </w:rPr>
        <w:t>, who all are</w:t>
      </w:r>
      <w:r w:rsidR="002023E1" w:rsidRPr="0005230D">
        <w:rPr>
          <w:rFonts w:cstheme="minorHAnsi"/>
          <w:i/>
          <w:iCs/>
          <w:sz w:val="21"/>
          <w:szCs w:val="21"/>
        </w:rPr>
        <w:t xml:space="preserve"> created in the Divine image (</w:t>
      </w:r>
      <w:r w:rsidR="001F4CFF" w:rsidRPr="0005230D">
        <w:rPr>
          <w:rFonts w:cstheme="minorHAnsi"/>
          <w:i/>
          <w:iCs/>
          <w:sz w:val="21"/>
          <w:szCs w:val="21"/>
        </w:rPr>
        <w:t>B</w:t>
      </w:r>
      <w:r w:rsidR="00EA7768" w:rsidRPr="0005230D">
        <w:rPr>
          <w:rFonts w:cstheme="minorHAnsi"/>
          <w:i/>
          <w:iCs/>
          <w:sz w:val="21"/>
          <w:szCs w:val="21"/>
        </w:rPr>
        <w:t>’t</w:t>
      </w:r>
      <w:r w:rsidR="002023E1" w:rsidRPr="0005230D">
        <w:rPr>
          <w:rFonts w:cstheme="minorHAnsi"/>
          <w:i/>
          <w:iCs/>
          <w:sz w:val="21"/>
          <w:szCs w:val="21"/>
        </w:rPr>
        <w:t>zelem Elokim)</w:t>
      </w:r>
      <w:r w:rsidR="00C71E81" w:rsidRPr="0005230D">
        <w:rPr>
          <w:rFonts w:cstheme="minorHAnsi"/>
          <w:i/>
          <w:iCs/>
          <w:sz w:val="21"/>
          <w:szCs w:val="21"/>
        </w:rPr>
        <w:t xml:space="preserve">.  </w:t>
      </w:r>
      <w:r w:rsidR="00380D0F" w:rsidRPr="0005230D">
        <w:rPr>
          <w:rFonts w:cstheme="minorHAnsi"/>
          <w:i/>
          <w:iCs/>
          <w:sz w:val="21"/>
          <w:szCs w:val="21"/>
        </w:rPr>
        <w:t>The reason we fail to feel th</w:t>
      </w:r>
      <w:r w:rsidR="008B584D" w:rsidRPr="0005230D">
        <w:rPr>
          <w:rFonts w:cstheme="minorHAnsi"/>
          <w:i/>
          <w:iCs/>
          <w:sz w:val="21"/>
          <w:szCs w:val="21"/>
        </w:rPr>
        <w:t>eir</w:t>
      </w:r>
      <w:r w:rsidR="00380D0F" w:rsidRPr="0005230D">
        <w:rPr>
          <w:rFonts w:cstheme="minorHAnsi"/>
          <w:i/>
          <w:iCs/>
          <w:sz w:val="21"/>
          <w:szCs w:val="21"/>
        </w:rPr>
        <w:t xml:space="preserve"> pain is the same </w:t>
      </w:r>
      <w:r w:rsidR="00C71E81" w:rsidRPr="0005230D">
        <w:rPr>
          <w:rFonts w:cstheme="minorHAnsi"/>
          <w:i/>
          <w:iCs/>
          <w:sz w:val="21"/>
          <w:szCs w:val="21"/>
        </w:rPr>
        <w:t xml:space="preserve">is the reason </w:t>
      </w:r>
      <w:r w:rsidR="005E651D" w:rsidRPr="0005230D">
        <w:rPr>
          <w:rFonts w:cstheme="minorHAnsi"/>
          <w:i/>
          <w:iCs/>
          <w:sz w:val="21"/>
          <w:szCs w:val="21"/>
        </w:rPr>
        <w:t xml:space="preserve">that </w:t>
      </w:r>
      <w:r w:rsidR="00C71E81" w:rsidRPr="0005230D">
        <w:rPr>
          <w:rFonts w:cstheme="minorHAnsi"/>
          <w:i/>
          <w:iCs/>
          <w:sz w:val="21"/>
          <w:szCs w:val="21"/>
        </w:rPr>
        <w:t xml:space="preserve">we </w:t>
      </w:r>
      <w:r w:rsidR="008B584D" w:rsidRPr="0005230D">
        <w:rPr>
          <w:rFonts w:cstheme="minorHAnsi"/>
          <w:i/>
          <w:iCs/>
          <w:sz w:val="21"/>
          <w:szCs w:val="21"/>
        </w:rPr>
        <w:t xml:space="preserve">walk </w:t>
      </w:r>
      <w:r w:rsidR="00C71E81" w:rsidRPr="0005230D">
        <w:rPr>
          <w:rFonts w:cstheme="minorHAnsi"/>
          <w:i/>
          <w:iCs/>
          <w:sz w:val="21"/>
          <w:szCs w:val="21"/>
        </w:rPr>
        <w:t>into a hospital</w:t>
      </w:r>
      <w:r w:rsidR="005E126F" w:rsidRPr="0005230D">
        <w:rPr>
          <w:rFonts w:cstheme="minorHAnsi"/>
          <w:i/>
          <w:iCs/>
          <w:sz w:val="21"/>
          <w:szCs w:val="21"/>
        </w:rPr>
        <w:t xml:space="preserve">, </w:t>
      </w:r>
      <w:r w:rsidR="00C71E81" w:rsidRPr="0005230D">
        <w:rPr>
          <w:rFonts w:cstheme="minorHAnsi"/>
          <w:i/>
          <w:iCs/>
          <w:sz w:val="21"/>
          <w:szCs w:val="21"/>
        </w:rPr>
        <w:t xml:space="preserve">see </w:t>
      </w:r>
      <w:r w:rsidR="0023242C" w:rsidRPr="0005230D">
        <w:rPr>
          <w:rFonts w:cstheme="minorHAnsi"/>
          <w:i/>
          <w:iCs/>
          <w:sz w:val="21"/>
          <w:szCs w:val="21"/>
        </w:rPr>
        <w:t xml:space="preserve">hundreds of patients suffering from </w:t>
      </w:r>
      <w:r w:rsidR="005E126F" w:rsidRPr="0005230D">
        <w:rPr>
          <w:rFonts w:cstheme="minorHAnsi"/>
          <w:i/>
          <w:iCs/>
          <w:sz w:val="21"/>
          <w:szCs w:val="21"/>
        </w:rPr>
        <w:t xml:space="preserve">horrific </w:t>
      </w:r>
      <w:r w:rsidR="00BA6779" w:rsidRPr="0005230D">
        <w:rPr>
          <w:rFonts w:cstheme="minorHAnsi"/>
          <w:i/>
          <w:iCs/>
          <w:sz w:val="21"/>
          <w:szCs w:val="21"/>
        </w:rPr>
        <w:t>illnesses</w:t>
      </w:r>
      <w:r w:rsidR="00AC7D2F" w:rsidRPr="0005230D">
        <w:rPr>
          <w:rFonts w:cstheme="minorHAnsi"/>
          <w:i/>
          <w:iCs/>
          <w:sz w:val="21"/>
          <w:szCs w:val="21"/>
        </w:rPr>
        <w:t xml:space="preserve"> and anguish</w:t>
      </w:r>
      <w:r w:rsidR="00B540B7" w:rsidRPr="0005230D">
        <w:rPr>
          <w:rFonts w:cstheme="minorHAnsi"/>
          <w:i/>
          <w:iCs/>
          <w:sz w:val="21"/>
          <w:szCs w:val="21"/>
        </w:rPr>
        <w:t xml:space="preserve">, and then we return home in </w:t>
      </w:r>
      <w:r w:rsidR="005E126F" w:rsidRPr="0005230D">
        <w:rPr>
          <w:rFonts w:cstheme="minorHAnsi"/>
          <w:i/>
          <w:iCs/>
          <w:sz w:val="21"/>
          <w:szCs w:val="21"/>
        </w:rPr>
        <w:t xml:space="preserve">complete </w:t>
      </w:r>
      <w:r w:rsidR="00B540B7" w:rsidRPr="0005230D">
        <w:rPr>
          <w:rFonts w:cstheme="minorHAnsi"/>
          <w:i/>
          <w:iCs/>
          <w:sz w:val="21"/>
          <w:szCs w:val="21"/>
        </w:rPr>
        <w:t>tranquility and serenity</w:t>
      </w:r>
      <w:r w:rsidR="00FE16CB" w:rsidRPr="0005230D">
        <w:rPr>
          <w:rFonts w:cstheme="minorHAnsi"/>
          <w:i/>
          <w:iCs/>
          <w:sz w:val="21"/>
          <w:szCs w:val="21"/>
        </w:rPr>
        <w:t>,</w:t>
      </w:r>
      <w:r w:rsidR="00B540B7" w:rsidRPr="0005230D">
        <w:rPr>
          <w:rFonts w:cstheme="minorHAnsi"/>
          <w:i/>
          <w:iCs/>
          <w:sz w:val="21"/>
          <w:szCs w:val="21"/>
        </w:rPr>
        <w:t xml:space="preserve"> </w:t>
      </w:r>
      <w:r w:rsidR="001200D7" w:rsidRPr="0005230D">
        <w:rPr>
          <w:rFonts w:cstheme="minorHAnsi"/>
          <w:i/>
          <w:iCs/>
          <w:sz w:val="21"/>
          <w:szCs w:val="21"/>
        </w:rPr>
        <w:t>fail</w:t>
      </w:r>
      <w:r w:rsidR="00FE16CB" w:rsidRPr="0005230D">
        <w:rPr>
          <w:rFonts w:cstheme="minorHAnsi"/>
          <w:i/>
          <w:iCs/>
          <w:sz w:val="21"/>
          <w:szCs w:val="21"/>
        </w:rPr>
        <w:t>ing</w:t>
      </w:r>
      <w:r w:rsidR="001200D7" w:rsidRPr="0005230D">
        <w:rPr>
          <w:rFonts w:cstheme="minorHAnsi"/>
          <w:i/>
          <w:iCs/>
          <w:sz w:val="21"/>
          <w:szCs w:val="21"/>
        </w:rPr>
        <w:t xml:space="preserve"> to be </w:t>
      </w:r>
      <w:r w:rsidR="0084341C" w:rsidRPr="0005230D">
        <w:rPr>
          <w:rFonts w:cstheme="minorHAnsi"/>
          <w:i/>
          <w:iCs/>
          <w:sz w:val="21"/>
          <w:szCs w:val="21"/>
        </w:rPr>
        <w:t>Nosei</w:t>
      </w:r>
      <w:r w:rsidR="001200D7" w:rsidRPr="0005230D">
        <w:rPr>
          <w:rFonts w:cstheme="minorHAnsi"/>
          <w:i/>
          <w:iCs/>
          <w:sz w:val="21"/>
          <w:szCs w:val="21"/>
        </w:rPr>
        <w:t xml:space="preserve"> B’ol with </w:t>
      </w:r>
      <w:r w:rsidR="005E126F" w:rsidRPr="0005230D">
        <w:rPr>
          <w:rFonts w:cstheme="minorHAnsi"/>
          <w:i/>
          <w:iCs/>
          <w:sz w:val="21"/>
          <w:szCs w:val="21"/>
        </w:rPr>
        <w:t>them</w:t>
      </w:r>
      <w:r w:rsidR="00047221" w:rsidRPr="0005230D">
        <w:rPr>
          <w:rFonts w:cstheme="minorHAnsi"/>
          <w:i/>
          <w:iCs/>
          <w:sz w:val="21"/>
          <w:szCs w:val="21"/>
        </w:rPr>
        <w:t xml:space="preserve">.  </w:t>
      </w:r>
      <w:r w:rsidR="0033698B" w:rsidRPr="0005230D">
        <w:rPr>
          <w:rFonts w:cstheme="minorHAnsi"/>
          <w:i/>
          <w:iCs/>
          <w:sz w:val="21"/>
          <w:szCs w:val="21"/>
        </w:rPr>
        <w:t>The cause of o</w:t>
      </w:r>
      <w:r w:rsidR="00D23A21" w:rsidRPr="0005230D">
        <w:rPr>
          <w:rFonts w:cstheme="minorHAnsi"/>
          <w:i/>
          <w:iCs/>
          <w:sz w:val="21"/>
          <w:szCs w:val="21"/>
        </w:rPr>
        <w:t xml:space="preserve">ur failure is </w:t>
      </w:r>
      <w:r w:rsidR="00E500ED" w:rsidRPr="0005230D">
        <w:rPr>
          <w:rFonts w:cstheme="minorHAnsi"/>
          <w:i/>
          <w:iCs/>
          <w:sz w:val="21"/>
          <w:szCs w:val="21"/>
        </w:rPr>
        <w:t xml:space="preserve">our </w:t>
      </w:r>
      <w:r w:rsidR="00B53054" w:rsidRPr="0005230D">
        <w:rPr>
          <w:rFonts w:cstheme="minorHAnsi"/>
          <w:i/>
          <w:iCs/>
          <w:sz w:val="21"/>
          <w:szCs w:val="21"/>
        </w:rPr>
        <w:t>rejoic</w:t>
      </w:r>
      <w:r w:rsidR="00856DB2" w:rsidRPr="0005230D">
        <w:rPr>
          <w:rFonts w:cstheme="minorHAnsi"/>
          <w:i/>
          <w:iCs/>
          <w:sz w:val="21"/>
          <w:szCs w:val="21"/>
        </w:rPr>
        <w:t>ing</w:t>
      </w:r>
      <w:r w:rsidR="00BA18E1" w:rsidRPr="0005230D">
        <w:rPr>
          <w:rFonts w:cstheme="minorHAnsi"/>
          <w:i/>
          <w:iCs/>
          <w:sz w:val="21"/>
          <w:szCs w:val="21"/>
        </w:rPr>
        <w:t xml:space="preserve"> in other people’s </w:t>
      </w:r>
      <w:r w:rsidR="00047221" w:rsidRPr="0005230D">
        <w:rPr>
          <w:rFonts w:cstheme="minorHAnsi"/>
          <w:i/>
          <w:iCs/>
          <w:sz w:val="21"/>
          <w:szCs w:val="21"/>
        </w:rPr>
        <w:t>misfortunes</w:t>
      </w:r>
      <w:r w:rsidR="00A61BC8" w:rsidRPr="0005230D">
        <w:rPr>
          <w:rFonts w:cstheme="minorHAnsi"/>
          <w:i/>
          <w:iCs/>
          <w:sz w:val="21"/>
          <w:szCs w:val="21"/>
        </w:rPr>
        <w:t>.”</w:t>
      </w:r>
    </w:p>
    <w:p w14:paraId="16553444" w14:textId="0F16B9D3" w:rsidR="007A7B29" w:rsidRPr="0005230D" w:rsidRDefault="00F766C4" w:rsidP="008D4A4B">
      <w:pPr>
        <w:pStyle w:val="Heading3"/>
        <w:spacing w:before="120"/>
        <w:rPr>
          <w:i/>
          <w:iCs/>
          <w:sz w:val="20"/>
          <w:szCs w:val="20"/>
        </w:rPr>
      </w:pPr>
      <w:r w:rsidRPr="0005230D">
        <w:t xml:space="preserve">Rejoicing in another person’s misfortune is a character flaw that is severely condemned by Chazal.  Yet, </w:t>
      </w:r>
      <w:r w:rsidR="00EA02DB" w:rsidRPr="0005230D">
        <w:br/>
      </w:r>
      <w:r w:rsidRPr="0005230D">
        <w:t xml:space="preserve">Rav Chatzkel did not hesitate to call out his students, characterizing their failure to feel </w:t>
      </w:r>
      <w:r w:rsidR="00015397" w:rsidRPr="0005230D">
        <w:t xml:space="preserve">the pain </w:t>
      </w:r>
      <w:r w:rsidRPr="0005230D">
        <w:t xml:space="preserve">of the victims of the Valdivia earthquake, as “rejoicing in another’s misfortune.”  </w:t>
      </w:r>
      <w:r w:rsidR="00F12FB0" w:rsidRPr="0005230D">
        <w:t>It is</w:t>
      </w:r>
      <w:r w:rsidRPr="0005230D">
        <w:t xml:space="preserve"> impossible </w:t>
      </w:r>
      <w:r w:rsidR="00F12FB0" w:rsidRPr="0005230D">
        <w:t xml:space="preserve">for </w:t>
      </w:r>
      <w:r w:rsidR="00C12490" w:rsidRPr="0005230D">
        <w:t xml:space="preserve">us </w:t>
      </w:r>
      <w:r w:rsidRPr="0005230D">
        <w:t xml:space="preserve">to </w:t>
      </w:r>
      <w:r w:rsidR="00AC28CD" w:rsidRPr="0005230D">
        <w:t xml:space="preserve">adequately </w:t>
      </w:r>
      <w:r w:rsidRPr="0005230D">
        <w:t xml:space="preserve">capture </w:t>
      </w:r>
      <w:r w:rsidR="002E6FB0">
        <w:br/>
      </w:r>
      <w:r w:rsidRPr="0005230D">
        <w:t xml:space="preserve">Rav Chatzkel’s anguish </w:t>
      </w:r>
      <w:r w:rsidR="00FD5A41" w:rsidRPr="0005230D">
        <w:t xml:space="preserve">and sorrow </w:t>
      </w:r>
      <w:r w:rsidRPr="0005230D">
        <w:t xml:space="preserve">for </w:t>
      </w:r>
      <w:r w:rsidR="00C12490" w:rsidRPr="0005230D">
        <w:t xml:space="preserve">the </w:t>
      </w:r>
      <w:r w:rsidR="00FD5A41" w:rsidRPr="0005230D">
        <w:t xml:space="preserve">desperate </w:t>
      </w:r>
      <w:r w:rsidR="00C12490" w:rsidRPr="0005230D">
        <w:t xml:space="preserve">suffering </w:t>
      </w:r>
      <w:r w:rsidR="004A2D94" w:rsidRPr="0005230D">
        <w:t xml:space="preserve">of </w:t>
      </w:r>
      <w:r w:rsidR="00C12490" w:rsidRPr="0005230D">
        <w:t>the earthquake victims</w:t>
      </w:r>
      <w:r w:rsidR="007E5E47" w:rsidRPr="0005230D">
        <w:t>,</w:t>
      </w:r>
      <w:r w:rsidR="00C12490" w:rsidRPr="0005230D">
        <w:t xml:space="preserve"> </w:t>
      </w:r>
      <w:r w:rsidR="00534E22" w:rsidRPr="0005230D">
        <w:t xml:space="preserve">or </w:t>
      </w:r>
      <w:r w:rsidR="007107F0" w:rsidRPr="0005230D">
        <w:t xml:space="preserve">his disappointment </w:t>
      </w:r>
      <w:r w:rsidR="00534E22" w:rsidRPr="0005230D">
        <w:t xml:space="preserve">over </w:t>
      </w:r>
      <w:r w:rsidR="005828AB" w:rsidRPr="0005230D">
        <w:t xml:space="preserve">the </w:t>
      </w:r>
      <w:r w:rsidRPr="0005230D">
        <w:t xml:space="preserve">failure of </w:t>
      </w:r>
      <w:r w:rsidR="00EF1743" w:rsidRPr="0005230D">
        <w:t>his</w:t>
      </w:r>
      <w:r w:rsidRPr="0005230D">
        <w:t xml:space="preserve"> </w:t>
      </w:r>
      <w:r w:rsidR="00E3166C" w:rsidRPr="0005230D">
        <w:t>students</w:t>
      </w:r>
      <w:r w:rsidRPr="0005230D">
        <w:t xml:space="preserve"> to </w:t>
      </w:r>
      <w:r w:rsidR="00EF1743" w:rsidRPr="0005230D">
        <w:t xml:space="preserve">respond </w:t>
      </w:r>
      <w:r w:rsidR="00FD5A41" w:rsidRPr="0005230D">
        <w:t>similarly</w:t>
      </w:r>
      <w:r w:rsidRPr="0005230D">
        <w:t xml:space="preserve">.  </w:t>
      </w:r>
      <w:r w:rsidR="00693892" w:rsidRPr="0005230D">
        <w:t>Non</w:t>
      </w:r>
      <w:r w:rsidR="00E412D6" w:rsidRPr="0005230D">
        <w:t>e</w:t>
      </w:r>
      <w:r w:rsidR="00693892" w:rsidRPr="0005230D">
        <w:t xml:space="preserve">theless, </w:t>
      </w:r>
      <w:r w:rsidR="003A06F1" w:rsidRPr="0005230D">
        <w:t xml:space="preserve">merely reading </w:t>
      </w:r>
      <w:r w:rsidR="005748A5" w:rsidRPr="0005230D">
        <w:t xml:space="preserve">the words of this great Tzaddik </w:t>
      </w:r>
      <w:r w:rsidR="003A06F1" w:rsidRPr="0005230D">
        <w:t xml:space="preserve">should </w:t>
      </w:r>
      <w:r w:rsidR="00E47ADF" w:rsidRPr="0005230D">
        <w:t xml:space="preserve">arouse us </w:t>
      </w:r>
      <w:r w:rsidR="00A337AC" w:rsidRPr="0005230D">
        <w:t xml:space="preserve">to </w:t>
      </w:r>
      <w:r w:rsidR="00D56432" w:rsidRPr="0005230D">
        <w:t xml:space="preserve">improve our ways as </w:t>
      </w:r>
      <w:r w:rsidR="004F64B7" w:rsidRPr="0005230D">
        <w:t>the Chazon Ish said</w:t>
      </w:r>
      <w:r w:rsidR="00455711" w:rsidRPr="0005230D">
        <w:t xml:space="preserve"> about him,</w:t>
      </w:r>
      <w:r w:rsidR="004F64B7" w:rsidRPr="0005230D">
        <w:t xml:space="preserve"> </w:t>
      </w:r>
      <w:r w:rsidR="004F64B7" w:rsidRPr="0005230D">
        <w:rPr>
          <w:i/>
          <w:iCs/>
        </w:rPr>
        <w:t>“Rav Yechezkel has a pure heart. The words emanating from his heart will certainly penetrate the hearts of his listeners.”</w:t>
      </w:r>
      <w:r w:rsidR="004F64B7" w:rsidRPr="0005230D">
        <w:t xml:space="preserve">  </w:t>
      </w:r>
      <w:r w:rsidRPr="0005230D">
        <w:t xml:space="preserve">Rav Chatzkel points out that Rabbeinu Yonah </w:t>
      </w:r>
      <w:r w:rsidR="00B3717B" w:rsidRPr="0005230D">
        <w:t xml:space="preserve">in Sharei Teshuva </w:t>
      </w:r>
      <w:r w:rsidRPr="0005230D">
        <w:t xml:space="preserve">uses an identical phrase regarding two negative </w:t>
      </w:r>
      <w:r w:rsidR="00B96659" w:rsidRPr="0005230D">
        <w:rPr>
          <w:i/>
          <w:iCs/>
        </w:rPr>
        <w:t>middos</w:t>
      </w:r>
      <w:r w:rsidRPr="0005230D">
        <w:t>: “</w:t>
      </w:r>
      <w:r w:rsidR="00F53E40" w:rsidRPr="0005230D">
        <w:rPr>
          <w:rFonts w:asciiTheme="majorBidi" w:hAnsiTheme="majorBidi" w:cstheme="majorBidi"/>
          <w:sz w:val="24"/>
          <w:szCs w:val="24"/>
          <w:rtl/>
        </w:rPr>
        <w:t>אכזריות</w:t>
      </w:r>
      <w:r w:rsidRPr="0005230D">
        <w:t>” (cruelty) and “</w:t>
      </w:r>
      <w:r w:rsidR="005D3CA2" w:rsidRPr="0005230D">
        <w:rPr>
          <w:rFonts w:ascii="Times New Roman" w:hAnsi="Times New Roman" w:cs="Times New Roman"/>
          <w:sz w:val="24"/>
          <w:szCs w:val="24"/>
          <w:rtl/>
        </w:rPr>
        <w:t>שנאה</w:t>
      </w:r>
      <w:r w:rsidRPr="0005230D">
        <w:t>” (hatred)</w:t>
      </w:r>
      <w:r w:rsidR="008603A8" w:rsidRPr="0005230D">
        <w:t>.</w:t>
      </w:r>
      <w:r w:rsidR="008400F3" w:rsidRPr="0005230D">
        <w:t xml:space="preserve"> </w:t>
      </w:r>
      <w:r w:rsidR="00BD19B7" w:rsidRPr="0005230D">
        <w:t xml:space="preserve"> </w:t>
      </w:r>
      <w:r w:rsidR="004038B3" w:rsidRPr="0005230D">
        <w:t xml:space="preserve">In both cases, </w:t>
      </w:r>
      <w:r w:rsidR="00CD2294" w:rsidRPr="0005230D">
        <w:t xml:space="preserve">Sharei Teshuva </w:t>
      </w:r>
      <w:r w:rsidR="004038B3" w:rsidRPr="0005230D">
        <w:t xml:space="preserve">states, </w:t>
      </w:r>
      <w:r w:rsidR="004038B3" w:rsidRPr="0005230D">
        <w:rPr>
          <w:i/>
          <w:iCs/>
        </w:rPr>
        <w:t xml:space="preserve">“we </w:t>
      </w:r>
      <w:r w:rsidR="00FF75F5" w:rsidRPr="0005230D">
        <w:rPr>
          <w:i/>
          <w:iCs/>
        </w:rPr>
        <w:t xml:space="preserve">have been admonished </w:t>
      </w:r>
      <w:r w:rsidR="004038B3" w:rsidRPr="0005230D">
        <w:rPr>
          <w:i/>
          <w:iCs/>
        </w:rPr>
        <w:t xml:space="preserve">to </w:t>
      </w:r>
      <w:r w:rsidR="004038B3" w:rsidRPr="0005230D">
        <w:rPr>
          <w:b/>
          <w:bCs/>
          <w:i/>
          <w:iCs/>
        </w:rPr>
        <w:t>remove</w:t>
      </w:r>
      <w:r w:rsidR="004038B3" w:rsidRPr="0005230D">
        <w:rPr>
          <w:i/>
          <w:iCs/>
        </w:rPr>
        <w:t xml:space="preserve"> </w:t>
      </w:r>
      <w:r w:rsidR="0052541A" w:rsidRPr="0005230D">
        <w:rPr>
          <w:i/>
          <w:iCs/>
        </w:rPr>
        <w:t>the middah</w:t>
      </w:r>
      <w:r w:rsidR="0052541A" w:rsidRPr="0005230D">
        <w:t xml:space="preserve"> </w:t>
      </w:r>
      <w:r w:rsidR="00D70BA7" w:rsidRPr="0005230D">
        <w:rPr>
          <w:i/>
          <w:iCs/>
        </w:rPr>
        <w:t>of</w:t>
      </w:r>
      <w:r w:rsidR="00D70BA7" w:rsidRPr="0005230D">
        <w:t xml:space="preserve"> </w:t>
      </w:r>
      <w:r w:rsidR="00186127" w:rsidRPr="0005230D">
        <w:rPr>
          <w:rFonts w:asciiTheme="majorBidi" w:hAnsiTheme="majorBidi" w:cs="Times New Roman"/>
          <w:sz w:val="24"/>
          <w:szCs w:val="24"/>
          <w:rtl/>
        </w:rPr>
        <w:t>אכזריות</w:t>
      </w:r>
      <w:r w:rsidR="00B51FC2" w:rsidRPr="0005230D">
        <w:t xml:space="preserve"> or </w:t>
      </w:r>
      <w:r w:rsidR="00E708DE" w:rsidRPr="0005230D">
        <w:rPr>
          <w:rFonts w:ascii="Times New Roman" w:hAnsi="Times New Roman" w:cs="Times New Roman"/>
          <w:sz w:val="24"/>
          <w:szCs w:val="24"/>
          <w:rtl/>
        </w:rPr>
        <w:t>שנאה</w:t>
      </w:r>
      <w:r w:rsidR="00CF63C0" w:rsidRPr="0005230D">
        <w:t>,</w:t>
      </w:r>
      <w:r w:rsidR="0052541A" w:rsidRPr="0005230D">
        <w:t xml:space="preserve">” rather than, </w:t>
      </w:r>
      <w:r w:rsidR="0052541A" w:rsidRPr="0005230D">
        <w:rPr>
          <w:i/>
          <w:iCs/>
        </w:rPr>
        <w:t>“</w:t>
      </w:r>
      <w:r w:rsidR="00CC505D" w:rsidRPr="0005230D">
        <w:rPr>
          <w:i/>
          <w:iCs/>
        </w:rPr>
        <w:t xml:space="preserve">we </w:t>
      </w:r>
      <w:r w:rsidR="00FF75F5" w:rsidRPr="0005230D">
        <w:rPr>
          <w:i/>
          <w:iCs/>
        </w:rPr>
        <w:t xml:space="preserve">have been admonished </w:t>
      </w:r>
      <w:r w:rsidR="0052541A" w:rsidRPr="0005230D">
        <w:rPr>
          <w:b/>
          <w:bCs/>
          <w:i/>
          <w:iCs/>
        </w:rPr>
        <w:t xml:space="preserve">not to </w:t>
      </w:r>
      <w:r w:rsidR="00514FF5" w:rsidRPr="0005230D">
        <w:rPr>
          <w:b/>
          <w:bCs/>
          <w:i/>
          <w:iCs/>
        </w:rPr>
        <w:t>acquire</w:t>
      </w:r>
      <w:r w:rsidR="00514FF5" w:rsidRPr="0005230D">
        <w:rPr>
          <w:i/>
          <w:iCs/>
        </w:rPr>
        <w:t xml:space="preserve"> the middah</w:t>
      </w:r>
      <w:r w:rsidR="00CC505D" w:rsidRPr="0005230D">
        <w:rPr>
          <w:i/>
          <w:iCs/>
        </w:rPr>
        <w:t xml:space="preserve"> </w:t>
      </w:r>
      <w:r w:rsidR="00D70BA7" w:rsidRPr="0005230D">
        <w:rPr>
          <w:i/>
          <w:iCs/>
        </w:rPr>
        <w:t xml:space="preserve">of </w:t>
      </w:r>
      <w:r w:rsidR="00FF75F5" w:rsidRPr="0005230D">
        <w:rPr>
          <w:rFonts w:asciiTheme="majorBidi" w:hAnsiTheme="majorBidi" w:cs="Times New Roman"/>
          <w:sz w:val="24"/>
          <w:szCs w:val="24"/>
          <w:rtl/>
        </w:rPr>
        <w:t>אכזריות</w:t>
      </w:r>
      <w:r w:rsidR="00FF75F5" w:rsidRPr="0005230D">
        <w:t xml:space="preserve"> or </w:t>
      </w:r>
      <w:r w:rsidR="00FF75F5" w:rsidRPr="0005230D">
        <w:rPr>
          <w:rFonts w:ascii="Times New Roman" w:hAnsi="Times New Roman" w:cs="Times New Roman"/>
          <w:sz w:val="24"/>
          <w:szCs w:val="24"/>
          <w:rtl/>
        </w:rPr>
        <w:t>שנאה</w:t>
      </w:r>
      <w:r w:rsidR="008C0EE1" w:rsidRPr="0005230D">
        <w:rPr>
          <w:rFonts w:ascii="Times New Roman" w:hAnsi="Times New Roman" w:cs="Times New Roman"/>
          <w:sz w:val="24"/>
          <w:szCs w:val="24"/>
        </w:rPr>
        <w:t>.</w:t>
      </w:r>
      <w:r w:rsidR="00514FF5" w:rsidRPr="0005230D">
        <w:t>”</w:t>
      </w:r>
      <w:r w:rsidR="0052541A" w:rsidRPr="0005230D">
        <w:t xml:space="preserve"> </w:t>
      </w:r>
      <w:r w:rsidR="00514FF5" w:rsidRPr="0005230D">
        <w:t xml:space="preserve"> </w:t>
      </w:r>
      <w:r w:rsidR="002E6FB0">
        <w:br/>
      </w:r>
      <w:r w:rsidR="00827069" w:rsidRPr="0005230D">
        <w:t xml:space="preserve">Rav Chatzkel </w:t>
      </w:r>
      <w:r w:rsidR="00C7594A" w:rsidRPr="0005230D">
        <w:t xml:space="preserve">explains that Rabbeinu Yonah is telling us that these negative traits are </w:t>
      </w:r>
      <w:r w:rsidR="00E66B70" w:rsidRPr="0005230D">
        <w:t>innate</w:t>
      </w:r>
      <w:r w:rsidR="00475B45" w:rsidRPr="0005230D">
        <w:t xml:space="preserve">, </w:t>
      </w:r>
      <w:r w:rsidR="005A3640" w:rsidRPr="0005230D">
        <w:t>lying dormant within us</w:t>
      </w:r>
      <w:r w:rsidR="00FA24AA" w:rsidRPr="0005230D">
        <w:t>, just a</w:t>
      </w:r>
      <w:r w:rsidR="005A3640" w:rsidRPr="0005230D">
        <w:t xml:space="preserve">waiting the opportunity to rise </w:t>
      </w:r>
      <w:r w:rsidR="00475B45" w:rsidRPr="0005230D">
        <w:t>to the surface and influence our behavior</w:t>
      </w:r>
      <w:r w:rsidR="00E66B70" w:rsidRPr="0005230D">
        <w:t xml:space="preserve">, </w:t>
      </w:r>
      <w:r w:rsidR="009B5DCC" w:rsidRPr="0005230D">
        <w:t xml:space="preserve">unless we </w:t>
      </w:r>
      <w:r w:rsidR="002D05EC" w:rsidRPr="0005230D">
        <w:t xml:space="preserve">consciously exert much </w:t>
      </w:r>
      <w:r w:rsidR="00E66B70" w:rsidRPr="0005230D">
        <w:t xml:space="preserve">effort to overcome </w:t>
      </w:r>
      <w:r w:rsidR="00D85DD3" w:rsidRPr="0005230D">
        <w:t>them</w:t>
      </w:r>
      <w:r w:rsidR="002D05EC" w:rsidRPr="0005230D">
        <w:t xml:space="preserve">.  </w:t>
      </w:r>
      <w:r w:rsidR="003C3ADC" w:rsidRPr="0005230D">
        <w:t xml:space="preserve">Thus, if we </w:t>
      </w:r>
      <w:r w:rsidR="00BC2CF6" w:rsidRPr="0005230D">
        <w:t>are apathetic to the suffering of non-Jews</w:t>
      </w:r>
      <w:r w:rsidR="00347DB3" w:rsidRPr="0005230D">
        <w:t xml:space="preserve">, excusing ourselves, </w:t>
      </w:r>
      <w:r w:rsidR="002E6FB0">
        <w:br/>
      </w:r>
      <w:r w:rsidR="00347DB3" w:rsidRPr="0005230D">
        <w:rPr>
          <w:i/>
          <w:iCs/>
        </w:rPr>
        <w:t>“</w:t>
      </w:r>
      <w:r w:rsidR="00072CA7" w:rsidRPr="0005230D">
        <w:rPr>
          <w:i/>
          <w:iCs/>
        </w:rPr>
        <w:t xml:space="preserve">oh well, </w:t>
      </w:r>
      <w:r w:rsidR="00347DB3" w:rsidRPr="0005230D">
        <w:rPr>
          <w:i/>
          <w:iCs/>
        </w:rPr>
        <w:t>they are just Goyim</w:t>
      </w:r>
      <w:r w:rsidR="006A4DE1" w:rsidRPr="0005230D">
        <w:rPr>
          <w:i/>
          <w:iCs/>
        </w:rPr>
        <w:t xml:space="preserve"> ....,</w:t>
      </w:r>
      <w:r w:rsidR="009C5389" w:rsidRPr="0005230D">
        <w:rPr>
          <w:i/>
          <w:iCs/>
        </w:rPr>
        <w:t>”</w:t>
      </w:r>
      <w:r w:rsidR="006A4DE1" w:rsidRPr="0005230D">
        <w:t xml:space="preserve"> this </w:t>
      </w:r>
      <w:r w:rsidR="00E11563" w:rsidRPr="0005230D">
        <w:t>attitude</w:t>
      </w:r>
      <w:r w:rsidR="006A4DE1" w:rsidRPr="0005230D">
        <w:t xml:space="preserve"> is </w:t>
      </w:r>
      <w:r w:rsidR="006C3990" w:rsidRPr="0005230D">
        <w:t xml:space="preserve">simply an expression of our </w:t>
      </w:r>
      <w:r w:rsidR="006C3990" w:rsidRPr="0005230D">
        <w:rPr>
          <w:i/>
          <w:iCs/>
        </w:rPr>
        <w:t>middah</w:t>
      </w:r>
      <w:r w:rsidR="006C3990" w:rsidRPr="0005230D">
        <w:t xml:space="preserve"> of </w:t>
      </w:r>
      <w:r w:rsidR="00E11563" w:rsidRPr="0005230D">
        <w:rPr>
          <w:rFonts w:asciiTheme="majorBidi" w:hAnsiTheme="majorBidi" w:cs="Times New Roman"/>
          <w:sz w:val="24"/>
          <w:szCs w:val="24"/>
          <w:rtl/>
        </w:rPr>
        <w:t>אכזריות</w:t>
      </w:r>
      <w:r w:rsidR="00E11563" w:rsidRPr="0005230D">
        <w:t xml:space="preserve"> and/or </w:t>
      </w:r>
      <w:r w:rsidR="00E11563" w:rsidRPr="0005230D">
        <w:rPr>
          <w:rFonts w:ascii="Times New Roman" w:hAnsi="Times New Roman" w:cs="Times New Roman"/>
          <w:sz w:val="24"/>
          <w:szCs w:val="24"/>
          <w:rtl/>
        </w:rPr>
        <w:t>שנאה</w:t>
      </w:r>
      <w:r w:rsidR="006C3990" w:rsidRPr="0005230D">
        <w:t xml:space="preserve">.  </w:t>
      </w:r>
      <w:r w:rsidR="005C26EF" w:rsidRPr="0005230D">
        <w:t xml:space="preserve">With these </w:t>
      </w:r>
      <w:r w:rsidR="00B96659" w:rsidRPr="0005230D">
        <w:rPr>
          <w:i/>
          <w:iCs/>
        </w:rPr>
        <w:t>middos</w:t>
      </w:r>
      <w:r w:rsidR="005C26EF" w:rsidRPr="0005230D">
        <w:t xml:space="preserve"> </w:t>
      </w:r>
      <w:r w:rsidR="00117729" w:rsidRPr="0005230D">
        <w:t>operating</w:t>
      </w:r>
      <w:r w:rsidR="005C26EF" w:rsidRPr="0005230D">
        <w:t xml:space="preserve"> unchecked within us, there is no hope of us </w:t>
      </w:r>
      <w:r w:rsidR="00B17286" w:rsidRPr="0005230D">
        <w:t xml:space="preserve">attaining </w:t>
      </w:r>
      <w:r w:rsidR="00B96659" w:rsidRPr="0005230D">
        <w:rPr>
          <w:i/>
          <w:iCs/>
        </w:rPr>
        <w:t>Ahavas</w:t>
      </w:r>
      <w:r w:rsidR="00B17286" w:rsidRPr="0005230D">
        <w:rPr>
          <w:i/>
          <w:iCs/>
        </w:rPr>
        <w:t xml:space="preserve"> Yisroel</w:t>
      </w:r>
      <w:r w:rsidR="00B17286" w:rsidRPr="0005230D">
        <w:t xml:space="preserve"> </w:t>
      </w:r>
      <w:r w:rsidR="009C5389" w:rsidRPr="0005230D">
        <w:t xml:space="preserve">(love of Jews) </w:t>
      </w:r>
      <w:r w:rsidR="00B17286" w:rsidRPr="0005230D">
        <w:t xml:space="preserve">or </w:t>
      </w:r>
      <w:r w:rsidR="00B96659" w:rsidRPr="0005230D">
        <w:rPr>
          <w:i/>
          <w:iCs/>
        </w:rPr>
        <w:t>Ahavas</w:t>
      </w:r>
      <w:r w:rsidR="00B17286" w:rsidRPr="0005230D">
        <w:rPr>
          <w:i/>
          <w:iCs/>
        </w:rPr>
        <w:t xml:space="preserve"> Hashem</w:t>
      </w:r>
      <w:r w:rsidR="009C5389" w:rsidRPr="0005230D">
        <w:t xml:space="preserve"> (love of Hashem)</w:t>
      </w:r>
      <w:r w:rsidR="00986E28" w:rsidRPr="0005230D">
        <w:t xml:space="preserve">, because </w:t>
      </w:r>
      <w:r w:rsidR="008671EF" w:rsidRPr="0005230D">
        <w:t xml:space="preserve">negative </w:t>
      </w:r>
      <w:r w:rsidR="00B96659" w:rsidRPr="0005230D">
        <w:rPr>
          <w:i/>
          <w:iCs/>
        </w:rPr>
        <w:t>middos</w:t>
      </w:r>
      <w:r w:rsidR="00B17286" w:rsidRPr="0005230D">
        <w:t xml:space="preserve"> </w:t>
      </w:r>
      <w:r w:rsidR="008671EF" w:rsidRPr="0005230D">
        <w:t xml:space="preserve">are </w:t>
      </w:r>
      <w:r w:rsidR="00B17286" w:rsidRPr="0005230D">
        <w:t>“equal opportunity</w:t>
      </w:r>
      <w:r w:rsidR="00D53217" w:rsidRPr="0005230D">
        <w:t xml:space="preserve"> </w:t>
      </w:r>
      <w:r w:rsidR="00480372" w:rsidRPr="0005230D">
        <w:t>employer</w:t>
      </w:r>
      <w:r w:rsidR="008671EF" w:rsidRPr="0005230D">
        <w:t>s</w:t>
      </w:r>
      <w:r w:rsidR="00204CC8" w:rsidRPr="0005230D">
        <w:t>,</w:t>
      </w:r>
      <w:r w:rsidR="00CC4A80" w:rsidRPr="0005230D">
        <w:t>”</w:t>
      </w:r>
      <w:r w:rsidR="00986E28" w:rsidRPr="0005230D">
        <w:t xml:space="preserve"> </w:t>
      </w:r>
      <w:r w:rsidR="00322423" w:rsidRPr="0005230D">
        <w:t>erod</w:t>
      </w:r>
      <w:r w:rsidR="0028757C" w:rsidRPr="0005230D">
        <w:t>ing</w:t>
      </w:r>
      <w:r w:rsidR="00322423" w:rsidRPr="0005230D">
        <w:t xml:space="preserve"> our </w:t>
      </w:r>
      <w:r w:rsidR="00322423" w:rsidRPr="0005230D">
        <w:lastRenderedPageBreak/>
        <w:t xml:space="preserve">entire moral character including </w:t>
      </w:r>
      <w:r w:rsidR="009C5389" w:rsidRPr="0005230D">
        <w:t xml:space="preserve">our behavior toward fellow Jews </w:t>
      </w:r>
      <w:r w:rsidR="00A92F64" w:rsidRPr="0005230D">
        <w:t xml:space="preserve">and </w:t>
      </w:r>
      <w:r w:rsidR="00480372" w:rsidRPr="0005230D">
        <w:t xml:space="preserve">our relationship with </w:t>
      </w:r>
      <w:r w:rsidR="004B2712" w:rsidRPr="0005230D">
        <w:t>HKB”H</w:t>
      </w:r>
      <w:r w:rsidR="009C5389" w:rsidRPr="0005230D">
        <w:t xml:space="preserve">.  </w:t>
      </w:r>
      <w:r w:rsidRPr="0005230D">
        <w:t xml:space="preserve">How we should shudder any time we </w:t>
      </w:r>
      <w:r w:rsidR="000532C8" w:rsidRPr="0005230D">
        <w:t>are inclined to</w:t>
      </w:r>
      <w:r w:rsidRPr="0005230D">
        <w:t xml:space="preserve"> brush off a calamity we hear on the news</w:t>
      </w:r>
      <w:r w:rsidR="000532C8" w:rsidRPr="0005230D">
        <w:t xml:space="preserve"> simply because the victims are </w:t>
      </w:r>
      <w:r w:rsidRPr="0005230D">
        <w:t>non-Jews.  How unbecoming this behavior is for the children of Avrohom, Yitzchak and Yaakov, merciful ones, children of merciful ones</w:t>
      </w:r>
      <w:r w:rsidR="003B34A5" w:rsidRPr="0005230D">
        <w:t xml:space="preserve">.  </w:t>
      </w:r>
    </w:p>
    <w:p w14:paraId="2FEE53EF" w14:textId="1479ED8A" w:rsidR="00547FBD" w:rsidRPr="0005230D" w:rsidRDefault="00547FBD" w:rsidP="008D4A4B">
      <w:pPr>
        <w:pStyle w:val="Heading3"/>
        <w:spacing w:before="120"/>
      </w:pPr>
      <w:r w:rsidRPr="0005230D">
        <w:t xml:space="preserve">On May 23, 1960, Israel announced to the world that Nazi war criminal Adolf Eichmann, </w:t>
      </w:r>
      <w:r w:rsidRPr="0005230D">
        <w:rPr>
          <w:i/>
          <w:iCs/>
        </w:rPr>
        <w:t>yemach shemo</w:t>
      </w:r>
      <w:r w:rsidR="000532C8" w:rsidRPr="0005230D">
        <w:rPr>
          <w:i/>
          <w:iCs/>
        </w:rPr>
        <w:t xml:space="preserve"> </w:t>
      </w:r>
      <w:r w:rsidR="000532C8" w:rsidRPr="0005230D">
        <w:t xml:space="preserve">(may his name be blotted out), </w:t>
      </w:r>
      <w:r w:rsidRPr="0005230D">
        <w:t xml:space="preserve">had been apprehended and would stand trial.  This news caused a considerable stirring of emotions within Israel, including a sense of relief and jubilation that finally one </w:t>
      </w:r>
      <w:r w:rsidR="003D3819" w:rsidRPr="0005230D">
        <w:t xml:space="preserve">of </w:t>
      </w:r>
      <w:r w:rsidR="006006C8" w:rsidRPr="0005230D">
        <w:t xml:space="preserve">the </w:t>
      </w:r>
      <w:r w:rsidR="002344B5" w:rsidRPr="0005230D">
        <w:t>Nazi</w:t>
      </w:r>
      <w:r w:rsidR="006006C8" w:rsidRPr="0005230D">
        <w:t xml:space="preserve"> </w:t>
      </w:r>
      <w:r w:rsidR="002E6FB0">
        <w:t>murderers</w:t>
      </w:r>
      <w:r w:rsidRPr="0005230D">
        <w:t xml:space="preserve"> would </w:t>
      </w:r>
      <w:r w:rsidR="00915F08" w:rsidRPr="0005230D">
        <w:t xml:space="preserve">have to pay </w:t>
      </w:r>
      <w:r w:rsidRPr="0005230D">
        <w:t xml:space="preserve">for his </w:t>
      </w:r>
      <w:r w:rsidR="000532C8" w:rsidRPr="0005230D">
        <w:t>acts of genocide</w:t>
      </w:r>
      <w:r w:rsidRPr="0005230D">
        <w:t xml:space="preserve">.  In the above Mussar address, Rav Chatzkel pointed out that while we have an obligation to carry out the Torah’s justice, it antithetical to the Torah’s outlook to gloat over Eichmann’s capture or rejoice at the suffering of </w:t>
      </w:r>
      <w:r w:rsidR="00933329" w:rsidRPr="0005230D">
        <w:t xml:space="preserve">(even) </w:t>
      </w:r>
      <w:r w:rsidRPr="0005230D">
        <w:t xml:space="preserve">such a thoroughly wicked person.  In fact, because of the </w:t>
      </w:r>
      <w:r w:rsidR="00F00D7A" w:rsidRPr="0005230D">
        <w:t xml:space="preserve">proximity </w:t>
      </w:r>
      <w:r w:rsidR="003945AA" w:rsidRPr="0005230D">
        <w:t xml:space="preserve">in the </w:t>
      </w:r>
      <w:r w:rsidR="00203AB7" w:rsidRPr="0005230D">
        <w:t xml:space="preserve">timing </w:t>
      </w:r>
      <w:r w:rsidR="003945AA" w:rsidRPr="0005230D">
        <w:t xml:space="preserve">of </w:t>
      </w:r>
      <w:r w:rsidRPr="0005230D">
        <w:t>the</w:t>
      </w:r>
      <w:r w:rsidR="00CE1A8B" w:rsidRPr="0005230D">
        <w:t>se</w:t>
      </w:r>
      <w:r w:rsidRPr="0005230D">
        <w:t xml:space="preserve"> two cataclysmic events, </w:t>
      </w:r>
      <w:r w:rsidR="00616BD7" w:rsidRPr="0005230D">
        <w:t xml:space="preserve">Eichmann’s capture and </w:t>
      </w:r>
      <w:r w:rsidR="002C496D" w:rsidRPr="0005230D">
        <w:t xml:space="preserve">the </w:t>
      </w:r>
      <w:r w:rsidR="00787E27" w:rsidRPr="0005230D">
        <w:t xml:space="preserve">catastrophic </w:t>
      </w:r>
      <w:r w:rsidR="00B872BE" w:rsidRPr="0005230D">
        <w:t xml:space="preserve">Valdivia </w:t>
      </w:r>
      <w:r w:rsidR="000837E2" w:rsidRPr="0005230D">
        <w:t>earthquake</w:t>
      </w:r>
      <w:r w:rsidR="00616BD7" w:rsidRPr="0005230D">
        <w:t>,</w:t>
      </w:r>
      <w:r w:rsidR="000837E2" w:rsidRPr="0005230D">
        <w:t xml:space="preserve"> </w:t>
      </w:r>
      <w:r w:rsidRPr="0005230D">
        <w:t xml:space="preserve">Rav Chatzkel contrasted the reaction of the religious community to </w:t>
      </w:r>
      <w:r w:rsidR="00787E27" w:rsidRPr="0005230D">
        <w:t xml:space="preserve">both </w:t>
      </w:r>
      <w:r w:rsidR="009E69B2" w:rsidRPr="0005230D">
        <w:t>events</w:t>
      </w:r>
      <w:r w:rsidRPr="0005230D">
        <w:t>:</w:t>
      </w:r>
    </w:p>
    <w:p w14:paraId="6516B3D7" w14:textId="434F2772" w:rsidR="00547FBD" w:rsidRPr="0005230D" w:rsidRDefault="00547FBD" w:rsidP="007961D9">
      <w:pPr>
        <w:spacing w:before="120" w:after="120"/>
        <w:ind w:left="360"/>
        <w:rPr>
          <w:rFonts w:cstheme="minorHAnsi"/>
          <w:i/>
          <w:iCs/>
          <w:sz w:val="21"/>
          <w:szCs w:val="21"/>
        </w:rPr>
      </w:pPr>
      <w:r w:rsidRPr="0005230D">
        <w:rPr>
          <w:rFonts w:cstheme="minorHAnsi"/>
          <w:i/>
          <w:iCs/>
          <w:sz w:val="21"/>
          <w:szCs w:val="21"/>
        </w:rPr>
        <w:t>If murder was so terrible in our eyes, why does the earthquake, which killed many thousands, have no effect upon us and occupies no room in our thoughts?  ...  We are obligated to feel the pain of all the victims swept away by the catastrophic earthquake, and to feel the terror of those who live in the affected places</w:t>
      </w:r>
      <w:r w:rsidR="00365EBE" w:rsidRPr="0005230D">
        <w:rPr>
          <w:rFonts w:cstheme="minorHAnsi"/>
          <w:i/>
          <w:iCs/>
          <w:sz w:val="21"/>
          <w:szCs w:val="21"/>
        </w:rPr>
        <w:t xml:space="preserve">  ...  </w:t>
      </w:r>
      <w:r w:rsidRPr="0005230D">
        <w:rPr>
          <w:rFonts w:cstheme="minorHAnsi"/>
          <w:i/>
          <w:iCs/>
          <w:sz w:val="21"/>
          <w:szCs w:val="21"/>
        </w:rPr>
        <w:t>If these principles would be evident to us, we certainly would not be so enamored with this murderer’s capture; rather, we would be far more aroused by the earthquake, since all the world’s events are directed by Heaven for us to take heed, as it states, “Is the Shofar ever sounded in the city and the people not tremble</w:t>
      </w:r>
      <w:r w:rsidR="006B26FD" w:rsidRPr="0005230D">
        <w:rPr>
          <w:rFonts w:cstheme="minorHAnsi"/>
          <w:i/>
          <w:iCs/>
          <w:sz w:val="21"/>
          <w:szCs w:val="21"/>
        </w:rPr>
        <w:t>?</w:t>
      </w:r>
      <w:r w:rsidR="00D647D7" w:rsidRPr="0005230D">
        <w:rPr>
          <w:rFonts w:cstheme="minorHAnsi"/>
          <w:i/>
          <w:iCs/>
          <w:sz w:val="21"/>
          <w:szCs w:val="21"/>
        </w:rPr>
        <w:t xml:space="preserve">  Can there be misfortune in the city if Hashem has not brought it?</w:t>
      </w:r>
      <w:r w:rsidRPr="0005230D">
        <w:rPr>
          <w:rFonts w:cstheme="minorHAnsi"/>
          <w:i/>
          <w:iCs/>
          <w:sz w:val="21"/>
          <w:szCs w:val="21"/>
        </w:rPr>
        <w:t xml:space="preserve">”  If only our hearts were imbued with </w:t>
      </w:r>
      <w:r w:rsidR="00923670" w:rsidRPr="0005230D">
        <w:rPr>
          <w:rFonts w:cstheme="minorHAnsi"/>
          <w:i/>
          <w:iCs/>
          <w:sz w:val="21"/>
          <w:szCs w:val="21"/>
        </w:rPr>
        <w:t xml:space="preserve">the </w:t>
      </w:r>
      <w:r w:rsidRPr="0005230D">
        <w:rPr>
          <w:rFonts w:cstheme="minorHAnsi"/>
          <w:i/>
          <w:iCs/>
          <w:sz w:val="21"/>
          <w:szCs w:val="21"/>
        </w:rPr>
        <w:t xml:space="preserve">love of mankind, we would be alarmed and aroused by this catastrophe </w:t>
      </w:r>
      <w:r w:rsidR="008E537A" w:rsidRPr="0005230D">
        <w:rPr>
          <w:rFonts w:cstheme="minorHAnsi"/>
          <w:i/>
          <w:iCs/>
          <w:sz w:val="21"/>
          <w:szCs w:val="21"/>
        </w:rPr>
        <w:t>–</w:t>
      </w:r>
      <w:r w:rsidRPr="0005230D">
        <w:rPr>
          <w:rFonts w:cstheme="minorHAnsi"/>
          <w:i/>
          <w:iCs/>
          <w:sz w:val="21"/>
          <w:szCs w:val="21"/>
        </w:rPr>
        <w:t xml:space="preserve"> we would perceive and feel Heaven’s punishment [i.e., warning to us to repent].  Thus, endeavoring to perfect our </w:t>
      </w:r>
      <w:r w:rsidR="00B96659" w:rsidRPr="0005230D">
        <w:rPr>
          <w:rFonts w:cstheme="minorHAnsi"/>
          <w:i/>
          <w:iCs/>
          <w:sz w:val="21"/>
          <w:szCs w:val="21"/>
        </w:rPr>
        <w:t>middos</w:t>
      </w:r>
      <w:r w:rsidRPr="0005230D">
        <w:rPr>
          <w:rFonts w:cstheme="minorHAnsi"/>
          <w:i/>
          <w:iCs/>
          <w:sz w:val="21"/>
          <w:szCs w:val="21"/>
        </w:rPr>
        <w:t xml:space="preserve"> leads to awakening and strengthening ourselves in </w:t>
      </w:r>
      <w:r w:rsidR="00015397" w:rsidRPr="0005230D">
        <w:rPr>
          <w:rFonts w:cstheme="minorHAnsi"/>
          <w:i/>
          <w:iCs/>
          <w:sz w:val="21"/>
          <w:szCs w:val="21"/>
        </w:rPr>
        <w:t>emunah (faith)</w:t>
      </w:r>
      <w:r w:rsidRPr="0005230D">
        <w:rPr>
          <w:rFonts w:cstheme="minorHAnsi"/>
          <w:i/>
          <w:iCs/>
          <w:sz w:val="21"/>
          <w:szCs w:val="21"/>
        </w:rPr>
        <w:t>.</w:t>
      </w:r>
    </w:p>
    <w:p w14:paraId="6ADD7A0C" w14:textId="76026C47" w:rsidR="00F766C4" w:rsidRPr="0005230D" w:rsidRDefault="00ED5920" w:rsidP="008D4A4B">
      <w:pPr>
        <w:pStyle w:val="Heading3"/>
        <w:spacing w:before="120"/>
      </w:pPr>
      <w:r w:rsidRPr="0005230D">
        <w:t xml:space="preserve">It is worthwhile to </w:t>
      </w:r>
      <w:r w:rsidR="000046D4" w:rsidRPr="0005230D">
        <w:t xml:space="preserve">record a few vignettes of Tzaddikim who </w:t>
      </w:r>
      <w:r w:rsidR="00E0284A" w:rsidRPr="0005230D">
        <w:t xml:space="preserve">demonstrated </w:t>
      </w:r>
      <w:r w:rsidR="00DC15F3" w:rsidRPr="0005230D">
        <w:t xml:space="preserve">remarkable </w:t>
      </w:r>
      <w:r w:rsidR="00E0284A" w:rsidRPr="0005230D">
        <w:t xml:space="preserve">sensitivity and </w:t>
      </w:r>
      <w:r w:rsidR="006A399F" w:rsidRPr="0005230D">
        <w:t xml:space="preserve">pain </w:t>
      </w:r>
      <w:r w:rsidR="006B1F6E" w:rsidRPr="0005230D">
        <w:t xml:space="preserve">over </w:t>
      </w:r>
      <w:r w:rsidR="00E0284A" w:rsidRPr="0005230D">
        <w:t xml:space="preserve">the suffering of non-Jews.  </w:t>
      </w:r>
      <w:r w:rsidR="00F766C4" w:rsidRPr="0005230D">
        <w:t xml:space="preserve">Rav Yeruchem mentions </w:t>
      </w:r>
      <w:r w:rsidR="0062439C" w:rsidRPr="0005230D">
        <w:t>that</w:t>
      </w:r>
      <w:r w:rsidR="00943E78" w:rsidRPr="0005230D">
        <w:t xml:space="preserve"> </w:t>
      </w:r>
      <w:r w:rsidR="00F766C4" w:rsidRPr="0005230D">
        <w:t>when the Sabba of Kelm saw non-Jews traveling long distances to their houses of worship, he felt unbearable sorrow for them, imagining their great disappointment when would they leave this world and realize all their toil was for naught</w:t>
      </w:r>
      <w:r w:rsidR="0062439C" w:rsidRPr="0005230D">
        <w:t xml:space="preserve"> (Ref. </w:t>
      </w:r>
      <w:r w:rsidR="005B065C" w:rsidRPr="0005230D">
        <w:t>51</w:t>
      </w:r>
      <w:r w:rsidR="0062439C" w:rsidRPr="0005230D">
        <w:t>)</w:t>
      </w:r>
      <w:r w:rsidR="00F766C4" w:rsidRPr="0005230D">
        <w:t xml:space="preserve">.  </w:t>
      </w:r>
      <w:r w:rsidRPr="0005230D">
        <w:t>When</w:t>
      </w:r>
      <w:r w:rsidR="00FF31CF" w:rsidRPr="0005230D">
        <w:t xml:space="preserve"> the Ponovezher Rov</w:t>
      </w:r>
      <w:r w:rsidRPr="0005230D">
        <w:t>, Rav Yosef Shlomo Kahaneman,</w:t>
      </w:r>
      <w:r w:rsidR="00FF31CF" w:rsidRPr="0005230D">
        <w:t xml:space="preserve"> returned </w:t>
      </w:r>
      <w:r w:rsidR="00023269" w:rsidRPr="0005230D">
        <w:t xml:space="preserve">from </w:t>
      </w:r>
      <w:r w:rsidRPr="0005230D">
        <w:t>a visit</w:t>
      </w:r>
      <w:r w:rsidR="00023269" w:rsidRPr="0005230D">
        <w:t xml:space="preserve"> in South Africa, he </w:t>
      </w:r>
      <w:r w:rsidR="00F66010" w:rsidRPr="0005230D">
        <w:t xml:space="preserve">visited the Choftez Chaim </w:t>
      </w:r>
      <w:r w:rsidR="00C851BE" w:rsidRPr="0005230D">
        <w:t xml:space="preserve">and reported </w:t>
      </w:r>
      <w:r w:rsidR="002F2DB8" w:rsidRPr="0005230D">
        <w:t>his observations</w:t>
      </w:r>
      <w:r w:rsidR="00C425D7" w:rsidRPr="0005230D">
        <w:t xml:space="preserve">.  The Chofetz Chaim </w:t>
      </w:r>
      <w:r w:rsidR="00DC37E7" w:rsidRPr="0005230D">
        <w:t xml:space="preserve">expressed his </w:t>
      </w:r>
      <w:r w:rsidR="00342622" w:rsidRPr="0005230D">
        <w:t xml:space="preserve">concern and pain </w:t>
      </w:r>
      <w:r w:rsidR="00DC37E7" w:rsidRPr="0005230D">
        <w:t xml:space="preserve">over the </w:t>
      </w:r>
      <w:r w:rsidR="00C851BE" w:rsidRPr="0005230D">
        <w:t xml:space="preserve">appalling living conditions </w:t>
      </w:r>
      <w:r w:rsidR="00342622" w:rsidRPr="0005230D">
        <w:t xml:space="preserve">that the black population </w:t>
      </w:r>
      <w:r w:rsidR="00DB3988" w:rsidRPr="0005230D">
        <w:t>in South Africa</w:t>
      </w:r>
      <w:r w:rsidR="00663276" w:rsidRPr="0005230D">
        <w:t xml:space="preserve"> were subjected to</w:t>
      </w:r>
      <w:r w:rsidR="002E6FB0">
        <w:t xml:space="preserve"> at that time</w:t>
      </w:r>
      <w:r w:rsidR="007B720B" w:rsidRPr="0005230D">
        <w:t xml:space="preserve">.  </w:t>
      </w:r>
      <w:r w:rsidR="00F766C4" w:rsidRPr="0005230D">
        <w:t>Ra</w:t>
      </w:r>
      <w:r w:rsidR="0062439C" w:rsidRPr="0005230D">
        <w:t>v</w:t>
      </w:r>
      <w:r w:rsidR="00F766C4" w:rsidRPr="0005230D">
        <w:t xml:space="preserve"> Yaacov Haber recounts that after the devastating tsunami of 2004, Rav Avigdor Nebenzahl, </w:t>
      </w:r>
      <w:r w:rsidR="0030025F" w:rsidRPr="0005230D">
        <w:t xml:space="preserve">former </w:t>
      </w:r>
      <w:r w:rsidR="004445D5" w:rsidRPr="0005230D">
        <w:t xml:space="preserve">chief rabbi of the Old City of Jerusalem </w:t>
      </w:r>
      <w:r w:rsidR="00F766C4" w:rsidRPr="0005230D">
        <w:t xml:space="preserve">who was nearly 70 years old at the time, packed his bags intending to travel to the disaster site to personally participate in </w:t>
      </w:r>
      <w:r w:rsidR="00B67BC9" w:rsidRPr="0005230D">
        <w:t xml:space="preserve">offering </w:t>
      </w:r>
      <w:r w:rsidR="00F766C4" w:rsidRPr="0005230D">
        <w:t xml:space="preserve">humanitarian aid.  It was only with great effort that his family managed to dissuade him from undertaking this very strenuous trip.  We cannot turn the “empathy button” on and off at will.  To reach the exalted level of being a </w:t>
      </w:r>
      <w:r w:rsidR="00F766C4" w:rsidRPr="0005230D">
        <w:rPr>
          <w:i/>
          <w:iCs/>
        </w:rPr>
        <w:t xml:space="preserve">Nosei B’ol Im </w:t>
      </w:r>
      <w:r w:rsidR="00C01094" w:rsidRPr="0005230D">
        <w:rPr>
          <w:i/>
          <w:iCs/>
        </w:rPr>
        <w:t>Chaveiro</w:t>
      </w:r>
      <w:r w:rsidR="00F766C4" w:rsidRPr="0005230D">
        <w:t xml:space="preserve"> toward our fellow Jews, we must also demonstrate significant empathy to non-Jews as well.  To do otherwise, is to turn our backs on the great heritage that Avrohom Avinu bequeathed to us, as stated in Bereishis 18:19:</w:t>
      </w:r>
      <w:r w:rsidR="008C0EE1" w:rsidRPr="0005230D">
        <w:t xml:space="preserve"> </w:t>
      </w:r>
      <w:r w:rsidR="00F766C4" w:rsidRPr="0005230D">
        <w:t xml:space="preserve"> </w:t>
      </w:r>
      <w:r w:rsidR="008C0EE1" w:rsidRPr="0005230D">
        <w:t>”</w:t>
      </w:r>
      <w:r w:rsidR="008C0EE1" w:rsidRPr="0005230D">
        <w:rPr>
          <w:rFonts w:asciiTheme="majorBidi" w:hAnsiTheme="majorBidi" w:cstheme="majorBidi"/>
          <w:sz w:val="24"/>
          <w:szCs w:val="24"/>
          <w:rtl/>
        </w:rPr>
        <w:t>למען אשר יצוה את בניו ואת ביתו אחריו ושמרו דרך ה׳ לעשות צדקה ומשפט</w:t>
      </w:r>
      <w:r w:rsidR="008C0EE1" w:rsidRPr="0005230D">
        <w:t>”</w:t>
      </w:r>
      <w:r w:rsidR="008C0EE1" w:rsidRPr="0005230D">
        <w:rPr>
          <w:i/>
          <w:iCs/>
        </w:rPr>
        <w:t xml:space="preserve"> - </w:t>
      </w:r>
      <w:r w:rsidR="007C3149" w:rsidRPr="0005230D">
        <w:rPr>
          <w:i/>
          <w:iCs/>
        </w:rPr>
        <w:t>“For he commands his children and his household after him that they keep the way of Hashem, acting with righteousness and justness</w:t>
      </w:r>
      <w:r w:rsidR="008C0EE1" w:rsidRPr="0005230D">
        <w:rPr>
          <w:i/>
          <w:iCs/>
        </w:rPr>
        <w:t>.</w:t>
      </w:r>
      <w:r w:rsidR="007C3149" w:rsidRPr="0005230D">
        <w:t>”</w:t>
      </w:r>
      <w:r w:rsidR="007C3149" w:rsidRPr="0005230D">
        <w:rPr>
          <w:i/>
          <w:iCs/>
        </w:rPr>
        <w:t xml:space="preserve"> </w:t>
      </w:r>
      <w:r w:rsidR="00F766C4" w:rsidRPr="0005230D">
        <w:rPr>
          <w:i/>
          <w:iCs/>
        </w:rPr>
        <w:t xml:space="preserve"> </w:t>
      </w:r>
    </w:p>
    <w:p w14:paraId="4DF3D9B5" w14:textId="77777777" w:rsidR="00406A07" w:rsidRPr="0005230D" w:rsidRDefault="00406A07" w:rsidP="00F12FB0">
      <w:pPr>
        <w:pStyle w:val="NLECaptions"/>
        <w:spacing w:before="240" w:after="60" w:line="264" w:lineRule="auto"/>
        <w:ind w:left="720" w:hanging="1080"/>
        <w:rPr>
          <w:rFonts w:ascii="Cambria" w:hAnsi="Cambria" w:cstheme="minorHAnsi"/>
          <w:bCs/>
          <w:sz w:val="20"/>
        </w:rPr>
      </w:pPr>
    </w:p>
    <w:p w14:paraId="7F002691" w14:textId="77777777" w:rsidR="00732E14" w:rsidRPr="0005230D" w:rsidRDefault="00555F31">
      <w:pPr>
        <w:rPr>
          <w:rFonts w:ascii="Cambria" w:hAnsi="Cambria" w:cstheme="minorHAnsi"/>
          <w:bCs/>
          <w:sz w:val="20"/>
        </w:rPr>
        <w:sectPr w:rsidR="00732E14" w:rsidRPr="0005230D" w:rsidSect="00BF09A4">
          <w:headerReference w:type="default" r:id="rId34"/>
          <w:type w:val="continuous"/>
          <w:pgSz w:w="12240" w:h="15840"/>
          <w:pgMar w:top="1152" w:right="936" w:bottom="1008" w:left="1152" w:header="504" w:footer="504" w:gutter="0"/>
          <w:cols w:space="720"/>
          <w:docGrid w:linePitch="360"/>
        </w:sectPr>
      </w:pPr>
      <w:r w:rsidRPr="0005230D">
        <w:rPr>
          <w:rFonts w:ascii="Cambria" w:hAnsi="Cambria" w:cstheme="minorHAnsi"/>
          <w:bCs/>
          <w:sz w:val="20"/>
        </w:rPr>
        <w:br w:type="page"/>
      </w:r>
    </w:p>
    <w:p w14:paraId="6189085C" w14:textId="21B05B81" w:rsidR="00FC60C9" w:rsidRPr="0005230D" w:rsidRDefault="00954C7F" w:rsidP="00E041FE">
      <w:pPr>
        <w:pStyle w:val="Heading1"/>
        <w:numPr>
          <w:ilvl w:val="0"/>
          <w:numId w:val="2"/>
        </w:numPr>
        <w:tabs>
          <w:tab w:val="left" w:pos="630"/>
        </w:tabs>
        <w:spacing w:before="0"/>
        <w:ind w:left="630" w:hanging="612"/>
        <w:rPr>
          <w:rFonts w:ascii="Cambria" w:hAnsi="Cambria"/>
          <w:sz w:val="26"/>
          <w:szCs w:val="26"/>
        </w:rPr>
      </w:pPr>
      <w:r w:rsidRPr="0005230D">
        <w:rPr>
          <w:rFonts w:ascii="Cambria" w:hAnsi="Cambria"/>
          <w:sz w:val="26"/>
          <w:szCs w:val="26"/>
        </w:rPr>
        <w:lastRenderedPageBreak/>
        <w:t xml:space="preserve">Stories </w:t>
      </w:r>
      <w:r w:rsidR="00FC60C9" w:rsidRPr="0005230D">
        <w:rPr>
          <w:rFonts w:ascii="Cambria" w:hAnsi="Cambria"/>
          <w:sz w:val="26"/>
          <w:szCs w:val="26"/>
        </w:rPr>
        <w:t xml:space="preserve">of awesome </w:t>
      </w:r>
      <w:r w:rsidR="00E26507" w:rsidRPr="0005230D">
        <w:rPr>
          <w:rFonts w:ascii="Cambria" w:hAnsi="Cambria"/>
          <w:i/>
          <w:iCs/>
          <w:sz w:val="26"/>
          <w:szCs w:val="26"/>
        </w:rPr>
        <w:t>Nesiah B’ol</w:t>
      </w:r>
      <w:r w:rsidR="00FC60C9" w:rsidRPr="0005230D">
        <w:rPr>
          <w:rFonts w:ascii="Cambria" w:hAnsi="Cambria"/>
          <w:sz w:val="26"/>
          <w:szCs w:val="26"/>
        </w:rPr>
        <w:t xml:space="preserve"> demonstrated </w:t>
      </w:r>
      <w:r w:rsidR="00B36280" w:rsidRPr="0005230D">
        <w:rPr>
          <w:rFonts w:ascii="Cambria" w:hAnsi="Cambria"/>
          <w:sz w:val="26"/>
          <w:szCs w:val="26"/>
        </w:rPr>
        <w:t xml:space="preserve">by </w:t>
      </w:r>
      <w:r w:rsidR="00173314" w:rsidRPr="0005230D">
        <w:rPr>
          <w:rFonts w:ascii="Cambria" w:hAnsi="Cambria"/>
          <w:sz w:val="26"/>
          <w:szCs w:val="26"/>
        </w:rPr>
        <w:t>great Torah scholars</w:t>
      </w:r>
    </w:p>
    <w:p w14:paraId="152D8DEB" w14:textId="71D5B7E7" w:rsidR="00B36280" w:rsidRPr="0005230D" w:rsidRDefault="00B36280" w:rsidP="00BE3E44">
      <w:pPr>
        <w:spacing w:before="240" w:after="120"/>
        <w:rPr>
          <w:sz w:val="21"/>
          <w:szCs w:val="21"/>
        </w:rPr>
      </w:pPr>
      <w:r w:rsidRPr="0005230D">
        <w:rPr>
          <w:sz w:val="21"/>
          <w:szCs w:val="21"/>
        </w:rPr>
        <w:t xml:space="preserve">Our actions of </w:t>
      </w:r>
      <w:r w:rsidR="00E26507" w:rsidRPr="0005230D">
        <w:rPr>
          <w:i/>
          <w:iCs/>
          <w:sz w:val="21"/>
          <w:szCs w:val="21"/>
        </w:rPr>
        <w:t>Nesiah B’ol</w:t>
      </w:r>
      <w:r w:rsidRPr="0005230D">
        <w:rPr>
          <w:sz w:val="21"/>
          <w:szCs w:val="21"/>
        </w:rPr>
        <w:t xml:space="preserve"> need not be performed in the presence of the person in need; nor is his knowledge of our actions required to be considered being </w:t>
      </w:r>
      <w:r w:rsidR="0084341C" w:rsidRPr="0005230D">
        <w:rPr>
          <w:i/>
          <w:iCs/>
          <w:sz w:val="21"/>
          <w:szCs w:val="21"/>
        </w:rPr>
        <w:t>Nosei</w:t>
      </w:r>
      <w:r w:rsidRPr="0005230D">
        <w:rPr>
          <w:i/>
          <w:iCs/>
          <w:sz w:val="21"/>
          <w:szCs w:val="21"/>
        </w:rPr>
        <w:t xml:space="preserve"> B’ol Im </w:t>
      </w:r>
      <w:r w:rsidR="00C01094" w:rsidRPr="0005230D">
        <w:rPr>
          <w:i/>
          <w:iCs/>
          <w:sz w:val="21"/>
          <w:szCs w:val="21"/>
        </w:rPr>
        <w:t>Chaveiro</w:t>
      </w:r>
      <w:r w:rsidRPr="0005230D">
        <w:rPr>
          <w:sz w:val="21"/>
          <w:szCs w:val="21"/>
        </w:rPr>
        <w:t>.  Numerous stories of great Torah scholars and Tzaddikim illustrate this point</w:t>
      </w:r>
      <w:r w:rsidR="00986192" w:rsidRPr="0005230D">
        <w:rPr>
          <w:sz w:val="21"/>
          <w:szCs w:val="21"/>
        </w:rPr>
        <w:t xml:space="preserve"> (in addition to the stories </w:t>
      </w:r>
      <w:r w:rsidR="00B970FB" w:rsidRPr="0005230D">
        <w:rPr>
          <w:sz w:val="21"/>
          <w:szCs w:val="21"/>
        </w:rPr>
        <w:t>recorded in the earlier sections</w:t>
      </w:r>
      <w:r w:rsidR="009D0ECF" w:rsidRPr="0005230D">
        <w:rPr>
          <w:sz w:val="21"/>
          <w:szCs w:val="21"/>
        </w:rPr>
        <w:t xml:space="preserve"> of this essay)</w:t>
      </w:r>
      <w:r w:rsidRPr="0005230D">
        <w:rPr>
          <w:sz w:val="21"/>
          <w:szCs w:val="21"/>
        </w:rPr>
        <w:t xml:space="preserve">:  </w:t>
      </w:r>
    </w:p>
    <w:p w14:paraId="0FAA39E1" w14:textId="7B339B95" w:rsidR="00B36280" w:rsidRPr="0005230D" w:rsidRDefault="00D428D1" w:rsidP="00B36280">
      <w:pPr>
        <w:spacing w:after="120"/>
        <w:rPr>
          <w:sz w:val="18"/>
          <w:szCs w:val="18"/>
        </w:rPr>
      </w:pPr>
      <w:r w:rsidRPr="0005230D">
        <w:rPr>
          <w:sz w:val="21"/>
          <w:szCs w:val="21"/>
        </w:rPr>
        <w:t xml:space="preserve">During World War I, the saintly Chofetz Chaim, zt”l, could not rest. He grieved constantly for the suffering endured by </w:t>
      </w:r>
      <w:r w:rsidR="006D4AB2" w:rsidRPr="0005230D">
        <w:rPr>
          <w:i/>
          <w:iCs/>
          <w:sz w:val="21"/>
          <w:szCs w:val="21"/>
        </w:rPr>
        <w:t>Klal Yisrael</w:t>
      </w:r>
      <w:r w:rsidRPr="0005230D">
        <w:rPr>
          <w:sz w:val="21"/>
          <w:szCs w:val="21"/>
        </w:rPr>
        <w:t xml:space="preserve"> throughout Europe. </w:t>
      </w:r>
      <w:r w:rsidR="00A735C1" w:rsidRPr="0005230D">
        <w:rPr>
          <w:sz w:val="21"/>
          <w:szCs w:val="21"/>
        </w:rPr>
        <w:t xml:space="preserve"> </w:t>
      </w:r>
      <w:r w:rsidRPr="0005230D">
        <w:rPr>
          <w:sz w:val="21"/>
          <w:szCs w:val="21"/>
        </w:rPr>
        <w:t xml:space="preserve">He </w:t>
      </w:r>
      <w:r w:rsidR="00B36280" w:rsidRPr="0005230D">
        <w:rPr>
          <w:sz w:val="21"/>
          <w:szCs w:val="21"/>
        </w:rPr>
        <w:t xml:space="preserve">was well into his eighties when his wife woke up in the middle of the night and noticed that her saintly husband was not in his bed.  She rose quickly to see if he was feeling well, and found him lying on the cold, hard floor, with his hands bent under his head in place of a pillow.  Seeing her elderly husband in such a position frightened her, so he explained his actions: “I was lying so comfortably in my warm bed, and then I began to think of all my fellow Jews who have been forced from their homes by the advancing armies and have no warm bed to sleep in. How can I sleep in my bed while others sleep on the cold, hard floors?  I too will do the same. </w:t>
      </w:r>
      <w:r w:rsidR="00195C8E" w:rsidRPr="0005230D">
        <w:rPr>
          <w:sz w:val="21"/>
          <w:szCs w:val="21"/>
        </w:rPr>
        <w:t xml:space="preserve">So, I arose and lay on the floor, as well” </w:t>
      </w:r>
      <w:r w:rsidR="00546739" w:rsidRPr="0005230D">
        <w:rPr>
          <w:sz w:val="21"/>
          <w:szCs w:val="21"/>
        </w:rPr>
        <w:t>(</w:t>
      </w:r>
      <w:r w:rsidR="00021550" w:rsidRPr="0005230D">
        <w:rPr>
          <w:sz w:val="21"/>
          <w:szCs w:val="21"/>
        </w:rPr>
        <w:t>R</w:t>
      </w:r>
      <w:r w:rsidR="00546739" w:rsidRPr="0005230D">
        <w:rPr>
          <w:sz w:val="21"/>
          <w:szCs w:val="21"/>
        </w:rPr>
        <w:t xml:space="preserve">ef. </w:t>
      </w:r>
      <w:r w:rsidR="00E6028B" w:rsidRPr="0005230D">
        <w:rPr>
          <w:sz w:val="21"/>
          <w:szCs w:val="21"/>
        </w:rPr>
        <w:t>52</w:t>
      </w:r>
      <w:r w:rsidR="00546739" w:rsidRPr="0005230D">
        <w:rPr>
          <w:sz w:val="21"/>
          <w:szCs w:val="21"/>
        </w:rPr>
        <w:t>)</w:t>
      </w:r>
      <w:r w:rsidR="00021550" w:rsidRPr="0005230D">
        <w:rPr>
          <w:sz w:val="21"/>
          <w:szCs w:val="21"/>
        </w:rPr>
        <w:t xml:space="preserve">. </w:t>
      </w:r>
      <w:r w:rsidR="00B36280" w:rsidRPr="0005230D">
        <w:rPr>
          <w:sz w:val="21"/>
          <w:szCs w:val="21"/>
        </w:rPr>
        <w:t xml:space="preserve"> </w:t>
      </w:r>
      <w:r w:rsidR="00732B30" w:rsidRPr="0005230D">
        <w:rPr>
          <w:sz w:val="21"/>
          <w:szCs w:val="21"/>
        </w:rPr>
        <w:t xml:space="preserve">In a slightly different version, the Chofetz Chaim explained that at a time when Jewish soldiers were struggling, fighting for their lives in bunkers and foxholes, grappling with the bitter cold in the winter and the unbearable heat in the summer, he just could not permit himself to sleep in a bed.  </w:t>
      </w:r>
      <w:r w:rsidR="004C5897" w:rsidRPr="0005230D">
        <w:rPr>
          <w:sz w:val="21"/>
          <w:szCs w:val="21"/>
        </w:rPr>
        <w:t xml:space="preserve">Similarly, </w:t>
      </w:r>
      <w:r w:rsidR="001472E3" w:rsidRPr="0005230D">
        <w:rPr>
          <w:sz w:val="21"/>
          <w:szCs w:val="21"/>
        </w:rPr>
        <w:t xml:space="preserve">when </w:t>
      </w:r>
      <w:r w:rsidR="002E6FB0">
        <w:rPr>
          <w:sz w:val="21"/>
          <w:szCs w:val="21"/>
        </w:rPr>
        <w:br/>
      </w:r>
      <w:r w:rsidR="004C5897" w:rsidRPr="0005230D">
        <w:rPr>
          <w:sz w:val="21"/>
          <w:szCs w:val="21"/>
        </w:rPr>
        <w:t>Rav Chaim Soloveitchik</w:t>
      </w:r>
      <w:r w:rsidR="00706332" w:rsidRPr="0005230D">
        <w:rPr>
          <w:sz w:val="21"/>
          <w:szCs w:val="21"/>
        </w:rPr>
        <w:t>,</w:t>
      </w:r>
      <w:r w:rsidR="004C5897" w:rsidRPr="0005230D">
        <w:rPr>
          <w:sz w:val="21"/>
          <w:szCs w:val="21"/>
        </w:rPr>
        <w:t xml:space="preserve"> zt”l</w:t>
      </w:r>
      <w:r w:rsidR="00706332" w:rsidRPr="0005230D">
        <w:rPr>
          <w:sz w:val="21"/>
          <w:szCs w:val="21"/>
        </w:rPr>
        <w:t>,</w:t>
      </w:r>
      <w:r w:rsidR="004C5897" w:rsidRPr="0005230D">
        <w:rPr>
          <w:sz w:val="21"/>
          <w:szCs w:val="21"/>
        </w:rPr>
        <w:t xml:space="preserve"> was </w:t>
      </w:r>
      <w:r w:rsidR="00845212" w:rsidRPr="0005230D">
        <w:rPr>
          <w:sz w:val="21"/>
          <w:szCs w:val="21"/>
        </w:rPr>
        <w:t xml:space="preserve">the </w:t>
      </w:r>
      <w:r w:rsidR="004C5897" w:rsidRPr="0005230D">
        <w:rPr>
          <w:sz w:val="21"/>
          <w:szCs w:val="21"/>
        </w:rPr>
        <w:t>Rav of Brisk</w:t>
      </w:r>
      <w:r w:rsidR="001472E3" w:rsidRPr="0005230D">
        <w:rPr>
          <w:sz w:val="21"/>
          <w:szCs w:val="21"/>
        </w:rPr>
        <w:t>,</w:t>
      </w:r>
      <w:r w:rsidR="004C5897" w:rsidRPr="0005230D">
        <w:rPr>
          <w:sz w:val="21"/>
          <w:szCs w:val="21"/>
        </w:rPr>
        <w:t xml:space="preserve"> half the city burn</w:t>
      </w:r>
      <w:r w:rsidR="00F14619" w:rsidRPr="0005230D">
        <w:rPr>
          <w:sz w:val="21"/>
          <w:szCs w:val="21"/>
        </w:rPr>
        <w:t>ed</w:t>
      </w:r>
      <w:r w:rsidR="004C5897" w:rsidRPr="0005230D">
        <w:rPr>
          <w:sz w:val="21"/>
          <w:szCs w:val="21"/>
        </w:rPr>
        <w:t xml:space="preserve"> down leaving hundreds of Jews homeless. </w:t>
      </w:r>
      <w:r w:rsidR="00CB47F0" w:rsidRPr="0005230D">
        <w:rPr>
          <w:sz w:val="21"/>
          <w:szCs w:val="21"/>
        </w:rPr>
        <w:t xml:space="preserve"> </w:t>
      </w:r>
      <w:r w:rsidR="002E6FB0">
        <w:rPr>
          <w:sz w:val="21"/>
          <w:szCs w:val="21"/>
        </w:rPr>
        <w:br/>
      </w:r>
      <w:r w:rsidR="004C5897" w:rsidRPr="0005230D">
        <w:rPr>
          <w:sz w:val="21"/>
          <w:szCs w:val="21"/>
        </w:rPr>
        <w:t xml:space="preserve">Rav Chaim promptly moved out of his home and slept on a hard bench in a </w:t>
      </w:r>
      <w:r w:rsidR="00B96659" w:rsidRPr="0005230D">
        <w:rPr>
          <w:sz w:val="21"/>
          <w:szCs w:val="21"/>
        </w:rPr>
        <w:t>Beis</w:t>
      </w:r>
      <w:r w:rsidR="004C5897" w:rsidRPr="0005230D">
        <w:rPr>
          <w:sz w:val="21"/>
          <w:szCs w:val="21"/>
        </w:rPr>
        <w:t xml:space="preserve"> Medrash</w:t>
      </w:r>
      <w:r w:rsidR="003B36EB" w:rsidRPr="0005230D">
        <w:rPr>
          <w:sz w:val="21"/>
          <w:szCs w:val="21"/>
        </w:rPr>
        <w:t>, exclaiming</w:t>
      </w:r>
      <w:r w:rsidR="004C5897" w:rsidRPr="0005230D">
        <w:rPr>
          <w:sz w:val="21"/>
          <w:szCs w:val="21"/>
        </w:rPr>
        <w:t>. “</w:t>
      </w:r>
      <w:r w:rsidR="00845212" w:rsidRPr="0005230D">
        <w:rPr>
          <w:sz w:val="21"/>
          <w:szCs w:val="21"/>
        </w:rPr>
        <w:t>H</w:t>
      </w:r>
      <w:r w:rsidR="004C5897" w:rsidRPr="0005230D">
        <w:rPr>
          <w:sz w:val="21"/>
          <w:szCs w:val="21"/>
        </w:rPr>
        <w:t>ow can I sleep in a comfortable bed when so many people do not have a roof covering them?!</w:t>
      </w:r>
      <w:r w:rsidR="00706332" w:rsidRPr="0005230D">
        <w:rPr>
          <w:sz w:val="21"/>
          <w:szCs w:val="21"/>
        </w:rPr>
        <w:t xml:space="preserve">” </w:t>
      </w:r>
      <w:r w:rsidR="004C5897" w:rsidRPr="0005230D">
        <w:rPr>
          <w:sz w:val="20"/>
          <w:szCs w:val="20"/>
        </w:rPr>
        <w:t xml:space="preserve"> </w:t>
      </w:r>
    </w:p>
    <w:p w14:paraId="107B277C" w14:textId="05E4A9B4" w:rsidR="00B36280" w:rsidRPr="0005230D" w:rsidRDefault="00B36280" w:rsidP="005E7F04">
      <w:pPr>
        <w:spacing w:after="120"/>
        <w:rPr>
          <w:sz w:val="21"/>
          <w:szCs w:val="21"/>
        </w:rPr>
      </w:pPr>
      <w:r w:rsidRPr="0005230D">
        <w:rPr>
          <w:sz w:val="21"/>
          <w:szCs w:val="21"/>
        </w:rPr>
        <w:t xml:space="preserve">Another example of profound </w:t>
      </w:r>
      <w:r w:rsidR="00E26507" w:rsidRPr="0005230D">
        <w:rPr>
          <w:i/>
          <w:iCs/>
          <w:sz w:val="21"/>
          <w:szCs w:val="21"/>
        </w:rPr>
        <w:t>Nesiah B’ol</w:t>
      </w:r>
      <w:r w:rsidRPr="0005230D">
        <w:rPr>
          <w:sz w:val="21"/>
          <w:szCs w:val="21"/>
        </w:rPr>
        <w:t xml:space="preserve"> involves Rav Isser Zalman Meltzer (the father-in-law of Rav Aharon Kotler).  His grandson, Rav Shneur Kotler, escaped the horrors of Europe while he was engaged to be married, staying with </w:t>
      </w:r>
      <w:r w:rsidR="002E6FB0">
        <w:rPr>
          <w:sz w:val="21"/>
          <w:szCs w:val="21"/>
        </w:rPr>
        <w:br/>
      </w:r>
      <w:r w:rsidRPr="0005230D">
        <w:rPr>
          <w:sz w:val="21"/>
          <w:szCs w:val="21"/>
        </w:rPr>
        <w:t>Rav and Rebbitzen Meltzer in Israel (Palestine) during World War II, while his future Rebbitzen had escaped to Shanghai.  Needless to say, the grandparents became very close to Rav Shneur.  After the war, when it was time to say goodbye to Rav Shneur who was leaving for America to be married, Rav Meltzer escorted him down from their fourth-floor apartment.  Halfway down, Rav Meltzer stopped on the stairs, blessed his grandson, wished him “Mazel Tov” and went back up to his apartment.  People who saw this were astounded – why didn’t the Rav accompany his grandson down to the taxi waiting in the street?  Rav Meltzer explained, “Do you know how many people in this building would do anything to have a child, let alone a grandchild, who survived the war?  Do you know how hard it would be for the woman across the street looking out the window who lost her entire family?  How could I go down to the street and embrace my grandchild, flaunting my joy publicly, when these people can</w:t>
      </w:r>
      <w:r w:rsidR="008E537A" w:rsidRPr="0005230D">
        <w:rPr>
          <w:sz w:val="21"/>
          <w:szCs w:val="21"/>
        </w:rPr>
        <w:t>’</w:t>
      </w:r>
      <w:r w:rsidRPr="0005230D">
        <w:rPr>
          <w:sz w:val="21"/>
          <w:szCs w:val="21"/>
        </w:rPr>
        <w:t xml:space="preserve">t do the same?!” </w:t>
      </w:r>
      <w:r w:rsidR="002F2E87" w:rsidRPr="0005230D">
        <w:rPr>
          <w:sz w:val="21"/>
          <w:szCs w:val="21"/>
        </w:rPr>
        <w:t xml:space="preserve">(Ref. </w:t>
      </w:r>
      <w:r w:rsidR="0055469F" w:rsidRPr="0005230D">
        <w:rPr>
          <w:sz w:val="21"/>
          <w:szCs w:val="21"/>
        </w:rPr>
        <w:t>2</w:t>
      </w:r>
      <w:r w:rsidR="0035750C" w:rsidRPr="0005230D">
        <w:rPr>
          <w:sz w:val="21"/>
          <w:szCs w:val="21"/>
        </w:rPr>
        <w:t xml:space="preserve">0 </w:t>
      </w:r>
      <w:r w:rsidR="000B36C6" w:rsidRPr="0005230D">
        <w:rPr>
          <w:sz w:val="21"/>
          <w:szCs w:val="21"/>
        </w:rPr>
        <w:t>&amp; 52</w:t>
      </w:r>
      <w:r w:rsidR="002F2E87" w:rsidRPr="0005230D">
        <w:rPr>
          <w:sz w:val="21"/>
          <w:szCs w:val="21"/>
        </w:rPr>
        <w:t>).</w:t>
      </w:r>
    </w:p>
    <w:p w14:paraId="27594DE8" w14:textId="19A5CD37" w:rsidR="00363B71" w:rsidRPr="0005230D" w:rsidRDefault="00363B71" w:rsidP="005E7F04">
      <w:pPr>
        <w:spacing w:after="120"/>
        <w:rPr>
          <w:sz w:val="21"/>
          <w:szCs w:val="21"/>
        </w:rPr>
      </w:pPr>
      <w:r w:rsidRPr="0005230D">
        <w:rPr>
          <w:sz w:val="21"/>
          <w:szCs w:val="21"/>
        </w:rPr>
        <w:t xml:space="preserve">During </w:t>
      </w:r>
      <w:r w:rsidR="00B721F6" w:rsidRPr="0005230D">
        <w:rPr>
          <w:sz w:val="21"/>
          <w:szCs w:val="21"/>
        </w:rPr>
        <w:t xml:space="preserve">Israel’s </w:t>
      </w:r>
      <w:r w:rsidRPr="0005230D">
        <w:rPr>
          <w:sz w:val="21"/>
          <w:szCs w:val="21"/>
        </w:rPr>
        <w:t>Six Day War</w:t>
      </w:r>
      <w:r w:rsidR="00B721F6" w:rsidRPr="0005230D">
        <w:rPr>
          <w:sz w:val="21"/>
          <w:szCs w:val="21"/>
        </w:rPr>
        <w:t xml:space="preserve"> in 1967</w:t>
      </w:r>
      <w:r w:rsidRPr="0005230D">
        <w:rPr>
          <w:sz w:val="21"/>
          <w:szCs w:val="21"/>
        </w:rPr>
        <w:t>, Ra</w:t>
      </w:r>
      <w:r w:rsidR="00A735C1" w:rsidRPr="0005230D">
        <w:rPr>
          <w:sz w:val="21"/>
          <w:szCs w:val="21"/>
        </w:rPr>
        <w:t>v</w:t>
      </w:r>
      <w:r w:rsidRPr="0005230D">
        <w:rPr>
          <w:sz w:val="21"/>
          <w:szCs w:val="21"/>
        </w:rPr>
        <w:t xml:space="preserve"> </w:t>
      </w:r>
      <w:r w:rsidR="00CA4482" w:rsidRPr="0005230D">
        <w:rPr>
          <w:sz w:val="21"/>
          <w:szCs w:val="21"/>
        </w:rPr>
        <w:t xml:space="preserve">Chatzkel </w:t>
      </w:r>
      <w:r w:rsidRPr="0005230D">
        <w:rPr>
          <w:sz w:val="21"/>
          <w:szCs w:val="21"/>
        </w:rPr>
        <w:t>Levenstein demanded that his students “visualize” the suffering of the Chayalim through vivid imagery</w:t>
      </w:r>
      <w:r w:rsidR="00DC594F">
        <w:rPr>
          <w:sz w:val="21"/>
          <w:szCs w:val="21"/>
        </w:rPr>
        <w:t xml:space="preserve"> </w:t>
      </w:r>
      <w:r w:rsidR="00DC594F" w:rsidRPr="0005230D">
        <w:rPr>
          <w:sz w:val="21"/>
          <w:szCs w:val="21"/>
        </w:rPr>
        <w:t>(Ref. 7, pp. 343-344)</w:t>
      </w:r>
      <w:r w:rsidRPr="0005230D">
        <w:rPr>
          <w:sz w:val="21"/>
          <w:szCs w:val="21"/>
        </w:rPr>
        <w:t xml:space="preserve">: </w:t>
      </w:r>
      <w:r w:rsidRPr="002E6FB0">
        <w:rPr>
          <w:i/>
          <w:iCs/>
          <w:sz w:val="21"/>
          <w:szCs w:val="21"/>
        </w:rPr>
        <w:t>“</w:t>
      </w:r>
      <w:r w:rsidR="00DD3BB2" w:rsidRPr="002E6FB0">
        <w:rPr>
          <w:i/>
          <w:iCs/>
          <w:sz w:val="21"/>
          <w:szCs w:val="21"/>
        </w:rPr>
        <w:t xml:space="preserve">We </w:t>
      </w:r>
      <w:r w:rsidR="00B7558B" w:rsidRPr="002E6FB0">
        <w:rPr>
          <w:i/>
          <w:iCs/>
          <w:sz w:val="21"/>
          <w:szCs w:val="21"/>
        </w:rPr>
        <w:t xml:space="preserve">must project ourselves into </w:t>
      </w:r>
      <w:r w:rsidR="0063670B" w:rsidRPr="002E6FB0">
        <w:rPr>
          <w:i/>
          <w:iCs/>
          <w:sz w:val="21"/>
          <w:szCs w:val="21"/>
        </w:rPr>
        <w:t xml:space="preserve">their </w:t>
      </w:r>
      <w:r w:rsidR="00070752" w:rsidRPr="002E6FB0">
        <w:rPr>
          <w:i/>
          <w:iCs/>
          <w:sz w:val="21"/>
          <w:szCs w:val="21"/>
        </w:rPr>
        <w:t xml:space="preserve">dire </w:t>
      </w:r>
      <w:r w:rsidR="00EC35B6" w:rsidRPr="002E6FB0">
        <w:rPr>
          <w:i/>
          <w:iCs/>
          <w:sz w:val="21"/>
          <w:szCs w:val="21"/>
        </w:rPr>
        <w:t>state</w:t>
      </w:r>
      <w:r w:rsidR="0063670B" w:rsidRPr="002E6FB0">
        <w:rPr>
          <w:i/>
          <w:iCs/>
          <w:sz w:val="21"/>
          <w:szCs w:val="21"/>
        </w:rPr>
        <w:t xml:space="preserve">, </w:t>
      </w:r>
      <w:r w:rsidR="00CA4482" w:rsidRPr="002E6FB0">
        <w:rPr>
          <w:i/>
          <w:iCs/>
          <w:sz w:val="21"/>
          <w:szCs w:val="21"/>
        </w:rPr>
        <w:t>‘</w:t>
      </w:r>
      <w:r w:rsidR="0050575C" w:rsidRPr="002E6FB0">
        <w:rPr>
          <w:i/>
          <w:iCs/>
          <w:sz w:val="21"/>
          <w:szCs w:val="21"/>
        </w:rPr>
        <w:t>picturing</w:t>
      </w:r>
      <w:r w:rsidR="00CA4482" w:rsidRPr="002E6FB0">
        <w:rPr>
          <w:i/>
          <w:iCs/>
          <w:sz w:val="21"/>
          <w:szCs w:val="21"/>
        </w:rPr>
        <w:t>’</w:t>
      </w:r>
      <w:r w:rsidR="005B48A1" w:rsidRPr="002E6FB0">
        <w:rPr>
          <w:i/>
          <w:iCs/>
          <w:sz w:val="21"/>
          <w:szCs w:val="21"/>
        </w:rPr>
        <w:t xml:space="preserve"> </w:t>
      </w:r>
      <w:r w:rsidR="00255C1D" w:rsidRPr="002E6FB0">
        <w:rPr>
          <w:i/>
          <w:iCs/>
          <w:sz w:val="21"/>
          <w:szCs w:val="21"/>
        </w:rPr>
        <w:t xml:space="preserve">them </w:t>
      </w:r>
      <w:r w:rsidR="005B48A1" w:rsidRPr="002E6FB0">
        <w:rPr>
          <w:i/>
          <w:iCs/>
          <w:sz w:val="21"/>
          <w:szCs w:val="21"/>
        </w:rPr>
        <w:t>in our mind as</w:t>
      </w:r>
      <w:r w:rsidR="0050575C" w:rsidRPr="002E6FB0">
        <w:rPr>
          <w:i/>
          <w:iCs/>
          <w:sz w:val="21"/>
          <w:szCs w:val="21"/>
        </w:rPr>
        <w:t xml:space="preserve"> </w:t>
      </w:r>
      <w:r w:rsidR="0012380D" w:rsidRPr="002E6FB0">
        <w:rPr>
          <w:i/>
          <w:iCs/>
          <w:sz w:val="21"/>
          <w:szCs w:val="21"/>
        </w:rPr>
        <w:t xml:space="preserve">they </w:t>
      </w:r>
      <w:r w:rsidR="00255C1D" w:rsidRPr="002E6FB0">
        <w:rPr>
          <w:i/>
          <w:iCs/>
          <w:sz w:val="21"/>
          <w:szCs w:val="21"/>
        </w:rPr>
        <w:t xml:space="preserve">are </w:t>
      </w:r>
      <w:r w:rsidR="00CA4482" w:rsidRPr="002E6FB0">
        <w:rPr>
          <w:i/>
          <w:iCs/>
          <w:sz w:val="21"/>
          <w:szCs w:val="21"/>
        </w:rPr>
        <w:t xml:space="preserve">assailed </w:t>
      </w:r>
      <w:r w:rsidR="006F6AB5" w:rsidRPr="002E6FB0">
        <w:rPr>
          <w:i/>
          <w:iCs/>
          <w:sz w:val="21"/>
          <w:szCs w:val="21"/>
        </w:rPr>
        <w:t xml:space="preserve">in the foxholes </w:t>
      </w:r>
      <w:r w:rsidRPr="002E6FB0">
        <w:rPr>
          <w:i/>
          <w:iCs/>
          <w:sz w:val="21"/>
          <w:szCs w:val="21"/>
        </w:rPr>
        <w:t>in the cold and heat, while the peril of death hovers overhead</w:t>
      </w:r>
      <w:r w:rsidR="00846053" w:rsidRPr="002E6FB0">
        <w:rPr>
          <w:i/>
          <w:iCs/>
          <w:sz w:val="21"/>
          <w:szCs w:val="21"/>
        </w:rPr>
        <w:t xml:space="preserve"> </w:t>
      </w:r>
      <w:r w:rsidR="008542FA" w:rsidRPr="002E6FB0">
        <w:rPr>
          <w:i/>
          <w:iCs/>
          <w:sz w:val="21"/>
          <w:szCs w:val="21"/>
        </w:rPr>
        <w:t xml:space="preserve"> </w:t>
      </w:r>
      <w:r w:rsidR="00BB165C" w:rsidRPr="002E6FB0">
        <w:rPr>
          <w:i/>
          <w:iCs/>
          <w:sz w:val="21"/>
          <w:szCs w:val="21"/>
        </w:rPr>
        <w:t xml:space="preserve">... </w:t>
      </w:r>
      <w:r w:rsidRPr="002E6FB0">
        <w:rPr>
          <w:i/>
          <w:iCs/>
          <w:sz w:val="21"/>
          <w:szCs w:val="21"/>
        </w:rPr>
        <w:t xml:space="preserve"> we dare not remain apathetic</w:t>
      </w:r>
      <w:r w:rsidRPr="0005230D">
        <w:rPr>
          <w:sz w:val="21"/>
          <w:szCs w:val="21"/>
        </w:rPr>
        <w:t>.”</w:t>
      </w:r>
      <w:r w:rsidR="00FA2959" w:rsidRPr="0005230D">
        <w:rPr>
          <w:sz w:val="21"/>
          <w:szCs w:val="21"/>
        </w:rPr>
        <w:t xml:space="preserve">  As the war began</w:t>
      </w:r>
      <w:r w:rsidR="00E468CB" w:rsidRPr="0005230D">
        <w:rPr>
          <w:sz w:val="21"/>
          <w:szCs w:val="21"/>
        </w:rPr>
        <w:t>,</w:t>
      </w:r>
      <w:r w:rsidR="00FA2959" w:rsidRPr="0005230D">
        <w:rPr>
          <w:sz w:val="21"/>
          <w:szCs w:val="21"/>
        </w:rPr>
        <w:t xml:space="preserve"> he told his </w:t>
      </w:r>
      <w:r w:rsidR="00FA2959" w:rsidRPr="0005230D">
        <w:rPr>
          <w:i/>
          <w:iCs/>
          <w:sz w:val="21"/>
          <w:szCs w:val="21"/>
        </w:rPr>
        <w:t>talmidim</w:t>
      </w:r>
      <w:r w:rsidR="00FA2959" w:rsidRPr="0005230D">
        <w:rPr>
          <w:sz w:val="21"/>
          <w:szCs w:val="21"/>
        </w:rPr>
        <w:t xml:space="preserve">, </w:t>
      </w:r>
      <w:r w:rsidR="00FA2959" w:rsidRPr="002E6FB0">
        <w:rPr>
          <w:i/>
          <w:iCs/>
          <w:sz w:val="21"/>
          <w:szCs w:val="21"/>
        </w:rPr>
        <w:t>“</w:t>
      </w:r>
      <w:r w:rsidR="002E6FB0" w:rsidRPr="002E6FB0">
        <w:rPr>
          <w:i/>
          <w:iCs/>
          <w:sz w:val="21"/>
          <w:szCs w:val="21"/>
        </w:rPr>
        <w:t>I</w:t>
      </w:r>
      <w:r w:rsidR="00FA2959" w:rsidRPr="002E6FB0">
        <w:rPr>
          <w:i/>
          <w:iCs/>
          <w:sz w:val="21"/>
          <w:szCs w:val="21"/>
        </w:rPr>
        <w:t xml:space="preserve">n a time of war we must feel the danger of our soldiers. </w:t>
      </w:r>
      <w:r w:rsidR="005469EF" w:rsidRPr="002E6FB0">
        <w:rPr>
          <w:i/>
          <w:iCs/>
          <w:sz w:val="21"/>
          <w:szCs w:val="21"/>
        </w:rPr>
        <w:t xml:space="preserve"> </w:t>
      </w:r>
      <w:r w:rsidR="00FA2959" w:rsidRPr="002E6FB0">
        <w:rPr>
          <w:i/>
          <w:iCs/>
          <w:sz w:val="21"/>
          <w:szCs w:val="21"/>
        </w:rPr>
        <w:t xml:space="preserve">The loss of one Jewish soldier, even when measured against the destruction of thousands of our enemies, is incalculable. </w:t>
      </w:r>
      <w:r w:rsidR="005469EF" w:rsidRPr="002E6FB0">
        <w:rPr>
          <w:i/>
          <w:iCs/>
          <w:sz w:val="21"/>
          <w:szCs w:val="21"/>
        </w:rPr>
        <w:t xml:space="preserve"> </w:t>
      </w:r>
      <w:r w:rsidR="00FA2959" w:rsidRPr="002E6FB0">
        <w:rPr>
          <w:i/>
          <w:iCs/>
          <w:sz w:val="21"/>
          <w:szCs w:val="21"/>
        </w:rPr>
        <w:t>And for every soldier who arrives home from battle alive our joy must be unbounded</w:t>
      </w:r>
      <w:r w:rsidR="00FA2959" w:rsidRPr="0005230D">
        <w:rPr>
          <w:sz w:val="21"/>
          <w:szCs w:val="21"/>
        </w:rPr>
        <w:t>.”</w:t>
      </w:r>
      <w:r w:rsidR="00325CDD" w:rsidRPr="0005230D">
        <w:rPr>
          <w:sz w:val="21"/>
          <w:szCs w:val="21"/>
        </w:rPr>
        <w:t xml:space="preserve"> </w:t>
      </w:r>
      <w:r w:rsidR="00FA2959" w:rsidRPr="0005230D">
        <w:rPr>
          <w:sz w:val="21"/>
          <w:szCs w:val="21"/>
        </w:rPr>
        <w:t xml:space="preserve"> After the victory he exhorted his </w:t>
      </w:r>
      <w:r w:rsidR="00FA2959" w:rsidRPr="0005230D">
        <w:rPr>
          <w:i/>
          <w:iCs/>
          <w:sz w:val="21"/>
          <w:szCs w:val="21"/>
        </w:rPr>
        <w:t>talmidim</w:t>
      </w:r>
      <w:r w:rsidR="00FA2959" w:rsidRPr="0005230D">
        <w:rPr>
          <w:sz w:val="21"/>
          <w:szCs w:val="21"/>
        </w:rPr>
        <w:t xml:space="preserve"> to identify with the people who lost family in the conflict: </w:t>
      </w:r>
      <w:r w:rsidR="00FA2959" w:rsidRPr="00DC594F">
        <w:rPr>
          <w:i/>
          <w:iCs/>
          <w:sz w:val="21"/>
          <w:szCs w:val="21"/>
        </w:rPr>
        <w:t xml:space="preserve">“Hand-in-hand with our victory another reality was created; thousands of Jewish lives have been lost. </w:t>
      </w:r>
      <w:r w:rsidR="005469EF" w:rsidRPr="00DC594F">
        <w:rPr>
          <w:i/>
          <w:iCs/>
          <w:sz w:val="21"/>
          <w:szCs w:val="21"/>
        </w:rPr>
        <w:t xml:space="preserve"> </w:t>
      </w:r>
      <w:r w:rsidR="00FA2959" w:rsidRPr="00DC594F">
        <w:rPr>
          <w:i/>
          <w:iCs/>
          <w:sz w:val="21"/>
          <w:szCs w:val="21"/>
        </w:rPr>
        <w:t xml:space="preserve">How many thousands of families are bereft with a pain that is so great that it cannot now be consoled? </w:t>
      </w:r>
      <w:r w:rsidR="005469EF" w:rsidRPr="00DC594F">
        <w:rPr>
          <w:i/>
          <w:iCs/>
          <w:sz w:val="21"/>
          <w:szCs w:val="21"/>
        </w:rPr>
        <w:t xml:space="preserve"> </w:t>
      </w:r>
      <w:r w:rsidR="00FA2959" w:rsidRPr="00DC594F">
        <w:rPr>
          <w:i/>
          <w:iCs/>
          <w:sz w:val="21"/>
          <w:szCs w:val="21"/>
        </w:rPr>
        <w:t xml:space="preserve">How many dear ones have been killed? </w:t>
      </w:r>
      <w:r w:rsidR="005469EF" w:rsidRPr="00DC594F">
        <w:rPr>
          <w:i/>
          <w:iCs/>
          <w:sz w:val="21"/>
          <w:szCs w:val="21"/>
        </w:rPr>
        <w:t xml:space="preserve"> </w:t>
      </w:r>
      <w:r w:rsidR="00FA2959" w:rsidRPr="00DC594F">
        <w:rPr>
          <w:i/>
          <w:iCs/>
          <w:sz w:val="21"/>
          <w:szCs w:val="21"/>
        </w:rPr>
        <w:t xml:space="preserve">How much this must </w:t>
      </w:r>
      <w:r w:rsidR="00FA2959" w:rsidRPr="00DC594F">
        <w:rPr>
          <w:i/>
          <w:iCs/>
          <w:sz w:val="21"/>
          <w:szCs w:val="21"/>
        </w:rPr>
        <w:lastRenderedPageBreak/>
        <w:t xml:space="preserve">weigh upon every Jewish soul. </w:t>
      </w:r>
      <w:r w:rsidR="005469EF" w:rsidRPr="00DC594F">
        <w:rPr>
          <w:i/>
          <w:iCs/>
          <w:sz w:val="21"/>
          <w:szCs w:val="21"/>
        </w:rPr>
        <w:t xml:space="preserve"> </w:t>
      </w:r>
      <w:r w:rsidR="00FA2959" w:rsidRPr="00DC594F">
        <w:rPr>
          <w:i/>
          <w:iCs/>
          <w:sz w:val="21"/>
          <w:szCs w:val="21"/>
        </w:rPr>
        <w:t xml:space="preserve">How much must we feel their pain </w:t>
      </w:r>
      <w:r w:rsidR="008E537A" w:rsidRPr="00DC594F">
        <w:rPr>
          <w:i/>
          <w:iCs/>
          <w:sz w:val="21"/>
          <w:szCs w:val="21"/>
        </w:rPr>
        <w:t>–</w:t>
      </w:r>
      <w:r w:rsidR="00FA2959" w:rsidRPr="00DC594F">
        <w:rPr>
          <w:i/>
          <w:iCs/>
          <w:sz w:val="21"/>
          <w:szCs w:val="21"/>
        </w:rPr>
        <w:t xml:space="preserve"> actually feel it as our own. </w:t>
      </w:r>
      <w:r w:rsidR="005469EF" w:rsidRPr="00DC594F">
        <w:rPr>
          <w:i/>
          <w:iCs/>
          <w:sz w:val="21"/>
          <w:szCs w:val="21"/>
        </w:rPr>
        <w:t xml:space="preserve"> </w:t>
      </w:r>
      <w:r w:rsidR="00FA2959" w:rsidRPr="00DC594F">
        <w:rPr>
          <w:i/>
          <w:iCs/>
          <w:sz w:val="21"/>
          <w:szCs w:val="21"/>
        </w:rPr>
        <w:t>More than our rejoicing over our enemies we must feel the pain of our grieving brothers and sisters</w:t>
      </w:r>
      <w:r w:rsidR="00DC594F">
        <w:rPr>
          <w:sz w:val="21"/>
          <w:szCs w:val="21"/>
        </w:rPr>
        <w:t>.</w:t>
      </w:r>
      <w:r w:rsidR="00FA2959" w:rsidRPr="0005230D">
        <w:rPr>
          <w:sz w:val="21"/>
          <w:szCs w:val="21"/>
        </w:rPr>
        <w:t>”</w:t>
      </w:r>
      <w:r w:rsidR="00BE38E8" w:rsidRPr="0005230D">
        <w:rPr>
          <w:sz w:val="21"/>
          <w:szCs w:val="21"/>
        </w:rPr>
        <w:t xml:space="preserve">  </w:t>
      </w:r>
    </w:p>
    <w:p w14:paraId="3EFD1641" w14:textId="0C17D17A" w:rsidR="00B54E93" w:rsidRPr="0005230D" w:rsidRDefault="002A3184" w:rsidP="005E7F04">
      <w:pPr>
        <w:spacing w:after="120"/>
        <w:rPr>
          <w:sz w:val="18"/>
          <w:szCs w:val="18"/>
        </w:rPr>
      </w:pPr>
      <w:r w:rsidRPr="0005230D">
        <w:rPr>
          <w:sz w:val="21"/>
          <w:szCs w:val="21"/>
        </w:rPr>
        <w:t xml:space="preserve">Rav Chaim Shmuelevitz wept and spoke every Yom Kippur about the need to empathize with the dangers that the IDF soldiers face on a daily basis.  He stated that we all owe a tremendous debt of gratitude and </w:t>
      </w:r>
      <w:r w:rsidRPr="0005230D">
        <w:rPr>
          <w:i/>
          <w:iCs/>
          <w:sz w:val="21"/>
          <w:szCs w:val="21"/>
        </w:rPr>
        <w:t>Hakara</w:t>
      </w:r>
      <w:r w:rsidR="00023B92">
        <w:rPr>
          <w:i/>
          <w:iCs/>
          <w:sz w:val="21"/>
          <w:szCs w:val="21"/>
        </w:rPr>
        <w:t>s</w:t>
      </w:r>
      <w:r w:rsidRPr="0005230D">
        <w:rPr>
          <w:i/>
          <w:iCs/>
          <w:sz w:val="21"/>
          <w:szCs w:val="21"/>
        </w:rPr>
        <w:t xml:space="preserve"> Hatov</w:t>
      </w:r>
      <w:r w:rsidRPr="0005230D">
        <w:rPr>
          <w:sz w:val="21"/>
          <w:szCs w:val="21"/>
        </w:rPr>
        <w:t xml:space="preserve"> to the IDF soldiers</w:t>
      </w:r>
      <w:r w:rsidR="00FD34DF" w:rsidRPr="0005230D">
        <w:rPr>
          <w:sz w:val="21"/>
          <w:szCs w:val="21"/>
        </w:rPr>
        <w:t xml:space="preserve"> (Ref. </w:t>
      </w:r>
      <w:r w:rsidR="000B36C6" w:rsidRPr="0005230D">
        <w:rPr>
          <w:sz w:val="21"/>
          <w:szCs w:val="21"/>
        </w:rPr>
        <w:t>53</w:t>
      </w:r>
      <w:r w:rsidR="00FD34DF" w:rsidRPr="0005230D">
        <w:rPr>
          <w:sz w:val="21"/>
          <w:szCs w:val="21"/>
        </w:rPr>
        <w:t>)</w:t>
      </w:r>
      <w:r w:rsidRPr="0005230D">
        <w:rPr>
          <w:sz w:val="21"/>
          <w:szCs w:val="21"/>
        </w:rPr>
        <w:t>.</w:t>
      </w:r>
      <w:r w:rsidR="00B54E93" w:rsidRPr="0005230D">
        <w:rPr>
          <w:sz w:val="21"/>
          <w:szCs w:val="21"/>
        </w:rPr>
        <w:t xml:space="preserve">  When told of the loss of an IDF soldier’s life, Rabbi Chaim Shmuelevitz cried, paused, cried again, paused and cried again.  He explained, “First I cried for his life cut so short, then I thought of his mother’s pain, and then, his father’s pain</w:t>
      </w:r>
      <w:r w:rsidR="00FD34DF" w:rsidRPr="0005230D">
        <w:rPr>
          <w:sz w:val="21"/>
          <w:szCs w:val="21"/>
        </w:rPr>
        <w:t>.</w:t>
      </w:r>
      <w:r w:rsidR="00B54E93" w:rsidRPr="0005230D">
        <w:rPr>
          <w:sz w:val="21"/>
          <w:szCs w:val="21"/>
        </w:rPr>
        <w:t>”</w:t>
      </w:r>
    </w:p>
    <w:p w14:paraId="5FA6831B" w14:textId="1D44C6EC" w:rsidR="00B36280" w:rsidRPr="0005230D" w:rsidRDefault="00B36280" w:rsidP="005E7F04">
      <w:pPr>
        <w:spacing w:before="120" w:after="120"/>
        <w:rPr>
          <w:sz w:val="21"/>
          <w:szCs w:val="21"/>
        </w:rPr>
      </w:pPr>
      <w:r w:rsidRPr="0005230D">
        <w:rPr>
          <w:sz w:val="21"/>
          <w:szCs w:val="21"/>
        </w:rPr>
        <w:t xml:space="preserve">The following special story about Rav Moshe Feinstein was written by Rabbi Chaim Walder </w:t>
      </w:r>
      <w:r w:rsidR="00413A1F" w:rsidRPr="0005230D">
        <w:rPr>
          <w:sz w:val="21"/>
          <w:szCs w:val="21"/>
        </w:rPr>
        <w:t>(Ref</w:t>
      </w:r>
      <w:r w:rsidR="00C04A3D" w:rsidRPr="0005230D">
        <w:rPr>
          <w:sz w:val="21"/>
          <w:szCs w:val="21"/>
        </w:rPr>
        <w:t xml:space="preserve">. </w:t>
      </w:r>
      <w:r w:rsidR="00B12D90" w:rsidRPr="0005230D">
        <w:rPr>
          <w:sz w:val="21"/>
          <w:szCs w:val="21"/>
        </w:rPr>
        <w:t>54</w:t>
      </w:r>
      <w:r w:rsidR="00413A1F" w:rsidRPr="0005230D">
        <w:rPr>
          <w:sz w:val="21"/>
          <w:szCs w:val="21"/>
        </w:rPr>
        <w:t>)</w:t>
      </w:r>
      <w:r w:rsidRPr="0005230D">
        <w:rPr>
          <w:sz w:val="21"/>
          <w:szCs w:val="21"/>
        </w:rPr>
        <w:t xml:space="preserve">.  As a Rav of great renown, many families sought to honor Rav Moshe to officiate at their children’s weddings.  Consequently, it was not infrequent for Rav Moshe to officiate at two or more weddings in one night.  On one such evening after the first Chuppah ceremony at which he officiated, Rav Moshe and his assistant who was assigned to drive him to the next wedding, made their way to the elevators to exit the hall.  Many men crowded around them to hear a good word from the smiling Rav or just shake his hand.  Rav Moshe, always amiable and warmhearted, displayed no sign of impatience, but his assistant nonetheless quickly ushered the Rav into the elevator. The elevator doors closed while the crowd strained to catch a final glimpse of the humble Rav.  To the utter astonishment of his assistant, when </w:t>
      </w:r>
      <w:r w:rsidR="00FD307C" w:rsidRPr="0005230D">
        <w:rPr>
          <w:sz w:val="21"/>
          <w:szCs w:val="21"/>
        </w:rPr>
        <w:t xml:space="preserve">the </w:t>
      </w:r>
      <w:r w:rsidRPr="0005230D">
        <w:rPr>
          <w:sz w:val="21"/>
          <w:szCs w:val="21"/>
        </w:rPr>
        <w:t xml:space="preserve">elevator reached the main floor, Rav Moshe said, “We need to return to the wedding hall.”  </w:t>
      </w:r>
      <w:r w:rsidR="00413A1F" w:rsidRPr="0005230D">
        <w:rPr>
          <w:sz w:val="21"/>
          <w:szCs w:val="21"/>
        </w:rPr>
        <w:t>T</w:t>
      </w:r>
      <w:r w:rsidRPr="0005230D">
        <w:rPr>
          <w:sz w:val="21"/>
          <w:szCs w:val="21"/>
        </w:rPr>
        <w:t xml:space="preserve">he two men went back upstairs where Rav Moshe quickly strode into the hall and looked intently from side until side until a hint of recognition </w:t>
      </w:r>
      <w:r w:rsidR="001B43E5" w:rsidRPr="0005230D">
        <w:rPr>
          <w:sz w:val="21"/>
          <w:szCs w:val="21"/>
        </w:rPr>
        <w:t xml:space="preserve">registered </w:t>
      </w:r>
      <w:r w:rsidRPr="0005230D">
        <w:rPr>
          <w:sz w:val="21"/>
          <w:szCs w:val="21"/>
        </w:rPr>
        <w:t xml:space="preserve">on his face.  He made his way straight to one of the tables, approached one of the guests, and with a wide smile, exclaimed a hearty “Shalom Aleichem” to him.  Rav Moshe then asked the happily surprised guest, “And, how are you?!” and so on for several minutes, never letting on that he needed to be in the car ten minutes ago!  </w:t>
      </w:r>
      <w:r w:rsidR="00D743AB" w:rsidRPr="0005230D">
        <w:rPr>
          <w:sz w:val="21"/>
          <w:szCs w:val="21"/>
        </w:rPr>
        <w:t xml:space="preserve">After his parting good wishes, </w:t>
      </w:r>
      <w:r w:rsidRPr="0005230D">
        <w:rPr>
          <w:sz w:val="21"/>
          <w:szCs w:val="21"/>
        </w:rPr>
        <w:t>Rav Moshe left with his assistant into the night to do it all over at the next wedding.  The flabbergasted assistant</w:t>
      </w:r>
      <w:r w:rsidR="0010564A" w:rsidRPr="0005230D">
        <w:rPr>
          <w:sz w:val="21"/>
          <w:szCs w:val="21"/>
        </w:rPr>
        <w:t xml:space="preserve"> </w:t>
      </w:r>
      <w:r w:rsidRPr="0005230D">
        <w:rPr>
          <w:sz w:val="21"/>
          <w:szCs w:val="21"/>
        </w:rPr>
        <w:t xml:space="preserve">could not help asking the Rav what was his urgent business for which he had to return to the hall after they had already left. </w:t>
      </w:r>
      <w:r w:rsidR="0010564A" w:rsidRPr="0005230D">
        <w:rPr>
          <w:sz w:val="21"/>
          <w:szCs w:val="21"/>
        </w:rPr>
        <w:t xml:space="preserve"> </w:t>
      </w:r>
      <w:r w:rsidRPr="0005230D">
        <w:rPr>
          <w:sz w:val="21"/>
          <w:szCs w:val="21"/>
        </w:rPr>
        <w:t xml:space="preserve">“I assume the Rav was close to this gentleman and he had to go back to see him,” reasoned the driver.  “Actually,” replied Rav Moshe, “I never saw him before tonight.  When we stepped into the elevator to leave the first time, I saw his face in the crowd surrounding us.  He was trying to shake my hand and offer a greeting, but the doors closed before I could respond.  As we rode down the elevator, I could not help thinking how disappointed he </w:t>
      </w:r>
      <w:r w:rsidR="005526B8">
        <w:rPr>
          <w:sz w:val="21"/>
          <w:szCs w:val="21"/>
        </w:rPr>
        <w:t>was</w:t>
      </w:r>
      <w:r w:rsidRPr="0005230D">
        <w:rPr>
          <w:sz w:val="21"/>
          <w:szCs w:val="21"/>
        </w:rPr>
        <w:t xml:space="preserve"> after getting caught in the crowd, trying with no avail to get my response.  How could I leave the wedding hall without returning his greeting and exchanging a few good words with him?!”  To properly analyze this story, one must “break down” the </w:t>
      </w:r>
      <w:r w:rsidR="009530EE" w:rsidRPr="0005230D">
        <w:rPr>
          <w:sz w:val="21"/>
          <w:szCs w:val="21"/>
        </w:rPr>
        <w:t xml:space="preserve">many </w:t>
      </w:r>
      <w:r w:rsidRPr="0005230D">
        <w:rPr>
          <w:sz w:val="21"/>
          <w:szCs w:val="21"/>
        </w:rPr>
        <w:t xml:space="preserve">layers of difficulty that Rav Moshe labored under.  First, one must consider the utter sacrifice Rav Moshe made to officiate at so many weddings, when he had so many pressing communal </w:t>
      </w:r>
      <w:r w:rsidR="00A30D12" w:rsidRPr="0005230D">
        <w:rPr>
          <w:sz w:val="21"/>
          <w:szCs w:val="21"/>
        </w:rPr>
        <w:t>matters</w:t>
      </w:r>
      <w:r w:rsidRPr="0005230D">
        <w:rPr>
          <w:sz w:val="21"/>
          <w:szCs w:val="21"/>
        </w:rPr>
        <w:t xml:space="preserve">, worldwide Jewish problems, complex Halachic inquiries as well his own yeshiva’s needs, all of which awaited his return from the last wedding of the night several hours later.  In addition, consider how much time for his beloved Torah study he had to forego just to bring joy to thousands of brides and grooms who would never forget that most special evening, when this Torah giant led them through their nuptials.  And, of course, a second </w:t>
      </w:r>
      <w:r w:rsidR="00E91AF4" w:rsidRPr="0005230D">
        <w:rPr>
          <w:sz w:val="21"/>
          <w:szCs w:val="21"/>
        </w:rPr>
        <w:t>(and perhaps</w:t>
      </w:r>
      <w:r w:rsidR="00B37622" w:rsidRPr="0005230D">
        <w:rPr>
          <w:sz w:val="21"/>
          <w:szCs w:val="21"/>
        </w:rPr>
        <w:t>,</w:t>
      </w:r>
      <w:r w:rsidR="00E91AF4" w:rsidRPr="0005230D">
        <w:rPr>
          <w:sz w:val="21"/>
          <w:szCs w:val="21"/>
        </w:rPr>
        <w:t xml:space="preserve"> </w:t>
      </w:r>
      <w:r w:rsidR="00BF1840" w:rsidRPr="0005230D">
        <w:rPr>
          <w:sz w:val="21"/>
          <w:szCs w:val="21"/>
        </w:rPr>
        <w:t>a third</w:t>
      </w:r>
      <w:r w:rsidR="00B37622" w:rsidRPr="0005230D">
        <w:rPr>
          <w:sz w:val="21"/>
          <w:szCs w:val="21"/>
        </w:rPr>
        <w:t>)</w:t>
      </w:r>
      <w:r w:rsidR="00BF1840" w:rsidRPr="0005230D">
        <w:rPr>
          <w:sz w:val="21"/>
          <w:szCs w:val="21"/>
        </w:rPr>
        <w:t xml:space="preserve"> </w:t>
      </w:r>
      <w:r w:rsidRPr="0005230D">
        <w:rPr>
          <w:sz w:val="21"/>
          <w:szCs w:val="21"/>
        </w:rPr>
        <w:t xml:space="preserve">wedding ceremony </w:t>
      </w:r>
      <w:r w:rsidR="00B37622" w:rsidRPr="0005230D">
        <w:rPr>
          <w:sz w:val="21"/>
          <w:szCs w:val="21"/>
        </w:rPr>
        <w:t xml:space="preserve">was </w:t>
      </w:r>
      <w:r w:rsidRPr="0005230D">
        <w:rPr>
          <w:sz w:val="21"/>
          <w:szCs w:val="21"/>
        </w:rPr>
        <w:t xml:space="preserve">waiting for him at his next stop.  </w:t>
      </w:r>
      <w:r w:rsidR="00860A2C" w:rsidRPr="0005230D">
        <w:rPr>
          <w:sz w:val="21"/>
          <w:szCs w:val="21"/>
        </w:rPr>
        <w:t>W</w:t>
      </w:r>
      <w:r w:rsidRPr="0005230D">
        <w:rPr>
          <w:sz w:val="21"/>
          <w:szCs w:val="21"/>
        </w:rPr>
        <w:t xml:space="preserve">ith all this pressing on his mind as the elevator doors are about to close, </w:t>
      </w:r>
      <w:r w:rsidR="00C15745" w:rsidRPr="0005230D">
        <w:rPr>
          <w:sz w:val="21"/>
          <w:szCs w:val="21"/>
        </w:rPr>
        <w:t xml:space="preserve">Rav Moshe </w:t>
      </w:r>
      <w:r w:rsidRPr="0005230D">
        <w:rPr>
          <w:sz w:val="21"/>
          <w:szCs w:val="21"/>
        </w:rPr>
        <w:t xml:space="preserve">suddenly sees one Jew who is trying to exchange a “Shalom Aleichem” with him.  And what does the good Rav do?  “We are going back upstairs, because I can’t bear the thought of one Jew who I never met before, suffering disappointment!” </w:t>
      </w:r>
      <w:r w:rsidR="00E4350B" w:rsidRPr="0005230D">
        <w:rPr>
          <w:sz w:val="21"/>
          <w:szCs w:val="21"/>
        </w:rPr>
        <w:t xml:space="preserve"> </w:t>
      </w:r>
      <w:r w:rsidRPr="0005230D">
        <w:rPr>
          <w:sz w:val="21"/>
          <w:szCs w:val="21"/>
        </w:rPr>
        <w:t xml:space="preserve">And, if this person would be disappointed, </w:t>
      </w:r>
      <w:r w:rsidRPr="0005230D">
        <w:rPr>
          <w:i/>
          <w:iCs/>
          <w:sz w:val="21"/>
          <w:szCs w:val="21"/>
        </w:rPr>
        <w:t>Nu</w:t>
      </w:r>
      <w:r w:rsidRPr="0005230D">
        <w:rPr>
          <w:sz w:val="21"/>
          <w:szCs w:val="21"/>
        </w:rPr>
        <w:t xml:space="preserve">, so what?  He looks well, thank </w:t>
      </w:r>
      <w:r w:rsidR="00A02909">
        <w:rPr>
          <w:sz w:val="21"/>
          <w:szCs w:val="21"/>
        </w:rPr>
        <w:t>G-d</w:t>
      </w:r>
      <w:r w:rsidRPr="0005230D">
        <w:rPr>
          <w:sz w:val="21"/>
          <w:szCs w:val="21"/>
        </w:rPr>
        <w:t xml:space="preserve">, not suffering from any dire stress or maladies that need any urgent attention.  Nonetheless, Rav Moshe was willing to </w:t>
      </w:r>
      <w:r w:rsidRPr="0005230D">
        <w:rPr>
          <w:sz w:val="21"/>
          <w:szCs w:val="21"/>
        </w:rPr>
        <w:lastRenderedPageBreak/>
        <w:t xml:space="preserve">put aside all the layers of pressure on his shoulders, just to give his undivided attention with a shining, smiling countenance, to the </w:t>
      </w:r>
      <w:r w:rsidRPr="0005230D">
        <w:rPr>
          <w:i/>
          <w:iCs/>
          <w:sz w:val="21"/>
          <w:szCs w:val="21"/>
        </w:rPr>
        <w:t>Tzelem Elokim</w:t>
      </w:r>
      <w:r w:rsidRPr="0005230D">
        <w:rPr>
          <w:sz w:val="21"/>
          <w:szCs w:val="21"/>
        </w:rPr>
        <w:t xml:space="preserve"> that resided in a Jew he never met before.  The </w:t>
      </w:r>
      <w:r w:rsidRPr="0005230D">
        <w:rPr>
          <w:i/>
          <w:iCs/>
          <w:sz w:val="21"/>
          <w:szCs w:val="21"/>
        </w:rPr>
        <w:t>middah</w:t>
      </w:r>
      <w:r w:rsidRPr="0005230D">
        <w:rPr>
          <w:sz w:val="21"/>
          <w:szCs w:val="21"/>
        </w:rPr>
        <w:t xml:space="preserve"> of </w:t>
      </w:r>
      <w:r w:rsidR="0084341C" w:rsidRPr="0005230D">
        <w:rPr>
          <w:i/>
          <w:iCs/>
          <w:sz w:val="21"/>
          <w:szCs w:val="21"/>
        </w:rPr>
        <w:t>Nosei</w:t>
      </w:r>
      <w:r w:rsidRPr="0005230D">
        <w:rPr>
          <w:i/>
          <w:iCs/>
          <w:sz w:val="21"/>
          <w:szCs w:val="21"/>
        </w:rPr>
        <w:t xml:space="preserve"> B’ol Im Chaviro</w:t>
      </w:r>
      <w:r w:rsidRPr="0005230D">
        <w:rPr>
          <w:sz w:val="21"/>
          <w:szCs w:val="21"/>
        </w:rPr>
        <w:t xml:space="preserve"> was exemplified by Rav Moshe that night on an amazingly high level.  The seemingly minimal disappointment this wedding guest would have suffered, in no way, minimizes the height of Rav Moshe’s </w:t>
      </w:r>
      <w:r w:rsidR="00E26507" w:rsidRPr="0005230D">
        <w:rPr>
          <w:i/>
          <w:iCs/>
          <w:sz w:val="21"/>
          <w:szCs w:val="21"/>
        </w:rPr>
        <w:t>Nesiah B’ol</w:t>
      </w:r>
      <w:r w:rsidRPr="0005230D">
        <w:rPr>
          <w:sz w:val="21"/>
          <w:szCs w:val="21"/>
        </w:rPr>
        <w:t xml:space="preserve">. </w:t>
      </w:r>
    </w:p>
    <w:p w14:paraId="7D2CFA0D" w14:textId="2D04711C" w:rsidR="00E37E95" w:rsidRPr="0005230D" w:rsidRDefault="007D076E" w:rsidP="00E37E95">
      <w:pPr>
        <w:spacing w:before="120" w:after="120"/>
        <w:rPr>
          <w:sz w:val="21"/>
          <w:szCs w:val="21"/>
        </w:rPr>
      </w:pPr>
      <w:r w:rsidRPr="0005230D">
        <w:rPr>
          <w:sz w:val="21"/>
          <w:szCs w:val="21"/>
        </w:rPr>
        <w:t xml:space="preserve">The following </w:t>
      </w:r>
      <w:r w:rsidR="00EA0447" w:rsidRPr="0005230D">
        <w:rPr>
          <w:sz w:val="21"/>
          <w:szCs w:val="21"/>
        </w:rPr>
        <w:t xml:space="preserve">story regarding </w:t>
      </w:r>
      <w:r w:rsidR="00350213" w:rsidRPr="0005230D">
        <w:rPr>
          <w:sz w:val="21"/>
          <w:szCs w:val="21"/>
        </w:rPr>
        <w:t>Rav Elazar Shach, zt”l, t</w:t>
      </w:r>
      <w:r w:rsidR="00E37E95" w:rsidRPr="0005230D">
        <w:rPr>
          <w:sz w:val="21"/>
          <w:szCs w:val="21"/>
        </w:rPr>
        <w:t>he Rosh Ha</w:t>
      </w:r>
      <w:r w:rsidR="00413A1F" w:rsidRPr="0005230D">
        <w:rPr>
          <w:sz w:val="21"/>
          <w:szCs w:val="21"/>
        </w:rPr>
        <w:t>Y</w:t>
      </w:r>
      <w:r w:rsidR="00E37E95" w:rsidRPr="0005230D">
        <w:rPr>
          <w:sz w:val="21"/>
          <w:szCs w:val="21"/>
        </w:rPr>
        <w:t xml:space="preserve">eshiva of the Ponovez Yeshiva, was </w:t>
      </w:r>
      <w:r w:rsidR="00EA0447" w:rsidRPr="0005230D">
        <w:rPr>
          <w:sz w:val="21"/>
          <w:szCs w:val="21"/>
        </w:rPr>
        <w:t xml:space="preserve">written by </w:t>
      </w:r>
      <w:r w:rsidR="00EA0447" w:rsidRPr="0005230D">
        <w:rPr>
          <w:rFonts w:cs="Arial"/>
          <w:sz w:val="21"/>
          <w:szCs w:val="21"/>
        </w:rPr>
        <w:t xml:space="preserve">Rabbi Yehonasan Gefen </w:t>
      </w:r>
      <w:r w:rsidR="00350213" w:rsidRPr="0005230D">
        <w:rPr>
          <w:rFonts w:cs="Arial"/>
          <w:sz w:val="21"/>
          <w:szCs w:val="21"/>
        </w:rPr>
        <w:t xml:space="preserve">(Ref. </w:t>
      </w:r>
      <w:r w:rsidR="0090469C" w:rsidRPr="0005230D">
        <w:rPr>
          <w:rFonts w:cs="Arial"/>
          <w:sz w:val="21"/>
          <w:szCs w:val="21"/>
        </w:rPr>
        <w:t>55</w:t>
      </w:r>
      <w:r w:rsidR="00350213" w:rsidRPr="0005230D">
        <w:rPr>
          <w:rFonts w:cs="Arial"/>
          <w:sz w:val="21"/>
          <w:szCs w:val="21"/>
        </w:rPr>
        <w:t xml:space="preserve">).  Rav </w:t>
      </w:r>
      <w:r w:rsidR="00350213" w:rsidRPr="0005230D">
        <w:rPr>
          <w:sz w:val="21"/>
          <w:szCs w:val="21"/>
        </w:rPr>
        <w:t xml:space="preserve">Shach was </w:t>
      </w:r>
      <w:r w:rsidR="00E37E95" w:rsidRPr="0005230D">
        <w:rPr>
          <w:sz w:val="21"/>
          <w:szCs w:val="21"/>
        </w:rPr>
        <w:t>once informed that a particular Jew who had lost his wife was plunged into a deep depression. In his grief he ceased to eat, speak or function.  Rav Shach immediately went to visit him but there was no response when he knocked on the door. Seeing that the door was not locked he went inside and took a seat next to the couch upon which the poor fellow</w:t>
      </w:r>
      <w:r w:rsidR="004E0E7D" w:rsidRPr="0005230D">
        <w:rPr>
          <w:sz w:val="21"/>
          <w:szCs w:val="21"/>
        </w:rPr>
        <w:t xml:space="preserve"> lay</w:t>
      </w:r>
      <w:r w:rsidR="00E37E95" w:rsidRPr="0005230D">
        <w:rPr>
          <w:sz w:val="21"/>
          <w:szCs w:val="21"/>
        </w:rPr>
        <w:t xml:space="preserve">.  Placing his hand on the fellow’s shoulder he said to him: </w:t>
      </w:r>
      <w:r w:rsidR="005526B8">
        <w:rPr>
          <w:sz w:val="21"/>
          <w:szCs w:val="21"/>
        </w:rPr>
        <w:br/>
      </w:r>
      <w:r w:rsidR="00E37E95" w:rsidRPr="0005230D">
        <w:rPr>
          <w:sz w:val="21"/>
          <w:szCs w:val="21"/>
        </w:rPr>
        <w:t>“I understand you so well.</w:t>
      </w:r>
      <w:r w:rsidR="00E468CB" w:rsidRPr="0005230D">
        <w:rPr>
          <w:sz w:val="21"/>
          <w:szCs w:val="21"/>
        </w:rPr>
        <w:t xml:space="preserve"> </w:t>
      </w:r>
      <w:r w:rsidR="00E37E95" w:rsidRPr="0005230D">
        <w:rPr>
          <w:sz w:val="21"/>
          <w:szCs w:val="21"/>
        </w:rPr>
        <w:t xml:space="preserve"> I too am a widower and I also felt as if my world had come to an end. </w:t>
      </w:r>
      <w:r w:rsidR="00BE3E44" w:rsidRPr="0005230D">
        <w:rPr>
          <w:sz w:val="21"/>
          <w:szCs w:val="21"/>
        </w:rPr>
        <w:t xml:space="preserve"> </w:t>
      </w:r>
      <w:r w:rsidR="00E37E95" w:rsidRPr="0005230D">
        <w:rPr>
          <w:sz w:val="21"/>
          <w:szCs w:val="21"/>
        </w:rPr>
        <w:t>We share the same grief, for whoever is without a wife, our Sages</w:t>
      </w:r>
      <w:r w:rsidR="004E0E7D" w:rsidRPr="0005230D">
        <w:rPr>
          <w:sz w:val="21"/>
          <w:szCs w:val="21"/>
        </w:rPr>
        <w:t xml:space="preserve"> say</w:t>
      </w:r>
      <w:r w:rsidR="00E37E95" w:rsidRPr="0005230D">
        <w:rPr>
          <w:sz w:val="21"/>
          <w:szCs w:val="21"/>
        </w:rPr>
        <w:t xml:space="preserve">, is without simcha. </w:t>
      </w:r>
      <w:r w:rsidR="00E468CB" w:rsidRPr="0005230D">
        <w:rPr>
          <w:sz w:val="21"/>
          <w:szCs w:val="21"/>
        </w:rPr>
        <w:t xml:space="preserve"> </w:t>
      </w:r>
      <w:r w:rsidR="00E37E95" w:rsidRPr="0005230D">
        <w:rPr>
          <w:sz w:val="21"/>
          <w:szCs w:val="21"/>
        </w:rPr>
        <w:t>You need simcha and I need simcha.”</w:t>
      </w:r>
      <w:r w:rsidR="00BE3E44" w:rsidRPr="0005230D">
        <w:rPr>
          <w:sz w:val="21"/>
          <w:szCs w:val="21"/>
        </w:rPr>
        <w:t xml:space="preserve"> </w:t>
      </w:r>
      <w:r w:rsidR="00E37E95" w:rsidRPr="0005230D">
        <w:rPr>
          <w:sz w:val="21"/>
          <w:szCs w:val="21"/>
        </w:rPr>
        <w:t xml:space="preserve"> A spark of life was suddenly visible in the eyes of the listener and Rav Shach continued: “I have an idea of how we can help each other. </w:t>
      </w:r>
      <w:r w:rsidR="00BE3E44" w:rsidRPr="0005230D">
        <w:rPr>
          <w:sz w:val="21"/>
          <w:szCs w:val="21"/>
        </w:rPr>
        <w:t xml:space="preserve"> </w:t>
      </w:r>
      <w:r w:rsidR="00E37E95" w:rsidRPr="0005230D">
        <w:rPr>
          <w:sz w:val="21"/>
          <w:szCs w:val="21"/>
        </w:rPr>
        <w:t xml:space="preserve">I know how to prepare a good cholent for the </w:t>
      </w:r>
      <w:r w:rsidR="00B96659" w:rsidRPr="0005230D">
        <w:rPr>
          <w:sz w:val="21"/>
          <w:szCs w:val="21"/>
        </w:rPr>
        <w:t>Shabbos</w:t>
      </w:r>
      <w:r w:rsidR="00E37E95" w:rsidRPr="0005230D">
        <w:rPr>
          <w:sz w:val="21"/>
          <w:szCs w:val="21"/>
        </w:rPr>
        <w:t xml:space="preserve"> meal. </w:t>
      </w:r>
      <w:r w:rsidR="00E468CB" w:rsidRPr="0005230D">
        <w:rPr>
          <w:sz w:val="21"/>
          <w:szCs w:val="21"/>
        </w:rPr>
        <w:t xml:space="preserve"> </w:t>
      </w:r>
      <w:r w:rsidR="00E37E95" w:rsidRPr="0005230D">
        <w:rPr>
          <w:sz w:val="21"/>
          <w:szCs w:val="21"/>
        </w:rPr>
        <w:t xml:space="preserve">I will prepare such a cholent on Erev </w:t>
      </w:r>
      <w:r w:rsidR="00B96659" w:rsidRPr="0005230D">
        <w:rPr>
          <w:sz w:val="21"/>
          <w:szCs w:val="21"/>
        </w:rPr>
        <w:t>Shabbos</w:t>
      </w:r>
      <w:r w:rsidR="00E37E95" w:rsidRPr="0005230D">
        <w:rPr>
          <w:sz w:val="21"/>
          <w:szCs w:val="21"/>
        </w:rPr>
        <w:t xml:space="preserve"> and send it to you here.</w:t>
      </w:r>
      <w:r w:rsidR="00E468CB" w:rsidRPr="0005230D">
        <w:rPr>
          <w:sz w:val="21"/>
          <w:szCs w:val="21"/>
        </w:rPr>
        <w:t xml:space="preserve"> </w:t>
      </w:r>
      <w:r w:rsidR="00E37E95" w:rsidRPr="0005230D">
        <w:rPr>
          <w:sz w:val="21"/>
          <w:szCs w:val="21"/>
        </w:rPr>
        <w:t xml:space="preserve"> On </w:t>
      </w:r>
      <w:r w:rsidR="00B96659" w:rsidRPr="0005230D">
        <w:rPr>
          <w:sz w:val="21"/>
          <w:szCs w:val="21"/>
        </w:rPr>
        <w:t>Shabbos</w:t>
      </w:r>
      <w:r w:rsidR="00E37E95" w:rsidRPr="0005230D">
        <w:rPr>
          <w:sz w:val="21"/>
          <w:szCs w:val="21"/>
        </w:rPr>
        <w:t xml:space="preserve"> I will come to your home. </w:t>
      </w:r>
      <w:r w:rsidR="00E468CB" w:rsidRPr="0005230D">
        <w:rPr>
          <w:sz w:val="21"/>
          <w:szCs w:val="21"/>
        </w:rPr>
        <w:t xml:space="preserve"> </w:t>
      </w:r>
      <w:r w:rsidR="00E37E95" w:rsidRPr="0005230D">
        <w:rPr>
          <w:sz w:val="21"/>
          <w:szCs w:val="21"/>
        </w:rPr>
        <w:t>We will eat together, sing zemiro</w:t>
      </w:r>
      <w:r w:rsidR="005526B8">
        <w:rPr>
          <w:sz w:val="21"/>
          <w:szCs w:val="21"/>
        </w:rPr>
        <w:t>s</w:t>
      </w:r>
      <w:r w:rsidR="00E37E95" w:rsidRPr="0005230D">
        <w:rPr>
          <w:sz w:val="21"/>
          <w:szCs w:val="21"/>
        </w:rPr>
        <w:t xml:space="preserve"> together and give strength to each other.” </w:t>
      </w:r>
      <w:r w:rsidR="00BE3E44" w:rsidRPr="0005230D">
        <w:rPr>
          <w:sz w:val="21"/>
          <w:szCs w:val="21"/>
        </w:rPr>
        <w:t xml:space="preserve"> </w:t>
      </w:r>
      <w:r w:rsidR="00E37E95" w:rsidRPr="0005230D">
        <w:rPr>
          <w:sz w:val="21"/>
          <w:szCs w:val="21"/>
        </w:rPr>
        <w:t xml:space="preserve">For the first time a smile came to the lips of his listener who gently protested that there was no way for him to thus impose on the Rosh Hayeshiva. </w:t>
      </w:r>
      <w:r w:rsidR="00BE3E44" w:rsidRPr="0005230D">
        <w:rPr>
          <w:sz w:val="21"/>
          <w:szCs w:val="21"/>
        </w:rPr>
        <w:t xml:space="preserve"> </w:t>
      </w:r>
      <w:r w:rsidR="00E37E95" w:rsidRPr="0005230D">
        <w:rPr>
          <w:sz w:val="21"/>
          <w:szCs w:val="21"/>
        </w:rPr>
        <w:t xml:space="preserve">“If so,” concluded Rav Shach as he departed, “please think of some other plan. </w:t>
      </w:r>
      <w:r w:rsidR="00BE3E44" w:rsidRPr="0005230D">
        <w:rPr>
          <w:sz w:val="21"/>
          <w:szCs w:val="21"/>
        </w:rPr>
        <w:t xml:space="preserve"> </w:t>
      </w:r>
      <w:r w:rsidR="00E37E95" w:rsidRPr="0005230D">
        <w:rPr>
          <w:sz w:val="21"/>
          <w:szCs w:val="21"/>
        </w:rPr>
        <w:t>In any case I will visit you again tomorrow because I gain strength from being together with you.”</w:t>
      </w:r>
      <w:r w:rsidR="000164FF" w:rsidRPr="0005230D">
        <w:rPr>
          <w:sz w:val="21"/>
          <w:szCs w:val="21"/>
        </w:rPr>
        <w:t xml:space="preserve"> </w:t>
      </w:r>
    </w:p>
    <w:p w14:paraId="7634AB24" w14:textId="1CE0AA3E" w:rsidR="003C0F56" w:rsidRPr="0005230D" w:rsidRDefault="003C0F56" w:rsidP="000D58D0">
      <w:pPr>
        <w:spacing w:before="120" w:after="120"/>
        <w:rPr>
          <w:sz w:val="21"/>
          <w:szCs w:val="21"/>
        </w:rPr>
      </w:pPr>
      <w:r w:rsidRPr="0005230D">
        <w:rPr>
          <w:sz w:val="21"/>
          <w:szCs w:val="21"/>
        </w:rPr>
        <w:t xml:space="preserve">Rav Chaim Stein, </w:t>
      </w:r>
      <w:r w:rsidR="00BD0507" w:rsidRPr="0005230D">
        <w:rPr>
          <w:sz w:val="21"/>
          <w:szCs w:val="21"/>
        </w:rPr>
        <w:t xml:space="preserve">zt”l, </w:t>
      </w:r>
      <w:r w:rsidRPr="0005230D">
        <w:rPr>
          <w:sz w:val="21"/>
          <w:szCs w:val="21"/>
        </w:rPr>
        <w:t xml:space="preserve">the Rosh Yeshiva of </w:t>
      </w:r>
      <w:r w:rsidR="00BD0507" w:rsidRPr="0005230D">
        <w:rPr>
          <w:sz w:val="21"/>
          <w:szCs w:val="21"/>
        </w:rPr>
        <w:t>the Telshe Yeshiva</w:t>
      </w:r>
      <w:r w:rsidR="00EA170A" w:rsidRPr="0005230D">
        <w:rPr>
          <w:sz w:val="21"/>
          <w:szCs w:val="21"/>
        </w:rPr>
        <w:t xml:space="preserve">, often spoke publicly about the plight of young women </w:t>
      </w:r>
      <w:r w:rsidR="00EE5C39" w:rsidRPr="0005230D">
        <w:rPr>
          <w:sz w:val="21"/>
          <w:szCs w:val="21"/>
        </w:rPr>
        <w:t xml:space="preserve">having trouble finding </w:t>
      </w:r>
      <w:r w:rsidR="002C6275" w:rsidRPr="0005230D">
        <w:rPr>
          <w:sz w:val="21"/>
          <w:szCs w:val="21"/>
        </w:rPr>
        <w:t>a Shidduch, and incredibly</w:t>
      </w:r>
      <w:r w:rsidR="00AD5CF3">
        <w:rPr>
          <w:sz w:val="21"/>
          <w:szCs w:val="21"/>
        </w:rPr>
        <w:t>,</w:t>
      </w:r>
      <w:r w:rsidR="002C6275" w:rsidRPr="0005230D">
        <w:rPr>
          <w:sz w:val="21"/>
          <w:szCs w:val="21"/>
        </w:rPr>
        <w:t xml:space="preserve"> he even </w:t>
      </w:r>
      <w:r w:rsidR="00217ADB" w:rsidRPr="0005230D">
        <w:rPr>
          <w:sz w:val="21"/>
          <w:szCs w:val="21"/>
        </w:rPr>
        <w:t xml:space="preserve">invoked their painful plight </w:t>
      </w:r>
      <w:r w:rsidR="004E0E7D" w:rsidRPr="0005230D">
        <w:rPr>
          <w:sz w:val="21"/>
          <w:szCs w:val="21"/>
        </w:rPr>
        <w:t>d</w:t>
      </w:r>
      <w:r w:rsidR="006C0680" w:rsidRPr="0005230D">
        <w:rPr>
          <w:sz w:val="21"/>
          <w:szCs w:val="21"/>
        </w:rPr>
        <w:t xml:space="preserve">uring </w:t>
      </w:r>
      <w:r w:rsidR="00FA26FA" w:rsidRPr="0005230D">
        <w:rPr>
          <w:sz w:val="21"/>
          <w:szCs w:val="21"/>
        </w:rPr>
        <w:t xml:space="preserve">his </w:t>
      </w:r>
      <w:r w:rsidR="002B326E" w:rsidRPr="0005230D">
        <w:rPr>
          <w:sz w:val="21"/>
          <w:szCs w:val="21"/>
        </w:rPr>
        <w:t xml:space="preserve">poignant </w:t>
      </w:r>
      <w:r w:rsidR="006C0680" w:rsidRPr="0005230D">
        <w:rPr>
          <w:sz w:val="21"/>
          <w:szCs w:val="21"/>
        </w:rPr>
        <w:t>eulog</w:t>
      </w:r>
      <w:r w:rsidR="00804E2B" w:rsidRPr="0005230D">
        <w:rPr>
          <w:sz w:val="21"/>
          <w:szCs w:val="21"/>
        </w:rPr>
        <w:t>y for</w:t>
      </w:r>
      <w:r w:rsidR="006C0680" w:rsidRPr="0005230D">
        <w:rPr>
          <w:sz w:val="21"/>
          <w:szCs w:val="21"/>
        </w:rPr>
        <w:t xml:space="preserve"> his own </w:t>
      </w:r>
      <w:r w:rsidR="00C73FB0" w:rsidRPr="0005230D">
        <w:rPr>
          <w:sz w:val="21"/>
          <w:szCs w:val="21"/>
        </w:rPr>
        <w:t xml:space="preserve">son, Rabbi </w:t>
      </w:r>
      <w:r w:rsidR="00A25B56" w:rsidRPr="0005230D">
        <w:rPr>
          <w:sz w:val="21"/>
          <w:szCs w:val="21"/>
        </w:rPr>
        <w:t xml:space="preserve">Shalom </w:t>
      </w:r>
      <w:r w:rsidR="00C73FB0" w:rsidRPr="0005230D">
        <w:rPr>
          <w:sz w:val="21"/>
          <w:szCs w:val="21"/>
        </w:rPr>
        <w:t xml:space="preserve">Refoel </w:t>
      </w:r>
      <w:r w:rsidR="00A25B56" w:rsidRPr="0005230D">
        <w:rPr>
          <w:sz w:val="21"/>
          <w:szCs w:val="21"/>
        </w:rPr>
        <w:t>Yehuda Stein, zt”l</w:t>
      </w:r>
      <w:r w:rsidR="00DF7831" w:rsidRPr="0005230D">
        <w:rPr>
          <w:sz w:val="21"/>
          <w:szCs w:val="21"/>
        </w:rPr>
        <w:t xml:space="preserve">, who </w:t>
      </w:r>
      <w:r w:rsidR="001B148C" w:rsidRPr="0005230D">
        <w:rPr>
          <w:sz w:val="21"/>
          <w:szCs w:val="21"/>
        </w:rPr>
        <w:t xml:space="preserve">tragically passed away </w:t>
      </w:r>
      <w:r w:rsidR="000A7C11" w:rsidRPr="0005230D">
        <w:rPr>
          <w:sz w:val="21"/>
          <w:szCs w:val="21"/>
        </w:rPr>
        <w:t>as a relatively young man</w:t>
      </w:r>
      <w:r w:rsidR="00084EEB" w:rsidRPr="0005230D">
        <w:rPr>
          <w:sz w:val="21"/>
          <w:szCs w:val="21"/>
        </w:rPr>
        <w:t>.  Rabbi Avrohom Birnbaum</w:t>
      </w:r>
      <w:r w:rsidR="001D4393" w:rsidRPr="0005230D">
        <w:rPr>
          <w:sz w:val="21"/>
          <w:szCs w:val="21"/>
        </w:rPr>
        <w:t xml:space="preserve"> </w:t>
      </w:r>
      <w:r w:rsidR="00C91A80" w:rsidRPr="0005230D">
        <w:rPr>
          <w:sz w:val="21"/>
          <w:szCs w:val="21"/>
        </w:rPr>
        <w:t xml:space="preserve">captured this </w:t>
      </w:r>
      <w:r w:rsidR="00576A4C" w:rsidRPr="0005230D">
        <w:rPr>
          <w:sz w:val="21"/>
          <w:szCs w:val="21"/>
        </w:rPr>
        <w:t xml:space="preserve">heartrending </w:t>
      </w:r>
      <w:r w:rsidR="001F7FD4" w:rsidRPr="0005230D">
        <w:rPr>
          <w:sz w:val="21"/>
          <w:szCs w:val="21"/>
        </w:rPr>
        <w:t xml:space="preserve">moment during the funeral of </w:t>
      </w:r>
      <w:r w:rsidR="00440E85" w:rsidRPr="0005230D">
        <w:rPr>
          <w:sz w:val="21"/>
          <w:szCs w:val="21"/>
        </w:rPr>
        <w:t>Rav Chaim’s son:</w:t>
      </w:r>
      <w:r w:rsidR="001D4393" w:rsidRPr="0005230D">
        <w:rPr>
          <w:sz w:val="21"/>
          <w:szCs w:val="21"/>
        </w:rPr>
        <w:t xml:space="preserve"> “</w:t>
      </w:r>
      <w:r w:rsidR="00511587" w:rsidRPr="0005230D">
        <w:rPr>
          <w:sz w:val="21"/>
          <w:szCs w:val="21"/>
        </w:rPr>
        <w:t>The</w:t>
      </w:r>
      <w:r w:rsidR="0048070A" w:rsidRPr="0005230D">
        <w:rPr>
          <w:sz w:val="21"/>
          <w:szCs w:val="21"/>
        </w:rPr>
        <w:t>n</w:t>
      </w:r>
      <w:r w:rsidR="00511587" w:rsidRPr="0005230D">
        <w:rPr>
          <w:sz w:val="21"/>
          <w:szCs w:val="21"/>
        </w:rPr>
        <w:t xml:space="preserve"> he (Rav Chaim) said something that made a profound impression on those who heard him</w:t>
      </w:r>
      <w:r w:rsidR="00942674" w:rsidRPr="0005230D">
        <w:rPr>
          <w:sz w:val="21"/>
          <w:szCs w:val="21"/>
        </w:rPr>
        <w:t xml:space="preserve">, ‘Don’t forget </w:t>
      </w:r>
      <w:r w:rsidR="00942674" w:rsidRPr="0005230D">
        <w:rPr>
          <w:i/>
          <w:iCs/>
          <w:sz w:val="21"/>
          <w:szCs w:val="21"/>
        </w:rPr>
        <w:t>all</w:t>
      </w:r>
      <w:r w:rsidR="002F00D1" w:rsidRPr="0005230D">
        <w:rPr>
          <w:i/>
          <w:iCs/>
          <w:sz w:val="21"/>
          <w:szCs w:val="21"/>
        </w:rPr>
        <w:t>eh Yiddishe techter</w:t>
      </w:r>
      <w:r w:rsidR="00E468CB" w:rsidRPr="0005230D">
        <w:rPr>
          <w:sz w:val="21"/>
          <w:szCs w:val="21"/>
        </w:rPr>
        <w:t xml:space="preserve"> </w:t>
      </w:r>
      <w:r w:rsidR="008E537A" w:rsidRPr="0005230D">
        <w:rPr>
          <w:sz w:val="21"/>
          <w:szCs w:val="21"/>
        </w:rPr>
        <w:t>–</w:t>
      </w:r>
      <w:r w:rsidR="00E468CB" w:rsidRPr="0005230D">
        <w:rPr>
          <w:sz w:val="21"/>
          <w:szCs w:val="21"/>
        </w:rPr>
        <w:t xml:space="preserve"> </w:t>
      </w:r>
      <w:r w:rsidR="007B4832" w:rsidRPr="0005230D">
        <w:rPr>
          <w:sz w:val="21"/>
          <w:szCs w:val="21"/>
        </w:rPr>
        <w:t xml:space="preserve">all of the Jewish </w:t>
      </w:r>
      <w:r w:rsidR="00A922EE" w:rsidRPr="0005230D">
        <w:rPr>
          <w:sz w:val="21"/>
          <w:szCs w:val="21"/>
        </w:rPr>
        <w:t>daughters</w:t>
      </w:r>
      <w:r w:rsidR="007B4832" w:rsidRPr="0005230D">
        <w:rPr>
          <w:sz w:val="21"/>
          <w:szCs w:val="21"/>
        </w:rPr>
        <w:t xml:space="preserve"> </w:t>
      </w:r>
      <w:r w:rsidR="008E537A" w:rsidRPr="0005230D">
        <w:rPr>
          <w:sz w:val="21"/>
          <w:szCs w:val="21"/>
        </w:rPr>
        <w:t>–</w:t>
      </w:r>
      <w:r w:rsidR="00E468CB" w:rsidRPr="0005230D">
        <w:rPr>
          <w:sz w:val="21"/>
          <w:szCs w:val="21"/>
        </w:rPr>
        <w:t xml:space="preserve"> </w:t>
      </w:r>
      <w:r w:rsidR="007B4832" w:rsidRPr="0005230D">
        <w:rPr>
          <w:sz w:val="21"/>
          <w:szCs w:val="21"/>
        </w:rPr>
        <w:t xml:space="preserve">who need to find their </w:t>
      </w:r>
      <w:r w:rsidR="00E458AF" w:rsidRPr="0005230D">
        <w:rPr>
          <w:i/>
          <w:iCs/>
          <w:sz w:val="21"/>
          <w:szCs w:val="21"/>
        </w:rPr>
        <w:t>zivugim</w:t>
      </w:r>
      <w:r w:rsidR="00E458AF" w:rsidRPr="0005230D">
        <w:rPr>
          <w:sz w:val="21"/>
          <w:szCs w:val="21"/>
        </w:rPr>
        <w:t xml:space="preserve"> (marriage mat</w:t>
      </w:r>
      <w:r w:rsidR="00142B9B" w:rsidRPr="0005230D">
        <w:rPr>
          <w:sz w:val="21"/>
          <w:szCs w:val="21"/>
        </w:rPr>
        <w:t>ch).</w:t>
      </w:r>
      <w:r w:rsidR="001A2257" w:rsidRPr="0005230D">
        <w:rPr>
          <w:sz w:val="21"/>
          <w:szCs w:val="21"/>
        </w:rPr>
        <w:t xml:space="preserve">  </w:t>
      </w:r>
      <w:r w:rsidR="00585926" w:rsidRPr="0005230D">
        <w:rPr>
          <w:sz w:val="21"/>
          <w:szCs w:val="21"/>
        </w:rPr>
        <w:t xml:space="preserve">Go to the </w:t>
      </w:r>
      <w:r w:rsidR="00585926" w:rsidRPr="0005230D">
        <w:rPr>
          <w:i/>
          <w:iCs/>
          <w:sz w:val="21"/>
          <w:szCs w:val="21"/>
        </w:rPr>
        <w:t>Kisei Hakavod</w:t>
      </w:r>
      <w:r w:rsidR="00585926" w:rsidRPr="0005230D">
        <w:rPr>
          <w:sz w:val="21"/>
          <w:szCs w:val="21"/>
        </w:rPr>
        <w:t xml:space="preserve"> (Hashem’s Throne of Glory) and say </w:t>
      </w:r>
      <w:r w:rsidR="00DD322A" w:rsidRPr="0005230D">
        <w:rPr>
          <w:i/>
          <w:iCs/>
          <w:sz w:val="21"/>
          <w:szCs w:val="21"/>
        </w:rPr>
        <w:t>‘</w:t>
      </w:r>
      <w:r w:rsidR="00585926" w:rsidRPr="0005230D">
        <w:rPr>
          <w:i/>
          <w:iCs/>
          <w:sz w:val="21"/>
          <w:szCs w:val="21"/>
        </w:rPr>
        <w:t>k</w:t>
      </w:r>
      <w:r w:rsidR="008E537A" w:rsidRPr="0005230D">
        <w:rPr>
          <w:i/>
          <w:iCs/>
          <w:sz w:val="21"/>
          <w:szCs w:val="21"/>
        </w:rPr>
        <w:t>’</w:t>
      </w:r>
      <w:r w:rsidR="00585926" w:rsidRPr="0005230D">
        <w:rPr>
          <w:i/>
          <w:iCs/>
          <w:sz w:val="21"/>
          <w:szCs w:val="21"/>
        </w:rPr>
        <w:t>ra roah gezar dineinu</w:t>
      </w:r>
      <w:r w:rsidR="00585926" w:rsidRPr="0005230D">
        <w:rPr>
          <w:sz w:val="21"/>
          <w:szCs w:val="21"/>
        </w:rPr>
        <w:t xml:space="preserve"> </w:t>
      </w:r>
      <w:r w:rsidR="008E537A" w:rsidRPr="0005230D">
        <w:rPr>
          <w:sz w:val="21"/>
          <w:szCs w:val="21"/>
        </w:rPr>
        <w:t>–</w:t>
      </w:r>
      <w:r w:rsidR="00585926" w:rsidRPr="0005230D">
        <w:rPr>
          <w:sz w:val="21"/>
          <w:szCs w:val="21"/>
        </w:rPr>
        <w:t xml:space="preserve"> rip up the terrible decree.</w:t>
      </w:r>
      <w:r w:rsidR="00DD322A" w:rsidRPr="0005230D">
        <w:rPr>
          <w:sz w:val="21"/>
          <w:szCs w:val="21"/>
        </w:rPr>
        <w:t>’</w:t>
      </w:r>
      <w:r w:rsidR="00585926" w:rsidRPr="0005230D">
        <w:rPr>
          <w:sz w:val="21"/>
          <w:szCs w:val="21"/>
        </w:rPr>
        <w:t xml:space="preserve"> </w:t>
      </w:r>
      <w:r w:rsidR="009661B7" w:rsidRPr="0005230D">
        <w:rPr>
          <w:sz w:val="21"/>
          <w:szCs w:val="21"/>
        </w:rPr>
        <w:t xml:space="preserve"> </w:t>
      </w:r>
      <w:r w:rsidR="00585926" w:rsidRPr="0005230D">
        <w:rPr>
          <w:sz w:val="21"/>
          <w:szCs w:val="21"/>
        </w:rPr>
        <w:t xml:space="preserve">Rav Chaim repeated this last thing three times before he stepped down from his </w:t>
      </w:r>
      <w:r w:rsidR="00585926" w:rsidRPr="0005230D">
        <w:rPr>
          <w:i/>
          <w:iCs/>
          <w:sz w:val="21"/>
          <w:szCs w:val="21"/>
        </w:rPr>
        <w:t>hesped</w:t>
      </w:r>
      <w:r w:rsidR="00735161" w:rsidRPr="0005230D">
        <w:rPr>
          <w:sz w:val="21"/>
          <w:szCs w:val="21"/>
        </w:rPr>
        <w:t xml:space="preserve"> (eulogy)</w:t>
      </w:r>
      <w:r w:rsidR="004E0E7D" w:rsidRPr="0005230D">
        <w:rPr>
          <w:sz w:val="21"/>
          <w:szCs w:val="21"/>
        </w:rPr>
        <w:t>,</w:t>
      </w:r>
      <w:r w:rsidR="0048070A" w:rsidRPr="0005230D">
        <w:rPr>
          <w:sz w:val="21"/>
          <w:szCs w:val="21"/>
        </w:rPr>
        <w:t xml:space="preserve">” </w:t>
      </w:r>
      <w:r w:rsidR="004E0E7D" w:rsidRPr="0005230D">
        <w:rPr>
          <w:sz w:val="21"/>
          <w:szCs w:val="21"/>
        </w:rPr>
        <w:t>(Ref</w:t>
      </w:r>
      <w:r w:rsidR="00532867" w:rsidRPr="0005230D">
        <w:rPr>
          <w:sz w:val="21"/>
          <w:szCs w:val="21"/>
        </w:rPr>
        <w:t>.</w:t>
      </w:r>
      <w:r w:rsidR="004E0E7D" w:rsidRPr="0005230D">
        <w:rPr>
          <w:sz w:val="21"/>
          <w:szCs w:val="21"/>
        </w:rPr>
        <w:t xml:space="preserve"> </w:t>
      </w:r>
      <w:r w:rsidR="00923B7A" w:rsidRPr="0005230D">
        <w:rPr>
          <w:sz w:val="21"/>
          <w:szCs w:val="21"/>
        </w:rPr>
        <w:t>56</w:t>
      </w:r>
      <w:r w:rsidR="004E0E7D" w:rsidRPr="0005230D">
        <w:rPr>
          <w:sz w:val="21"/>
          <w:szCs w:val="21"/>
        </w:rPr>
        <w:t>).</w:t>
      </w:r>
      <w:r w:rsidR="0048070A" w:rsidRPr="0005230D">
        <w:rPr>
          <w:sz w:val="21"/>
          <w:szCs w:val="21"/>
        </w:rPr>
        <w:t xml:space="preserve"> </w:t>
      </w:r>
    </w:p>
    <w:p w14:paraId="236D7DA7" w14:textId="6ED94CFC" w:rsidR="005E7F04" w:rsidRPr="0005230D" w:rsidRDefault="005D210B" w:rsidP="007D076E">
      <w:pPr>
        <w:spacing w:before="120" w:after="120"/>
        <w:rPr>
          <w:sz w:val="21"/>
          <w:szCs w:val="21"/>
        </w:rPr>
      </w:pPr>
      <w:r w:rsidRPr="0005230D">
        <w:rPr>
          <w:sz w:val="21"/>
          <w:szCs w:val="21"/>
        </w:rPr>
        <w:t>The following story</w:t>
      </w:r>
      <w:r w:rsidR="00E65FC0" w:rsidRPr="0005230D">
        <w:rPr>
          <w:sz w:val="21"/>
          <w:szCs w:val="21"/>
        </w:rPr>
        <w:t xml:space="preserve"> about the sterling character of Rav Aharon Lichtenstein, zt”l</w:t>
      </w:r>
      <w:r w:rsidR="00E92A07" w:rsidRPr="0005230D">
        <w:rPr>
          <w:sz w:val="21"/>
          <w:szCs w:val="21"/>
        </w:rPr>
        <w:t xml:space="preserve">, </w:t>
      </w:r>
      <w:r w:rsidR="00BE4DBD" w:rsidRPr="0005230D">
        <w:rPr>
          <w:sz w:val="21"/>
          <w:szCs w:val="21"/>
        </w:rPr>
        <w:t xml:space="preserve">was </w:t>
      </w:r>
      <w:r w:rsidR="00E92A07" w:rsidRPr="0005230D">
        <w:rPr>
          <w:sz w:val="21"/>
          <w:szCs w:val="21"/>
        </w:rPr>
        <w:t>told by Rabbi Michael Taubes</w:t>
      </w:r>
      <w:r w:rsidR="00A30F8F" w:rsidRPr="0005230D">
        <w:rPr>
          <w:sz w:val="21"/>
          <w:szCs w:val="21"/>
        </w:rPr>
        <w:t xml:space="preserve"> (Ref</w:t>
      </w:r>
      <w:r w:rsidR="00396BA6" w:rsidRPr="0005230D">
        <w:rPr>
          <w:sz w:val="21"/>
          <w:szCs w:val="21"/>
        </w:rPr>
        <w:t>.</w:t>
      </w:r>
      <w:r w:rsidR="00A30F8F" w:rsidRPr="0005230D">
        <w:rPr>
          <w:sz w:val="21"/>
          <w:szCs w:val="21"/>
        </w:rPr>
        <w:t xml:space="preserve"> </w:t>
      </w:r>
      <w:r w:rsidR="00923B7A" w:rsidRPr="0005230D">
        <w:rPr>
          <w:sz w:val="21"/>
          <w:szCs w:val="21"/>
        </w:rPr>
        <w:t>57</w:t>
      </w:r>
      <w:r w:rsidR="00A30F8F" w:rsidRPr="0005230D">
        <w:rPr>
          <w:sz w:val="21"/>
          <w:szCs w:val="21"/>
        </w:rPr>
        <w:t>)</w:t>
      </w:r>
      <w:r w:rsidR="00187D48" w:rsidRPr="0005230D">
        <w:rPr>
          <w:sz w:val="21"/>
          <w:szCs w:val="21"/>
        </w:rPr>
        <w:t xml:space="preserve">.  </w:t>
      </w:r>
      <w:r w:rsidR="006B0870" w:rsidRPr="0005230D">
        <w:rPr>
          <w:sz w:val="21"/>
          <w:szCs w:val="21"/>
        </w:rPr>
        <w:t xml:space="preserve">At the time of the Six Day War in 1967, a rally was held in Washington, DC, to encourage US support for Israel. </w:t>
      </w:r>
      <w:r w:rsidR="00785B76" w:rsidRPr="0005230D">
        <w:rPr>
          <w:sz w:val="21"/>
          <w:szCs w:val="21"/>
        </w:rPr>
        <w:t xml:space="preserve"> </w:t>
      </w:r>
      <w:r w:rsidR="006B0870" w:rsidRPr="0005230D">
        <w:rPr>
          <w:sz w:val="21"/>
          <w:szCs w:val="21"/>
        </w:rPr>
        <w:t>Several busses went from Y</w:t>
      </w:r>
      <w:r w:rsidR="001506D7" w:rsidRPr="0005230D">
        <w:rPr>
          <w:sz w:val="21"/>
          <w:szCs w:val="21"/>
        </w:rPr>
        <w:t>eshiva University</w:t>
      </w:r>
      <w:r w:rsidR="004E1965" w:rsidRPr="0005230D">
        <w:rPr>
          <w:sz w:val="21"/>
          <w:szCs w:val="21"/>
        </w:rPr>
        <w:t xml:space="preserve"> (YU)</w:t>
      </w:r>
      <w:r w:rsidR="006B0870" w:rsidRPr="0005230D">
        <w:rPr>
          <w:sz w:val="21"/>
          <w:szCs w:val="21"/>
        </w:rPr>
        <w:t xml:space="preserve"> with students and faculty members, including R</w:t>
      </w:r>
      <w:r w:rsidR="00785B76" w:rsidRPr="0005230D">
        <w:rPr>
          <w:sz w:val="21"/>
          <w:szCs w:val="21"/>
        </w:rPr>
        <w:t>av</w:t>
      </w:r>
      <w:r w:rsidR="006B0870" w:rsidRPr="0005230D">
        <w:rPr>
          <w:sz w:val="21"/>
          <w:szCs w:val="21"/>
        </w:rPr>
        <w:t xml:space="preserve"> Aharon on board. </w:t>
      </w:r>
      <w:r w:rsidR="004E1965" w:rsidRPr="0005230D">
        <w:rPr>
          <w:sz w:val="21"/>
          <w:szCs w:val="21"/>
        </w:rPr>
        <w:t xml:space="preserve"> </w:t>
      </w:r>
      <w:r w:rsidR="0048070A" w:rsidRPr="0005230D">
        <w:rPr>
          <w:sz w:val="21"/>
          <w:szCs w:val="21"/>
        </w:rPr>
        <w:t>When</w:t>
      </w:r>
      <w:r w:rsidR="006B0870" w:rsidRPr="0005230D">
        <w:rPr>
          <w:sz w:val="21"/>
          <w:szCs w:val="21"/>
        </w:rPr>
        <w:t xml:space="preserve"> the busses returned to </w:t>
      </w:r>
      <w:r w:rsidR="007F760D" w:rsidRPr="0005230D">
        <w:rPr>
          <w:sz w:val="21"/>
          <w:szCs w:val="21"/>
        </w:rPr>
        <w:t>YU</w:t>
      </w:r>
      <w:r w:rsidR="006B0870" w:rsidRPr="0005230D">
        <w:rPr>
          <w:sz w:val="21"/>
          <w:szCs w:val="21"/>
        </w:rPr>
        <w:t xml:space="preserve">, </w:t>
      </w:r>
      <w:r w:rsidR="00421AD8" w:rsidRPr="0005230D">
        <w:rPr>
          <w:sz w:val="21"/>
          <w:szCs w:val="21"/>
        </w:rPr>
        <w:t xml:space="preserve">it was very </w:t>
      </w:r>
      <w:r w:rsidR="006B0870" w:rsidRPr="0005230D">
        <w:rPr>
          <w:sz w:val="21"/>
          <w:szCs w:val="21"/>
        </w:rPr>
        <w:t>late at night</w:t>
      </w:r>
      <w:r w:rsidR="006434D1" w:rsidRPr="0005230D">
        <w:rPr>
          <w:sz w:val="21"/>
          <w:szCs w:val="21"/>
        </w:rPr>
        <w:t>.</w:t>
      </w:r>
      <w:r w:rsidR="006B0870" w:rsidRPr="0005230D">
        <w:rPr>
          <w:sz w:val="21"/>
          <w:szCs w:val="21"/>
        </w:rPr>
        <w:t xml:space="preserve"> </w:t>
      </w:r>
      <w:r w:rsidR="006434D1" w:rsidRPr="0005230D">
        <w:rPr>
          <w:sz w:val="21"/>
          <w:szCs w:val="21"/>
        </w:rPr>
        <w:t xml:space="preserve"> A </w:t>
      </w:r>
      <w:r w:rsidR="006B0870" w:rsidRPr="0005230D">
        <w:rPr>
          <w:sz w:val="21"/>
          <w:szCs w:val="21"/>
        </w:rPr>
        <w:t xml:space="preserve">student offered to walk </w:t>
      </w:r>
      <w:r w:rsidR="00785B76" w:rsidRPr="0005230D">
        <w:rPr>
          <w:sz w:val="21"/>
          <w:szCs w:val="21"/>
        </w:rPr>
        <w:t xml:space="preserve">Rav </w:t>
      </w:r>
      <w:r w:rsidR="006B0870" w:rsidRPr="0005230D">
        <w:rPr>
          <w:sz w:val="21"/>
          <w:szCs w:val="21"/>
        </w:rPr>
        <w:t>Aharon</w:t>
      </w:r>
      <w:r w:rsidR="009F457C" w:rsidRPr="0005230D">
        <w:rPr>
          <w:sz w:val="21"/>
          <w:szCs w:val="21"/>
        </w:rPr>
        <w:t xml:space="preserve"> </w:t>
      </w:r>
      <w:r w:rsidR="00467E95" w:rsidRPr="0005230D">
        <w:rPr>
          <w:sz w:val="21"/>
          <w:szCs w:val="21"/>
        </w:rPr>
        <w:t>home (</w:t>
      </w:r>
      <w:r w:rsidR="00BA4995" w:rsidRPr="0005230D">
        <w:rPr>
          <w:sz w:val="21"/>
          <w:szCs w:val="21"/>
        </w:rPr>
        <w:t xml:space="preserve">who </w:t>
      </w:r>
      <w:r w:rsidR="006434D1" w:rsidRPr="0005230D">
        <w:rPr>
          <w:sz w:val="21"/>
          <w:szCs w:val="21"/>
        </w:rPr>
        <w:t xml:space="preserve">lived </w:t>
      </w:r>
      <w:r w:rsidR="006B0870" w:rsidRPr="0005230D">
        <w:rPr>
          <w:sz w:val="21"/>
          <w:szCs w:val="21"/>
        </w:rPr>
        <w:t xml:space="preserve">several blocks </w:t>
      </w:r>
      <w:r w:rsidR="00BA4995" w:rsidRPr="0005230D">
        <w:rPr>
          <w:sz w:val="21"/>
          <w:szCs w:val="21"/>
        </w:rPr>
        <w:t xml:space="preserve">from YU </w:t>
      </w:r>
      <w:r w:rsidR="00467E95" w:rsidRPr="0005230D">
        <w:rPr>
          <w:sz w:val="21"/>
          <w:szCs w:val="21"/>
        </w:rPr>
        <w:t>at that time)</w:t>
      </w:r>
      <w:r w:rsidR="006B0870" w:rsidRPr="0005230D">
        <w:rPr>
          <w:sz w:val="21"/>
          <w:szCs w:val="21"/>
        </w:rPr>
        <w:t xml:space="preserve">. </w:t>
      </w:r>
      <w:r w:rsidR="009F457C" w:rsidRPr="0005230D">
        <w:rPr>
          <w:sz w:val="21"/>
          <w:szCs w:val="21"/>
        </w:rPr>
        <w:t xml:space="preserve"> </w:t>
      </w:r>
      <w:r w:rsidR="00F45AF8" w:rsidRPr="0005230D">
        <w:rPr>
          <w:sz w:val="21"/>
          <w:szCs w:val="21"/>
        </w:rPr>
        <w:t>T</w:t>
      </w:r>
      <w:r w:rsidR="006B0870" w:rsidRPr="0005230D">
        <w:rPr>
          <w:sz w:val="21"/>
          <w:szCs w:val="21"/>
        </w:rPr>
        <w:t xml:space="preserve">he people quickly filed off and this student found himself waiting on the sidewalk for </w:t>
      </w:r>
      <w:r w:rsidR="00785B76" w:rsidRPr="0005230D">
        <w:rPr>
          <w:sz w:val="21"/>
          <w:szCs w:val="21"/>
        </w:rPr>
        <w:t>Rav</w:t>
      </w:r>
      <w:r w:rsidR="006B0870" w:rsidRPr="0005230D">
        <w:rPr>
          <w:sz w:val="21"/>
          <w:szCs w:val="21"/>
        </w:rPr>
        <w:t xml:space="preserve"> Aharon</w:t>
      </w:r>
      <w:r w:rsidR="009F457C" w:rsidRPr="0005230D">
        <w:rPr>
          <w:sz w:val="21"/>
          <w:szCs w:val="21"/>
        </w:rPr>
        <w:t xml:space="preserve"> </w:t>
      </w:r>
      <w:r w:rsidR="006B0870" w:rsidRPr="0005230D">
        <w:rPr>
          <w:sz w:val="21"/>
          <w:szCs w:val="21"/>
        </w:rPr>
        <w:t xml:space="preserve">whom he did not see anywhere. </w:t>
      </w:r>
      <w:r w:rsidR="009F457C" w:rsidRPr="0005230D">
        <w:rPr>
          <w:sz w:val="21"/>
          <w:szCs w:val="21"/>
        </w:rPr>
        <w:t xml:space="preserve"> </w:t>
      </w:r>
      <w:r w:rsidR="006B0870" w:rsidRPr="0005230D">
        <w:rPr>
          <w:sz w:val="21"/>
          <w:szCs w:val="21"/>
        </w:rPr>
        <w:t xml:space="preserve">Assuming that </w:t>
      </w:r>
      <w:r w:rsidR="00785B76" w:rsidRPr="0005230D">
        <w:rPr>
          <w:sz w:val="21"/>
          <w:szCs w:val="21"/>
        </w:rPr>
        <w:t xml:space="preserve">Rav </w:t>
      </w:r>
      <w:r w:rsidR="006B0870" w:rsidRPr="0005230D">
        <w:rPr>
          <w:sz w:val="21"/>
          <w:szCs w:val="21"/>
        </w:rPr>
        <w:t>Aharon</w:t>
      </w:r>
      <w:r w:rsidR="009F457C" w:rsidRPr="0005230D">
        <w:rPr>
          <w:sz w:val="21"/>
          <w:szCs w:val="21"/>
        </w:rPr>
        <w:t xml:space="preserve"> </w:t>
      </w:r>
      <w:r w:rsidR="006B0870" w:rsidRPr="0005230D">
        <w:rPr>
          <w:sz w:val="21"/>
          <w:szCs w:val="21"/>
        </w:rPr>
        <w:t xml:space="preserve">must have somehow gotten off the bus unnoticed and walked home by himself, the student was about to leave when he decided to go back onto the bus just to check one more time. </w:t>
      </w:r>
      <w:r w:rsidR="009F457C" w:rsidRPr="0005230D">
        <w:rPr>
          <w:sz w:val="21"/>
          <w:szCs w:val="21"/>
        </w:rPr>
        <w:t xml:space="preserve"> </w:t>
      </w:r>
      <w:r w:rsidR="006B0870" w:rsidRPr="0005230D">
        <w:rPr>
          <w:sz w:val="21"/>
          <w:szCs w:val="21"/>
        </w:rPr>
        <w:t xml:space="preserve">And there indeed he found </w:t>
      </w:r>
      <w:r w:rsidR="00785B76" w:rsidRPr="0005230D">
        <w:rPr>
          <w:sz w:val="21"/>
          <w:szCs w:val="21"/>
        </w:rPr>
        <w:t xml:space="preserve">Rav </w:t>
      </w:r>
      <w:r w:rsidR="006B0870" w:rsidRPr="0005230D">
        <w:rPr>
          <w:sz w:val="21"/>
          <w:szCs w:val="21"/>
        </w:rPr>
        <w:t>Aharon</w:t>
      </w:r>
      <w:r w:rsidR="009F457C" w:rsidRPr="0005230D">
        <w:rPr>
          <w:sz w:val="21"/>
          <w:szCs w:val="21"/>
        </w:rPr>
        <w:t xml:space="preserve"> </w:t>
      </w:r>
      <w:r w:rsidR="006B0870" w:rsidRPr="0005230D">
        <w:rPr>
          <w:sz w:val="21"/>
          <w:szCs w:val="21"/>
        </w:rPr>
        <w:t>helping the bus driver collect all the bags, wrappers, cans, and bottles which the students had left on the bus, explaining that the driver too wanted to get home and there is no reason that he should have to be delayed because people had left garbage behind</w:t>
      </w:r>
      <w:r w:rsidR="007D076E" w:rsidRPr="0005230D">
        <w:rPr>
          <w:sz w:val="21"/>
          <w:szCs w:val="21"/>
        </w:rPr>
        <w:t>.</w:t>
      </w:r>
    </w:p>
    <w:p w14:paraId="32117331" w14:textId="66165DEE" w:rsidR="003F6BDF" w:rsidRPr="0005230D" w:rsidRDefault="00980794" w:rsidP="00D61E99">
      <w:pPr>
        <w:spacing w:before="240" w:after="120"/>
        <w:rPr>
          <w:i/>
          <w:iCs/>
          <w:sz w:val="21"/>
          <w:szCs w:val="21"/>
        </w:rPr>
        <w:sectPr w:rsidR="003F6BDF" w:rsidRPr="0005230D" w:rsidSect="00BF09A4">
          <w:headerReference w:type="default" r:id="rId35"/>
          <w:type w:val="continuous"/>
          <w:pgSz w:w="12240" w:h="15840"/>
          <w:pgMar w:top="1152" w:right="936" w:bottom="1008" w:left="1152" w:header="504" w:footer="504" w:gutter="0"/>
          <w:cols w:space="720"/>
          <w:docGrid w:linePitch="360"/>
        </w:sectPr>
      </w:pPr>
      <w:r w:rsidRPr="0005230D">
        <w:rPr>
          <w:sz w:val="21"/>
          <w:szCs w:val="21"/>
        </w:rPr>
        <w:t>May the</w:t>
      </w:r>
      <w:r w:rsidR="00ED3B67" w:rsidRPr="0005230D">
        <w:rPr>
          <w:sz w:val="21"/>
          <w:szCs w:val="21"/>
        </w:rPr>
        <w:t xml:space="preserve"> merit of these </w:t>
      </w:r>
      <w:r w:rsidR="00572149" w:rsidRPr="0005230D">
        <w:rPr>
          <w:sz w:val="21"/>
          <w:szCs w:val="21"/>
        </w:rPr>
        <w:t xml:space="preserve">great </w:t>
      </w:r>
      <w:r w:rsidR="00B83FDA" w:rsidRPr="0005230D">
        <w:rPr>
          <w:i/>
          <w:iCs/>
          <w:sz w:val="21"/>
          <w:szCs w:val="21"/>
        </w:rPr>
        <w:t>Tzaddikim</w:t>
      </w:r>
      <w:r w:rsidR="00B83FDA" w:rsidRPr="0005230D">
        <w:rPr>
          <w:sz w:val="21"/>
          <w:szCs w:val="21"/>
        </w:rPr>
        <w:t xml:space="preserve"> help us </w:t>
      </w:r>
      <w:r w:rsidR="004A5A37" w:rsidRPr="0005230D">
        <w:rPr>
          <w:sz w:val="21"/>
          <w:szCs w:val="21"/>
        </w:rPr>
        <w:t xml:space="preserve">follow in their ways to attain great </w:t>
      </w:r>
      <w:r w:rsidR="008C55EA" w:rsidRPr="0005230D">
        <w:rPr>
          <w:sz w:val="21"/>
          <w:szCs w:val="21"/>
        </w:rPr>
        <w:t xml:space="preserve">heights in </w:t>
      </w:r>
      <w:r w:rsidR="00B96659" w:rsidRPr="0005230D">
        <w:rPr>
          <w:i/>
          <w:iCs/>
          <w:sz w:val="21"/>
          <w:szCs w:val="21"/>
        </w:rPr>
        <w:t>Ahavas</w:t>
      </w:r>
      <w:r w:rsidR="008C55EA" w:rsidRPr="0005230D">
        <w:rPr>
          <w:i/>
          <w:iCs/>
          <w:sz w:val="21"/>
          <w:szCs w:val="21"/>
        </w:rPr>
        <w:t xml:space="preserve"> Yisroel</w:t>
      </w:r>
      <w:r w:rsidR="008C55EA" w:rsidRPr="0005230D">
        <w:rPr>
          <w:sz w:val="21"/>
          <w:szCs w:val="21"/>
        </w:rPr>
        <w:t xml:space="preserve"> and </w:t>
      </w:r>
      <w:r w:rsidR="00D61E99" w:rsidRPr="0005230D">
        <w:rPr>
          <w:sz w:val="21"/>
          <w:szCs w:val="21"/>
        </w:rPr>
        <w:t xml:space="preserve">in the </w:t>
      </w:r>
      <w:r w:rsidR="00D61E99" w:rsidRPr="0005230D">
        <w:rPr>
          <w:i/>
          <w:iCs/>
          <w:sz w:val="21"/>
          <w:szCs w:val="21"/>
        </w:rPr>
        <w:t>middah</w:t>
      </w:r>
      <w:r w:rsidR="00D61E99" w:rsidRPr="0005230D">
        <w:rPr>
          <w:sz w:val="21"/>
          <w:szCs w:val="21"/>
        </w:rPr>
        <w:t xml:space="preserve"> of </w:t>
      </w:r>
      <w:r w:rsidR="00D61E99" w:rsidRPr="0005230D">
        <w:rPr>
          <w:i/>
          <w:iCs/>
          <w:sz w:val="21"/>
          <w:szCs w:val="21"/>
        </w:rPr>
        <w:t>Nosei B’ol Im Chaveiro.</w:t>
      </w:r>
    </w:p>
    <w:p w14:paraId="5230AF91" w14:textId="717539CB" w:rsidR="00550DD8" w:rsidRPr="0005230D" w:rsidRDefault="00550DD8" w:rsidP="00882EAE">
      <w:pPr>
        <w:pStyle w:val="Heading1"/>
        <w:numPr>
          <w:ilvl w:val="0"/>
          <w:numId w:val="0"/>
        </w:numPr>
        <w:spacing w:before="0"/>
        <w:ind w:left="270" w:hanging="432"/>
        <w:jc w:val="center"/>
        <w:rPr>
          <w:rFonts w:ascii="Cambria" w:hAnsi="Cambria"/>
          <w:sz w:val="26"/>
          <w:szCs w:val="26"/>
        </w:rPr>
      </w:pPr>
      <w:r w:rsidRPr="0005230D">
        <w:rPr>
          <w:rFonts w:ascii="Cambria" w:hAnsi="Cambria"/>
          <w:sz w:val="26"/>
          <w:szCs w:val="26"/>
        </w:rPr>
        <w:lastRenderedPageBreak/>
        <w:t>Conclusion</w:t>
      </w:r>
      <w:r w:rsidR="00C90055" w:rsidRPr="0005230D">
        <w:rPr>
          <w:rFonts w:ascii="Cambria" w:hAnsi="Cambria"/>
          <w:sz w:val="26"/>
          <w:szCs w:val="26"/>
        </w:rPr>
        <w:t xml:space="preserve">: </w:t>
      </w:r>
      <w:r w:rsidR="002B3300" w:rsidRPr="0005230D">
        <w:rPr>
          <w:rFonts w:ascii="Cambria" w:hAnsi="Cambria"/>
          <w:sz w:val="26"/>
          <w:szCs w:val="26"/>
        </w:rPr>
        <w:t xml:space="preserve"> </w:t>
      </w:r>
      <w:r w:rsidR="000A7E20" w:rsidRPr="0005230D">
        <w:rPr>
          <w:rFonts w:ascii="Cambria" w:hAnsi="Cambria"/>
          <w:sz w:val="26"/>
          <w:szCs w:val="26"/>
        </w:rPr>
        <w:t xml:space="preserve">Creating </w:t>
      </w:r>
      <w:r w:rsidR="002B3300" w:rsidRPr="0005230D">
        <w:rPr>
          <w:rFonts w:ascii="Cambria" w:hAnsi="Cambria"/>
          <w:sz w:val="26"/>
          <w:szCs w:val="26"/>
        </w:rPr>
        <w:t>an “</w:t>
      </w:r>
      <w:r w:rsidR="002B3300" w:rsidRPr="0005230D">
        <w:rPr>
          <w:rFonts w:asciiTheme="majorBidi" w:hAnsiTheme="majorBidi" w:cstheme="majorBidi"/>
          <w:sz w:val="30"/>
          <w:szCs w:val="30"/>
          <w:rtl/>
        </w:rPr>
        <w:t>עת רצון</w:t>
      </w:r>
      <w:r w:rsidR="002B3300" w:rsidRPr="0005230D">
        <w:rPr>
          <w:rFonts w:ascii="Cambria" w:hAnsi="Cambria"/>
          <w:sz w:val="26"/>
          <w:szCs w:val="26"/>
        </w:rPr>
        <w:t xml:space="preserve">” </w:t>
      </w:r>
      <w:r w:rsidR="000A7E20" w:rsidRPr="0005230D">
        <w:rPr>
          <w:rFonts w:ascii="Cambria" w:hAnsi="Cambria"/>
          <w:sz w:val="26"/>
          <w:szCs w:val="26"/>
        </w:rPr>
        <w:t>on behalf of our distressed brethren</w:t>
      </w:r>
    </w:p>
    <w:p w14:paraId="33D31337" w14:textId="31B31C88" w:rsidR="0056418E" w:rsidRDefault="0056418E" w:rsidP="00525539">
      <w:pPr>
        <w:spacing w:before="240" w:after="120"/>
        <w:rPr>
          <w:rFonts w:cstheme="minorHAnsi"/>
          <w:sz w:val="21"/>
          <w:szCs w:val="21"/>
        </w:rPr>
      </w:pPr>
      <w:r w:rsidRPr="000F43CA">
        <w:rPr>
          <w:rFonts w:cstheme="minorHAnsi"/>
          <w:b/>
          <w:bCs/>
          <w:sz w:val="21"/>
          <w:szCs w:val="21"/>
          <w:u w:val="single"/>
        </w:rPr>
        <w:t>Note</w:t>
      </w:r>
      <w:r w:rsidRPr="000F43CA">
        <w:rPr>
          <w:rFonts w:cstheme="minorHAnsi"/>
          <w:b/>
          <w:bCs/>
          <w:sz w:val="21"/>
          <w:szCs w:val="21"/>
        </w:rPr>
        <w:t>:</w:t>
      </w:r>
      <w:r>
        <w:rPr>
          <w:rFonts w:cstheme="minorHAnsi"/>
          <w:sz w:val="21"/>
          <w:szCs w:val="21"/>
        </w:rPr>
        <w:t xml:space="preserve"> </w:t>
      </w:r>
      <w:r w:rsidR="000F43CA">
        <w:rPr>
          <w:rFonts w:cstheme="minorHAnsi"/>
          <w:sz w:val="21"/>
          <w:szCs w:val="21"/>
        </w:rPr>
        <w:t xml:space="preserve"> </w:t>
      </w:r>
      <w:r>
        <w:rPr>
          <w:rFonts w:cstheme="minorHAnsi"/>
          <w:sz w:val="21"/>
          <w:szCs w:val="21"/>
        </w:rPr>
        <w:t>Refer to the table on pp. 103-104</w:t>
      </w:r>
      <w:r w:rsidR="000F43CA">
        <w:rPr>
          <w:rFonts w:cstheme="minorHAnsi"/>
          <w:sz w:val="21"/>
          <w:szCs w:val="21"/>
        </w:rPr>
        <w:t>, summarizing the major points in this presentation.</w:t>
      </w:r>
    </w:p>
    <w:p w14:paraId="24169570" w14:textId="68663383" w:rsidR="00F05FD4" w:rsidRPr="0005230D" w:rsidRDefault="00F05FD4" w:rsidP="00525539">
      <w:pPr>
        <w:spacing w:before="240" w:after="120"/>
        <w:rPr>
          <w:rFonts w:cstheme="minorHAnsi"/>
          <w:sz w:val="21"/>
          <w:szCs w:val="21"/>
        </w:rPr>
      </w:pPr>
      <w:r w:rsidRPr="0005230D">
        <w:rPr>
          <w:rFonts w:cstheme="minorHAnsi"/>
          <w:sz w:val="21"/>
          <w:szCs w:val="21"/>
        </w:rPr>
        <w:t xml:space="preserve">The entire thesis of </w:t>
      </w:r>
      <w:r w:rsidR="00052CA2" w:rsidRPr="0005230D">
        <w:rPr>
          <w:rFonts w:cstheme="minorHAnsi"/>
          <w:sz w:val="21"/>
          <w:szCs w:val="21"/>
        </w:rPr>
        <w:t xml:space="preserve">Sefer </w:t>
      </w:r>
      <w:r w:rsidRPr="0005230D">
        <w:rPr>
          <w:rFonts w:cstheme="minorHAnsi"/>
          <w:sz w:val="21"/>
          <w:szCs w:val="21"/>
        </w:rPr>
        <w:t xml:space="preserve">Tomer Devorah is, </w:t>
      </w:r>
      <w:r w:rsidRPr="0005230D">
        <w:rPr>
          <w:rFonts w:cstheme="minorHAnsi"/>
          <w:i/>
          <w:iCs/>
          <w:sz w:val="21"/>
          <w:szCs w:val="21"/>
        </w:rPr>
        <w:t>“It is proper for a person to resemble his Creator</w:t>
      </w:r>
      <w:r w:rsidRPr="0005230D">
        <w:rPr>
          <w:rFonts w:cstheme="minorHAnsi"/>
          <w:sz w:val="21"/>
          <w:szCs w:val="21"/>
        </w:rPr>
        <w:t xml:space="preserve">,” so that our existence of </w:t>
      </w:r>
      <w:r w:rsidRPr="0005230D">
        <w:rPr>
          <w:rFonts w:cstheme="minorHAnsi"/>
          <w:i/>
          <w:iCs/>
          <w:sz w:val="21"/>
          <w:szCs w:val="21"/>
        </w:rPr>
        <w:t>“B’</w:t>
      </w:r>
      <w:r w:rsidR="00015397" w:rsidRPr="0005230D">
        <w:rPr>
          <w:rFonts w:cstheme="minorHAnsi"/>
          <w:i/>
          <w:iCs/>
          <w:sz w:val="21"/>
          <w:szCs w:val="21"/>
        </w:rPr>
        <w:t>t</w:t>
      </w:r>
      <w:r w:rsidRPr="0005230D">
        <w:rPr>
          <w:rFonts w:cstheme="minorHAnsi"/>
          <w:i/>
          <w:iCs/>
          <w:sz w:val="21"/>
          <w:szCs w:val="21"/>
        </w:rPr>
        <w:t>zelem Elokim”</w:t>
      </w:r>
      <w:r w:rsidRPr="0005230D">
        <w:rPr>
          <w:rFonts w:cstheme="minorHAnsi"/>
          <w:sz w:val="21"/>
          <w:szCs w:val="21"/>
        </w:rPr>
        <w:t xml:space="preserve"> – “in </w:t>
      </w:r>
      <w:r w:rsidR="0070598D" w:rsidRPr="0005230D">
        <w:rPr>
          <w:rFonts w:cstheme="minorHAnsi"/>
          <w:sz w:val="21"/>
          <w:szCs w:val="21"/>
        </w:rPr>
        <w:t>the Divine image</w:t>
      </w:r>
      <w:r w:rsidRPr="0005230D">
        <w:rPr>
          <w:rFonts w:cstheme="minorHAnsi"/>
          <w:sz w:val="21"/>
          <w:szCs w:val="21"/>
        </w:rPr>
        <w:t xml:space="preserve">” </w:t>
      </w:r>
      <w:r w:rsidR="008E537A" w:rsidRPr="0005230D">
        <w:rPr>
          <w:rFonts w:cstheme="minorHAnsi"/>
          <w:sz w:val="21"/>
          <w:szCs w:val="21"/>
        </w:rPr>
        <w:t>–</w:t>
      </w:r>
      <w:r w:rsidRPr="0005230D">
        <w:rPr>
          <w:rFonts w:cstheme="minorHAnsi"/>
          <w:sz w:val="21"/>
          <w:szCs w:val="21"/>
        </w:rPr>
        <w:t xml:space="preserve"> will reflect the goodness of our Creator and bring honor to Him.  The “human equivalent” of the fourth Divine </w:t>
      </w:r>
      <w:r w:rsidRPr="0005230D">
        <w:rPr>
          <w:rFonts w:cstheme="minorHAnsi"/>
          <w:i/>
          <w:iCs/>
          <w:sz w:val="21"/>
          <w:szCs w:val="21"/>
        </w:rPr>
        <w:t xml:space="preserve">middah </w:t>
      </w:r>
      <w:r w:rsidRPr="0005230D">
        <w:rPr>
          <w:rFonts w:cstheme="minorHAnsi"/>
          <w:sz w:val="21"/>
          <w:szCs w:val="21"/>
        </w:rPr>
        <w:t xml:space="preserve">in </w:t>
      </w:r>
      <w:r w:rsidR="00236BCB">
        <w:rPr>
          <w:rFonts w:cstheme="minorHAnsi"/>
          <w:sz w:val="21"/>
          <w:szCs w:val="21"/>
        </w:rPr>
        <w:t xml:space="preserve">Sefer </w:t>
      </w:r>
      <w:r w:rsidRPr="0005230D">
        <w:rPr>
          <w:rFonts w:cstheme="minorHAnsi"/>
          <w:sz w:val="21"/>
          <w:szCs w:val="21"/>
        </w:rPr>
        <w:t xml:space="preserve">Tomer Devorah, </w:t>
      </w:r>
      <w:r w:rsidRPr="0005230D">
        <w:rPr>
          <w:sz w:val="21"/>
          <w:szCs w:val="21"/>
        </w:rPr>
        <w:t>“</w:t>
      </w:r>
      <w:r w:rsidRPr="0005230D">
        <w:rPr>
          <w:rFonts w:asciiTheme="majorBidi" w:hAnsiTheme="majorBidi" w:cs="Times New Roman"/>
          <w:sz w:val="24"/>
          <w:szCs w:val="24"/>
          <w:rtl/>
        </w:rPr>
        <w:t>לשארית נחלתו</w:t>
      </w:r>
      <w:r w:rsidRPr="0005230D">
        <w:rPr>
          <w:sz w:val="21"/>
          <w:szCs w:val="21"/>
        </w:rPr>
        <w:t xml:space="preserve">,” is </w:t>
      </w:r>
      <w:r w:rsidR="0084341C" w:rsidRPr="0005230D">
        <w:rPr>
          <w:i/>
          <w:iCs/>
          <w:sz w:val="21"/>
          <w:szCs w:val="21"/>
        </w:rPr>
        <w:t>Nosei</w:t>
      </w:r>
      <w:r w:rsidRPr="0005230D">
        <w:rPr>
          <w:i/>
          <w:iCs/>
          <w:sz w:val="21"/>
          <w:szCs w:val="21"/>
        </w:rPr>
        <w:t xml:space="preserve"> B’ol Im </w:t>
      </w:r>
      <w:r w:rsidR="00C01094" w:rsidRPr="0005230D">
        <w:rPr>
          <w:i/>
          <w:iCs/>
          <w:sz w:val="21"/>
          <w:szCs w:val="21"/>
        </w:rPr>
        <w:t>Chaveiro</w:t>
      </w:r>
      <w:r w:rsidR="00DD33D8" w:rsidRPr="0005230D">
        <w:rPr>
          <w:i/>
          <w:iCs/>
          <w:sz w:val="21"/>
          <w:szCs w:val="21"/>
        </w:rPr>
        <w:t xml:space="preserve">, </w:t>
      </w:r>
      <w:r w:rsidR="00DD33D8" w:rsidRPr="0005230D">
        <w:rPr>
          <w:sz w:val="21"/>
          <w:szCs w:val="21"/>
        </w:rPr>
        <w:t>which is defined by</w:t>
      </w:r>
      <w:r w:rsidRPr="0005230D">
        <w:rPr>
          <w:sz w:val="21"/>
          <w:szCs w:val="21"/>
        </w:rPr>
        <w:t xml:space="preserve"> </w:t>
      </w:r>
      <w:r w:rsidR="00F27983" w:rsidRPr="0005230D">
        <w:rPr>
          <w:sz w:val="21"/>
          <w:szCs w:val="21"/>
        </w:rPr>
        <w:t xml:space="preserve">Rav Yeruchem as sharing </w:t>
      </w:r>
      <w:r w:rsidR="00056158" w:rsidRPr="0005230D">
        <w:rPr>
          <w:sz w:val="21"/>
          <w:szCs w:val="21"/>
        </w:rPr>
        <w:t xml:space="preserve">in </w:t>
      </w:r>
      <w:r w:rsidR="00F27983" w:rsidRPr="0005230D">
        <w:rPr>
          <w:sz w:val="21"/>
          <w:szCs w:val="21"/>
        </w:rPr>
        <w:t xml:space="preserve">our friend’s pain, being together with him or her in </w:t>
      </w:r>
      <w:r w:rsidR="00E02218" w:rsidRPr="0005230D">
        <w:rPr>
          <w:sz w:val="21"/>
          <w:szCs w:val="21"/>
        </w:rPr>
        <w:t>a</w:t>
      </w:r>
      <w:r w:rsidR="00F27983" w:rsidRPr="0005230D">
        <w:rPr>
          <w:sz w:val="21"/>
          <w:szCs w:val="21"/>
        </w:rPr>
        <w:t xml:space="preserve"> time of need, feeling the friend’s burden and pain as if it were our own.  </w:t>
      </w:r>
      <w:r w:rsidR="0063717F" w:rsidRPr="0005230D">
        <w:rPr>
          <w:rFonts w:cstheme="minorHAnsi"/>
          <w:sz w:val="21"/>
          <w:szCs w:val="21"/>
        </w:rPr>
        <w:t xml:space="preserve">Rav Wolbe states that </w:t>
      </w:r>
      <w:r w:rsidR="0084341C" w:rsidRPr="0005230D">
        <w:rPr>
          <w:i/>
          <w:iCs/>
          <w:sz w:val="21"/>
          <w:szCs w:val="21"/>
        </w:rPr>
        <w:t>Nosei</w:t>
      </w:r>
      <w:r w:rsidR="0063717F" w:rsidRPr="0005230D">
        <w:rPr>
          <w:i/>
          <w:iCs/>
          <w:sz w:val="21"/>
          <w:szCs w:val="21"/>
        </w:rPr>
        <w:t xml:space="preserve"> B’ol Im </w:t>
      </w:r>
      <w:r w:rsidR="00C01094" w:rsidRPr="0005230D">
        <w:rPr>
          <w:i/>
          <w:iCs/>
          <w:sz w:val="21"/>
          <w:szCs w:val="21"/>
        </w:rPr>
        <w:t>Chaveiro</w:t>
      </w:r>
      <w:r w:rsidR="0063717F" w:rsidRPr="0005230D">
        <w:rPr>
          <w:i/>
          <w:iCs/>
          <w:sz w:val="21"/>
          <w:szCs w:val="21"/>
        </w:rPr>
        <w:t xml:space="preserve"> </w:t>
      </w:r>
      <w:r w:rsidR="0063717F" w:rsidRPr="0005230D">
        <w:rPr>
          <w:rFonts w:cstheme="minorHAnsi"/>
          <w:sz w:val="21"/>
          <w:szCs w:val="21"/>
        </w:rPr>
        <w:t xml:space="preserve">is </w:t>
      </w:r>
      <w:r w:rsidR="0063717F" w:rsidRPr="0005230D">
        <w:rPr>
          <w:sz w:val="21"/>
          <w:szCs w:val="21"/>
        </w:rPr>
        <w:t xml:space="preserve">the underlying fundamental </w:t>
      </w:r>
      <w:r w:rsidR="0063717F" w:rsidRPr="0005230D">
        <w:rPr>
          <w:i/>
          <w:iCs/>
          <w:sz w:val="21"/>
          <w:szCs w:val="21"/>
        </w:rPr>
        <w:t>middah</w:t>
      </w:r>
      <w:r w:rsidR="0063717F" w:rsidRPr="0005230D">
        <w:rPr>
          <w:sz w:val="21"/>
          <w:szCs w:val="21"/>
        </w:rPr>
        <w:t xml:space="preserve"> which promotes fulfillment of all interpersonal </w:t>
      </w:r>
      <w:r w:rsidR="00B96659" w:rsidRPr="0005230D">
        <w:rPr>
          <w:sz w:val="21"/>
          <w:szCs w:val="21"/>
        </w:rPr>
        <w:t>Mitzvos</w:t>
      </w:r>
      <w:r w:rsidR="00F42B72" w:rsidRPr="0005230D">
        <w:rPr>
          <w:rFonts w:cstheme="minorHAnsi"/>
          <w:sz w:val="21"/>
          <w:szCs w:val="21"/>
        </w:rPr>
        <w:t xml:space="preserve">, i.e., </w:t>
      </w:r>
      <w:r w:rsidRPr="0005230D">
        <w:rPr>
          <w:rFonts w:cstheme="minorHAnsi"/>
          <w:sz w:val="21"/>
          <w:szCs w:val="21"/>
        </w:rPr>
        <w:t xml:space="preserve">I am inspired to help my fellow Jew because I identify with his </w:t>
      </w:r>
      <w:r w:rsidR="00746729" w:rsidRPr="0005230D">
        <w:rPr>
          <w:rFonts w:cstheme="minorHAnsi"/>
          <w:sz w:val="21"/>
          <w:szCs w:val="21"/>
        </w:rPr>
        <w:t xml:space="preserve">or her </w:t>
      </w:r>
      <w:r w:rsidRPr="0005230D">
        <w:rPr>
          <w:rFonts w:cstheme="minorHAnsi"/>
          <w:sz w:val="21"/>
          <w:szCs w:val="21"/>
        </w:rPr>
        <w:t>distress</w:t>
      </w:r>
      <w:r w:rsidR="00A70C73" w:rsidRPr="0005230D">
        <w:rPr>
          <w:rFonts w:cstheme="minorHAnsi"/>
          <w:sz w:val="21"/>
          <w:szCs w:val="21"/>
        </w:rPr>
        <w:t xml:space="preserve"> </w:t>
      </w:r>
      <w:r w:rsidR="00A70C73" w:rsidRPr="0005230D">
        <w:rPr>
          <w:sz w:val="21"/>
          <w:szCs w:val="21"/>
        </w:rPr>
        <w:t xml:space="preserve">(Ref. </w:t>
      </w:r>
      <w:r w:rsidR="004A313F" w:rsidRPr="0005230D">
        <w:rPr>
          <w:sz w:val="21"/>
          <w:szCs w:val="21"/>
        </w:rPr>
        <w:t>3</w:t>
      </w:r>
      <w:r w:rsidR="00A70C73" w:rsidRPr="0005230D">
        <w:rPr>
          <w:sz w:val="21"/>
          <w:szCs w:val="21"/>
        </w:rPr>
        <w:t>)</w:t>
      </w:r>
      <w:r w:rsidR="00746729" w:rsidRPr="0005230D">
        <w:rPr>
          <w:rFonts w:cstheme="minorHAnsi"/>
          <w:sz w:val="21"/>
          <w:szCs w:val="21"/>
        </w:rPr>
        <w:t xml:space="preserve">.  Since </w:t>
      </w:r>
      <w:r w:rsidRPr="0005230D">
        <w:rPr>
          <w:rFonts w:cstheme="minorHAnsi"/>
          <w:sz w:val="21"/>
          <w:szCs w:val="21"/>
        </w:rPr>
        <w:t xml:space="preserve">his </w:t>
      </w:r>
      <w:r w:rsidR="00746729" w:rsidRPr="0005230D">
        <w:rPr>
          <w:rFonts w:cstheme="minorHAnsi"/>
          <w:sz w:val="21"/>
          <w:szCs w:val="21"/>
        </w:rPr>
        <w:t>pain o</w:t>
      </w:r>
      <w:r w:rsidR="00414109" w:rsidRPr="0005230D">
        <w:rPr>
          <w:rFonts w:cstheme="minorHAnsi"/>
          <w:sz w:val="21"/>
          <w:szCs w:val="21"/>
        </w:rPr>
        <w:t xml:space="preserve">r </w:t>
      </w:r>
      <w:r w:rsidRPr="0005230D">
        <w:rPr>
          <w:rFonts w:cstheme="minorHAnsi"/>
          <w:sz w:val="21"/>
          <w:szCs w:val="21"/>
        </w:rPr>
        <w:t>unmet need feels as my own</w:t>
      </w:r>
      <w:r w:rsidR="00414109" w:rsidRPr="0005230D">
        <w:rPr>
          <w:rFonts w:cstheme="minorHAnsi"/>
          <w:sz w:val="21"/>
          <w:szCs w:val="21"/>
        </w:rPr>
        <w:t xml:space="preserve">, I feel </w:t>
      </w:r>
      <w:r w:rsidR="00D430DE" w:rsidRPr="0005230D">
        <w:rPr>
          <w:rFonts w:cstheme="minorHAnsi"/>
          <w:sz w:val="21"/>
          <w:szCs w:val="21"/>
        </w:rPr>
        <w:t xml:space="preserve">moved </w:t>
      </w:r>
      <w:r w:rsidR="00414109" w:rsidRPr="0005230D">
        <w:rPr>
          <w:rFonts w:cstheme="minorHAnsi"/>
          <w:sz w:val="21"/>
          <w:szCs w:val="21"/>
        </w:rPr>
        <w:t>to help him</w:t>
      </w:r>
      <w:r w:rsidR="00D430DE" w:rsidRPr="0005230D">
        <w:rPr>
          <w:rFonts w:cstheme="minorHAnsi"/>
          <w:sz w:val="21"/>
          <w:szCs w:val="21"/>
        </w:rPr>
        <w:t xml:space="preserve"> in the same manner as I would for myself</w:t>
      </w:r>
      <w:r w:rsidRPr="0005230D">
        <w:rPr>
          <w:rFonts w:cstheme="minorHAnsi"/>
          <w:sz w:val="21"/>
          <w:szCs w:val="21"/>
        </w:rPr>
        <w:t xml:space="preserve">.  </w:t>
      </w:r>
      <w:r w:rsidR="0084341C" w:rsidRPr="0005230D">
        <w:rPr>
          <w:i/>
          <w:iCs/>
          <w:sz w:val="21"/>
          <w:szCs w:val="21"/>
        </w:rPr>
        <w:t>Nosei</w:t>
      </w:r>
      <w:r w:rsidRPr="0005230D">
        <w:rPr>
          <w:i/>
          <w:iCs/>
          <w:sz w:val="21"/>
          <w:szCs w:val="21"/>
        </w:rPr>
        <w:t xml:space="preserve"> B’ol Im </w:t>
      </w:r>
      <w:r w:rsidR="00C01094" w:rsidRPr="0005230D">
        <w:rPr>
          <w:i/>
          <w:iCs/>
          <w:sz w:val="21"/>
          <w:szCs w:val="21"/>
        </w:rPr>
        <w:t>Chaveiro</w:t>
      </w:r>
      <w:r w:rsidRPr="0005230D">
        <w:rPr>
          <w:sz w:val="21"/>
          <w:szCs w:val="21"/>
        </w:rPr>
        <w:t xml:space="preserve"> </w:t>
      </w:r>
      <w:r w:rsidR="006C2C66" w:rsidRPr="0005230D">
        <w:rPr>
          <w:sz w:val="21"/>
          <w:szCs w:val="21"/>
        </w:rPr>
        <w:t>might</w:t>
      </w:r>
      <w:r w:rsidR="000A2DEB" w:rsidRPr="0005230D">
        <w:rPr>
          <w:sz w:val="21"/>
          <w:szCs w:val="21"/>
        </w:rPr>
        <w:t>,</w:t>
      </w:r>
      <w:r w:rsidR="006C2C66" w:rsidRPr="0005230D">
        <w:rPr>
          <w:sz w:val="21"/>
          <w:szCs w:val="21"/>
        </w:rPr>
        <w:t xml:space="preserve"> </w:t>
      </w:r>
      <w:r w:rsidR="000A2DEB" w:rsidRPr="0005230D">
        <w:rPr>
          <w:sz w:val="21"/>
          <w:szCs w:val="21"/>
        </w:rPr>
        <w:t xml:space="preserve">therefore, </w:t>
      </w:r>
      <w:r w:rsidR="006C2C66" w:rsidRPr="0005230D">
        <w:rPr>
          <w:sz w:val="21"/>
          <w:szCs w:val="21"/>
        </w:rPr>
        <w:t>be characterized as</w:t>
      </w:r>
      <w:r w:rsidRPr="0005230D">
        <w:rPr>
          <w:sz w:val="21"/>
          <w:szCs w:val="21"/>
        </w:rPr>
        <w:t xml:space="preserve"> the “gateway </w:t>
      </w:r>
      <w:r w:rsidRPr="0005230D">
        <w:rPr>
          <w:i/>
          <w:iCs/>
          <w:sz w:val="21"/>
          <w:szCs w:val="21"/>
        </w:rPr>
        <w:t>middah”</w:t>
      </w:r>
      <w:r w:rsidRPr="0005230D">
        <w:rPr>
          <w:sz w:val="21"/>
          <w:szCs w:val="21"/>
        </w:rPr>
        <w:t xml:space="preserve"> </w:t>
      </w:r>
      <w:r w:rsidR="00C460F7" w:rsidRPr="0005230D">
        <w:rPr>
          <w:sz w:val="21"/>
          <w:szCs w:val="21"/>
        </w:rPr>
        <w:t xml:space="preserve">– by integrating </w:t>
      </w:r>
      <w:r w:rsidR="001B2CBA" w:rsidRPr="0005230D">
        <w:rPr>
          <w:sz w:val="21"/>
          <w:szCs w:val="21"/>
        </w:rPr>
        <w:t xml:space="preserve">this </w:t>
      </w:r>
      <w:r w:rsidR="001B2CBA" w:rsidRPr="0005230D">
        <w:rPr>
          <w:i/>
          <w:iCs/>
          <w:sz w:val="21"/>
          <w:szCs w:val="21"/>
        </w:rPr>
        <w:t>middah</w:t>
      </w:r>
      <w:r w:rsidR="001B2CBA" w:rsidRPr="0005230D">
        <w:rPr>
          <w:sz w:val="21"/>
          <w:szCs w:val="21"/>
        </w:rPr>
        <w:t xml:space="preserve"> </w:t>
      </w:r>
      <w:r w:rsidR="00C460F7" w:rsidRPr="0005230D">
        <w:rPr>
          <w:sz w:val="21"/>
          <w:szCs w:val="21"/>
        </w:rPr>
        <w:t xml:space="preserve">into our </w:t>
      </w:r>
      <w:r w:rsidR="0013362A" w:rsidRPr="0005230D">
        <w:rPr>
          <w:sz w:val="21"/>
          <w:szCs w:val="21"/>
        </w:rPr>
        <w:t xml:space="preserve">personality, we will fulfill </w:t>
      </w:r>
      <w:r w:rsidR="001B2CBA" w:rsidRPr="0005230D">
        <w:rPr>
          <w:sz w:val="21"/>
          <w:szCs w:val="21"/>
        </w:rPr>
        <w:t xml:space="preserve">the </w:t>
      </w:r>
      <w:r w:rsidRPr="0005230D">
        <w:rPr>
          <w:sz w:val="21"/>
          <w:szCs w:val="21"/>
        </w:rPr>
        <w:t xml:space="preserve">interpersonal </w:t>
      </w:r>
      <w:r w:rsidR="00B96659" w:rsidRPr="0005230D">
        <w:rPr>
          <w:sz w:val="21"/>
          <w:szCs w:val="21"/>
        </w:rPr>
        <w:t>Mitzvos</w:t>
      </w:r>
      <w:r w:rsidR="0013362A" w:rsidRPr="0005230D">
        <w:rPr>
          <w:sz w:val="21"/>
          <w:szCs w:val="21"/>
        </w:rPr>
        <w:t xml:space="preserve"> in the optimal manner</w:t>
      </w:r>
      <w:r w:rsidRPr="0005230D">
        <w:rPr>
          <w:sz w:val="21"/>
          <w:szCs w:val="21"/>
        </w:rPr>
        <w:t>, just as the Mitzvah, “</w:t>
      </w:r>
      <w:r w:rsidRPr="0005230D">
        <w:rPr>
          <w:rFonts w:asciiTheme="majorBidi" w:hAnsiTheme="majorBidi" w:cstheme="majorBidi"/>
          <w:sz w:val="24"/>
          <w:szCs w:val="24"/>
          <w:rtl/>
        </w:rPr>
        <w:t>ואהבת לרעך כמוך</w:t>
      </w:r>
      <w:r w:rsidRPr="0005230D">
        <w:rPr>
          <w:sz w:val="21"/>
          <w:szCs w:val="21"/>
        </w:rPr>
        <w:t>” – “love your fellow as yourself,” is the “</w:t>
      </w:r>
      <w:r w:rsidRPr="0005230D">
        <w:rPr>
          <w:rFonts w:asciiTheme="majorBidi" w:hAnsiTheme="majorBidi" w:cstheme="majorBidi"/>
          <w:sz w:val="24"/>
          <w:szCs w:val="24"/>
          <w:rtl/>
        </w:rPr>
        <w:t>כלל גדול בתורה</w:t>
      </w:r>
      <w:r w:rsidRPr="0005230D">
        <w:rPr>
          <w:sz w:val="21"/>
          <w:szCs w:val="21"/>
        </w:rPr>
        <w:t xml:space="preserve">” which encompasses many interpersonal </w:t>
      </w:r>
      <w:r w:rsidR="00B96659" w:rsidRPr="0005230D">
        <w:rPr>
          <w:sz w:val="21"/>
          <w:szCs w:val="21"/>
        </w:rPr>
        <w:t>Mitzvos</w:t>
      </w:r>
      <w:r w:rsidRPr="0005230D">
        <w:rPr>
          <w:sz w:val="21"/>
          <w:szCs w:val="21"/>
        </w:rPr>
        <w:t xml:space="preserve"> (Sefer HaChinuch, </w:t>
      </w:r>
      <w:r w:rsidR="009A1915" w:rsidRPr="0005230D">
        <w:rPr>
          <w:sz w:val="21"/>
          <w:szCs w:val="21"/>
        </w:rPr>
        <w:t xml:space="preserve">Source </w:t>
      </w:r>
      <w:r w:rsidR="0070598D" w:rsidRPr="003446E3">
        <w:rPr>
          <w:rFonts w:ascii="Cambria" w:hAnsi="Cambria"/>
          <w:sz w:val="21"/>
          <w:szCs w:val="21"/>
        </w:rPr>
        <w:t>VII-1</w:t>
      </w:r>
      <w:r w:rsidR="003446E3" w:rsidRPr="003446E3">
        <w:rPr>
          <w:rFonts w:ascii="Cambria" w:hAnsi="Cambria"/>
          <w:sz w:val="21"/>
          <w:szCs w:val="21"/>
        </w:rPr>
        <w:t>1</w:t>
      </w:r>
      <w:r w:rsidR="003446E3" w:rsidRPr="005526B8">
        <w:rPr>
          <w:rFonts w:cstheme="minorHAnsi"/>
          <w:sz w:val="21"/>
          <w:szCs w:val="21"/>
        </w:rPr>
        <w:t>, p. 70</w:t>
      </w:r>
      <w:r w:rsidRPr="003446E3">
        <w:rPr>
          <w:sz w:val="21"/>
          <w:szCs w:val="21"/>
        </w:rPr>
        <w:t>).</w:t>
      </w:r>
      <w:r w:rsidRPr="0005230D">
        <w:rPr>
          <w:sz w:val="21"/>
          <w:szCs w:val="21"/>
        </w:rPr>
        <w:t xml:space="preserve">  </w:t>
      </w:r>
    </w:p>
    <w:p w14:paraId="0465897B" w14:textId="08BE6A16" w:rsidR="00F05FD4" w:rsidRPr="0005230D" w:rsidRDefault="00F05FD4" w:rsidP="005E7F04">
      <w:pPr>
        <w:spacing w:after="120"/>
        <w:rPr>
          <w:rFonts w:cstheme="minorHAnsi"/>
          <w:sz w:val="21"/>
          <w:szCs w:val="21"/>
        </w:rPr>
      </w:pPr>
      <w:r w:rsidRPr="0005230D">
        <w:rPr>
          <w:rFonts w:cstheme="minorHAnsi"/>
          <w:sz w:val="21"/>
          <w:szCs w:val="21"/>
        </w:rPr>
        <w:t xml:space="preserve">Perhaps this can help us understand Rav Yeruchem’s declaration that the common goal of the entire Torah, both its study and performance of its </w:t>
      </w:r>
      <w:r w:rsidR="00B96659" w:rsidRPr="0005230D">
        <w:rPr>
          <w:rFonts w:cstheme="minorHAnsi"/>
          <w:sz w:val="21"/>
          <w:szCs w:val="21"/>
        </w:rPr>
        <w:t>Mitzvos</w:t>
      </w:r>
      <w:r w:rsidRPr="0005230D">
        <w:rPr>
          <w:rFonts w:cstheme="minorHAnsi"/>
          <w:sz w:val="21"/>
          <w:szCs w:val="21"/>
        </w:rPr>
        <w:t>, is “</w:t>
      </w:r>
      <w:r w:rsidRPr="0005230D">
        <w:rPr>
          <w:rFonts w:asciiTheme="majorBidi" w:hAnsiTheme="majorBidi" w:cs="Times New Roman"/>
          <w:sz w:val="24"/>
          <w:szCs w:val="24"/>
          <w:rtl/>
        </w:rPr>
        <w:t>איחוד הנפשות</w:t>
      </w:r>
      <w:r w:rsidRPr="0005230D">
        <w:rPr>
          <w:rFonts w:cstheme="minorHAnsi"/>
          <w:sz w:val="21"/>
          <w:szCs w:val="21"/>
        </w:rPr>
        <w:t>” – uniting our souls into a single collective entity, to the extent that we</w:t>
      </w:r>
      <w:r w:rsidR="00B1274D" w:rsidRPr="0005230D">
        <w:rPr>
          <w:rFonts w:cstheme="minorHAnsi"/>
          <w:sz w:val="21"/>
          <w:szCs w:val="21"/>
        </w:rPr>
        <w:t xml:space="preserve"> can</w:t>
      </w:r>
      <w:r w:rsidRPr="0005230D">
        <w:rPr>
          <w:rFonts w:cstheme="minorHAnsi"/>
          <w:sz w:val="21"/>
          <w:szCs w:val="21"/>
        </w:rPr>
        <w:t xml:space="preserve"> feel each other’s joy and pain</w:t>
      </w:r>
      <w:r w:rsidR="002F3BA5" w:rsidRPr="0005230D">
        <w:rPr>
          <w:rFonts w:cstheme="minorHAnsi"/>
          <w:sz w:val="21"/>
          <w:szCs w:val="21"/>
        </w:rPr>
        <w:t xml:space="preserve"> </w:t>
      </w:r>
      <w:bookmarkStart w:id="38" w:name="_Hlk34362324"/>
      <w:r w:rsidR="002F3BA5" w:rsidRPr="0005230D">
        <w:rPr>
          <w:rFonts w:cstheme="minorHAnsi"/>
          <w:sz w:val="21"/>
          <w:szCs w:val="21"/>
        </w:rPr>
        <w:t xml:space="preserve">(Source </w:t>
      </w:r>
      <w:r w:rsidR="00B93D9F" w:rsidRPr="00D94C2B">
        <w:rPr>
          <w:rFonts w:ascii="Cambria" w:hAnsi="Cambria"/>
          <w:sz w:val="21"/>
          <w:szCs w:val="21"/>
        </w:rPr>
        <w:t>III-7</w:t>
      </w:r>
      <w:r w:rsidR="00FD2420" w:rsidRPr="005526B8">
        <w:rPr>
          <w:rFonts w:cstheme="minorHAnsi"/>
          <w:sz w:val="21"/>
          <w:szCs w:val="21"/>
        </w:rPr>
        <w:t>, p. 38</w:t>
      </w:r>
      <w:r w:rsidR="002F3BA5" w:rsidRPr="0005230D">
        <w:rPr>
          <w:rFonts w:cstheme="minorHAnsi"/>
          <w:sz w:val="21"/>
          <w:szCs w:val="21"/>
        </w:rPr>
        <w:t>)</w:t>
      </w:r>
      <w:bookmarkEnd w:id="38"/>
      <w:r w:rsidRPr="0005230D">
        <w:rPr>
          <w:rFonts w:cstheme="minorHAnsi"/>
          <w:sz w:val="21"/>
          <w:szCs w:val="21"/>
        </w:rPr>
        <w:t xml:space="preserve">.  Why is this goal of the entire Torah?  Indeed, </w:t>
      </w:r>
      <w:r w:rsidR="006B317D" w:rsidRPr="0005230D">
        <w:rPr>
          <w:rFonts w:cstheme="minorHAnsi"/>
          <w:sz w:val="21"/>
          <w:szCs w:val="21"/>
        </w:rPr>
        <w:t>when</w:t>
      </w:r>
      <w:r w:rsidRPr="0005230D">
        <w:rPr>
          <w:rFonts w:cstheme="minorHAnsi"/>
          <w:sz w:val="21"/>
          <w:szCs w:val="21"/>
        </w:rPr>
        <w:t xml:space="preserve"> </w:t>
      </w:r>
      <w:r w:rsidR="00814A5A" w:rsidRPr="0005230D">
        <w:rPr>
          <w:rFonts w:cstheme="minorHAnsi"/>
          <w:i/>
          <w:iCs/>
          <w:sz w:val="21"/>
          <w:szCs w:val="21"/>
        </w:rPr>
        <w:t>chesed</w:t>
      </w:r>
      <w:r w:rsidRPr="0005230D">
        <w:rPr>
          <w:rFonts w:cstheme="minorHAnsi"/>
          <w:sz w:val="21"/>
          <w:szCs w:val="21"/>
        </w:rPr>
        <w:t xml:space="preserve"> is performed with </w:t>
      </w:r>
      <w:r w:rsidR="009D0ECF" w:rsidRPr="0005230D">
        <w:rPr>
          <w:rFonts w:cstheme="minorHAnsi"/>
          <w:sz w:val="21"/>
          <w:szCs w:val="21"/>
        </w:rPr>
        <w:t>a</w:t>
      </w:r>
      <w:r w:rsidRPr="0005230D">
        <w:rPr>
          <w:rFonts w:cstheme="minorHAnsi"/>
          <w:sz w:val="21"/>
          <w:szCs w:val="21"/>
        </w:rPr>
        <w:t xml:space="preserve"> spirit of </w:t>
      </w:r>
      <w:r w:rsidR="00E26507" w:rsidRPr="0005230D">
        <w:rPr>
          <w:rFonts w:cstheme="minorHAnsi"/>
          <w:i/>
          <w:iCs/>
          <w:sz w:val="21"/>
          <w:szCs w:val="21"/>
        </w:rPr>
        <w:t>Nesiah B’ol</w:t>
      </w:r>
      <w:r w:rsidR="006B317D" w:rsidRPr="0005230D">
        <w:rPr>
          <w:rFonts w:cstheme="minorHAnsi"/>
          <w:sz w:val="21"/>
          <w:szCs w:val="21"/>
        </w:rPr>
        <w:t xml:space="preserve">, i.e., </w:t>
      </w:r>
      <w:r w:rsidRPr="0005230D">
        <w:rPr>
          <w:rFonts w:cstheme="minorHAnsi"/>
          <w:sz w:val="21"/>
          <w:szCs w:val="21"/>
        </w:rPr>
        <w:t>I am doing this kind</w:t>
      </w:r>
      <w:r w:rsidR="00855FED" w:rsidRPr="0005230D">
        <w:rPr>
          <w:rFonts w:cstheme="minorHAnsi"/>
          <w:sz w:val="21"/>
          <w:szCs w:val="21"/>
        </w:rPr>
        <w:t xml:space="preserve"> deed</w:t>
      </w:r>
      <w:r w:rsidRPr="0005230D">
        <w:rPr>
          <w:rFonts w:cstheme="minorHAnsi"/>
          <w:sz w:val="21"/>
          <w:szCs w:val="21"/>
        </w:rPr>
        <w:t xml:space="preserve"> because seeing you happy </w:t>
      </w:r>
      <w:r w:rsidR="004A0B9A" w:rsidRPr="0005230D">
        <w:rPr>
          <w:rFonts w:cstheme="minorHAnsi"/>
          <w:sz w:val="21"/>
          <w:szCs w:val="21"/>
        </w:rPr>
        <w:t>gladdens me</w:t>
      </w:r>
      <w:r w:rsidRPr="0005230D">
        <w:rPr>
          <w:rFonts w:cstheme="minorHAnsi"/>
          <w:sz w:val="21"/>
          <w:szCs w:val="21"/>
        </w:rPr>
        <w:t xml:space="preserve"> and relieving your pain </w:t>
      </w:r>
      <w:r w:rsidR="004A0B9A" w:rsidRPr="0005230D">
        <w:rPr>
          <w:rFonts w:cstheme="minorHAnsi"/>
          <w:sz w:val="21"/>
          <w:szCs w:val="21"/>
        </w:rPr>
        <w:t>eases</w:t>
      </w:r>
      <w:r w:rsidRPr="0005230D">
        <w:rPr>
          <w:rFonts w:cstheme="minorHAnsi"/>
          <w:sz w:val="21"/>
          <w:szCs w:val="21"/>
        </w:rPr>
        <w:t xml:space="preserve"> my pain</w:t>
      </w:r>
      <w:r w:rsidR="008A7C45" w:rsidRPr="0005230D">
        <w:rPr>
          <w:rFonts w:cstheme="minorHAnsi"/>
          <w:sz w:val="21"/>
          <w:szCs w:val="21"/>
        </w:rPr>
        <w:t xml:space="preserve">, it elevates </w:t>
      </w:r>
      <w:r w:rsidRPr="0005230D">
        <w:rPr>
          <w:rFonts w:cstheme="minorHAnsi"/>
          <w:sz w:val="21"/>
          <w:szCs w:val="21"/>
        </w:rPr>
        <w:t xml:space="preserve">the Mitzvah </w:t>
      </w:r>
      <w:r w:rsidR="008A7C45" w:rsidRPr="0005230D">
        <w:rPr>
          <w:rFonts w:cstheme="minorHAnsi"/>
          <w:sz w:val="21"/>
          <w:szCs w:val="21"/>
        </w:rPr>
        <w:t xml:space="preserve">of </w:t>
      </w:r>
      <w:r w:rsidR="00814A5A" w:rsidRPr="0005230D">
        <w:rPr>
          <w:rFonts w:cstheme="minorHAnsi"/>
          <w:i/>
          <w:iCs/>
          <w:sz w:val="21"/>
          <w:szCs w:val="21"/>
        </w:rPr>
        <w:t>chesed</w:t>
      </w:r>
      <w:r w:rsidR="008A7C45" w:rsidRPr="0005230D">
        <w:rPr>
          <w:rFonts w:cstheme="minorHAnsi"/>
          <w:sz w:val="21"/>
          <w:szCs w:val="21"/>
        </w:rPr>
        <w:t xml:space="preserve"> </w:t>
      </w:r>
      <w:r w:rsidRPr="0005230D">
        <w:rPr>
          <w:rFonts w:cstheme="minorHAnsi"/>
          <w:sz w:val="21"/>
          <w:szCs w:val="21"/>
        </w:rPr>
        <w:t xml:space="preserve">to a spectacularly high level.  The recipient of such </w:t>
      </w:r>
      <w:r w:rsidR="00814A5A" w:rsidRPr="0005230D">
        <w:rPr>
          <w:rFonts w:cstheme="minorHAnsi"/>
          <w:i/>
          <w:iCs/>
          <w:sz w:val="21"/>
          <w:szCs w:val="21"/>
        </w:rPr>
        <w:t>chesed</w:t>
      </w:r>
      <w:r w:rsidRPr="0005230D">
        <w:rPr>
          <w:rFonts w:cstheme="minorHAnsi"/>
          <w:sz w:val="21"/>
          <w:szCs w:val="21"/>
        </w:rPr>
        <w:t xml:space="preserve"> is not left feeling as a charity “basket case</w:t>
      </w:r>
      <w:r w:rsidR="00A415B2" w:rsidRPr="0005230D">
        <w:rPr>
          <w:rFonts w:cstheme="minorHAnsi"/>
          <w:sz w:val="21"/>
          <w:szCs w:val="21"/>
        </w:rPr>
        <w:t>,</w:t>
      </w:r>
      <w:r w:rsidRPr="0005230D">
        <w:rPr>
          <w:rFonts w:cstheme="minorHAnsi"/>
          <w:sz w:val="21"/>
          <w:szCs w:val="21"/>
        </w:rPr>
        <w:t xml:space="preserve">” but </w:t>
      </w:r>
      <w:r w:rsidR="005B457B" w:rsidRPr="0005230D">
        <w:rPr>
          <w:rFonts w:cstheme="minorHAnsi"/>
          <w:sz w:val="21"/>
          <w:szCs w:val="21"/>
        </w:rPr>
        <w:t xml:space="preserve">rather, </w:t>
      </w:r>
      <w:r w:rsidRPr="0005230D">
        <w:rPr>
          <w:rFonts w:cstheme="minorHAnsi"/>
          <w:sz w:val="21"/>
          <w:szCs w:val="21"/>
        </w:rPr>
        <w:t xml:space="preserve">as part of a larger collective entity, whereby one limb helps another limb of the same body – as if my right hand bandages my left hand.  </w:t>
      </w:r>
      <w:r w:rsidR="00417607" w:rsidRPr="0005230D">
        <w:rPr>
          <w:rFonts w:cstheme="minorHAnsi"/>
          <w:sz w:val="21"/>
          <w:szCs w:val="21"/>
        </w:rPr>
        <w:t>Furthermore,</w:t>
      </w:r>
      <w:r w:rsidRPr="0005230D">
        <w:rPr>
          <w:rFonts w:cstheme="minorHAnsi"/>
          <w:sz w:val="21"/>
          <w:szCs w:val="21"/>
        </w:rPr>
        <w:t xml:space="preserve"> </w:t>
      </w:r>
      <w:r w:rsidR="00D240A6" w:rsidRPr="0005230D">
        <w:rPr>
          <w:rFonts w:cstheme="minorHAnsi"/>
          <w:sz w:val="21"/>
          <w:szCs w:val="21"/>
        </w:rPr>
        <w:t xml:space="preserve">our </w:t>
      </w:r>
      <w:r w:rsidR="00E26507" w:rsidRPr="0005230D">
        <w:rPr>
          <w:rFonts w:cstheme="minorHAnsi"/>
          <w:i/>
          <w:iCs/>
          <w:sz w:val="21"/>
          <w:szCs w:val="21"/>
        </w:rPr>
        <w:t>Nesiah B’ol</w:t>
      </w:r>
      <w:r w:rsidR="00D240A6" w:rsidRPr="0005230D">
        <w:rPr>
          <w:rFonts w:cstheme="minorHAnsi"/>
          <w:sz w:val="21"/>
          <w:szCs w:val="21"/>
        </w:rPr>
        <w:t xml:space="preserve"> </w:t>
      </w:r>
      <w:r w:rsidRPr="0005230D">
        <w:rPr>
          <w:rFonts w:cstheme="minorHAnsi"/>
          <w:sz w:val="21"/>
          <w:szCs w:val="21"/>
        </w:rPr>
        <w:t xml:space="preserve">strengthens the interconnectivity of Jewish souls to coalesce into the entity referred to by the Midrash as </w:t>
      </w:r>
      <w:bookmarkStart w:id="39" w:name="_Hlk33777468"/>
      <w:r w:rsidRPr="0005230D">
        <w:rPr>
          <w:rFonts w:cstheme="minorHAnsi"/>
          <w:sz w:val="21"/>
          <w:szCs w:val="21"/>
        </w:rPr>
        <w:t>“</w:t>
      </w:r>
      <w:r w:rsidRPr="0005230D">
        <w:rPr>
          <w:rFonts w:asciiTheme="majorBidi" w:hAnsiTheme="majorBidi" w:cstheme="majorBidi"/>
          <w:sz w:val="24"/>
          <w:szCs w:val="24"/>
          <w:rtl/>
        </w:rPr>
        <w:t>נפש אחת</w:t>
      </w:r>
      <w:r w:rsidRPr="0005230D">
        <w:rPr>
          <w:rFonts w:cstheme="minorHAnsi"/>
          <w:sz w:val="21"/>
          <w:szCs w:val="21"/>
        </w:rPr>
        <w:t>”</w:t>
      </w:r>
      <w:bookmarkEnd w:id="39"/>
      <w:r w:rsidRPr="0005230D">
        <w:rPr>
          <w:rFonts w:cstheme="minorHAnsi"/>
          <w:sz w:val="21"/>
          <w:szCs w:val="21"/>
        </w:rPr>
        <w:t xml:space="preserve"> (one soul) </w:t>
      </w:r>
      <w:r w:rsidR="00F4359D" w:rsidRPr="0005230D">
        <w:rPr>
          <w:rFonts w:cstheme="minorHAnsi"/>
          <w:sz w:val="21"/>
          <w:szCs w:val="21"/>
        </w:rPr>
        <w:t>and</w:t>
      </w:r>
      <w:r w:rsidRPr="0005230D">
        <w:rPr>
          <w:rFonts w:cstheme="minorHAnsi"/>
          <w:sz w:val="21"/>
          <w:szCs w:val="21"/>
        </w:rPr>
        <w:t xml:space="preserve"> “</w:t>
      </w:r>
      <w:r w:rsidRPr="0005230D">
        <w:rPr>
          <w:rFonts w:asciiTheme="majorBidi" w:hAnsiTheme="majorBidi" w:cstheme="majorBidi"/>
          <w:sz w:val="24"/>
          <w:szCs w:val="24"/>
          <w:rtl/>
        </w:rPr>
        <w:t>אגדה אחת</w:t>
      </w:r>
      <w:r w:rsidRPr="0005230D">
        <w:rPr>
          <w:rFonts w:cstheme="minorHAnsi"/>
          <w:sz w:val="21"/>
          <w:szCs w:val="21"/>
        </w:rPr>
        <w:t>” (one bundle)</w:t>
      </w:r>
      <w:r w:rsidR="005A40E8" w:rsidRPr="0005230D">
        <w:rPr>
          <w:rFonts w:cstheme="minorHAnsi"/>
          <w:sz w:val="21"/>
          <w:szCs w:val="21"/>
        </w:rPr>
        <w:t>,</w:t>
      </w:r>
      <w:r w:rsidRPr="0005230D">
        <w:rPr>
          <w:rFonts w:cstheme="minorHAnsi"/>
          <w:sz w:val="21"/>
          <w:szCs w:val="21"/>
        </w:rPr>
        <w:t xml:space="preserve"> welcom</w:t>
      </w:r>
      <w:r w:rsidR="005A40E8" w:rsidRPr="0005230D">
        <w:rPr>
          <w:rFonts w:cstheme="minorHAnsi"/>
          <w:sz w:val="21"/>
          <w:szCs w:val="21"/>
        </w:rPr>
        <w:t>ing</w:t>
      </w:r>
      <w:r w:rsidRPr="0005230D">
        <w:rPr>
          <w:rFonts w:cstheme="minorHAnsi"/>
          <w:sz w:val="21"/>
          <w:szCs w:val="21"/>
        </w:rPr>
        <w:t xml:space="preserve"> </w:t>
      </w:r>
      <w:r w:rsidR="005A40E8" w:rsidRPr="0005230D">
        <w:rPr>
          <w:rFonts w:cstheme="minorHAnsi"/>
          <w:sz w:val="21"/>
          <w:szCs w:val="21"/>
        </w:rPr>
        <w:t xml:space="preserve">the </w:t>
      </w:r>
      <w:r w:rsidR="005A40E8" w:rsidRPr="0005230D">
        <w:rPr>
          <w:sz w:val="21"/>
          <w:szCs w:val="21"/>
        </w:rPr>
        <w:t>Shechinah to dwell among us</w:t>
      </w:r>
      <w:r w:rsidRPr="0005230D">
        <w:rPr>
          <w:sz w:val="21"/>
          <w:szCs w:val="21"/>
        </w:rPr>
        <w:t xml:space="preserve">.  Indeed, the greatest gift from Hashem, </w:t>
      </w:r>
      <w:r w:rsidRPr="0005230D">
        <w:rPr>
          <w:i/>
          <w:iCs/>
          <w:sz w:val="21"/>
          <w:szCs w:val="21"/>
        </w:rPr>
        <w:t>Mattan Torah</w:t>
      </w:r>
      <w:r w:rsidRPr="0005230D">
        <w:rPr>
          <w:sz w:val="21"/>
          <w:szCs w:val="21"/>
        </w:rPr>
        <w:t>, could only occur when the Jewish people became “</w:t>
      </w:r>
      <w:r w:rsidRPr="0005230D">
        <w:rPr>
          <w:rFonts w:asciiTheme="majorBidi" w:hAnsiTheme="majorBidi" w:cstheme="majorBidi"/>
          <w:sz w:val="24"/>
          <w:szCs w:val="24"/>
          <w:rtl/>
        </w:rPr>
        <w:t>חנייה אחת</w:t>
      </w:r>
      <w:r w:rsidRPr="0005230D">
        <w:rPr>
          <w:sz w:val="21"/>
          <w:szCs w:val="21"/>
        </w:rPr>
        <w:t xml:space="preserve">” – a single encampment.  </w:t>
      </w:r>
      <w:r w:rsidR="003C75BB" w:rsidRPr="0005230D">
        <w:rPr>
          <w:sz w:val="21"/>
          <w:szCs w:val="21"/>
        </w:rPr>
        <w:t>B</w:t>
      </w:r>
      <w:r w:rsidRPr="0005230D">
        <w:rPr>
          <w:sz w:val="21"/>
          <w:szCs w:val="21"/>
        </w:rPr>
        <w:t xml:space="preserve">ecause of our </w:t>
      </w:r>
      <w:r w:rsidRPr="0005230D">
        <w:rPr>
          <w:rFonts w:cstheme="minorHAnsi"/>
          <w:sz w:val="21"/>
          <w:szCs w:val="21"/>
        </w:rPr>
        <w:t>“</w:t>
      </w:r>
      <w:r w:rsidRPr="0005230D">
        <w:rPr>
          <w:rFonts w:asciiTheme="majorBidi" w:hAnsiTheme="majorBidi" w:cs="Times New Roman"/>
          <w:sz w:val="24"/>
          <w:szCs w:val="24"/>
          <w:rtl/>
        </w:rPr>
        <w:t>איחוד הנפשות</w:t>
      </w:r>
      <w:r w:rsidRPr="0005230D">
        <w:rPr>
          <w:rFonts w:cstheme="minorHAnsi"/>
          <w:sz w:val="21"/>
          <w:szCs w:val="21"/>
        </w:rPr>
        <w:t xml:space="preserve">”, </w:t>
      </w:r>
      <w:r w:rsidR="001548A6" w:rsidRPr="0005230D">
        <w:rPr>
          <w:rFonts w:cstheme="minorHAnsi"/>
          <w:sz w:val="21"/>
          <w:szCs w:val="21"/>
        </w:rPr>
        <w:t xml:space="preserve">i.e., </w:t>
      </w:r>
      <w:r w:rsidR="004A1390" w:rsidRPr="0005230D">
        <w:rPr>
          <w:rFonts w:cstheme="minorHAnsi"/>
          <w:sz w:val="21"/>
          <w:szCs w:val="21"/>
        </w:rPr>
        <w:t xml:space="preserve">our </w:t>
      </w:r>
      <w:r w:rsidR="001548A6" w:rsidRPr="0005230D">
        <w:rPr>
          <w:rFonts w:cstheme="minorHAnsi"/>
          <w:sz w:val="21"/>
          <w:szCs w:val="21"/>
        </w:rPr>
        <w:t xml:space="preserve">coalescence into one collective soul, </w:t>
      </w:r>
      <w:r w:rsidRPr="0005230D">
        <w:rPr>
          <w:rFonts w:cstheme="minorHAnsi"/>
          <w:sz w:val="21"/>
          <w:szCs w:val="21"/>
        </w:rPr>
        <w:t xml:space="preserve">the merit from the </w:t>
      </w:r>
      <w:r w:rsidR="00B96659" w:rsidRPr="0005230D">
        <w:rPr>
          <w:rFonts w:cstheme="minorHAnsi"/>
          <w:sz w:val="21"/>
          <w:szCs w:val="21"/>
        </w:rPr>
        <w:t>Mitzvos</w:t>
      </w:r>
      <w:r w:rsidRPr="0005230D">
        <w:rPr>
          <w:rFonts w:cstheme="minorHAnsi"/>
          <w:i/>
          <w:iCs/>
          <w:sz w:val="21"/>
          <w:szCs w:val="21"/>
        </w:rPr>
        <w:t xml:space="preserve"> </w:t>
      </w:r>
      <w:r w:rsidRPr="0005230D">
        <w:rPr>
          <w:rFonts w:cstheme="minorHAnsi"/>
          <w:sz w:val="21"/>
          <w:szCs w:val="21"/>
        </w:rPr>
        <w:t xml:space="preserve">of each Jew combines with the merit from his fellow Jews’ </w:t>
      </w:r>
      <w:r w:rsidR="00B96659" w:rsidRPr="0005230D">
        <w:rPr>
          <w:rFonts w:cstheme="minorHAnsi"/>
          <w:sz w:val="21"/>
          <w:szCs w:val="21"/>
        </w:rPr>
        <w:t>Mitzvos</w:t>
      </w:r>
      <w:r w:rsidRPr="0005230D">
        <w:rPr>
          <w:rFonts w:cstheme="minorHAnsi"/>
          <w:sz w:val="21"/>
          <w:szCs w:val="21"/>
        </w:rPr>
        <w:t xml:space="preserve">, affording </w:t>
      </w:r>
      <w:r w:rsidR="006D4AB2" w:rsidRPr="0005230D">
        <w:rPr>
          <w:rFonts w:cstheme="minorHAnsi"/>
          <w:i/>
          <w:iCs/>
          <w:sz w:val="21"/>
          <w:szCs w:val="21"/>
        </w:rPr>
        <w:t>Klal Yisrael</w:t>
      </w:r>
      <w:r w:rsidRPr="0005230D">
        <w:rPr>
          <w:rFonts w:cstheme="minorHAnsi"/>
          <w:sz w:val="21"/>
          <w:szCs w:val="21"/>
        </w:rPr>
        <w:t xml:space="preserve"> a protective force that is far greater than the sum of each individual’s merit, as Sefer Tomer Devorah states</w:t>
      </w:r>
      <w:r w:rsidR="006D3A96" w:rsidRPr="0005230D">
        <w:rPr>
          <w:rFonts w:cstheme="minorHAnsi"/>
          <w:sz w:val="21"/>
          <w:szCs w:val="21"/>
        </w:rPr>
        <w:t xml:space="preserve"> (Source </w:t>
      </w:r>
      <w:r w:rsidR="006D3A96" w:rsidRPr="00FD2420">
        <w:rPr>
          <w:rFonts w:ascii="Cambria" w:hAnsi="Cambria"/>
          <w:sz w:val="21"/>
          <w:szCs w:val="21"/>
        </w:rPr>
        <w:t>III</w:t>
      </w:r>
      <w:r w:rsidR="006D3A96" w:rsidRPr="00FD2420">
        <w:rPr>
          <w:rFonts w:ascii="Cambria" w:hAnsi="Cambria" w:cstheme="minorHAnsi"/>
          <w:sz w:val="21"/>
          <w:szCs w:val="21"/>
        </w:rPr>
        <w:t>-3</w:t>
      </w:r>
      <w:r w:rsidR="00FD2420" w:rsidRPr="00FD2420">
        <w:rPr>
          <w:rFonts w:ascii="Cambria" w:hAnsi="Cambria" w:cstheme="minorHAnsi"/>
          <w:sz w:val="21"/>
          <w:szCs w:val="21"/>
        </w:rPr>
        <w:t>,</w:t>
      </w:r>
      <w:r w:rsidR="00FD2420" w:rsidRPr="00FD2420">
        <w:rPr>
          <w:rFonts w:cstheme="minorHAnsi"/>
          <w:sz w:val="21"/>
          <w:szCs w:val="21"/>
        </w:rPr>
        <w:t xml:space="preserve"> p. 33</w:t>
      </w:r>
      <w:r w:rsidR="006D3A96" w:rsidRPr="00FD2420">
        <w:rPr>
          <w:rFonts w:cstheme="minorHAnsi"/>
          <w:sz w:val="21"/>
          <w:szCs w:val="21"/>
        </w:rPr>
        <w:t>)</w:t>
      </w:r>
      <w:r w:rsidRPr="00FD2420">
        <w:rPr>
          <w:rFonts w:cstheme="minorHAnsi"/>
          <w:sz w:val="21"/>
          <w:szCs w:val="21"/>
        </w:rPr>
        <w:t>,</w:t>
      </w:r>
      <w:r w:rsidRPr="0005230D">
        <w:rPr>
          <w:rFonts w:cstheme="minorHAnsi"/>
          <w:sz w:val="21"/>
          <w:szCs w:val="21"/>
        </w:rPr>
        <w:t xml:space="preserve"> </w:t>
      </w:r>
      <w:r w:rsidRPr="0005230D">
        <w:rPr>
          <w:rFonts w:cstheme="minorHAnsi"/>
          <w:i/>
          <w:iCs/>
          <w:sz w:val="21"/>
          <w:szCs w:val="21"/>
        </w:rPr>
        <w:t xml:space="preserve">“the merit of a large group who perform </w:t>
      </w:r>
      <w:r w:rsidR="00B96659" w:rsidRPr="0005230D">
        <w:rPr>
          <w:rFonts w:cstheme="minorHAnsi"/>
          <w:i/>
          <w:iCs/>
          <w:sz w:val="21"/>
          <w:szCs w:val="21"/>
        </w:rPr>
        <w:t>Mitzvos</w:t>
      </w:r>
      <w:r w:rsidRPr="0005230D">
        <w:rPr>
          <w:rFonts w:cstheme="minorHAnsi"/>
          <w:i/>
          <w:iCs/>
          <w:sz w:val="21"/>
          <w:szCs w:val="21"/>
        </w:rPr>
        <w:t xml:space="preserve"> is incomparable to the merit of a small group, because their souls are combined</w:t>
      </w:r>
      <w:r w:rsidRPr="0005230D">
        <w:rPr>
          <w:rFonts w:cstheme="minorHAnsi"/>
          <w:sz w:val="21"/>
          <w:szCs w:val="21"/>
        </w:rPr>
        <w:t xml:space="preserve">.”  </w:t>
      </w:r>
      <w:r w:rsidR="008B3583" w:rsidRPr="0005230D">
        <w:rPr>
          <w:rFonts w:cstheme="minorHAnsi"/>
          <w:sz w:val="21"/>
          <w:szCs w:val="21"/>
        </w:rPr>
        <w:t>O</w:t>
      </w:r>
      <w:r w:rsidRPr="0005230D">
        <w:rPr>
          <w:rFonts w:cstheme="minorHAnsi"/>
          <w:sz w:val="21"/>
          <w:szCs w:val="21"/>
        </w:rPr>
        <w:t>ur “</w:t>
      </w:r>
      <w:r w:rsidRPr="0005230D">
        <w:rPr>
          <w:rFonts w:asciiTheme="majorBidi" w:hAnsiTheme="majorBidi" w:cs="Times New Roman"/>
          <w:sz w:val="24"/>
          <w:szCs w:val="24"/>
          <w:rtl/>
        </w:rPr>
        <w:t>איחוד הנפשות</w:t>
      </w:r>
      <w:r w:rsidRPr="0005230D">
        <w:rPr>
          <w:rFonts w:cstheme="minorHAnsi"/>
          <w:sz w:val="21"/>
          <w:szCs w:val="21"/>
        </w:rPr>
        <w:t xml:space="preserve">” is </w:t>
      </w:r>
      <w:r w:rsidR="00C759CB" w:rsidRPr="0005230D">
        <w:rPr>
          <w:rFonts w:cstheme="minorHAnsi"/>
          <w:sz w:val="21"/>
          <w:szCs w:val="21"/>
        </w:rPr>
        <w:t xml:space="preserve">also </w:t>
      </w:r>
      <w:r w:rsidRPr="0005230D">
        <w:rPr>
          <w:rFonts w:cstheme="minorHAnsi"/>
          <w:sz w:val="21"/>
          <w:szCs w:val="21"/>
        </w:rPr>
        <w:t xml:space="preserve">the mechanism whereby one Jew is influenced by the spiritual elevation of another Jew, so that one person’s devotion in any aspect of </w:t>
      </w:r>
      <w:r w:rsidR="00B96659" w:rsidRPr="0005230D">
        <w:rPr>
          <w:rFonts w:cstheme="minorHAnsi"/>
          <w:i/>
          <w:iCs/>
          <w:sz w:val="21"/>
          <w:szCs w:val="21"/>
        </w:rPr>
        <w:t>Avodas</w:t>
      </w:r>
      <w:r w:rsidRPr="0005230D">
        <w:rPr>
          <w:rFonts w:cstheme="minorHAnsi"/>
          <w:i/>
          <w:iCs/>
          <w:sz w:val="21"/>
          <w:szCs w:val="21"/>
        </w:rPr>
        <w:t xml:space="preserve"> Hashem</w:t>
      </w:r>
      <w:r w:rsidRPr="0005230D">
        <w:rPr>
          <w:rFonts w:cstheme="minorHAnsi"/>
          <w:sz w:val="21"/>
          <w:szCs w:val="21"/>
        </w:rPr>
        <w:t xml:space="preserve"> inspires and propels another to follow suit </w:t>
      </w:r>
      <w:r w:rsidR="008B3583" w:rsidRPr="0005230D">
        <w:rPr>
          <w:rFonts w:cstheme="minorHAnsi"/>
          <w:sz w:val="21"/>
          <w:szCs w:val="21"/>
        </w:rPr>
        <w:t>(Rav Dovid Goldberg)</w:t>
      </w:r>
      <w:r w:rsidRPr="0005230D">
        <w:rPr>
          <w:rFonts w:cstheme="minorHAnsi"/>
          <w:i/>
          <w:iCs/>
          <w:sz w:val="21"/>
          <w:szCs w:val="21"/>
        </w:rPr>
        <w:t>.</w:t>
      </w:r>
      <w:r w:rsidRPr="0005230D">
        <w:rPr>
          <w:rFonts w:cstheme="minorHAnsi"/>
          <w:sz w:val="21"/>
          <w:szCs w:val="21"/>
        </w:rPr>
        <w:t xml:space="preserve">  All </w:t>
      </w:r>
      <w:r w:rsidR="00C12030" w:rsidRPr="0005230D">
        <w:rPr>
          <w:rFonts w:cstheme="minorHAnsi"/>
          <w:sz w:val="21"/>
          <w:szCs w:val="21"/>
        </w:rPr>
        <w:t xml:space="preserve">of </w:t>
      </w:r>
      <w:r w:rsidR="00C759CB" w:rsidRPr="0005230D">
        <w:rPr>
          <w:rFonts w:cstheme="minorHAnsi"/>
          <w:sz w:val="21"/>
          <w:szCs w:val="21"/>
        </w:rPr>
        <w:t xml:space="preserve">these blessings </w:t>
      </w:r>
      <w:r w:rsidR="007C3AAC" w:rsidRPr="0005230D">
        <w:rPr>
          <w:rFonts w:cstheme="minorHAnsi"/>
          <w:sz w:val="21"/>
          <w:szCs w:val="21"/>
        </w:rPr>
        <w:t xml:space="preserve">come </w:t>
      </w:r>
      <w:r w:rsidRPr="0005230D">
        <w:rPr>
          <w:rFonts w:cstheme="minorHAnsi"/>
          <w:sz w:val="21"/>
          <w:szCs w:val="21"/>
        </w:rPr>
        <w:t xml:space="preserve">to fruition because of the </w:t>
      </w:r>
      <w:r w:rsidR="00E26507" w:rsidRPr="0005230D">
        <w:rPr>
          <w:rFonts w:cstheme="minorHAnsi"/>
          <w:i/>
          <w:iCs/>
          <w:sz w:val="21"/>
          <w:szCs w:val="21"/>
        </w:rPr>
        <w:t>Nesiah B’ol</w:t>
      </w:r>
      <w:r w:rsidRPr="0005230D">
        <w:rPr>
          <w:rFonts w:cstheme="minorHAnsi"/>
          <w:sz w:val="21"/>
          <w:szCs w:val="21"/>
        </w:rPr>
        <w:t xml:space="preserve"> of one Jew for another</w:t>
      </w:r>
      <w:r w:rsidR="00D51D7D" w:rsidRPr="0005230D">
        <w:rPr>
          <w:rFonts w:cstheme="minorHAnsi"/>
          <w:sz w:val="21"/>
          <w:szCs w:val="21"/>
        </w:rPr>
        <w:t xml:space="preserve"> which fosters great unity (</w:t>
      </w:r>
      <w:r w:rsidR="00B96659" w:rsidRPr="0005230D">
        <w:rPr>
          <w:rFonts w:cstheme="minorHAnsi"/>
          <w:i/>
          <w:iCs/>
          <w:sz w:val="21"/>
          <w:szCs w:val="21"/>
        </w:rPr>
        <w:t>achdus</w:t>
      </w:r>
      <w:r w:rsidR="00D51D7D" w:rsidRPr="0005230D">
        <w:rPr>
          <w:rFonts w:cstheme="minorHAnsi"/>
          <w:sz w:val="21"/>
          <w:szCs w:val="21"/>
        </w:rPr>
        <w:t>)</w:t>
      </w:r>
      <w:r w:rsidR="008F3976" w:rsidRPr="0005230D">
        <w:rPr>
          <w:rFonts w:cstheme="minorHAnsi"/>
          <w:sz w:val="21"/>
          <w:szCs w:val="21"/>
        </w:rPr>
        <w:t xml:space="preserve"> among us</w:t>
      </w:r>
      <w:r w:rsidRPr="0005230D">
        <w:rPr>
          <w:rFonts w:cstheme="minorHAnsi"/>
          <w:sz w:val="21"/>
          <w:szCs w:val="21"/>
        </w:rPr>
        <w:t xml:space="preserve">.  </w:t>
      </w:r>
      <w:r w:rsidR="009D4DD0" w:rsidRPr="0005230D">
        <w:rPr>
          <w:rFonts w:cstheme="minorHAnsi"/>
          <w:sz w:val="21"/>
          <w:szCs w:val="21"/>
        </w:rPr>
        <w:t xml:space="preserve">In addition to </w:t>
      </w:r>
      <w:r w:rsidRPr="0005230D">
        <w:rPr>
          <w:rFonts w:cstheme="minorHAnsi"/>
          <w:sz w:val="21"/>
          <w:szCs w:val="21"/>
        </w:rPr>
        <w:t>actualiz</w:t>
      </w:r>
      <w:r w:rsidR="009D4DD0" w:rsidRPr="0005230D">
        <w:rPr>
          <w:rFonts w:cstheme="minorHAnsi"/>
          <w:sz w:val="21"/>
          <w:szCs w:val="21"/>
        </w:rPr>
        <w:t>ing</w:t>
      </w:r>
      <w:r w:rsidRPr="0005230D">
        <w:rPr>
          <w:rFonts w:cstheme="minorHAnsi"/>
          <w:sz w:val="21"/>
          <w:szCs w:val="21"/>
        </w:rPr>
        <w:t xml:space="preserve"> </w:t>
      </w:r>
      <w:r w:rsidRPr="000F31A4">
        <w:rPr>
          <w:rFonts w:cstheme="minorHAnsi"/>
          <w:sz w:val="21"/>
          <w:szCs w:val="21"/>
        </w:rPr>
        <w:t>our own</w:t>
      </w:r>
      <w:r w:rsidRPr="0005230D">
        <w:rPr>
          <w:rFonts w:cstheme="minorHAnsi"/>
          <w:sz w:val="21"/>
          <w:szCs w:val="21"/>
        </w:rPr>
        <w:t xml:space="preserve"> </w:t>
      </w:r>
      <w:r w:rsidRPr="0005230D">
        <w:rPr>
          <w:rFonts w:cstheme="minorHAnsi"/>
          <w:i/>
          <w:iCs/>
          <w:sz w:val="21"/>
          <w:szCs w:val="21"/>
        </w:rPr>
        <w:t>Tzelem Elokim</w:t>
      </w:r>
      <w:r w:rsidRPr="0005230D">
        <w:rPr>
          <w:sz w:val="21"/>
          <w:szCs w:val="21"/>
        </w:rPr>
        <w:t xml:space="preserve">, </w:t>
      </w:r>
      <w:r w:rsidR="00075ADC" w:rsidRPr="0005230D">
        <w:rPr>
          <w:sz w:val="21"/>
          <w:szCs w:val="21"/>
        </w:rPr>
        <w:t xml:space="preserve">by </w:t>
      </w:r>
      <w:r w:rsidR="0084341C" w:rsidRPr="0005230D">
        <w:rPr>
          <w:i/>
          <w:iCs/>
          <w:sz w:val="21"/>
          <w:szCs w:val="21"/>
        </w:rPr>
        <w:t>Nosei</w:t>
      </w:r>
      <w:r w:rsidR="00075ADC" w:rsidRPr="0005230D">
        <w:rPr>
          <w:i/>
          <w:iCs/>
          <w:sz w:val="21"/>
          <w:szCs w:val="21"/>
        </w:rPr>
        <w:t xml:space="preserve"> B’ol</w:t>
      </w:r>
      <w:r w:rsidR="00FD7F60" w:rsidRPr="0005230D">
        <w:rPr>
          <w:sz w:val="21"/>
          <w:szCs w:val="21"/>
        </w:rPr>
        <w:t xml:space="preserve">, </w:t>
      </w:r>
      <w:r w:rsidR="00FD7F60" w:rsidRPr="000F31A4">
        <w:rPr>
          <w:sz w:val="21"/>
          <w:szCs w:val="21"/>
        </w:rPr>
        <w:t xml:space="preserve">we </w:t>
      </w:r>
      <w:r w:rsidRPr="000F31A4">
        <w:rPr>
          <w:sz w:val="21"/>
          <w:szCs w:val="21"/>
        </w:rPr>
        <w:t xml:space="preserve">also actualize the </w:t>
      </w:r>
      <w:r w:rsidRPr="000F31A4">
        <w:rPr>
          <w:i/>
          <w:iCs/>
          <w:sz w:val="21"/>
          <w:szCs w:val="21"/>
        </w:rPr>
        <w:t>Tzelem Elokim</w:t>
      </w:r>
      <w:r w:rsidRPr="000F31A4">
        <w:rPr>
          <w:sz w:val="21"/>
          <w:szCs w:val="21"/>
        </w:rPr>
        <w:t xml:space="preserve"> </w:t>
      </w:r>
      <w:r w:rsidR="00D469BC" w:rsidRPr="000F31A4">
        <w:rPr>
          <w:sz w:val="21"/>
          <w:szCs w:val="21"/>
        </w:rPr>
        <w:t xml:space="preserve">of </w:t>
      </w:r>
      <w:r w:rsidRPr="000F31A4">
        <w:rPr>
          <w:sz w:val="21"/>
          <w:szCs w:val="21"/>
        </w:rPr>
        <w:t xml:space="preserve">the </w:t>
      </w:r>
      <w:r w:rsidR="00FD7F60" w:rsidRPr="000F31A4">
        <w:rPr>
          <w:sz w:val="21"/>
          <w:szCs w:val="21"/>
        </w:rPr>
        <w:t xml:space="preserve">person who is the </w:t>
      </w:r>
      <w:r w:rsidRPr="000F31A4">
        <w:rPr>
          <w:sz w:val="21"/>
          <w:szCs w:val="21"/>
        </w:rPr>
        <w:t xml:space="preserve">object of our </w:t>
      </w:r>
      <w:r w:rsidR="00E26507" w:rsidRPr="000F31A4">
        <w:rPr>
          <w:i/>
          <w:iCs/>
          <w:sz w:val="21"/>
          <w:szCs w:val="21"/>
        </w:rPr>
        <w:t>Nesiah B’ol</w:t>
      </w:r>
      <w:r w:rsidRPr="000F31A4">
        <w:rPr>
          <w:sz w:val="21"/>
          <w:szCs w:val="21"/>
        </w:rPr>
        <w:t>.</w:t>
      </w:r>
      <w:r w:rsidRPr="0005230D">
        <w:rPr>
          <w:sz w:val="21"/>
          <w:szCs w:val="21"/>
        </w:rPr>
        <w:t xml:space="preserve">  </w:t>
      </w:r>
      <w:r w:rsidR="00A502E6" w:rsidRPr="0005230D">
        <w:rPr>
          <w:sz w:val="21"/>
          <w:szCs w:val="21"/>
        </w:rPr>
        <w:t>W</w:t>
      </w:r>
      <w:r w:rsidRPr="0005230D">
        <w:rPr>
          <w:sz w:val="21"/>
          <w:szCs w:val="21"/>
        </w:rPr>
        <w:t xml:space="preserve">hen we are </w:t>
      </w:r>
      <w:r w:rsidRPr="0005230D">
        <w:rPr>
          <w:i/>
          <w:iCs/>
          <w:sz w:val="21"/>
          <w:szCs w:val="21"/>
        </w:rPr>
        <w:t>Nosei B’ol</w:t>
      </w:r>
      <w:r w:rsidR="00F87A68" w:rsidRPr="0005230D">
        <w:rPr>
          <w:i/>
          <w:iCs/>
          <w:sz w:val="21"/>
          <w:szCs w:val="21"/>
        </w:rPr>
        <w:t xml:space="preserve"> Im </w:t>
      </w:r>
      <w:r w:rsidR="00C01094" w:rsidRPr="0005230D">
        <w:rPr>
          <w:i/>
          <w:iCs/>
          <w:sz w:val="21"/>
          <w:szCs w:val="21"/>
        </w:rPr>
        <w:t>Chaveiro</w:t>
      </w:r>
      <w:r w:rsidRPr="0005230D">
        <w:rPr>
          <w:sz w:val="21"/>
          <w:szCs w:val="21"/>
        </w:rPr>
        <w:t xml:space="preserve">, we look </w:t>
      </w:r>
      <w:r w:rsidR="000E048D" w:rsidRPr="0005230D">
        <w:rPr>
          <w:sz w:val="21"/>
          <w:szCs w:val="21"/>
        </w:rPr>
        <w:t xml:space="preserve">beyond </w:t>
      </w:r>
      <w:r w:rsidRPr="0005230D">
        <w:rPr>
          <w:sz w:val="21"/>
          <w:szCs w:val="21"/>
        </w:rPr>
        <w:t xml:space="preserve">the surface of </w:t>
      </w:r>
      <w:r w:rsidR="001709FE" w:rsidRPr="0005230D">
        <w:rPr>
          <w:sz w:val="21"/>
          <w:szCs w:val="21"/>
        </w:rPr>
        <w:t xml:space="preserve">other people’s </w:t>
      </w:r>
      <w:r w:rsidR="000E048D" w:rsidRPr="0005230D">
        <w:rPr>
          <w:sz w:val="21"/>
          <w:szCs w:val="21"/>
        </w:rPr>
        <w:t xml:space="preserve">presenting </w:t>
      </w:r>
      <w:r w:rsidRPr="0005230D">
        <w:rPr>
          <w:sz w:val="21"/>
          <w:szCs w:val="21"/>
        </w:rPr>
        <w:t xml:space="preserve">difficulties to validate </w:t>
      </w:r>
      <w:r w:rsidR="001709FE" w:rsidRPr="0005230D">
        <w:rPr>
          <w:sz w:val="21"/>
          <w:szCs w:val="21"/>
        </w:rPr>
        <w:t xml:space="preserve">their </w:t>
      </w:r>
      <w:r w:rsidRPr="0005230D">
        <w:rPr>
          <w:sz w:val="21"/>
          <w:szCs w:val="21"/>
        </w:rPr>
        <w:t xml:space="preserve">pain, anxiety and worries, according their feelings the dignity they deserve and restoring their lost self-respect.  Their restored dignity, in turn, allows them to access the </w:t>
      </w:r>
      <w:r w:rsidRPr="0005230D">
        <w:rPr>
          <w:i/>
          <w:iCs/>
          <w:sz w:val="21"/>
          <w:szCs w:val="21"/>
        </w:rPr>
        <w:t>Tzelem Elokim</w:t>
      </w:r>
      <w:r w:rsidRPr="0005230D">
        <w:rPr>
          <w:sz w:val="21"/>
          <w:szCs w:val="21"/>
        </w:rPr>
        <w:t xml:space="preserve"> </w:t>
      </w:r>
      <w:r w:rsidR="00F87A68" w:rsidRPr="0005230D">
        <w:rPr>
          <w:sz w:val="21"/>
          <w:szCs w:val="21"/>
        </w:rPr>
        <w:t xml:space="preserve">that was hidden </w:t>
      </w:r>
      <w:r w:rsidRPr="0005230D">
        <w:rPr>
          <w:sz w:val="21"/>
          <w:szCs w:val="21"/>
        </w:rPr>
        <w:t xml:space="preserve">within them – to express the Divine spark within themselves.  Thus, when we are </w:t>
      </w:r>
      <w:r w:rsidRPr="0005230D">
        <w:rPr>
          <w:i/>
          <w:iCs/>
          <w:sz w:val="21"/>
          <w:szCs w:val="21"/>
        </w:rPr>
        <w:t xml:space="preserve">Nosei B’ol Im </w:t>
      </w:r>
      <w:r w:rsidR="00C01094" w:rsidRPr="0005230D">
        <w:rPr>
          <w:i/>
          <w:iCs/>
          <w:sz w:val="21"/>
          <w:szCs w:val="21"/>
        </w:rPr>
        <w:t>Chaveiro</w:t>
      </w:r>
      <w:r w:rsidRPr="0005230D">
        <w:rPr>
          <w:i/>
          <w:iCs/>
          <w:sz w:val="21"/>
          <w:szCs w:val="21"/>
        </w:rPr>
        <w:t xml:space="preserve">, </w:t>
      </w:r>
      <w:r w:rsidRPr="0005230D">
        <w:rPr>
          <w:sz w:val="21"/>
          <w:szCs w:val="21"/>
        </w:rPr>
        <w:t xml:space="preserve">we </w:t>
      </w:r>
      <w:r w:rsidR="0057373B" w:rsidRPr="0005230D">
        <w:rPr>
          <w:sz w:val="21"/>
          <w:szCs w:val="21"/>
        </w:rPr>
        <w:t xml:space="preserve">are worthy of </w:t>
      </w:r>
      <w:r w:rsidRPr="0005230D">
        <w:rPr>
          <w:sz w:val="21"/>
          <w:szCs w:val="21"/>
        </w:rPr>
        <w:t>acquir</w:t>
      </w:r>
      <w:r w:rsidR="0057373B" w:rsidRPr="0005230D">
        <w:rPr>
          <w:sz w:val="21"/>
          <w:szCs w:val="21"/>
        </w:rPr>
        <w:t xml:space="preserve">ing </w:t>
      </w:r>
      <w:r w:rsidR="0055178B" w:rsidRPr="0005230D">
        <w:rPr>
          <w:sz w:val="21"/>
          <w:szCs w:val="21"/>
        </w:rPr>
        <w:t xml:space="preserve">the </w:t>
      </w:r>
      <w:r w:rsidRPr="0005230D">
        <w:rPr>
          <w:sz w:val="21"/>
          <w:szCs w:val="21"/>
        </w:rPr>
        <w:t>Torah</w:t>
      </w:r>
      <w:r w:rsidR="0057373B" w:rsidRPr="0005230D">
        <w:rPr>
          <w:sz w:val="21"/>
          <w:szCs w:val="21"/>
        </w:rPr>
        <w:t>,</w:t>
      </w:r>
      <w:r w:rsidRPr="0005230D">
        <w:rPr>
          <w:sz w:val="21"/>
          <w:szCs w:val="21"/>
        </w:rPr>
        <w:t xml:space="preserve"> </w:t>
      </w:r>
      <w:r w:rsidR="0057373B" w:rsidRPr="0005230D">
        <w:rPr>
          <w:sz w:val="21"/>
          <w:szCs w:val="21"/>
        </w:rPr>
        <w:t xml:space="preserve">i.e., </w:t>
      </w:r>
      <w:r w:rsidR="0055178B" w:rsidRPr="0005230D">
        <w:rPr>
          <w:sz w:val="21"/>
          <w:szCs w:val="21"/>
        </w:rPr>
        <w:t xml:space="preserve">acting as Hashem’s </w:t>
      </w:r>
      <w:r w:rsidR="00513934" w:rsidRPr="0005230D">
        <w:rPr>
          <w:sz w:val="21"/>
          <w:szCs w:val="21"/>
        </w:rPr>
        <w:t xml:space="preserve">emissaries </w:t>
      </w:r>
      <w:r w:rsidRPr="0005230D">
        <w:rPr>
          <w:sz w:val="21"/>
          <w:szCs w:val="21"/>
        </w:rPr>
        <w:t xml:space="preserve">to utilize </w:t>
      </w:r>
      <w:r w:rsidR="0057373B" w:rsidRPr="0005230D">
        <w:rPr>
          <w:sz w:val="21"/>
          <w:szCs w:val="21"/>
        </w:rPr>
        <w:t xml:space="preserve">the </w:t>
      </w:r>
      <w:r w:rsidRPr="0005230D">
        <w:rPr>
          <w:sz w:val="21"/>
          <w:szCs w:val="21"/>
        </w:rPr>
        <w:t xml:space="preserve">Torah to unveil the hidden Divine spark in the </w:t>
      </w:r>
      <w:r w:rsidRPr="0005230D">
        <w:rPr>
          <w:sz w:val="21"/>
          <w:szCs w:val="21"/>
        </w:rPr>
        <w:lastRenderedPageBreak/>
        <w:t xml:space="preserve">world, thereby increasing </w:t>
      </w:r>
      <w:r w:rsidRPr="0005230D">
        <w:rPr>
          <w:i/>
          <w:iCs/>
          <w:sz w:val="21"/>
          <w:szCs w:val="21"/>
        </w:rPr>
        <w:t>Kavod Shomayim</w:t>
      </w:r>
      <w:r w:rsidR="00503A37" w:rsidRPr="0005230D">
        <w:rPr>
          <w:i/>
          <w:iCs/>
          <w:sz w:val="21"/>
          <w:szCs w:val="21"/>
        </w:rPr>
        <w:t xml:space="preserve"> </w:t>
      </w:r>
      <w:r w:rsidR="00503A37" w:rsidRPr="0005230D">
        <w:rPr>
          <w:sz w:val="21"/>
          <w:szCs w:val="21"/>
        </w:rPr>
        <w:t xml:space="preserve">(see </w:t>
      </w:r>
      <w:r w:rsidR="00FD2420">
        <w:rPr>
          <w:sz w:val="21"/>
          <w:szCs w:val="21"/>
        </w:rPr>
        <w:t xml:space="preserve">Section </w:t>
      </w:r>
      <w:r w:rsidR="003675A5" w:rsidRPr="00FD2420">
        <w:rPr>
          <w:rFonts w:ascii="Cambria" w:hAnsi="Cambria"/>
          <w:sz w:val="21"/>
          <w:szCs w:val="21"/>
        </w:rPr>
        <w:t>VI-</w:t>
      </w:r>
      <w:r w:rsidR="00FD2420" w:rsidRPr="00FD2420">
        <w:rPr>
          <w:rFonts w:ascii="Cambria" w:hAnsi="Cambria"/>
          <w:sz w:val="21"/>
          <w:szCs w:val="21"/>
        </w:rPr>
        <w:t>D</w:t>
      </w:r>
      <w:r w:rsidR="00FD2420">
        <w:rPr>
          <w:rFonts w:ascii="Cambria" w:hAnsi="Cambria"/>
        </w:rPr>
        <w:t xml:space="preserve">, </w:t>
      </w:r>
      <w:r w:rsidR="00FD2420" w:rsidRPr="00FD2420">
        <w:rPr>
          <w:rFonts w:cstheme="minorHAnsi"/>
          <w:sz w:val="21"/>
          <w:szCs w:val="21"/>
        </w:rPr>
        <w:t>pp. 58-60</w:t>
      </w:r>
      <w:r w:rsidR="00503A37" w:rsidRPr="00FD2420">
        <w:rPr>
          <w:rFonts w:cstheme="minorHAnsi"/>
          <w:sz w:val="21"/>
          <w:szCs w:val="21"/>
        </w:rPr>
        <w:t>)</w:t>
      </w:r>
      <w:r w:rsidRPr="00FD2420">
        <w:rPr>
          <w:rFonts w:cstheme="minorHAnsi"/>
          <w:sz w:val="21"/>
          <w:szCs w:val="21"/>
        </w:rPr>
        <w:t>.</w:t>
      </w:r>
      <w:r w:rsidRPr="0005230D">
        <w:rPr>
          <w:sz w:val="21"/>
          <w:szCs w:val="21"/>
        </w:rPr>
        <w:t xml:space="preserve">  </w:t>
      </w:r>
      <w:r w:rsidR="00B43570" w:rsidRPr="0005230D">
        <w:rPr>
          <w:sz w:val="21"/>
          <w:szCs w:val="21"/>
        </w:rPr>
        <w:t xml:space="preserve">Perhaps </w:t>
      </w:r>
      <w:r w:rsidR="00B43570" w:rsidRPr="0005230D">
        <w:rPr>
          <w:rFonts w:cstheme="minorHAnsi"/>
          <w:sz w:val="21"/>
          <w:szCs w:val="21"/>
        </w:rPr>
        <w:t>t</w:t>
      </w:r>
      <w:r w:rsidR="00455210" w:rsidRPr="0005230D">
        <w:rPr>
          <w:rFonts w:cstheme="minorHAnsi"/>
          <w:sz w:val="21"/>
          <w:szCs w:val="21"/>
        </w:rPr>
        <w:t xml:space="preserve">his </w:t>
      </w:r>
      <w:r w:rsidR="00D74306" w:rsidRPr="0005230D">
        <w:rPr>
          <w:rFonts w:cstheme="minorHAnsi"/>
          <w:sz w:val="21"/>
          <w:szCs w:val="21"/>
        </w:rPr>
        <w:t xml:space="preserve">provides an </w:t>
      </w:r>
      <w:r w:rsidR="00455210" w:rsidRPr="0005230D">
        <w:rPr>
          <w:rFonts w:cstheme="minorHAnsi"/>
          <w:sz w:val="21"/>
          <w:szCs w:val="21"/>
        </w:rPr>
        <w:t>explan</w:t>
      </w:r>
      <w:r w:rsidR="00D74306" w:rsidRPr="0005230D">
        <w:rPr>
          <w:rFonts w:cstheme="minorHAnsi"/>
          <w:sz w:val="21"/>
          <w:szCs w:val="21"/>
        </w:rPr>
        <w:t>ation for</w:t>
      </w:r>
      <w:r w:rsidR="00455210" w:rsidRPr="0005230D">
        <w:rPr>
          <w:rFonts w:cstheme="minorHAnsi"/>
          <w:sz w:val="21"/>
          <w:szCs w:val="21"/>
        </w:rPr>
        <w:t xml:space="preserve"> </w:t>
      </w:r>
      <w:r w:rsidR="00DC594F">
        <w:rPr>
          <w:rFonts w:cstheme="minorHAnsi"/>
          <w:sz w:val="21"/>
          <w:szCs w:val="21"/>
        </w:rPr>
        <w:br/>
      </w:r>
      <w:r w:rsidRPr="0005230D">
        <w:rPr>
          <w:rFonts w:cstheme="minorHAnsi"/>
          <w:sz w:val="21"/>
          <w:szCs w:val="21"/>
        </w:rPr>
        <w:t xml:space="preserve">Rav Yeruchem’s </w:t>
      </w:r>
      <w:r w:rsidR="00D74306" w:rsidRPr="0005230D">
        <w:rPr>
          <w:rFonts w:cstheme="minorHAnsi"/>
          <w:sz w:val="21"/>
          <w:szCs w:val="21"/>
        </w:rPr>
        <w:t xml:space="preserve">profound </w:t>
      </w:r>
      <w:r w:rsidRPr="0005230D">
        <w:rPr>
          <w:rFonts w:cstheme="minorHAnsi"/>
          <w:sz w:val="21"/>
          <w:szCs w:val="21"/>
        </w:rPr>
        <w:t xml:space="preserve">statement: </w:t>
      </w:r>
      <w:r w:rsidRPr="0005230D">
        <w:rPr>
          <w:rFonts w:cstheme="minorHAnsi"/>
          <w:i/>
          <w:iCs/>
          <w:sz w:val="21"/>
          <w:szCs w:val="21"/>
        </w:rPr>
        <w:t>“This is the foundation of the entire Torah – to be Nosei B’ol</w:t>
      </w:r>
      <w:r w:rsidR="000A7E20" w:rsidRPr="0005230D">
        <w:rPr>
          <w:rFonts w:cstheme="minorHAnsi"/>
          <w:sz w:val="21"/>
          <w:szCs w:val="21"/>
        </w:rPr>
        <w:t>.</w:t>
      </w:r>
      <w:r w:rsidRPr="0005230D">
        <w:rPr>
          <w:rFonts w:cstheme="minorHAnsi"/>
          <w:sz w:val="21"/>
          <w:szCs w:val="21"/>
        </w:rPr>
        <w:t>”</w:t>
      </w:r>
    </w:p>
    <w:p w14:paraId="3FAAFB20" w14:textId="49151068" w:rsidR="00593318" w:rsidRPr="0005230D" w:rsidRDefault="00F05FD4" w:rsidP="00525539">
      <w:pPr>
        <w:spacing w:after="120"/>
        <w:rPr>
          <w:sz w:val="21"/>
          <w:szCs w:val="21"/>
        </w:rPr>
      </w:pPr>
      <w:r w:rsidRPr="0005230D">
        <w:rPr>
          <w:sz w:val="21"/>
          <w:szCs w:val="21"/>
        </w:rPr>
        <w:t xml:space="preserve">The Ramak writes in Tomer Devorah, </w:t>
      </w:r>
      <w:r w:rsidRPr="0005230D">
        <w:rPr>
          <w:rFonts w:cstheme="minorHAnsi"/>
          <w:i/>
          <w:iCs/>
          <w:sz w:val="21"/>
          <w:szCs w:val="21"/>
        </w:rPr>
        <w:t>“Precisely as he behaves [in the earthly world], so too, he influences [the flow from] above, causing that same middah to shine in the world</w:t>
      </w:r>
      <w:r w:rsidR="002F3BA5" w:rsidRPr="0005230D">
        <w:rPr>
          <w:rFonts w:cstheme="minorHAnsi"/>
          <w:i/>
          <w:iCs/>
          <w:sz w:val="21"/>
          <w:szCs w:val="21"/>
        </w:rPr>
        <w:t>,</w:t>
      </w:r>
      <w:r w:rsidRPr="0005230D">
        <w:rPr>
          <w:rFonts w:cstheme="minorHAnsi"/>
          <w:sz w:val="21"/>
          <w:szCs w:val="21"/>
        </w:rPr>
        <w:t>”</w:t>
      </w:r>
      <w:r w:rsidR="002F3BA5" w:rsidRPr="0005230D">
        <w:rPr>
          <w:rFonts w:cstheme="minorHAnsi"/>
          <w:sz w:val="21"/>
          <w:szCs w:val="21"/>
        </w:rPr>
        <w:t xml:space="preserve"> </w:t>
      </w:r>
      <w:r w:rsidR="002F3BA5" w:rsidRPr="0005230D">
        <w:rPr>
          <w:sz w:val="21"/>
          <w:szCs w:val="21"/>
        </w:rPr>
        <w:t>(</w:t>
      </w:r>
      <w:r w:rsidR="00811ECA" w:rsidRPr="0005230D">
        <w:rPr>
          <w:rFonts w:cstheme="minorHAnsi"/>
          <w:sz w:val="21"/>
          <w:szCs w:val="21"/>
        </w:rPr>
        <w:t xml:space="preserve">Source </w:t>
      </w:r>
      <w:r w:rsidR="00811ECA" w:rsidRPr="00FD2420">
        <w:rPr>
          <w:rFonts w:ascii="Cambria" w:hAnsi="Cambria" w:cstheme="minorHAnsi"/>
          <w:sz w:val="21"/>
          <w:szCs w:val="21"/>
        </w:rPr>
        <w:t>V</w:t>
      </w:r>
      <w:r w:rsidR="00811ECA" w:rsidRPr="00FD2420">
        <w:rPr>
          <w:rFonts w:ascii="Cambria" w:hAnsi="Cambria"/>
          <w:sz w:val="21"/>
          <w:szCs w:val="21"/>
        </w:rPr>
        <w:t>III-1</w:t>
      </w:r>
      <w:r w:rsidR="00FD2420" w:rsidRPr="004C78BF">
        <w:rPr>
          <w:rFonts w:cstheme="minorHAnsi"/>
          <w:sz w:val="21"/>
          <w:szCs w:val="21"/>
        </w:rPr>
        <w:t>, p. 73</w:t>
      </w:r>
      <w:r w:rsidR="00811ECA" w:rsidRPr="0005230D">
        <w:rPr>
          <w:rFonts w:cstheme="minorHAnsi"/>
          <w:sz w:val="21"/>
          <w:szCs w:val="21"/>
        </w:rPr>
        <w:t>)</w:t>
      </w:r>
      <w:r w:rsidR="002F3BA5" w:rsidRPr="0005230D">
        <w:rPr>
          <w:sz w:val="21"/>
          <w:szCs w:val="21"/>
        </w:rPr>
        <w:t>.</w:t>
      </w:r>
      <w:r w:rsidRPr="0005230D">
        <w:rPr>
          <w:rFonts w:cstheme="minorHAnsi"/>
          <w:i/>
          <w:iCs/>
          <w:sz w:val="21"/>
          <w:szCs w:val="21"/>
        </w:rPr>
        <w:t xml:space="preserve"> </w:t>
      </w:r>
      <w:r w:rsidRPr="0005230D">
        <w:rPr>
          <w:rFonts w:cstheme="minorHAnsi"/>
          <w:sz w:val="21"/>
          <w:szCs w:val="21"/>
        </w:rPr>
        <w:t xml:space="preserve"> Accordingly, </w:t>
      </w:r>
      <w:r w:rsidR="0016692B" w:rsidRPr="0005230D">
        <w:rPr>
          <w:rFonts w:cstheme="minorHAnsi"/>
          <w:sz w:val="21"/>
          <w:szCs w:val="21"/>
        </w:rPr>
        <w:t>Rav Matisyahu</w:t>
      </w:r>
      <w:r w:rsidRPr="0005230D">
        <w:rPr>
          <w:rFonts w:cstheme="minorHAnsi"/>
          <w:sz w:val="21"/>
          <w:szCs w:val="21"/>
        </w:rPr>
        <w:t xml:space="preserve"> </w:t>
      </w:r>
      <w:r w:rsidR="00523FD2" w:rsidRPr="0005230D">
        <w:rPr>
          <w:rFonts w:cstheme="minorHAnsi"/>
          <w:sz w:val="21"/>
          <w:szCs w:val="21"/>
        </w:rPr>
        <w:t>writes</w:t>
      </w:r>
      <w:r w:rsidRPr="0005230D">
        <w:rPr>
          <w:rFonts w:cstheme="minorHAnsi"/>
          <w:sz w:val="21"/>
          <w:szCs w:val="21"/>
        </w:rPr>
        <w:t xml:space="preserve"> (based on Rav Lopian) </w:t>
      </w:r>
      <w:r w:rsidR="003F79FA" w:rsidRPr="0005230D">
        <w:rPr>
          <w:rFonts w:cstheme="minorHAnsi"/>
          <w:sz w:val="21"/>
          <w:szCs w:val="21"/>
        </w:rPr>
        <w:t xml:space="preserve">that </w:t>
      </w:r>
      <w:r w:rsidRPr="0005230D">
        <w:rPr>
          <w:rFonts w:cstheme="minorHAnsi"/>
          <w:sz w:val="21"/>
          <w:szCs w:val="21"/>
        </w:rPr>
        <w:t xml:space="preserve">HKB”H is waiting for us take the first step of being </w:t>
      </w:r>
      <w:r w:rsidRPr="0005230D">
        <w:rPr>
          <w:rFonts w:cstheme="minorHAnsi"/>
          <w:i/>
          <w:iCs/>
          <w:sz w:val="21"/>
          <w:szCs w:val="21"/>
        </w:rPr>
        <w:t xml:space="preserve">Nosei B’ol </w:t>
      </w:r>
      <w:r w:rsidRPr="0005230D">
        <w:rPr>
          <w:rFonts w:cstheme="minorHAnsi"/>
          <w:sz w:val="21"/>
          <w:szCs w:val="21"/>
        </w:rPr>
        <w:t xml:space="preserve">with each other, </w:t>
      </w:r>
      <w:r w:rsidR="007F519E" w:rsidRPr="0005230D">
        <w:rPr>
          <w:rFonts w:cstheme="minorHAnsi"/>
          <w:sz w:val="21"/>
          <w:szCs w:val="21"/>
        </w:rPr>
        <w:t xml:space="preserve">in order to </w:t>
      </w:r>
      <w:r w:rsidRPr="0005230D">
        <w:rPr>
          <w:rFonts w:cstheme="minorHAnsi"/>
          <w:sz w:val="21"/>
          <w:szCs w:val="21"/>
        </w:rPr>
        <w:t>activa</w:t>
      </w:r>
      <w:r w:rsidR="007F519E" w:rsidRPr="0005230D">
        <w:rPr>
          <w:rFonts w:cstheme="minorHAnsi"/>
          <w:sz w:val="21"/>
          <w:szCs w:val="21"/>
        </w:rPr>
        <w:t>te</w:t>
      </w:r>
      <w:r w:rsidR="00751DF9" w:rsidRPr="0005230D">
        <w:rPr>
          <w:rFonts w:cstheme="minorHAnsi"/>
          <w:sz w:val="21"/>
          <w:szCs w:val="21"/>
        </w:rPr>
        <w:t xml:space="preserve"> </w:t>
      </w:r>
      <w:r w:rsidRPr="0005230D">
        <w:rPr>
          <w:rFonts w:cstheme="minorHAnsi"/>
          <w:sz w:val="21"/>
          <w:szCs w:val="21"/>
        </w:rPr>
        <w:t xml:space="preserve">the flow of His Divine </w:t>
      </w:r>
      <w:r w:rsidRPr="0005230D">
        <w:rPr>
          <w:rFonts w:cstheme="minorHAnsi"/>
          <w:i/>
          <w:iCs/>
          <w:sz w:val="21"/>
          <w:szCs w:val="21"/>
        </w:rPr>
        <w:t>middah</w:t>
      </w:r>
      <w:r w:rsidRPr="0005230D">
        <w:rPr>
          <w:rFonts w:cstheme="minorHAnsi"/>
          <w:sz w:val="21"/>
          <w:szCs w:val="21"/>
        </w:rPr>
        <w:t>,</w:t>
      </w:r>
      <w:r w:rsidRPr="0005230D">
        <w:rPr>
          <w:sz w:val="21"/>
          <w:szCs w:val="21"/>
        </w:rPr>
        <w:t>“</w:t>
      </w:r>
      <w:r w:rsidRPr="0005230D">
        <w:rPr>
          <w:rFonts w:asciiTheme="majorBidi" w:hAnsiTheme="majorBidi" w:cs="Times New Roman"/>
          <w:sz w:val="24"/>
          <w:szCs w:val="24"/>
          <w:rtl/>
        </w:rPr>
        <w:t>לשארית נחלתו</w:t>
      </w:r>
      <w:r w:rsidRPr="0005230D">
        <w:rPr>
          <w:sz w:val="21"/>
          <w:szCs w:val="21"/>
        </w:rPr>
        <w:t xml:space="preserve">” toward us, with </w:t>
      </w:r>
      <w:r w:rsidRPr="0005230D">
        <w:rPr>
          <w:rFonts w:cstheme="minorHAnsi"/>
          <w:sz w:val="21"/>
          <w:szCs w:val="21"/>
        </w:rPr>
        <w:t xml:space="preserve">which He will redeem us </w:t>
      </w:r>
      <w:r w:rsidR="00F004C4" w:rsidRPr="0005230D">
        <w:rPr>
          <w:rFonts w:cstheme="minorHAnsi"/>
          <w:sz w:val="21"/>
          <w:szCs w:val="21"/>
        </w:rPr>
        <w:t xml:space="preserve">from our exile </w:t>
      </w:r>
      <w:r w:rsidRPr="0005230D">
        <w:rPr>
          <w:rFonts w:cstheme="minorHAnsi"/>
          <w:sz w:val="21"/>
          <w:szCs w:val="21"/>
        </w:rPr>
        <w:t>(</w:t>
      </w:r>
      <w:r w:rsidR="00785D2F" w:rsidRPr="0005230D">
        <w:rPr>
          <w:rFonts w:cstheme="minorHAnsi"/>
          <w:sz w:val="21"/>
          <w:szCs w:val="21"/>
        </w:rPr>
        <w:t xml:space="preserve">Section </w:t>
      </w:r>
      <w:r w:rsidR="004B38CA" w:rsidRPr="004C78BF">
        <w:rPr>
          <w:rFonts w:ascii="Cambria" w:hAnsi="Cambria" w:cstheme="minorHAnsi"/>
          <w:sz w:val="21"/>
          <w:szCs w:val="21"/>
        </w:rPr>
        <w:t>V</w:t>
      </w:r>
      <w:r w:rsidR="00785D2F" w:rsidRPr="0005230D">
        <w:rPr>
          <w:rFonts w:ascii="Cambria" w:hAnsi="Cambria" w:cstheme="minorHAnsi"/>
          <w:sz w:val="21"/>
          <w:szCs w:val="21"/>
        </w:rPr>
        <w:t>I</w:t>
      </w:r>
      <w:r w:rsidR="004B38CA" w:rsidRPr="0005230D">
        <w:rPr>
          <w:rFonts w:ascii="Cambria" w:hAnsi="Cambria" w:cstheme="minorHAnsi"/>
          <w:sz w:val="21"/>
          <w:szCs w:val="21"/>
        </w:rPr>
        <w:t>I</w:t>
      </w:r>
      <w:r w:rsidR="00785D2F" w:rsidRPr="0005230D">
        <w:rPr>
          <w:rFonts w:ascii="Cambria" w:hAnsi="Cambria" w:cstheme="minorHAnsi"/>
          <w:sz w:val="21"/>
          <w:szCs w:val="21"/>
        </w:rPr>
        <w:t>I</w:t>
      </w:r>
      <w:r w:rsidR="004B38CA" w:rsidRPr="0005230D">
        <w:rPr>
          <w:rFonts w:ascii="Cambria" w:hAnsi="Cambria" w:cstheme="minorHAnsi"/>
          <w:sz w:val="21"/>
          <w:szCs w:val="21"/>
        </w:rPr>
        <w:t>-</w:t>
      </w:r>
      <w:r w:rsidR="00FD2420">
        <w:rPr>
          <w:rFonts w:ascii="Cambria" w:hAnsi="Cambria" w:cstheme="minorHAnsi"/>
          <w:sz w:val="21"/>
          <w:szCs w:val="21"/>
        </w:rPr>
        <w:t>B-</w:t>
      </w:r>
      <w:r w:rsidR="004B38CA" w:rsidRPr="0005230D">
        <w:rPr>
          <w:rFonts w:ascii="Cambria" w:hAnsi="Cambria" w:cstheme="minorHAnsi"/>
          <w:sz w:val="21"/>
          <w:szCs w:val="21"/>
        </w:rPr>
        <w:t>3</w:t>
      </w:r>
      <w:r w:rsidR="00FD2420" w:rsidRPr="004C78BF">
        <w:rPr>
          <w:rFonts w:cstheme="minorHAnsi"/>
          <w:sz w:val="21"/>
          <w:szCs w:val="21"/>
        </w:rPr>
        <w:t xml:space="preserve">, </w:t>
      </w:r>
      <w:r w:rsidR="00553D63" w:rsidRPr="004C78BF">
        <w:rPr>
          <w:rFonts w:cstheme="minorHAnsi"/>
          <w:sz w:val="21"/>
          <w:szCs w:val="21"/>
        </w:rPr>
        <w:t>p. 73</w:t>
      </w:r>
      <w:r w:rsidRPr="0005230D">
        <w:rPr>
          <w:rFonts w:cstheme="minorHAnsi"/>
          <w:sz w:val="21"/>
          <w:szCs w:val="21"/>
        </w:rPr>
        <w:t xml:space="preserve">).  What practical </w:t>
      </w:r>
      <w:r w:rsidRPr="0005230D">
        <w:rPr>
          <w:rFonts w:cstheme="minorHAnsi"/>
          <w:i/>
          <w:iCs/>
          <w:sz w:val="21"/>
          <w:szCs w:val="21"/>
        </w:rPr>
        <w:t>Nosei B’ol</w:t>
      </w:r>
      <w:r w:rsidRPr="0005230D">
        <w:rPr>
          <w:rFonts w:cstheme="minorHAnsi"/>
          <w:sz w:val="21"/>
          <w:szCs w:val="21"/>
        </w:rPr>
        <w:t xml:space="preserve"> “first steps” can we take to activate Hashem’s </w:t>
      </w:r>
      <w:r w:rsidRPr="0005230D">
        <w:rPr>
          <w:rFonts w:cstheme="minorHAnsi"/>
          <w:i/>
          <w:iCs/>
          <w:sz w:val="21"/>
          <w:szCs w:val="21"/>
        </w:rPr>
        <w:t>middah</w:t>
      </w:r>
      <w:r w:rsidRPr="0005230D">
        <w:rPr>
          <w:rFonts w:cstheme="minorHAnsi"/>
          <w:sz w:val="21"/>
          <w:szCs w:val="21"/>
        </w:rPr>
        <w:t xml:space="preserve"> of </w:t>
      </w:r>
      <w:r w:rsidRPr="0005230D">
        <w:rPr>
          <w:sz w:val="21"/>
          <w:szCs w:val="21"/>
        </w:rPr>
        <w:t>“</w:t>
      </w:r>
      <w:r w:rsidRPr="0005230D">
        <w:rPr>
          <w:rFonts w:asciiTheme="majorBidi" w:hAnsiTheme="majorBidi" w:cs="Times New Roman"/>
          <w:sz w:val="24"/>
          <w:szCs w:val="24"/>
          <w:rtl/>
        </w:rPr>
        <w:t>לשארית נחלתו</w:t>
      </w:r>
      <w:r w:rsidRPr="0005230D">
        <w:rPr>
          <w:sz w:val="21"/>
          <w:szCs w:val="21"/>
        </w:rPr>
        <w:t xml:space="preserve">”?  </w:t>
      </w:r>
      <w:r w:rsidRPr="0005230D">
        <w:rPr>
          <w:rFonts w:ascii="Calibri" w:eastAsiaTheme="majorEastAsia" w:hAnsi="Calibri" w:cs="Calibri"/>
          <w:sz w:val="21"/>
          <w:szCs w:val="21"/>
        </w:rPr>
        <w:t xml:space="preserve">Rav Chatzkel tells us that, </w:t>
      </w:r>
      <w:r w:rsidRPr="0005230D">
        <w:rPr>
          <w:rFonts w:ascii="Calibri" w:eastAsiaTheme="majorEastAsia" w:hAnsi="Calibri" w:cs="Calibri"/>
          <w:i/>
          <w:iCs/>
          <w:sz w:val="21"/>
          <w:szCs w:val="21"/>
        </w:rPr>
        <w:t xml:space="preserve">“By toiling in Tefillah which was formulated in the plural form, we can reach the level of being a </w:t>
      </w:r>
      <w:r w:rsidR="0084341C" w:rsidRPr="0005230D">
        <w:rPr>
          <w:rFonts w:ascii="Calibri" w:eastAsiaTheme="majorEastAsia" w:hAnsi="Calibri" w:cs="Calibri"/>
          <w:i/>
          <w:iCs/>
          <w:sz w:val="21"/>
          <w:szCs w:val="21"/>
        </w:rPr>
        <w:t>Nosei</w:t>
      </w:r>
      <w:r w:rsidRPr="0005230D">
        <w:rPr>
          <w:rFonts w:ascii="Calibri" w:eastAsiaTheme="majorEastAsia" w:hAnsi="Calibri" w:cs="Calibri"/>
          <w:i/>
          <w:iCs/>
          <w:sz w:val="21"/>
          <w:szCs w:val="21"/>
        </w:rPr>
        <w:t xml:space="preserve"> B’ol Im </w:t>
      </w:r>
      <w:r w:rsidR="00C01094" w:rsidRPr="0005230D">
        <w:rPr>
          <w:rFonts w:ascii="Calibri" w:eastAsiaTheme="majorEastAsia" w:hAnsi="Calibri" w:cs="Calibri"/>
          <w:i/>
          <w:iCs/>
          <w:sz w:val="21"/>
          <w:szCs w:val="21"/>
        </w:rPr>
        <w:t>Chaveiro</w:t>
      </w:r>
      <w:r w:rsidRPr="0005230D">
        <w:rPr>
          <w:rFonts w:ascii="Calibri" w:eastAsiaTheme="majorEastAsia" w:hAnsi="Calibri" w:cs="Calibri"/>
          <w:sz w:val="21"/>
          <w:szCs w:val="21"/>
        </w:rPr>
        <w:t xml:space="preserve">.”  </w:t>
      </w:r>
      <w:r w:rsidRPr="0005230D">
        <w:rPr>
          <w:sz w:val="21"/>
          <w:szCs w:val="21"/>
        </w:rPr>
        <w:t xml:space="preserve">Rav Yeruchem exclaimed that </w:t>
      </w:r>
      <w:r w:rsidRPr="0005230D">
        <w:rPr>
          <w:i/>
          <w:iCs/>
          <w:sz w:val="21"/>
          <w:szCs w:val="21"/>
        </w:rPr>
        <w:t>“Tefillah is defined by the degree that we share another’s pain</w:t>
      </w:r>
      <w:r w:rsidR="006B7669" w:rsidRPr="0005230D">
        <w:rPr>
          <w:i/>
          <w:iCs/>
          <w:sz w:val="21"/>
          <w:szCs w:val="21"/>
        </w:rPr>
        <w:t xml:space="preserve"> </w:t>
      </w:r>
      <w:r w:rsidRPr="0005230D">
        <w:rPr>
          <w:i/>
          <w:iCs/>
          <w:sz w:val="21"/>
          <w:szCs w:val="21"/>
        </w:rPr>
        <w:t>... when the pain and anguish [for my friend’s pain] is too great to be contained in one’s heart, it pours forth in prayer</w:t>
      </w:r>
      <w:r w:rsidRPr="0005230D">
        <w:rPr>
          <w:sz w:val="21"/>
          <w:szCs w:val="21"/>
        </w:rPr>
        <w:t>.</w:t>
      </w:r>
      <w:r w:rsidRPr="0005230D">
        <w:rPr>
          <w:i/>
          <w:iCs/>
          <w:sz w:val="21"/>
          <w:szCs w:val="21"/>
        </w:rPr>
        <w:t xml:space="preserve">  This is the secret of Nosei B’ol Im </w:t>
      </w:r>
      <w:r w:rsidR="00C01094" w:rsidRPr="0005230D">
        <w:rPr>
          <w:i/>
          <w:iCs/>
          <w:sz w:val="21"/>
          <w:szCs w:val="21"/>
        </w:rPr>
        <w:t>Chaveiro</w:t>
      </w:r>
      <w:r w:rsidR="00AA7581" w:rsidRPr="0005230D">
        <w:rPr>
          <w:sz w:val="21"/>
          <w:szCs w:val="21"/>
        </w:rPr>
        <w:t>,</w:t>
      </w:r>
      <w:r w:rsidRPr="0005230D">
        <w:rPr>
          <w:sz w:val="21"/>
          <w:szCs w:val="21"/>
        </w:rPr>
        <w:t>”</w:t>
      </w:r>
      <w:r w:rsidR="00AA7581" w:rsidRPr="0005230D">
        <w:rPr>
          <w:sz w:val="21"/>
          <w:szCs w:val="21"/>
        </w:rPr>
        <w:t xml:space="preserve"> (</w:t>
      </w:r>
      <w:r w:rsidR="00355208" w:rsidRPr="0005230D">
        <w:rPr>
          <w:sz w:val="21"/>
          <w:szCs w:val="21"/>
        </w:rPr>
        <w:t xml:space="preserve">Source </w:t>
      </w:r>
      <w:r w:rsidR="009305C8" w:rsidRPr="00553D63">
        <w:rPr>
          <w:rFonts w:ascii="Cambria" w:hAnsi="Cambria"/>
          <w:sz w:val="21"/>
          <w:szCs w:val="21"/>
        </w:rPr>
        <w:t>I</w:t>
      </w:r>
      <w:r w:rsidR="00425333" w:rsidRPr="00553D63">
        <w:rPr>
          <w:rFonts w:ascii="Cambria" w:hAnsi="Cambria"/>
          <w:sz w:val="21"/>
          <w:szCs w:val="21"/>
        </w:rPr>
        <w:t>X</w:t>
      </w:r>
      <w:r w:rsidR="009305C8" w:rsidRPr="00553D63">
        <w:rPr>
          <w:rFonts w:ascii="Cambria" w:hAnsi="Cambria"/>
          <w:sz w:val="21"/>
          <w:szCs w:val="21"/>
        </w:rPr>
        <w:t>-</w:t>
      </w:r>
      <w:r w:rsidR="00425333" w:rsidRPr="00553D63">
        <w:rPr>
          <w:rFonts w:ascii="Cambria" w:hAnsi="Cambria"/>
          <w:sz w:val="21"/>
          <w:szCs w:val="21"/>
        </w:rPr>
        <w:t>4</w:t>
      </w:r>
      <w:r w:rsidR="00553D63">
        <w:rPr>
          <w:sz w:val="21"/>
          <w:szCs w:val="21"/>
        </w:rPr>
        <w:t>, pp. 79-80</w:t>
      </w:r>
      <w:r w:rsidR="00AA7581" w:rsidRPr="0005230D">
        <w:rPr>
          <w:sz w:val="21"/>
          <w:szCs w:val="21"/>
        </w:rPr>
        <w:t xml:space="preserve">). </w:t>
      </w:r>
      <w:r w:rsidRPr="0005230D">
        <w:rPr>
          <w:sz w:val="21"/>
          <w:szCs w:val="21"/>
        </w:rPr>
        <w:t xml:space="preserve">  </w:t>
      </w:r>
    </w:p>
    <w:p w14:paraId="7D3550BF" w14:textId="68A15DFF" w:rsidR="00115540" w:rsidRPr="0005230D" w:rsidRDefault="00115540" w:rsidP="00115540">
      <w:pPr>
        <w:rPr>
          <w:i/>
          <w:iCs/>
          <w:sz w:val="21"/>
          <w:szCs w:val="21"/>
        </w:rPr>
      </w:pPr>
      <w:r w:rsidRPr="0005230D">
        <w:rPr>
          <w:sz w:val="21"/>
          <w:szCs w:val="21"/>
        </w:rPr>
        <w:t xml:space="preserve">In Section </w:t>
      </w:r>
      <w:r w:rsidRPr="0005230D">
        <w:rPr>
          <w:rFonts w:ascii="Cambria" w:hAnsi="Cambria"/>
          <w:sz w:val="21"/>
          <w:szCs w:val="21"/>
        </w:rPr>
        <w:t>IX-E</w:t>
      </w:r>
      <w:r w:rsidR="004C78BF">
        <w:rPr>
          <w:sz w:val="21"/>
          <w:szCs w:val="21"/>
        </w:rPr>
        <w:t xml:space="preserve"> (pp. 84-85),</w:t>
      </w:r>
      <w:r w:rsidRPr="0005230D">
        <w:rPr>
          <w:sz w:val="21"/>
          <w:szCs w:val="21"/>
        </w:rPr>
        <w:t xml:space="preserve"> we saw, based on the </w:t>
      </w:r>
      <w:r w:rsidRPr="0005230D">
        <w:rPr>
          <w:i/>
          <w:iCs/>
          <w:sz w:val="21"/>
          <w:szCs w:val="21"/>
        </w:rPr>
        <w:t>Rosh</w:t>
      </w:r>
      <w:r w:rsidRPr="0005230D">
        <w:rPr>
          <w:sz w:val="21"/>
          <w:szCs w:val="21"/>
        </w:rPr>
        <w:t>, that Tefilla which emerges from an anguished heart that identifies with another person in distress, can create an “</w:t>
      </w:r>
      <w:r w:rsidRPr="0005230D">
        <w:rPr>
          <w:rFonts w:asciiTheme="majorBidi" w:hAnsiTheme="majorBidi" w:cs="Times New Roman"/>
          <w:sz w:val="24"/>
          <w:szCs w:val="24"/>
          <w:rtl/>
        </w:rPr>
        <w:t>עת רצון</w:t>
      </w:r>
      <w:r w:rsidRPr="0005230D">
        <w:rPr>
          <w:sz w:val="21"/>
          <w:szCs w:val="21"/>
        </w:rPr>
        <w:t xml:space="preserve">” (time of favor) for our </w:t>
      </w:r>
      <w:r w:rsidR="00B96659" w:rsidRPr="0005230D">
        <w:rPr>
          <w:sz w:val="21"/>
          <w:szCs w:val="21"/>
        </w:rPr>
        <w:t>Tefillos</w:t>
      </w:r>
      <w:r w:rsidRPr="0005230D">
        <w:rPr>
          <w:sz w:val="21"/>
          <w:szCs w:val="21"/>
        </w:rPr>
        <w:t xml:space="preserve"> to be accepted, and thereby, bring</w:t>
      </w:r>
      <w:r w:rsidR="00C77408">
        <w:rPr>
          <w:sz w:val="21"/>
          <w:szCs w:val="21"/>
        </w:rPr>
        <w:t>s</w:t>
      </w:r>
      <w:r w:rsidRPr="0005230D">
        <w:rPr>
          <w:sz w:val="21"/>
          <w:szCs w:val="21"/>
        </w:rPr>
        <w:t xml:space="preserve"> salvation to the people whose plight touches our heart.  By projecting </w:t>
      </w:r>
      <w:r w:rsidRPr="0005230D">
        <w:rPr>
          <w:i/>
          <w:iCs/>
          <w:sz w:val="21"/>
          <w:szCs w:val="21"/>
        </w:rPr>
        <w:t>Nesiah B’ol</w:t>
      </w:r>
      <w:r w:rsidRPr="0005230D">
        <w:rPr>
          <w:sz w:val="21"/>
          <w:szCs w:val="21"/>
        </w:rPr>
        <w:t xml:space="preserve"> into our </w:t>
      </w:r>
      <w:r w:rsidR="00B96659" w:rsidRPr="0005230D">
        <w:rPr>
          <w:sz w:val="21"/>
          <w:szCs w:val="21"/>
        </w:rPr>
        <w:t>Tefillos</w:t>
      </w:r>
      <w:r w:rsidRPr="0005230D">
        <w:rPr>
          <w:sz w:val="21"/>
          <w:szCs w:val="21"/>
        </w:rPr>
        <w:t xml:space="preserve">, feeling the pain of </w:t>
      </w:r>
      <w:r w:rsidRPr="00553D63">
        <w:rPr>
          <w:sz w:val="21"/>
          <w:szCs w:val="21"/>
        </w:rPr>
        <w:t>those we pray for, we can create a window in the gates of Heaven for the prayers to penetrate and change Hashem’s decree for salvation on behalf of people whose lives are mired in darkness and uncertainty.</w:t>
      </w:r>
    </w:p>
    <w:p w14:paraId="4ED6CC63" w14:textId="4ACD94AD" w:rsidR="00067CEA" w:rsidRPr="0005230D" w:rsidRDefault="00F05FD4" w:rsidP="00FA67FC">
      <w:pPr>
        <w:spacing w:after="120"/>
        <w:rPr>
          <w:rFonts w:ascii="Calibri" w:eastAsiaTheme="majorEastAsia" w:hAnsi="Calibri" w:cs="Calibri"/>
          <w:sz w:val="21"/>
          <w:szCs w:val="21"/>
        </w:rPr>
      </w:pPr>
      <w:r w:rsidRPr="0005230D">
        <w:rPr>
          <w:rFonts w:ascii="Calibri" w:eastAsiaTheme="majorEastAsia" w:hAnsi="Calibri" w:cs="Calibri"/>
          <w:sz w:val="21"/>
          <w:szCs w:val="21"/>
        </w:rPr>
        <w:t xml:space="preserve">Several years ago, the Mishpacha magazine published a letter by a woman struggling with the anguish of </w:t>
      </w:r>
      <w:r w:rsidR="00DA415E" w:rsidRPr="0005230D">
        <w:rPr>
          <w:rFonts w:ascii="Calibri" w:eastAsiaTheme="majorEastAsia" w:hAnsi="Calibri" w:cs="Calibri"/>
          <w:sz w:val="21"/>
          <w:szCs w:val="21"/>
        </w:rPr>
        <w:t>infertility</w:t>
      </w:r>
      <w:r w:rsidR="00223493" w:rsidRPr="0005230D">
        <w:rPr>
          <w:rFonts w:ascii="Calibri" w:eastAsiaTheme="majorEastAsia" w:hAnsi="Calibri" w:cs="Calibri"/>
          <w:sz w:val="21"/>
          <w:szCs w:val="21"/>
        </w:rPr>
        <w:t>.</w:t>
      </w:r>
      <w:r w:rsidR="004469DB" w:rsidRPr="0005230D">
        <w:rPr>
          <w:rFonts w:ascii="Calibri" w:eastAsiaTheme="majorEastAsia" w:hAnsi="Calibri" w:cs="Calibri"/>
          <w:sz w:val="21"/>
          <w:szCs w:val="21"/>
        </w:rPr>
        <w:t xml:space="preserve"> </w:t>
      </w:r>
      <w:r w:rsidR="00223493" w:rsidRPr="0005230D">
        <w:rPr>
          <w:rFonts w:ascii="Calibri" w:eastAsiaTheme="majorEastAsia" w:hAnsi="Calibri" w:cs="Calibri"/>
          <w:sz w:val="21"/>
          <w:szCs w:val="21"/>
        </w:rPr>
        <w:t xml:space="preserve"> </w:t>
      </w:r>
      <w:r w:rsidR="00D937A3" w:rsidRPr="0005230D">
        <w:rPr>
          <w:rFonts w:ascii="Calibri" w:eastAsiaTheme="majorEastAsia" w:hAnsi="Calibri" w:cs="Calibri"/>
          <w:sz w:val="21"/>
          <w:szCs w:val="21"/>
        </w:rPr>
        <w:t xml:space="preserve">In her letter, </w:t>
      </w:r>
      <w:r w:rsidR="00223493" w:rsidRPr="0005230D">
        <w:rPr>
          <w:rFonts w:ascii="Calibri" w:eastAsiaTheme="majorEastAsia" w:hAnsi="Calibri" w:cs="Calibri"/>
          <w:i/>
          <w:iCs/>
          <w:sz w:val="21"/>
          <w:szCs w:val="21"/>
        </w:rPr>
        <w:t>Mrs. R</w:t>
      </w:r>
      <w:r w:rsidR="00D937A3" w:rsidRPr="0005230D">
        <w:rPr>
          <w:rFonts w:ascii="Calibri" w:eastAsiaTheme="majorEastAsia" w:hAnsi="Calibri" w:cs="Calibri"/>
          <w:i/>
          <w:iCs/>
          <w:sz w:val="21"/>
          <w:szCs w:val="21"/>
        </w:rPr>
        <w:t>.</w:t>
      </w:r>
      <w:r w:rsidR="00D937A3" w:rsidRPr="0005230D">
        <w:rPr>
          <w:rFonts w:ascii="Calibri" w:eastAsiaTheme="majorEastAsia" w:hAnsi="Calibri" w:cs="Calibri"/>
          <w:sz w:val="21"/>
          <w:szCs w:val="21"/>
        </w:rPr>
        <w:t xml:space="preserve"> explains </w:t>
      </w:r>
      <w:r w:rsidR="00596BAF" w:rsidRPr="0005230D">
        <w:rPr>
          <w:rFonts w:ascii="Calibri" w:eastAsiaTheme="majorEastAsia" w:hAnsi="Calibri" w:cs="Calibri"/>
          <w:sz w:val="21"/>
          <w:szCs w:val="21"/>
        </w:rPr>
        <w:t>that although her</w:t>
      </w:r>
      <w:r w:rsidR="00BC01C5" w:rsidRPr="0005230D">
        <w:rPr>
          <w:rFonts w:ascii="Calibri" w:eastAsiaTheme="majorEastAsia" w:hAnsi="Calibri" w:cs="Calibri"/>
          <w:sz w:val="21"/>
          <w:szCs w:val="21"/>
        </w:rPr>
        <w:t xml:space="preserve"> p</w:t>
      </w:r>
      <w:r w:rsidR="00C32068" w:rsidRPr="0005230D">
        <w:rPr>
          <w:rFonts w:ascii="Calibri" w:eastAsiaTheme="majorEastAsia" w:hAnsi="Calibri" w:cs="Calibri"/>
          <w:sz w:val="21"/>
          <w:szCs w:val="21"/>
        </w:rPr>
        <w:t>ai</w:t>
      </w:r>
      <w:r w:rsidR="00BC01C5" w:rsidRPr="0005230D">
        <w:rPr>
          <w:rFonts w:ascii="Calibri" w:eastAsiaTheme="majorEastAsia" w:hAnsi="Calibri" w:cs="Calibri"/>
          <w:sz w:val="21"/>
          <w:szCs w:val="21"/>
        </w:rPr>
        <w:t>n re</w:t>
      </w:r>
      <w:r w:rsidR="00C32068" w:rsidRPr="0005230D">
        <w:rPr>
          <w:rFonts w:ascii="Calibri" w:eastAsiaTheme="majorEastAsia" w:hAnsi="Calibri" w:cs="Calibri"/>
          <w:sz w:val="21"/>
          <w:szCs w:val="21"/>
        </w:rPr>
        <w:t>c</w:t>
      </w:r>
      <w:r w:rsidR="00BC01C5" w:rsidRPr="0005230D">
        <w:rPr>
          <w:rFonts w:ascii="Calibri" w:eastAsiaTheme="majorEastAsia" w:hAnsi="Calibri" w:cs="Calibri"/>
          <w:sz w:val="21"/>
          <w:szCs w:val="21"/>
        </w:rPr>
        <w:t xml:space="preserve">edes to the background during the busy week, </w:t>
      </w:r>
      <w:r w:rsidR="00E57235" w:rsidRPr="0005230D">
        <w:rPr>
          <w:rFonts w:ascii="Calibri" w:eastAsiaTheme="majorEastAsia" w:hAnsi="Calibri" w:cs="Calibri"/>
          <w:sz w:val="21"/>
          <w:szCs w:val="21"/>
        </w:rPr>
        <w:t xml:space="preserve">her </w:t>
      </w:r>
      <w:r w:rsidR="002D4A64" w:rsidRPr="0005230D">
        <w:rPr>
          <w:rFonts w:ascii="Calibri" w:eastAsiaTheme="majorEastAsia" w:hAnsi="Calibri" w:cs="Calibri"/>
          <w:sz w:val="21"/>
          <w:szCs w:val="21"/>
        </w:rPr>
        <w:t xml:space="preserve">anguish </w:t>
      </w:r>
      <w:r w:rsidR="00A74C48" w:rsidRPr="0005230D">
        <w:rPr>
          <w:rFonts w:ascii="Calibri" w:eastAsiaTheme="majorEastAsia" w:hAnsi="Calibri" w:cs="Calibri"/>
          <w:sz w:val="21"/>
          <w:szCs w:val="21"/>
        </w:rPr>
        <w:t>roil</w:t>
      </w:r>
      <w:r w:rsidR="00C81058" w:rsidRPr="0005230D">
        <w:rPr>
          <w:rFonts w:ascii="Calibri" w:eastAsiaTheme="majorEastAsia" w:hAnsi="Calibri" w:cs="Calibri"/>
          <w:sz w:val="21"/>
          <w:szCs w:val="21"/>
        </w:rPr>
        <w:t>s</w:t>
      </w:r>
      <w:r w:rsidR="00A74C48" w:rsidRPr="0005230D">
        <w:rPr>
          <w:rFonts w:ascii="Calibri" w:eastAsiaTheme="majorEastAsia" w:hAnsi="Calibri" w:cs="Calibri"/>
          <w:sz w:val="21"/>
          <w:szCs w:val="21"/>
        </w:rPr>
        <w:t xml:space="preserve"> to the surface </w:t>
      </w:r>
      <w:r w:rsidR="00482585" w:rsidRPr="0005230D">
        <w:rPr>
          <w:rFonts w:ascii="Calibri" w:eastAsiaTheme="majorEastAsia" w:hAnsi="Calibri" w:cs="Calibri"/>
          <w:sz w:val="21"/>
          <w:szCs w:val="21"/>
        </w:rPr>
        <w:t xml:space="preserve">on </w:t>
      </w:r>
      <w:r w:rsidR="00B96659" w:rsidRPr="0005230D">
        <w:rPr>
          <w:rFonts w:ascii="Calibri" w:eastAsiaTheme="majorEastAsia" w:hAnsi="Calibri" w:cs="Calibri"/>
          <w:sz w:val="21"/>
          <w:szCs w:val="21"/>
        </w:rPr>
        <w:t>Shabbos</w:t>
      </w:r>
      <w:r w:rsidR="00482585" w:rsidRPr="0005230D">
        <w:rPr>
          <w:rFonts w:ascii="Calibri" w:eastAsiaTheme="majorEastAsia" w:hAnsi="Calibri" w:cs="Calibri"/>
          <w:sz w:val="21"/>
          <w:szCs w:val="21"/>
        </w:rPr>
        <w:t xml:space="preserve"> when </w:t>
      </w:r>
      <w:r w:rsidR="00B2791F" w:rsidRPr="0005230D">
        <w:rPr>
          <w:rFonts w:ascii="Calibri" w:eastAsiaTheme="majorEastAsia" w:hAnsi="Calibri" w:cs="Calibri"/>
          <w:sz w:val="21"/>
          <w:szCs w:val="21"/>
        </w:rPr>
        <w:t xml:space="preserve">everything </w:t>
      </w:r>
      <w:r w:rsidR="00482585" w:rsidRPr="0005230D">
        <w:rPr>
          <w:rFonts w:ascii="Calibri" w:eastAsiaTheme="majorEastAsia" w:hAnsi="Calibri" w:cs="Calibri"/>
          <w:sz w:val="21"/>
          <w:szCs w:val="21"/>
        </w:rPr>
        <w:t xml:space="preserve">that she and her husband </w:t>
      </w:r>
      <w:r w:rsidR="003230B4" w:rsidRPr="0005230D">
        <w:rPr>
          <w:rFonts w:ascii="Calibri" w:eastAsiaTheme="majorEastAsia" w:hAnsi="Calibri" w:cs="Calibri"/>
          <w:sz w:val="21"/>
          <w:szCs w:val="21"/>
        </w:rPr>
        <w:t>yearn for and miss</w:t>
      </w:r>
      <w:r w:rsidR="00482585" w:rsidRPr="0005230D">
        <w:rPr>
          <w:rFonts w:ascii="Calibri" w:eastAsiaTheme="majorEastAsia" w:hAnsi="Calibri" w:cs="Calibri"/>
          <w:sz w:val="21"/>
          <w:szCs w:val="21"/>
        </w:rPr>
        <w:t xml:space="preserve">, </w:t>
      </w:r>
      <w:r w:rsidR="00A74C48" w:rsidRPr="0005230D">
        <w:rPr>
          <w:rFonts w:ascii="Calibri" w:eastAsiaTheme="majorEastAsia" w:hAnsi="Calibri" w:cs="Calibri"/>
          <w:sz w:val="21"/>
          <w:szCs w:val="21"/>
        </w:rPr>
        <w:t xml:space="preserve">is </w:t>
      </w:r>
      <w:r w:rsidR="00F73724" w:rsidRPr="0005230D">
        <w:rPr>
          <w:rFonts w:ascii="Calibri" w:eastAsiaTheme="majorEastAsia" w:hAnsi="Calibri" w:cs="Calibri"/>
          <w:sz w:val="21"/>
          <w:szCs w:val="21"/>
        </w:rPr>
        <w:t>most starkly felt</w:t>
      </w:r>
      <w:r w:rsidR="00C32068" w:rsidRPr="0005230D">
        <w:rPr>
          <w:rFonts w:ascii="Calibri" w:eastAsiaTheme="majorEastAsia" w:hAnsi="Calibri" w:cs="Calibri"/>
          <w:sz w:val="21"/>
          <w:szCs w:val="21"/>
        </w:rPr>
        <w:t xml:space="preserve">. </w:t>
      </w:r>
      <w:r w:rsidR="00C81058" w:rsidRPr="0005230D">
        <w:rPr>
          <w:rFonts w:ascii="Calibri" w:eastAsiaTheme="majorEastAsia" w:hAnsi="Calibri" w:cs="Calibri"/>
          <w:sz w:val="21"/>
          <w:szCs w:val="21"/>
        </w:rPr>
        <w:t xml:space="preserve"> She </w:t>
      </w:r>
      <w:r w:rsidRPr="0005230D">
        <w:rPr>
          <w:rFonts w:ascii="Calibri" w:eastAsiaTheme="majorEastAsia" w:hAnsi="Calibri" w:cs="Calibri"/>
          <w:sz w:val="21"/>
          <w:szCs w:val="21"/>
        </w:rPr>
        <w:t>implor</w:t>
      </w:r>
      <w:r w:rsidR="00C81058" w:rsidRPr="0005230D">
        <w:rPr>
          <w:rFonts w:ascii="Calibri" w:eastAsiaTheme="majorEastAsia" w:hAnsi="Calibri" w:cs="Calibri"/>
          <w:sz w:val="21"/>
          <w:szCs w:val="21"/>
        </w:rPr>
        <w:t>ed</w:t>
      </w:r>
      <w:r w:rsidRPr="0005230D">
        <w:rPr>
          <w:rFonts w:ascii="Calibri" w:eastAsiaTheme="majorEastAsia" w:hAnsi="Calibri" w:cs="Calibri"/>
          <w:sz w:val="21"/>
          <w:szCs w:val="21"/>
        </w:rPr>
        <w:t xml:space="preserve"> the </w:t>
      </w:r>
      <w:r w:rsidR="00C81058" w:rsidRPr="0005230D">
        <w:rPr>
          <w:rFonts w:ascii="Calibri" w:eastAsiaTheme="majorEastAsia" w:hAnsi="Calibri" w:cs="Calibri"/>
          <w:sz w:val="21"/>
          <w:szCs w:val="21"/>
        </w:rPr>
        <w:t xml:space="preserve">magazine’s </w:t>
      </w:r>
      <w:r w:rsidRPr="0005230D">
        <w:rPr>
          <w:rFonts w:ascii="Calibri" w:eastAsiaTheme="majorEastAsia" w:hAnsi="Calibri" w:cs="Calibri"/>
          <w:sz w:val="21"/>
          <w:szCs w:val="21"/>
        </w:rPr>
        <w:t>readers</w:t>
      </w:r>
      <w:r w:rsidR="00067CA9" w:rsidRPr="0005230D">
        <w:rPr>
          <w:rFonts w:ascii="Calibri" w:eastAsiaTheme="majorEastAsia" w:hAnsi="Calibri" w:cs="Calibri"/>
          <w:sz w:val="21"/>
          <w:szCs w:val="21"/>
        </w:rPr>
        <w:t>:</w:t>
      </w:r>
      <w:r w:rsidRPr="0005230D">
        <w:rPr>
          <w:rFonts w:ascii="Calibri" w:eastAsiaTheme="majorEastAsia" w:hAnsi="Calibri" w:cs="Calibri"/>
          <w:sz w:val="21"/>
          <w:szCs w:val="21"/>
        </w:rPr>
        <w:t xml:space="preserve"> </w:t>
      </w:r>
      <w:r w:rsidRPr="0005230D">
        <w:rPr>
          <w:rFonts w:ascii="Calibri" w:eastAsiaTheme="majorEastAsia" w:hAnsi="Calibri" w:cs="Calibri"/>
          <w:i/>
          <w:iCs/>
          <w:sz w:val="21"/>
          <w:szCs w:val="21"/>
        </w:rPr>
        <w:t>“Don’t pity us, do something for us, Daven for us</w:t>
      </w:r>
      <w:r w:rsidR="00067CA9" w:rsidRPr="0005230D">
        <w:rPr>
          <w:rFonts w:ascii="Calibri" w:eastAsiaTheme="majorEastAsia" w:hAnsi="Calibri" w:cs="Calibri"/>
          <w:i/>
          <w:iCs/>
          <w:sz w:val="21"/>
          <w:szCs w:val="21"/>
        </w:rPr>
        <w:t>,</w:t>
      </w:r>
      <w:r w:rsidRPr="0005230D">
        <w:rPr>
          <w:rFonts w:ascii="Calibri" w:eastAsiaTheme="majorEastAsia" w:hAnsi="Calibri" w:cs="Calibri"/>
          <w:sz w:val="21"/>
          <w:szCs w:val="21"/>
        </w:rPr>
        <w:t>” (</w:t>
      </w:r>
      <w:r w:rsidR="00067CA9" w:rsidRPr="0005230D">
        <w:rPr>
          <w:rFonts w:ascii="Calibri" w:eastAsiaTheme="majorEastAsia" w:hAnsi="Calibri" w:cs="Calibri"/>
          <w:sz w:val="21"/>
          <w:szCs w:val="21"/>
        </w:rPr>
        <w:t xml:space="preserve">Ref. </w:t>
      </w:r>
      <w:r w:rsidR="00B02FAF" w:rsidRPr="0005230D">
        <w:rPr>
          <w:rFonts w:ascii="Calibri" w:eastAsiaTheme="majorEastAsia" w:hAnsi="Calibri" w:cs="Calibri"/>
          <w:sz w:val="21"/>
          <w:szCs w:val="21"/>
        </w:rPr>
        <w:t>58</w:t>
      </w:r>
      <w:r w:rsidRPr="0005230D">
        <w:rPr>
          <w:rFonts w:ascii="Calibri" w:eastAsiaTheme="majorEastAsia" w:hAnsi="Calibri" w:cs="Calibri"/>
          <w:sz w:val="21"/>
          <w:szCs w:val="21"/>
        </w:rPr>
        <w:t xml:space="preserve">).  I suggest </w:t>
      </w:r>
      <w:r w:rsidR="0018064F" w:rsidRPr="0005230D">
        <w:rPr>
          <w:rFonts w:ascii="Calibri" w:eastAsiaTheme="majorEastAsia" w:hAnsi="Calibri" w:cs="Calibri"/>
          <w:sz w:val="21"/>
          <w:szCs w:val="21"/>
        </w:rPr>
        <w:t>a very attainable goal –</w:t>
      </w:r>
      <w:r w:rsidR="00EF2310" w:rsidRPr="0005230D">
        <w:rPr>
          <w:rFonts w:ascii="Calibri" w:eastAsiaTheme="majorEastAsia" w:hAnsi="Calibri" w:cs="Calibri"/>
          <w:sz w:val="21"/>
          <w:szCs w:val="21"/>
        </w:rPr>
        <w:t xml:space="preserve"> </w:t>
      </w:r>
      <w:r w:rsidR="0018064F" w:rsidRPr="0005230D">
        <w:rPr>
          <w:rFonts w:ascii="Calibri" w:eastAsiaTheme="majorEastAsia" w:hAnsi="Calibri" w:cs="Calibri"/>
          <w:sz w:val="21"/>
          <w:szCs w:val="21"/>
        </w:rPr>
        <w:t>dedicat</w:t>
      </w:r>
      <w:r w:rsidR="0032269E" w:rsidRPr="0005230D">
        <w:rPr>
          <w:rFonts w:ascii="Calibri" w:eastAsiaTheme="majorEastAsia" w:hAnsi="Calibri" w:cs="Calibri"/>
          <w:sz w:val="21"/>
          <w:szCs w:val="21"/>
        </w:rPr>
        <w:t>ing</w:t>
      </w:r>
      <w:r w:rsidR="0018064F" w:rsidRPr="0005230D">
        <w:rPr>
          <w:rFonts w:ascii="Calibri" w:eastAsiaTheme="majorEastAsia" w:hAnsi="Calibri" w:cs="Calibri"/>
          <w:sz w:val="21"/>
          <w:szCs w:val="21"/>
        </w:rPr>
        <w:t xml:space="preserve"> </w:t>
      </w:r>
      <w:r w:rsidRPr="0005230D">
        <w:rPr>
          <w:rFonts w:ascii="Calibri" w:eastAsiaTheme="majorEastAsia" w:hAnsi="Calibri" w:cs="Calibri"/>
          <w:sz w:val="21"/>
          <w:szCs w:val="21"/>
        </w:rPr>
        <w:t xml:space="preserve">two-minutes after lighting candles before </w:t>
      </w:r>
      <w:r w:rsidR="00B96659" w:rsidRPr="0005230D">
        <w:rPr>
          <w:rFonts w:ascii="Calibri" w:eastAsiaTheme="majorEastAsia" w:hAnsi="Calibri" w:cs="Calibri"/>
          <w:sz w:val="21"/>
          <w:szCs w:val="21"/>
        </w:rPr>
        <w:t>Shabbos</w:t>
      </w:r>
      <w:r w:rsidRPr="0005230D">
        <w:rPr>
          <w:rFonts w:ascii="Calibri" w:eastAsiaTheme="majorEastAsia" w:hAnsi="Calibri" w:cs="Calibri"/>
          <w:sz w:val="21"/>
          <w:szCs w:val="21"/>
        </w:rPr>
        <w:t xml:space="preserve">, to reflect on the anguish of people who lack the basic happiness that we take for granted when we celebrate </w:t>
      </w:r>
      <w:r w:rsidR="00B96659" w:rsidRPr="0005230D">
        <w:rPr>
          <w:rFonts w:ascii="Calibri" w:eastAsiaTheme="majorEastAsia" w:hAnsi="Calibri" w:cs="Calibri"/>
          <w:sz w:val="21"/>
          <w:szCs w:val="21"/>
        </w:rPr>
        <w:t>Shabbos</w:t>
      </w:r>
      <w:r w:rsidRPr="0005230D">
        <w:rPr>
          <w:rFonts w:ascii="Calibri" w:eastAsiaTheme="majorEastAsia" w:hAnsi="Calibri" w:cs="Calibri"/>
          <w:sz w:val="21"/>
          <w:szCs w:val="21"/>
        </w:rPr>
        <w:t xml:space="preserve"> with our families, and then channel our feelings of </w:t>
      </w:r>
      <w:r w:rsidR="00E26507" w:rsidRPr="0005230D">
        <w:rPr>
          <w:rFonts w:ascii="Calibri" w:eastAsiaTheme="majorEastAsia" w:hAnsi="Calibri" w:cs="Calibri"/>
          <w:i/>
          <w:iCs/>
          <w:sz w:val="21"/>
          <w:szCs w:val="21"/>
        </w:rPr>
        <w:t>Nesiah B’ol</w:t>
      </w:r>
      <w:r w:rsidRPr="0005230D">
        <w:rPr>
          <w:rFonts w:ascii="Calibri" w:eastAsiaTheme="majorEastAsia" w:hAnsi="Calibri" w:cs="Calibri"/>
          <w:sz w:val="21"/>
          <w:szCs w:val="21"/>
        </w:rPr>
        <w:t xml:space="preserve"> into heartfelt Tefilla on their behalf.  </w:t>
      </w:r>
      <w:r w:rsidR="00013549" w:rsidRPr="0005230D">
        <w:rPr>
          <w:rFonts w:ascii="Calibri" w:eastAsiaTheme="majorEastAsia" w:hAnsi="Calibri" w:cs="Calibri"/>
          <w:sz w:val="21"/>
          <w:szCs w:val="21"/>
        </w:rPr>
        <w:t xml:space="preserve">As </w:t>
      </w:r>
      <w:r w:rsidR="00B96659" w:rsidRPr="0005230D">
        <w:rPr>
          <w:rFonts w:ascii="Calibri" w:eastAsiaTheme="majorEastAsia" w:hAnsi="Calibri" w:cs="Calibri"/>
          <w:sz w:val="21"/>
          <w:szCs w:val="21"/>
        </w:rPr>
        <w:t>Shabbos</w:t>
      </w:r>
      <w:r w:rsidR="00013549" w:rsidRPr="0005230D">
        <w:rPr>
          <w:rFonts w:ascii="Calibri" w:eastAsiaTheme="majorEastAsia" w:hAnsi="Calibri" w:cs="Calibri"/>
          <w:sz w:val="21"/>
          <w:szCs w:val="21"/>
        </w:rPr>
        <w:t xml:space="preserve"> is about to enter, let us</w:t>
      </w:r>
      <w:r w:rsidR="00013549" w:rsidRPr="0005230D">
        <w:rPr>
          <w:rFonts w:ascii="Calibri" w:eastAsiaTheme="majorEastAsia" w:hAnsi="Calibri" w:cs="Calibri"/>
          <w:b/>
          <w:bCs/>
          <w:sz w:val="21"/>
          <w:szCs w:val="21"/>
        </w:rPr>
        <w:t xml:space="preserve"> </w:t>
      </w:r>
      <w:r w:rsidR="00013549" w:rsidRPr="0005230D">
        <w:rPr>
          <w:rFonts w:ascii="Calibri" w:eastAsiaTheme="majorEastAsia" w:hAnsi="Calibri" w:cs="Calibri"/>
          <w:sz w:val="21"/>
          <w:szCs w:val="21"/>
        </w:rPr>
        <w:t xml:space="preserve">think about the plight of </w:t>
      </w:r>
      <w:r w:rsidR="00685AC3" w:rsidRPr="0005230D">
        <w:rPr>
          <w:rFonts w:ascii="Calibri" w:eastAsiaTheme="majorEastAsia" w:hAnsi="Calibri" w:cs="Calibri"/>
          <w:sz w:val="21"/>
          <w:szCs w:val="21"/>
        </w:rPr>
        <w:t xml:space="preserve">people </w:t>
      </w:r>
      <w:r w:rsidR="00C97F32" w:rsidRPr="0005230D">
        <w:rPr>
          <w:rFonts w:ascii="Calibri" w:eastAsiaTheme="majorEastAsia" w:hAnsi="Calibri" w:cs="Calibri"/>
          <w:sz w:val="21"/>
          <w:szCs w:val="21"/>
        </w:rPr>
        <w:t>wh</w:t>
      </w:r>
      <w:r w:rsidR="0001057A" w:rsidRPr="0005230D">
        <w:rPr>
          <w:rFonts w:ascii="Calibri" w:eastAsiaTheme="majorEastAsia" w:hAnsi="Calibri" w:cs="Calibri"/>
          <w:sz w:val="21"/>
          <w:szCs w:val="21"/>
        </w:rPr>
        <w:t xml:space="preserve">ose hearts are filled with anguish, </w:t>
      </w:r>
      <w:r w:rsidR="004307CE" w:rsidRPr="0005230D">
        <w:rPr>
          <w:rFonts w:ascii="Calibri" w:eastAsiaTheme="majorEastAsia" w:hAnsi="Calibri" w:cs="Calibri"/>
          <w:sz w:val="21"/>
          <w:szCs w:val="21"/>
        </w:rPr>
        <w:t>whose</w:t>
      </w:r>
      <w:r w:rsidR="0001057A" w:rsidRPr="0005230D">
        <w:rPr>
          <w:rFonts w:ascii="Calibri" w:eastAsiaTheme="majorEastAsia" w:hAnsi="Calibri" w:cs="Calibri"/>
          <w:sz w:val="21"/>
          <w:szCs w:val="21"/>
        </w:rPr>
        <w:t xml:space="preserve"> loneliness </w:t>
      </w:r>
      <w:r w:rsidR="003F19CA" w:rsidRPr="0005230D">
        <w:rPr>
          <w:rFonts w:ascii="Calibri" w:eastAsiaTheme="majorEastAsia" w:hAnsi="Calibri" w:cs="Calibri"/>
          <w:sz w:val="21"/>
          <w:szCs w:val="21"/>
        </w:rPr>
        <w:t xml:space="preserve">is </w:t>
      </w:r>
      <w:r w:rsidR="000C25E0" w:rsidRPr="0005230D">
        <w:rPr>
          <w:rFonts w:ascii="Calibri" w:eastAsiaTheme="majorEastAsia" w:hAnsi="Calibri" w:cs="Calibri"/>
          <w:sz w:val="21"/>
          <w:szCs w:val="21"/>
        </w:rPr>
        <w:t xml:space="preserve">felt most keenly on </w:t>
      </w:r>
      <w:r w:rsidR="00B96659" w:rsidRPr="0005230D">
        <w:rPr>
          <w:rFonts w:ascii="Calibri" w:eastAsiaTheme="majorEastAsia" w:hAnsi="Calibri" w:cs="Calibri"/>
          <w:sz w:val="21"/>
          <w:szCs w:val="21"/>
        </w:rPr>
        <w:t>Shabbos</w:t>
      </w:r>
      <w:r w:rsidR="000C25E0" w:rsidRPr="0005230D">
        <w:rPr>
          <w:rFonts w:ascii="Calibri" w:eastAsiaTheme="majorEastAsia" w:hAnsi="Calibri" w:cs="Calibri"/>
          <w:sz w:val="21"/>
          <w:szCs w:val="21"/>
        </w:rPr>
        <w:t xml:space="preserve">, </w:t>
      </w:r>
      <w:r w:rsidR="00685AC3" w:rsidRPr="0005230D">
        <w:rPr>
          <w:rFonts w:ascii="Calibri" w:eastAsiaTheme="majorEastAsia" w:hAnsi="Calibri" w:cs="Calibri"/>
          <w:sz w:val="21"/>
          <w:szCs w:val="21"/>
        </w:rPr>
        <w:t xml:space="preserve">such as </w:t>
      </w:r>
      <w:r w:rsidRPr="0005230D">
        <w:rPr>
          <w:rFonts w:ascii="Calibri" w:eastAsiaTheme="majorEastAsia" w:hAnsi="Calibri" w:cs="Calibri"/>
          <w:sz w:val="21"/>
          <w:szCs w:val="21"/>
        </w:rPr>
        <w:t xml:space="preserve">desperately ill children and their parents, childless couples, adolescents who are struggling in the darkest of places, singles who need a Shidduch, widows, orphans, Agunot, children of divorced homes, etc.  </w:t>
      </w:r>
      <w:r w:rsidRPr="0005230D">
        <w:rPr>
          <w:rFonts w:ascii="Calibri" w:eastAsiaTheme="majorEastAsia" w:hAnsi="Calibri" w:cs="Calibri"/>
          <w:b/>
          <w:bCs/>
          <w:sz w:val="21"/>
          <w:szCs w:val="21"/>
        </w:rPr>
        <w:t xml:space="preserve">Let us </w:t>
      </w:r>
      <w:r w:rsidR="00984BF8" w:rsidRPr="0005230D">
        <w:rPr>
          <w:rFonts w:ascii="Calibri" w:eastAsiaTheme="majorEastAsia" w:hAnsi="Calibri" w:cs="Calibri"/>
          <w:b/>
          <w:bCs/>
          <w:sz w:val="21"/>
          <w:szCs w:val="21"/>
        </w:rPr>
        <w:t xml:space="preserve">sanctify </w:t>
      </w:r>
      <w:r w:rsidR="00A163B8" w:rsidRPr="0005230D">
        <w:rPr>
          <w:rFonts w:ascii="Calibri" w:eastAsiaTheme="majorEastAsia" w:hAnsi="Calibri" w:cs="Calibri"/>
          <w:b/>
          <w:bCs/>
          <w:sz w:val="21"/>
          <w:szCs w:val="21"/>
        </w:rPr>
        <w:t xml:space="preserve">these </w:t>
      </w:r>
      <w:r w:rsidR="0032269E" w:rsidRPr="0005230D">
        <w:rPr>
          <w:rFonts w:ascii="Calibri" w:eastAsiaTheme="majorEastAsia" w:hAnsi="Calibri" w:cs="Calibri"/>
          <w:b/>
          <w:bCs/>
          <w:sz w:val="21"/>
          <w:szCs w:val="21"/>
        </w:rPr>
        <w:t xml:space="preserve">two minutes </w:t>
      </w:r>
      <w:r w:rsidRPr="0005230D">
        <w:rPr>
          <w:rFonts w:ascii="Calibri" w:eastAsiaTheme="majorEastAsia" w:hAnsi="Calibri" w:cs="Calibri"/>
          <w:b/>
          <w:bCs/>
          <w:sz w:val="21"/>
          <w:szCs w:val="21"/>
        </w:rPr>
        <w:t>to</w:t>
      </w:r>
      <w:r w:rsidR="00A163B8" w:rsidRPr="0005230D">
        <w:rPr>
          <w:b/>
          <w:bCs/>
          <w:sz w:val="21"/>
          <w:szCs w:val="21"/>
        </w:rPr>
        <w:t xml:space="preserve"> create an “</w:t>
      </w:r>
      <w:r w:rsidR="00A163B8" w:rsidRPr="0005230D">
        <w:rPr>
          <w:rFonts w:asciiTheme="majorBidi" w:hAnsiTheme="majorBidi" w:cs="Times New Roman"/>
          <w:sz w:val="25"/>
          <w:szCs w:val="25"/>
          <w:rtl/>
        </w:rPr>
        <w:t>עת רצון</w:t>
      </w:r>
      <w:r w:rsidR="00A163B8" w:rsidRPr="0005230D">
        <w:rPr>
          <w:b/>
          <w:bCs/>
          <w:sz w:val="21"/>
          <w:szCs w:val="21"/>
        </w:rPr>
        <w:t xml:space="preserve">” </w:t>
      </w:r>
      <w:r w:rsidR="00D51495" w:rsidRPr="0005230D">
        <w:rPr>
          <w:b/>
          <w:bCs/>
          <w:sz w:val="21"/>
          <w:szCs w:val="21"/>
        </w:rPr>
        <w:t>during which we</w:t>
      </w:r>
      <w:r w:rsidR="0069269D" w:rsidRPr="0005230D">
        <w:rPr>
          <w:b/>
          <w:bCs/>
          <w:sz w:val="21"/>
          <w:szCs w:val="21"/>
        </w:rPr>
        <w:t xml:space="preserve"> </w:t>
      </w:r>
      <w:r w:rsidR="002244E8" w:rsidRPr="0005230D">
        <w:rPr>
          <w:b/>
          <w:bCs/>
          <w:sz w:val="21"/>
          <w:szCs w:val="21"/>
        </w:rPr>
        <w:t>implore</w:t>
      </w:r>
      <w:r w:rsidR="00B06EBF" w:rsidRPr="0005230D">
        <w:rPr>
          <w:b/>
          <w:bCs/>
          <w:sz w:val="21"/>
          <w:szCs w:val="21"/>
        </w:rPr>
        <w:t xml:space="preserve"> </w:t>
      </w:r>
      <w:r w:rsidRPr="0005230D">
        <w:rPr>
          <w:rFonts w:ascii="Calibri" w:eastAsiaTheme="majorEastAsia" w:hAnsi="Calibri" w:cs="Calibri"/>
          <w:b/>
          <w:bCs/>
          <w:sz w:val="21"/>
          <w:szCs w:val="21"/>
        </w:rPr>
        <w:t>Hashem to have mercy on them</w:t>
      </w:r>
      <w:r w:rsidRPr="0005230D">
        <w:rPr>
          <w:rFonts w:ascii="Calibri" w:eastAsiaTheme="majorEastAsia" w:hAnsi="Calibri" w:cs="Calibri"/>
          <w:sz w:val="21"/>
          <w:szCs w:val="21"/>
        </w:rPr>
        <w:t xml:space="preserve"> and fill their lives with the happiness they desperately crave</w:t>
      </w:r>
      <w:r w:rsidR="003C6E84" w:rsidRPr="0005230D">
        <w:rPr>
          <w:rFonts w:ascii="Calibri" w:eastAsiaTheme="majorEastAsia" w:hAnsi="Calibri" w:cs="Calibri"/>
          <w:sz w:val="21"/>
          <w:szCs w:val="21"/>
        </w:rPr>
        <w:t>,</w:t>
      </w:r>
      <w:r w:rsidR="00546D38" w:rsidRPr="0005230D">
        <w:rPr>
          <w:rFonts w:ascii="Calibri" w:eastAsiaTheme="majorEastAsia" w:hAnsi="Calibri" w:cs="Calibri"/>
          <w:sz w:val="21"/>
          <w:szCs w:val="21"/>
        </w:rPr>
        <w:t xml:space="preserve"> so that their </w:t>
      </w:r>
      <w:r w:rsidR="00B96659" w:rsidRPr="0005230D">
        <w:rPr>
          <w:rFonts w:ascii="Calibri" w:eastAsiaTheme="majorEastAsia" w:hAnsi="Calibri" w:cs="Calibri"/>
          <w:sz w:val="21"/>
          <w:szCs w:val="21"/>
        </w:rPr>
        <w:t>Shabbos</w:t>
      </w:r>
      <w:r w:rsidR="00546D38" w:rsidRPr="0005230D">
        <w:rPr>
          <w:rFonts w:ascii="Calibri" w:eastAsiaTheme="majorEastAsia" w:hAnsi="Calibri" w:cs="Calibri"/>
          <w:sz w:val="21"/>
          <w:szCs w:val="21"/>
        </w:rPr>
        <w:t xml:space="preserve"> experience will be as </w:t>
      </w:r>
      <w:r w:rsidR="003C6E84" w:rsidRPr="0005230D">
        <w:rPr>
          <w:rFonts w:ascii="Calibri" w:eastAsiaTheme="majorEastAsia" w:hAnsi="Calibri" w:cs="Calibri"/>
          <w:sz w:val="21"/>
          <w:szCs w:val="21"/>
        </w:rPr>
        <w:t xml:space="preserve">happy </w:t>
      </w:r>
      <w:r w:rsidR="00865BB1" w:rsidRPr="0005230D">
        <w:rPr>
          <w:rFonts w:ascii="Calibri" w:eastAsiaTheme="majorEastAsia" w:hAnsi="Calibri" w:cs="Calibri"/>
          <w:sz w:val="21"/>
          <w:szCs w:val="21"/>
        </w:rPr>
        <w:t xml:space="preserve">and </w:t>
      </w:r>
      <w:r w:rsidR="003C6E84" w:rsidRPr="0005230D">
        <w:rPr>
          <w:rFonts w:ascii="Calibri" w:eastAsiaTheme="majorEastAsia" w:hAnsi="Calibri" w:cs="Calibri"/>
          <w:sz w:val="21"/>
          <w:szCs w:val="21"/>
        </w:rPr>
        <w:t>radiant as ours</w:t>
      </w:r>
      <w:r w:rsidRPr="0005230D">
        <w:rPr>
          <w:rFonts w:ascii="Calibri" w:eastAsiaTheme="majorEastAsia" w:hAnsi="Calibri" w:cs="Calibri"/>
          <w:sz w:val="21"/>
          <w:szCs w:val="21"/>
        </w:rPr>
        <w:t xml:space="preserve">.  </w:t>
      </w:r>
    </w:p>
    <w:p w14:paraId="586FD0DE" w14:textId="60DBA98A" w:rsidR="00F05FD4" w:rsidRPr="0005230D" w:rsidRDefault="00F05FD4" w:rsidP="00D42ED1">
      <w:r w:rsidRPr="0005230D">
        <w:rPr>
          <w:sz w:val="21"/>
          <w:szCs w:val="21"/>
        </w:rPr>
        <w:t xml:space="preserve">Lastly, </w:t>
      </w:r>
      <w:r w:rsidR="001623B0" w:rsidRPr="0005230D">
        <w:rPr>
          <w:sz w:val="21"/>
          <w:szCs w:val="21"/>
        </w:rPr>
        <w:t xml:space="preserve">let us </w:t>
      </w:r>
      <w:r w:rsidRPr="0005230D">
        <w:rPr>
          <w:sz w:val="21"/>
          <w:szCs w:val="21"/>
        </w:rPr>
        <w:t>remember the Chazon Ish’s assurance</w:t>
      </w:r>
      <w:r w:rsidR="00E359D2" w:rsidRPr="0005230D">
        <w:rPr>
          <w:sz w:val="21"/>
          <w:szCs w:val="21"/>
        </w:rPr>
        <w:t xml:space="preserve"> (Source </w:t>
      </w:r>
      <w:r w:rsidR="00553D63" w:rsidRPr="00553D63">
        <w:rPr>
          <w:rFonts w:ascii="Cambria" w:hAnsi="Cambria"/>
          <w:sz w:val="21"/>
          <w:szCs w:val="21"/>
        </w:rPr>
        <w:t xml:space="preserve">X-4, </w:t>
      </w:r>
      <w:r w:rsidR="00553D63" w:rsidRPr="00AC4E3B">
        <w:rPr>
          <w:rFonts w:cstheme="minorHAnsi"/>
          <w:sz w:val="21"/>
          <w:szCs w:val="21"/>
        </w:rPr>
        <w:t>p. 9</w:t>
      </w:r>
      <w:r w:rsidR="008C527C">
        <w:rPr>
          <w:rFonts w:cstheme="minorHAnsi"/>
          <w:sz w:val="21"/>
          <w:szCs w:val="21"/>
        </w:rPr>
        <w:t>3</w:t>
      </w:r>
      <w:r w:rsidR="00E359D2" w:rsidRPr="0005230D">
        <w:rPr>
          <w:sz w:val="21"/>
          <w:szCs w:val="21"/>
        </w:rPr>
        <w:t>)</w:t>
      </w:r>
      <w:r w:rsidR="005152F0" w:rsidRPr="0005230D">
        <w:rPr>
          <w:sz w:val="21"/>
          <w:szCs w:val="21"/>
        </w:rPr>
        <w:t>:</w:t>
      </w:r>
      <w:r w:rsidRPr="0005230D">
        <w:rPr>
          <w:sz w:val="21"/>
          <w:szCs w:val="21"/>
        </w:rPr>
        <w:t xml:space="preserve"> If we perform acts of kindness</w:t>
      </w:r>
      <w:r w:rsidR="005218DD" w:rsidRPr="0005230D">
        <w:rPr>
          <w:sz w:val="21"/>
          <w:szCs w:val="21"/>
        </w:rPr>
        <w:t>, including prayer,</w:t>
      </w:r>
      <w:r w:rsidRPr="0005230D">
        <w:rPr>
          <w:sz w:val="21"/>
          <w:szCs w:val="21"/>
        </w:rPr>
        <w:t xml:space="preserve"> that demonstrate a desire to share in another’s hardships, even if it feels forced at first, in time this will lead to developing authentic feelings of </w:t>
      </w:r>
      <w:r w:rsidR="00E26507" w:rsidRPr="0005230D">
        <w:rPr>
          <w:i/>
          <w:iCs/>
          <w:sz w:val="21"/>
          <w:szCs w:val="21"/>
        </w:rPr>
        <w:t>Nesiah B’ol</w:t>
      </w:r>
      <w:r w:rsidRPr="0005230D">
        <w:rPr>
          <w:sz w:val="21"/>
          <w:szCs w:val="21"/>
        </w:rPr>
        <w:t xml:space="preserve">.  May it be Hashem’s will that we will merit to truly be </w:t>
      </w:r>
      <w:r w:rsidR="0084341C" w:rsidRPr="0005230D">
        <w:rPr>
          <w:i/>
          <w:iCs/>
          <w:sz w:val="21"/>
          <w:szCs w:val="21"/>
        </w:rPr>
        <w:t>Nosei</w:t>
      </w:r>
      <w:r w:rsidRPr="0005230D">
        <w:rPr>
          <w:i/>
          <w:iCs/>
          <w:sz w:val="21"/>
          <w:szCs w:val="21"/>
        </w:rPr>
        <w:t xml:space="preserve"> B’ol</w:t>
      </w:r>
      <w:r w:rsidRPr="0005230D">
        <w:rPr>
          <w:sz w:val="21"/>
          <w:szCs w:val="21"/>
        </w:rPr>
        <w:t xml:space="preserve"> with each other, </w:t>
      </w:r>
      <w:r w:rsidR="001623B0" w:rsidRPr="0005230D">
        <w:rPr>
          <w:sz w:val="21"/>
          <w:szCs w:val="21"/>
        </w:rPr>
        <w:t xml:space="preserve">to </w:t>
      </w:r>
      <w:r w:rsidRPr="0005230D">
        <w:rPr>
          <w:sz w:val="21"/>
          <w:szCs w:val="21"/>
        </w:rPr>
        <w:t>emulat</w:t>
      </w:r>
      <w:r w:rsidR="001623B0" w:rsidRPr="0005230D">
        <w:rPr>
          <w:sz w:val="21"/>
          <w:szCs w:val="21"/>
        </w:rPr>
        <w:t>e</w:t>
      </w:r>
      <w:r w:rsidRPr="0005230D">
        <w:rPr>
          <w:sz w:val="21"/>
          <w:szCs w:val="21"/>
        </w:rPr>
        <w:t xml:space="preserve"> </w:t>
      </w:r>
      <w:r w:rsidR="001623B0" w:rsidRPr="0005230D">
        <w:rPr>
          <w:sz w:val="21"/>
          <w:szCs w:val="21"/>
        </w:rPr>
        <w:t xml:space="preserve">the ways of </w:t>
      </w:r>
      <w:r w:rsidRPr="0005230D">
        <w:rPr>
          <w:sz w:val="21"/>
          <w:szCs w:val="21"/>
        </w:rPr>
        <w:t>Hashem</w:t>
      </w:r>
      <w:r w:rsidRPr="0005230D">
        <w:rPr>
          <w:i/>
          <w:iCs/>
          <w:sz w:val="21"/>
          <w:szCs w:val="21"/>
        </w:rPr>
        <w:t xml:space="preserve"> </w:t>
      </w:r>
      <w:r w:rsidRPr="0005230D">
        <w:rPr>
          <w:sz w:val="21"/>
          <w:szCs w:val="21"/>
        </w:rPr>
        <w:t xml:space="preserve">and </w:t>
      </w:r>
      <w:r w:rsidR="007546CE" w:rsidRPr="0005230D">
        <w:rPr>
          <w:sz w:val="21"/>
          <w:szCs w:val="21"/>
        </w:rPr>
        <w:t xml:space="preserve">to </w:t>
      </w:r>
      <w:r w:rsidRPr="0005230D">
        <w:rPr>
          <w:sz w:val="21"/>
          <w:szCs w:val="21"/>
        </w:rPr>
        <w:t xml:space="preserve">bring </w:t>
      </w:r>
      <w:r w:rsidR="007546CE" w:rsidRPr="0005230D">
        <w:rPr>
          <w:sz w:val="21"/>
          <w:szCs w:val="21"/>
        </w:rPr>
        <w:t xml:space="preserve">immense </w:t>
      </w:r>
      <w:r w:rsidRPr="0005230D">
        <w:rPr>
          <w:sz w:val="21"/>
          <w:szCs w:val="21"/>
        </w:rPr>
        <w:t xml:space="preserve">honor to His Name in the world.  </w:t>
      </w:r>
      <w:r w:rsidR="00167973" w:rsidRPr="0005230D">
        <w:rPr>
          <w:sz w:val="21"/>
          <w:szCs w:val="21"/>
        </w:rPr>
        <w:t xml:space="preserve">In this merit, </w:t>
      </w:r>
      <w:r w:rsidR="00843927" w:rsidRPr="0005230D">
        <w:rPr>
          <w:sz w:val="21"/>
          <w:szCs w:val="21"/>
        </w:rPr>
        <w:t xml:space="preserve">may we </w:t>
      </w:r>
      <w:r w:rsidR="00C278C4" w:rsidRPr="0005230D">
        <w:rPr>
          <w:sz w:val="21"/>
          <w:szCs w:val="21"/>
        </w:rPr>
        <w:t xml:space="preserve">soon </w:t>
      </w:r>
      <w:r w:rsidR="00843927" w:rsidRPr="0005230D">
        <w:rPr>
          <w:sz w:val="21"/>
          <w:szCs w:val="21"/>
        </w:rPr>
        <w:t xml:space="preserve">witness </w:t>
      </w:r>
      <w:r w:rsidR="003C5ECE" w:rsidRPr="0005230D">
        <w:rPr>
          <w:sz w:val="21"/>
          <w:szCs w:val="21"/>
        </w:rPr>
        <w:t xml:space="preserve">the day when the pain of the Shechinah </w:t>
      </w:r>
      <w:r w:rsidR="00C278C4" w:rsidRPr="0005230D">
        <w:rPr>
          <w:sz w:val="21"/>
          <w:szCs w:val="21"/>
        </w:rPr>
        <w:t xml:space="preserve">and </w:t>
      </w:r>
      <w:r w:rsidR="006D4AB2" w:rsidRPr="0005230D">
        <w:rPr>
          <w:i/>
          <w:iCs/>
          <w:sz w:val="21"/>
          <w:szCs w:val="21"/>
        </w:rPr>
        <w:t>Klal Yisrael</w:t>
      </w:r>
      <w:r w:rsidR="00C278C4" w:rsidRPr="0005230D">
        <w:rPr>
          <w:sz w:val="21"/>
          <w:szCs w:val="21"/>
        </w:rPr>
        <w:t xml:space="preserve"> </w:t>
      </w:r>
      <w:r w:rsidR="003C5ECE" w:rsidRPr="0005230D">
        <w:rPr>
          <w:sz w:val="21"/>
          <w:szCs w:val="21"/>
        </w:rPr>
        <w:t xml:space="preserve">will be replaced with jubilation on the day </w:t>
      </w:r>
      <w:r w:rsidR="00D336AB" w:rsidRPr="0005230D">
        <w:rPr>
          <w:sz w:val="21"/>
          <w:szCs w:val="21"/>
        </w:rPr>
        <w:t>when Zion will be told</w:t>
      </w:r>
      <w:r w:rsidR="008B6DAE" w:rsidRPr="0005230D">
        <w:rPr>
          <w:sz w:val="21"/>
          <w:szCs w:val="21"/>
        </w:rPr>
        <w:t xml:space="preserve">, “Your </w:t>
      </w:r>
      <w:r w:rsidR="00A02909">
        <w:rPr>
          <w:sz w:val="21"/>
          <w:szCs w:val="21"/>
        </w:rPr>
        <w:t>G-d</w:t>
      </w:r>
      <w:r w:rsidR="008B6DAE" w:rsidRPr="0005230D">
        <w:rPr>
          <w:sz w:val="21"/>
          <w:szCs w:val="21"/>
        </w:rPr>
        <w:t xml:space="preserve"> has </w:t>
      </w:r>
      <w:r w:rsidR="00843927" w:rsidRPr="0005230D">
        <w:rPr>
          <w:sz w:val="21"/>
          <w:szCs w:val="21"/>
        </w:rPr>
        <w:t>reigned.”</w:t>
      </w:r>
    </w:p>
    <w:p w14:paraId="14D2235F" w14:textId="77777777" w:rsidR="008117C7" w:rsidRDefault="008117C7">
      <w:pPr>
        <w:rPr>
          <w:i/>
          <w:iCs/>
          <w:sz w:val="21"/>
          <w:szCs w:val="21"/>
        </w:rPr>
        <w:sectPr w:rsidR="008117C7" w:rsidSect="00F24A25">
          <w:headerReference w:type="default" r:id="rId36"/>
          <w:type w:val="continuous"/>
          <w:pgSz w:w="12240" w:h="15840"/>
          <w:pgMar w:top="1080" w:right="864" w:bottom="1008" w:left="1080" w:header="504" w:footer="504" w:gutter="0"/>
          <w:cols w:space="720"/>
          <w:docGrid w:linePitch="360"/>
        </w:sectPr>
      </w:pPr>
    </w:p>
    <w:p w14:paraId="05EE7FFB" w14:textId="5828159E" w:rsidR="00243DCF" w:rsidRDefault="00243DCF">
      <w:pPr>
        <w:rPr>
          <w:i/>
          <w:iCs/>
          <w:sz w:val="21"/>
          <w:szCs w:val="21"/>
        </w:rPr>
      </w:pPr>
      <w:r>
        <w:rPr>
          <w:i/>
          <w:iCs/>
          <w:sz w:val="21"/>
          <w:szCs w:val="21"/>
        </w:rPr>
        <w:br w:type="page"/>
      </w:r>
    </w:p>
    <w:tbl>
      <w:tblPr>
        <w:tblStyle w:val="TableGrid"/>
        <w:tblW w:w="10440" w:type="dxa"/>
        <w:tblInd w:w="-95" w:type="dxa"/>
        <w:tblBorders>
          <w:bottom w:val="single" w:sz="8" w:space="0" w:color="auto"/>
          <w:insideH w:val="dotted" w:sz="4" w:space="0" w:color="auto"/>
          <w:insideV w:val="dotted" w:sz="4" w:space="0" w:color="auto"/>
        </w:tblBorders>
        <w:tblLook w:val="04A0" w:firstRow="1" w:lastRow="0" w:firstColumn="1" w:lastColumn="0" w:noHBand="0" w:noVBand="1"/>
      </w:tblPr>
      <w:tblGrid>
        <w:gridCol w:w="2189"/>
        <w:gridCol w:w="8251"/>
      </w:tblGrid>
      <w:tr w:rsidR="002148ED" w:rsidRPr="0005230D" w14:paraId="0B536684" w14:textId="77D88451" w:rsidTr="000F43CA">
        <w:trPr>
          <w:trHeight w:val="710"/>
        </w:trPr>
        <w:tc>
          <w:tcPr>
            <w:tcW w:w="10440" w:type="dxa"/>
            <w:gridSpan w:val="2"/>
            <w:tcBorders>
              <w:top w:val="single" w:sz="4" w:space="0" w:color="auto"/>
              <w:bottom w:val="double" w:sz="6" w:space="0" w:color="auto"/>
            </w:tcBorders>
            <w:vAlign w:val="center"/>
          </w:tcPr>
          <w:p w14:paraId="585E071E" w14:textId="724FCA8D" w:rsidR="002148ED" w:rsidRPr="0056418E" w:rsidRDefault="0079625B" w:rsidP="004D46BF">
            <w:pPr>
              <w:pStyle w:val="Heading2"/>
              <w:numPr>
                <w:ilvl w:val="0"/>
                <w:numId w:val="0"/>
              </w:numPr>
              <w:spacing w:before="0" w:after="0"/>
              <w:jc w:val="center"/>
              <w:outlineLvl w:val="1"/>
              <w:rPr>
                <w:rFonts w:asciiTheme="minorHAnsi" w:hAnsiTheme="minorHAnsi" w:cstheme="minorHAnsi"/>
                <w:b/>
                <w:bCs/>
              </w:rPr>
            </w:pPr>
            <w:r w:rsidRPr="0056418E">
              <w:rPr>
                <w:rFonts w:asciiTheme="minorHAnsi" w:hAnsiTheme="minorHAnsi" w:cstheme="minorHAnsi"/>
                <w:b/>
                <w:bCs/>
              </w:rPr>
              <w:lastRenderedPageBreak/>
              <w:t xml:space="preserve">Summary:  </w:t>
            </w:r>
            <w:r w:rsidR="00F80EA3" w:rsidRPr="0056418E">
              <w:rPr>
                <w:rFonts w:asciiTheme="minorHAnsi" w:hAnsiTheme="minorHAnsi" w:cstheme="minorHAnsi"/>
                <w:b/>
                <w:bCs/>
              </w:rPr>
              <w:t xml:space="preserve">The </w:t>
            </w:r>
            <w:r w:rsidR="00F80EA3" w:rsidRPr="0056418E">
              <w:rPr>
                <w:rFonts w:asciiTheme="minorHAnsi" w:hAnsiTheme="minorHAnsi" w:cstheme="minorHAnsi"/>
                <w:b/>
                <w:bCs/>
                <w:i/>
                <w:iCs/>
              </w:rPr>
              <w:t>ma’alah</w:t>
            </w:r>
            <w:r w:rsidR="00F80EA3" w:rsidRPr="0056418E">
              <w:rPr>
                <w:rFonts w:asciiTheme="minorHAnsi" w:hAnsiTheme="minorHAnsi" w:cstheme="minorHAnsi"/>
                <w:b/>
                <w:bCs/>
              </w:rPr>
              <w:t xml:space="preserve"> of </w:t>
            </w:r>
            <w:r w:rsidRPr="0056418E">
              <w:rPr>
                <w:rFonts w:asciiTheme="minorHAnsi" w:hAnsiTheme="minorHAnsi" w:cstheme="minorHAnsi"/>
                <w:b/>
                <w:bCs/>
                <w:i/>
                <w:iCs/>
              </w:rPr>
              <w:t>Nosei B’ol Im Chaveiro</w:t>
            </w:r>
            <w:r w:rsidRPr="0056418E">
              <w:rPr>
                <w:rFonts w:asciiTheme="minorHAnsi" w:hAnsiTheme="minorHAnsi" w:cstheme="minorHAnsi"/>
                <w:b/>
                <w:bCs/>
              </w:rPr>
              <w:t xml:space="preserve">: </w:t>
            </w:r>
            <w:r w:rsidR="00130F8A">
              <w:rPr>
                <w:rFonts w:asciiTheme="minorHAnsi" w:hAnsiTheme="minorHAnsi" w:cstheme="minorHAnsi"/>
                <w:b/>
                <w:bCs/>
              </w:rPr>
              <w:t xml:space="preserve"> </w:t>
            </w:r>
            <w:r w:rsidR="000F43CA">
              <w:rPr>
                <w:rFonts w:asciiTheme="minorHAnsi" w:hAnsiTheme="minorHAnsi" w:cstheme="minorHAnsi"/>
                <w:b/>
                <w:bCs/>
              </w:rPr>
              <w:t>Definition</w:t>
            </w:r>
            <w:r w:rsidR="000F43CA" w:rsidRPr="0056418E">
              <w:rPr>
                <w:rFonts w:asciiTheme="minorHAnsi" w:hAnsiTheme="minorHAnsi" w:cstheme="minorHAnsi"/>
                <w:b/>
                <w:bCs/>
              </w:rPr>
              <w:t xml:space="preserve">, </w:t>
            </w:r>
            <w:r w:rsidR="00B53149" w:rsidRPr="0056418E">
              <w:rPr>
                <w:rFonts w:asciiTheme="minorHAnsi" w:hAnsiTheme="minorHAnsi" w:cstheme="minorHAnsi"/>
                <w:b/>
                <w:bCs/>
              </w:rPr>
              <w:t>importance,</w:t>
            </w:r>
            <w:r w:rsidR="000F43CA" w:rsidRPr="0056418E">
              <w:rPr>
                <w:rFonts w:asciiTheme="minorHAnsi" w:hAnsiTheme="minorHAnsi" w:cstheme="minorHAnsi"/>
                <w:b/>
                <w:bCs/>
              </w:rPr>
              <w:t xml:space="preserve"> and applications</w:t>
            </w:r>
          </w:p>
        </w:tc>
      </w:tr>
      <w:tr w:rsidR="00D548FC" w:rsidRPr="0005230D" w14:paraId="293AAAEA" w14:textId="1EE8A643" w:rsidTr="000F43CA">
        <w:trPr>
          <w:trHeight w:hRule="exact" w:val="1575"/>
        </w:trPr>
        <w:tc>
          <w:tcPr>
            <w:tcW w:w="2189" w:type="dxa"/>
            <w:tcBorders>
              <w:top w:val="double" w:sz="6" w:space="0" w:color="auto"/>
            </w:tcBorders>
            <w:vAlign w:val="center"/>
          </w:tcPr>
          <w:p w14:paraId="19907DAB" w14:textId="461E36E5" w:rsidR="00D548FC" w:rsidRPr="00F86255" w:rsidRDefault="00BC2D52" w:rsidP="004D46BF">
            <w:pPr>
              <w:pStyle w:val="Heading2"/>
              <w:numPr>
                <w:ilvl w:val="0"/>
                <w:numId w:val="0"/>
              </w:numPr>
              <w:spacing w:before="0" w:after="0"/>
              <w:jc w:val="center"/>
              <w:outlineLvl w:val="1"/>
              <w:rPr>
                <w:rFonts w:asciiTheme="minorHAnsi" w:hAnsiTheme="minorHAnsi" w:cstheme="minorHAnsi"/>
                <w:b/>
                <w:bCs/>
                <w:sz w:val="21"/>
                <w:szCs w:val="21"/>
              </w:rPr>
            </w:pPr>
            <w:r>
              <w:rPr>
                <w:rFonts w:asciiTheme="minorHAnsi" w:hAnsiTheme="minorHAnsi" w:cstheme="minorHAnsi"/>
                <w:b/>
                <w:bCs/>
                <w:sz w:val="21"/>
                <w:szCs w:val="21"/>
              </w:rPr>
              <w:t xml:space="preserve">Being </w:t>
            </w:r>
            <w:r w:rsidR="00D548FC" w:rsidRPr="00F86255">
              <w:rPr>
                <w:rFonts w:asciiTheme="minorHAnsi" w:hAnsiTheme="minorHAnsi" w:cstheme="minorHAnsi"/>
                <w:b/>
                <w:bCs/>
                <w:i/>
                <w:iCs/>
                <w:sz w:val="21"/>
                <w:szCs w:val="21"/>
              </w:rPr>
              <w:t>Nosei B’ol</w:t>
            </w:r>
            <w:r w:rsidR="005A21B7">
              <w:rPr>
                <w:rFonts w:asciiTheme="minorHAnsi" w:hAnsiTheme="minorHAnsi" w:cstheme="minorHAnsi"/>
                <w:b/>
                <w:bCs/>
                <w:i/>
                <w:iCs/>
                <w:sz w:val="21"/>
                <w:szCs w:val="21"/>
              </w:rPr>
              <w:t xml:space="preserve"> </w:t>
            </w:r>
            <w:r w:rsidR="005A21B7">
              <w:rPr>
                <w:rFonts w:asciiTheme="minorHAnsi" w:hAnsiTheme="minorHAnsi" w:cstheme="minorHAnsi"/>
                <w:b/>
                <w:bCs/>
                <w:i/>
                <w:iCs/>
                <w:sz w:val="21"/>
                <w:szCs w:val="21"/>
              </w:rPr>
              <w:br/>
              <w:t>Im Chaveiro</w:t>
            </w:r>
            <w:r>
              <w:rPr>
                <w:rFonts w:asciiTheme="minorHAnsi" w:hAnsiTheme="minorHAnsi" w:cstheme="minorHAnsi"/>
                <w:b/>
                <w:bCs/>
                <w:i/>
                <w:iCs/>
                <w:sz w:val="21"/>
                <w:szCs w:val="21"/>
              </w:rPr>
              <w:t xml:space="preserve">, </w:t>
            </w:r>
            <w:r w:rsidR="005A21B7">
              <w:rPr>
                <w:rFonts w:asciiTheme="minorHAnsi" w:hAnsiTheme="minorHAnsi" w:cstheme="minorHAnsi"/>
                <w:b/>
                <w:bCs/>
                <w:i/>
                <w:iCs/>
                <w:sz w:val="21"/>
                <w:szCs w:val="21"/>
              </w:rPr>
              <w:br/>
            </w:r>
            <w:r w:rsidRPr="00BC2D52">
              <w:rPr>
                <w:rFonts w:asciiTheme="minorHAnsi" w:hAnsiTheme="minorHAnsi" w:cstheme="minorHAnsi"/>
                <w:b/>
                <w:bCs/>
                <w:sz w:val="21"/>
                <w:szCs w:val="21"/>
              </w:rPr>
              <w:t>means</w:t>
            </w:r>
            <w:r>
              <w:rPr>
                <w:rFonts w:asciiTheme="minorHAnsi" w:hAnsiTheme="minorHAnsi" w:cstheme="minorHAnsi"/>
                <w:b/>
                <w:bCs/>
                <w:i/>
                <w:iCs/>
                <w:sz w:val="21"/>
                <w:szCs w:val="21"/>
              </w:rPr>
              <w:t xml:space="preserve"> </w:t>
            </w:r>
            <w:r w:rsidR="00645162" w:rsidRPr="00F86255">
              <w:rPr>
                <w:rFonts w:asciiTheme="minorHAnsi" w:hAnsiTheme="minorHAnsi" w:cstheme="minorHAnsi"/>
                <w:b/>
                <w:bCs/>
                <w:sz w:val="21"/>
                <w:szCs w:val="21"/>
              </w:rPr>
              <w:t xml:space="preserve"> </w:t>
            </w:r>
            <w:r w:rsidR="004F48F0" w:rsidRPr="00F86255">
              <w:rPr>
                <w:rFonts w:asciiTheme="minorHAnsi" w:hAnsiTheme="minorHAnsi" w:cstheme="minorHAnsi"/>
                <w:b/>
                <w:bCs/>
                <w:sz w:val="21"/>
                <w:szCs w:val="21"/>
              </w:rPr>
              <w:t>…</w:t>
            </w:r>
          </w:p>
        </w:tc>
        <w:tc>
          <w:tcPr>
            <w:tcW w:w="8251" w:type="dxa"/>
            <w:tcBorders>
              <w:top w:val="double" w:sz="6" w:space="0" w:color="auto"/>
            </w:tcBorders>
            <w:vAlign w:val="center"/>
          </w:tcPr>
          <w:p w14:paraId="07E8DEDF" w14:textId="0029DB3C" w:rsidR="00C704CF" w:rsidRDefault="001C45FA" w:rsidP="001007F0">
            <w:pPr>
              <w:pStyle w:val="Heading2"/>
              <w:numPr>
                <w:ilvl w:val="0"/>
                <w:numId w:val="32"/>
              </w:numPr>
              <w:spacing w:before="0" w:after="0" w:line="288" w:lineRule="auto"/>
              <w:ind w:left="317" w:right="158"/>
              <w:outlineLvl w:val="1"/>
              <w:rPr>
                <w:rFonts w:asciiTheme="minorHAnsi" w:hAnsiTheme="minorHAnsi" w:cstheme="minorHAnsi"/>
                <w:sz w:val="21"/>
                <w:szCs w:val="21"/>
              </w:rPr>
            </w:pPr>
            <w:r>
              <w:rPr>
                <w:rFonts w:asciiTheme="minorHAnsi" w:hAnsiTheme="minorHAnsi" w:cstheme="minorHAnsi"/>
                <w:sz w:val="21"/>
                <w:szCs w:val="21"/>
              </w:rPr>
              <w:t xml:space="preserve">Being </w:t>
            </w:r>
            <w:r w:rsidR="007A4C0F">
              <w:rPr>
                <w:rFonts w:asciiTheme="minorHAnsi" w:hAnsiTheme="minorHAnsi" w:cstheme="minorHAnsi"/>
                <w:sz w:val="21"/>
                <w:szCs w:val="21"/>
              </w:rPr>
              <w:t>with</w:t>
            </w:r>
            <w:r w:rsidR="008B45B6">
              <w:rPr>
                <w:rFonts w:asciiTheme="minorHAnsi" w:hAnsiTheme="minorHAnsi" w:cstheme="minorHAnsi"/>
                <w:sz w:val="21"/>
                <w:szCs w:val="21"/>
              </w:rPr>
              <w:t xml:space="preserve"> </w:t>
            </w:r>
            <w:r>
              <w:rPr>
                <w:rFonts w:asciiTheme="minorHAnsi" w:hAnsiTheme="minorHAnsi" w:cstheme="minorHAnsi"/>
                <w:sz w:val="21"/>
                <w:szCs w:val="21"/>
              </w:rPr>
              <w:t>someone</w:t>
            </w:r>
            <w:r w:rsidR="007A4C0F">
              <w:rPr>
                <w:rFonts w:asciiTheme="minorHAnsi" w:hAnsiTheme="minorHAnsi" w:cstheme="minorHAnsi"/>
                <w:sz w:val="21"/>
                <w:szCs w:val="21"/>
              </w:rPr>
              <w:t xml:space="preserve"> in his or </w:t>
            </w:r>
            <w:r w:rsidR="001007F0">
              <w:rPr>
                <w:rFonts w:asciiTheme="minorHAnsi" w:hAnsiTheme="minorHAnsi" w:cstheme="minorHAnsi"/>
                <w:sz w:val="21"/>
                <w:szCs w:val="21"/>
              </w:rPr>
              <w:t xml:space="preserve">her </w:t>
            </w:r>
            <w:r w:rsidRPr="001C45FA">
              <w:rPr>
                <w:rFonts w:asciiTheme="minorHAnsi" w:hAnsiTheme="minorHAnsi" w:cstheme="minorHAnsi"/>
                <w:sz w:val="21"/>
                <w:szCs w:val="21"/>
              </w:rPr>
              <w:t xml:space="preserve">distress or joy, </w:t>
            </w:r>
            <w:r w:rsidR="001007F0">
              <w:rPr>
                <w:rFonts w:asciiTheme="minorHAnsi" w:hAnsiTheme="minorHAnsi" w:cstheme="minorHAnsi"/>
                <w:sz w:val="21"/>
                <w:szCs w:val="21"/>
              </w:rPr>
              <w:t xml:space="preserve">sharing the person’s feelings, </w:t>
            </w:r>
            <w:r w:rsidRPr="001C45FA">
              <w:rPr>
                <w:rFonts w:asciiTheme="minorHAnsi" w:hAnsiTheme="minorHAnsi" w:cstheme="minorHAnsi"/>
                <w:sz w:val="21"/>
                <w:szCs w:val="21"/>
              </w:rPr>
              <w:t xml:space="preserve">as if </w:t>
            </w:r>
            <w:r w:rsidR="00A6766E">
              <w:rPr>
                <w:rFonts w:asciiTheme="minorHAnsi" w:hAnsiTheme="minorHAnsi" w:cstheme="minorHAnsi"/>
                <w:sz w:val="21"/>
                <w:szCs w:val="21"/>
              </w:rPr>
              <w:t xml:space="preserve">we are </w:t>
            </w:r>
            <w:r w:rsidRPr="001C45FA">
              <w:rPr>
                <w:rFonts w:asciiTheme="minorHAnsi" w:hAnsiTheme="minorHAnsi" w:cstheme="minorHAnsi"/>
                <w:sz w:val="21"/>
                <w:szCs w:val="21"/>
              </w:rPr>
              <w:t xml:space="preserve">living through the situation that caused </w:t>
            </w:r>
            <w:r w:rsidR="00071757">
              <w:rPr>
                <w:rFonts w:asciiTheme="minorHAnsi" w:hAnsiTheme="minorHAnsi" w:cstheme="minorHAnsi"/>
                <w:sz w:val="21"/>
                <w:szCs w:val="21"/>
              </w:rPr>
              <w:t xml:space="preserve">the </w:t>
            </w:r>
            <w:r w:rsidRPr="001C45FA">
              <w:rPr>
                <w:rFonts w:asciiTheme="minorHAnsi" w:hAnsiTheme="minorHAnsi" w:cstheme="minorHAnsi"/>
                <w:sz w:val="21"/>
                <w:szCs w:val="21"/>
              </w:rPr>
              <w:t xml:space="preserve">distress or joy. </w:t>
            </w:r>
            <w:r w:rsidR="00970A52">
              <w:rPr>
                <w:rFonts w:asciiTheme="minorHAnsi" w:hAnsiTheme="minorHAnsi" w:cstheme="minorHAnsi"/>
                <w:sz w:val="21"/>
                <w:szCs w:val="21"/>
              </w:rPr>
              <w:t xml:space="preserve">  </w:t>
            </w:r>
          </w:p>
          <w:p w14:paraId="5731C6F0" w14:textId="592AE1C0" w:rsidR="00D548FC" w:rsidRPr="00D87711" w:rsidRDefault="00F030E5" w:rsidP="00BF1955">
            <w:pPr>
              <w:pStyle w:val="Heading2"/>
              <w:numPr>
                <w:ilvl w:val="0"/>
                <w:numId w:val="32"/>
              </w:numPr>
              <w:spacing w:before="60" w:after="0" w:line="288" w:lineRule="auto"/>
              <w:ind w:left="317" w:right="158"/>
              <w:outlineLvl w:val="1"/>
              <w:rPr>
                <w:rFonts w:asciiTheme="minorHAnsi" w:hAnsiTheme="minorHAnsi" w:cstheme="minorHAnsi"/>
                <w:sz w:val="21"/>
                <w:szCs w:val="21"/>
              </w:rPr>
            </w:pPr>
            <w:r>
              <w:rPr>
                <w:rFonts w:asciiTheme="minorHAnsi" w:hAnsiTheme="minorHAnsi" w:cstheme="minorHAnsi"/>
                <w:sz w:val="21"/>
                <w:szCs w:val="21"/>
              </w:rPr>
              <w:t>P</w:t>
            </w:r>
            <w:r w:rsidR="00055B73">
              <w:rPr>
                <w:rFonts w:asciiTheme="minorHAnsi" w:hAnsiTheme="minorHAnsi" w:cstheme="minorHAnsi"/>
                <w:sz w:val="21"/>
                <w:szCs w:val="21"/>
              </w:rPr>
              <w:t>ut</w:t>
            </w:r>
            <w:r>
              <w:rPr>
                <w:rFonts w:asciiTheme="minorHAnsi" w:hAnsiTheme="minorHAnsi" w:cstheme="minorHAnsi"/>
                <w:sz w:val="21"/>
                <w:szCs w:val="21"/>
              </w:rPr>
              <w:t>ting</w:t>
            </w:r>
            <w:r w:rsidR="00055B73">
              <w:rPr>
                <w:rFonts w:asciiTheme="minorHAnsi" w:hAnsiTheme="minorHAnsi" w:cstheme="minorHAnsi"/>
                <w:sz w:val="21"/>
                <w:szCs w:val="21"/>
              </w:rPr>
              <w:t xml:space="preserve"> ourselves into </w:t>
            </w:r>
            <w:r w:rsidR="00E47006">
              <w:rPr>
                <w:rFonts w:asciiTheme="minorHAnsi" w:hAnsiTheme="minorHAnsi" w:cstheme="minorHAnsi"/>
                <w:sz w:val="21"/>
                <w:szCs w:val="21"/>
              </w:rPr>
              <w:t xml:space="preserve">the person’s </w:t>
            </w:r>
            <w:r w:rsidR="00055B73">
              <w:rPr>
                <w:rFonts w:asciiTheme="minorHAnsi" w:hAnsiTheme="minorHAnsi" w:cstheme="minorHAnsi"/>
                <w:sz w:val="21"/>
                <w:szCs w:val="21"/>
              </w:rPr>
              <w:t xml:space="preserve">world, </w:t>
            </w:r>
            <w:r>
              <w:rPr>
                <w:rFonts w:asciiTheme="minorHAnsi" w:hAnsiTheme="minorHAnsi" w:cstheme="minorHAnsi"/>
                <w:sz w:val="21"/>
                <w:szCs w:val="21"/>
              </w:rPr>
              <w:t xml:space="preserve">giving </w:t>
            </w:r>
            <w:r w:rsidR="005E5B54">
              <w:rPr>
                <w:rFonts w:asciiTheme="minorHAnsi" w:hAnsiTheme="minorHAnsi" w:cstheme="minorHAnsi"/>
                <w:sz w:val="21"/>
                <w:szCs w:val="21"/>
              </w:rPr>
              <w:t xml:space="preserve">him or her </w:t>
            </w:r>
            <w:r w:rsidR="00E05E9A">
              <w:rPr>
                <w:rFonts w:asciiTheme="minorHAnsi" w:hAnsiTheme="minorHAnsi" w:cstheme="minorHAnsi"/>
                <w:sz w:val="21"/>
                <w:szCs w:val="21"/>
              </w:rPr>
              <w:t>“</w:t>
            </w:r>
            <w:r w:rsidR="00055B73">
              <w:rPr>
                <w:rFonts w:asciiTheme="minorHAnsi" w:hAnsiTheme="minorHAnsi" w:cstheme="minorHAnsi"/>
                <w:sz w:val="21"/>
                <w:szCs w:val="21"/>
              </w:rPr>
              <w:t xml:space="preserve">a </w:t>
            </w:r>
            <w:r w:rsidR="00102AAD">
              <w:rPr>
                <w:rFonts w:asciiTheme="minorHAnsi" w:hAnsiTheme="minorHAnsi" w:cstheme="minorHAnsi"/>
                <w:sz w:val="21"/>
                <w:szCs w:val="21"/>
              </w:rPr>
              <w:t>p</w:t>
            </w:r>
            <w:r w:rsidR="00E05E9A">
              <w:rPr>
                <w:rFonts w:asciiTheme="minorHAnsi" w:hAnsiTheme="minorHAnsi" w:cstheme="minorHAnsi"/>
                <w:sz w:val="21"/>
                <w:szCs w:val="21"/>
              </w:rPr>
              <w:t>iece</w:t>
            </w:r>
            <w:r w:rsidR="00102AAD">
              <w:rPr>
                <w:rFonts w:asciiTheme="minorHAnsi" w:hAnsiTheme="minorHAnsi" w:cstheme="minorHAnsi"/>
                <w:sz w:val="21"/>
                <w:szCs w:val="21"/>
              </w:rPr>
              <w:t xml:space="preserve"> </w:t>
            </w:r>
            <w:r w:rsidR="00055B73">
              <w:rPr>
                <w:rFonts w:asciiTheme="minorHAnsi" w:hAnsiTheme="minorHAnsi" w:cstheme="minorHAnsi"/>
                <w:sz w:val="21"/>
                <w:szCs w:val="21"/>
              </w:rPr>
              <w:t xml:space="preserve">of </w:t>
            </w:r>
            <w:r w:rsidR="00FD1BFB">
              <w:rPr>
                <w:rFonts w:asciiTheme="minorHAnsi" w:hAnsiTheme="minorHAnsi" w:cstheme="minorHAnsi"/>
                <w:sz w:val="21"/>
                <w:szCs w:val="21"/>
              </w:rPr>
              <w:t xml:space="preserve">our very </w:t>
            </w:r>
            <w:r w:rsidR="005E5B54">
              <w:rPr>
                <w:rFonts w:asciiTheme="minorHAnsi" w:hAnsiTheme="minorHAnsi" w:cstheme="minorHAnsi"/>
                <w:sz w:val="21"/>
                <w:szCs w:val="21"/>
              </w:rPr>
              <w:t>being</w:t>
            </w:r>
            <w:r w:rsidR="00E05E9A">
              <w:rPr>
                <w:rFonts w:asciiTheme="minorHAnsi" w:hAnsiTheme="minorHAnsi" w:cstheme="minorHAnsi"/>
                <w:sz w:val="21"/>
                <w:szCs w:val="21"/>
              </w:rPr>
              <w:t>”</w:t>
            </w:r>
            <w:r w:rsidR="00102AAD">
              <w:rPr>
                <w:rFonts w:asciiTheme="minorHAnsi" w:hAnsiTheme="minorHAnsi" w:cstheme="minorHAnsi"/>
                <w:sz w:val="21"/>
                <w:szCs w:val="21"/>
              </w:rPr>
              <w:t xml:space="preserve"> </w:t>
            </w:r>
            <w:r w:rsidR="00055B73">
              <w:rPr>
                <w:rFonts w:asciiTheme="minorHAnsi" w:hAnsiTheme="minorHAnsi" w:cstheme="minorHAnsi"/>
                <w:sz w:val="21"/>
                <w:szCs w:val="21"/>
              </w:rPr>
              <w:t xml:space="preserve">to feel </w:t>
            </w:r>
            <w:r w:rsidR="00102AAD">
              <w:rPr>
                <w:rFonts w:asciiTheme="minorHAnsi" w:hAnsiTheme="minorHAnsi" w:cstheme="minorHAnsi"/>
                <w:sz w:val="21"/>
                <w:szCs w:val="21"/>
              </w:rPr>
              <w:t>what he or she is going through</w:t>
            </w:r>
            <w:r w:rsidR="00892ADF">
              <w:rPr>
                <w:rFonts w:asciiTheme="minorHAnsi" w:hAnsiTheme="minorHAnsi" w:cstheme="minorHAnsi"/>
                <w:sz w:val="21"/>
                <w:szCs w:val="21"/>
              </w:rPr>
              <w:t xml:space="preserve">, </w:t>
            </w:r>
            <w:r w:rsidR="00892ADF" w:rsidRPr="00892ADF">
              <w:rPr>
                <w:rFonts w:asciiTheme="minorHAnsi" w:hAnsiTheme="minorHAnsi" w:cstheme="minorHAnsi"/>
                <w:sz w:val="21"/>
                <w:szCs w:val="21"/>
              </w:rPr>
              <w:t xml:space="preserve">even if we are unable to tangibly help </w:t>
            </w:r>
            <w:r w:rsidR="00BF1955">
              <w:rPr>
                <w:rFonts w:asciiTheme="minorHAnsi" w:hAnsiTheme="minorHAnsi" w:cstheme="minorHAnsi"/>
                <w:sz w:val="21"/>
                <w:szCs w:val="21"/>
              </w:rPr>
              <w:t>them</w:t>
            </w:r>
            <w:r w:rsidR="00E47006">
              <w:rPr>
                <w:rFonts w:asciiTheme="minorHAnsi" w:hAnsiTheme="minorHAnsi" w:cstheme="minorHAnsi"/>
                <w:sz w:val="21"/>
                <w:szCs w:val="21"/>
              </w:rPr>
              <w:t>.</w:t>
            </w:r>
          </w:p>
        </w:tc>
      </w:tr>
      <w:tr w:rsidR="00935D84" w:rsidRPr="0005230D" w14:paraId="477EC1BA" w14:textId="77777777" w:rsidTr="00645162">
        <w:trPr>
          <w:trHeight w:hRule="exact" w:val="901"/>
        </w:trPr>
        <w:tc>
          <w:tcPr>
            <w:tcW w:w="2189" w:type="dxa"/>
            <w:vAlign w:val="center"/>
          </w:tcPr>
          <w:p w14:paraId="0E0915B5" w14:textId="76C8DF04" w:rsidR="00935D84" w:rsidRPr="00F86255" w:rsidRDefault="00645162" w:rsidP="004D46BF">
            <w:pPr>
              <w:pStyle w:val="Heading2"/>
              <w:numPr>
                <w:ilvl w:val="0"/>
                <w:numId w:val="0"/>
              </w:numPr>
              <w:spacing w:before="0" w:after="0"/>
              <w:jc w:val="center"/>
              <w:outlineLvl w:val="1"/>
              <w:rPr>
                <w:rFonts w:asciiTheme="minorHAnsi" w:hAnsiTheme="minorHAnsi" w:cstheme="minorHAnsi"/>
                <w:b/>
                <w:bCs/>
                <w:sz w:val="21"/>
                <w:szCs w:val="21"/>
              </w:rPr>
            </w:pPr>
            <w:r w:rsidRPr="00F86255">
              <w:rPr>
                <w:rFonts w:asciiTheme="minorHAnsi" w:hAnsiTheme="minorHAnsi" w:cstheme="minorHAnsi"/>
                <w:b/>
                <w:bCs/>
                <w:sz w:val="21"/>
                <w:szCs w:val="21"/>
              </w:rPr>
              <w:t xml:space="preserve">Being </w:t>
            </w:r>
            <w:r w:rsidRPr="00F86255">
              <w:rPr>
                <w:rFonts w:asciiTheme="minorHAnsi" w:hAnsiTheme="minorHAnsi" w:cstheme="minorHAnsi"/>
                <w:b/>
                <w:bCs/>
                <w:i/>
                <w:iCs/>
                <w:sz w:val="21"/>
                <w:szCs w:val="21"/>
              </w:rPr>
              <w:t>Nosei B’ol</w:t>
            </w:r>
            <w:r w:rsidRPr="00F86255">
              <w:rPr>
                <w:rFonts w:asciiTheme="minorHAnsi" w:hAnsiTheme="minorHAnsi" w:cstheme="minorHAnsi"/>
                <w:b/>
                <w:bCs/>
                <w:sz w:val="21"/>
                <w:szCs w:val="21"/>
              </w:rPr>
              <w:t xml:space="preserve"> carries the message</w:t>
            </w:r>
            <w:r w:rsidR="004F48F0" w:rsidRPr="00F86255">
              <w:rPr>
                <w:rFonts w:asciiTheme="minorHAnsi" w:hAnsiTheme="minorHAnsi" w:cstheme="minorHAnsi"/>
                <w:b/>
                <w:bCs/>
                <w:sz w:val="21"/>
                <w:szCs w:val="21"/>
              </w:rPr>
              <w:t xml:space="preserve"> …</w:t>
            </w:r>
          </w:p>
        </w:tc>
        <w:tc>
          <w:tcPr>
            <w:tcW w:w="8251" w:type="dxa"/>
            <w:vAlign w:val="center"/>
          </w:tcPr>
          <w:p w14:paraId="0D927AD4" w14:textId="27E3E318" w:rsidR="00935D84" w:rsidRPr="00D548FC" w:rsidRDefault="00935D84"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sidRPr="007B4849">
              <w:rPr>
                <w:rFonts w:asciiTheme="minorHAnsi" w:hAnsiTheme="minorHAnsi" w:cstheme="minorHAnsi"/>
                <w:i/>
                <w:iCs/>
                <w:sz w:val="21"/>
                <w:szCs w:val="21"/>
              </w:rPr>
              <w:t xml:space="preserve">“I am with you in your distress or joy, living through it with you.  </w:t>
            </w:r>
            <w:r w:rsidRPr="002B7861">
              <w:rPr>
                <w:rFonts w:asciiTheme="minorHAnsi" w:hAnsiTheme="minorHAnsi" w:cstheme="minorHAnsi"/>
                <w:b/>
                <w:bCs/>
                <w:i/>
                <w:iCs/>
                <w:sz w:val="21"/>
                <w:szCs w:val="21"/>
              </w:rPr>
              <w:t xml:space="preserve">I </w:t>
            </w:r>
            <w:r w:rsidR="0084774E" w:rsidRPr="002B7861">
              <w:rPr>
                <w:rFonts w:asciiTheme="minorHAnsi" w:hAnsiTheme="minorHAnsi" w:cstheme="minorHAnsi"/>
                <w:b/>
                <w:bCs/>
                <w:i/>
                <w:iCs/>
                <w:sz w:val="21"/>
                <w:szCs w:val="21"/>
              </w:rPr>
              <w:t xml:space="preserve">hear </w:t>
            </w:r>
            <w:r w:rsidR="002B7861" w:rsidRPr="002B7861">
              <w:rPr>
                <w:rFonts w:asciiTheme="minorHAnsi" w:hAnsiTheme="minorHAnsi" w:cstheme="minorHAnsi"/>
                <w:b/>
                <w:bCs/>
                <w:i/>
                <w:iCs/>
                <w:sz w:val="21"/>
                <w:szCs w:val="21"/>
              </w:rPr>
              <w:t xml:space="preserve">(get) </w:t>
            </w:r>
            <w:r w:rsidR="0084774E" w:rsidRPr="002B7861">
              <w:rPr>
                <w:rFonts w:asciiTheme="minorHAnsi" w:hAnsiTheme="minorHAnsi" w:cstheme="minorHAnsi"/>
                <w:b/>
                <w:bCs/>
                <w:i/>
                <w:iCs/>
                <w:sz w:val="21"/>
                <w:szCs w:val="21"/>
              </w:rPr>
              <w:t>you</w:t>
            </w:r>
            <w:r w:rsidR="00942039" w:rsidRPr="00942039">
              <w:rPr>
                <w:rFonts w:asciiTheme="minorHAnsi" w:hAnsiTheme="minorHAnsi" w:cstheme="minorHAnsi"/>
                <w:i/>
                <w:iCs/>
                <w:sz w:val="21"/>
                <w:szCs w:val="21"/>
              </w:rPr>
              <w:t>,</w:t>
            </w:r>
            <w:r w:rsidR="0084774E">
              <w:rPr>
                <w:rFonts w:asciiTheme="minorHAnsi" w:hAnsiTheme="minorHAnsi" w:cstheme="minorHAnsi"/>
                <w:i/>
                <w:iCs/>
                <w:sz w:val="21"/>
                <w:szCs w:val="21"/>
              </w:rPr>
              <w:t xml:space="preserve"> </w:t>
            </w:r>
            <w:r w:rsidR="002B7861">
              <w:rPr>
                <w:rFonts w:asciiTheme="minorHAnsi" w:hAnsiTheme="minorHAnsi" w:cstheme="minorHAnsi"/>
                <w:i/>
                <w:iCs/>
                <w:sz w:val="21"/>
                <w:szCs w:val="21"/>
              </w:rPr>
              <w:br/>
            </w:r>
            <w:r w:rsidR="0084774E">
              <w:rPr>
                <w:rFonts w:asciiTheme="minorHAnsi" w:hAnsiTheme="minorHAnsi" w:cstheme="minorHAnsi"/>
                <w:i/>
                <w:iCs/>
                <w:sz w:val="21"/>
                <w:szCs w:val="21"/>
              </w:rPr>
              <w:t xml:space="preserve">I </w:t>
            </w:r>
            <w:r w:rsidRPr="007B4849">
              <w:rPr>
                <w:rFonts w:asciiTheme="minorHAnsi" w:hAnsiTheme="minorHAnsi" w:cstheme="minorHAnsi"/>
                <w:i/>
                <w:iCs/>
                <w:sz w:val="21"/>
                <w:szCs w:val="21"/>
              </w:rPr>
              <w:t xml:space="preserve">value your feelings and troubles </w:t>
            </w:r>
            <w:r w:rsidR="00FB415D">
              <w:rPr>
                <w:rFonts w:asciiTheme="minorHAnsi" w:hAnsiTheme="minorHAnsi" w:cstheme="minorHAnsi"/>
                <w:i/>
                <w:iCs/>
                <w:sz w:val="21"/>
                <w:szCs w:val="21"/>
              </w:rPr>
              <w:t>-</w:t>
            </w:r>
            <w:r w:rsidR="002B7861">
              <w:rPr>
                <w:rFonts w:asciiTheme="minorHAnsi" w:hAnsiTheme="minorHAnsi" w:cstheme="minorHAnsi"/>
                <w:i/>
                <w:iCs/>
                <w:sz w:val="21"/>
                <w:szCs w:val="21"/>
              </w:rPr>
              <w:t xml:space="preserve"> </w:t>
            </w:r>
            <w:r w:rsidR="002B7861" w:rsidRPr="002B7861">
              <w:rPr>
                <w:rFonts w:asciiTheme="minorHAnsi" w:hAnsiTheme="minorHAnsi" w:cstheme="minorHAnsi"/>
                <w:b/>
                <w:bCs/>
                <w:i/>
                <w:iCs/>
                <w:sz w:val="21"/>
                <w:szCs w:val="21"/>
              </w:rPr>
              <w:t>you matter</w:t>
            </w:r>
            <w:r w:rsidRPr="007B4849">
              <w:rPr>
                <w:rFonts w:asciiTheme="minorHAnsi" w:hAnsiTheme="minorHAnsi" w:cstheme="minorHAnsi"/>
                <w:i/>
                <w:iCs/>
                <w:sz w:val="21"/>
                <w:szCs w:val="21"/>
              </w:rPr>
              <w:t>.</w:t>
            </w:r>
            <w:r w:rsidR="00E34A71">
              <w:rPr>
                <w:rFonts w:asciiTheme="minorHAnsi" w:hAnsiTheme="minorHAnsi" w:cstheme="minorHAnsi"/>
                <w:i/>
                <w:iCs/>
                <w:sz w:val="21"/>
                <w:szCs w:val="21"/>
              </w:rPr>
              <w:t xml:space="preserve">  You are not alone in this journey.</w:t>
            </w:r>
            <w:r w:rsidRPr="00130F8A">
              <w:rPr>
                <w:rFonts w:asciiTheme="minorHAnsi" w:hAnsiTheme="minorHAnsi" w:cstheme="minorHAnsi"/>
                <w:i/>
                <w:iCs/>
                <w:sz w:val="21"/>
                <w:szCs w:val="21"/>
              </w:rPr>
              <w:t>”</w:t>
            </w:r>
            <w:r w:rsidRPr="007B4849">
              <w:rPr>
                <w:rFonts w:asciiTheme="minorHAnsi" w:hAnsiTheme="minorHAnsi" w:cstheme="minorHAnsi"/>
                <w:i/>
                <w:iCs/>
                <w:sz w:val="21"/>
                <w:szCs w:val="21"/>
              </w:rPr>
              <w:t xml:space="preserve"> </w:t>
            </w:r>
          </w:p>
        </w:tc>
      </w:tr>
      <w:tr w:rsidR="00645162" w:rsidRPr="0005230D" w14:paraId="1AA7097C" w14:textId="77777777" w:rsidTr="00050D72">
        <w:trPr>
          <w:trHeight w:hRule="exact" w:val="901"/>
        </w:trPr>
        <w:tc>
          <w:tcPr>
            <w:tcW w:w="2189" w:type="dxa"/>
            <w:vAlign w:val="center"/>
          </w:tcPr>
          <w:p w14:paraId="197D049B" w14:textId="45D8B85C" w:rsidR="00645162" w:rsidRPr="00D87711" w:rsidRDefault="00645162" w:rsidP="004D46BF">
            <w:pPr>
              <w:pStyle w:val="Heading2"/>
              <w:numPr>
                <w:ilvl w:val="0"/>
                <w:numId w:val="0"/>
              </w:numPr>
              <w:spacing w:before="0" w:after="0"/>
              <w:jc w:val="center"/>
              <w:outlineLvl w:val="1"/>
              <w:rPr>
                <w:rFonts w:asciiTheme="minorHAnsi" w:hAnsiTheme="minorHAnsi" w:cstheme="minorHAnsi"/>
                <w:sz w:val="21"/>
                <w:szCs w:val="21"/>
              </w:rPr>
            </w:pPr>
            <w:r w:rsidRPr="00F86255">
              <w:rPr>
                <w:rFonts w:asciiTheme="minorHAnsi" w:hAnsiTheme="minorHAnsi" w:cstheme="minorHAnsi"/>
                <w:b/>
                <w:bCs/>
                <w:sz w:val="21"/>
                <w:szCs w:val="21"/>
              </w:rPr>
              <w:t xml:space="preserve">Hashem’s </w:t>
            </w:r>
            <w:r w:rsidRPr="00F86255">
              <w:rPr>
                <w:rFonts w:asciiTheme="minorHAnsi" w:hAnsiTheme="minorHAnsi" w:cstheme="minorHAnsi"/>
                <w:b/>
                <w:bCs/>
                <w:i/>
                <w:iCs/>
                <w:sz w:val="21"/>
                <w:szCs w:val="21"/>
              </w:rPr>
              <w:t>middah</w:t>
            </w:r>
            <w:r w:rsidRPr="00F86255">
              <w:rPr>
                <w:rFonts w:asciiTheme="minorHAnsi" w:hAnsiTheme="minorHAnsi" w:cstheme="minorHAnsi"/>
                <w:b/>
                <w:bCs/>
                <w:sz w:val="21"/>
                <w:szCs w:val="21"/>
              </w:rPr>
              <w:t xml:space="preserve"> of </w:t>
            </w:r>
            <w:r w:rsidRPr="00F86255">
              <w:rPr>
                <w:b/>
                <w:bCs/>
                <w:sz w:val="21"/>
                <w:szCs w:val="21"/>
              </w:rPr>
              <w:t>“</w:t>
            </w:r>
            <w:r w:rsidR="003A06AD" w:rsidRPr="001C45FA">
              <w:rPr>
                <w:rFonts w:asciiTheme="majorBidi" w:hAnsiTheme="majorBidi" w:cstheme="majorBidi"/>
                <w:sz w:val="25"/>
                <w:szCs w:val="25"/>
                <w:rtl/>
              </w:rPr>
              <w:t>לשארית נחלתו</w:t>
            </w:r>
            <w:r w:rsidRPr="00F86255">
              <w:rPr>
                <w:b/>
                <w:bCs/>
                <w:sz w:val="21"/>
                <w:szCs w:val="21"/>
              </w:rPr>
              <w:t>”</w:t>
            </w:r>
            <w:r w:rsidR="004D1FF8" w:rsidRPr="00F86255">
              <w:rPr>
                <w:b/>
                <w:bCs/>
                <w:sz w:val="21"/>
                <w:szCs w:val="21"/>
              </w:rPr>
              <w:t xml:space="preserve"> is</w:t>
            </w:r>
            <w:r w:rsidR="004F48F0" w:rsidRPr="00F86255">
              <w:rPr>
                <w:b/>
                <w:bCs/>
                <w:sz w:val="21"/>
                <w:szCs w:val="21"/>
              </w:rPr>
              <w:t xml:space="preserve"> …</w:t>
            </w:r>
          </w:p>
        </w:tc>
        <w:tc>
          <w:tcPr>
            <w:tcW w:w="8251" w:type="dxa"/>
            <w:vAlign w:val="center"/>
          </w:tcPr>
          <w:p w14:paraId="6C2676C3" w14:textId="1B225342" w:rsidR="00645162" w:rsidRPr="00D548FC" w:rsidRDefault="004D1FF8"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Pr>
                <w:sz w:val="21"/>
                <w:szCs w:val="21"/>
              </w:rPr>
              <w:t>A</w:t>
            </w:r>
            <w:r w:rsidR="00645162" w:rsidRPr="00EC05FE">
              <w:rPr>
                <w:sz w:val="21"/>
                <w:szCs w:val="21"/>
              </w:rPr>
              <w:t>n expression of His intimate kinship with us.</w:t>
            </w:r>
            <w:r w:rsidR="00645162">
              <w:rPr>
                <w:sz w:val="21"/>
                <w:szCs w:val="21"/>
              </w:rPr>
              <w:t xml:space="preserve">  Hashem </w:t>
            </w:r>
            <w:r w:rsidR="00645162" w:rsidRPr="00E21290">
              <w:rPr>
                <w:sz w:val="21"/>
                <w:szCs w:val="21"/>
              </w:rPr>
              <w:t xml:space="preserve">feels </w:t>
            </w:r>
            <w:r w:rsidR="00645162">
              <w:rPr>
                <w:sz w:val="21"/>
                <w:szCs w:val="21"/>
              </w:rPr>
              <w:t xml:space="preserve">every pang of </w:t>
            </w:r>
            <w:r w:rsidR="00645162" w:rsidRPr="00E21290">
              <w:rPr>
                <w:sz w:val="21"/>
                <w:szCs w:val="21"/>
              </w:rPr>
              <w:t xml:space="preserve">our </w:t>
            </w:r>
            <w:r w:rsidR="00BA788D">
              <w:rPr>
                <w:sz w:val="21"/>
                <w:szCs w:val="21"/>
              </w:rPr>
              <w:t>anguish</w:t>
            </w:r>
            <w:r w:rsidR="00645162" w:rsidRPr="00E21290">
              <w:rPr>
                <w:sz w:val="21"/>
                <w:szCs w:val="21"/>
              </w:rPr>
              <w:t xml:space="preserve"> as His own </w:t>
            </w:r>
            <w:r w:rsidR="00645162">
              <w:rPr>
                <w:sz w:val="21"/>
                <w:szCs w:val="21"/>
              </w:rPr>
              <w:t xml:space="preserve">and </w:t>
            </w:r>
            <w:r w:rsidR="00BA788D">
              <w:rPr>
                <w:sz w:val="21"/>
                <w:szCs w:val="21"/>
              </w:rPr>
              <w:t xml:space="preserve">He </w:t>
            </w:r>
            <w:r w:rsidR="00645162">
              <w:rPr>
                <w:sz w:val="21"/>
                <w:szCs w:val="21"/>
              </w:rPr>
              <w:t xml:space="preserve">rejoices in </w:t>
            </w:r>
            <w:r w:rsidR="00065603">
              <w:rPr>
                <w:sz w:val="21"/>
                <w:szCs w:val="21"/>
              </w:rPr>
              <w:t xml:space="preserve">all </w:t>
            </w:r>
            <w:r w:rsidR="00645162">
              <w:rPr>
                <w:sz w:val="21"/>
                <w:szCs w:val="21"/>
              </w:rPr>
              <w:t>our happiness.</w:t>
            </w:r>
          </w:p>
        </w:tc>
      </w:tr>
      <w:tr w:rsidR="00645162" w:rsidRPr="0005230D" w14:paraId="6F1A65E5" w14:textId="77777777" w:rsidTr="00050D72">
        <w:trPr>
          <w:trHeight w:hRule="exact" w:val="892"/>
        </w:trPr>
        <w:tc>
          <w:tcPr>
            <w:tcW w:w="2189" w:type="dxa"/>
            <w:vAlign w:val="center"/>
          </w:tcPr>
          <w:p w14:paraId="15238A3B" w14:textId="272E648F" w:rsidR="00645162" w:rsidRPr="00F86255" w:rsidRDefault="003A06AD" w:rsidP="004D46BF">
            <w:pPr>
              <w:pStyle w:val="Heading2"/>
              <w:numPr>
                <w:ilvl w:val="0"/>
                <w:numId w:val="0"/>
              </w:numPr>
              <w:spacing w:before="0" w:after="0"/>
              <w:jc w:val="center"/>
              <w:outlineLvl w:val="1"/>
              <w:rPr>
                <w:rFonts w:asciiTheme="minorHAnsi" w:hAnsiTheme="minorHAnsi" w:cstheme="minorHAnsi"/>
                <w:b/>
                <w:bCs/>
                <w:sz w:val="21"/>
                <w:szCs w:val="21"/>
              </w:rPr>
            </w:pPr>
            <w:r w:rsidRPr="00F86255">
              <w:rPr>
                <w:rFonts w:asciiTheme="minorHAnsi" w:hAnsiTheme="minorHAnsi" w:cstheme="minorHAnsi"/>
                <w:b/>
                <w:bCs/>
                <w:sz w:val="21"/>
                <w:szCs w:val="21"/>
              </w:rPr>
              <w:t>When we are</w:t>
            </w:r>
            <w:r w:rsidR="00645162" w:rsidRPr="00F86255">
              <w:rPr>
                <w:rFonts w:asciiTheme="minorHAnsi" w:hAnsiTheme="minorHAnsi" w:cstheme="minorHAnsi"/>
                <w:b/>
                <w:bCs/>
                <w:sz w:val="21"/>
                <w:szCs w:val="21"/>
              </w:rPr>
              <w:t xml:space="preserve"> </w:t>
            </w:r>
            <w:r w:rsidR="00645162" w:rsidRPr="00F86255">
              <w:rPr>
                <w:rFonts w:asciiTheme="minorHAnsi" w:hAnsiTheme="minorHAnsi" w:cstheme="minorHAnsi"/>
                <w:b/>
                <w:bCs/>
                <w:i/>
                <w:iCs/>
                <w:sz w:val="21"/>
                <w:szCs w:val="21"/>
              </w:rPr>
              <w:t>Nosei B’ol</w:t>
            </w:r>
            <w:r w:rsidRPr="00F86255">
              <w:rPr>
                <w:rFonts w:asciiTheme="minorHAnsi" w:hAnsiTheme="minorHAnsi" w:cstheme="minorHAnsi"/>
                <w:b/>
                <w:bCs/>
                <w:i/>
                <w:iCs/>
                <w:sz w:val="21"/>
                <w:szCs w:val="21"/>
              </w:rPr>
              <w:t xml:space="preserve">, </w:t>
            </w:r>
            <w:r w:rsidRPr="00F86255">
              <w:rPr>
                <w:rFonts w:asciiTheme="minorHAnsi" w:hAnsiTheme="minorHAnsi" w:cstheme="minorHAnsi"/>
                <w:b/>
                <w:bCs/>
                <w:sz w:val="21"/>
                <w:szCs w:val="21"/>
              </w:rPr>
              <w:t>we</w:t>
            </w:r>
            <w:r w:rsidRPr="00F86255">
              <w:rPr>
                <w:rFonts w:asciiTheme="minorHAnsi" w:hAnsiTheme="minorHAnsi" w:cstheme="minorHAnsi"/>
                <w:b/>
                <w:bCs/>
                <w:i/>
                <w:iCs/>
                <w:sz w:val="21"/>
                <w:szCs w:val="21"/>
              </w:rPr>
              <w:t xml:space="preserve"> </w:t>
            </w:r>
            <w:r w:rsidR="00645162" w:rsidRPr="00F86255">
              <w:rPr>
                <w:rFonts w:asciiTheme="minorHAnsi" w:hAnsiTheme="minorHAnsi" w:cstheme="minorHAnsi"/>
                <w:b/>
                <w:bCs/>
                <w:sz w:val="21"/>
                <w:szCs w:val="21"/>
              </w:rPr>
              <w:t>emulate</w:t>
            </w:r>
            <w:r w:rsidR="004F48F0" w:rsidRPr="00F86255">
              <w:rPr>
                <w:rFonts w:asciiTheme="minorHAnsi" w:hAnsiTheme="minorHAnsi" w:cstheme="minorHAnsi"/>
                <w:b/>
                <w:bCs/>
                <w:sz w:val="21"/>
                <w:szCs w:val="21"/>
              </w:rPr>
              <w:t xml:space="preserve"> …</w:t>
            </w:r>
          </w:p>
        </w:tc>
        <w:tc>
          <w:tcPr>
            <w:tcW w:w="8251" w:type="dxa"/>
            <w:vAlign w:val="center"/>
          </w:tcPr>
          <w:p w14:paraId="0F7AA50C" w14:textId="67F0FE08" w:rsidR="00645162" w:rsidRPr="00D548FC" w:rsidRDefault="00645162"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sidRPr="00C81DA2">
              <w:rPr>
                <w:rFonts w:asciiTheme="minorHAnsi" w:hAnsiTheme="minorHAnsi" w:cstheme="minorHAnsi"/>
                <w:sz w:val="21"/>
                <w:szCs w:val="21"/>
              </w:rPr>
              <w:t xml:space="preserve">Hashem’s </w:t>
            </w:r>
            <w:r w:rsidRPr="00F179BC">
              <w:rPr>
                <w:rFonts w:asciiTheme="minorHAnsi" w:hAnsiTheme="minorHAnsi" w:cstheme="minorHAnsi"/>
                <w:i/>
                <w:iCs/>
                <w:sz w:val="21"/>
                <w:szCs w:val="21"/>
              </w:rPr>
              <w:t>middah</w:t>
            </w:r>
            <w:r w:rsidRPr="00C81DA2">
              <w:rPr>
                <w:rFonts w:asciiTheme="minorHAnsi" w:hAnsiTheme="minorHAnsi" w:cstheme="minorHAnsi"/>
                <w:sz w:val="21"/>
                <w:szCs w:val="21"/>
              </w:rPr>
              <w:t xml:space="preserve"> of “</w:t>
            </w:r>
            <w:r w:rsidRPr="003A06AD">
              <w:rPr>
                <w:rFonts w:asciiTheme="majorBidi" w:hAnsiTheme="majorBidi" w:cstheme="majorBidi"/>
                <w:rtl/>
              </w:rPr>
              <w:t>לשארית נחלתו</w:t>
            </w:r>
            <w:r w:rsidRPr="00C81DA2">
              <w:rPr>
                <w:rFonts w:asciiTheme="minorHAnsi" w:hAnsiTheme="minorHAnsi" w:cstheme="minorHAnsi"/>
                <w:sz w:val="21"/>
                <w:szCs w:val="21"/>
              </w:rPr>
              <w:t>”, thereby proclaiming the greatness of our Creator Who created us in His Divine image</w:t>
            </w:r>
            <w:r w:rsidR="0087508F">
              <w:rPr>
                <w:rFonts w:asciiTheme="minorHAnsi" w:hAnsiTheme="minorHAnsi" w:cstheme="minorHAnsi"/>
                <w:sz w:val="21"/>
                <w:szCs w:val="21"/>
              </w:rPr>
              <w:t xml:space="preserve"> (</w:t>
            </w:r>
            <w:r w:rsidR="0087508F" w:rsidRPr="00AE2974">
              <w:rPr>
                <w:rFonts w:asciiTheme="minorHAnsi" w:hAnsiTheme="minorHAnsi" w:cstheme="minorHAnsi"/>
                <w:i/>
                <w:iCs/>
                <w:sz w:val="21"/>
                <w:szCs w:val="21"/>
              </w:rPr>
              <w:t>B’tzelem Elokim</w:t>
            </w:r>
            <w:r w:rsidR="0087508F">
              <w:rPr>
                <w:rFonts w:asciiTheme="minorHAnsi" w:hAnsiTheme="minorHAnsi" w:cstheme="minorHAnsi"/>
                <w:sz w:val="21"/>
                <w:szCs w:val="21"/>
              </w:rPr>
              <w:t>)</w:t>
            </w:r>
            <w:r>
              <w:rPr>
                <w:rFonts w:asciiTheme="minorHAnsi" w:hAnsiTheme="minorHAnsi" w:cstheme="minorHAnsi"/>
                <w:sz w:val="21"/>
                <w:szCs w:val="21"/>
              </w:rPr>
              <w:t xml:space="preserve">. </w:t>
            </w:r>
            <w:r>
              <w:rPr>
                <w:sz w:val="21"/>
                <w:szCs w:val="21"/>
              </w:rPr>
              <w:t xml:space="preserve"> </w:t>
            </w:r>
          </w:p>
        </w:tc>
      </w:tr>
      <w:tr w:rsidR="00645162" w:rsidRPr="0005230D" w14:paraId="50B4E22D" w14:textId="77777777" w:rsidTr="0085339D">
        <w:trPr>
          <w:trHeight w:hRule="exact" w:val="1621"/>
        </w:trPr>
        <w:tc>
          <w:tcPr>
            <w:tcW w:w="2189" w:type="dxa"/>
            <w:vAlign w:val="center"/>
          </w:tcPr>
          <w:p w14:paraId="62C3E64B" w14:textId="50867D84" w:rsidR="00645162" w:rsidRPr="00F86255" w:rsidRDefault="00004C91" w:rsidP="00DD003D">
            <w:pPr>
              <w:pStyle w:val="Heading2"/>
              <w:numPr>
                <w:ilvl w:val="0"/>
                <w:numId w:val="0"/>
              </w:numPr>
              <w:spacing w:before="0" w:after="0"/>
              <w:jc w:val="center"/>
              <w:outlineLvl w:val="1"/>
              <w:rPr>
                <w:rFonts w:asciiTheme="minorHAnsi" w:hAnsiTheme="minorHAnsi" w:cstheme="minorHAnsi"/>
                <w:b/>
                <w:bCs/>
                <w:sz w:val="21"/>
                <w:szCs w:val="21"/>
              </w:rPr>
            </w:pPr>
            <w:r>
              <w:rPr>
                <w:rFonts w:asciiTheme="minorHAnsi" w:hAnsiTheme="minorHAnsi" w:cstheme="minorHAnsi"/>
                <w:b/>
                <w:bCs/>
                <w:sz w:val="21"/>
                <w:szCs w:val="21"/>
              </w:rPr>
              <w:t>The b</w:t>
            </w:r>
            <w:r w:rsidR="00B03BCD" w:rsidRPr="00F86255">
              <w:rPr>
                <w:rFonts w:asciiTheme="minorHAnsi" w:hAnsiTheme="minorHAnsi" w:cstheme="minorHAnsi"/>
                <w:b/>
                <w:bCs/>
                <w:sz w:val="21"/>
                <w:szCs w:val="21"/>
              </w:rPr>
              <w:t xml:space="preserve">asis for our ability to be </w:t>
            </w:r>
            <w:r w:rsidR="008A63D6">
              <w:rPr>
                <w:rFonts w:asciiTheme="minorHAnsi" w:hAnsiTheme="minorHAnsi" w:cstheme="minorHAnsi"/>
                <w:b/>
                <w:bCs/>
                <w:sz w:val="21"/>
                <w:szCs w:val="21"/>
              </w:rPr>
              <w:br/>
            </w:r>
            <w:r w:rsidR="00B03BCD" w:rsidRPr="00F86255">
              <w:rPr>
                <w:rFonts w:asciiTheme="minorHAnsi" w:hAnsiTheme="minorHAnsi" w:cstheme="minorHAnsi"/>
                <w:b/>
                <w:bCs/>
                <w:i/>
                <w:iCs/>
                <w:sz w:val="21"/>
                <w:szCs w:val="21"/>
              </w:rPr>
              <w:t>Nosei B’ol</w:t>
            </w:r>
            <w:r w:rsidR="004F48F0" w:rsidRPr="00F86255">
              <w:rPr>
                <w:rFonts w:asciiTheme="minorHAnsi" w:hAnsiTheme="minorHAnsi" w:cstheme="minorHAnsi"/>
                <w:b/>
                <w:bCs/>
                <w:i/>
                <w:iCs/>
                <w:sz w:val="21"/>
                <w:szCs w:val="21"/>
              </w:rPr>
              <w:t xml:space="preserve">, </w:t>
            </w:r>
            <w:r w:rsidR="008E4B17" w:rsidRPr="00F86255">
              <w:rPr>
                <w:rFonts w:asciiTheme="minorHAnsi" w:hAnsiTheme="minorHAnsi" w:cstheme="minorHAnsi"/>
                <w:b/>
                <w:bCs/>
                <w:sz w:val="21"/>
                <w:szCs w:val="21"/>
              </w:rPr>
              <w:t>is …</w:t>
            </w:r>
          </w:p>
        </w:tc>
        <w:tc>
          <w:tcPr>
            <w:tcW w:w="8251" w:type="dxa"/>
            <w:vAlign w:val="center"/>
          </w:tcPr>
          <w:p w14:paraId="68A4B81D" w14:textId="68FC3CA3" w:rsidR="00645162" w:rsidRPr="00FA6458" w:rsidRDefault="007E3F80" w:rsidP="00065603">
            <w:pPr>
              <w:pStyle w:val="Heading2"/>
              <w:numPr>
                <w:ilvl w:val="0"/>
                <w:numId w:val="27"/>
              </w:numPr>
              <w:spacing w:before="0" w:after="0" w:line="288" w:lineRule="auto"/>
              <w:ind w:left="311" w:right="164"/>
              <w:outlineLvl w:val="1"/>
              <w:rPr>
                <w:rFonts w:asciiTheme="minorHAnsi" w:hAnsiTheme="minorHAnsi" w:cstheme="minorHAnsi"/>
                <w:sz w:val="21"/>
                <w:szCs w:val="21"/>
              </w:rPr>
            </w:pPr>
            <w:r w:rsidRPr="00FA6458">
              <w:rPr>
                <w:rFonts w:asciiTheme="minorHAnsi" w:hAnsiTheme="minorHAnsi" w:cstheme="minorHAnsi"/>
                <w:sz w:val="21"/>
                <w:szCs w:val="21"/>
              </w:rPr>
              <w:t xml:space="preserve">Hashem created us </w:t>
            </w:r>
            <w:r w:rsidRPr="00FA6458">
              <w:rPr>
                <w:rFonts w:asciiTheme="minorHAnsi" w:hAnsiTheme="minorHAnsi" w:cstheme="minorHAnsi"/>
                <w:i/>
                <w:iCs/>
                <w:sz w:val="21"/>
                <w:szCs w:val="21"/>
              </w:rPr>
              <w:t>B’tzelem Elokim</w:t>
            </w:r>
            <w:r w:rsidR="00B03BCD" w:rsidRPr="00FA6458">
              <w:rPr>
                <w:rFonts w:asciiTheme="minorHAnsi" w:hAnsiTheme="minorHAnsi" w:cstheme="minorHAnsi"/>
                <w:i/>
                <w:iCs/>
                <w:sz w:val="21"/>
                <w:szCs w:val="21"/>
              </w:rPr>
              <w:t xml:space="preserve">, </w:t>
            </w:r>
            <w:r w:rsidR="00B03BCD" w:rsidRPr="00FA6458">
              <w:rPr>
                <w:rFonts w:asciiTheme="minorHAnsi" w:hAnsiTheme="minorHAnsi" w:cstheme="minorHAnsi"/>
                <w:sz w:val="21"/>
                <w:szCs w:val="21"/>
              </w:rPr>
              <w:t>endow</w:t>
            </w:r>
            <w:r w:rsidR="00390031" w:rsidRPr="00FA6458">
              <w:rPr>
                <w:rFonts w:asciiTheme="minorHAnsi" w:hAnsiTheme="minorHAnsi" w:cstheme="minorHAnsi"/>
                <w:sz w:val="21"/>
                <w:szCs w:val="21"/>
              </w:rPr>
              <w:t>ing</w:t>
            </w:r>
            <w:r w:rsidR="00B03BCD" w:rsidRPr="00FA6458">
              <w:rPr>
                <w:rFonts w:asciiTheme="minorHAnsi" w:hAnsiTheme="minorHAnsi" w:cstheme="minorHAnsi"/>
                <w:sz w:val="21"/>
                <w:szCs w:val="21"/>
              </w:rPr>
              <w:t xml:space="preserve"> us </w:t>
            </w:r>
            <w:r w:rsidR="00390031" w:rsidRPr="00FA6458">
              <w:rPr>
                <w:rFonts w:asciiTheme="minorHAnsi" w:hAnsiTheme="minorHAnsi" w:cstheme="minorHAnsi"/>
                <w:sz w:val="21"/>
                <w:szCs w:val="21"/>
              </w:rPr>
              <w:t xml:space="preserve">with the </w:t>
            </w:r>
            <w:r w:rsidR="00BD78B0" w:rsidRPr="00FA6458">
              <w:rPr>
                <w:rFonts w:asciiTheme="minorHAnsi" w:hAnsiTheme="minorHAnsi" w:cstheme="minorHAnsi"/>
                <w:sz w:val="21"/>
                <w:szCs w:val="21"/>
              </w:rPr>
              <w:t xml:space="preserve">ability to </w:t>
            </w:r>
            <w:r w:rsidR="00835017" w:rsidRPr="00FA6458">
              <w:rPr>
                <w:rFonts w:asciiTheme="minorHAnsi" w:hAnsiTheme="minorHAnsi" w:cstheme="minorHAnsi"/>
                <w:sz w:val="21"/>
                <w:szCs w:val="21"/>
              </w:rPr>
              <w:t xml:space="preserve">emulate His </w:t>
            </w:r>
            <w:r w:rsidR="00835017" w:rsidRPr="00FA6458">
              <w:rPr>
                <w:rFonts w:asciiTheme="minorHAnsi" w:hAnsiTheme="minorHAnsi" w:cstheme="minorHAnsi"/>
                <w:i/>
                <w:iCs/>
                <w:sz w:val="21"/>
                <w:szCs w:val="21"/>
              </w:rPr>
              <w:t>middah</w:t>
            </w:r>
            <w:r w:rsidR="00835017" w:rsidRPr="00FA6458">
              <w:rPr>
                <w:rFonts w:asciiTheme="minorHAnsi" w:hAnsiTheme="minorHAnsi" w:cstheme="minorHAnsi"/>
                <w:sz w:val="21"/>
                <w:szCs w:val="21"/>
              </w:rPr>
              <w:t xml:space="preserve"> of “</w:t>
            </w:r>
            <w:r w:rsidR="00835017" w:rsidRPr="00FA6458">
              <w:rPr>
                <w:rFonts w:asciiTheme="majorBidi" w:hAnsiTheme="majorBidi" w:cstheme="majorBidi"/>
                <w:rtl/>
              </w:rPr>
              <w:t>לשארית נחלתו</w:t>
            </w:r>
            <w:r w:rsidR="00835017" w:rsidRPr="00FA6458">
              <w:rPr>
                <w:rFonts w:asciiTheme="minorHAnsi" w:hAnsiTheme="minorHAnsi" w:cstheme="minorHAnsi"/>
                <w:sz w:val="21"/>
                <w:szCs w:val="21"/>
              </w:rPr>
              <w:t xml:space="preserve">”, </w:t>
            </w:r>
            <w:r w:rsidR="00B03BCD" w:rsidRPr="00FA6458">
              <w:rPr>
                <w:rFonts w:asciiTheme="minorHAnsi" w:hAnsiTheme="minorHAnsi" w:cstheme="minorHAnsi"/>
                <w:sz w:val="21"/>
                <w:szCs w:val="21"/>
              </w:rPr>
              <w:t>transcend</w:t>
            </w:r>
            <w:r w:rsidR="00390031" w:rsidRPr="00FA6458">
              <w:rPr>
                <w:rFonts w:asciiTheme="minorHAnsi" w:hAnsiTheme="minorHAnsi" w:cstheme="minorHAnsi"/>
                <w:sz w:val="21"/>
                <w:szCs w:val="21"/>
              </w:rPr>
              <w:t>ing</w:t>
            </w:r>
            <w:r w:rsidR="00B03BCD" w:rsidRPr="00FA6458">
              <w:rPr>
                <w:rFonts w:asciiTheme="minorHAnsi" w:hAnsiTheme="minorHAnsi" w:cstheme="minorHAnsi"/>
                <w:sz w:val="21"/>
                <w:szCs w:val="21"/>
              </w:rPr>
              <w:t xml:space="preserve"> </w:t>
            </w:r>
            <w:r w:rsidR="00390031" w:rsidRPr="00FA6458">
              <w:rPr>
                <w:rFonts w:asciiTheme="minorHAnsi" w:hAnsiTheme="minorHAnsi" w:cstheme="minorHAnsi"/>
                <w:sz w:val="21"/>
                <w:szCs w:val="21"/>
              </w:rPr>
              <w:t xml:space="preserve">our </w:t>
            </w:r>
            <w:r w:rsidR="00B03BCD" w:rsidRPr="00FA6458">
              <w:rPr>
                <w:rFonts w:asciiTheme="minorHAnsi" w:hAnsiTheme="minorHAnsi" w:cstheme="minorHAnsi"/>
                <w:sz w:val="21"/>
                <w:szCs w:val="21"/>
              </w:rPr>
              <w:t xml:space="preserve">natural </w:t>
            </w:r>
            <w:r w:rsidR="00390031" w:rsidRPr="00FA6458">
              <w:rPr>
                <w:rFonts w:asciiTheme="minorHAnsi" w:hAnsiTheme="minorHAnsi" w:cstheme="minorHAnsi"/>
                <w:sz w:val="21"/>
                <w:szCs w:val="21"/>
              </w:rPr>
              <w:t xml:space="preserve">human </w:t>
            </w:r>
            <w:r w:rsidR="00B03BCD" w:rsidRPr="00FA6458">
              <w:rPr>
                <w:rFonts w:asciiTheme="minorHAnsi" w:hAnsiTheme="minorHAnsi" w:cstheme="minorHAnsi"/>
                <w:sz w:val="21"/>
                <w:szCs w:val="21"/>
              </w:rPr>
              <w:t>limitation</w:t>
            </w:r>
            <w:r w:rsidR="00390031" w:rsidRPr="00FA6458">
              <w:rPr>
                <w:rFonts w:asciiTheme="minorHAnsi" w:hAnsiTheme="minorHAnsi" w:cstheme="minorHAnsi"/>
                <w:sz w:val="21"/>
                <w:szCs w:val="21"/>
              </w:rPr>
              <w:t>s.</w:t>
            </w:r>
          </w:p>
          <w:p w14:paraId="1066BEDD" w14:textId="09B61D72" w:rsidR="00390031" w:rsidRPr="00390031" w:rsidRDefault="00390031" w:rsidP="00573AEE">
            <w:pPr>
              <w:pStyle w:val="ListParagraph"/>
              <w:numPr>
                <w:ilvl w:val="0"/>
                <w:numId w:val="26"/>
              </w:numPr>
              <w:spacing w:before="60" w:line="288" w:lineRule="auto"/>
              <w:ind w:left="311"/>
            </w:pPr>
            <w:r w:rsidRPr="00FA6458">
              <w:rPr>
                <w:sz w:val="21"/>
                <w:szCs w:val="21"/>
              </w:rPr>
              <w:t>The Jewish people are one unified entity (“</w:t>
            </w:r>
            <w:r w:rsidRPr="00FA6458">
              <w:rPr>
                <w:rFonts w:asciiTheme="majorBidi" w:hAnsiTheme="majorBidi" w:cstheme="majorBidi"/>
                <w:sz w:val="24"/>
                <w:szCs w:val="24"/>
                <w:rtl/>
              </w:rPr>
              <w:t>נפש אחת</w:t>
            </w:r>
            <w:r w:rsidRPr="00FA6458">
              <w:rPr>
                <w:sz w:val="21"/>
                <w:szCs w:val="21"/>
              </w:rPr>
              <w:t xml:space="preserve">”), akin to multiple organs of one body. </w:t>
            </w:r>
            <w:r w:rsidR="0087508F" w:rsidRPr="00FA6458">
              <w:rPr>
                <w:sz w:val="21"/>
                <w:szCs w:val="21"/>
              </w:rPr>
              <w:t xml:space="preserve"> </w:t>
            </w:r>
            <w:r w:rsidRPr="00FA6458">
              <w:rPr>
                <w:sz w:val="21"/>
                <w:szCs w:val="21"/>
              </w:rPr>
              <w:t xml:space="preserve">Therefore, </w:t>
            </w:r>
            <w:r w:rsidR="00F94504" w:rsidRPr="00FA6458">
              <w:rPr>
                <w:sz w:val="21"/>
                <w:szCs w:val="21"/>
              </w:rPr>
              <w:t xml:space="preserve">we are </w:t>
            </w:r>
            <w:r w:rsidRPr="00FA6458">
              <w:rPr>
                <w:sz w:val="21"/>
                <w:szCs w:val="21"/>
              </w:rPr>
              <w:t>“spiritually wired” to share the feelings of our fellow Jew.</w:t>
            </w:r>
          </w:p>
        </w:tc>
      </w:tr>
      <w:tr w:rsidR="00390031" w:rsidRPr="0005230D" w14:paraId="2AB2090F" w14:textId="77777777" w:rsidTr="00004C91">
        <w:trPr>
          <w:trHeight w:hRule="exact" w:val="1000"/>
        </w:trPr>
        <w:tc>
          <w:tcPr>
            <w:tcW w:w="2189" w:type="dxa"/>
            <w:vAlign w:val="center"/>
          </w:tcPr>
          <w:p w14:paraId="73C68C6A" w14:textId="711848A4" w:rsidR="00390031" w:rsidRPr="00F86255" w:rsidRDefault="0070515E" w:rsidP="00EE1EAD">
            <w:pPr>
              <w:pStyle w:val="Heading2"/>
              <w:numPr>
                <w:ilvl w:val="0"/>
                <w:numId w:val="0"/>
              </w:numPr>
              <w:spacing w:before="0" w:after="0"/>
              <w:jc w:val="center"/>
              <w:outlineLvl w:val="1"/>
              <w:rPr>
                <w:rFonts w:asciiTheme="minorHAnsi" w:hAnsiTheme="minorHAnsi" w:cstheme="minorHAnsi"/>
                <w:b/>
                <w:bCs/>
                <w:sz w:val="21"/>
                <w:szCs w:val="21"/>
              </w:rPr>
            </w:pPr>
            <w:r>
              <w:rPr>
                <w:rFonts w:asciiTheme="minorHAnsi" w:hAnsiTheme="minorHAnsi" w:cstheme="minorHAnsi"/>
                <w:b/>
                <w:bCs/>
                <w:sz w:val="21"/>
                <w:szCs w:val="21"/>
              </w:rPr>
              <w:t>From</w:t>
            </w:r>
            <w:r w:rsidR="00965DB4" w:rsidRPr="00F86255">
              <w:rPr>
                <w:rFonts w:asciiTheme="minorHAnsi" w:hAnsiTheme="minorHAnsi" w:cstheme="minorHAnsi"/>
                <w:b/>
                <w:bCs/>
                <w:sz w:val="21"/>
                <w:szCs w:val="21"/>
              </w:rPr>
              <w:t xml:space="preserve"> R’ Akiva’s wife, </w:t>
            </w:r>
            <w:r w:rsidR="00F233E6" w:rsidRPr="00F86255">
              <w:rPr>
                <w:rFonts w:asciiTheme="minorHAnsi" w:hAnsiTheme="minorHAnsi" w:cstheme="minorHAnsi"/>
                <w:b/>
                <w:bCs/>
                <w:sz w:val="21"/>
                <w:szCs w:val="21"/>
              </w:rPr>
              <w:br/>
            </w:r>
            <w:r w:rsidR="00965DB4" w:rsidRPr="00F86255">
              <w:rPr>
                <w:rFonts w:asciiTheme="minorHAnsi" w:hAnsiTheme="minorHAnsi" w:cstheme="minorHAnsi"/>
                <w:b/>
                <w:bCs/>
                <w:sz w:val="21"/>
                <w:szCs w:val="21"/>
              </w:rPr>
              <w:t>Rochel</w:t>
            </w:r>
            <w:r w:rsidR="00F233E6" w:rsidRPr="00F86255">
              <w:rPr>
                <w:rFonts w:asciiTheme="minorHAnsi" w:hAnsiTheme="minorHAnsi" w:cstheme="minorHAnsi"/>
                <w:b/>
                <w:bCs/>
                <w:sz w:val="21"/>
                <w:szCs w:val="21"/>
              </w:rPr>
              <w:t xml:space="preserve">, </w:t>
            </w:r>
            <w:r>
              <w:rPr>
                <w:rFonts w:asciiTheme="minorHAnsi" w:hAnsiTheme="minorHAnsi" w:cstheme="minorHAnsi"/>
                <w:b/>
                <w:bCs/>
                <w:sz w:val="21"/>
                <w:szCs w:val="21"/>
              </w:rPr>
              <w:t xml:space="preserve">we learn </w:t>
            </w:r>
            <w:r w:rsidR="00F233E6" w:rsidRPr="00F86255">
              <w:rPr>
                <w:rFonts w:asciiTheme="minorHAnsi" w:hAnsiTheme="minorHAnsi" w:cstheme="minorHAnsi"/>
                <w:b/>
                <w:bCs/>
                <w:sz w:val="21"/>
                <w:szCs w:val="21"/>
              </w:rPr>
              <w:t>…</w:t>
            </w:r>
          </w:p>
        </w:tc>
        <w:tc>
          <w:tcPr>
            <w:tcW w:w="8251" w:type="dxa"/>
            <w:vAlign w:val="center"/>
          </w:tcPr>
          <w:p w14:paraId="2305A5B0" w14:textId="441DCFED" w:rsidR="00390031" w:rsidRPr="00D548FC" w:rsidRDefault="00F233E6"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Pr>
                <w:rFonts w:asciiTheme="minorHAnsi" w:hAnsiTheme="minorHAnsi" w:cstheme="minorHAnsi"/>
                <w:sz w:val="21"/>
                <w:szCs w:val="21"/>
              </w:rPr>
              <w:t>G</w:t>
            </w:r>
            <w:r w:rsidR="00B06833" w:rsidRPr="00BF37FF">
              <w:rPr>
                <w:rFonts w:asciiTheme="minorHAnsi" w:hAnsiTheme="minorHAnsi" w:cstheme="minorHAnsi"/>
                <w:sz w:val="21"/>
                <w:szCs w:val="21"/>
              </w:rPr>
              <w:t xml:space="preserve">reatness in Torah </w:t>
            </w:r>
            <w:r w:rsidR="00B06833" w:rsidRPr="00A14336">
              <w:rPr>
                <w:rFonts w:asciiTheme="minorHAnsi" w:hAnsiTheme="minorHAnsi" w:cstheme="minorHAnsi"/>
                <w:sz w:val="21"/>
                <w:szCs w:val="21"/>
              </w:rPr>
              <w:t xml:space="preserve">is contingent on </w:t>
            </w:r>
            <w:r w:rsidR="00B06833">
              <w:rPr>
                <w:rFonts w:asciiTheme="minorHAnsi" w:hAnsiTheme="minorHAnsi" w:cstheme="minorHAnsi"/>
                <w:sz w:val="21"/>
                <w:szCs w:val="21"/>
              </w:rPr>
              <w:t xml:space="preserve">a person’s </w:t>
            </w:r>
            <w:r w:rsidRPr="00F233E6">
              <w:rPr>
                <w:rFonts w:asciiTheme="minorHAnsi" w:hAnsiTheme="minorHAnsi" w:cstheme="minorHAnsi"/>
                <w:i/>
                <w:iCs/>
                <w:sz w:val="21"/>
                <w:szCs w:val="21"/>
              </w:rPr>
              <w:t>m</w:t>
            </w:r>
            <w:r w:rsidR="008474E1">
              <w:rPr>
                <w:rFonts w:asciiTheme="minorHAnsi" w:hAnsiTheme="minorHAnsi" w:cstheme="minorHAnsi"/>
                <w:i/>
                <w:iCs/>
                <w:sz w:val="21"/>
                <w:szCs w:val="21"/>
              </w:rPr>
              <w:t>a’ala</w:t>
            </w:r>
            <w:r w:rsidRPr="00F233E6">
              <w:rPr>
                <w:rFonts w:asciiTheme="minorHAnsi" w:hAnsiTheme="minorHAnsi" w:cstheme="minorHAnsi"/>
                <w:i/>
                <w:iCs/>
                <w:sz w:val="21"/>
                <w:szCs w:val="21"/>
              </w:rPr>
              <w:t>h</w:t>
            </w:r>
            <w:r>
              <w:rPr>
                <w:rFonts w:asciiTheme="minorHAnsi" w:hAnsiTheme="minorHAnsi" w:cstheme="minorHAnsi"/>
                <w:sz w:val="21"/>
                <w:szCs w:val="21"/>
              </w:rPr>
              <w:t xml:space="preserve"> of </w:t>
            </w:r>
            <w:r w:rsidR="00B06833" w:rsidRPr="00632949">
              <w:rPr>
                <w:rFonts w:asciiTheme="minorHAnsi" w:hAnsiTheme="minorHAnsi" w:cstheme="minorHAnsi"/>
                <w:i/>
                <w:iCs/>
                <w:sz w:val="21"/>
                <w:szCs w:val="21"/>
              </w:rPr>
              <w:t>Nesiah B’ol</w:t>
            </w:r>
            <w:r w:rsidR="00D42C30">
              <w:rPr>
                <w:rFonts w:asciiTheme="minorHAnsi" w:hAnsiTheme="minorHAnsi" w:cstheme="minorHAnsi"/>
                <w:i/>
                <w:iCs/>
                <w:sz w:val="21"/>
                <w:szCs w:val="21"/>
              </w:rPr>
              <w:t xml:space="preserve">.  </w:t>
            </w:r>
            <w:r w:rsidR="00050D72">
              <w:rPr>
                <w:rFonts w:asciiTheme="minorHAnsi" w:hAnsiTheme="minorHAnsi" w:cstheme="minorHAnsi"/>
                <w:sz w:val="21"/>
                <w:szCs w:val="21"/>
              </w:rPr>
              <w:t xml:space="preserve">This was the basis for her belief </w:t>
            </w:r>
            <w:r w:rsidR="00E04227">
              <w:rPr>
                <w:rFonts w:asciiTheme="minorHAnsi" w:hAnsiTheme="minorHAnsi" w:cstheme="minorHAnsi"/>
                <w:sz w:val="21"/>
                <w:szCs w:val="21"/>
              </w:rPr>
              <w:t>in him</w:t>
            </w:r>
            <w:r w:rsidR="006957D9">
              <w:rPr>
                <w:rFonts w:asciiTheme="minorHAnsi" w:hAnsiTheme="minorHAnsi" w:cstheme="minorHAnsi"/>
                <w:sz w:val="21"/>
                <w:szCs w:val="21"/>
              </w:rPr>
              <w:t xml:space="preserve">, </w:t>
            </w:r>
            <w:r w:rsidR="00E04227">
              <w:rPr>
                <w:rFonts w:asciiTheme="minorHAnsi" w:hAnsiTheme="minorHAnsi" w:cstheme="minorHAnsi"/>
                <w:sz w:val="21"/>
                <w:szCs w:val="21"/>
              </w:rPr>
              <w:t xml:space="preserve">even as a </w:t>
            </w:r>
            <w:r w:rsidR="00C450C4">
              <w:rPr>
                <w:rFonts w:asciiTheme="minorHAnsi" w:hAnsiTheme="minorHAnsi" w:cstheme="minorHAnsi"/>
                <w:sz w:val="21"/>
                <w:szCs w:val="21"/>
              </w:rPr>
              <w:t>shepherd</w:t>
            </w:r>
            <w:r w:rsidR="00E04227">
              <w:rPr>
                <w:rFonts w:asciiTheme="minorHAnsi" w:hAnsiTheme="minorHAnsi" w:cstheme="minorHAnsi"/>
                <w:sz w:val="21"/>
                <w:szCs w:val="21"/>
              </w:rPr>
              <w:t>, that he could become the great R’ Akiva</w:t>
            </w:r>
            <w:r w:rsidR="00065603">
              <w:rPr>
                <w:rFonts w:asciiTheme="minorHAnsi" w:hAnsiTheme="minorHAnsi" w:cstheme="minorHAnsi"/>
                <w:sz w:val="21"/>
                <w:szCs w:val="21"/>
              </w:rPr>
              <w:t>.</w:t>
            </w:r>
          </w:p>
        </w:tc>
      </w:tr>
      <w:tr w:rsidR="002968E5" w:rsidRPr="00390371" w14:paraId="66F4E043" w14:textId="77777777" w:rsidTr="002148ED">
        <w:trPr>
          <w:trHeight w:hRule="exact" w:val="2431"/>
        </w:trPr>
        <w:tc>
          <w:tcPr>
            <w:tcW w:w="2189" w:type="dxa"/>
            <w:vAlign w:val="center"/>
          </w:tcPr>
          <w:p w14:paraId="06FEB133" w14:textId="26153BAC" w:rsidR="0086101C" w:rsidRPr="002B4FAC" w:rsidRDefault="00B656AE" w:rsidP="00734FC4">
            <w:pPr>
              <w:pStyle w:val="Heading2"/>
              <w:numPr>
                <w:ilvl w:val="0"/>
                <w:numId w:val="0"/>
              </w:numPr>
              <w:spacing w:before="0" w:after="0"/>
              <w:jc w:val="center"/>
              <w:outlineLvl w:val="1"/>
              <w:rPr>
                <w:rFonts w:ascii="Century Gothic" w:hAnsi="Century Gothic" w:cstheme="minorHAnsi"/>
                <w:b/>
                <w:bCs/>
                <w:sz w:val="20"/>
                <w:szCs w:val="20"/>
              </w:rPr>
            </w:pPr>
            <w:r w:rsidRPr="002B4FAC">
              <w:rPr>
                <w:rFonts w:ascii="Century Gothic" w:hAnsi="Century Gothic"/>
                <w:b/>
                <w:bCs/>
                <w:sz w:val="20"/>
                <w:szCs w:val="20"/>
              </w:rPr>
              <w:t>3 r</w:t>
            </w:r>
            <w:r w:rsidR="002705B3" w:rsidRPr="002B4FAC">
              <w:rPr>
                <w:rFonts w:ascii="Century Gothic" w:hAnsi="Century Gothic"/>
                <w:b/>
                <w:bCs/>
                <w:sz w:val="20"/>
                <w:szCs w:val="20"/>
              </w:rPr>
              <w:t xml:space="preserve">easons why being </w:t>
            </w:r>
            <w:r w:rsidR="003B5F8D" w:rsidRPr="002B4FAC">
              <w:rPr>
                <w:rFonts w:ascii="Century Gothic" w:hAnsi="Century Gothic"/>
                <w:b/>
                <w:bCs/>
                <w:i/>
                <w:iCs/>
                <w:sz w:val="20"/>
                <w:szCs w:val="20"/>
              </w:rPr>
              <w:t xml:space="preserve">Nosei B’ol </w:t>
            </w:r>
            <w:r w:rsidR="00B459C6" w:rsidRPr="002B4FAC">
              <w:rPr>
                <w:rFonts w:ascii="Century Gothic" w:hAnsi="Century Gothic"/>
                <w:b/>
                <w:bCs/>
                <w:sz w:val="20"/>
                <w:szCs w:val="20"/>
              </w:rPr>
              <w:t xml:space="preserve">helps </w:t>
            </w:r>
            <w:r w:rsidR="00722EB1" w:rsidRPr="002B4FAC">
              <w:rPr>
                <w:rFonts w:ascii="Century Gothic" w:hAnsi="Century Gothic"/>
                <w:b/>
                <w:bCs/>
                <w:sz w:val="20"/>
                <w:szCs w:val="20"/>
              </w:rPr>
              <w:t>us</w:t>
            </w:r>
            <w:r w:rsidR="00B459C6" w:rsidRPr="002B4FAC">
              <w:rPr>
                <w:rFonts w:ascii="Century Gothic" w:hAnsi="Century Gothic"/>
                <w:b/>
                <w:bCs/>
                <w:sz w:val="20"/>
                <w:szCs w:val="20"/>
              </w:rPr>
              <w:t xml:space="preserve"> acquire</w:t>
            </w:r>
            <w:r w:rsidR="00722EB1" w:rsidRPr="002B4FAC">
              <w:rPr>
                <w:rFonts w:ascii="Century Gothic" w:hAnsi="Century Gothic"/>
                <w:b/>
                <w:bCs/>
                <w:sz w:val="20"/>
                <w:szCs w:val="20"/>
              </w:rPr>
              <w:t xml:space="preserve"> </w:t>
            </w:r>
            <w:r w:rsidR="00D42C30" w:rsidRPr="002B4FAC">
              <w:rPr>
                <w:rFonts w:ascii="Century Gothic" w:hAnsi="Century Gothic" w:cstheme="minorHAnsi"/>
                <w:b/>
                <w:bCs/>
                <w:sz w:val="20"/>
                <w:szCs w:val="20"/>
              </w:rPr>
              <w:t>Torah</w:t>
            </w:r>
            <w:r w:rsidR="002B4FAC">
              <w:rPr>
                <w:rFonts w:ascii="Century Gothic" w:hAnsi="Century Gothic" w:cstheme="minorHAnsi"/>
                <w:b/>
                <w:bCs/>
                <w:sz w:val="20"/>
                <w:szCs w:val="20"/>
              </w:rPr>
              <w:t>:</w:t>
            </w:r>
          </w:p>
          <w:p w14:paraId="54B3BE47" w14:textId="1DE8AA35" w:rsidR="002968E5" w:rsidRPr="00F86255" w:rsidRDefault="001F46D3" w:rsidP="00004C91">
            <w:pPr>
              <w:pStyle w:val="Heading2"/>
              <w:numPr>
                <w:ilvl w:val="0"/>
                <w:numId w:val="0"/>
              </w:numPr>
              <w:spacing w:after="0"/>
              <w:jc w:val="center"/>
              <w:outlineLvl w:val="1"/>
              <w:rPr>
                <w:rFonts w:asciiTheme="minorHAnsi" w:hAnsiTheme="minorHAnsi" w:cstheme="minorHAnsi"/>
                <w:b/>
                <w:bCs/>
                <w:i/>
                <w:iCs/>
                <w:sz w:val="21"/>
                <w:szCs w:val="21"/>
              </w:rPr>
            </w:pPr>
            <w:r w:rsidRPr="00F86255">
              <w:rPr>
                <w:rFonts w:asciiTheme="minorHAnsi" w:hAnsiTheme="minorHAnsi" w:cstheme="minorHAnsi"/>
                <w:b/>
                <w:bCs/>
                <w:sz w:val="21"/>
                <w:szCs w:val="21"/>
              </w:rPr>
              <w:t xml:space="preserve">Because the </w:t>
            </w:r>
            <w:r w:rsidR="00FD3FFA" w:rsidRPr="00F86255">
              <w:rPr>
                <w:rFonts w:asciiTheme="minorHAnsi" w:hAnsiTheme="minorHAnsi" w:cstheme="minorHAnsi"/>
                <w:b/>
                <w:bCs/>
                <w:i/>
                <w:iCs/>
                <w:sz w:val="21"/>
                <w:szCs w:val="21"/>
              </w:rPr>
              <w:t xml:space="preserve">ma’alah </w:t>
            </w:r>
            <w:r w:rsidR="00FD3FFA" w:rsidRPr="00F86255">
              <w:rPr>
                <w:rFonts w:asciiTheme="minorHAnsi" w:hAnsiTheme="minorHAnsi" w:cstheme="minorHAnsi"/>
                <w:b/>
                <w:bCs/>
                <w:sz w:val="21"/>
                <w:szCs w:val="21"/>
              </w:rPr>
              <w:t>of</w:t>
            </w:r>
            <w:r w:rsidR="00FD3FFA" w:rsidRPr="00F86255">
              <w:rPr>
                <w:rFonts w:asciiTheme="minorHAnsi" w:hAnsiTheme="minorHAnsi" w:cstheme="minorHAnsi"/>
                <w:b/>
                <w:bCs/>
                <w:i/>
                <w:iCs/>
                <w:sz w:val="21"/>
                <w:szCs w:val="21"/>
              </w:rPr>
              <w:t xml:space="preserve"> </w:t>
            </w:r>
            <w:r w:rsidR="00783AAE" w:rsidRPr="00F86255">
              <w:rPr>
                <w:rFonts w:asciiTheme="minorHAnsi" w:hAnsiTheme="minorHAnsi" w:cstheme="minorHAnsi"/>
                <w:b/>
                <w:bCs/>
                <w:i/>
                <w:iCs/>
                <w:sz w:val="21"/>
                <w:szCs w:val="21"/>
              </w:rPr>
              <w:t>Nesiah B’ol</w:t>
            </w:r>
            <w:r w:rsidR="008E4B17" w:rsidRPr="00F86255">
              <w:rPr>
                <w:rFonts w:asciiTheme="minorHAnsi" w:hAnsiTheme="minorHAnsi" w:cstheme="minorHAnsi"/>
                <w:b/>
                <w:bCs/>
                <w:i/>
                <w:iCs/>
                <w:sz w:val="21"/>
                <w:szCs w:val="21"/>
              </w:rPr>
              <w:t xml:space="preserve"> ….</w:t>
            </w:r>
          </w:p>
        </w:tc>
        <w:tc>
          <w:tcPr>
            <w:tcW w:w="8251" w:type="dxa"/>
            <w:vAlign w:val="center"/>
          </w:tcPr>
          <w:p w14:paraId="58A15532" w14:textId="428B185B" w:rsidR="002968E5" w:rsidRPr="00FA6458" w:rsidRDefault="00CD562B" w:rsidP="00550367">
            <w:pPr>
              <w:pStyle w:val="Heading2"/>
              <w:numPr>
                <w:ilvl w:val="0"/>
                <w:numId w:val="26"/>
              </w:numPr>
              <w:spacing w:before="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S</w:t>
            </w:r>
            <w:r w:rsidR="00824B09" w:rsidRPr="00FA6458">
              <w:rPr>
                <w:rFonts w:asciiTheme="minorHAnsi" w:hAnsiTheme="minorHAnsi" w:cstheme="minorHAnsi"/>
                <w:sz w:val="21"/>
                <w:szCs w:val="21"/>
              </w:rPr>
              <w:t>trength</w:t>
            </w:r>
            <w:r w:rsidR="0008675D" w:rsidRPr="00FA6458">
              <w:rPr>
                <w:rFonts w:asciiTheme="minorHAnsi" w:hAnsiTheme="minorHAnsi" w:cstheme="minorHAnsi"/>
                <w:sz w:val="21"/>
                <w:szCs w:val="21"/>
              </w:rPr>
              <w:t>ens</w:t>
            </w:r>
            <w:r w:rsidR="00824B09" w:rsidRPr="00FA6458">
              <w:rPr>
                <w:rFonts w:asciiTheme="minorHAnsi" w:hAnsiTheme="minorHAnsi" w:cstheme="minorHAnsi"/>
                <w:sz w:val="21"/>
                <w:szCs w:val="21"/>
              </w:rPr>
              <w:t xml:space="preserve"> our existence </w:t>
            </w:r>
            <w:r w:rsidR="00DE3FE7" w:rsidRPr="00FA6458">
              <w:rPr>
                <w:rFonts w:asciiTheme="minorHAnsi" w:hAnsiTheme="minorHAnsi" w:cstheme="minorHAnsi"/>
                <w:sz w:val="21"/>
                <w:szCs w:val="21"/>
              </w:rPr>
              <w:t xml:space="preserve">as </w:t>
            </w:r>
            <w:r w:rsidR="00824B09" w:rsidRPr="00FA6458">
              <w:rPr>
                <w:rFonts w:asciiTheme="minorHAnsi" w:hAnsiTheme="minorHAnsi" w:cstheme="minorHAnsi"/>
                <w:sz w:val="21"/>
                <w:szCs w:val="21"/>
              </w:rPr>
              <w:t>“</w:t>
            </w:r>
            <w:r w:rsidR="00824B09" w:rsidRPr="00FA6458">
              <w:rPr>
                <w:rFonts w:asciiTheme="majorBidi" w:hAnsiTheme="majorBidi" w:cstheme="majorBidi"/>
                <w:rtl/>
                <w:lang w:val="fr-FR"/>
              </w:rPr>
              <w:t>כאיש אחד בלב אחד</w:t>
            </w:r>
            <w:r w:rsidR="00824B09" w:rsidRPr="00FA6458">
              <w:rPr>
                <w:rFonts w:asciiTheme="minorHAnsi" w:hAnsiTheme="minorHAnsi" w:cstheme="minorHAnsi"/>
                <w:sz w:val="21"/>
                <w:szCs w:val="21"/>
              </w:rPr>
              <w:t>”</w:t>
            </w:r>
            <w:r w:rsidR="00DE3FE7" w:rsidRPr="00FA6458">
              <w:rPr>
                <w:rFonts w:asciiTheme="minorHAnsi" w:hAnsiTheme="minorHAnsi" w:cstheme="minorHAnsi"/>
                <w:sz w:val="21"/>
                <w:szCs w:val="21"/>
              </w:rPr>
              <w:t xml:space="preserve"> </w:t>
            </w:r>
            <w:r w:rsidR="00550367">
              <w:rPr>
                <w:rFonts w:asciiTheme="minorHAnsi" w:hAnsiTheme="minorHAnsi" w:cstheme="minorHAnsi"/>
                <w:sz w:val="21"/>
                <w:szCs w:val="21"/>
              </w:rPr>
              <w:t xml:space="preserve">– </w:t>
            </w:r>
            <w:r w:rsidR="00550367" w:rsidRPr="006926FB">
              <w:rPr>
                <w:rFonts w:asciiTheme="minorHAnsi" w:hAnsiTheme="minorHAnsi" w:cstheme="minorHAnsi"/>
                <w:i/>
                <w:iCs/>
                <w:sz w:val="21"/>
                <w:szCs w:val="21"/>
              </w:rPr>
              <w:t>“</w:t>
            </w:r>
            <w:r w:rsidR="006926FB" w:rsidRPr="006926FB">
              <w:rPr>
                <w:rFonts w:asciiTheme="minorHAnsi" w:hAnsiTheme="minorHAnsi" w:cstheme="minorHAnsi"/>
                <w:i/>
                <w:iCs/>
                <w:sz w:val="21"/>
                <w:szCs w:val="21"/>
              </w:rPr>
              <w:t>as one person with one heart”</w:t>
            </w:r>
            <w:r w:rsidR="006926FB">
              <w:rPr>
                <w:rFonts w:asciiTheme="minorHAnsi" w:hAnsiTheme="minorHAnsi" w:cstheme="minorHAnsi"/>
                <w:sz w:val="21"/>
                <w:szCs w:val="21"/>
              </w:rPr>
              <w:t xml:space="preserve"> -</w:t>
            </w:r>
            <w:r w:rsidR="0029326E" w:rsidRPr="00FA6458">
              <w:rPr>
                <w:rFonts w:asciiTheme="minorHAnsi" w:hAnsiTheme="minorHAnsi" w:cstheme="minorHAnsi"/>
                <w:sz w:val="21"/>
                <w:szCs w:val="21"/>
              </w:rPr>
              <w:t xml:space="preserve">thereby </w:t>
            </w:r>
            <w:r w:rsidR="004A4D76" w:rsidRPr="00FA6458">
              <w:rPr>
                <w:rFonts w:asciiTheme="minorHAnsi" w:hAnsiTheme="minorHAnsi" w:cstheme="minorHAnsi"/>
                <w:sz w:val="21"/>
                <w:szCs w:val="21"/>
              </w:rPr>
              <w:t xml:space="preserve">earning us </w:t>
            </w:r>
            <w:r w:rsidR="00824B09" w:rsidRPr="00FA6458">
              <w:rPr>
                <w:rFonts w:asciiTheme="minorHAnsi" w:hAnsiTheme="minorHAnsi" w:cstheme="minorHAnsi"/>
                <w:sz w:val="21"/>
                <w:szCs w:val="21"/>
              </w:rPr>
              <w:t>Divine assistance to learn and understand Torah</w:t>
            </w:r>
            <w:r w:rsidR="00C1204E" w:rsidRPr="00FA6458">
              <w:rPr>
                <w:rFonts w:asciiTheme="minorHAnsi" w:hAnsiTheme="minorHAnsi" w:cstheme="minorHAnsi"/>
                <w:sz w:val="21"/>
                <w:szCs w:val="21"/>
              </w:rPr>
              <w:t>.</w:t>
            </w:r>
          </w:p>
          <w:p w14:paraId="2B97B5DF" w14:textId="724DD0DB" w:rsidR="00C1204E" w:rsidRPr="00FA6458" w:rsidRDefault="00CD562B" w:rsidP="00573AEE">
            <w:pPr>
              <w:pStyle w:val="ListParagraph"/>
              <w:numPr>
                <w:ilvl w:val="0"/>
                <w:numId w:val="26"/>
              </w:numPr>
              <w:spacing w:before="60" w:line="288" w:lineRule="auto"/>
              <w:ind w:left="317"/>
              <w:contextualSpacing w:val="0"/>
              <w:rPr>
                <w:sz w:val="21"/>
                <w:szCs w:val="21"/>
              </w:rPr>
            </w:pPr>
            <w:r w:rsidRPr="00FA6458">
              <w:rPr>
                <w:sz w:val="21"/>
                <w:szCs w:val="21"/>
              </w:rPr>
              <w:t xml:space="preserve">Develops our </w:t>
            </w:r>
            <w:r w:rsidR="004D5FFC" w:rsidRPr="00FA6458">
              <w:rPr>
                <w:sz w:val="21"/>
                <w:szCs w:val="21"/>
              </w:rPr>
              <w:t xml:space="preserve">aptitude </w:t>
            </w:r>
            <w:r w:rsidR="00390371" w:rsidRPr="00FA6458">
              <w:rPr>
                <w:sz w:val="21"/>
                <w:szCs w:val="21"/>
              </w:rPr>
              <w:t xml:space="preserve">to view situations through </w:t>
            </w:r>
            <w:r w:rsidR="00EA083E" w:rsidRPr="00FA6458">
              <w:rPr>
                <w:sz w:val="21"/>
                <w:szCs w:val="21"/>
              </w:rPr>
              <w:t>an</w:t>
            </w:r>
            <w:r w:rsidR="00390371" w:rsidRPr="00FA6458">
              <w:rPr>
                <w:sz w:val="21"/>
                <w:szCs w:val="21"/>
              </w:rPr>
              <w:t>other’s perspective</w:t>
            </w:r>
            <w:r w:rsidR="00675813" w:rsidRPr="00FA6458">
              <w:rPr>
                <w:sz w:val="21"/>
                <w:szCs w:val="21"/>
              </w:rPr>
              <w:t>.</w:t>
            </w:r>
            <w:r w:rsidRPr="00FA6458">
              <w:rPr>
                <w:sz w:val="21"/>
                <w:szCs w:val="21"/>
              </w:rPr>
              <w:t xml:space="preserve"> </w:t>
            </w:r>
            <w:r w:rsidR="00675813" w:rsidRPr="00FA6458">
              <w:rPr>
                <w:sz w:val="21"/>
                <w:szCs w:val="21"/>
              </w:rPr>
              <w:t xml:space="preserve"> W</w:t>
            </w:r>
            <w:r w:rsidR="00194698" w:rsidRPr="00FA6458">
              <w:rPr>
                <w:sz w:val="21"/>
                <w:szCs w:val="21"/>
              </w:rPr>
              <w:t xml:space="preserve">e </w:t>
            </w:r>
            <w:r w:rsidR="004A4D76" w:rsidRPr="00FA6458">
              <w:rPr>
                <w:sz w:val="21"/>
                <w:szCs w:val="21"/>
              </w:rPr>
              <w:t>are</w:t>
            </w:r>
            <w:r w:rsidR="0029326E" w:rsidRPr="00FA6458">
              <w:rPr>
                <w:sz w:val="21"/>
                <w:szCs w:val="21"/>
              </w:rPr>
              <w:t>,</w:t>
            </w:r>
            <w:r w:rsidR="004A4D76" w:rsidRPr="00FA6458">
              <w:rPr>
                <w:sz w:val="21"/>
                <w:szCs w:val="21"/>
              </w:rPr>
              <w:t xml:space="preserve"> </w:t>
            </w:r>
            <w:r w:rsidR="00194698" w:rsidRPr="00FA6458">
              <w:rPr>
                <w:sz w:val="21"/>
                <w:szCs w:val="21"/>
              </w:rPr>
              <w:t xml:space="preserve">therefore, </w:t>
            </w:r>
            <w:r w:rsidR="002554DD" w:rsidRPr="00FA6458">
              <w:rPr>
                <w:sz w:val="21"/>
                <w:szCs w:val="21"/>
              </w:rPr>
              <w:t xml:space="preserve">receptive to </w:t>
            </w:r>
            <w:r w:rsidR="00A37DE1" w:rsidRPr="00FA6458">
              <w:rPr>
                <w:sz w:val="21"/>
                <w:szCs w:val="21"/>
              </w:rPr>
              <w:t>different</w:t>
            </w:r>
            <w:r w:rsidR="002554DD" w:rsidRPr="00FA6458">
              <w:rPr>
                <w:sz w:val="21"/>
                <w:szCs w:val="21"/>
              </w:rPr>
              <w:t xml:space="preserve"> views in Torah</w:t>
            </w:r>
            <w:r w:rsidR="00FE4278" w:rsidRPr="00FA6458">
              <w:rPr>
                <w:sz w:val="21"/>
                <w:szCs w:val="21"/>
              </w:rPr>
              <w:t xml:space="preserve">, </w:t>
            </w:r>
            <w:r w:rsidR="004E523D" w:rsidRPr="00FA6458">
              <w:rPr>
                <w:sz w:val="21"/>
                <w:szCs w:val="21"/>
              </w:rPr>
              <w:t xml:space="preserve">which </w:t>
            </w:r>
            <w:r w:rsidR="00FE4278" w:rsidRPr="00FA6458">
              <w:rPr>
                <w:sz w:val="21"/>
                <w:szCs w:val="21"/>
              </w:rPr>
              <w:t>broaden</w:t>
            </w:r>
            <w:r w:rsidR="004E523D" w:rsidRPr="00FA6458">
              <w:rPr>
                <w:sz w:val="21"/>
                <w:szCs w:val="21"/>
              </w:rPr>
              <w:t>s</w:t>
            </w:r>
            <w:r w:rsidR="00FE4278" w:rsidRPr="00FA6458">
              <w:rPr>
                <w:sz w:val="21"/>
                <w:szCs w:val="21"/>
              </w:rPr>
              <w:t xml:space="preserve"> </w:t>
            </w:r>
            <w:r w:rsidR="00194698" w:rsidRPr="00FA6458">
              <w:rPr>
                <w:sz w:val="21"/>
                <w:szCs w:val="21"/>
              </w:rPr>
              <w:t xml:space="preserve">our </w:t>
            </w:r>
            <w:r w:rsidR="00FE4278" w:rsidRPr="00FA6458">
              <w:rPr>
                <w:sz w:val="21"/>
                <w:szCs w:val="21"/>
              </w:rPr>
              <w:t>horizons</w:t>
            </w:r>
            <w:r w:rsidR="00EA083E" w:rsidRPr="00FA6458">
              <w:rPr>
                <w:sz w:val="21"/>
                <w:szCs w:val="21"/>
              </w:rPr>
              <w:t>.</w:t>
            </w:r>
          </w:p>
          <w:p w14:paraId="0E978C7A" w14:textId="73E52D8E" w:rsidR="003B5F8D" w:rsidRPr="00FA6458" w:rsidRDefault="00DC19C0" w:rsidP="00573AEE">
            <w:pPr>
              <w:pStyle w:val="ListParagraph"/>
              <w:numPr>
                <w:ilvl w:val="0"/>
                <w:numId w:val="26"/>
              </w:numPr>
              <w:spacing w:before="60" w:line="288" w:lineRule="auto"/>
              <w:ind w:left="317"/>
              <w:contextualSpacing w:val="0"/>
              <w:rPr>
                <w:sz w:val="21"/>
                <w:szCs w:val="21"/>
              </w:rPr>
            </w:pPr>
            <w:r w:rsidRPr="00FA6458">
              <w:rPr>
                <w:sz w:val="21"/>
                <w:szCs w:val="21"/>
              </w:rPr>
              <w:t xml:space="preserve">Enhances our </w:t>
            </w:r>
            <w:r w:rsidR="00A86CFB" w:rsidRPr="00FA6458">
              <w:rPr>
                <w:sz w:val="21"/>
                <w:szCs w:val="21"/>
              </w:rPr>
              <w:t xml:space="preserve">concern for </w:t>
            </w:r>
            <w:r w:rsidR="00AF5850" w:rsidRPr="00FA6458">
              <w:rPr>
                <w:sz w:val="21"/>
                <w:szCs w:val="21"/>
              </w:rPr>
              <w:t>an</w:t>
            </w:r>
            <w:r w:rsidR="00A86CFB" w:rsidRPr="00FA6458">
              <w:rPr>
                <w:sz w:val="21"/>
                <w:szCs w:val="21"/>
              </w:rPr>
              <w:t>other’s spiritual welfare</w:t>
            </w:r>
            <w:r w:rsidR="009E1110" w:rsidRPr="00FA6458">
              <w:rPr>
                <w:sz w:val="21"/>
                <w:szCs w:val="21"/>
              </w:rPr>
              <w:t xml:space="preserve">. </w:t>
            </w:r>
            <w:r w:rsidRPr="00FA6458">
              <w:rPr>
                <w:sz w:val="21"/>
                <w:szCs w:val="21"/>
              </w:rPr>
              <w:t xml:space="preserve"> </w:t>
            </w:r>
            <w:r w:rsidR="009E1110" w:rsidRPr="00FA6458">
              <w:rPr>
                <w:sz w:val="21"/>
                <w:szCs w:val="21"/>
              </w:rPr>
              <w:t>T</w:t>
            </w:r>
            <w:r w:rsidRPr="00FA6458">
              <w:rPr>
                <w:sz w:val="21"/>
                <w:szCs w:val="21"/>
              </w:rPr>
              <w:t xml:space="preserve">herefore, we </w:t>
            </w:r>
            <w:r w:rsidR="009E1110" w:rsidRPr="00FA6458">
              <w:rPr>
                <w:sz w:val="21"/>
                <w:szCs w:val="21"/>
              </w:rPr>
              <w:t xml:space="preserve">will </w:t>
            </w:r>
            <w:r w:rsidR="00E406B2" w:rsidRPr="00FA6458">
              <w:rPr>
                <w:sz w:val="21"/>
                <w:szCs w:val="21"/>
              </w:rPr>
              <w:t xml:space="preserve">naturally </w:t>
            </w:r>
            <w:r w:rsidR="00EA083E" w:rsidRPr="00FA6458">
              <w:rPr>
                <w:sz w:val="21"/>
                <w:szCs w:val="21"/>
              </w:rPr>
              <w:t xml:space="preserve">share </w:t>
            </w:r>
            <w:r w:rsidRPr="00FA6458">
              <w:rPr>
                <w:sz w:val="21"/>
                <w:szCs w:val="21"/>
              </w:rPr>
              <w:t xml:space="preserve">our </w:t>
            </w:r>
            <w:r w:rsidR="00EA083E" w:rsidRPr="00FA6458">
              <w:rPr>
                <w:sz w:val="21"/>
                <w:szCs w:val="21"/>
              </w:rPr>
              <w:t>Torah knowledge</w:t>
            </w:r>
            <w:r w:rsidR="00E406B2" w:rsidRPr="00FA6458">
              <w:rPr>
                <w:sz w:val="21"/>
                <w:szCs w:val="21"/>
              </w:rPr>
              <w:t xml:space="preserve"> with </w:t>
            </w:r>
            <w:r w:rsidR="004E523D" w:rsidRPr="00FA6458">
              <w:rPr>
                <w:sz w:val="21"/>
                <w:szCs w:val="21"/>
              </w:rPr>
              <w:t>others</w:t>
            </w:r>
            <w:r w:rsidR="00E406B2" w:rsidRPr="00FA6458">
              <w:rPr>
                <w:sz w:val="21"/>
                <w:szCs w:val="21"/>
              </w:rPr>
              <w:t xml:space="preserve">, earning us </w:t>
            </w:r>
            <w:r w:rsidR="00EA083E" w:rsidRPr="00FA6458">
              <w:rPr>
                <w:sz w:val="21"/>
                <w:szCs w:val="21"/>
              </w:rPr>
              <w:t>Divine assistance to acquire Torah</w:t>
            </w:r>
            <w:r w:rsidR="00CB13FF" w:rsidRPr="00FA6458">
              <w:rPr>
                <w:sz w:val="21"/>
                <w:szCs w:val="21"/>
              </w:rPr>
              <w:t>.</w:t>
            </w:r>
          </w:p>
        </w:tc>
      </w:tr>
      <w:tr w:rsidR="00843955" w:rsidRPr="0005230D" w14:paraId="3F5A1750" w14:textId="77777777" w:rsidTr="002148ED">
        <w:trPr>
          <w:trHeight w:val="3456"/>
        </w:trPr>
        <w:tc>
          <w:tcPr>
            <w:tcW w:w="2189" w:type="dxa"/>
            <w:vAlign w:val="center"/>
          </w:tcPr>
          <w:p w14:paraId="7E39E96C" w14:textId="18C4F58D" w:rsidR="00541088" w:rsidRPr="002B4FAC" w:rsidRDefault="00134A97" w:rsidP="004D46BF">
            <w:pPr>
              <w:pStyle w:val="Heading2"/>
              <w:numPr>
                <w:ilvl w:val="0"/>
                <w:numId w:val="0"/>
              </w:numPr>
              <w:spacing w:before="0" w:after="0"/>
              <w:jc w:val="center"/>
              <w:outlineLvl w:val="1"/>
              <w:rPr>
                <w:rFonts w:ascii="Century Gothic" w:hAnsi="Century Gothic" w:cstheme="minorHAnsi"/>
                <w:b/>
                <w:bCs/>
                <w:i/>
                <w:iCs/>
                <w:sz w:val="20"/>
                <w:szCs w:val="20"/>
              </w:rPr>
            </w:pPr>
            <w:r w:rsidRPr="002B4FAC">
              <w:rPr>
                <w:rFonts w:ascii="Century Gothic" w:hAnsi="Century Gothic" w:cstheme="minorHAnsi"/>
                <w:b/>
                <w:bCs/>
                <w:sz w:val="20"/>
                <w:szCs w:val="20"/>
              </w:rPr>
              <w:t>Some p</w:t>
            </w:r>
            <w:r w:rsidR="00873E30" w:rsidRPr="002B4FAC">
              <w:rPr>
                <w:rFonts w:ascii="Century Gothic" w:hAnsi="Century Gothic" w:cstheme="minorHAnsi"/>
                <w:b/>
                <w:bCs/>
                <w:sz w:val="20"/>
                <w:szCs w:val="20"/>
              </w:rPr>
              <w:t xml:space="preserve">ositive effects of </w:t>
            </w:r>
            <w:r w:rsidR="002B4FAC" w:rsidRPr="002B4FAC">
              <w:rPr>
                <w:rFonts w:ascii="Century Gothic" w:hAnsi="Century Gothic" w:cstheme="minorHAnsi"/>
                <w:b/>
                <w:bCs/>
                <w:sz w:val="20"/>
                <w:szCs w:val="20"/>
              </w:rPr>
              <w:br/>
            </w:r>
            <w:r w:rsidR="00C77AB9" w:rsidRPr="002B4FAC">
              <w:rPr>
                <w:rFonts w:ascii="Century Gothic" w:hAnsi="Century Gothic" w:cstheme="minorHAnsi"/>
                <w:b/>
                <w:bCs/>
                <w:i/>
                <w:iCs/>
                <w:sz w:val="20"/>
                <w:szCs w:val="20"/>
              </w:rPr>
              <w:t>Nesiah B’ol</w:t>
            </w:r>
            <w:r w:rsidR="002B4FAC" w:rsidRPr="002B4FAC">
              <w:rPr>
                <w:rFonts w:ascii="Century Gothic" w:hAnsi="Century Gothic" w:cstheme="minorHAnsi"/>
                <w:b/>
                <w:bCs/>
                <w:i/>
                <w:iCs/>
                <w:sz w:val="20"/>
                <w:szCs w:val="20"/>
              </w:rPr>
              <w:t>:</w:t>
            </w:r>
            <w:r w:rsidR="00C77AB9" w:rsidRPr="002B4FAC">
              <w:rPr>
                <w:rFonts w:ascii="Century Gothic" w:hAnsi="Century Gothic" w:cstheme="minorHAnsi"/>
                <w:b/>
                <w:bCs/>
                <w:i/>
                <w:iCs/>
                <w:sz w:val="20"/>
                <w:szCs w:val="20"/>
              </w:rPr>
              <w:t xml:space="preserve"> </w:t>
            </w:r>
          </w:p>
          <w:p w14:paraId="00904664" w14:textId="04134036" w:rsidR="00843955" w:rsidRPr="00F86255" w:rsidRDefault="00B0088E" w:rsidP="002148ED">
            <w:pPr>
              <w:pStyle w:val="Heading2"/>
              <w:numPr>
                <w:ilvl w:val="0"/>
                <w:numId w:val="0"/>
              </w:numPr>
              <w:spacing w:after="0"/>
              <w:jc w:val="center"/>
              <w:outlineLvl w:val="1"/>
              <w:rPr>
                <w:rFonts w:asciiTheme="minorHAnsi" w:hAnsiTheme="minorHAnsi" w:cstheme="minorHAnsi"/>
                <w:b/>
                <w:bCs/>
                <w:sz w:val="21"/>
                <w:szCs w:val="21"/>
              </w:rPr>
            </w:pPr>
            <w:r>
              <w:rPr>
                <w:rFonts w:asciiTheme="minorHAnsi" w:hAnsiTheme="minorHAnsi" w:cstheme="minorHAnsi"/>
                <w:b/>
                <w:bCs/>
                <w:iCs/>
                <w:sz w:val="21"/>
                <w:szCs w:val="21"/>
              </w:rPr>
              <w:t>By d</w:t>
            </w:r>
            <w:r w:rsidR="004052F5" w:rsidRPr="00F86255">
              <w:rPr>
                <w:rFonts w:asciiTheme="minorHAnsi" w:hAnsiTheme="minorHAnsi" w:cstheme="minorHAnsi"/>
                <w:b/>
                <w:bCs/>
                <w:iCs/>
                <w:sz w:val="21"/>
                <w:szCs w:val="21"/>
              </w:rPr>
              <w:t>evelop</w:t>
            </w:r>
            <w:r w:rsidR="00887B63" w:rsidRPr="00F86255">
              <w:rPr>
                <w:rFonts w:asciiTheme="minorHAnsi" w:hAnsiTheme="minorHAnsi" w:cstheme="minorHAnsi"/>
                <w:b/>
                <w:bCs/>
                <w:iCs/>
                <w:sz w:val="21"/>
                <w:szCs w:val="21"/>
              </w:rPr>
              <w:t>ing</w:t>
            </w:r>
            <w:r w:rsidR="004052F5" w:rsidRPr="00F86255">
              <w:rPr>
                <w:rFonts w:asciiTheme="minorHAnsi" w:hAnsiTheme="minorHAnsi" w:cstheme="minorHAnsi"/>
                <w:b/>
                <w:bCs/>
                <w:iCs/>
                <w:sz w:val="21"/>
                <w:szCs w:val="21"/>
              </w:rPr>
              <w:t xml:space="preserve"> this</w:t>
            </w:r>
            <w:r w:rsidR="009126FB" w:rsidRPr="00F86255">
              <w:rPr>
                <w:rFonts w:asciiTheme="minorHAnsi" w:hAnsiTheme="minorHAnsi" w:cstheme="minorHAnsi"/>
                <w:b/>
                <w:bCs/>
                <w:i/>
                <w:sz w:val="21"/>
                <w:szCs w:val="21"/>
              </w:rPr>
              <w:t xml:space="preserve"> </w:t>
            </w:r>
            <w:r w:rsidR="00635073" w:rsidRPr="00F86255">
              <w:rPr>
                <w:rFonts w:asciiTheme="minorHAnsi" w:hAnsiTheme="minorHAnsi" w:cstheme="minorHAnsi"/>
                <w:b/>
                <w:bCs/>
                <w:i/>
                <w:iCs/>
                <w:sz w:val="21"/>
                <w:szCs w:val="21"/>
              </w:rPr>
              <w:t>m</w:t>
            </w:r>
            <w:r w:rsidR="008D1663">
              <w:rPr>
                <w:rFonts w:asciiTheme="minorHAnsi" w:hAnsiTheme="minorHAnsi" w:cstheme="minorHAnsi"/>
                <w:b/>
                <w:bCs/>
                <w:i/>
                <w:iCs/>
                <w:sz w:val="21"/>
                <w:szCs w:val="21"/>
              </w:rPr>
              <w:t>a’ala</w:t>
            </w:r>
            <w:r w:rsidR="00635073" w:rsidRPr="00F86255">
              <w:rPr>
                <w:rFonts w:asciiTheme="minorHAnsi" w:hAnsiTheme="minorHAnsi" w:cstheme="minorHAnsi"/>
                <w:b/>
                <w:bCs/>
                <w:i/>
                <w:iCs/>
                <w:sz w:val="21"/>
                <w:szCs w:val="21"/>
              </w:rPr>
              <w:t>h</w:t>
            </w:r>
            <w:r w:rsidR="00887B63" w:rsidRPr="00F86255">
              <w:rPr>
                <w:rFonts w:asciiTheme="minorHAnsi" w:hAnsiTheme="minorHAnsi" w:cstheme="minorHAnsi"/>
                <w:b/>
                <w:bCs/>
                <w:i/>
                <w:iCs/>
                <w:sz w:val="21"/>
                <w:szCs w:val="21"/>
              </w:rPr>
              <w:t xml:space="preserve"> </w:t>
            </w:r>
            <w:r w:rsidR="008E4B17" w:rsidRPr="00F86255">
              <w:rPr>
                <w:rFonts w:asciiTheme="minorHAnsi" w:hAnsiTheme="minorHAnsi" w:cstheme="minorHAnsi"/>
                <w:b/>
                <w:bCs/>
                <w:sz w:val="21"/>
                <w:szCs w:val="21"/>
              </w:rPr>
              <w:t>….</w:t>
            </w:r>
          </w:p>
        </w:tc>
        <w:tc>
          <w:tcPr>
            <w:tcW w:w="8251" w:type="dxa"/>
            <w:vAlign w:val="center"/>
          </w:tcPr>
          <w:p w14:paraId="78433649" w14:textId="18B4EB6B" w:rsidR="00843955" w:rsidRPr="00FA6458" w:rsidRDefault="00B0088E" w:rsidP="00065603">
            <w:pPr>
              <w:pStyle w:val="Heading2"/>
              <w:numPr>
                <w:ilvl w:val="0"/>
                <w:numId w:val="28"/>
              </w:numPr>
              <w:spacing w:before="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We s</w:t>
            </w:r>
            <w:r w:rsidR="009440AC" w:rsidRPr="00FA6458">
              <w:rPr>
                <w:rFonts w:asciiTheme="minorHAnsi" w:hAnsiTheme="minorHAnsi" w:cstheme="minorHAnsi"/>
                <w:sz w:val="21"/>
                <w:szCs w:val="21"/>
              </w:rPr>
              <w:t>t</w:t>
            </w:r>
            <w:r w:rsidR="00B26A35" w:rsidRPr="00FA6458">
              <w:rPr>
                <w:rFonts w:asciiTheme="minorHAnsi" w:hAnsiTheme="minorHAnsi" w:cstheme="minorHAnsi"/>
                <w:sz w:val="21"/>
                <w:szCs w:val="21"/>
              </w:rPr>
              <w:t>rengthen our existence as one unified entity (“</w:t>
            </w:r>
            <w:r w:rsidR="00B26A35" w:rsidRPr="00FA6458">
              <w:rPr>
                <w:rFonts w:asciiTheme="majorBidi" w:hAnsiTheme="majorBidi" w:cstheme="majorBidi"/>
                <w:rtl/>
              </w:rPr>
              <w:t>נפש אחת</w:t>
            </w:r>
            <w:r w:rsidR="00B26A35" w:rsidRPr="00FA6458">
              <w:rPr>
                <w:rFonts w:asciiTheme="minorHAnsi" w:hAnsiTheme="minorHAnsi" w:cstheme="minorHAnsi"/>
                <w:sz w:val="21"/>
                <w:szCs w:val="21"/>
              </w:rPr>
              <w:t>”), perfecting our coronation of Hashem, Whose kingdom becomes established when we are united.</w:t>
            </w:r>
          </w:p>
          <w:p w14:paraId="19E23C80" w14:textId="5D2378FC" w:rsidR="00B26A35" w:rsidRPr="00FA6458" w:rsidRDefault="00B0088E" w:rsidP="0086101C">
            <w:pPr>
              <w:pStyle w:val="ListParagraph"/>
              <w:numPr>
                <w:ilvl w:val="0"/>
                <w:numId w:val="28"/>
              </w:numPr>
              <w:spacing w:before="60" w:line="288" w:lineRule="auto"/>
              <w:ind w:left="317"/>
              <w:contextualSpacing w:val="0"/>
              <w:rPr>
                <w:rFonts w:cstheme="minorHAnsi"/>
                <w:sz w:val="21"/>
                <w:szCs w:val="21"/>
              </w:rPr>
            </w:pPr>
            <w:r w:rsidRPr="00FA6458">
              <w:rPr>
                <w:rFonts w:cstheme="minorHAnsi"/>
                <w:sz w:val="21"/>
                <w:szCs w:val="21"/>
              </w:rPr>
              <w:t>We t</w:t>
            </w:r>
            <w:r w:rsidR="00B26A35" w:rsidRPr="00FA6458">
              <w:rPr>
                <w:rFonts w:cstheme="minorHAnsi"/>
                <w:sz w:val="21"/>
                <w:szCs w:val="21"/>
              </w:rPr>
              <w:t xml:space="preserve">ransform </w:t>
            </w:r>
            <w:r w:rsidR="00E07FDA" w:rsidRPr="00FA6458">
              <w:rPr>
                <w:rFonts w:cstheme="minorHAnsi"/>
                <w:sz w:val="21"/>
                <w:szCs w:val="21"/>
              </w:rPr>
              <w:t xml:space="preserve">our </w:t>
            </w:r>
            <w:r w:rsidR="00E07FDA" w:rsidRPr="00FA6458">
              <w:rPr>
                <w:sz w:val="21"/>
                <w:szCs w:val="21"/>
              </w:rPr>
              <w:t>interpersonal (</w:t>
            </w:r>
            <w:r w:rsidR="00E07FDA" w:rsidRPr="00FA6458">
              <w:rPr>
                <w:rFonts w:asciiTheme="majorBidi" w:hAnsiTheme="majorBidi" w:cstheme="majorBidi"/>
                <w:sz w:val="24"/>
                <w:szCs w:val="24"/>
                <w:rtl/>
              </w:rPr>
              <w:t>בין אדם לחבירו</w:t>
            </w:r>
            <w:r w:rsidR="00E07FDA" w:rsidRPr="00FA6458">
              <w:rPr>
                <w:sz w:val="21"/>
                <w:szCs w:val="21"/>
              </w:rPr>
              <w:t xml:space="preserve">) Mitzvos </w:t>
            </w:r>
            <w:r w:rsidR="00B26A35" w:rsidRPr="00FA6458">
              <w:rPr>
                <w:rFonts w:cstheme="minorHAnsi"/>
                <w:sz w:val="21"/>
                <w:szCs w:val="21"/>
              </w:rPr>
              <w:t>from mechanical acts to a service of the heart</w:t>
            </w:r>
            <w:r w:rsidR="007F3CC2" w:rsidRPr="00FA6458">
              <w:rPr>
                <w:rFonts w:cstheme="minorHAnsi"/>
                <w:sz w:val="21"/>
                <w:szCs w:val="21"/>
              </w:rPr>
              <w:t xml:space="preserve">.  This </w:t>
            </w:r>
            <w:r w:rsidR="00A575C1" w:rsidRPr="00FA6458">
              <w:rPr>
                <w:rFonts w:cstheme="minorHAnsi"/>
                <w:sz w:val="21"/>
                <w:szCs w:val="21"/>
              </w:rPr>
              <w:t xml:space="preserve">is the </w:t>
            </w:r>
            <w:r w:rsidR="00A575C1" w:rsidRPr="00FA6458">
              <w:rPr>
                <w:rFonts w:cstheme="minorHAnsi"/>
                <w:i/>
                <w:iCs/>
                <w:sz w:val="21"/>
                <w:szCs w:val="21"/>
              </w:rPr>
              <w:t>ma’alah</w:t>
            </w:r>
            <w:r w:rsidR="00A707CF" w:rsidRPr="00FA6458">
              <w:rPr>
                <w:rFonts w:cstheme="minorHAnsi"/>
                <w:sz w:val="21"/>
                <w:szCs w:val="21"/>
              </w:rPr>
              <w:t xml:space="preserve"> </w:t>
            </w:r>
            <w:r w:rsidR="00A575C1" w:rsidRPr="00FA6458">
              <w:rPr>
                <w:rFonts w:cstheme="minorHAnsi"/>
                <w:sz w:val="21"/>
                <w:szCs w:val="21"/>
              </w:rPr>
              <w:t xml:space="preserve">that </w:t>
            </w:r>
            <w:r w:rsidR="00A707CF" w:rsidRPr="00FA6458">
              <w:rPr>
                <w:rFonts w:cstheme="minorHAnsi"/>
                <w:sz w:val="21"/>
                <w:szCs w:val="21"/>
              </w:rPr>
              <w:t xml:space="preserve">defines all </w:t>
            </w:r>
            <w:r w:rsidR="00A575C1" w:rsidRPr="00FA6458">
              <w:rPr>
                <w:rFonts w:cstheme="minorHAnsi"/>
                <w:sz w:val="21"/>
                <w:szCs w:val="21"/>
              </w:rPr>
              <w:t xml:space="preserve">our </w:t>
            </w:r>
            <w:r w:rsidR="00A707CF" w:rsidRPr="00FA6458">
              <w:rPr>
                <w:rFonts w:cstheme="minorHAnsi"/>
                <w:sz w:val="21"/>
                <w:szCs w:val="21"/>
              </w:rPr>
              <w:t>interpersonal Mitzvos</w:t>
            </w:r>
            <w:r w:rsidR="007F3CC2" w:rsidRPr="00FA6458">
              <w:rPr>
                <w:rFonts w:cstheme="minorHAnsi"/>
                <w:sz w:val="21"/>
                <w:szCs w:val="21"/>
              </w:rPr>
              <w:t>.</w:t>
            </w:r>
            <w:r w:rsidR="00A707CF" w:rsidRPr="00FA6458">
              <w:rPr>
                <w:rFonts w:cstheme="minorHAnsi"/>
                <w:sz w:val="21"/>
                <w:szCs w:val="21"/>
              </w:rPr>
              <w:t xml:space="preserve"> </w:t>
            </w:r>
          </w:p>
          <w:p w14:paraId="4E209E73" w14:textId="548CBCD1" w:rsidR="007F3CC2" w:rsidRPr="00FA6458" w:rsidRDefault="00B0088E" w:rsidP="002148ED">
            <w:pPr>
              <w:pStyle w:val="ListParagraph"/>
              <w:numPr>
                <w:ilvl w:val="0"/>
                <w:numId w:val="28"/>
              </w:numPr>
              <w:spacing w:before="60" w:line="288" w:lineRule="auto"/>
              <w:ind w:left="317" w:right="168"/>
              <w:contextualSpacing w:val="0"/>
              <w:rPr>
                <w:rFonts w:cstheme="minorHAnsi"/>
                <w:sz w:val="21"/>
                <w:szCs w:val="21"/>
              </w:rPr>
            </w:pPr>
            <w:r w:rsidRPr="00FA6458">
              <w:rPr>
                <w:rFonts w:cstheme="minorHAnsi"/>
                <w:sz w:val="21"/>
                <w:szCs w:val="21"/>
              </w:rPr>
              <w:t>We c</w:t>
            </w:r>
            <w:r w:rsidR="00573AEE" w:rsidRPr="00FA6458">
              <w:rPr>
                <w:rFonts w:cstheme="minorHAnsi"/>
                <w:sz w:val="21"/>
                <w:szCs w:val="21"/>
              </w:rPr>
              <w:t>ultivate an inner concern for Hashem’s honor and a desire to sanctify His Name.</w:t>
            </w:r>
          </w:p>
          <w:p w14:paraId="7C101220" w14:textId="436F7577" w:rsidR="00855D8E" w:rsidRPr="00FA6458" w:rsidRDefault="00B0088E" w:rsidP="002148ED">
            <w:pPr>
              <w:pStyle w:val="ListParagraph"/>
              <w:numPr>
                <w:ilvl w:val="0"/>
                <w:numId w:val="28"/>
              </w:numPr>
              <w:spacing w:before="60" w:line="288" w:lineRule="auto"/>
              <w:ind w:left="311" w:right="168"/>
              <w:contextualSpacing w:val="0"/>
              <w:rPr>
                <w:sz w:val="21"/>
                <w:szCs w:val="21"/>
              </w:rPr>
            </w:pPr>
            <w:r w:rsidRPr="00FA6458">
              <w:rPr>
                <w:sz w:val="21"/>
                <w:szCs w:val="21"/>
              </w:rPr>
              <w:t xml:space="preserve">We </w:t>
            </w:r>
            <w:r w:rsidR="00973E8B" w:rsidRPr="00FA6458">
              <w:rPr>
                <w:sz w:val="21"/>
                <w:szCs w:val="21"/>
              </w:rPr>
              <w:t xml:space="preserve">activate </w:t>
            </w:r>
            <w:r w:rsidR="00C132CA" w:rsidRPr="00FA6458">
              <w:rPr>
                <w:sz w:val="21"/>
                <w:szCs w:val="21"/>
              </w:rPr>
              <w:t xml:space="preserve">the </w:t>
            </w:r>
            <w:r w:rsidR="00A73A9A" w:rsidRPr="00FA6458">
              <w:rPr>
                <w:sz w:val="21"/>
                <w:szCs w:val="21"/>
              </w:rPr>
              <w:t xml:space="preserve">Heavenly flow of </w:t>
            </w:r>
            <w:r w:rsidR="00C132CA" w:rsidRPr="00FA6458">
              <w:rPr>
                <w:sz w:val="21"/>
                <w:szCs w:val="21"/>
              </w:rPr>
              <w:t xml:space="preserve">Hashem’s </w:t>
            </w:r>
            <w:r w:rsidR="00C132CA" w:rsidRPr="00FA6458">
              <w:rPr>
                <w:i/>
                <w:iCs/>
                <w:sz w:val="21"/>
                <w:szCs w:val="21"/>
              </w:rPr>
              <w:t>middah</w:t>
            </w:r>
            <w:r w:rsidR="00C132CA" w:rsidRPr="00FA6458">
              <w:rPr>
                <w:sz w:val="21"/>
                <w:szCs w:val="21"/>
              </w:rPr>
              <w:t xml:space="preserve"> of “</w:t>
            </w:r>
            <w:r w:rsidR="00C132CA" w:rsidRPr="00FA6458">
              <w:rPr>
                <w:rFonts w:asciiTheme="majorBidi" w:hAnsiTheme="majorBidi" w:cstheme="majorBidi"/>
                <w:sz w:val="24"/>
                <w:szCs w:val="24"/>
                <w:rtl/>
              </w:rPr>
              <w:t>לשארית נחלתו</w:t>
            </w:r>
            <w:r w:rsidR="00C132CA" w:rsidRPr="00FA6458">
              <w:rPr>
                <w:sz w:val="21"/>
                <w:szCs w:val="21"/>
              </w:rPr>
              <w:t xml:space="preserve">” toward us </w:t>
            </w:r>
            <w:r w:rsidR="00973E8B" w:rsidRPr="00FA6458">
              <w:rPr>
                <w:sz w:val="21"/>
                <w:szCs w:val="21"/>
              </w:rPr>
              <w:t>o</w:t>
            </w:r>
            <w:r w:rsidR="00C132CA" w:rsidRPr="00FA6458">
              <w:rPr>
                <w:sz w:val="21"/>
                <w:szCs w:val="21"/>
              </w:rPr>
              <w:t xml:space="preserve">n a </w:t>
            </w:r>
            <w:r w:rsidR="00973E8B" w:rsidRPr="00FA6458">
              <w:rPr>
                <w:sz w:val="21"/>
                <w:szCs w:val="21"/>
              </w:rPr>
              <w:t xml:space="preserve">level </w:t>
            </w:r>
            <w:r w:rsidR="00C132CA" w:rsidRPr="00FA6458">
              <w:rPr>
                <w:sz w:val="21"/>
                <w:szCs w:val="21"/>
              </w:rPr>
              <w:t xml:space="preserve">proportional to our </w:t>
            </w:r>
            <w:r w:rsidR="00C132CA" w:rsidRPr="00FA6458">
              <w:rPr>
                <w:i/>
                <w:iCs/>
                <w:sz w:val="21"/>
                <w:szCs w:val="21"/>
              </w:rPr>
              <w:t>Nesiah B’ol</w:t>
            </w:r>
            <w:r w:rsidR="0086101C" w:rsidRPr="00FA6458">
              <w:rPr>
                <w:sz w:val="21"/>
                <w:szCs w:val="21"/>
              </w:rPr>
              <w:t>.</w:t>
            </w:r>
          </w:p>
          <w:p w14:paraId="39E91F14" w14:textId="70482ABC" w:rsidR="00151A61" w:rsidRPr="00FA6458" w:rsidRDefault="00C10672" w:rsidP="002148ED">
            <w:pPr>
              <w:pStyle w:val="ListParagraph"/>
              <w:numPr>
                <w:ilvl w:val="0"/>
                <w:numId w:val="28"/>
              </w:numPr>
              <w:spacing w:before="60" w:after="60" w:line="288" w:lineRule="auto"/>
              <w:ind w:left="311"/>
              <w:contextualSpacing w:val="0"/>
              <w:rPr>
                <w:sz w:val="21"/>
                <w:szCs w:val="21"/>
              </w:rPr>
            </w:pPr>
            <w:r w:rsidRPr="00FA6458">
              <w:rPr>
                <w:sz w:val="21"/>
                <w:szCs w:val="21"/>
              </w:rPr>
              <w:t xml:space="preserve">We </w:t>
            </w:r>
            <w:r w:rsidR="00036178" w:rsidRPr="00FA6458">
              <w:rPr>
                <w:sz w:val="21"/>
                <w:szCs w:val="21"/>
              </w:rPr>
              <w:t xml:space="preserve">activate Heavenly </w:t>
            </w:r>
            <w:r w:rsidR="00A37DE1" w:rsidRPr="00FA6458">
              <w:rPr>
                <w:sz w:val="21"/>
                <w:szCs w:val="21"/>
              </w:rPr>
              <w:t xml:space="preserve">help </w:t>
            </w:r>
            <w:r w:rsidR="008D423D">
              <w:rPr>
                <w:sz w:val="21"/>
                <w:szCs w:val="21"/>
              </w:rPr>
              <w:t>for</w:t>
            </w:r>
            <w:r w:rsidR="00036178" w:rsidRPr="00FA6458">
              <w:rPr>
                <w:sz w:val="21"/>
                <w:szCs w:val="21"/>
              </w:rPr>
              <w:t xml:space="preserve"> a</w:t>
            </w:r>
            <w:r w:rsidR="00A37DE1" w:rsidRPr="00FA6458">
              <w:rPr>
                <w:sz w:val="21"/>
                <w:szCs w:val="21"/>
              </w:rPr>
              <w:t>nother</w:t>
            </w:r>
            <w:r w:rsidR="00036178" w:rsidRPr="00FA6458">
              <w:rPr>
                <w:sz w:val="21"/>
                <w:szCs w:val="21"/>
              </w:rPr>
              <w:t xml:space="preserve"> </w:t>
            </w:r>
            <w:r w:rsidR="00A37DE1" w:rsidRPr="00FA6458">
              <w:rPr>
                <w:sz w:val="21"/>
                <w:szCs w:val="21"/>
              </w:rPr>
              <w:t>person</w:t>
            </w:r>
            <w:r w:rsidR="00036178" w:rsidRPr="00FA6458">
              <w:rPr>
                <w:sz w:val="21"/>
                <w:szCs w:val="21"/>
              </w:rPr>
              <w:t xml:space="preserve"> in pain</w:t>
            </w:r>
            <w:r w:rsidR="00B94208">
              <w:rPr>
                <w:sz w:val="21"/>
                <w:szCs w:val="21"/>
              </w:rPr>
              <w:t>.  T</w:t>
            </w:r>
            <w:r w:rsidRPr="00FA6458">
              <w:rPr>
                <w:sz w:val="21"/>
                <w:szCs w:val="21"/>
              </w:rPr>
              <w:t xml:space="preserve">he degree of relief </w:t>
            </w:r>
            <w:r w:rsidR="00B94208">
              <w:rPr>
                <w:sz w:val="21"/>
                <w:szCs w:val="21"/>
              </w:rPr>
              <w:t xml:space="preserve">afforded to that person </w:t>
            </w:r>
            <w:r w:rsidRPr="00FA6458">
              <w:rPr>
                <w:sz w:val="21"/>
                <w:szCs w:val="21"/>
              </w:rPr>
              <w:t xml:space="preserve">is proportional to the </w:t>
            </w:r>
            <w:r w:rsidR="009707EE" w:rsidRPr="00FA6458">
              <w:rPr>
                <w:sz w:val="21"/>
                <w:szCs w:val="21"/>
              </w:rPr>
              <w:t xml:space="preserve">degree </w:t>
            </w:r>
            <w:r w:rsidR="007B702C" w:rsidRPr="00FA6458">
              <w:rPr>
                <w:sz w:val="21"/>
                <w:szCs w:val="21"/>
              </w:rPr>
              <w:t>with</w:t>
            </w:r>
            <w:r w:rsidR="0085339D" w:rsidRPr="00FA6458">
              <w:rPr>
                <w:sz w:val="21"/>
                <w:szCs w:val="21"/>
              </w:rPr>
              <w:t xml:space="preserve"> which we feel </w:t>
            </w:r>
            <w:r w:rsidR="00B94208">
              <w:rPr>
                <w:sz w:val="21"/>
                <w:szCs w:val="21"/>
              </w:rPr>
              <w:t xml:space="preserve">his or her </w:t>
            </w:r>
            <w:r w:rsidR="0085339D" w:rsidRPr="00FA6458">
              <w:rPr>
                <w:sz w:val="21"/>
                <w:szCs w:val="21"/>
              </w:rPr>
              <w:t>pain</w:t>
            </w:r>
            <w:r w:rsidR="009707EE" w:rsidRPr="00FA6458">
              <w:rPr>
                <w:sz w:val="21"/>
                <w:szCs w:val="21"/>
              </w:rPr>
              <w:t>.</w:t>
            </w:r>
          </w:p>
        </w:tc>
      </w:tr>
      <w:tr w:rsidR="000F43CA" w:rsidRPr="0005230D" w14:paraId="23139F60" w14:textId="77777777" w:rsidTr="00EA557E">
        <w:trPr>
          <w:trHeight w:val="710"/>
        </w:trPr>
        <w:tc>
          <w:tcPr>
            <w:tcW w:w="10440" w:type="dxa"/>
            <w:gridSpan w:val="2"/>
            <w:tcBorders>
              <w:top w:val="single" w:sz="4" w:space="0" w:color="auto"/>
              <w:bottom w:val="double" w:sz="6" w:space="0" w:color="auto"/>
            </w:tcBorders>
            <w:vAlign w:val="center"/>
          </w:tcPr>
          <w:p w14:paraId="6E11270A" w14:textId="2B3CA6DD" w:rsidR="000F43CA" w:rsidRPr="0056418E" w:rsidRDefault="000F43CA" w:rsidP="00EA557E">
            <w:pPr>
              <w:pStyle w:val="Heading2"/>
              <w:numPr>
                <w:ilvl w:val="0"/>
                <w:numId w:val="0"/>
              </w:numPr>
              <w:spacing w:before="0" w:after="0"/>
              <w:jc w:val="center"/>
              <w:outlineLvl w:val="1"/>
              <w:rPr>
                <w:rFonts w:asciiTheme="minorHAnsi" w:hAnsiTheme="minorHAnsi" w:cstheme="minorHAnsi"/>
                <w:b/>
                <w:bCs/>
              </w:rPr>
            </w:pPr>
            <w:r w:rsidRPr="0056418E">
              <w:rPr>
                <w:rFonts w:asciiTheme="minorHAnsi" w:hAnsiTheme="minorHAnsi" w:cstheme="minorHAnsi"/>
                <w:b/>
                <w:bCs/>
              </w:rPr>
              <w:lastRenderedPageBreak/>
              <w:t xml:space="preserve">Summary:  The </w:t>
            </w:r>
            <w:r w:rsidRPr="0056418E">
              <w:rPr>
                <w:rFonts w:asciiTheme="minorHAnsi" w:hAnsiTheme="minorHAnsi" w:cstheme="minorHAnsi"/>
                <w:b/>
                <w:bCs/>
                <w:i/>
                <w:iCs/>
              </w:rPr>
              <w:t>ma’alah</w:t>
            </w:r>
            <w:r w:rsidRPr="0056418E">
              <w:rPr>
                <w:rFonts w:asciiTheme="minorHAnsi" w:hAnsiTheme="minorHAnsi" w:cstheme="minorHAnsi"/>
                <w:b/>
                <w:bCs/>
              </w:rPr>
              <w:t xml:space="preserve"> of </w:t>
            </w:r>
            <w:r w:rsidRPr="0056418E">
              <w:rPr>
                <w:rFonts w:asciiTheme="minorHAnsi" w:hAnsiTheme="minorHAnsi" w:cstheme="minorHAnsi"/>
                <w:b/>
                <w:bCs/>
                <w:i/>
                <w:iCs/>
              </w:rPr>
              <w:t>Nosei B’ol Im Chaveiro</w:t>
            </w:r>
            <w:r w:rsidRPr="0056418E">
              <w:rPr>
                <w:rFonts w:asciiTheme="minorHAnsi" w:hAnsiTheme="minorHAnsi" w:cstheme="minorHAnsi"/>
                <w:b/>
                <w:bCs/>
              </w:rPr>
              <w:t xml:space="preserve">: </w:t>
            </w:r>
            <w:r w:rsidR="00130F8A">
              <w:rPr>
                <w:rFonts w:asciiTheme="minorHAnsi" w:hAnsiTheme="minorHAnsi" w:cstheme="minorHAnsi"/>
                <w:b/>
                <w:bCs/>
              </w:rPr>
              <w:t xml:space="preserve"> </w:t>
            </w:r>
            <w:r>
              <w:rPr>
                <w:rFonts w:asciiTheme="minorHAnsi" w:hAnsiTheme="minorHAnsi" w:cstheme="minorHAnsi"/>
                <w:b/>
                <w:bCs/>
              </w:rPr>
              <w:t>Definition</w:t>
            </w:r>
            <w:r w:rsidRPr="0056418E">
              <w:rPr>
                <w:rFonts w:asciiTheme="minorHAnsi" w:hAnsiTheme="minorHAnsi" w:cstheme="minorHAnsi"/>
                <w:b/>
                <w:bCs/>
              </w:rPr>
              <w:t>, importance and applications</w:t>
            </w:r>
          </w:p>
        </w:tc>
      </w:tr>
      <w:tr w:rsidR="00843955" w:rsidRPr="0005230D" w14:paraId="7C271C92" w14:textId="77777777" w:rsidTr="002148ED">
        <w:trPr>
          <w:trHeight w:hRule="exact" w:val="2971"/>
        </w:trPr>
        <w:tc>
          <w:tcPr>
            <w:tcW w:w="2189" w:type="dxa"/>
            <w:vAlign w:val="center"/>
          </w:tcPr>
          <w:p w14:paraId="6BA89E91" w14:textId="0513C55F" w:rsidR="00582DEB" w:rsidRPr="00781A48" w:rsidRDefault="00821D32" w:rsidP="009E768E">
            <w:pPr>
              <w:pStyle w:val="Heading2"/>
              <w:numPr>
                <w:ilvl w:val="0"/>
                <w:numId w:val="0"/>
              </w:numPr>
              <w:spacing w:before="0" w:after="0" w:line="360" w:lineRule="auto"/>
              <w:jc w:val="center"/>
              <w:outlineLvl w:val="1"/>
              <w:rPr>
                <w:rFonts w:ascii="Century Gothic" w:hAnsi="Century Gothic" w:cstheme="majorBidi"/>
                <w:b/>
                <w:bCs/>
                <w:sz w:val="20"/>
                <w:szCs w:val="20"/>
              </w:rPr>
            </w:pPr>
            <w:r w:rsidRPr="00781A48">
              <w:rPr>
                <w:rFonts w:ascii="Century Gothic" w:hAnsi="Century Gothic" w:cstheme="majorBidi"/>
                <w:b/>
                <w:bCs/>
                <w:i/>
                <w:iCs/>
                <w:sz w:val="20"/>
                <w:szCs w:val="20"/>
              </w:rPr>
              <w:t>Nesiah B’ol</w:t>
            </w:r>
            <w:r w:rsidRPr="00781A48">
              <w:rPr>
                <w:rFonts w:ascii="Century Gothic" w:hAnsi="Century Gothic" w:cstheme="majorBidi"/>
                <w:b/>
                <w:bCs/>
                <w:sz w:val="20"/>
                <w:szCs w:val="20"/>
              </w:rPr>
              <w:t xml:space="preserve"> in Tefillah</w:t>
            </w:r>
            <w:r w:rsidR="003550B7">
              <w:rPr>
                <w:rFonts w:ascii="Century Gothic" w:hAnsi="Century Gothic" w:cstheme="majorBidi"/>
                <w:b/>
                <w:bCs/>
                <w:sz w:val="20"/>
                <w:szCs w:val="20"/>
              </w:rPr>
              <w:t xml:space="preserve"> </w:t>
            </w:r>
            <w:r w:rsidR="003550B7" w:rsidRPr="003550B7">
              <w:rPr>
                <w:rFonts w:ascii="Century Gothic" w:hAnsi="Century Gothic" w:cstheme="majorBidi"/>
                <w:b/>
                <w:bCs/>
                <w:sz w:val="19"/>
                <w:szCs w:val="19"/>
              </w:rPr>
              <w:t>(1)</w:t>
            </w:r>
            <w:r w:rsidR="008649D1">
              <w:rPr>
                <w:rFonts w:ascii="Century Gothic" w:hAnsi="Century Gothic" w:cstheme="majorBidi"/>
                <w:b/>
                <w:bCs/>
                <w:sz w:val="20"/>
                <w:szCs w:val="20"/>
              </w:rPr>
              <w:t>:</w:t>
            </w:r>
            <w:r w:rsidR="000704DB" w:rsidRPr="00781A48">
              <w:rPr>
                <w:rFonts w:ascii="Century Gothic" w:hAnsi="Century Gothic" w:cstheme="majorBidi"/>
                <w:b/>
                <w:bCs/>
                <w:sz w:val="20"/>
                <w:szCs w:val="20"/>
              </w:rPr>
              <w:t xml:space="preserve"> </w:t>
            </w:r>
          </w:p>
          <w:p w14:paraId="7E3D1D38" w14:textId="65E0320A" w:rsidR="000704DB" w:rsidRPr="000704DB" w:rsidRDefault="002A0E22" w:rsidP="009E768E">
            <w:pPr>
              <w:spacing w:before="480" w:line="360" w:lineRule="auto"/>
              <w:jc w:val="center"/>
              <w:rPr>
                <w:b/>
                <w:bCs/>
              </w:rPr>
            </w:pPr>
            <w:r>
              <w:rPr>
                <w:rFonts w:cstheme="minorHAnsi"/>
                <w:b/>
                <w:bCs/>
                <w:sz w:val="21"/>
                <w:szCs w:val="21"/>
              </w:rPr>
              <w:t xml:space="preserve">When we pray </w:t>
            </w:r>
            <w:r w:rsidR="006F0834">
              <w:rPr>
                <w:rFonts w:cstheme="minorHAnsi"/>
                <w:b/>
                <w:bCs/>
                <w:sz w:val="21"/>
                <w:szCs w:val="21"/>
              </w:rPr>
              <w:t xml:space="preserve">on behalf of </w:t>
            </w:r>
            <w:r w:rsidR="000704DB" w:rsidRPr="000704DB">
              <w:rPr>
                <w:rFonts w:cstheme="minorHAnsi"/>
                <w:b/>
                <w:bCs/>
                <w:sz w:val="21"/>
                <w:szCs w:val="21"/>
              </w:rPr>
              <w:t>a fellow Jew</w:t>
            </w:r>
            <w:r w:rsidR="00A17C10">
              <w:rPr>
                <w:rFonts w:cstheme="minorHAnsi"/>
                <w:b/>
                <w:bCs/>
                <w:sz w:val="21"/>
                <w:szCs w:val="21"/>
              </w:rPr>
              <w:t xml:space="preserve"> in </w:t>
            </w:r>
            <w:r w:rsidR="00781A48">
              <w:rPr>
                <w:rFonts w:cstheme="minorHAnsi"/>
                <w:b/>
                <w:bCs/>
                <w:sz w:val="21"/>
                <w:szCs w:val="21"/>
              </w:rPr>
              <w:t>pain</w:t>
            </w:r>
            <w:r w:rsidR="006F0834">
              <w:rPr>
                <w:rFonts w:cstheme="minorHAnsi"/>
                <w:b/>
                <w:bCs/>
                <w:sz w:val="21"/>
                <w:szCs w:val="21"/>
              </w:rPr>
              <w:t xml:space="preserve"> …</w:t>
            </w:r>
          </w:p>
        </w:tc>
        <w:tc>
          <w:tcPr>
            <w:tcW w:w="8251" w:type="dxa"/>
            <w:vAlign w:val="center"/>
          </w:tcPr>
          <w:p w14:paraId="55CCC0CD" w14:textId="258CA820" w:rsidR="00843955" w:rsidRPr="00FA6458" w:rsidRDefault="00255C5A" w:rsidP="00403783">
            <w:pPr>
              <w:pStyle w:val="Heading2"/>
              <w:numPr>
                <w:ilvl w:val="0"/>
                <w:numId w:val="29"/>
              </w:numPr>
              <w:spacing w:before="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W</w:t>
            </w:r>
            <w:r w:rsidR="00FC1412" w:rsidRPr="00FA6458">
              <w:rPr>
                <w:rFonts w:asciiTheme="minorHAnsi" w:hAnsiTheme="minorHAnsi" w:cstheme="minorHAnsi"/>
                <w:sz w:val="21"/>
                <w:szCs w:val="21"/>
              </w:rPr>
              <w:t xml:space="preserve">e </w:t>
            </w:r>
            <w:r w:rsidR="00E07983">
              <w:rPr>
                <w:rFonts w:asciiTheme="minorHAnsi" w:hAnsiTheme="minorHAnsi" w:cstheme="minorHAnsi"/>
                <w:sz w:val="21"/>
                <w:szCs w:val="21"/>
              </w:rPr>
              <w:t xml:space="preserve">beseech </w:t>
            </w:r>
            <w:r w:rsidR="00943D65" w:rsidRPr="00FA6458">
              <w:rPr>
                <w:rFonts w:asciiTheme="minorHAnsi" w:hAnsiTheme="minorHAnsi" w:cstheme="minorHAnsi"/>
                <w:sz w:val="21"/>
                <w:szCs w:val="21"/>
              </w:rPr>
              <w:t>Hashem</w:t>
            </w:r>
            <w:r w:rsidR="00E07983">
              <w:rPr>
                <w:rFonts w:asciiTheme="minorHAnsi" w:hAnsiTheme="minorHAnsi" w:cstheme="minorHAnsi"/>
                <w:sz w:val="21"/>
                <w:szCs w:val="21"/>
              </w:rPr>
              <w:t xml:space="preserve"> for</w:t>
            </w:r>
            <w:r w:rsidR="00943D65" w:rsidRPr="00FA6458">
              <w:rPr>
                <w:rFonts w:asciiTheme="minorHAnsi" w:hAnsiTheme="minorHAnsi" w:cstheme="minorHAnsi"/>
                <w:sz w:val="21"/>
                <w:szCs w:val="21"/>
              </w:rPr>
              <w:t xml:space="preserve"> </w:t>
            </w:r>
            <w:r w:rsidR="00403783">
              <w:rPr>
                <w:rFonts w:asciiTheme="minorHAnsi" w:hAnsiTheme="minorHAnsi" w:cstheme="minorHAnsi"/>
                <w:sz w:val="21"/>
                <w:szCs w:val="21"/>
              </w:rPr>
              <w:t xml:space="preserve">relief </w:t>
            </w:r>
            <w:r w:rsidR="00943D65" w:rsidRPr="00FA6458">
              <w:rPr>
                <w:rFonts w:asciiTheme="minorHAnsi" w:hAnsiTheme="minorHAnsi" w:cstheme="minorHAnsi"/>
                <w:sz w:val="21"/>
                <w:szCs w:val="21"/>
              </w:rPr>
              <w:t xml:space="preserve">from </w:t>
            </w:r>
            <w:r w:rsidR="00943D65" w:rsidRPr="00FA6458">
              <w:rPr>
                <w:rFonts w:asciiTheme="minorHAnsi" w:hAnsiTheme="minorHAnsi" w:cstheme="minorHAnsi"/>
                <w:b/>
                <w:bCs/>
                <w:sz w:val="21"/>
                <w:szCs w:val="21"/>
              </w:rPr>
              <w:t>personal suffering</w:t>
            </w:r>
            <w:r w:rsidR="00943D65" w:rsidRPr="00FA6458">
              <w:rPr>
                <w:rFonts w:asciiTheme="minorHAnsi" w:hAnsiTheme="minorHAnsi" w:cstheme="minorHAnsi"/>
                <w:sz w:val="21"/>
                <w:szCs w:val="21"/>
              </w:rPr>
              <w:t xml:space="preserve"> </w:t>
            </w:r>
            <w:r w:rsidR="00943D65" w:rsidRPr="00FA6458">
              <w:rPr>
                <w:rFonts w:asciiTheme="minorHAnsi" w:hAnsiTheme="minorHAnsi" w:cstheme="minorHAnsi"/>
                <w:b/>
                <w:bCs/>
                <w:sz w:val="21"/>
                <w:szCs w:val="21"/>
              </w:rPr>
              <w:t>because our friend’s pain is our suffering</w:t>
            </w:r>
            <w:r w:rsidR="00943D65" w:rsidRPr="00FA6458">
              <w:rPr>
                <w:rFonts w:asciiTheme="minorHAnsi" w:hAnsiTheme="minorHAnsi" w:cstheme="minorHAnsi"/>
                <w:sz w:val="21"/>
                <w:szCs w:val="21"/>
              </w:rPr>
              <w:t xml:space="preserve"> as well. </w:t>
            </w:r>
            <w:r w:rsidR="00253EF5" w:rsidRPr="00FA6458">
              <w:rPr>
                <w:rFonts w:asciiTheme="minorHAnsi" w:hAnsiTheme="minorHAnsi" w:cstheme="minorHAnsi"/>
                <w:sz w:val="21"/>
                <w:szCs w:val="21"/>
              </w:rPr>
              <w:t xml:space="preserve"> </w:t>
            </w:r>
            <w:r w:rsidR="00943D65" w:rsidRPr="00FA6458">
              <w:rPr>
                <w:rFonts w:asciiTheme="minorHAnsi" w:hAnsiTheme="minorHAnsi" w:cstheme="minorHAnsi"/>
                <w:sz w:val="21"/>
                <w:szCs w:val="21"/>
              </w:rPr>
              <w:t>Imagine if our friend’s distress would</w:t>
            </w:r>
            <w:r w:rsidR="00A54841" w:rsidRPr="00FA6458">
              <w:rPr>
                <w:rFonts w:asciiTheme="minorHAnsi" w:hAnsiTheme="minorHAnsi" w:cstheme="minorHAnsi"/>
                <w:sz w:val="21"/>
                <w:szCs w:val="21"/>
              </w:rPr>
              <w:t xml:space="preserve">, </w:t>
            </w:r>
            <w:r w:rsidR="00A54841" w:rsidRPr="00FA6458">
              <w:rPr>
                <w:rFonts w:asciiTheme="majorBidi" w:hAnsiTheme="majorBidi" w:cstheme="majorBidi"/>
                <w:rtl/>
              </w:rPr>
              <w:t>ח״ו</w:t>
            </w:r>
            <w:r w:rsidR="00A54841" w:rsidRPr="00FA6458">
              <w:rPr>
                <w:rFonts w:asciiTheme="minorHAnsi" w:hAnsiTheme="minorHAnsi" w:cstheme="minorHAnsi"/>
                <w:sz w:val="21"/>
                <w:szCs w:val="21"/>
              </w:rPr>
              <w:t>,</w:t>
            </w:r>
            <w:r w:rsidR="00943D65" w:rsidRPr="00FA6458">
              <w:rPr>
                <w:rFonts w:asciiTheme="minorHAnsi" w:hAnsiTheme="minorHAnsi" w:cstheme="minorHAnsi"/>
                <w:sz w:val="21"/>
                <w:szCs w:val="21"/>
              </w:rPr>
              <w:t xml:space="preserve"> befall us</w:t>
            </w:r>
            <w:r w:rsidR="00E34A71" w:rsidRPr="00FA6458">
              <w:rPr>
                <w:rFonts w:asciiTheme="minorHAnsi" w:hAnsiTheme="minorHAnsi" w:cstheme="minorHAnsi"/>
                <w:sz w:val="21"/>
                <w:szCs w:val="21"/>
              </w:rPr>
              <w:t xml:space="preserve">, how would </w:t>
            </w:r>
            <w:r w:rsidR="009E768E" w:rsidRPr="00FA6458">
              <w:rPr>
                <w:rFonts w:asciiTheme="minorHAnsi" w:hAnsiTheme="minorHAnsi" w:cstheme="minorHAnsi"/>
                <w:sz w:val="21"/>
                <w:szCs w:val="21"/>
              </w:rPr>
              <w:t>we pray</w:t>
            </w:r>
            <w:r w:rsidR="00E34A71" w:rsidRPr="00FA6458">
              <w:rPr>
                <w:rFonts w:asciiTheme="minorHAnsi" w:hAnsiTheme="minorHAnsi" w:cstheme="minorHAnsi"/>
                <w:sz w:val="21"/>
                <w:szCs w:val="21"/>
              </w:rPr>
              <w:t xml:space="preserve"> to Hashem</w:t>
            </w:r>
            <w:r w:rsidR="006E4A36">
              <w:rPr>
                <w:rFonts w:asciiTheme="minorHAnsi" w:hAnsiTheme="minorHAnsi" w:cstheme="minorHAnsi"/>
                <w:sz w:val="21"/>
                <w:szCs w:val="21"/>
              </w:rPr>
              <w:t>?</w:t>
            </w:r>
            <w:r w:rsidR="00690A40" w:rsidRPr="00FA6458">
              <w:rPr>
                <w:rFonts w:asciiTheme="minorHAnsi" w:hAnsiTheme="minorHAnsi" w:cstheme="minorHAnsi"/>
                <w:sz w:val="21"/>
                <w:szCs w:val="21"/>
              </w:rPr>
              <w:t xml:space="preserve">  </w:t>
            </w:r>
            <w:r w:rsidR="006E4A36">
              <w:rPr>
                <w:rFonts w:asciiTheme="minorHAnsi" w:hAnsiTheme="minorHAnsi" w:cstheme="minorHAnsi"/>
                <w:sz w:val="21"/>
                <w:szCs w:val="21"/>
              </w:rPr>
              <w:t>P</w:t>
            </w:r>
            <w:r w:rsidR="00690A40" w:rsidRPr="00FA6458">
              <w:rPr>
                <w:rFonts w:asciiTheme="minorHAnsi" w:hAnsiTheme="minorHAnsi" w:cstheme="minorHAnsi"/>
                <w:sz w:val="21"/>
                <w:szCs w:val="21"/>
              </w:rPr>
              <w:t xml:space="preserve">ray </w:t>
            </w:r>
            <w:r w:rsidR="006E4A36">
              <w:rPr>
                <w:rFonts w:asciiTheme="minorHAnsi" w:hAnsiTheme="minorHAnsi" w:cstheme="minorHAnsi"/>
                <w:sz w:val="21"/>
                <w:szCs w:val="21"/>
              </w:rPr>
              <w:t xml:space="preserve">with the same sincerity on behalf of </w:t>
            </w:r>
            <w:r w:rsidR="00E34A71" w:rsidRPr="00FA6458">
              <w:rPr>
                <w:rFonts w:asciiTheme="minorHAnsi" w:hAnsiTheme="minorHAnsi" w:cstheme="minorHAnsi"/>
                <w:sz w:val="21"/>
                <w:szCs w:val="21"/>
              </w:rPr>
              <w:t xml:space="preserve">the </w:t>
            </w:r>
            <w:r w:rsidR="006E4A36">
              <w:rPr>
                <w:rFonts w:asciiTheme="minorHAnsi" w:hAnsiTheme="minorHAnsi" w:cstheme="minorHAnsi"/>
                <w:sz w:val="21"/>
                <w:szCs w:val="21"/>
              </w:rPr>
              <w:t>friend</w:t>
            </w:r>
            <w:r w:rsidR="00253EF5" w:rsidRPr="00FA6458">
              <w:rPr>
                <w:rFonts w:asciiTheme="minorHAnsi" w:hAnsiTheme="minorHAnsi" w:cstheme="minorHAnsi"/>
                <w:sz w:val="21"/>
                <w:szCs w:val="21"/>
              </w:rPr>
              <w:t>.</w:t>
            </w:r>
          </w:p>
          <w:p w14:paraId="4BCAC909" w14:textId="2BA8DDA3" w:rsidR="004C3F5E" w:rsidRPr="00FA6458" w:rsidRDefault="002B6826" w:rsidP="002148ED">
            <w:pPr>
              <w:pStyle w:val="ListParagraph"/>
              <w:numPr>
                <w:ilvl w:val="0"/>
                <w:numId w:val="29"/>
              </w:numPr>
              <w:spacing w:before="60" w:line="288" w:lineRule="auto"/>
              <w:ind w:left="317"/>
              <w:contextualSpacing w:val="0"/>
              <w:rPr>
                <w:sz w:val="21"/>
                <w:szCs w:val="21"/>
              </w:rPr>
            </w:pPr>
            <w:r w:rsidRPr="00FA6458">
              <w:rPr>
                <w:rFonts w:cstheme="minorHAnsi"/>
                <w:sz w:val="21"/>
                <w:szCs w:val="21"/>
              </w:rPr>
              <w:t>W</w:t>
            </w:r>
            <w:r w:rsidR="004C3F5E" w:rsidRPr="00FA6458">
              <w:rPr>
                <w:rFonts w:cstheme="minorHAnsi"/>
                <w:sz w:val="21"/>
                <w:szCs w:val="21"/>
              </w:rPr>
              <w:t xml:space="preserve">e </w:t>
            </w:r>
            <w:r w:rsidR="00904675" w:rsidRPr="00FA6458">
              <w:rPr>
                <w:rFonts w:cstheme="minorHAnsi"/>
                <w:sz w:val="21"/>
                <w:szCs w:val="21"/>
              </w:rPr>
              <w:t xml:space="preserve">also </w:t>
            </w:r>
            <w:r w:rsidR="00B84C43">
              <w:rPr>
                <w:rFonts w:cstheme="minorHAnsi"/>
                <w:sz w:val="21"/>
                <w:szCs w:val="21"/>
              </w:rPr>
              <w:t xml:space="preserve">(implicitly) </w:t>
            </w:r>
            <w:r w:rsidR="004C3F5E" w:rsidRPr="00FA6458">
              <w:rPr>
                <w:rFonts w:cstheme="minorHAnsi"/>
                <w:sz w:val="21"/>
                <w:szCs w:val="21"/>
              </w:rPr>
              <w:t xml:space="preserve">plead for the relief of the Shechinah’s anguish since </w:t>
            </w:r>
            <w:r w:rsidR="003B338D" w:rsidRPr="00FA6458">
              <w:rPr>
                <w:rFonts w:cstheme="minorHAnsi"/>
                <w:sz w:val="21"/>
                <w:szCs w:val="21"/>
              </w:rPr>
              <w:t xml:space="preserve">Hashem </w:t>
            </w:r>
            <w:r w:rsidR="004C3F5E" w:rsidRPr="00FA6458">
              <w:rPr>
                <w:rFonts w:cstheme="minorHAnsi"/>
                <w:sz w:val="21"/>
                <w:szCs w:val="21"/>
              </w:rPr>
              <w:t>suffers along with anyone in pain.</w:t>
            </w:r>
          </w:p>
          <w:p w14:paraId="0996E04A" w14:textId="5DD868FC" w:rsidR="00C15779" w:rsidRPr="00FA6458" w:rsidRDefault="0051271C" w:rsidP="002148ED">
            <w:pPr>
              <w:pStyle w:val="ListParagraph"/>
              <w:numPr>
                <w:ilvl w:val="0"/>
                <w:numId w:val="29"/>
              </w:numPr>
              <w:spacing w:before="60" w:line="288" w:lineRule="auto"/>
              <w:ind w:left="317"/>
              <w:contextualSpacing w:val="0"/>
              <w:rPr>
                <w:sz w:val="21"/>
                <w:szCs w:val="21"/>
              </w:rPr>
            </w:pPr>
            <w:r w:rsidRPr="00FA6458">
              <w:rPr>
                <w:sz w:val="21"/>
                <w:szCs w:val="21"/>
              </w:rPr>
              <w:t xml:space="preserve">Prayer </w:t>
            </w:r>
            <w:r w:rsidR="00C15779" w:rsidRPr="00FA6458">
              <w:rPr>
                <w:sz w:val="21"/>
                <w:szCs w:val="21"/>
              </w:rPr>
              <w:t>which emerges from an anguished heart that identifies with someone in distress, can create an “</w:t>
            </w:r>
            <w:r w:rsidR="00C15779" w:rsidRPr="00FA6458">
              <w:rPr>
                <w:rFonts w:asciiTheme="majorBidi" w:hAnsiTheme="majorBidi" w:cstheme="majorBidi"/>
                <w:sz w:val="24"/>
                <w:szCs w:val="24"/>
                <w:rtl/>
              </w:rPr>
              <w:t>עת רצון</w:t>
            </w:r>
            <w:r w:rsidR="00C15779" w:rsidRPr="00FA6458">
              <w:rPr>
                <w:sz w:val="21"/>
                <w:szCs w:val="21"/>
              </w:rPr>
              <w:t xml:space="preserve">” (time of favor) for </w:t>
            </w:r>
            <w:r w:rsidR="0009126E" w:rsidRPr="00FA6458">
              <w:rPr>
                <w:sz w:val="21"/>
                <w:szCs w:val="21"/>
              </w:rPr>
              <w:t xml:space="preserve">our </w:t>
            </w:r>
            <w:r w:rsidR="00C15779" w:rsidRPr="00FA6458">
              <w:rPr>
                <w:sz w:val="21"/>
                <w:szCs w:val="21"/>
              </w:rPr>
              <w:t>prayers to be accepted, thereby saving the person</w:t>
            </w:r>
            <w:r w:rsidRPr="00FA6458">
              <w:rPr>
                <w:sz w:val="21"/>
                <w:szCs w:val="21"/>
              </w:rPr>
              <w:t xml:space="preserve"> from </w:t>
            </w:r>
            <w:r w:rsidR="00E222F4" w:rsidRPr="00FA6458">
              <w:rPr>
                <w:sz w:val="21"/>
                <w:szCs w:val="21"/>
              </w:rPr>
              <w:t xml:space="preserve">the </w:t>
            </w:r>
            <w:r w:rsidRPr="00FA6458">
              <w:rPr>
                <w:sz w:val="21"/>
                <w:szCs w:val="21"/>
              </w:rPr>
              <w:t>distress</w:t>
            </w:r>
            <w:r w:rsidR="0009126E" w:rsidRPr="00FA6458">
              <w:rPr>
                <w:sz w:val="21"/>
                <w:szCs w:val="21"/>
              </w:rPr>
              <w:t>.</w:t>
            </w:r>
          </w:p>
        </w:tc>
      </w:tr>
      <w:tr w:rsidR="00AF5850" w:rsidRPr="0005230D" w14:paraId="454F9F40" w14:textId="77777777" w:rsidTr="00C40B75">
        <w:trPr>
          <w:trHeight w:hRule="exact" w:val="2269"/>
        </w:trPr>
        <w:tc>
          <w:tcPr>
            <w:tcW w:w="2189" w:type="dxa"/>
            <w:vAlign w:val="center"/>
          </w:tcPr>
          <w:p w14:paraId="50143873" w14:textId="50AC288F" w:rsidR="004D46BF" w:rsidRPr="00781A48" w:rsidRDefault="004D46BF" w:rsidP="004D46BF">
            <w:pPr>
              <w:pStyle w:val="Heading2"/>
              <w:numPr>
                <w:ilvl w:val="0"/>
                <w:numId w:val="0"/>
              </w:numPr>
              <w:spacing w:before="0" w:after="0" w:line="288" w:lineRule="auto"/>
              <w:jc w:val="center"/>
              <w:outlineLvl w:val="1"/>
              <w:rPr>
                <w:rFonts w:ascii="Century Gothic" w:hAnsi="Century Gothic" w:cstheme="minorHAnsi"/>
                <w:b/>
                <w:bCs/>
                <w:sz w:val="20"/>
                <w:szCs w:val="20"/>
              </w:rPr>
            </w:pPr>
            <w:r w:rsidRPr="00781A48">
              <w:rPr>
                <w:rFonts w:ascii="Century Gothic" w:hAnsi="Century Gothic" w:cstheme="minorHAnsi"/>
                <w:b/>
                <w:bCs/>
                <w:i/>
                <w:iCs/>
                <w:sz w:val="20"/>
                <w:szCs w:val="20"/>
              </w:rPr>
              <w:t>Nesiah B’ol</w:t>
            </w:r>
            <w:r w:rsidRPr="00781A48">
              <w:rPr>
                <w:rFonts w:ascii="Century Gothic" w:hAnsi="Century Gothic" w:cstheme="minorHAnsi"/>
                <w:b/>
                <w:bCs/>
                <w:sz w:val="20"/>
                <w:szCs w:val="20"/>
              </w:rPr>
              <w:t xml:space="preserve"> in Tefillah</w:t>
            </w:r>
            <w:r w:rsidR="003550B7">
              <w:rPr>
                <w:rFonts w:ascii="Century Gothic" w:hAnsi="Century Gothic" w:cstheme="minorHAnsi"/>
                <w:b/>
                <w:bCs/>
                <w:sz w:val="20"/>
                <w:szCs w:val="20"/>
              </w:rPr>
              <w:t xml:space="preserve"> </w:t>
            </w:r>
            <w:r w:rsidR="003550B7" w:rsidRPr="003550B7">
              <w:rPr>
                <w:rFonts w:ascii="Century Gothic" w:hAnsi="Century Gothic" w:cstheme="minorHAnsi"/>
                <w:b/>
                <w:bCs/>
                <w:sz w:val="19"/>
                <w:szCs w:val="19"/>
              </w:rPr>
              <w:t>(2)</w:t>
            </w:r>
            <w:r w:rsidR="008649D1">
              <w:rPr>
                <w:rFonts w:ascii="Century Gothic" w:hAnsi="Century Gothic" w:cstheme="minorHAnsi"/>
                <w:b/>
                <w:bCs/>
                <w:sz w:val="20"/>
                <w:szCs w:val="20"/>
              </w:rPr>
              <w:t>:</w:t>
            </w:r>
            <w:r w:rsidRPr="00781A48">
              <w:rPr>
                <w:rFonts w:ascii="Century Gothic" w:hAnsi="Century Gothic" w:cstheme="minorHAnsi"/>
                <w:b/>
                <w:bCs/>
                <w:sz w:val="20"/>
                <w:szCs w:val="20"/>
              </w:rPr>
              <w:t xml:space="preserve"> </w:t>
            </w:r>
          </w:p>
          <w:p w14:paraId="20779DDF" w14:textId="7A1BC492" w:rsidR="00AF5850" w:rsidRPr="00D87711" w:rsidRDefault="0070515E" w:rsidP="00D50D04">
            <w:pPr>
              <w:pStyle w:val="Heading2"/>
              <w:numPr>
                <w:ilvl w:val="0"/>
                <w:numId w:val="0"/>
              </w:numPr>
              <w:spacing w:after="0"/>
              <w:jc w:val="center"/>
              <w:outlineLvl w:val="1"/>
              <w:rPr>
                <w:rFonts w:asciiTheme="minorHAnsi" w:hAnsiTheme="minorHAnsi" w:cstheme="minorHAnsi"/>
                <w:sz w:val="21"/>
                <w:szCs w:val="21"/>
              </w:rPr>
            </w:pPr>
            <w:r>
              <w:rPr>
                <w:rFonts w:cstheme="minorHAnsi"/>
                <w:b/>
                <w:bCs/>
                <w:sz w:val="21"/>
                <w:szCs w:val="21"/>
              </w:rPr>
              <w:t xml:space="preserve">Praying </w:t>
            </w:r>
            <w:r w:rsidR="00D50D04">
              <w:rPr>
                <w:rFonts w:cstheme="minorHAnsi"/>
                <w:b/>
                <w:bCs/>
                <w:sz w:val="21"/>
                <w:szCs w:val="21"/>
              </w:rPr>
              <w:t xml:space="preserve">to end the pain of </w:t>
            </w:r>
            <w:r w:rsidR="009A41D3">
              <w:rPr>
                <w:rFonts w:cstheme="minorHAnsi"/>
                <w:b/>
                <w:bCs/>
                <w:sz w:val="21"/>
                <w:szCs w:val="21"/>
              </w:rPr>
              <w:t>the Shechinah (Divine Presence)</w:t>
            </w:r>
            <w:r w:rsidR="003D06A4">
              <w:rPr>
                <w:rFonts w:cstheme="minorHAnsi"/>
                <w:b/>
                <w:bCs/>
                <w:sz w:val="21"/>
                <w:szCs w:val="21"/>
              </w:rPr>
              <w:t>:</w:t>
            </w:r>
          </w:p>
        </w:tc>
        <w:tc>
          <w:tcPr>
            <w:tcW w:w="8251" w:type="dxa"/>
            <w:vAlign w:val="center"/>
          </w:tcPr>
          <w:p w14:paraId="75CCCCA3" w14:textId="22188EFE" w:rsidR="00AF5850" w:rsidRPr="00FA6458" w:rsidRDefault="008A63D6" w:rsidP="002148ED">
            <w:pPr>
              <w:pStyle w:val="Heading2"/>
              <w:numPr>
                <w:ilvl w:val="0"/>
                <w:numId w:val="30"/>
              </w:numPr>
              <w:spacing w:before="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 xml:space="preserve">How immense is Hashem’s pain </w:t>
            </w:r>
            <w:r w:rsidR="005C1E08" w:rsidRPr="00FA6458">
              <w:rPr>
                <w:rFonts w:asciiTheme="minorHAnsi" w:hAnsiTheme="minorHAnsi" w:cstheme="minorHAnsi"/>
                <w:sz w:val="21"/>
                <w:szCs w:val="21"/>
              </w:rPr>
              <w:t xml:space="preserve">while </w:t>
            </w:r>
            <w:r w:rsidRPr="00FA6458">
              <w:rPr>
                <w:rFonts w:asciiTheme="minorHAnsi" w:hAnsiTheme="minorHAnsi" w:cstheme="minorHAnsi"/>
                <w:sz w:val="21"/>
                <w:szCs w:val="21"/>
              </w:rPr>
              <w:t xml:space="preserve">the Beis HaMikdash </w:t>
            </w:r>
            <w:r w:rsidR="005C1E08" w:rsidRPr="00FA6458">
              <w:rPr>
                <w:rFonts w:asciiTheme="minorHAnsi" w:hAnsiTheme="minorHAnsi" w:cstheme="minorHAnsi"/>
                <w:sz w:val="21"/>
                <w:szCs w:val="21"/>
              </w:rPr>
              <w:t>lies in ruins!</w:t>
            </w:r>
            <w:r w:rsidR="00876708" w:rsidRPr="00FA6458">
              <w:rPr>
                <w:rFonts w:asciiTheme="minorHAnsi" w:hAnsiTheme="minorHAnsi" w:cstheme="minorHAnsi"/>
                <w:sz w:val="21"/>
                <w:szCs w:val="21"/>
              </w:rPr>
              <w:t xml:space="preserve"> </w:t>
            </w:r>
            <w:r w:rsidR="00A63782" w:rsidRPr="00FA6458">
              <w:rPr>
                <w:rFonts w:asciiTheme="minorHAnsi" w:hAnsiTheme="minorHAnsi" w:cstheme="minorHAnsi"/>
                <w:sz w:val="21"/>
                <w:szCs w:val="21"/>
              </w:rPr>
              <w:t xml:space="preserve"> The Divine Pr</w:t>
            </w:r>
            <w:r w:rsidR="00B16672" w:rsidRPr="00FA6458">
              <w:rPr>
                <w:rFonts w:asciiTheme="minorHAnsi" w:hAnsiTheme="minorHAnsi" w:cstheme="minorHAnsi"/>
                <w:sz w:val="21"/>
                <w:szCs w:val="21"/>
              </w:rPr>
              <w:t>e</w:t>
            </w:r>
            <w:r w:rsidR="00A63782" w:rsidRPr="00FA6458">
              <w:rPr>
                <w:rFonts w:asciiTheme="minorHAnsi" w:hAnsiTheme="minorHAnsi" w:cstheme="minorHAnsi"/>
                <w:sz w:val="21"/>
                <w:szCs w:val="21"/>
              </w:rPr>
              <w:t xml:space="preserve">sence is exiled with us and </w:t>
            </w:r>
            <w:r w:rsidR="00B16672" w:rsidRPr="00FA6458">
              <w:rPr>
                <w:rFonts w:asciiTheme="minorHAnsi" w:hAnsiTheme="minorHAnsi" w:cstheme="minorHAnsi"/>
                <w:sz w:val="21"/>
                <w:szCs w:val="21"/>
              </w:rPr>
              <w:t xml:space="preserve">Hashem’s Name </w:t>
            </w:r>
            <w:r w:rsidR="0089589E" w:rsidRPr="00FA6458">
              <w:rPr>
                <w:rFonts w:asciiTheme="minorHAnsi" w:hAnsiTheme="minorHAnsi" w:cstheme="minorHAnsi"/>
                <w:sz w:val="21"/>
                <w:szCs w:val="21"/>
              </w:rPr>
              <w:t xml:space="preserve">is </w:t>
            </w:r>
            <w:r w:rsidR="00876708" w:rsidRPr="00FA6458">
              <w:rPr>
                <w:rFonts w:asciiTheme="minorHAnsi" w:hAnsiTheme="minorHAnsi" w:cstheme="minorHAnsi"/>
                <w:sz w:val="21"/>
                <w:szCs w:val="21"/>
              </w:rPr>
              <w:t>desecrat</w:t>
            </w:r>
            <w:r w:rsidR="0089589E" w:rsidRPr="00FA6458">
              <w:rPr>
                <w:rFonts w:asciiTheme="minorHAnsi" w:hAnsiTheme="minorHAnsi" w:cstheme="minorHAnsi"/>
                <w:sz w:val="21"/>
                <w:szCs w:val="21"/>
              </w:rPr>
              <w:t>ed</w:t>
            </w:r>
            <w:r w:rsidR="00876708" w:rsidRPr="00FA6458">
              <w:rPr>
                <w:rFonts w:asciiTheme="minorHAnsi" w:hAnsiTheme="minorHAnsi" w:cstheme="minorHAnsi"/>
                <w:sz w:val="21"/>
                <w:szCs w:val="21"/>
              </w:rPr>
              <w:t xml:space="preserve"> </w:t>
            </w:r>
            <w:r w:rsidR="00CC6E6D" w:rsidRPr="00FA6458">
              <w:rPr>
                <w:rFonts w:asciiTheme="minorHAnsi" w:hAnsiTheme="minorHAnsi" w:cstheme="minorHAnsi"/>
                <w:sz w:val="21"/>
                <w:szCs w:val="21"/>
              </w:rPr>
              <w:t xml:space="preserve">while we </w:t>
            </w:r>
            <w:r w:rsidR="00130F8A" w:rsidRPr="00C40B75">
              <w:rPr>
                <w:rFonts w:asciiTheme="minorHAnsi" w:hAnsiTheme="minorHAnsi" w:cstheme="minorHAnsi"/>
                <w:sz w:val="21"/>
                <w:szCs w:val="21"/>
              </w:rPr>
              <w:t>remain</w:t>
            </w:r>
            <w:r w:rsidR="00CC6E6D" w:rsidRPr="00C40B75">
              <w:rPr>
                <w:rFonts w:asciiTheme="minorHAnsi" w:hAnsiTheme="minorHAnsi" w:cstheme="minorHAnsi"/>
                <w:sz w:val="21"/>
                <w:szCs w:val="21"/>
              </w:rPr>
              <w:t xml:space="preserve"> in</w:t>
            </w:r>
            <w:r w:rsidR="00CC6E6D" w:rsidRPr="00FA6458">
              <w:rPr>
                <w:rFonts w:asciiTheme="minorHAnsi" w:hAnsiTheme="minorHAnsi" w:cstheme="minorHAnsi"/>
                <w:sz w:val="21"/>
                <w:szCs w:val="21"/>
              </w:rPr>
              <w:t xml:space="preserve"> exile.</w:t>
            </w:r>
          </w:p>
          <w:p w14:paraId="27F035E0" w14:textId="163488B1" w:rsidR="001D5330" w:rsidRPr="00FA6458" w:rsidRDefault="00C15779" w:rsidP="00034547">
            <w:pPr>
              <w:pStyle w:val="ListParagraph"/>
              <w:numPr>
                <w:ilvl w:val="0"/>
                <w:numId w:val="30"/>
              </w:numPr>
              <w:spacing w:before="120" w:line="288" w:lineRule="auto"/>
              <w:ind w:left="317"/>
              <w:contextualSpacing w:val="0"/>
              <w:rPr>
                <w:sz w:val="21"/>
                <w:szCs w:val="21"/>
              </w:rPr>
            </w:pPr>
            <w:r w:rsidRPr="00FA6458">
              <w:rPr>
                <w:sz w:val="21"/>
                <w:szCs w:val="21"/>
              </w:rPr>
              <w:t xml:space="preserve">We are </w:t>
            </w:r>
            <w:r w:rsidRPr="00FA6458">
              <w:rPr>
                <w:i/>
                <w:iCs/>
                <w:sz w:val="21"/>
                <w:szCs w:val="21"/>
              </w:rPr>
              <w:t xml:space="preserve">Nosei B’ol </w:t>
            </w:r>
            <w:r w:rsidRPr="00FA6458">
              <w:rPr>
                <w:sz w:val="21"/>
                <w:szCs w:val="21"/>
              </w:rPr>
              <w:t>with Hashem when we express our yearning for His Name to be sanctified (</w:t>
            </w:r>
            <w:r w:rsidR="009C73ED">
              <w:rPr>
                <w:sz w:val="21"/>
                <w:szCs w:val="21"/>
              </w:rPr>
              <w:t xml:space="preserve">especially </w:t>
            </w:r>
            <w:r w:rsidR="00696005">
              <w:rPr>
                <w:sz w:val="21"/>
                <w:szCs w:val="21"/>
              </w:rPr>
              <w:t xml:space="preserve">the great Kiddush Hashem </w:t>
            </w:r>
            <w:r w:rsidR="00D500CB">
              <w:rPr>
                <w:sz w:val="21"/>
                <w:szCs w:val="21"/>
              </w:rPr>
              <w:t xml:space="preserve">that will occur </w:t>
            </w:r>
            <w:r w:rsidR="009D6ED4">
              <w:rPr>
                <w:sz w:val="21"/>
                <w:szCs w:val="21"/>
              </w:rPr>
              <w:t>at the ultimate</w:t>
            </w:r>
            <w:r w:rsidR="00C40B75">
              <w:rPr>
                <w:sz w:val="21"/>
                <w:szCs w:val="21"/>
              </w:rPr>
              <w:t xml:space="preserve"> redemption</w:t>
            </w:r>
            <w:r w:rsidRPr="00FA6458">
              <w:rPr>
                <w:sz w:val="21"/>
                <w:szCs w:val="21"/>
              </w:rPr>
              <w:t>).</w:t>
            </w:r>
            <w:r w:rsidR="00DD060F" w:rsidRPr="00FA6458">
              <w:rPr>
                <w:sz w:val="21"/>
                <w:szCs w:val="21"/>
              </w:rPr>
              <w:t xml:space="preserve">  </w:t>
            </w:r>
            <w:r w:rsidR="005045C1" w:rsidRPr="00FA6458">
              <w:rPr>
                <w:sz w:val="21"/>
                <w:szCs w:val="21"/>
              </w:rPr>
              <w:t xml:space="preserve">The </w:t>
            </w:r>
            <w:r w:rsidR="000C4E43" w:rsidRPr="00FA6458">
              <w:rPr>
                <w:sz w:val="21"/>
                <w:szCs w:val="21"/>
              </w:rPr>
              <w:t xml:space="preserve">underlying theme of all prayer is </w:t>
            </w:r>
            <w:r w:rsidR="0027741E" w:rsidRPr="00FA6458">
              <w:rPr>
                <w:sz w:val="21"/>
                <w:szCs w:val="21"/>
              </w:rPr>
              <w:t xml:space="preserve">to </w:t>
            </w:r>
            <w:r w:rsidR="002E5713" w:rsidRPr="00FA6458">
              <w:rPr>
                <w:sz w:val="21"/>
                <w:szCs w:val="21"/>
              </w:rPr>
              <w:t>plead</w:t>
            </w:r>
            <w:r w:rsidR="009D1135" w:rsidRPr="00FA6458">
              <w:rPr>
                <w:sz w:val="21"/>
                <w:szCs w:val="21"/>
              </w:rPr>
              <w:t xml:space="preserve"> </w:t>
            </w:r>
            <w:r w:rsidR="00CA6144" w:rsidRPr="00FA6458">
              <w:rPr>
                <w:sz w:val="21"/>
                <w:szCs w:val="21"/>
              </w:rPr>
              <w:t xml:space="preserve">that </w:t>
            </w:r>
            <w:r w:rsidR="005045C1" w:rsidRPr="00FA6458">
              <w:rPr>
                <w:sz w:val="21"/>
                <w:szCs w:val="21"/>
              </w:rPr>
              <w:t>Heavenly Glory be revealed in the world.</w:t>
            </w:r>
          </w:p>
        </w:tc>
      </w:tr>
      <w:tr w:rsidR="00C15779" w:rsidRPr="0005230D" w14:paraId="556BF756" w14:textId="77777777" w:rsidTr="00384984">
        <w:trPr>
          <w:trHeight w:hRule="exact" w:val="5221"/>
        </w:trPr>
        <w:tc>
          <w:tcPr>
            <w:tcW w:w="2189" w:type="dxa"/>
            <w:vAlign w:val="center"/>
          </w:tcPr>
          <w:p w14:paraId="643FAB61" w14:textId="3E013734" w:rsidR="00C15779" w:rsidRPr="002D7F6A" w:rsidRDefault="00A77AC9" w:rsidP="00A77AC9">
            <w:pPr>
              <w:pStyle w:val="Heading2"/>
              <w:numPr>
                <w:ilvl w:val="0"/>
                <w:numId w:val="0"/>
              </w:numPr>
              <w:spacing w:before="0" w:after="0" w:line="360" w:lineRule="auto"/>
              <w:jc w:val="center"/>
              <w:outlineLvl w:val="1"/>
              <w:rPr>
                <w:rFonts w:ascii="Century Gothic" w:hAnsi="Century Gothic" w:cstheme="minorHAnsi"/>
                <w:b/>
                <w:bCs/>
                <w:sz w:val="22"/>
                <w:szCs w:val="22"/>
              </w:rPr>
            </w:pPr>
            <w:r w:rsidRPr="002D7F6A">
              <w:rPr>
                <w:rFonts w:ascii="Century Gothic" w:hAnsi="Century Gothic" w:cstheme="minorHAnsi"/>
                <w:b/>
                <w:bCs/>
                <w:sz w:val="22"/>
                <w:szCs w:val="22"/>
              </w:rPr>
              <w:t xml:space="preserve">Suggestions for developing and expressing the </w:t>
            </w:r>
            <w:r w:rsidRPr="002D7F6A">
              <w:rPr>
                <w:rFonts w:ascii="Century Gothic" w:hAnsi="Century Gothic" w:cstheme="minorHAnsi"/>
                <w:b/>
                <w:bCs/>
                <w:i/>
                <w:iCs/>
                <w:sz w:val="22"/>
                <w:szCs w:val="22"/>
              </w:rPr>
              <w:t>ma’alah</w:t>
            </w:r>
            <w:r w:rsidRPr="002D7F6A">
              <w:rPr>
                <w:rFonts w:ascii="Century Gothic" w:hAnsi="Century Gothic" w:cstheme="minorHAnsi"/>
                <w:b/>
                <w:bCs/>
                <w:sz w:val="22"/>
                <w:szCs w:val="22"/>
              </w:rPr>
              <w:t xml:space="preserve"> of</w:t>
            </w:r>
            <w:r w:rsidR="005A5211" w:rsidRPr="002D7F6A">
              <w:rPr>
                <w:rFonts w:ascii="Century Gothic" w:hAnsi="Century Gothic" w:cstheme="minorHAnsi"/>
                <w:b/>
                <w:bCs/>
                <w:sz w:val="22"/>
                <w:szCs w:val="22"/>
              </w:rPr>
              <w:t xml:space="preserve"> </w:t>
            </w:r>
            <w:r w:rsidR="00B33C3F" w:rsidRPr="002D7F6A">
              <w:rPr>
                <w:rFonts w:ascii="Century Gothic" w:hAnsi="Century Gothic" w:cstheme="minorHAnsi"/>
                <w:b/>
                <w:bCs/>
                <w:sz w:val="22"/>
                <w:szCs w:val="22"/>
              </w:rPr>
              <w:br/>
            </w:r>
            <w:r w:rsidRPr="002D7F6A">
              <w:rPr>
                <w:rFonts w:ascii="Century Gothic" w:hAnsi="Century Gothic" w:cstheme="minorHAnsi"/>
                <w:b/>
                <w:bCs/>
                <w:i/>
                <w:iCs/>
                <w:sz w:val="22"/>
                <w:szCs w:val="22"/>
              </w:rPr>
              <w:t xml:space="preserve">Nosei B’ol </w:t>
            </w:r>
            <w:r w:rsidR="00B33C3F" w:rsidRPr="002D7F6A">
              <w:rPr>
                <w:rFonts w:ascii="Century Gothic" w:hAnsi="Century Gothic" w:cstheme="minorHAnsi"/>
                <w:b/>
                <w:bCs/>
                <w:i/>
                <w:iCs/>
                <w:sz w:val="22"/>
                <w:szCs w:val="22"/>
              </w:rPr>
              <w:br/>
            </w:r>
            <w:r w:rsidRPr="002D7F6A">
              <w:rPr>
                <w:rFonts w:ascii="Century Gothic" w:hAnsi="Century Gothic" w:cstheme="minorHAnsi"/>
                <w:b/>
                <w:bCs/>
                <w:i/>
                <w:iCs/>
                <w:sz w:val="22"/>
                <w:szCs w:val="22"/>
              </w:rPr>
              <w:t>Im Chaveiro:</w:t>
            </w:r>
          </w:p>
        </w:tc>
        <w:tc>
          <w:tcPr>
            <w:tcW w:w="8251" w:type="dxa"/>
            <w:vAlign w:val="center"/>
          </w:tcPr>
          <w:p w14:paraId="0BE47E10" w14:textId="77777777" w:rsidR="00572474" w:rsidRPr="00FA6458" w:rsidRDefault="00572474" w:rsidP="00572474">
            <w:pPr>
              <w:pStyle w:val="Heading2"/>
              <w:numPr>
                <w:ilvl w:val="0"/>
                <w:numId w:val="31"/>
              </w:numPr>
              <w:spacing w:before="0" w:after="0"/>
              <w:ind w:left="311" w:right="164"/>
              <w:outlineLvl w:val="1"/>
              <w:rPr>
                <w:rFonts w:asciiTheme="minorHAnsi" w:hAnsiTheme="minorHAnsi" w:cstheme="minorHAnsi"/>
                <w:sz w:val="21"/>
                <w:szCs w:val="21"/>
              </w:rPr>
            </w:pPr>
            <w:r w:rsidRPr="00FA6458">
              <w:rPr>
                <w:rFonts w:asciiTheme="minorHAnsi" w:hAnsiTheme="minorHAnsi" w:cstheme="minorHAnsi"/>
                <w:sz w:val="21"/>
                <w:szCs w:val="21"/>
              </w:rPr>
              <w:t xml:space="preserve">“Enter the world” of the other person’s feelings and thoughts, by mentally “picturing” the details of the person’s distress and imagining ourselves being in his or her situation.  </w:t>
            </w:r>
          </w:p>
          <w:p w14:paraId="384F1931" w14:textId="242BEA0F" w:rsidR="00572474" w:rsidRPr="00FA6458" w:rsidRDefault="00E84CF5" w:rsidP="00572474">
            <w:pPr>
              <w:pStyle w:val="Heading2"/>
              <w:numPr>
                <w:ilvl w:val="0"/>
                <w:numId w:val="31"/>
              </w:numPr>
              <w:spacing w:before="60" w:after="0"/>
              <w:ind w:left="311" w:right="164"/>
              <w:outlineLvl w:val="1"/>
              <w:rPr>
                <w:rFonts w:asciiTheme="minorHAnsi" w:hAnsiTheme="minorHAnsi" w:cstheme="minorHAnsi"/>
                <w:sz w:val="21"/>
                <w:szCs w:val="21"/>
              </w:rPr>
            </w:pPr>
            <w:r w:rsidRPr="00FA6458">
              <w:rPr>
                <w:rFonts w:asciiTheme="minorHAnsi" w:hAnsiTheme="minorHAnsi" w:cstheme="minorHAnsi"/>
                <w:sz w:val="21"/>
                <w:szCs w:val="21"/>
              </w:rPr>
              <w:t xml:space="preserve">Reaching out to people in their </w:t>
            </w:r>
            <w:r>
              <w:rPr>
                <w:rFonts w:asciiTheme="minorHAnsi" w:hAnsiTheme="minorHAnsi" w:cstheme="minorHAnsi"/>
                <w:sz w:val="21"/>
                <w:szCs w:val="21"/>
              </w:rPr>
              <w:t>“</w:t>
            </w:r>
            <w:r w:rsidRPr="00FA6458">
              <w:rPr>
                <w:rFonts w:asciiTheme="minorHAnsi" w:hAnsiTheme="minorHAnsi" w:cstheme="minorHAnsi"/>
                <w:sz w:val="21"/>
                <w:szCs w:val="21"/>
              </w:rPr>
              <w:t>prison</w:t>
            </w:r>
            <w:r>
              <w:rPr>
                <w:rFonts w:asciiTheme="minorHAnsi" w:hAnsiTheme="minorHAnsi" w:cstheme="minorHAnsi"/>
                <w:sz w:val="21"/>
                <w:szCs w:val="21"/>
              </w:rPr>
              <w:t>”</w:t>
            </w:r>
            <w:r w:rsidRPr="00FA6458">
              <w:rPr>
                <w:rFonts w:asciiTheme="minorHAnsi" w:hAnsiTheme="minorHAnsi" w:cstheme="minorHAnsi"/>
                <w:sz w:val="21"/>
                <w:szCs w:val="21"/>
              </w:rPr>
              <w:t xml:space="preserve"> of loneliness</w:t>
            </w:r>
            <w:r w:rsidR="000A7704">
              <w:rPr>
                <w:rFonts w:asciiTheme="minorHAnsi" w:hAnsiTheme="minorHAnsi" w:cstheme="minorHAnsi"/>
                <w:sz w:val="21"/>
                <w:szCs w:val="21"/>
              </w:rPr>
              <w:t>:</w:t>
            </w:r>
            <w:r>
              <w:rPr>
                <w:rFonts w:asciiTheme="minorHAnsi" w:hAnsiTheme="minorHAnsi" w:cstheme="minorHAnsi"/>
                <w:sz w:val="21"/>
                <w:szCs w:val="21"/>
              </w:rPr>
              <w:t xml:space="preserve"> </w:t>
            </w:r>
            <w:r w:rsidR="00572474" w:rsidRPr="00FA6458">
              <w:rPr>
                <w:rFonts w:asciiTheme="minorHAnsi" w:hAnsiTheme="minorHAnsi" w:cstheme="minorHAnsi"/>
                <w:sz w:val="21"/>
                <w:szCs w:val="21"/>
              </w:rPr>
              <w:t>Greeting people with a smile and showing them that they truly matter to us, can give them the strength to persevere.</w:t>
            </w:r>
            <w:r w:rsidR="00801703" w:rsidRPr="00FA6458">
              <w:rPr>
                <w:rFonts w:asciiTheme="minorHAnsi" w:hAnsiTheme="minorHAnsi" w:cstheme="minorHAnsi"/>
                <w:sz w:val="21"/>
                <w:szCs w:val="21"/>
              </w:rPr>
              <w:t xml:space="preserve">  </w:t>
            </w:r>
          </w:p>
          <w:p w14:paraId="7E43B74C" w14:textId="4D863C73" w:rsidR="008649D1" w:rsidRPr="00FA6458" w:rsidRDefault="00572474" w:rsidP="00572474">
            <w:pPr>
              <w:pStyle w:val="Heading2"/>
              <w:numPr>
                <w:ilvl w:val="0"/>
                <w:numId w:val="31"/>
              </w:numPr>
              <w:spacing w:before="60" w:after="0"/>
              <w:ind w:left="311" w:right="164"/>
              <w:outlineLvl w:val="1"/>
              <w:rPr>
                <w:rFonts w:asciiTheme="minorHAnsi" w:hAnsiTheme="minorHAnsi" w:cstheme="minorHAnsi"/>
                <w:sz w:val="21"/>
                <w:szCs w:val="21"/>
              </w:rPr>
            </w:pPr>
            <w:r w:rsidRPr="00FA6458">
              <w:rPr>
                <w:rFonts w:asciiTheme="minorHAnsi" w:hAnsiTheme="minorHAnsi" w:cstheme="minorHAnsi"/>
                <w:sz w:val="21"/>
                <w:szCs w:val="21"/>
              </w:rPr>
              <w:t>Listen in an attentive, non-judgmental manner.  Resist the urge to “judge” people’s distress – whether the problem is “worthy” of their emotional response.</w:t>
            </w:r>
          </w:p>
          <w:p w14:paraId="0784B5D0" w14:textId="699AC96A" w:rsidR="00F63081" w:rsidRPr="00FA6458" w:rsidRDefault="008649D1" w:rsidP="00572474">
            <w:pPr>
              <w:pStyle w:val="Heading2"/>
              <w:numPr>
                <w:ilvl w:val="0"/>
                <w:numId w:val="31"/>
              </w:numPr>
              <w:spacing w:before="60" w:after="0"/>
              <w:ind w:left="311" w:right="164"/>
              <w:outlineLvl w:val="1"/>
              <w:rPr>
                <w:rFonts w:asciiTheme="minorHAnsi" w:hAnsiTheme="minorHAnsi" w:cstheme="minorHAnsi"/>
                <w:sz w:val="21"/>
                <w:szCs w:val="21"/>
              </w:rPr>
            </w:pPr>
            <w:r w:rsidRPr="00FA6458">
              <w:rPr>
                <w:rFonts w:asciiTheme="minorHAnsi" w:hAnsiTheme="minorHAnsi" w:cstheme="minorHAnsi"/>
                <w:sz w:val="21"/>
                <w:szCs w:val="21"/>
              </w:rPr>
              <w:t xml:space="preserve">Concrete actions to help someone in need, even if they feel forced initially, will foster authentic feelings of </w:t>
            </w:r>
            <w:r w:rsidRPr="00FA6458">
              <w:rPr>
                <w:rFonts w:asciiTheme="minorHAnsi" w:hAnsiTheme="minorHAnsi" w:cstheme="minorHAnsi"/>
                <w:i/>
                <w:iCs/>
                <w:sz w:val="21"/>
                <w:szCs w:val="21"/>
              </w:rPr>
              <w:t>Nesiah B’ol</w:t>
            </w:r>
            <w:r w:rsidRPr="00FA6458">
              <w:rPr>
                <w:rFonts w:asciiTheme="minorHAnsi" w:hAnsiTheme="minorHAnsi" w:cstheme="minorHAnsi"/>
                <w:sz w:val="21"/>
                <w:szCs w:val="21"/>
              </w:rPr>
              <w:t>.  Our emotions are molded by our actions</w:t>
            </w:r>
            <w:r w:rsidR="00F63081" w:rsidRPr="00FA6458">
              <w:rPr>
                <w:rFonts w:asciiTheme="minorHAnsi" w:hAnsiTheme="minorHAnsi" w:cstheme="minorHAnsi"/>
                <w:sz w:val="21"/>
                <w:szCs w:val="21"/>
              </w:rPr>
              <w:t>.</w:t>
            </w:r>
          </w:p>
          <w:p w14:paraId="1D0AFD40" w14:textId="003F5F9E" w:rsidR="00384984" w:rsidRPr="00FA6458" w:rsidRDefault="00F63081" w:rsidP="00572474">
            <w:pPr>
              <w:pStyle w:val="Heading2"/>
              <w:numPr>
                <w:ilvl w:val="0"/>
                <w:numId w:val="31"/>
              </w:numPr>
              <w:spacing w:before="60" w:after="0"/>
              <w:ind w:left="311" w:right="164"/>
              <w:outlineLvl w:val="1"/>
              <w:rPr>
                <w:rFonts w:asciiTheme="minorHAnsi" w:hAnsiTheme="minorHAnsi" w:cstheme="minorHAnsi"/>
                <w:i/>
                <w:iCs/>
                <w:sz w:val="21"/>
                <w:szCs w:val="21"/>
              </w:rPr>
            </w:pPr>
            <w:r w:rsidRPr="00FA6458">
              <w:rPr>
                <w:rFonts w:asciiTheme="minorHAnsi" w:hAnsiTheme="minorHAnsi" w:cstheme="minorHAnsi"/>
                <w:sz w:val="21"/>
                <w:szCs w:val="21"/>
              </w:rPr>
              <w:t xml:space="preserve">In the </w:t>
            </w:r>
            <w:r w:rsidRPr="00FA6458">
              <w:rPr>
                <w:rFonts w:asciiTheme="minorHAnsi" w:hAnsiTheme="minorHAnsi" w:cstheme="minorHAnsi"/>
                <w:i/>
                <w:iCs/>
                <w:sz w:val="21"/>
                <w:szCs w:val="21"/>
              </w:rPr>
              <w:t>Shomeh Esrei,</w:t>
            </w:r>
            <w:r w:rsidRPr="00FA6458">
              <w:rPr>
                <w:rFonts w:asciiTheme="minorHAnsi" w:hAnsiTheme="minorHAnsi" w:cstheme="minorHAnsi"/>
                <w:sz w:val="21"/>
                <w:szCs w:val="21"/>
              </w:rPr>
              <w:t xml:space="preserve"> pause for a moment before some of the middle</w:t>
            </w:r>
            <w:r w:rsidRPr="00FA6458">
              <w:rPr>
                <w:rFonts w:asciiTheme="minorHAnsi" w:hAnsiTheme="minorHAnsi" w:cstheme="minorHAnsi"/>
                <w:i/>
                <w:iCs/>
                <w:sz w:val="21"/>
                <w:szCs w:val="21"/>
              </w:rPr>
              <w:t xml:space="preserve"> </w:t>
            </w:r>
            <w:r w:rsidR="00470150" w:rsidRPr="00FA6458">
              <w:rPr>
                <w:rFonts w:asciiTheme="minorHAnsi" w:hAnsiTheme="minorHAnsi" w:cstheme="minorHAnsi"/>
                <w:i/>
                <w:iCs/>
                <w:sz w:val="21"/>
                <w:szCs w:val="21"/>
              </w:rPr>
              <w:t>Berachos</w:t>
            </w:r>
            <w:r w:rsidRPr="00FA6458">
              <w:rPr>
                <w:rFonts w:asciiTheme="minorHAnsi" w:hAnsiTheme="minorHAnsi" w:cstheme="minorHAnsi"/>
                <w:i/>
                <w:iCs/>
                <w:sz w:val="21"/>
                <w:szCs w:val="21"/>
              </w:rPr>
              <w:t xml:space="preserve"> </w:t>
            </w:r>
            <w:r w:rsidRPr="00FA6458">
              <w:rPr>
                <w:rFonts w:asciiTheme="minorHAnsi" w:hAnsiTheme="minorHAnsi" w:cstheme="minorHAnsi"/>
                <w:sz w:val="21"/>
                <w:szCs w:val="21"/>
              </w:rPr>
              <w:t>to think</w:t>
            </w:r>
            <w:r w:rsidR="005A7FF7">
              <w:rPr>
                <w:rFonts w:asciiTheme="minorHAnsi" w:hAnsiTheme="minorHAnsi" w:cstheme="minorHAnsi"/>
                <w:sz w:val="21"/>
                <w:szCs w:val="21"/>
              </w:rPr>
              <w:t>:</w:t>
            </w:r>
            <w:r w:rsidRPr="00FA6458">
              <w:rPr>
                <w:rFonts w:asciiTheme="minorHAnsi" w:hAnsiTheme="minorHAnsi" w:cstheme="minorHAnsi"/>
                <w:sz w:val="21"/>
                <w:szCs w:val="21"/>
              </w:rPr>
              <w:t xml:space="preserve"> </w:t>
            </w:r>
            <w:r w:rsidRPr="00FA6458">
              <w:rPr>
                <w:rFonts w:asciiTheme="minorHAnsi" w:hAnsiTheme="minorHAnsi" w:cstheme="minorHAnsi"/>
                <w:i/>
                <w:iCs/>
                <w:sz w:val="21"/>
                <w:szCs w:val="21"/>
              </w:rPr>
              <w:t>“may this help fellow Jews who need help for ... wisdom, health, livelihood etc.</w:t>
            </w:r>
            <w:r w:rsidR="00384984" w:rsidRPr="00FA6458">
              <w:rPr>
                <w:rFonts w:asciiTheme="minorHAnsi" w:hAnsiTheme="minorHAnsi" w:cstheme="minorHAnsi"/>
                <w:i/>
                <w:iCs/>
                <w:sz w:val="21"/>
                <w:szCs w:val="21"/>
              </w:rPr>
              <w:t>”</w:t>
            </w:r>
          </w:p>
          <w:p w14:paraId="799E9FF8" w14:textId="6F651E88" w:rsidR="00F63081" w:rsidRPr="00FA6458" w:rsidRDefault="00384984" w:rsidP="0012031A">
            <w:pPr>
              <w:pStyle w:val="Heading2"/>
              <w:numPr>
                <w:ilvl w:val="0"/>
                <w:numId w:val="31"/>
              </w:numPr>
              <w:spacing w:before="60" w:after="0"/>
              <w:ind w:left="311" w:right="164"/>
              <w:outlineLvl w:val="1"/>
              <w:rPr>
                <w:rFonts w:asciiTheme="minorHAnsi" w:hAnsiTheme="minorHAnsi" w:cstheme="minorHAnsi"/>
                <w:sz w:val="21"/>
                <w:szCs w:val="21"/>
              </w:rPr>
            </w:pPr>
            <w:r w:rsidRPr="00FA6458">
              <w:rPr>
                <w:rFonts w:asciiTheme="minorHAnsi" w:hAnsiTheme="minorHAnsi" w:cstheme="minorHAnsi"/>
                <w:sz w:val="21"/>
                <w:szCs w:val="21"/>
              </w:rPr>
              <w:t xml:space="preserve">When lighting candles on Erev Shabbos, </w:t>
            </w:r>
            <w:r w:rsidR="0012031A">
              <w:rPr>
                <w:rFonts w:asciiTheme="minorHAnsi" w:hAnsiTheme="minorHAnsi" w:cstheme="minorHAnsi"/>
                <w:sz w:val="21"/>
                <w:szCs w:val="21"/>
              </w:rPr>
              <w:t xml:space="preserve">take a moment to </w:t>
            </w:r>
            <w:r w:rsidRPr="00FA6458">
              <w:rPr>
                <w:rFonts w:asciiTheme="minorHAnsi" w:hAnsiTheme="minorHAnsi" w:cstheme="minorHAnsi"/>
                <w:sz w:val="21"/>
                <w:szCs w:val="21"/>
              </w:rPr>
              <w:t>think about people whose pain of loneliness is especially poignant on Shabbos</w:t>
            </w:r>
            <w:r w:rsidR="0012031A">
              <w:rPr>
                <w:rFonts w:asciiTheme="minorHAnsi" w:hAnsiTheme="minorHAnsi" w:cstheme="minorHAnsi"/>
                <w:sz w:val="21"/>
                <w:szCs w:val="21"/>
              </w:rPr>
              <w:t>.  Then,</w:t>
            </w:r>
            <w:r w:rsidRPr="00FA6458">
              <w:rPr>
                <w:rFonts w:asciiTheme="minorHAnsi" w:hAnsiTheme="minorHAnsi" w:cstheme="minorHAnsi"/>
                <w:sz w:val="21"/>
                <w:szCs w:val="21"/>
              </w:rPr>
              <w:t xml:space="preserve"> plead for Hashem’s mercy </w:t>
            </w:r>
            <w:r w:rsidR="0039163F">
              <w:rPr>
                <w:rFonts w:asciiTheme="minorHAnsi" w:hAnsiTheme="minorHAnsi" w:cstheme="minorHAnsi"/>
                <w:sz w:val="21"/>
                <w:szCs w:val="21"/>
              </w:rPr>
              <w:t xml:space="preserve">that </w:t>
            </w:r>
            <w:r w:rsidR="00187D92">
              <w:rPr>
                <w:rFonts w:asciiTheme="minorHAnsi" w:hAnsiTheme="minorHAnsi" w:cstheme="minorHAnsi"/>
                <w:sz w:val="21"/>
                <w:szCs w:val="21"/>
              </w:rPr>
              <w:t xml:space="preserve">their pain will be </w:t>
            </w:r>
            <w:r w:rsidR="000E728A">
              <w:rPr>
                <w:rFonts w:asciiTheme="minorHAnsi" w:hAnsiTheme="minorHAnsi" w:cstheme="minorHAnsi"/>
                <w:sz w:val="21"/>
                <w:szCs w:val="21"/>
              </w:rPr>
              <w:t>removed,</w:t>
            </w:r>
            <w:r w:rsidR="00187D92">
              <w:rPr>
                <w:rFonts w:asciiTheme="minorHAnsi" w:hAnsiTheme="minorHAnsi" w:cstheme="minorHAnsi"/>
                <w:sz w:val="21"/>
                <w:szCs w:val="21"/>
              </w:rPr>
              <w:t xml:space="preserve"> and </w:t>
            </w:r>
            <w:r w:rsidR="00020928">
              <w:rPr>
                <w:rFonts w:asciiTheme="minorHAnsi" w:hAnsiTheme="minorHAnsi" w:cstheme="minorHAnsi"/>
                <w:sz w:val="21"/>
                <w:szCs w:val="21"/>
              </w:rPr>
              <w:t xml:space="preserve">their Shabbos experiences </w:t>
            </w:r>
            <w:r w:rsidR="00187D92">
              <w:rPr>
                <w:rFonts w:asciiTheme="minorHAnsi" w:hAnsiTheme="minorHAnsi" w:cstheme="minorHAnsi"/>
                <w:sz w:val="21"/>
                <w:szCs w:val="21"/>
              </w:rPr>
              <w:t xml:space="preserve">will </w:t>
            </w:r>
            <w:r w:rsidR="00F06EE1">
              <w:rPr>
                <w:rFonts w:asciiTheme="minorHAnsi" w:hAnsiTheme="minorHAnsi" w:cstheme="minorHAnsi"/>
                <w:sz w:val="21"/>
                <w:szCs w:val="21"/>
              </w:rPr>
              <w:t xml:space="preserve">be </w:t>
            </w:r>
            <w:r w:rsidR="00023686">
              <w:rPr>
                <w:rFonts w:asciiTheme="minorHAnsi" w:hAnsiTheme="minorHAnsi" w:cstheme="minorHAnsi"/>
                <w:sz w:val="21"/>
                <w:szCs w:val="21"/>
              </w:rPr>
              <w:t>filled with joy</w:t>
            </w:r>
            <w:r w:rsidR="008F7B31">
              <w:rPr>
                <w:rFonts w:asciiTheme="minorHAnsi" w:hAnsiTheme="minorHAnsi" w:cstheme="minorHAnsi"/>
                <w:sz w:val="21"/>
                <w:szCs w:val="21"/>
              </w:rPr>
              <w:t>.</w:t>
            </w:r>
          </w:p>
        </w:tc>
      </w:tr>
    </w:tbl>
    <w:p w14:paraId="5B289B78" w14:textId="77777777" w:rsidR="00243DCF" w:rsidRDefault="00243DCF">
      <w:pPr>
        <w:rPr>
          <w:i/>
          <w:iCs/>
          <w:sz w:val="21"/>
          <w:szCs w:val="21"/>
        </w:rPr>
        <w:sectPr w:rsidR="00243DCF" w:rsidSect="008117C7">
          <w:headerReference w:type="default" r:id="rId37"/>
          <w:type w:val="continuous"/>
          <w:pgSz w:w="12240" w:h="15840"/>
          <w:pgMar w:top="1296" w:right="864" w:bottom="1008" w:left="1080" w:header="504" w:footer="504" w:gutter="0"/>
          <w:cols w:space="720"/>
          <w:docGrid w:linePitch="360"/>
        </w:sectPr>
      </w:pPr>
    </w:p>
    <w:p w14:paraId="3CDF3A21" w14:textId="77777777" w:rsidR="001C45FA" w:rsidRDefault="001C45FA">
      <w:pPr>
        <w:rPr>
          <w:rFonts w:ascii="Cambria" w:eastAsia="Calibri" w:hAnsi="Cambria" w:cstheme="minorHAnsi"/>
          <w:b/>
          <w:bCs/>
          <w:sz w:val="20"/>
          <w:szCs w:val="20"/>
        </w:rPr>
      </w:pPr>
      <w:r>
        <w:rPr>
          <w:rFonts w:ascii="Cambria" w:hAnsi="Cambria" w:cstheme="minorHAnsi"/>
          <w:bCs/>
          <w:sz w:val="20"/>
        </w:rPr>
        <w:br w:type="page"/>
      </w:r>
    </w:p>
    <w:p w14:paraId="20148D57" w14:textId="13444386" w:rsidR="00B41FE8" w:rsidRPr="0005230D" w:rsidRDefault="00F24A25" w:rsidP="00B41FE8">
      <w:pPr>
        <w:pStyle w:val="NLECaptions"/>
        <w:spacing w:after="60" w:line="264" w:lineRule="auto"/>
        <w:ind w:left="810" w:hanging="1080"/>
        <w:rPr>
          <w:rFonts w:ascii="Cambria" w:hAnsi="Cambria" w:cstheme="minorHAnsi"/>
          <w:bCs/>
          <w:sz w:val="20"/>
        </w:rPr>
        <w:sectPr w:rsidR="00B41FE8" w:rsidRPr="0005230D" w:rsidSect="00F24A25">
          <w:headerReference w:type="default" r:id="rId38"/>
          <w:type w:val="continuous"/>
          <w:pgSz w:w="12240" w:h="15840"/>
          <w:pgMar w:top="1080" w:right="864" w:bottom="1008" w:left="1080" w:header="504" w:footer="504" w:gutter="0"/>
          <w:cols w:space="720"/>
          <w:docGrid w:linePitch="360"/>
        </w:sectPr>
      </w:pPr>
      <w:r w:rsidRPr="0005230D">
        <w:rPr>
          <w:rFonts w:ascii="Cambria" w:hAnsi="Cambria" w:cstheme="minorHAnsi"/>
          <w:bCs/>
          <w:sz w:val="20"/>
        </w:rPr>
        <w:lastRenderedPageBreak/>
        <w:t>Rav Chat</w:t>
      </w:r>
      <w:r w:rsidR="00B41FE8" w:rsidRPr="0005230D">
        <w:rPr>
          <w:rFonts w:ascii="Cambria" w:hAnsi="Cambria" w:cstheme="minorHAnsi"/>
          <w:bCs/>
          <w:sz w:val="20"/>
        </w:rPr>
        <w:t>z</w:t>
      </w:r>
      <w:r w:rsidRPr="0005230D">
        <w:rPr>
          <w:rFonts w:ascii="Cambria" w:hAnsi="Cambria" w:cstheme="minorHAnsi"/>
          <w:bCs/>
          <w:sz w:val="20"/>
        </w:rPr>
        <w:t>kel</w:t>
      </w:r>
      <w:r w:rsidR="00B41FE8" w:rsidRPr="0005230D">
        <w:rPr>
          <w:rFonts w:ascii="Cambria" w:hAnsi="Cambria" w:cstheme="minorHAnsi"/>
          <w:bCs/>
          <w:sz w:val="20"/>
        </w:rPr>
        <w:t xml:space="preserve"> Levenstein</w:t>
      </w:r>
      <w:r w:rsidRPr="0005230D">
        <w:rPr>
          <w:rFonts w:ascii="Cambria" w:hAnsi="Cambria" w:cstheme="minorHAnsi"/>
          <w:bCs/>
          <w:sz w:val="20"/>
        </w:rPr>
        <w:t>:  A Jew’s obligation to respond empathically and to share in the suffering of all mankind.</w:t>
      </w:r>
    </w:p>
    <w:tbl>
      <w:tblPr>
        <w:tblStyle w:val="TableGrid"/>
        <w:tblW w:w="10890" w:type="dxa"/>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5220"/>
      </w:tblGrid>
      <w:tr w:rsidR="00F24A25" w:rsidRPr="0005230D" w14:paraId="6D6B599E" w14:textId="77777777" w:rsidTr="00AD03F4">
        <w:tc>
          <w:tcPr>
            <w:tcW w:w="5670" w:type="dxa"/>
            <w:tcBorders>
              <w:top w:val="dotted" w:sz="4" w:space="0" w:color="auto"/>
              <w:left w:val="dotted" w:sz="4" w:space="0" w:color="auto"/>
              <w:bottom w:val="dotted" w:sz="4" w:space="0" w:color="auto"/>
              <w:right w:val="dotted" w:sz="4" w:space="0" w:color="auto"/>
            </w:tcBorders>
            <w:hideMark/>
          </w:tcPr>
          <w:p w14:paraId="36E5B58D" w14:textId="77777777" w:rsidR="00F24A25" w:rsidRPr="0005230D" w:rsidRDefault="00F24A25">
            <w:pPr>
              <w:tabs>
                <w:tab w:val="left" w:pos="5910"/>
              </w:tabs>
              <w:spacing w:before="120" w:after="60" w:line="312" w:lineRule="auto"/>
              <w:ind w:right="75"/>
              <w:rPr>
                <w:rFonts w:cstheme="minorHAnsi"/>
                <w:sz w:val="20"/>
                <w:szCs w:val="20"/>
              </w:rPr>
            </w:pPr>
            <w:r w:rsidRPr="0005230D">
              <w:rPr>
                <w:rFonts w:cstheme="minorHAnsi"/>
                <w:sz w:val="20"/>
                <w:szCs w:val="20"/>
              </w:rPr>
              <w:t xml:space="preserve">It is incumbent upon us to feel the misfortunes and pain in the world.  The (Chilean) earthquake has left thousands killed and injured and homeless with no roof overhead.  Yet, we remain apathetic to this – I don’t see anyone talking about this.  Why are we not thinking about the tremendous calamity that has occurred to the residents of the impacted countries? </w:t>
            </w:r>
          </w:p>
          <w:p w14:paraId="2572A3A3" w14:textId="77777777" w:rsidR="00F24A25" w:rsidRPr="0005230D" w:rsidRDefault="00F24A25">
            <w:pPr>
              <w:tabs>
                <w:tab w:val="left" w:pos="5910"/>
              </w:tabs>
              <w:spacing w:before="120" w:after="60" w:line="312" w:lineRule="auto"/>
              <w:ind w:right="75"/>
              <w:rPr>
                <w:rFonts w:cstheme="minorHAnsi"/>
                <w:sz w:val="20"/>
                <w:szCs w:val="20"/>
              </w:rPr>
            </w:pPr>
            <w:r w:rsidRPr="0005230D">
              <w:rPr>
                <w:rFonts w:cstheme="minorHAnsi"/>
                <w:sz w:val="20"/>
                <w:szCs w:val="20"/>
              </w:rPr>
              <w:t xml:space="preserve">Rabbeinu Yonah writes, </w:t>
            </w:r>
            <w:r w:rsidRPr="0005230D">
              <w:rPr>
                <w:rFonts w:cstheme="minorHAnsi"/>
                <w:i/>
                <w:iCs/>
                <w:sz w:val="20"/>
                <w:szCs w:val="20"/>
              </w:rPr>
              <w:t xml:space="preserve">“’You shall not hate your brother in your heart’ – We </w:t>
            </w:r>
            <w:bookmarkStart w:id="40" w:name="_Hlk32909200"/>
            <w:r w:rsidRPr="0005230D">
              <w:rPr>
                <w:rFonts w:cstheme="minorHAnsi"/>
                <w:i/>
                <w:iCs/>
                <w:sz w:val="20"/>
                <w:szCs w:val="20"/>
              </w:rPr>
              <w:t xml:space="preserve">have been admonished </w:t>
            </w:r>
            <w:bookmarkEnd w:id="40"/>
            <w:r w:rsidRPr="0005230D">
              <w:rPr>
                <w:rFonts w:cstheme="minorHAnsi"/>
                <w:i/>
                <w:iCs/>
                <w:sz w:val="20"/>
                <w:szCs w:val="20"/>
              </w:rPr>
              <w:t>to remove the middah of hatred from our souls.  This middah is the cause of many iniquities and leads to many corrupt practices ... such as evil gossip, seeking another’s harm and rejoicing at another’s misfortune</w:t>
            </w:r>
            <w:r w:rsidRPr="0005230D">
              <w:rPr>
                <w:rFonts w:cstheme="minorHAnsi"/>
                <w:sz w:val="20"/>
                <w:szCs w:val="20"/>
              </w:rPr>
              <w:t>.”</w:t>
            </w:r>
          </w:p>
          <w:p w14:paraId="39FC6DA5" w14:textId="77777777" w:rsidR="00F24A25" w:rsidRPr="0005230D" w:rsidRDefault="00F24A25">
            <w:pPr>
              <w:tabs>
                <w:tab w:val="left" w:pos="5910"/>
              </w:tabs>
              <w:spacing w:before="120" w:after="60" w:line="312" w:lineRule="auto"/>
              <w:ind w:right="75"/>
              <w:rPr>
                <w:rFonts w:cstheme="minorHAnsi"/>
                <w:sz w:val="20"/>
                <w:szCs w:val="20"/>
              </w:rPr>
            </w:pPr>
            <w:r w:rsidRPr="0005230D">
              <w:rPr>
                <w:rFonts w:cstheme="minorHAnsi"/>
                <w:sz w:val="20"/>
                <w:szCs w:val="20"/>
              </w:rPr>
              <w:t xml:space="preserve">The reason that all the great suffering and calamities in the world has no effect on us is because of our innate </w:t>
            </w:r>
            <w:r w:rsidRPr="0005230D">
              <w:rPr>
                <w:rFonts w:cstheme="minorHAnsi"/>
                <w:i/>
                <w:iCs/>
                <w:sz w:val="20"/>
                <w:szCs w:val="20"/>
              </w:rPr>
              <w:t>middah</w:t>
            </w:r>
            <w:r w:rsidRPr="0005230D">
              <w:rPr>
                <w:rFonts w:cstheme="minorHAnsi"/>
                <w:sz w:val="20"/>
                <w:szCs w:val="20"/>
              </w:rPr>
              <w:t xml:space="preserve"> of rejoicing at another’s misfortune; thus, we remain unmoved.  This </w:t>
            </w:r>
            <w:r w:rsidRPr="0005230D">
              <w:rPr>
                <w:rFonts w:cstheme="minorHAnsi"/>
                <w:i/>
                <w:iCs/>
                <w:sz w:val="20"/>
                <w:szCs w:val="20"/>
              </w:rPr>
              <w:t>middah</w:t>
            </w:r>
            <w:r w:rsidRPr="0005230D">
              <w:rPr>
                <w:rFonts w:cstheme="minorHAnsi"/>
                <w:sz w:val="20"/>
                <w:szCs w:val="20"/>
              </w:rPr>
              <w:t xml:space="preserve"> can bring us to such insensitivity that we can even respond with joy and pleasure when hearing another’s misfortune, without concern for the pain of another.  Even this terrible earthquake has no effect on us – we are too busy rejoicing at another’s misfortune to be bothered when suffering comes to the world.</w:t>
            </w:r>
          </w:p>
          <w:p w14:paraId="24072D15" w14:textId="77777777" w:rsidR="00F24A25" w:rsidRPr="0005230D" w:rsidRDefault="00F24A25">
            <w:pPr>
              <w:tabs>
                <w:tab w:val="left" w:pos="5910"/>
              </w:tabs>
              <w:spacing w:before="80" w:after="60" w:line="312" w:lineRule="auto"/>
              <w:ind w:right="75"/>
              <w:rPr>
                <w:rFonts w:cstheme="minorHAnsi"/>
                <w:sz w:val="20"/>
                <w:szCs w:val="20"/>
              </w:rPr>
            </w:pPr>
            <w:r w:rsidRPr="0005230D">
              <w:rPr>
                <w:rFonts w:cstheme="minorHAnsi"/>
                <w:sz w:val="20"/>
                <w:szCs w:val="20"/>
              </w:rPr>
              <w:t xml:space="preserve">Let’s look at what has captured our attention, versus what we are apathetic to.  Now, they captured the murderer, may his name be blotted out (Eichmann) – everyone talks incessantly about it, we hear the community saying words such as </w:t>
            </w:r>
            <w:r w:rsidRPr="0005230D">
              <w:rPr>
                <w:rFonts w:cstheme="minorHAnsi"/>
                <w:i/>
                <w:iCs/>
                <w:sz w:val="20"/>
                <w:szCs w:val="20"/>
              </w:rPr>
              <w:t>“We have merited to see ‘Executing vengeance ...’ (Tehillim 149:7) against the murderer</w:t>
            </w:r>
            <w:r w:rsidRPr="0005230D">
              <w:rPr>
                <w:rFonts w:cstheme="minorHAnsi"/>
                <w:sz w:val="20"/>
                <w:szCs w:val="20"/>
              </w:rPr>
              <w:t xml:space="preserve">.”  In truth, these are absurdities; how far we are from the Torah’s understanding.  If murder was so terrible in our eyes, why does the earthquake, which killed many thousands, have no effect upon us and occupies no room in our thoughts?  </w:t>
            </w:r>
          </w:p>
          <w:p w14:paraId="425945D0" w14:textId="77777777" w:rsidR="00F24A25" w:rsidRPr="0005230D" w:rsidRDefault="00F24A25">
            <w:pPr>
              <w:tabs>
                <w:tab w:val="left" w:pos="5910"/>
              </w:tabs>
              <w:spacing w:before="120" w:after="60" w:line="312" w:lineRule="auto"/>
              <w:ind w:right="75"/>
              <w:rPr>
                <w:rFonts w:cstheme="minorHAnsi"/>
                <w:sz w:val="20"/>
                <w:szCs w:val="20"/>
              </w:rPr>
            </w:pPr>
            <w:r w:rsidRPr="0005230D">
              <w:rPr>
                <w:rFonts w:cstheme="minorHAnsi"/>
                <w:sz w:val="20"/>
                <w:szCs w:val="20"/>
              </w:rPr>
              <w:t xml:space="preserve">Moreover, our entire approach to this (i.e., gloating over the capture of Eichmann) is far from the Torah’s outlook.  According to the Torah’s approach, even when confronted with a totally wicked person, our response, even to his most severe transgressions such as murder, should not be absolute hatred.  Our emotions should be dictated by defending the glory of Heaven, i.e., since this person committed murder and he is a </w:t>
            </w:r>
            <w:r w:rsidRPr="0005230D">
              <w:rPr>
                <w:rFonts w:cstheme="minorHAnsi"/>
                <w:i/>
                <w:iCs/>
                <w:sz w:val="20"/>
                <w:szCs w:val="20"/>
              </w:rPr>
              <w:t>Rodef</w:t>
            </w:r>
            <w:r w:rsidRPr="0005230D">
              <w:rPr>
                <w:rFonts w:cstheme="minorHAnsi"/>
                <w:sz w:val="20"/>
                <w:szCs w:val="20"/>
              </w:rPr>
              <w:t xml:space="preserve"> (a threat to life), we are obligated to fulfill the Torah’s laws (to eliminate evil and protect mankind).  However, it is forbidden to desire and take pleasure over his blood; we may not rejoice over the suffering of a murderer.  The entire concept of </w:t>
            </w:r>
            <w:r w:rsidRPr="0005230D">
              <w:rPr>
                <w:rFonts w:cstheme="minorHAnsi"/>
                <w:i/>
                <w:iCs/>
                <w:sz w:val="20"/>
                <w:szCs w:val="20"/>
              </w:rPr>
              <w:t>Tzelem Elokim</w:t>
            </w:r>
            <w:r w:rsidRPr="0005230D">
              <w:rPr>
                <w:rFonts w:cstheme="minorHAnsi"/>
                <w:sz w:val="20"/>
                <w:szCs w:val="20"/>
              </w:rPr>
              <w:t xml:space="preserve"> (man is created in the Divine image) has been lost from us.  </w:t>
            </w:r>
            <w:r w:rsidRPr="0005230D">
              <w:rPr>
                <w:rFonts w:cstheme="minorHAnsi"/>
                <w:sz w:val="20"/>
                <w:szCs w:val="20"/>
              </w:rPr>
              <w:lastRenderedPageBreak/>
              <w:t xml:space="preserve">We fail to understand that a person’s purpose is to be utilitarian, i.e., to worry about and seek out the wellbeing of the entire world and all its creations, as the Gemara states regarding R’ Yochanan ben Zakai, no one ever preempted his greetings to anyone, even a non-Jew in the street, because a person must be utilitarian.  The Midrash states, </w:t>
            </w:r>
            <w:r w:rsidRPr="0005230D">
              <w:rPr>
                <w:rFonts w:cstheme="minorHAnsi"/>
                <w:i/>
                <w:iCs/>
                <w:sz w:val="20"/>
                <w:szCs w:val="20"/>
              </w:rPr>
              <w:t xml:space="preserve">“What the difference is between Jewish prophets and non-Jewish prophets?  The Jewish prophets prophesized with the attribute of mercy </w:t>
            </w:r>
            <w:r w:rsidRPr="00AC4E3B">
              <w:rPr>
                <w:rFonts w:cstheme="minorHAnsi"/>
                <w:b/>
                <w:bCs/>
                <w:i/>
                <w:iCs/>
                <w:sz w:val="20"/>
                <w:szCs w:val="20"/>
              </w:rPr>
              <w:t>toward Jews and non-Jews alike</w:t>
            </w:r>
            <w:r w:rsidRPr="0005230D">
              <w:rPr>
                <w:rFonts w:cstheme="minorHAnsi"/>
                <w:i/>
                <w:iCs/>
                <w:sz w:val="20"/>
                <w:szCs w:val="20"/>
              </w:rPr>
              <w:t>, as Yirmiyah said, “my heart moans for Moav like flutes</w:t>
            </w:r>
            <w:r w:rsidRPr="0005230D">
              <w:rPr>
                <w:rFonts w:cstheme="minorHAnsi"/>
                <w:sz w:val="20"/>
                <w:szCs w:val="20"/>
              </w:rPr>
              <w:t>.”  Thus, HKB”H demands from us that we empathize with and have compassion for non-Jews as well.  We are obligated to feel the pain of all the victims swept away by the catastrophic earthquake, and to feel the terror of those who live in the affected places.</w:t>
            </w:r>
          </w:p>
          <w:p w14:paraId="75D80577" w14:textId="77777777" w:rsidR="00F24A25" w:rsidRPr="0005230D" w:rsidRDefault="00F24A25">
            <w:pPr>
              <w:tabs>
                <w:tab w:val="left" w:pos="5910"/>
              </w:tabs>
              <w:spacing w:before="120" w:after="60" w:line="312" w:lineRule="auto"/>
              <w:ind w:right="75"/>
              <w:rPr>
                <w:rFonts w:cstheme="minorHAnsi"/>
                <w:sz w:val="20"/>
                <w:szCs w:val="20"/>
              </w:rPr>
            </w:pPr>
            <w:r w:rsidRPr="0005230D">
              <w:rPr>
                <w:rFonts w:cstheme="minorHAnsi"/>
                <w:sz w:val="20"/>
                <w:szCs w:val="20"/>
              </w:rPr>
              <w:t xml:space="preserve">If a prophet would have come and foretold that all catastrophes which befall the world are a punishment for our sins, we would have trembled from Heaven’s punishment.  The reason we remain unmoved by this, is because we our vision is clouded by [the negative </w:t>
            </w:r>
            <w:r w:rsidRPr="0005230D">
              <w:rPr>
                <w:rFonts w:cstheme="minorHAnsi"/>
                <w:i/>
                <w:iCs/>
                <w:sz w:val="20"/>
                <w:szCs w:val="20"/>
              </w:rPr>
              <w:t>middah</w:t>
            </w:r>
            <w:r w:rsidRPr="0005230D">
              <w:rPr>
                <w:rFonts w:cstheme="minorHAnsi"/>
                <w:sz w:val="20"/>
                <w:szCs w:val="20"/>
              </w:rPr>
              <w:t xml:space="preserve"> of] rejoicing in other’s misfortunes, especially toward the nations of the world who we disparage and we hope for their misfortune; their suffering brings joy to our heart.  Therefore, we fail to see Hashem’s judgment on the world [to arouse us to repent].  This is the antithesis of the truth.  We are obligated to feel the pain of the nations of the world.  If we have a Torah obligation to care about the pain of animals, how much more so must we feel pain for people, who all are created in the </w:t>
            </w:r>
            <w:r w:rsidRPr="0005230D">
              <w:rPr>
                <w:rFonts w:cstheme="minorHAnsi"/>
                <w:i/>
                <w:iCs/>
                <w:sz w:val="20"/>
                <w:szCs w:val="20"/>
              </w:rPr>
              <w:t>Tzelem Elokim</w:t>
            </w:r>
            <w:r w:rsidRPr="0005230D">
              <w:rPr>
                <w:rFonts w:cstheme="minorHAnsi"/>
                <w:sz w:val="20"/>
                <w:szCs w:val="20"/>
              </w:rPr>
              <w:t xml:space="preserve">.  The reason we fail to feel their pain is the same is the reason that we walk into a hospital, see hundreds of patients suffering from horrific illnesses and anguish, and then we return home in complete tranquility and serenity, failing to be </w:t>
            </w:r>
            <w:r w:rsidRPr="0005230D">
              <w:rPr>
                <w:rFonts w:cstheme="minorHAnsi"/>
                <w:i/>
                <w:iCs/>
                <w:sz w:val="20"/>
                <w:szCs w:val="20"/>
              </w:rPr>
              <w:t>Nosei B’ol</w:t>
            </w:r>
            <w:r w:rsidRPr="0005230D">
              <w:rPr>
                <w:rFonts w:cstheme="minorHAnsi"/>
                <w:sz w:val="20"/>
                <w:szCs w:val="20"/>
              </w:rPr>
              <w:t xml:space="preserve"> with them.  The cause of our failure is our rejoicing in other people’s misfortune and thus, we do not share in their pain.</w:t>
            </w:r>
          </w:p>
          <w:p w14:paraId="7B569C50" w14:textId="4416B04C" w:rsidR="00F24A25" w:rsidRPr="0005230D" w:rsidRDefault="00F24A25">
            <w:pPr>
              <w:tabs>
                <w:tab w:val="left" w:pos="5910"/>
              </w:tabs>
              <w:spacing w:before="120" w:after="60" w:line="312" w:lineRule="auto"/>
              <w:ind w:right="75"/>
              <w:rPr>
                <w:rFonts w:cstheme="minorHAnsi"/>
                <w:sz w:val="20"/>
                <w:szCs w:val="20"/>
              </w:rPr>
            </w:pPr>
            <w:r w:rsidRPr="0005230D">
              <w:rPr>
                <w:rFonts w:cstheme="minorHAnsi"/>
                <w:sz w:val="20"/>
                <w:szCs w:val="20"/>
              </w:rPr>
              <w:t xml:space="preserve">If these principles would be evident to us, we certainly would not be so enamored with this murderer’s capture; rather we would be far more roused by the earthquake, since all the world’s events are directed by Heaven for us to take heed, as it states, </w:t>
            </w:r>
            <w:r w:rsidRPr="0005230D">
              <w:rPr>
                <w:rFonts w:cstheme="minorHAnsi"/>
                <w:i/>
                <w:iCs/>
                <w:sz w:val="20"/>
                <w:szCs w:val="20"/>
              </w:rPr>
              <w:t xml:space="preserve">“Is the Shofar ever sounded in the city and the people not tremble? Can there be misfortune in a city, if Hashem has not brought it?” </w:t>
            </w:r>
            <w:r w:rsidRPr="0005230D">
              <w:rPr>
                <w:rFonts w:cstheme="minorHAnsi"/>
                <w:sz w:val="20"/>
                <w:szCs w:val="20"/>
              </w:rPr>
              <w:t xml:space="preserve"> If only our hearts were imbued with love of mankind, we would be alarmed and aroused by this catastrophe – we would perceive and feel Heaven’s punishment [i.e., warning to us to repent].  Thus, endeavoring to perfect our </w:t>
            </w:r>
            <w:r w:rsidR="00B96659" w:rsidRPr="0005230D">
              <w:rPr>
                <w:rFonts w:cstheme="minorHAnsi"/>
                <w:i/>
                <w:iCs/>
                <w:sz w:val="20"/>
                <w:szCs w:val="20"/>
              </w:rPr>
              <w:t>middos</w:t>
            </w:r>
            <w:r w:rsidRPr="0005230D">
              <w:rPr>
                <w:rFonts w:cstheme="minorHAnsi"/>
                <w:sz w:val="20"/>
                <w:szCs w:val="20"/>
              </w:rPr>
              <w:t xml:space="preserve"> leads to awakening and strengthening ourselves in </w:t>
            </w:r>
            <w:r w:rsidRPr="0005230D">
              <w:rPr>
                <w:rFonts w:cstheme="minorHAnsi"/>
                <w:i/>
                <w:iCs/>
                <w:sz w:val="20"/>
                <w:szCs w:val="20"/>
              </w:rPr>
              <w:t xml:space="preserve">Emunah </w:t>
            </w:r>
            <w:r w:rsidRPr="0005230D">
              <w:rPr>
                <w:rFonts w:cstheme="minorHAnsi"/>
                <w:sz w:val="20"/>
                <w:szCs w:val="20"/>
              </w:rPr>
              <w:t>(faith in Hashem).</w:t>
            </w:r>
          </w:p>
        </w:tc>
        <w:tc>
          <w:tcPr>
            <w:tcW w:w="5220" w:type="dxa"/>
            <w:tcBorders>
              <w:top w:val="dotted" w:sz="4" w:space="0" w:color="auto"/>
              <w:left w:val="dotted" w:sz="4" w:space="0" w:color="auto"/>
              <w:bottom w:val="dotted" w:sz="4" w:space="0" w:color="auto"/>
              <w:right w:val="dotted" w:sz="4" w:space="0" w:color="auto"/>
            </w:tcBorders>
            <w:vAlign w:val="center"/>
            <w:hideMark/>
          </w:tcPr>
          <w:p w14:paraId="44B7B375" w14:textId="77777777" w:rsidR="00F24A25" w:rsidRPr="0005230D" w:rsidRDefault="00F24A25">
            <w:pPr>
              <w:bidi/>
              <w:spacing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אור יחזקאל, חלק מדות, מאמר ״לעשות נקמה בגויים״</w:t>
            </w:r>
            <w:r w:rsidRPr="0005230D">
              <w:rPr>
                <w:rFonts w:asciiTheme="majorBidi" w:hAnsiTheme="majorBidi" w:cs="Times New Roman"/>
                <w:sz w:val="24"/>
                <w:szCs w:val="24"/>
                <w:rtl/>
              </w:rPr>
              <w:t xml:space="preserve">׃  </w:t>
            </w:r>
          </w:p>
          <w:p w14:paraId="566C55DC" w14:textId="77777777" w:rsidR="00F24A25" w:rsidRPr="0005230D" w:rsidRDefault="00F24A25">
            <w:pPr>
              <w:bidi/>
              <w:spacing w:before="120" w:after="60" w:line="336" w:lineRule="auto"/>
              <w:rPr>
                <w:rFonts w:asciiTheme="majorBidi" w:hAnsiTheme="majorBidi" w:cs="Times New Roman"/>
                <w:sz w:val="24"/>
                <w:szCs w:val="24"/>
              </w:rPr>
            </w:pP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היה עלינו להרגיש שיש רע ועונש וצער בעולם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לדוגמא, הרעידת אדמה שהיתה לאחרונה בחו״ל והותירה מאחוריה אלפי הרוגים ופצועים ואנשים ללא קורת גג מעל לראשם, לא השאירה בנו כל רושם, ואינני רואה שמדברים אודות זה ומדוע לא נחשוב על הרעות והעונשים הגדולים שבאו על תושבי המדינות הללו</w:t>
            </w:r>
            <w:r w:rsidRPr="0005230D">
              <w:rPr>
                <w:rFonts w:asciiTheme="majorBidi" w:hAnsiTheme="majorBidi" w:cs="Times New Roman"/>
                <w:sz w:val="24"/>
                <w:szCs w:val="24"/>
              </w:rPr>
              <w:t xml:space="preserve">  ...  </w:t>
            </w:r>
          </w:p>
          <w:p w14:paraId="1526C845" w14:textId="1981B53B" w:rsidR="00F24A25" w:rsidRPr="0005230D" w:rsidRDefault="00F24A25">
            <w:pPr>
              <w:bidi/>
              <w:spacing w:before="120" w:after="60" w:line="336" w:lineRule="auto"/>
              <w:rPr>
                <w:rFonts w:asciiTheme="majorBidi" w:hAnsiTheme="majorBidi" w:cs="Times New Roman"/>
                <w:sz w:val="24"/>
                <w:szCs w:val="24"/>
              </w:rPr>
            </w:pPr>
            <w:r w:rsidRPr="0005230D">
              <w:rPr>
                <w:rFonts w:asciiTheme="majorBidi" w:hAnsiTheme="majorBidi" w:cs="Times New Roman"/>
                <w:sz w:val="24"/>
                <w:szCs w:val="24"/>
                <w:rtl/>
              </w:rPr>
              <w:t>כתב הרבינו יונה (שערי תשובה ג לט) ״לא תשנא את אחיך בלבבך״ – ״הוזהרנו בזה להסיר מנפשינו מדת השנאה</w:t>
            </w:r>
            <w:r w:rsidR="00BE67CC">
              <w:rPr>
                <w:rFonts w:asciiTheme="majorBidi" w:hAnsiTheme="majorBidi" w:cs="Times New Roman"/>
                <w:sz w:val="24"/>
                <w:szCs w:val="24"/>
              </w:rPr>
              <w:t>.</w:t>
            </w:r>
            <w:r w:rsidRPr="0005230D">
              <w:rPr>
                <w:rFonts w:asciiTheme="majorBidi" w:hAnsiTheme="majorBidi" w:cs="Times New Roman"/>
                <w:sz w:val="24"/>
                <w:szCs w:val="24"/>
                <w:rtl/>
              </w:rPr>
              <w:t xml:space="preserve"> </w:t>
            </w:r>
            <w:r w:rsidR="00BE67CC">
              <w:rPr>
                <w:rFonts w:asciiTheme="majorBidi" w:hAnsiTheme="majorBidi" w:cs="Times New Roman"/>
                <w:sz w:val="24"/>
                <w:szCs w:val="24"/>
              </w:rPr>
              <w:t xml:space="preserve"> </w:t>
            </w:r>
            <w:r w:rsidRPr="0005230D">
              <w:rPr>
                <w:rFonts w:asciiTheme="majorBidi" w:hAnsiTheme="majorBidi" w:cs="Times New Roman"/>
                <w:sz w:val="24"/>
                <w:szCs w:val="24"/>
                <w:rtl/>
              </w:rPr>
              <w:t>והיא מדה מעוללת פשעים רבים ומסבבת כמה עלילות נשחתות</w:t>
            </w:r>
            <w:r w:rsidRPr="0005230D">
              <w:rPr>
                <w:rtl/>
              </w:rPr>
              <w:t xml:space="preserve"> </w:t>
            </w:r>
            <w:r w:rsidRPr="0005230D">
              <w:rPr>
                <w:rFonts w:hint="cs"/>
              </w:rPr>
              <w:t xml:space="preserve">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כמו לשון הרע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דרישת רעה, והשמחה לאיד</w:t>
            </w:r>
            <w:r w:rsidRPr="0005230D">
              <w:rPr>
                <w:rFonts w:asciiTheme="majorBidi" w:hAnsiTheme="majorBidi" w:cs="Times New Roman"/>
                <w:sz w:val="24"/>
                <w:szCs w:val="24"/>
              </w:rPr>
              <w:t>...</w:t>
            </w:r>
            <w:r w:rsidRPr="0005230D">
              <w:rPr>
                <w:rFonts w:asciiTheme="majorBidi" w:hAnsiTheme="majorBidi" w:cs="Times New Roman"/>
                <w:sz w:val="24"/>
                <w:szCs w:val="24"/>
                <w:rtl/>
              </w:rPr>
              <w:t>״</w:t>
            </w:r>
            <w:r w:rsidRPr="0005230D">
              <w:rPr>
                <w:rFonts w:asciiTheme="majorBidi" w:hAnsiTheme="majorBidi" w:cs="Times New Roman"/>
                <w:sz w:val="24"/>
                <w:szCs w:val="24"/>
              </w:rPr>
              <w:t>.</w:t>
            </w:r>
          </w:p>
          <w:p w14:paraId="0BDDAF66" w14:textId="77777777" w:rsidR="00F24A25" w:rsidRPr="0005230D" w:rsidRDefault="00F24A25">
            <w:pPr>
              <w:bidi/>
              <w:spacing w:before="120" w:after="60" w:line="336" w:lineRule="auto"/>
              <w:rPr>
                <w:rFonts w:ascii="Times New Roman" w:hAnsi="Times New Roman" w:cs="Times New Roman"/>
                <w:sz w:val="24"/>
                <w:szCs w:val="24"/>
              </w:rPr>
            </w:pPr>
            <w:r w:rsidRPr="0005230D">
              <w:rPr>
                <w:rFonts w:ascii="Times New Roman" w:hAnsi="Times New Roman" w:cs="Times New Roman"/>
                <w:sz w:val="24"/>
                <w:szCs w:val="24"/>
                <w:rtl/>
              </w:rPr>
              <w:t>ומעתה כיון שנתבאר שיש באדם מדת השמחה לאיד, הלא פשוט שאינו מרגיש כלל בצרות הרעות והרבות שבאו לעולם ואינו מתעורר מכך, שבעת ששומע מהרע מתמלא שמחה ועונג ואינו יכול לחוש כלל בצער הזולת, ולכן אף הרעידת אדמה הנוראה אינה תופשת אותו, שהרי אינו מרגיש כלל שצרה באה לעולם כי עסוק בשמחתו למראה צער השני.</w:t>
            </w:r>
          </w:p>
          <w:p w14:paraId="529E9599" w14:textId="5B977C58" w:rsidR="00F24A25" w:rsidRPr="0005230D" w:rsidRDefault="00F24A25">
            <w:pPr>
              <w:bidi/>
              <w:spacing w:before="120" w:after="60" w:line="336" w:lineRule="auto"/>
              <w:rPr>
                <w:rFonts w:ascii="Times New Roman" w:hAnsi="Times New Roman" w:cs="Times New Roman"/>
                <w:sz w:val="24"/>
                <w:szCs w:val="24"/>
              </w:rPr>
            </w:pPr>
            <w:r w:rsidRPr="0005230D">
              <w:rPr>
                <w:rFonts w:ascii="Times New Roman" w:hAnsi="Times New Roman" w:cs="Times New Roman"/>
                <w:sz w:val="24"/>
                <w:szCs w:val="24"/>
                <w:rtl/>
              </w:rPr>
              <w:t xml:space="preserve">ובואו ונראה מה תופש את אנשי העולם.  ומה איננו מרגישים כלל.  הנה תפשו עתה את הרוצח ימ״ש (איכמאן שר״י) </w:t>
            </w:r>
            <w:r w:rsidRPr="0005230D">
              <w:rPr>
                <w:rFonts w:ascii="Times New Roman" w:hAnsi="Times New Roman" w:cs="Times New Roman"/>
                <w:sz w:val="24"/>
                <w:szCs w:val="24"/>
              </w:rPr>
              <w:t>...</w:t>
            </w:r>
            <w:r w:rsidRPr="0005230D">
              <w:rPr>
                <w:rtl/>
              </w:rPr>
              <w:t xml:space="preserve"> </w:t>
            </w:r>
            <w:r w:rsidR="00BE67CC">
              <w:br/>
            </w:r>
            <w:r w:rsidRPr="0005230D">
              <w:rPr>
                <w:rFonts w:ascii="Times New Roman" w:hAnsi="Times New Roman" w:cs="Times New Roman"/>
                <w:sz w:val="24"/>
                <w:szCs w:val="24"/>
                <w:rtl/>
              </w:rPr>
              <w:t>וע״ז מדברים הכל בלי הרף,</w:t>
            </w:r>
            <w:r w:rsidRPr="0005230D">
              <w:rPr>
                <w:rFonts w:ascii="Times New Roman" w:hAnsi="Times New Roman" w:cs="Times New Roman"/>
                <w:sz w:val="24"/>
                <w:szCs w:val="24"/>
              </w:rPr>
              <w:t xml:space="preserve"> </w:t>
            </w:r>
            <w:r w:rsidRPr="0005230D">
              <w:rPr>
                <w:rFonts w:ascii="Times New Roman" w:hAnsi="Times New Roman" w:cs="Times New Roman"/>
                <w:sz w:val="24"/>
                <w:szCs w:val="24"/>
                <w:rtl/>
              </w:rPr>
              <w:t>ונשמעים בציבור דברים כי זכינו לעשות נקמה ברוצח ימ״ש וקל נקמות ד׳.  ובאמת אלו דברי הבל ורחוקים אנו מכל הבנות התורה, ולו באמת היה ענין הרציחה חמור בעינינו כל כך, ומדוע בענין רעידת האדמה שנהרגו בה אלפים רבים אינו תופש אותנו כלל, ואינו עולה במחשבתנו ענין זה</w:t>
            </w:r>
            <w:r w:rsidRPr="0005230D">
              <w:rPr>
                <w:rFonts w:ascii="Times New Roman" w:hAnsi="Times New Roman" w:cs="Times New Roman"/>
                <w:sz w:val="24"/>
                <w:szCs w:val="24"/>
              </w:rPr>
              <w:t xml:space="preserve">...  </w:t>
            </w:r>
          </w:p>
          <w:p w14:paraId="28DDFB9B" w14:textId="77777777" w:rsidR="00F24A25" w:rsidRPr="0005230D" w:rsidRDefault="00F24A25">
            <w:pPr>
              <w:bidi/>
              <w:spacing w:before="120" w:after="60" w:line="336" w:lineRule="auto"/>
              <w:rPr>
                <w:rFonts w:ascii="Times New Roman" w:hAnsi="Times New Roman" w:cs="Times New Roman"/>
                <w:sz w:val="24"/>
                <w:szCs w:val="24"/>
              </w:rPr>
            </w:pPr>
            <w:r w:rsidRPr="0005230D">
              <w:rPr>
                <w:rFonts w:ascii="Times New Roman" w:hAnsi="Times New Roman" w:cs="Times New Roman"/>
                <w:sz w:val="24"/>
                <w:szCs w:val="24"/>
                <w:rtl/>
              </w:rPr>
              <w:t>וביותר יש להוסיף בזה שכל גישתנו לענין הנ״ל רחוקה מאוד מהשקפות התורה</w:t>
            </w:r>
            <w:r w:rsidRPr="0005230D">
              <w:rPr>
                <w:rFonts w:ascii="Times New Roman" w:hAnsi="Times New Roman" w:cs="Times New Roman"/>
                <w:sz w:val="24"/>
                <w:szCs w:val="24"/>
              </w:rPr>
              <w:t xml:space="preserve">  ...  </w:t>
            </w:r>
            <w:r w:rsidRPr="0005230D">
              <w:rPr>
                <w:rFonts w:ascii="Times New Roman" w:hAnsi="Times New Roman" w:cs="Times New Roman"/>
                <w:sz w:val="24"/>
                <w:szCs w:val="24"/>
                <w:rtl/>
              </w:rPr>
              <w:t xml:space="preserve">כי על פי דרכי התורה צריכה להיות ההסתכלות אף על הרשע הגמור ביותר, לא בשנאה גמורה מחמת שעבר עבירות חמורות כרציחה וכדומה, אלא רק משום כבוד שמים, שכיון שרצח ודינו כרודף חייבים לקיים בו דין תורה.  אבל אסור לבקש ולרצות בדם הרוצח ואין לשמוח בצרת הרוצח.  ונשתכח מאתנו כל ענין צלם אלוקים וכן איננו מבינים כי תכלית האדם להיות ״מדיני״ דהיינו השואף ודואג </w:t>
            </w:r>
            <w:r w:rsidRPr="0005230D">
              <w:rPr>
                <w:rFonts w:ascii="Times New Roman" w:hAnsi="Times New Roman" w:cs="Times New Roman"/>
                <w:sz w:val="24"/>
                <w:szCs w:val="24"/>
                <w:rtl/>
              </w:rPr>
              <w:lastRenderedPageBreak/>
              <w:t>לטובת כל העולם כולו וכל ברואיו, ״אמרו עליו על ר׳ יוחנן בן זכאי, שלא הקדימו אדם שלום מעולם ואפי׳ לנכרי בשוק״ מחמת שהאדם צריך להיות ״מדיני״.  ואיתא בחז״ל (במדבר רבה כ א) ״מה בין נביאי ישראל לנביאי אומות העולם וכו׳ שכל הנביאים היו במדת רחמים על ישראל ועל עובדי כוכבים, שכן מצינו ירמיה אומר (ירמיה מח, לו)׃ ׳לבי למואב כחלילים יהמה׳״.  וזו תביעת הקב"ה מישראל להרגיש ולרחם אף על הגויים.  ומעתה אף בענין הרעידת אדמה חייבים אנו לחוש בצערם של התושבים הנספים באסון, וכן בכל הפחד שיש לכל התושבים באותו מקום</w:t>
            </w:r>
            <w:r w:rsidRPr="0005230D">
              <w:rPr>
                <w:rFonts w:ascii="Times New Roman" w:hAnsi="Times New Roman" w:cs="Times New Roman"/>
                <w:sz w:val="24"/>
                <w:szCs w:val="24"/>
              </w:rPr>
              <w:t xml:space="preserve">  ...  </w:t>
            </w:r>
          </w:p>
          <w:p w14:paraId="670A27CC" w14:textId="77777777" w:rsidR="00F24A25" w:rsidRPr="0005230D" w:rsidRDefault="00F24A25">
            <w:pPr>
              <w:bidi/>
              <w:spacing w:before="120" w:after="60" w:line="336" w:lineRule="auto"/>
              <w:rPr>
                <w:rFonts w:ascii="Times New Roman" w:hAnsi="Times New Roman" w:cs="Times New Roman"/>
                <w:sz w:val="24"/>
                <w:szCs w:val="24"/>
              </w:rPr>
            </w:pPr>
            <w:r w:rsidRPr="0005230D">
              <w:rPr>
                <w:rFonts w:ascii="Times New Roman" w:hAnsi="Times New Roman" w:cs="Times New Roman"/>
                <w:sz w:val="24"/>
                <w:szCs w:val="24"/>
                <w:rtl/>
              </w:rPr>
              <w:t xml:space="preserve">לו היה בא נביא ומעיד מראש שכל העונשים שיבואו הם כעונש על חטאינו, הלא ודאי היינו מזדעזעים מענשי שמים  </w:t>
            </w:r>
            <w:r w:rsidRPr="0005230D">
              <w:rPr>
                <w:rFonts w:ascii="Times New Roman" w:hAnsi="Times New Roman" w:cs="Times New Roman"/>
                <w:sz w:val="24"/>
                <w:szCs w:val="24"/>
              </w:rPr>
              <w:t>...</w:t>
            </w:r>
            <w:r w:rsidRPr="0005230D">
              <w:rPr>
                <w:rtl/>
              </w:rPr>
              <w:t xml:space="preserve"> </w:t>
            </w:r>
            <w:r w:rsidRPr="0005230D">
              <w:br/>
            </w:r>
            <w:r w:rsidRPr="0005230D">
              <w:rPr>
                <w:rFonts w:ascii="Times New Roman" w:hAnsi="Times New Roman" w:cs="Times New Roman"/>
                <w:sz w:val="24"/>
                <w:szCs w:val="24"/>
                <w:rtl/>
              </w:rPr>
              <w:t>הסיבה לאי ההתעוררות באמונה מכך, היא אשר הקדמנו שכיון שקרובים אנו להרגשות שמחה לאיד, וביותר כלפי אומות העולם שאנו מזלזלים בהם ושואפים רעתם, וצרותם משמח את לבבינו, ולכן איננו מרגישים כלל שמשפט ועונשי שמים יש בכך.  ואין זה דרך האמת, חייבים אנו להרגיש בצערם של אומות העולם, שהא אף צער בעלי חיים דאורייתא עאכו״כ צערם של הנבראים בצלם.  וזו הסיבה כאשר אחד נכנס לבקור בבית חולים ורואה מאות אנשים הסובלים מחלות ויסורים קשים, ושב למקומו בשקט ושלוה ואינו נושא בעול עם הסובלים, כי השמחה לאיד סובבת אותו ולכן אינו משתתף בצערם ואינו רואה עונשי שמים ומשפט ד׳.</w:t>
            </w:r>
          </w:p>
          <w:p w14:paraId="0BA5A9AF" w14:textId="280775B0" w:rsidR="00F24A25" w:rsidRPr="0005230D" w:rsidRDefault="00F24A25">
            <w:pPr>
              <w:bidi/>
              <w:spacing w:before="120" w:after="60" w:line="336" w:lineRule="auto"/>
              <w:rPr>
                <w:rFonts w:ascii="Times New Roman" w:hAnsi="Times New Roman" w:cs="Times New Roman"/>
                <w:sz w:val="24"/>
                <w:szCs w:val="24"/>
              </w:rPr>
            </w:pPr>
            <w:r w:rsidRPr="0005230D">
              <w:rPr>
                <w:rFonts w:ascii="Times New Roman" w:hAnsi="Times New Roman" w:cs="Times New Roman"/>
                <w:sz w:val="24"/>
                <w:szCs w:val="24"/>
                <w:rtl/>
              </w:rPr>
              <w:t>לו היו יסודות אלו מחוורים לנו, ודאי שלא היינו להוטים כ״כ אחר ענין תפיסת הרוצח, והיינו מתרכזים ומתפעלים יותר מרעידת האדמה שהיתה לאחרונה, והיינו רואים</w:t>
            </w:r>
            <w:r w:rsidRPr="0005230D">
              <w:rPr>
                <w:rFonts w:ascii="Times New Roman" w:hAnsi="Times New Roman" w:cs="Times New Roman"/>
                <w:sz w:val="24"/>
                <w:szCs w:val="24"/>
              </w:rPr>
              <w:t xml:space="preserve">... </w:t>
            </w:r>
            <w:r w:rsidRPr="0005230D">
              <w:rPr>
                <w:rFonts w:ascii="Times New Roman" w:hAnsi="Times New Roman" w:cs="Times New Roman"/>
                <w:sz w:val="24"/>
                <w:szCs w:val="24"/>
                <w:rtl/>
              </w:rPr>
              <w:t xml:space="preserve">  כי אין כל דבר בבריאה שנעשה בסתמא והכל כדי שנלמד ונבין דרכי שמים.  הנביא אומר (עמוס ג ו)</w:t>
            </w:r>
            <w:r w:rsidR="00BE67CC">
              <w:rPr>
                <w:rFonts w:ascii="Times New Roman" w:hAnsi="Times New Roman" w:cs="Times New Roman"/>
                <w:sz w:val="24"/>
                <w:szCs w:val="24"/>
              </w:rPr>
              <w:t>:</w:t>
            </w:r>
            <w:r w:rsidRPr="0005230D">
              <w:rPr>
                <w:rFonts w:ascii="Times New Roman" w:hAnsi="Times New Roman" w:cs="Times New Roman"/>
                <w:sz w:val="24"/>
                <w:szCs w:val="24"/>
                <w:rtl/>
              </w:rPr>
              <w:t xml:space="preserve"> ״היתקע שופר בעיר והם לא יחרדו, אם תהיה רעה בעיר וד׳ לא עשה״, כי זו כל הנקודה ללמד את עם ישראל.  לו היה אהבת הבריות בלבנו היינו מתעוררים ומתפעלים מכל הנעשה, והיינו רואים ומרגישים עונשי שמים, נמצא שעבודת המדות היא דרך להתעוררות והתחזקות באמונה.</w:t>
            </w:r>
          </w:p>
        </w:tc>
      </w:tr>
    </w:tbl>
    <w:p w14:paraId="30CE4FC3" w14:textId="77777777" w:rsidR="00AD03F4" w:rsidRPr="0005230D" w:rsidRDefault="00AD03F4">
      <w:pPr>
        <w:jc w:val="center"/>
        <w:rPr>
          <w:i/>
          <w:iCs/>
          <w:sz w:val="21"/>
          <w:szCs w:val="21"/>
        </w:rPr>
        <w:sectPr w:rsidR="00AD03F4" w:rsidRPr="0005230D" w:rsidSect="00630EFD">
          <w:headerReference w:type="default" r:id="rId39"/>
          <w:type w:val="continuous"/>
          <w:pgSz w:w="12240" w:h="15840"/>
          <w:pgMar w:top="1080" w:right="936" w:bottom="1008" w:left="1152" w:header="432" w:footer="504" w:gutter="0"/>
          <w:cols w:space="720"/>
        </w:sectPr>
      </w:pPr>
    </w:p>
    <w:tbl>
      <w:tblPr>
        <w:tblStyle w:val="TableGrid"/>
        <w:tblW w:w="10170" w:type="dxa"/>
        <w:tblInd w:w="-90" w:type="dxa"/>
        <w:tblLayout w:type="fixed"/>
        <w:tblLook w:val="04A0" w:firstRow="1" w:lastRow="0" w:firstColumn="1" w:lastColumn="0" w:noHBand="0" w:noVBand="1"/>
      </w:tblPr>
      <w:tblGrid>
        <w:gridCol w:w="1080"/>
        <w:gridCol w:w="9090"/>
      </w:tblGrid>
      <w:tr w:rsidR="00F85B78" w:rsidRPr="0005230D" w14:paraId="6EFF4FC4" w14:textId="77777777" w:rsidTr="004D46BF">
        <w:trPr>
          <w:trHeight w:hRule="exact" w:val="811"/>
        </w:trPr>
        <w:tc>
          <w:tcPr>
            <w:tcW w:w="1080" w:type="dxa"/>
            <w:tcBorders>
              <w:bottom w:val="single" w:sz="12" w:space="0" w:color="auto"/>
              <w:right w:val="dotted" w:sz="4" w:space="0" w:color="auto"/>
            </w:tcBorders>
            <w:vAlign w:val="center"/>
          </w:tcPr>
          <w:p w14:paraId="574D6772" w14:textId="77777777" w:rsidR="00F85B78" w:rsidRPr="008C44CF" w:rsidRDefault="00F85B78" w:rsidP="004D46BF">
            <w:pPr>
              <w:jc w:val="center"/>
              <w:rPr>
                <w:rFonts w:ascii="Cambria" w:hAnsi="Cambria"/>
                <w:b/>
                <w:bCs/>
                <w:sz w:val="24"/>
                <w:szCs w:val="24"/>
              </w:rPr>
            </w:pPr>
            <w:r w:rsidRPr="008C44CF">
              <w:rPr>
                <w:rFonts w:ascii="Cambria" w:hAnsi="Cambria"/>
                <w:b/>
                <w:bCs/>
                <w:sz w:val="24"/>
                <w:szCs w:val="24"/>
              </w:rPr>
              <w:lastRenderedPageBreak/>
              <w:t>Ref. #</w:t>
            </w:r>
          </w:p>
        </w:tc>
        <w:tc>
          <w:tcPr>
            <w:tcW w:w="9090" w:type="dxa"/>
            <w:tcBorders>
              <w:left w:val="dotted" w:sz="4" w:space="0" w:color="auto"/>
              <w:bottom w:val="single" w:sz="12" w:space="0" w:color="auto"/>
            </w:tcBorders>
            <w:vAlign w:val="center"/>
          </w:tcPr>
          <w:p w14:paraId="4F8651DC" w14:textId="77777777" w:rsidR="00F85B78" w:rsidRPr="008C44CF" w:rsidRDefault="00F85B78" w:rsidP="009A5929">
            <w:pPr>
              <w:ind w:right="788"/>
              <w:jc w:val="center"/>
              <w:rPr>
                <w:rFonts w:ascii="Cambria" w:hAnsi="Cambria" w:cstheme="minorHAnsi"/>
                <w:b/>
                <w:bCs/>
                <w:sz w:val="24"/>
                <w:szCs w:val="24"/>
              </w:rPr>
            </w:pPr>
            <w:r w:rsidRPr="008C44CF">
              <w:rPr>
                <w:rFonts w:ascii="Cambria" w:hAnsi="Cambria" w:cstheme="minorHAnsi"/>
                <w:b/>
                <w:bCs/>
                <w:sz w:val="24"/>
                <w:szCs w:val="24"/>
              </w:rPr>
              <w:t>Citation</w:t>
            </w:r>
          </w:p>
        </w:tc>
      </w:tr>
      <w:tr w:rsidR="00630EFD" w:rsidRPr="0005230D" w14:paraId="5AF9B107"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811"/>
        </w:trPr>
        <w:tc>
          <w:tcPr>
            <w:tcW w:w="1080" w:type="dxa"/>
            <w:tcBorders>
              <w:top w:val="single" w:sz="12" w:space="0" w:color="auto"/>
              <w:left w:val="dotted" w:sz="4" w:space="0" w:color="auto"/>
              <w:bottom w:val="dotted" w:sz="4" w:space="0" w:color="auto"/>
              <w:right w:val="dotted" w:sz="4" w:space="0" w:color="auto"/>
            </w:tcBorders>
            <w:vAlign w:val="center"/>
            <w:hideMark/>
          </w:tcPr>
          <w:p w14:paraId="4A9DEA91" w14:textId="5C2998A2" w:rsidR="00630EFD" w:rsidRPr="00F85B78" w:rsidRDefault="00DA415E">
            <w:pPr>
              <w:jc w:val="center"/>
              <w:rPr>
                <w:rFonts w:cstheme="minorHAnsi"/>
                <w:b/>
                <w:bCs/>
                <w:sz w:val="21"/>
                <w:szCs w:val="21"/>
              </w:rPr>
            </w:pPr>
            <w:r w:rsidRPr="00F85B78">
              <w:rPr>
                <w:i/>
                <w:iCs/>
                <w:sz w:val="21"/>
                <w:szCs w:val="21"/>
              </w:rPr>
              <w:br w:type="page"/>
            </w:r>
            <w:r w:rsidR="00630EFD" w:rsidRPr="00F85B78">
              <w:rPr>
                <w:rFonts w:cstheme="minorHAnsi"/>
                <w:b/>
                <w:bCs/>
                <w:sz w:val="21"/>
                <w:szCs w:val="21"/>
              </w:rPr>
              <w:t>1</w:t>
            </w:r>
          </w:p>
        </w:tc>
        <w:tc>
          <w:tcPr>
            <w:tcW w:w="9090" w:type="dxa"/>
            <w:tcBorders>
              <w:top w:val="single" w:sz="12" w:space="0" w:color="auto"/>
              <w:left w:val="dotted" w:sz="4" w:space="0" w:color="auto"/>
              <w:bottom w:val="dotted" w:sz="4" w:space="0" w:color="auto"/>
              <w:right w:val="dotted" w:sz="4" w:space="0" w:color="auto"/>
            </w:tcBorders>
            <w:vAlign w:val="center"/>
            <w:hideMark/>
          </w:tcPr>
          <w:p w14:paraId="273C9A57" w14:textId="77777777" w:rsidR="00630EFD" w:rsidRPr="0005230D" w:rsidRDefault="00630EFD">
            <w:pPr>
              <w:rPr>
                <w:rFonts w:asciiTheme="majorBidi" w:hAnsiTheme="majorBidi" w:cstheme="majorBidi"/>
                <w:sz w:val="24"/>
                <w:szCs w:val="24"/>
              </w:rPr>
            </w:pPr>
            <w:r w:rsidRPr="0005230D">
              <w:rPr>
                <w:rFonts w:cstheme="minorHAnsi"/>
                <w:sz w:val="20"/>
                <w:szCs w:val="20"/>
              </w:rPr>
              <w:t xml:space="preserve">Rav Reuven Leuchter, personal letter, quoted in </w:t>
            </w:r>
            <w:r w:rsidRPr="0005230D">
              <w:rPr>
                <w:rFonts w:cstheme="minorHAnsi"/>
                <w:i/>
                <w:iCs/>
                <w:sz w:val="20"/>
                <w:szCs w:val="20"/>
              </w:rPr>
              <w:t>“Visiting the Sick,</w:t>
            </w:r>
            <w:r w:rsidRPr="0005230D">
              <w:rPr>
                <w:rFonts w:cstheme="minorHAnsi"/>
                <w:sz w:val="20"/>
                <w:szCs w:val="20"/>
              </w:rPr>
              <w:t xml:space="preserve">” Ner LeElef Publications,  </w:t>
            </w:r>
            <w:hyperlink r:id="rId40" w:history="1">
              <w:r w:rsidRPr="0005230D">
                <w:rPr>
                  <w:rStyle w:val="Hyperlink"/>
                  <w:rFonts w:cstheme="minorHAnsi"/>
                  <w:sz w:val="20"/>
                  <w:szCs w:val="20"/>
                </w:rPr>
                <w:t>http://www.nerleelef.com/Material/class/Visiting_the_Sick.doc</w:t>
              </w:r>
            </w:hyperlink>
            <w:r w:rsidRPr="0005230D">
              <w:rPr>
                <w:rFonts w:cstheme="minorHAnsi"/>
                <w:sz w:val="20"/>
                <w:szCs w:val="20"/>
              </w:rPr>
              <w:t xml:space="preserve"> </w:t>
            </w:r>
          </w:p>
        </w:tc>
      </w:tr>
      <w:tr w:rsidR="00630EFD" w:rsidRPr="0005230D" w14:paraId="4DE53448"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380946F0" w14:textId="77777777" w:rsidR="00630EFD" w:rsidRPr="00F85B78" w:rsidRDefault="00630EFD">
            <w:pPr>
              <w:jc w:val="center"/>
              <w:rPr>
                <w:rFonts w:cstheme="minorHAnsi"/>
                <w:b/>
                <w:bCs/>
                <w:sz w:val="21"/>
                <w:szCs w:val="21"/>
                <w:rtl/>
              </w:rPr>
            </w:pPr>
            <w:r w:rsidRPr="00F85B78">
              <w:rPr>
                <w:rFonts w:cstheme="minorHAnsi"/>
                <w:b/>
                <w:bCs/>
                <w:sz w:val="21"/>
                <w:szCs w:val="21"/>
              </w:rPr>
              <w:t>2</w:t>
            </w:r>
          </w:p>
        </w:tc>
        <w:tc>
          <w:tcPr>
            <w:tcW w:w="9090" w:type="dxa"/>
            <w:tcBorders>
              <w:top w:val="dotted" w:sz="4" w:space="0" w:color="auto"/>
              <w:left w:val="dotted" w:sz="4" w:space="0" w:color="auto"/>
              <w:bottom w:val="dotted" w:sz="4" w:space="0" w:color="auto"/>
              <w:right w:val="dotted" w:sz="4" w:space="0" w:color="auto"/>
            </w:tcBorders>
            <w:vAlign w:val="center"/>
            <w:hideMark/>
          </w:tcPr>
          <w:p w14:paraId="56F34685" w14:textId="77777777" w:rsidR="00630EFD" w:rsidRPr="0005230D" w:rsidRDefault="00630EFD" w:rsidP="00144244">
            <w:pPr>
              <w:bidi/>
              <w:ind w:left="81"/>
              <w:rPr>
                <w:rFonts w:asciiTheme="majorBidi" w:hAnsiTheme="majorBidi" w:cstheme="majorBidi"/>
                <w:sz w:val="24"/>
                <w:szCs w:val="24"/>
              </w:rPr>
            </w:pPr>
            <w:r w:rsidRPr="0005230D">
              <w:rPr>
                <w:rFonts w:asciiTheme="majorBidi" w:hAnsiTheme="majorBidi" w:cstheme="majorBidi"/>
                <w:sz w:val="24"/>
                <w:szCs w:val="24"/>
                <w:rtl/>
              </w:rPr>
              <w:t>הרב מתתיהו סלומון׃ מתנת חיים, מאמרים (ח״א), מאמר ״נושא בעול - מקניני התורה״:</w:t>
            </w:r>
          </w:p>
        </w:tc>
      </w:tr>
      <w:tr w:rsidR="00630EFD" w:rsidRPr="0005230D" w14:paraId="1E7AB551"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75"/>
        </w:trPr>
        <w:tc>
          <w:tcPr>
            <w:tcW w:w="1080" w:type="dxa"/>
            <w:tcBorders>
              <w:top w:val="dotted" w:sz="4" w:space="0" w:color="auto"/>
              <w:left w:val="dotted" w:sz="4" w:space="0" w:color="auto"/>
              <w:bottom w:val="dotted" w:sz="4" w:space="0" w:color="auto"/>
              <w:right w:val="dotted" w:sz="4" w:space="0" w:color="auto"/>
            </w:tcBorders>
            <w:vAlign w:val="center"/>
            <w:hideMark/>
          </w:tcPr>
          <w:p w14:paraId="6D13916F" w14:textId="77777777" w:rsidR="00630EFD" w:rsidRPr="00F85B78" w:rsidRDefault="00630EFD">
            <w:pPr>
              <w:jc w:val="center"/>
              <w:rPr>
                <w:rFonts w:cstheme="minorHAnsi"/>
                <w:b/>
                <w:bCs/>
                <w:sz w:val="21"/>
                <w:szCs w:val="21"/>
                <w:rtl/>
              </w:rPr>
            </w:pPr>
            <w:r w:rsidRPr="00F85B78">
              <w:rPr>
                <w:rFonts w:cstheme="minorHAnsi"/>
                <w:b/>
                <w:bCs/>
                <w:sz w:val="21"/>
                <w:szCs w:val="21"/>
              </w:rPr>
              <w:t>3</w:t>
            </w:r>
          </w:p>
        </w:tc>
        <w:tc>
          <w:tcPr>
            <w:tcW w:w="9090" w:type="dxa"/>
            <w:tcBorders>
              <w:top w:val="dotted" w:sz="4" w:space="0" w:color="auto"/>
              <w:left w:val="dotted" w:sz="4" w:space="0" w:color="auto"/>
              <w:bottom w:val="dotted" w:sz="4" w:space="0" w:color="auto"/>
              <w:right w:val="dotted" w:sz="4" w:space="0" w:color="auto"/>
            </w:tcBorders>
            <w:vAlign w:val="center"/>
            <w:hideMark/>
          </w:tcPr>
          <w:p w14:paraId="22BF4304" w14:textId="77777777" w:rsidR="00630EFD" w:rsidRPr="0005230D" w:rsidRDefault="00630EFD" w:rsidP="00144244">
            <w:pPr>
              <w:bidi/>
              <w:ind w:left="81"/>
              <w:rPr>
                <w:rFonts w:asciiTheme="majorBidi" w:hAnsiTheme="majorBidi" w:cstheme="majorBidi"/>
                <w:sz w:val="24"/>
                <w:szCs w:val="24"/>
              </w:rPr>
            </w:pPr>
            <w:r w:rsidRPr="0005230D">
              <w:rPr>
                <w:rFonts w:asciiTheme="majorBidi" w:hAnsiTheme="majorBidi" w:cstheme="majorBidi"/>
                <w:sz w:val="24"/>
                <w:szCs w:val="24"/>
                <w:rtl/>
              </w:rPr>
              <w:t>הרב ירוחם הלוי ליבוביץ: דעת חכמה ומוסר, חלק א׳, מאמר ״מעלת נושא בעול עם חבירו – דרגת למעלה מן הטבע״</w:t>
            </w:r>
          </w:p>
        </w:tc>
      </w:tr>
      <w:tr w:rsidR="00630EFD" w:rsidRPr="0005230D" w14:paraId="00F70E4B"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648A9521" w14:textId="77777777" w:rsidR="00630EFD" w:rsidRPr="00F85B78" w:rsidRDefault="00630EFD">
            <w:pPr>
              <w:jc w:val="center"/>
              <w:rPr>
                <w:rFonts w:cstheme="minorHAnsi"/>
                <w:b/>
                <w:bCs/>
                <w:sz w:val="21"/>
                <w:szCs w:val="21"/>
              </w:rPr>
            </w:pPr>
            <w:r w:rsidRPr="00F85B78">
              <w:rPr>
                <w:rFonts w:cstheme="minorHAnsi"/>
                <w:b/>
                <w:bCs/>
                <w:sz w:val="21"/>
                <w:szCs w:val="21"/>
              </w:rPr>
              <w:t>4</w:t>
            </w:r>
          </w:p>
        </w:tc>
        <w:tc>
          <w:tcPr>
            <w:tcW w:w="9090" w:type="dxa"/>
            <w:tcBorders>
              <w:top w:val="dotted" w:sz="4" w:space="0" w:color="auto"/>
              <w:left w:val="dotted" w:sz="4" w:space="0" w:color="auto"/>
              <w:bottom w:val="dotted" w:sz="4" w:space="0" w:color="auto"/>
              <w:right w:val="dotted" w:sz="4" w:space="0" w:color="auto"/>
            </w:tcBorders>
            <w:vAlign w:val="center"/>
            <w:hideMark/>
          </w:tcPr>
          <w:p w14:paraId="3387EF60" w14:textId="77777777" w:rsidR="00630EFD" w:rsidRPr="0005230D" w:rsidRDefault="00630EFD" w:rsidP="00144244">
            <w:pPr>
              <w:bidi/>
              <w:ind w:left="81"/>
              <w:rPr>
                <w:rFonts w:asciiTheme="majorBidi" w:hAnsiTheme="majorBidi" w:cstheme="majorBidi"/>
                <w:sz w:val="24"/>
                <w:szCs w:val="24"/>
              </w:rPr>
            </w:pPr>
            <w:r w:rsidRPr="0005230D">
              <w:rPr>
                <w:rFonts w:asciiTheme="majorBidi" w:hAnsiTheme="majorBidi" w:cstheme="majorBidi"/>
                <w:sz w:val="24"/>
                <w:szCs w:val="24"/>
                <w:rtl/>
              </w:rPr>
              <w:t>הרב יחזקאל לעוינשטיין: אור יחזקאל, חלק מדות, מאמר ״ואהבת לרעך כמוך״</w:t>
            </w:r>
          </w:p>
        </w:tc>
      </w:tr>
      <w:tr w:rsidR="00630EFD" w:rsidRPr="0005230D" w14:paraId="287299D3"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20EC139D" w14:textId="77777777" w:rsidR="00630EFD" w:rsidRPr="00F85B78" w:rsidRDefault="00630EFD">
            <w:pPr>
              <w:jc w:val="center"/>
              <w:rPr>
                <w:rFonts w:cstheme="minorHAnsi"/>
                <w:b/>
                <w:bCs/>
                <w:sz w:val="21"/>
                <w:szCs w:val="21"/>
                <w:rtl/>
              </w:rPr>
            </w:pPr>
            <w:r w:rsidRPr="00F85B78">
              <w:rPr>
                <w:rFonts w:cstheme="minorHAnsi"/>
                <w:b/>
                <w:bCs/>
                <w:sz w:val="21"/>
                <w:szCs w:val="21"/>
              </w:rPr>
              <w:t>5</w:t>
            </w:r>
          </w:p>
        </w:tc>
        <w:tc>
          <w:tcPr>
            <w:tcW w:w="9090" w:type="dxa"/>
            <w:tcBorders>
              <w:top w:val="dotted" w:sz="4" w:space="0" w:color="auto"/>
              <w:left w:val="dotted" w:sz="4" w:space="0" w:color="auto"/>
              <w:bottom w:val="dotted" w:sz="4" w:space="0" w:color="auto"/>
              <w:right w:val="dotted" w:sz="4" w:space="0" w:color="auto"/>
            </w:tcBorders>
            <w:vAlign w:val="center"/>
            <w:hideMark/>
          </w:tcPr>
          <w:p w14:paraId="1BB922A3"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הרב שלמה וולבה׃ עלי שור חלק ב׳, עמ׳ רח׳</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רט׳</w:t>
            </w:r>
          </w:p>
        </w:tc>
      </w:tr>
      <w:tr w:rsidR="00630EFD" w:rsidRPr="0005230D" w14:paraId="16831559"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4F84043D" w14:textId="77777777" w:rsidR="00630EFD" w:rsidRPr="00F85B78" w:rsidRDefault="00630EFD">
            <w:pPr>
              <w:jc w:val="center"/>
              <w:rPr>
                <w:rFonts w:cstheme="minorHAnsi"/>
                <w:b/>
                <w:bCs/>
                <w:sz w:val="21"/>
                <w:szCs w:val="21"/>
              </w:rPr>
            </w:pPr>
            <w:r w:rsidRPr="00F85B78">
              <w:rPr>
                <w:rFonts w:cstheme="minorHAnsi"/>
                <w:b/>
                <w:bCs/>
                <w:sz w:val="21"/>
                <w:szCs w:val="21"/>
              </w:rPr>
              <w:t>6</w:t>
            </w:r>
          </w:p>
        </w:tc>
        <w:tc>
          <w:tcPr>
            <w:tcW w:w="9090" w:type="dxa"/>
            <w:tcBorders>
              <w:top w:val="dotted" w:sz="4" w:space="0" w:color="auto"/>
              <w:left w:val="dotted" w:sz="4" w:space="0" w:color="auto"/>
              <w:bottom w:val="dotted" w:sz="4" w:space="0" w:color="auto"/>
              <w:right w:val="dotted" w:sz="4" w:space="0" w:color="auto"/>
            </w:tcBorders>
            <w:vAlign w:val="center"/>
            <w:hideMark/>
          </w:tcPr>
          <w:p w14:paraId="16A36C6B" w14:textId="1C6E03C0" w:rsidR="00630EFD" w:rsidRPr="0005230D" w:rsidRDefault="00630EFD">
            <w:pPr>
              <w:rPr>
                <w:rFonts w:cstheme="minorHAnsi"/>
                <w:sz w:val="20"/>
                <w:szCs w:val="20"/>
                <w:rtl/>
              </w:rPr>
            </w:pPr>
            <w:r w:rsidRPr="0005230D">
              <w:rPr>
                <w:i/>
                <w:iCs/>
                <w:sz w:val="20"/>
                <w:szCs w:val="20"/>
              </w:rPr>
              <w:t>The Power of Empathy</w:t>
            </w:r>
            <w:r w:rsidRPr="0005230D">
              <w:rPr>
                <w:sz w:val="20"/>
                <w:szCs w:val="20"/>
              </w:rPr>
              <w:t xml:space="preserve"> (Mishpatim 5778). </w:t>
            </w:r>
            <w:r w:rsidRPr="0005230D">
              <w:rPr>
                <w:rFonts w:cstheme="minorHAnsi"/>
                <w:sz w:val="20"/>
                <w:szCs w:val="20"/>
              </w:rPr>
              <w:t>Rabbi Jonathan Sacks.</w:t>
            </w:r>
            <w:r w:rsidRPr="0005230D">
              <w:rPr>
                <w:sz w:val="20"/>
                <w:szCs w:val="20"/>
              </w:rPr>
              <w:t xml:space="preserve">  http://rabbisacks.org</w:t>
            </w:r>
          </w:p>
        </w:tc>
      </w:tr>
      <w:tr w:rsidR="00630EFD" w:rsidRPr="0005230D" w14:paraId="7279DBCE"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3DD6ADF5" w14:textId="77777777" w:rsidR="00630EFD" w:rsidRPr="00F85B78" w:rsidRDefault="00630EFD">
            <w:pPr>
              <w:jc w:val="center"/>
              <w:rPr>
                <w:rFonts w:cstheme="minorHAnsi"/>
                <w:b/>
                <w:bCs/>
                <w:sz w:val="21"/>
                <w:szCs w:val="21"/>
              </w:rPr>
            </w:pPr>
            <w:r w:rsidRPr="00F85B78">
              <w:rPr>
                <w:rFonts w:cstheme="minorHAnsi"/>
                <w:b/>
                <w:bCs/>
                <w:sz w:val="21"/>
                <w:szCs w:val="21"/>
              </w:rPr>
              <w:t>7</w:t>
            </w:r>
          </w:p>
        </w:tc>
        <w:tc>
          <w:tcPr>
            <w:tcW w:w="9090" w:type="dxa"/>
            <w:tcBorders>
              <w:top w:val="dotted" w:sz="4" w:space="0" w:color="auto"/>
              <w:left w:val="dotted" w:sz="4" w:space="0" w:color="auto"/>
              <w:bottom w:val="dotted" w:sz="4" w:space="0" w:color="auto"/>
              <w:right w:val="dotted" w:sz="4" w:space="0" w:color="auto"/>
            </w:tcBorders>
            <w:vAlign w:val="center"/>
            <w:hideMark/>
          </w:tcPr>
          <w:p w14:paraId="6FDC5370" w14:textId="31C316D8" w:rsidR="00630EFD" w:rsidRPr="0005230D" w:rsidRDefault="00630EFD">
            <w:pPr>
              <w:rPr>
                <w:rFonts w:cstheme="minorHAnsi"/>
                <w:sz w:val="20"/>
                <w:szCs w:val="20"/>
              </w:rPr>
            </w:pPr>
            <w:r w:rsidRPr="0005230D">
              <w:rPr>
                <w:rFonts w:cstheme="minorHAnsi"/>
                <w:i/>
                <w:iCs/>
                <w:sz w:val="20"/>
                <w:szCs w:val="20"/>
              </w:rPr>
              <w:t>Reb Chatzkel</w:t>
            </w:r>
            <w:r w:rsidR="00FB0865" w:rsidRPr="0005230D">
              <w:rPr>
                <w:rFonts w:cstheme="minorHAnsi"/>
                <w:i/>
                <w:iCs/>
                <w:sz w:val="20"/>
                <w:szCs w:val="20"/>
              </w:rPr>
              <w:t>,</w:t>
            </w:r>
            <w:r w:rsidRPr="0005230D">
              <w:rPr>
                <w:rFonts w:cstheme="minorHAnsi"/>
                <w:i/>
                <w:iCs/>
                <w:sz w:val="20"/>
                <w:szCs w:val="20"/>
              </w:rPr>
              <w:t xml:space="preserve"> </w:t>
            </w:r>
            <w:r w:rsidR="00FB0865" w:rsidRPr="0005230D">
              <w:rPr>
                <w:rFonts w:cstheme="minorHAnsi"/>
                <w:sz w:val="20"/>
                <w:szCs w:val="20"/>
              </w:rPr>
              <w:t xml:space="preserve">by </w:t>
            </w:r>
            <w:r w:rsidRPr="0005230D">
              <w:rPr>
                <w:rFonts w:cstheme="minorHAnsi"/>
                <w:sz w:val="20"/>
                <w:szCs w:val="20"/>
              </w:rPr>
              <w:t xml:space="preserve">Rabbi Yitzchak Kasnett, </w:t>
            </w:r>
            <w:r w:rsidR="00980D5B" w:rsidRPr="0005230D">
              <w:rPr>
                <w:rFonts w:cstheme="minorHAnsi"/>
                <w:sz w:val="20"/>
                <w:szCs w:val="20"/>
              </w:rPr>
              <w:t>Artscroll-</w:t>
            </w:r>
            <w:r w:rsidRPr="0005230D">
              <w:rPr>
                <w:rFonts w:cstheme="minorHAnsi"/>
                <w:sz w:val="20"/>
                <w:szCs w:val="20"/>
              </w:rPr>
              <w:t>Mesorah Publications, 2007</w:t>
            </w:r>
          </w:p>
        </w:tc>
      </w:tr>
      <w:tr w:rsidR="00630EFD" w:rsidRPr="0005230D" w14:paraId="394A5E79"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47F2723C" w14:textId="77777777" w:rsidR="00630EFD" w:rsidRPr="00F85B78" w:rsidRDefault="00630EFD">
            <w:pPr>
              <w:jc w:val="center"/>
              <w:rPr>
                <w:rFonts w:cstheme="minorHAnsi"/>
                <w:b/>
                <w:bCs/>
                <w:sz w:val="21"/>
                <w:szCs w:val="21"/>
              </w:rPr>
            </w:pPr>
            <w:r w:rsidRPr="00F85B78">
              <w:rPr>
                <w:rFonts w:cstheme="minorHAnsi"/>
                <w:b/>
                <w:bCs/>
                <w:sz w:val="21"/>
                <w:szCs w:val="21"/>
              </w:rPr>
              <w:t>8</w:t>
            </w:r>
          </w:p>
        </w:tc>
        <w:tc>
          <w:tcPr>
            <w:tcW w:w="9090" w:type="dxa"/>
            <w:tcBorders>
              <w:top w:val="dotted" w:sz="4" w:space="0" w:color="auto"/>
              <w:left w:val="dotted" w:sz="4" w:space="0" w:color="auto"/>
              <w:bottom w:val="dotted" w:sz="4" w:space="0" w:color="auto"/>
              <w:right w:val="dotted" w:sz="4" w:space="0" w:color="auto"/>
            </w:tcBorders>
            <w:vAlign w:val="center"/>
            <w:hideMark/>
          </w:tcPr>
          <w:p w14:paraId="3B154023"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הרב יחזקאל הלוי לעוינשטיין: אור יחזקאל, חלק מדות, מאמר ״נושא בעול עם חבירו״</w:t>
            </w:r>
          </w:p>
        </w:tc>
      </w:tr>
      <w:tr w:rsidR="00630EFD" w:rsidRPr="0005230D" w14:paraId="3366A665"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7517270A" w14:textId="77777777" w:rsidR="00630EFD" w:rsidRPr="00F85B78" w:rsidRDefault="00630EFD">
            <w:pPr>
              <w:jc w:val="center"/>
              <w:rPr>
                <w:rFonts w:cstheme="minorHAnsi"/>
                <w:b/>
                <w:bCs/>
                <w:sz w:val="21"/>
                <w:szCs w:val="21"/>
              </w:rPr>
            </w:pPr>
            <w:r w:rsidRPr="00F85B78">
              <w:rPr>
                <w:rFonts w:cstheme="minorHAnsi"/>
                <w:b/>
                <w:bCs/>
                <w:sz w:val="21"/>
                <w:szCs w:val="21"/>
              </w:rPr>
              <w:t>9</w:t>
            </w:r>
          </w:p>
        </w:tc>
        <w:tc>
          <w:tcPr>
            <w:tcW w:w="9090" w:type="dxa"/>
            <w:tcBorders>
              <w:top w:val="dotted" w:sz="4" w:space="0" w:color="auto"/>
              <w:left w:val="dotted" w:sz="4" w:space="0" w:color="auto"/>
              <w:bottom w:val="dotted" w:sz="4" w:space="0" w:color="auto"/>
              <w:right w:val="dotted" w:sz="4" w:space="0" w:color="auto"/>
            </w:tcBorders>
            <w:vAlign w:val="center"/>
            <w:hideMark/>
          </w:tcPr>
          <w:p w14:paraId="144197BB"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מכתבי הסבא מקעלם: מאמר ״נחמד ונעים״</w:t>
            </w:r>
          </w:p>
        </w:tc>
      </w:tr>
      <w:tr w:rsidR="00630EFD" w:rsidRPr="0005230D" w14:paraId="51365A50"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040A32C8" w14:textId="77777777" w:rsidR="00630EFD" w:rsidRPr="00F85B78" w:rsidRDefault="00630EFD">
            <w:pPr>
              <w:jc w:val="center"/>
              <w:rPr>
                <w:rFonts w:cstheme="minorHAnsi"/>
                <w:b/>
                <w:bCs/>
                <w:sz w:val="21"/>
                <w:szCs w:val="21"/>
              </w:rPr>
            </w:pPr>
            <w:r w:rsidRPr="00F85B78">
              <w:rPr>
                <w:rFonts w:cstheme="minorHAnsi"/>
                <w:b/>
                <w:bCs/>
                <w:sz w:val="21"/>
                <w:szCs w:val="21"/>
              </w:rPr>
              <w:t>10</w:t>
            </w:r>
          </w:p>
        </w:tc>
        <w:tc>
          <w:tcPr>
            <w:tcW w:w="9090" w:type="dxa"/>
            <w:tcBorders>
              <w:top w:val="dotted" w:sz="4" w:space="0" w:color="auto"/>
              <w:left w:val="dotted" w:sz="4" w:space="0" w:color="auto"/>
              <w:bottom w:val="dotted" w:sz="4" w:space="0" w:color="auto"/>
              <w:right w:val="dotted" w:sz="4" w:space="0" w:color="auto"/>
            </w:tcBorders>
            <w:vAlign w:val="center"/>
            <w:hideMark/>
          </w:tcPr>
          <w:p w14:paraId="164ADE14"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 xml:space="preserve">הרב ירוחם הלוי ליבוביץ: דעת חכמה ומוסר, חלק א׳, מאמר ״מהות מדת נושא בעול עם חבירו ודרכי קנייתה״ </w:t>
            </w:r>
          </w:p>
        </w:tc>
      </w:tr>
      <w:tr w:rsidR="00630EFD" w:rsidRPr="0005230D" w14:paraId="336DFB92"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2D339FFB" w14:textId="77777777" w:rsidR="00630EFD" w:rsidRPr="00F85B78" w:rsidRDefault="00630EFD">
            <w:pPr>
              <w:jc w:val="center"/>
              <w:rPr>
                <w:rFonts w:cstheme="minorHAnsi"/>
                <w:b/>
                <w:bCs/>
                <w:sz w:val="21"/>
                <w:szCs w:val="21"/>
              </w:rPr>
            </w:pPr>
            <w:r w:rsidRPr="00F85B78">
              <w:rPr>
                <w:rFonts w:cstheme="minorHAnsi"/>
                <w:b/>
                <w:bCs/>
                <w:sz w:val="21"/>
                <w:szCs w:val="21"/>
              </w:rPr>
              <w:t>11</w:t>
            </w:r>
          </w:p>
        </w:tc>
        <w:tc>
          <w:tcPr>
            <w:tcW w:w="9090" w:type="dxa"/>
            <w:tcBorders>
              <w:top w:val="dotted" w:sz="4" w:space="0" w:color="auto"/>
              <w:left w:val="dotted" w:sz="4" w:space="0" w:color="auto"/>
              <w:bottom w:val="dotted" w:sz="4" w:space="0" w:color="auto"/>
              <w:right w:val="dotted" w:sz="4" w:space="0" w:color="auto"/>
            </w:tcBorders>
            <w:vAlign w:val="center"/>
            <w:hideMark/>
          </w:tcPr>
          <w:p w14:paraId="308D2FC2"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הרב מתתיהו סלומון׃ ספר מתנת חיים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מאמר ״ומשה היה רועה״</w:t>
            </w:r>
          </w:p>
        </w:tc>
      </w:tr>
      <w:tr w:rsidR="00630EFD" w:rsidRPr="0005230D" w14:paraId="5DA5D60B"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1D58DE91" w14:textId="77777777" w:rsidR="00630EFD" w:rsidRPr="00F85B78" w:rsidRDefault="00630EFD">
            <w:pPr>
              <w:jc w:val="center"/>
              <w:rPr>
                <w:rFonts w:cstheme="minorHAnsi"/>
                <w:b/>
                <w:bCs/>
                <w:sz w:val="21"/>
                <w:szCs w:val="21"/>
              </w:rPr>
            </w:pPr>
            <w:r w:rsidRPr="00F85B78">
              <w:rPr>
                <w:rFonts w:cstheme="minorHAnsi"/>
                <w:b/>
                <w:bCs/>
                <w:sz w:val="21"/>
                <w:szCs w:val="21"/>
              </w:rPr>
              <w:t>12</w:t>
            </w:r>
          </w:p>
        </w:tc>
        <w:tc>
          <w:tcPr>
            <w:tcW w:w="9090" w:type="dxa"/>
            <w:tcBorders>
              <w:top w:val="dotted" w:sz="4" w:space="0" w:color="auto"/>
              <w:left w:val="dotted" w:sz="4" w:space="0" w:color="auto"/>
              <w:bottom w:val="dotted" w:sz="4" w:space="0" w:color="auto"/>
              <w:right w:val="dotted" w:sz="4" w:space="0" w:color="auto"/>
            </w:tcBorders>
            <w:vAlign w:val="center"/>
            <w:hideMark/>
          </w:tcPr>
          <w:p w14:paraId="755F21EF"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 xml:space="preserve">הרב יחזקאל הלוי לעוינשטיין: אור יחזקאל, חלק מדות, מאמר ״נושא בעול </w:t>
            </w:r>
            <w:r w:rsidRPr="0005230D">
              <w:rPr>
                <w:rFonts w:asciiTheme="majorBidi" w:hAnsiTheme="majorBidi" w:cstheme="majorBidi"/>
                <w:sz w:val="24"/>
                <w:szCs w:val="24"/>
              </w:rPr>
              <w:t>]</w:t>
            </w:r>
            <w:r w:rsidRPr="0005230D">
              <w:rPr>
                <w:rFonts w:asciiTheme="majorBidi" w:hAnsiTheme="majorBidi" w:cstheme="majorBidi"/>
                <w:sz w:val="24"/>
                <w:szCs w:val="24"/>
                <w:rtl/>
              </w:rPr>
              <w:t>ב</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p>
        </w:tc>
      </w:tr>
      <w:tr w:rsidR="00630EFD" w:rsidRPr="0005230D" w14:paraId="14971338"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3E114687" w14:textId="77777777" w:rsidR="00630EFD" w:rsidRPr="00F85B78" w:rsidRDefault="00630EFD">
            <w:pPr>
              <w:jc w:val="center"/>
              <w:rPr>
                <w:rFonts w:cstheme="minorHAnsi"/>
                <w:b/>
                <w:bCs/>
                <w:sz w:val="21"/>
                <w:szCs w:val="21"/>
              </w:rPr>
            </w:pPr>
            <w:r w:rsidRPr="00F85B78">
              <w:rPr>
                <w:rFonts w:cstheme="minorHAnsi"/>
                <w:b/>
                <w:bCs/>
                <w:sz w:val="21"/>
                <w:szCs w:val="21"/>
              </w:rPr>
              <w:t>13</w:t>
            </w:r>
          </w:p>
        </w:tc>
        <w:tc>
          <w:tcPr>
            <w:tcW w:w="9090" w:type="dxa"/>
            <w:tcBorders>
              <w:top w:val="dotted" w:sz="4" w:space="0" w:color="auto"/>
              <w:left w:val="dotted" w:sz="4" w:space="0" w:color="auto"/>
              <w:bottom w:val="dotted" w:sz="4" w:space="0" w:color="auto"/>
              <w:right w:val="dotted" w:sz="4" w:space="0" w:color="auto"/>
            </w:tcBorders>
            <w:vAlign w:val="center"/>
            <w:hideMark/>
          </w:tcPr>
          <w:p w14:paraId="37CB7D6A"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הרב חיים פרידלנדר׃ שפתי חיים, חלק מידות ועבודת ה׳ (א), ועד 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״נושא בעול - נתינת הלב״</w:t>
            </w:r>
          </w:p>
        </w:tc>
      </w:tr>
      <w:tr w:rsidR="00630EFD" w:rsidRPr="0005230D" w14:paraId="2885AD46"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02C8F84E" w14:textId="77777777" w:rsidR="00630EFD" w:rsidRPr="00F85B78" w:rsidRDefault="00630EFD">
            <w:pPr>
              <w:jc w:val="center"/>
              <w:rPr>
                <w:rFonts w:cstheme="minorHAnsi"/>
                <w:b/>
                <w:bCs/>
                <w:sz w:val="21"/>
                <w:szCs w:val="21"/>
              </w:rPr>
            </w:pPr>
            <w:r w:rsidRPr="00F85B78">
              <w:rPr>
                <w:rFonts w:cstheme="minorHAnsi"/>
                <w:b/>
                <w:bCs/>
                <w:sz w:val="21"/>
                <w:szCs w:val="21"/>
              </w:rPr>
              <w:t>14</w:t>
            </w:r>
          </w:p>
        </w:tc>
        <w:tc>
          <w:tcPr>
            <w:tcW w:w="9090" w:type="dxa"/>
            <w:tcBorders>
              <w:top w:val="dotted" w:sz="4" w:space="0" w:color="auto"/>
              <w:left w:val="dotted" w:sz="4" w:space="0" w:color="auto"/>
              <w:bottom w:val="dotted" w:sz="4" w:space="0" w:color="auto"/>
              <w:right w:val="dotted" w:sz="4" w:space="0" w:color="auto"/>
            </w:tcBorders>
            <w:vAlign w:val="center"/>
            <w:hideMark/>
          </w:tcPr>
          <w:p w14:paraId="72EA7B36"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מכתבי הסבא מקעלם, מאמר ״נושא בעול עם חברו״</w:t>
            </w:r>
          </w:p>
        </w:tc>
      </w:tr>
      <w:tr w:rsidR="00630EFD" w:rsidRPr="0005230D" w14:paraId="2344BEE2"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2B551B24" w14:textId="77777777" w:rsidR="00630EFD" w:rsidRPr="00F85B78" w:rsidRDefault="00630EFD">
            <w:pPr>
              <w:jc w:val="center"/>
              <w:rPr>
                <w:rFonts w:cstheme="minorHAnsi"/>
                <w:b/>
                <w:bCs/>
                <w:sz w:val="21"/>
                <w:szCs w:val="21"/>
              </w:rPr>
            </w:pPr>
            <w:r w:rsidRPr="00F85B78">
              <w:rPr>
                <w:rFonts w:cstheme="minorHAnsi"/>
                <w:b/>
                <w:bCs/>
                <w:sz w:val="21"/>
                <w:szCs w:val="21"/>
              </w:rPr>
              <w:t>15</w:t>
            </w:r>
          </w:p>
        </w:tc>
        <w:tc>
          <w:tcPr>
            <w:tcW w:w="9090" w:type="dxa"/>
            <w:tcBorders>
              <w:top w:val="dotted" w:sz="4" w:space="0" w:color="auto"/>
              <w:left w:val="dotted" w:sz="4" w:space="0" w:color="auto"/>
              <w:bottom w:val="dotted" w:sz="4" w:space="0" w:color="auto"/>
              <w:right w:val="dotted" w:sz="4" w:space="0" w:color="auto"/>
            </w:tcBorders>
            <w:vAlign w:val="center"/>
            <w:hideMark/>
          </w:tcPr>
          <w:p w14:paraId="7AFEFD34"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הרב מתתיהו סלומון׃ מתנת חיים, מאמרים (ח״א), מאמר ״נוהג כצאן יוסף״</w:t>
            </w:r>
          </w:p>
        </w:tc>
      </w:tr>
      <w:tr w:rsidR="00630EFD" w:rsidRPr="0005230D" w14:paraId="0C330729" w14:textId="77777777" w:rsidTr="00A930F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829"/>
        </w:trPr>
        <w:tc>
          <w:tcPr>
            <w:tcW w:w="1080" w:type="dxa"/>
            <w:tcBorders>
              <w:top w:val="dotted" w:sz="4" w:space="0" w:color="auto"/>
              <w:left w:val="dotted" w:sz="4" w:space="0" w:color="auto"/>
              <w:bottom w:val="dotted" w:sz="4" w:space="0" w:color="auto"/>
              <w:right w:val="dotted" w:sz="4" w:space="0" w:color="auto"/>
            </w:tcBorders>
            <w:vAlign w:val="center"/>
            <w:hideMark/>
          </w:tcPr>
          <w:p w14:paraId="1F5BBBD8" w14:textId="77777777" w:rsidR="00630EFD" w:rsidRPr="00F85B78" w:rsidRDefault="00630EFD">
            <w:pPr>
              <w:spacing w:line="288" w:lineRule="auto"/>
              <w:jc w:val="center"/>
              <w:rPr>
                <w:rFonts w:cstheme="minorHAnsi"/>
                <w:b/>
                <w:bCs/>
                <w:sz w:val="21"/>
                <w:szCs w:val="21"/>
              </w:rPr>
            </w:pPr>
            <w:r w:rsidRPr="00F85B78">
              <w:rPr>
                <w:rFonts w:cstheme="minorHAnsi"/>
                <w:b/>
                <w:bCs/>
                <w:sz w:val="21"/>
                <w:szCs w:val="21"/>
              </w:rPr>
              <w:t>16</w:t>
            </w:r>
          </w:p>
        </w:tc>
        <w:tc>
          <w:tcPr>
            <w:tcW w:w="9090" w:type="dxa"/>
            <w:tcBorders>
              <w:top w:val="dotted" w:sz="4" w:space="0" w:color="auto"/>
              <w:left w:val="dotted" w:sz="4" w:space="0" w:color="auto"/>
              <w:bottom w:val="dotted" w:sz="4" w:space="0" w:color="auto"/>
              <w:right w:val="dotted" w:sz="4" w:space="0" w:color="auto"/>
            </w:tcBorders>
            <w:vAlign w:val="center"/>
            <w:hideMark/>
          </w:tcPr>
          <w:p w14:paraId="1D421BD9" w14:textId="6656FB1C" w:rsidR="00630EFD" w:rsidRPr="0005230D" w:rsidRDefault="00630EFD">
            <w:pPr>
              <w:spacing w:line="288" w:lineRule="auto"/>
              <w:rPr>
                <w:rFonts w:cs="Arial"/>
                <w:sz w:val="20"/>
                <w:szCs w:val="20"/>
                <w:rtl/>
              </w:rPr>
            </w:pPr>
            <w:r w:rsidRPr="0005230D">
              <w:rPr>
                <w:rFonts w:cs="Arial"/>
                <w:i/>
                <w:iCs/>
                <w:sz w:val="20"/>
                <w:szCs w:val="20"/>
              </w:rPr>
              <w:t>Rav Nochum Zev Dessler – The Man and His Legacy: A Tribute on His Third Yahrzeit – 18 Shevat</w:t>
            </w:r>
            <w:r w:rsidRPr="0005230D">
              <w:rPr>
                <w:rFonts w:cs="Arial"/>
                <w:sz w:val="20"/>
                <w:szCs w:val="20"/>
              </w:rPr>
              <w:t xml:space="preserve">.  </w:t>
            </w:r>
            <w:r w:rsidRPr="0005230D">
              <w:rPr>
                <w:rFonts w:cs="Arial"/>
                <w:sz w:val="20"/>
                <w:szCs w:val="20"/>
              </w:rPr>
              <w:br/>
            </w:r>
            <w:r w:rsidR="003D607C" w:rsidRPr="0005230D">
              <w:rPr>
                <w:rFonts w:cs="Arial"/>
                <w:sz w:val="20"/>
                <w:szCs w:val="20"/>
              </w:rPr>
              <w:t xml:space="preserve">by </w:t>
            </w:r>
            <w:r w:rsidRPr="0005230D">
              <w:rPr>
                <w:rFonts w:cs="Arial"/>
                <w:sz w:val="20"/>
                <w:szCs w:val="20"/>
              </w:rPr>
              <w:t>Rabbi A. Leib Scheinbaum</w:t>
            </w:r>
            <w:r w:rsidR="00FB0865" w:rsidRPr="0005230D">
              <w:rPr>
                <w:rFonts w:cs="Arial"/>
                <w:sz w:val="20"/>
                <w:szCs w:val="20"/>
              </w:rPr>
              <w:t>,</w:t>
            </w:r>
            <w:r w:rsidRPr="0005230D">
              <w:rPr>
                <w:rFonts w:cs="Arial"/>
                <w:sz w:val="20"/>
                <w:szCs w:val="20"/>
              </w:rPr>
              <w:t xml:space="preserve"> Greater Cleveland Local Jewish News</w:t>
            </w:r>
            <w:r w:rsidR="003D607C" w:rsidRPr="0005230D">
              <w:rPr>
                <w:rFonts w:cs="Arial"/>
                <w:sz w:val="20"/>
                <w:szCs w:val="20"/>
              </w:rPr>
              <w:t xml:space="preserve">, </w:t>
            </w:r>
            <w:r w:rsidRPr="0005230D">
              <w:rPr>
                <w:rFonts w:cs="Arial"/>
                <w:sz w:val="20"/>
                <w:szCs w:val="20"/>
              </w:rPr>
              <w:t>January 19, 2014</w:t>
            </w:r>
          </w:p>
        </w:tc>
      </w:tr>
      <w:tr w:rsidR="00630EFD" w:rsidRPr="0005230D" w14:paraId="246677BD"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1CA673A2" w14:textId="77777777" w:rsidR="00630EFD" w:rsidRPr="00F85B78" w:rsidRDefault="00630EFD">
            <w:pPr>
              <w:jc w:val="center"/>
              <w:rPr>
                <w:rFonts w:cstheme="minorHAnsi"/>
                <w:b/>
                <w:bCs/>
                <w:sz w:val="21"/>
                <w:szCs w:val="21"/>
              </w:rPr>
            </w:pPr>
            <w:r w:rsidRPr="00F85B78">
              <w:rPr>
                <w:rFonts w:cstheme="minorHAnsi"/>
                <w:b/>
                <w:bCs/>
                <w:sz w:val="21"/>
                <w:szCs w:val="21"/>
              </w:rPr>
              <w:t>17</w:t>
            </w:r>
          </w:p>
        </w:tc>
        <w:tc>
          <w:tcPr>
            <w:tcW w:w="9090" w:type="dxa"/>
            <w:tcBorders>
              <w:top w:val="dotted" w:sz="4" w:space="0" w:color="auto"/>
              <w:left w:val="dotted" w:sz="4" w:space="0" w:color="auto"/>
              <w:bottom w:val="dotted" w:sz="4" w:space="0" w:color="auto"/>
              <w:right w:val="dotted" w:sz="4" w:space="0" w:color="auto"/>
            </w:tcBorders>
            <w:vAlign w:val="center"/>
            <w:hideMark/>
          </w:tcPr>
          <w:p w14:paraId="38AEC91F" w14:textId="206AD9C1" w:rsidR="00630EFD" w:rsidRPr="0005230D" w:rsidRDefault="00630EFD">
            <w:pPr>
              <w:rPr>
                <w:rFonts w:cs="Arial"/>
                <w:sz w:val="20"/>
                <w:szCs w:val="20"/>
                <w:rtl/>
              </w:rPr>
            </w:pPr>
            <w:r w:rsidRPr="0005230D">
              <w:rPr>
                <w:rFonts w:cs="Arial"/>
                <w:i/>
                <w:iCs/>
                <w:sz w:val="20"/>
                <w:szCs w:val="20"/>
              </w:rPr>
              <w:t>What is Whiter than Milk?</w:t>
            </w:r>
            <w:r w:rsidRPr="0005230D">
              <w:rPr>
                <w:rFonts w:cs="Arial"/>
                <w:sz w:val="20"/>
                <w:szCs w:val="20"/>
              </w:rPr>
              <w:t xml:space="preserve">  Rabbi Don Bacharach</w:t>
            </w:r>
            <w:r w:rsidR="003D607C" w:rsidRPr="0005230D">
              <w:rPr>
                <w:rFonts w:cs="Arial"/>
                <w:sz w:val="20"/>
                <w:szCs w:val="20"/>
              </w:rPr>
              <w:t>,</w:t>
            </w:r>
            <w:r w:rsidRPr="0005230D">
              <w:rPr>
                <w:rFonts w:cs="Arial"/>
                <w:sz w:val="20"/>
                <w:szCs w:val="20"/>
              </w:rPr>
              <w:t xml:space="preserve"> Greater Phoenix Jewish News</w:t>
            </w:r>
            <w:r w:rsidR="003D607C" w:rsidRPr="0005230D">
              <w:rPr>
                <w:rFonts w:cs="Arial"/>
                <w:sz w:val="20"/>
                <w:szCs w:val="20"/>
              </w:rPr>
              <w:t>,</w:t>
            </w:r>
            <w:r w:rsidRPr="0005230D">
              <w:rPr>
                <w:rFonts w:cs="Arial"/>
                <w:sz w:val="20"/>
                <w:szCs w:val="20"/>
              </w:rPr>
              <w:t xml:space="preserve"> December 10, 2014</w:t>
            </w:r>
          </w:p>
        </w:tc>
      </w:tr>
      <w:tr w:rsidR="00630EFD" w:rsidRPr="0005230D" w14:paraId="1CA06EA7"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0A0C6076" w14:textId="77777777" w:rsidR="00630EFD" w:rsidRPr="00F85B78" w:rsidRDefault="00630EFD">
            <w:pPr>
              <w:jc w:val="center"/>
              <w:rPr>
                <w:rFonts w:cstheme="minorHAnsi"/>
                <w:b/>
                <w:bCs/>
                <w:sz w:val="21"/>
                <w:szCs w:val="21"/>
              </w:rPr>
            </w:pPr>
            <w:r w:rsidRPr="00F85B78">
              <w:rPr>
                <w:rFonts w:cstheme="minorHAnsi"/>
                <w:b/>
                <w:bCs/>
                <w:sz w:val="21"/>
                <w:szCs w:val="21"/>
              </w:rPr>
              <w:t>18</w:t>
            </w:r>
          </w:p>
        </w:tc>
        <w:tc>
          <w:tcPr>
            <w:tcW w:w="9090" w:type="dxa"/>
            <w:tcBorders>
              <w:top w:val="dotted" w:sz="4" w:space="0" w:color="auto"/>
              <w:left w:val="dotted" w:sz="4" w:space="0" w:color="auto"/>
              <w:bottom w:val="dotted" w:sz="4" w:space="0" w:color="auto"/>
              <w:right w:val="dotted" w:sz="4" w:space="0" w:color="auto"/>
            </w:tcBorders>
            <w:vAlign w:val="center"/>
            <w:hideMark/>
          </w:tcPr>
          <w:p w14:paraId="17DD3755"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הרב חיים ליב שמואלביץ: שיחות מוסר תשל״ב, מאמר ״שבת אחים גם יחד״ ,עמ׳ פא׳</w:t>
            </w:r>
          </w:p>
        </w:tc>
      </w:tr>
      <w:tr w:rsidR="00630EFD" w:rsidRPr="0005230D" w14:paraId="0A4D354E"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51C1CE0A" w14:textId="77777777" w:rsidR="00630EFD" w:rsidRPr="00F85B78" w:rsidRDefault="00630EFD">
            <w:pPr>
              <w:jc w:val="center"/>
              <w:rPr>
                <w:rFonts w:cstheme="minorHAnsi"/>
                <w:b/>
                <w:bCs/>
                <w:sz w:val="21"/>
                <w:szCs w:val="21"/>
              </w:rPr>
            </w:pPr>
            <w:r w:rsidRPr="00F85B78">
              <w:rPr>
                <w:rFonts w:cstheme="minorHAnsi"/>
                <w:b/>
                <w:bCs/>
                <w:sz w:val="21"/>
                <w:szCs w:val="21"/>
              </w:rPr>
              <w:t>19</w:t>
            </w:r>
          </w:p>
        </w:tc>
        <w:tc>
          <w:tcPr>
            <w:tcW w:w="9090" w:type="dxa"/>
            <w:tcBorders>
              <w:top w:val="dotted" w:sz="4" w:space="0" w:color="auto"/>
              <w:left w:val="dotted" w:sz="4" w:space="0" w:color="auto"/>
              <w:bottom w:val="dotted" w:sz="4" w:space="0" w:color="auto"/>
              <w:right w:val="dotted" w:sz="4" w:space="0" w:color="auto"/>
            </w:tcBorders>
            <w:vAlign w:val="center"/>
            <w:hideMark/>
          </w:tcPr>
          <w:p w14:paraId="130A3984" w14:textId="77777777" w:rsidR="00630EFD" w:rsidRPr="0005230D" w:rsidRDefault="00630EFD"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הרב מתתיהו סלומון׃ מתנת חיים, מאמרים (ח״א), מאמר ״נושא בעול - סוד הכהונה״</w:t>
            </w:r>
          </w:p>
        </w:tc>
      </w:tr>
      <w:tr w:rsidR="00144244" w:rsidRPr="0005230D" w14:paraId="0B74D797" w14:textId="77777777" w:rsidTr="00AD03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7F831880" w14:textId="40179895" w:rsidR="00144244" w:rsidRPr="00F85B78" w:rsidRDefault="00144244" w:rsidP="00144244">
            <w:pPr>
              <w:jc w:val="center"/>
              <w:rPr>
                <w:rFonts w:cstheme="minorHAnsi"/>
                <w:b/>
                <w:bCs/>
                <w:sz w:val="21"/>
                <w:szCs w:val="21"/>
              </w:rPr>
            </w:pPr>
            <w:r w:rsidRPr="00F85B78">
              <w:rPr>
                <w:rFonts w:cstheme="minorHAnsi"/>
                <w:b/>
                <w:bCs/>
                <w:sz w:val="21"/>
                <w:szCs w:val="21"/>
              </w:rPr>
              <w:t>20</w:t>
            </w:r>
          </w:p>
        </w:tc>
        <w:tc>
          <w:tcPr>
            <w:tcW w:w="9090" w:type="dxa"/>
            <w:tcBorders>
              <w:top w:val="dotted" w:sz="4" w:space="0" w:color="auto"/>
              <w:left w:val="dotted" w:sz="4" w:space="0" w:color="auto"/>
              <w:bottom w:val="dotted" w:sz="4" w:space="0" w:color="auto"/>
              <w:right w:val="dotted" w:sz="4" w:space="0" w:color="auto"/>
            </w:tcBorders>
            <w:vAlign w:val="center"/>
          </w:tcPr>
          <w:p w14:paraId="634FE79A" w14:textId="438CBB34" w:rsidR="00144244" w:rsidRPr="0005230D" w:rsidRDefault="00144244" w:rsidP="000018D5">
            <w:pPr>
              <w:ind w:left="81"/>
              <w:rPr>
                <w:rFonts w:asciiTheme="majorBidi" w:hAnsiTheme="majorBidi" w:cstheme="majorBidi"/>
                <w:sz w:val="24"/>
                <w:szCs w:val="24"/>
                <w:rtl/>
              </w:rPr>
            </w:pPr>
            <w:r w:rsidRPr="0005230D">
              <w:rPr>
                <w:rFonts w:cstheme="minorHAnsi"/>
                <w:i/>
                <w:iCs/>
                <w:sz w:val="20"/>
                <w:szCs w:val="20"/>
              </w:rPr>
              <w:t xml:space="preserve">Cultivating Empathy and Sensitivity for Others.  </w:t>
            </w:r>
            <w:r w:rsidRPr="0005230D">
              <w:rPr>
                <w:rFonts w:cstheme="minorHAnsi"/>
                <w:sz w:val="20"/>
                <w:szCs w:val="20"/>
              </w:rPr>
              <w:t xml:space="preserve">Rabbi Judah Mischel. </w:t>
            </w:r>
            <w:r w:rsidRPr="0005230D">
              <w:rPr>
                <w:rFonts w:cstheme="minorHAnsi"/>
                <w:i/>
                <w:iCs/>
                <w:sz w:val="20"/>
                <w:szCs w:val="20"/>
              </w:rPr>
              <w:t xml:space="preserve"> </w:t>
            </w:r>
            <w:r w:rsidRPr="0005230D">
              <w:rPr>
                <w:rFonts w:cstheme="minorHAnsi"/>
                <w:sz w:val="20"/>
                <w:szCs w:val="20"/>
              </w:rPr>
              <w:t>YUTorah.org, Jan 1, 2019</w:t>
            </w:r>
          </w:p>
        </w:tc>
      </w:tr>
    </w:tbl>
    <w:p w14:paraId="20899D82" w14:textId="2AD3D34E" w:rsidR="00F85B78" w:rsidRDefault="00F85B78"/>
    <w:tbl>
      <w:tblPr>
        <w:tblStyle w:val="TableGrid"/>
        <w:tblW w:w="10170" w:type="dxa"/>
        <w:tblInd w:w="-90" w:type="dxa"/>
        <w:tblLayout w:type="fixed"/>
        <w:tblLook w:val="04A0" w:firstRow="1" w:lastRow="0" w:firstColumn="1" w:lastColumn="0" w:noHBand="0" w:noVBand="1"/>
      </w:tblPr>
      <w:tblGrid>
        <w:gridCol w:w="1080"/>
        <w:gridCol w:w="9090"/>
      </w:tblGrid>
      <w:tr w:rsidR="00F85B78" w:rsidRPr="0005230D" w14:paraId="4D362592" w14:textId="77777777" w:rsidTr="00F85B78">
        <w:trPr>
          <w:trHeight w:hRule="exact" w:val="811"/>
        </w:trPr>
        <w:tc>
          <w:tcPr>
            <w:tcW w:w="1080" w:type="dxa"/>
            <w:tcBorders>
              <w:bottom w:val="single" w:sz="12" w:space="0" w:color="auto"/>
              <w:right w:val="dotted" w:sz="4" w:space="0" w:color="auto"/>
            </w:tcBorders>
            <w:vAlign w:val="center"/>
          </w:tcPr>
          <w:p w14:paraId="04B17E22" w14:textId="77777777" w:rsidR="00F85B78" w:rsidRPr="008C44CF" w:rsidRDefault="00F85B78" w:rsidP="00F85B78">
            <w:pPr>
              <w:jc w:val="center"/>
              <w:rPr>
                <w:rFonts w:ascii="Cambria" w:hAnsi="Cambria"/>
                <w:b/>
                <w:bCs/>
                <w:sz w:val="24"/>
                <w:szCs w:val="24"/>
              </w:rPr>
            </w:pPr>
            <w:r w:rsidRPr="008C44CF">
              <w:rPr>
                <w:rFonts w:ascii="Cambria" w:hAnsi="Cambria"/>
                <w:b/>
                <w:bCs/>
                <w:sz w:val="24"/>
                <w:szCs w:val="24"/>
              </w:rPr>
              <w:lastRenderedPageBreak/>
              <w:t>Ref. #</w:t>
            </w:r>
          </w:p>
        </w:tc>
        <w:tc>
          <w:tcPr>
            <w:tcW w:w="9090" w:type="dxa"/>
            <w:tcBorders>
              <w:left w:val="dotted" w:sz="4" w:space="0" w:color="auto"/>
              <w:bottom w:val="single" w:sz="12" w:space="0" w:color="auto"/>
            </w:tcBorders>
            <w:vAlign w:val="center"/>
          </w:tcPr>
          <w:p w14:paraId="28407E33" w14:textId="77777777" w:rsidR="00F85B78" w:rsidRPr="008C44CF" w:rsidRDefault="00F85B78" w:rsidP="009A5929">
            <w:pPr>
              <w:ind w:right="788"/>
              <w:jc w:val="center"/>
              <w:rPr>
                <w:rFonts w:ascii="Cambria" w:hAnsi="Cambria" w:cstheme="minorHAnsi"/>
                <w:b/>
                <w:bCs/>
                <w:sz w:val="24"/>
                <w:szCs w:val="24"/>
              </w:rPr>
            </w:pPr>
            <w:r w:rsidRPr="008C44CF">
              <w:rPr>
                <w:rFonts w:ascii="Cambria" w:hAnsi="Cambria" w:cstheme="minorHAnsi"/>
                <w:b/>
                <w:bCs/>
                <w:sz w:val="24"/>
                <w:szCs w:val="24"/>
              </w:rPr>
              <w:t>Citation</w:t>
            </w:r>
          </w:p>
        </w:tc>
      </w:tr>
      <w:tr w:rsidR="00144244" w:rsidRPr="0005230D" w14:paraId="408F7AEE"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single" w:sz="12" w:space="0" w:color="auto"/>
              <w:left w:val="dotted" w:sz="4" w:space="0" w:color="auto"/>
              <w:bottom w:val="dotted" w:sz="4" w:space="0" w:color="auto"/>
              <w:right w:val="dotted" w:sz="4" w:space="0" w:color="auto"/>
            </w:tcBorders>
            <w:vAlign w:val="center"/>
            <w:hideMark/>
          </w:tcPr>
          <w:p w14:paraId="4F02953A" w14:textId="565FC183" w:rsidR="00144244" w:rsidRPr="00F85B78" w:rsidRDefault="00144244" w:rsidP="00144244">
            <w:pPr>
              <w:jc w:val="center"/>
              <w:rPr>
                <w:rFonts w:cstheme="minorHAnsi"/>
                <w:b/>
                <w:bCs/>
                <w:sz w:val="21"/>
                <w:szCs w:val="21"/>
              </w:rPr>
            </w:pPr>
            <w:r w:rsidRPr="00F85B78">
              <w:rPr>
                <w:rFonts w:cstheme="minorHAnsi"/>
                <w:b/>
                <w:bCs/>
                <w:sz w:val="21"/>
                <w:szCs w:val="21"/>
              </w:rPr>
              <w:t>21</w:t>
            </w:r>
          </w:p>
        </w:tc>
        <w:tc>
          <w:tcPr>
            <w:tcW w:w="9090" w:type="dxa"/>
            <w:tcBorders>
              <w:top w:val="single" w:sz="12" w:space="0" w:color="auto"/>
              <w:left w:val="dotted" w:sz="4" w:space="0" w:color="auto"/>
              <w:bottom w:val="dotted" w:sz="4" w:space="0" w:color="auto"/>
              <w:right w:val="dotted" w:sz="4" w:space="0" w:color="auto"/>
            </w:tcBorders>
            <w:vAlign w:val="center"/>
            <w:hideMark/>
          </w:tcPr>
          <w:p w14:paraId="3123AC23" w14:textId="77777777" w:rsidR="00144244" w:rsidRPr="0005230D" w:rsidRDefault="00144244" w:rsidP="00144244">
            <w:pPr>
              <w:bidi/>
              <w:ind w:left="81"/>
              <w:rPr>
                <w:rFonts w:asciiTheme="majorBidi" w:hAnsiTheme="majorBidi" w:cstheme="majorBidi"/>
                <w:sz w:val="24"/>
                <w:szCs w:val="24"/>
                <w:rtl/>
              </w:rPr>
            </w:pPr>
            <w:r w:rsidRPr="0005230D">
              <w:rPr>
                <w:rFonts w:asciiTheme="majorBidi" w:hAnsiTheme="majorBidi" w:cstheme="majorBidi"/>
                <w:sz w:val="24"/>
                <w:szCs w:val="24"/>
                <w:rtl/>
              </w:rPr>
              <w:t>הרב חיים מינץ, ספר עץ חיים, ח״ב, פי׳ שמות, ביאורים – ״המיצר בצרת הכלל״</w:t>
            </w:r>
          </w:p>
        </w:tc>
      </w:tr>
      <w:tr w:rsidR="00144244" w:rsidRPr="0005230D" w14:paraId="7C3E5312"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6832006E" w14:textId="77777777" w:rsidR="00144244" w:rsidRPr="00F85B78" w:rsidRDefault="00144244" w:rsidP="00144244">
            <w:pPr>
              <w:jc w:val="center"/>
              <w:rPr>
                <w:rFonts w:cstheme="minorHAnsi"/>
                <w:b/>
                <w:bCs/>
                <w:sz w:val="21"/>
                <w:szCs w:val="21"/>
              </w:rPr>
            </w:pPr>
            <w:r w:rsidRPr="00F85B78">
              <w:rPr>
                <w:rFonts w:cstheme="minorHAnsi"/>
                <w:b/>
                <w:bCs/>
                <w:sz w:val="21"/>
                <w:szCs w:val="21"/>
              </w:rPr>
              <w:t>22</w:t>
            </w:r>
          </w:p>
        </w:tc>
        <w:tc>
          <w:tcPr>
            <w:tcW w:w="9090" w:type="dxa"/>
            <w:tcBorders>
              <w:top w:val="dotted" w:sz="4" w:space="0" w:color="auto"/>
              <w:left w:val="dotted" w:sz="4" w:space="0" w:color="auto"/>
              <w:bottom w:val="dotted" w:sz="4" w:space="0" w:color="auto"/>
              <w:right w:val="dotted" w:sz="4" w:space="0" w:color="auto"/>
            </w:tcBorders>
            <w:vAlign w:val="center"/>
          </w:tcPr>
          <w:p w14:paraId="20E4953F" w14:textId="0B5F8A7E" w:rsidR="00144244" w:rsidRPr="0005230D" w:rsidRDefault="00144244" w:rsidP="00144244">
            <w:pPr>
              <w:bidi/>
              <w:ind w:left="81"/>
              <w:rPr>
                <w:rFonts w:asciiTheme="majorBidi" w:hAnsiTheme="majorBidi" w:cstheme="majorBidi"/>
                <w:sz w:val="24"/>
                <w:szCs w:val="24"/>
              </w:rPr>
            </w:pPr>
            <w:r w:rsidRPr="0005230D">
              <w:rPr>
                <w:rFonts w:asciiTheme="majorBidi" w:hAnsiTheme="majorBidi" w:cstheme="majorBidi"/>
                <w:sz w:val="24"/>
                <w:szCs w:val="24"/>
                <w:rtl/>
              </w:rPr>
              <w:t>הרב אהרן דוד גולברג שליט״א, פירוש ״והלכת בדרכיו״ על תומר דבורה</w:t>
            </w:r>
          </w:p>
        </w:tc>
      </w:tr>
      <w:tr w:rsidR="0038042E" w:rsidRPr="0005230D" w14:paraId="6A840781"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448E75D5" w14:textId="136CC340" w:rsidR="0038042E" w:rsidRPr="00F85B78" w:rsidRDefault="00A73856" w:rsidP="0038042E">
            <w:pPr>
              <w:jc w:val="center"/>
              <w:rPr>
                <w:rFonts w:cstheme="minorHAnsi"/>
                <w:b/>
                <w:bCs/>
                <w:sz w:val="21"/>
                <w:szCs w:val="21"/>
              </w:rPr>
            </w:pPr>
            <w:r w:rsidRPr="00F85B78">
              <w:rPr>
                <w:rFonts w:cstheme="minorHAnsi"/>
                <w:b/>
                <w:bCs/>
                <w:sz w:val="21"/>
                <w:szCs w:val="21"/>
              </w:rPr>
              <w:t>23</w:t>
            </w:r>
          </w:p>
        </w:tc>
        <w:tc>
          <w:tcPr>
            <w:tcW w:w="9090" w:type="dxa"/>
            <w:tcBorders>
              <w:top w:val="dotted" w:sz="4" w:space="0" w:color="auto"/>
              <w:left w:val="dotted" w:sz="4" w:space="0" w:color="auto"/>
              <w:bottom w:val="dotted" w:sz="4" w:space="0" w:color="auto"/>
              <w:right w:val="dotted" w:sz="4" w:space="0" w:color="auto"/>
            </w:tcBorders>
            <w:vAlign w:val="center"/>
          </w:tcPr>
          <w:p w14:paraId="284B4432" w14:textId="00058A3C" w:rsidR="0038042E" w:rsidRPr="0005230D" w:rsidRDefault="0038042E" w:rsidP="0038042E">
            <w:pPr>
              <w:bidi/>
              <w:ind w:left="81"/>
              <w:rPr>
                <w:rFonts w:asciiTheme="majorBidi" w:hAnsiTheme="majorBidi" w:cstheme="majorBidi"/>
                <w:sz w:val="24"/>
                <w:szCs w:val="24"/>
                <w:rtl/>
              </w:rPr>
            </w:pPr>
            <w:r w:rsidRPr="0005230D">
              <w:rPr>
                <w:rFonts w:asciiTheme="majorBidi" w:hAnsiTheme="majorBidi" w:cstheme="majorBidi"/>
                <w:sz w:val="24"/>
                <w:szCs w:val="24"/>
                <w:rtl/>
              </w:rPr>
              <w:t>הרב שמואל בורנשטיין, שם משמואל, פ׳ חיי שרה</w:t>
            </w:r>
          </w:p>
        </w:tc>
      </w:tr>
      <w:tr w:rsidR="0038042E" w:rsidRPr="0005230D" w14:paraId="3F127374"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6620DBCB" w14:textId="41C4E6B6" w:rsidR="0038042E" w:rsidRPr="00F85B78" w:rsidRDefault="00A73856" w:rsidP="0038042E">
            <w:pPr>
              <w:jc w:val="center"/>
              <w:rPr>
                <w:rFonts w:cstheme="minorHAnsi"/>
                <w:b/>
                <w:bCs/>
                <w:sz w:val="21"/>
                <w:szCs w:val="21"/>
              </w:rPr>
            </w:pPr>
            <w:r w:rsidRPr="00F85B78">
              <w:rPr>
                <w:rFonts w:cstheme="minorHAnsi"/>
                <w:b/>
                <w:bCs/>
                <w:sz w:val="21"/>
                <w:szCs w:val="21"/>
              </w:rPr>
              <w:t>24</w:t>
            </w:r>
          </w:p>
        </w:tc>
        <w:tc>
          <w:tcPr>
            <w:tcW w:w="9090" w:type="dxa"/>
            <w:tcBorders>
              <w:top w:val="dotted" w:sz="4" w:space="0" w:color="auto"/>
              <w:left w:val="dotted" w:sz="4" w:space="0" w:color="auto"/>
              <w:bottom w:val="dotted" w:sz="4" w:space="0" w:color="auto"/>
              <w:right w:val="dotted" w:sz="4" w:space="0" w:color="auto"/>
            </w:tcBorders>
            <w:vAlign w:val="center"/>
          </w:tcPr>
          <w:p w14:paraId="159CE539" w14:textId="3C65C27F" w:rsidR="0038042E" w:rsidRPr="0005230D" w:rsidRDefault="0038042E" w:rsidP="0038042E">
            <w:pPr>
              <w:bidi/>
              <w:ind w:left="81"/>
              <w:rPr>
                <w:rFonts w:asciiTheme="majorBidi" w:hAnsiTheme="majorBidi" w:cstheme="majorBidi"/>
                <w:sz w:val="24"/>
                <w:szCs w:val="24"/>
                <w:rtl/>
              </w:rPr>
            </w:pPr>
            <w:r w:rsidRPr="0005230D">
              <w:rPr>
                <w:rFonts w:asciiTheme="majorBidi" w:hAnsiTheme="majorBidi" w:cstheme="majorBidi"/>
                <w:sz w:val="24"/>
                <w:szCs w:val="24"/>
                <w:rtl/>
              </w:rPr>
              <w:t xml:space="preserve">אור יחזקאל, חלק מדות, מאמר ״עשות משפט ואהבת חסד״  </w:t>
            </w:r>
          </w:p>
        </w:tc>
      </w:tr>
      <w:tr w:rsidR="0038042E" w:rsidRPr="0005230D" w14:paraId="0C20FB14"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41E40860" w14:textId="03BFA62D" w:rsidR="0038042E" w:rsidRPr="00F85B78" w:rsidRDefault="00A73856" w:rsidP="0038042E">
            <w:pPr>
              <w:jc w:val="center"/>
              <w:rPr>
                <w:rFonts w:cstheme="minorHAnsi"/>
                <w:b/>
                <w:bCs/>
                <w:sz w:val="21"/>
                <w:szCs w:val="21"/>
              </w:rPr>
            </w:pPr>
            <w:r w:rsidRPr="00F85B78">
              <w:rPr>
                <w:rFonts w:cstheme="minorHAnsi"/>
                <w:b/>
                <w:bCs/>
                <w:sz w:val="21"/>
                <w:szCs w:val="21"/>
              </w:rPr>
              <w:t>25</w:t>
            </w:r>
          </w:p>
        </w:tc>
        <w:tc>
          <w:tcPr>
            <w:tcW w:w="9090" w:type="dxa"/>
            <w:tcBorders>
              <w:top w:val="dotted" w:sz="4" w:space="0" w:color="auto"/>
              <w:left w:val="dotted" w:sz="4" w:space="0" w:color="auto"/>
              <w:bottom w:val="dotted" w:sz="4" w:space="0" w:color="auto"/>
              <w:right w:val="dotted" w:sz="4" w:space="0" w:color="auto"/>
            </w:tcBorders>
            <w:vAlign w:val="center"/>
          </w:tcPr>
          <w:p w14:paraId="64221F8B" w14:textId="7877F814" w:rsidR="0038042E" w:rsidRPr="0005230D" w:rsidRDefault="0038042E" w:rsidP="0038042E">
            <w:pPr>
              <w:bidi/>
              <w:ind w:left="81"/>
              <w:rPr>
                <w:rFonts w:asciiTheme="majorBidi" w:hAnsiTheme="majorBidi" w:cstheme="majorBidi"/>
                <w:sz w:val="24"/>
                <w:szCs w:val="24"/>
                <w:rtl/>
              </w:rPr>
            </w:pPr>
            <w:r w:rsidRPr="0005230D">
              <w:rPr>
                <w:rFonts w:asciiTheme="majorBidi" w:hAnsiTheme="majorBidi" w:cstheme="majorBidi"/>
                <w:sz w:val="24"/>
                <w:szCs w:val="24"/>
                <w:rtl/>
              </w:rPr>
              <w:t>אור יחזקאל, חלק מדות, מאמר ״מדת החסד דרך לאמונה״</w:t>
            </w:r>
          </w:p>
        </w:tc>
      </w:tr>
      <w:tr w:rsidR="0038042E" w:rsidRPr="0005230D" w14:paraId="6DFFDCA3"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684CF119" w14:textId="03A7CA2E" w:rsidR="0038042E" w:rsidRPr="00F85B78" w:rsidRDefault="00A73856" w:rsidP="0038042E">
            <w:pPr>
              <w:jc w:val="center"/>
              <w:rPr>
                <w:rFonts w:cstheme="minorHAnsi"/>
                <w:b/>
                <w:bCs/>
                <w:sz w:val="21"/>
                <w:szCs w:val="21"/>
              </w:rPr>
            </w:pPr>
            <w:r w:rsidRPr="00F85B78">
              <w:rPr>
                <w:rFonts w:cstheme="minorHAnsi"/>
                <w:b/>
                <w:bCs/>
                <w:sz w:val="21"/>
                <w:szCs w:val="21"/>
              </w:rPr>
              <w:t>26</w:t>
            </w:r>
          </w:p>
        </w:tc>
        <w:tc>
          <w:tcPr>
            <w:tcW w:w="9090" w:type="dxa"/>
            <w:tcBorders>
              <w:top w:val="dotted" w:sz="4" w:space="0" w:color="auto"/>
              <w:left w:val="dotted" w:sz="4" w:space="0" w:color="auto"/>
              <w:bottom w:val="dotted" w:sz="4" w:space="0" w:color="auto"/>
              <w:right w:val="dotted" w:sz="4" w:space="0" w:color="auto"/>
            </w:tcBorders>
            <w:vAlign w:val="center"/>
          </w:tcPr>
          <w:p w14:paraId="6ACA4D2E" w14:textId="00686477" w:rsidR="0038042E" w:rsidRPr="0005230D" w:rsidRDefault="0038042E" w:rsidP="0038042E">
            <w:pPr>
              <w:bidi/>
              <w:ind w:left="81"/>
              <w:rPr>
                <w:rFonts w:asciiTheme="majorBidi" w:hAnsiTheme="majorBidi" w:cstheme="majorBidi"/>
                <w:sz w:val="24"/>
                <w:szCs w:val="24"/>
                <w:rtl/>
              </w:rPr>
            </w:pPr>
            <w:r w:rsidRPr="0005230D">
              <w:rPr>
                <w:rFonts w:asciiTheme="majorBidi" w:hAnsiTheme="majorBidi" w:cstheme="majorBidi"/>
                <w:sz w:val="24"/>
                <w:szCs w:val="24"/>
                <w:rtl/>
              </w:rPr>
              <w:t>אור יחזקאל, חלק מדות, מאמר ״מעלת החסד כדרך להשגת השלימות״</w:t>
            </w:r>
          </w:p>
        </w:tc>
      </w:tr>
      <w:tr w:rsidR="0038042E" w:rsidRPr="0005230D" w14:paraId="4EC66157"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hideMark/>
          </w:tcPr>
          <w:p w14:paraId="1E6B3FC5" w14:textId="3CA4C08F" w:rsidR="0038042E" w:rsidRPr="00F85B78" w:rsidRDefault="00C44798" w:rsidP="0038042E">
            <w:pPr>
              <w:jc w:val="center"/>
              <w:rPr>
                <w:rFonts w:cstheme="minorHAnsi"/>
                <w:b/>
                <w:bCs/>
                <w:sz w:val="21"/>
                <w:szCs w:val="21"/>
                <w:rtl/>
              </w:rPr>
            </w:pPr>
            <w:r w:rsidRPr="00F85B78">
              <w:rPr>
                <w:rFonts w:cstheme="minorHAnsi"/>
                <w:b/>
                <w:bCs/>
                <w:sz w:val="21"/>
                <w:szCs w:val="21"/>
              </w:rPr>
              <w:t>27</w:t>
            </w:r>
          </w:p>
        </w:tc>
        <w:tc>
          <w:tcPr>
            <w:tcW w:w="9090" w:type="dxa"/>
            <w:tcBorders>
              <w:top w:val="dotted" w:sz="4" w:space="0" w:color="auto"/>
              <w:left w:val="dotted" w:sz="4" w:space="0" w:color="auto"/>
              <w:bottom w:val="dotted" w:sz="4" w:space="0" w:color="auto"/>
              <w:right w:val="dotted" w:sz="4" w:space="0" w:color="auto"/>
            </w:tcBorders>
            <w:vAlign w:val="center"/>
            <w:hideMark/>
          </w:tcPr>
          <w:p w14:paraId="137A1D65" w14:textId="77777777" w:rsidR="0038042E" w:rsidRPr="0005230D" w:rsidRDefault="0038042E" w:rsidP="0038042E">
            <w:pPr>
              <w:rPr>
                <w:rFonts w:asciiTheme="majorBidi" w:hAnsiTheme="majorBidi" w:cstheme="majorBidi"/>
                <w:sz w:val="24"/>
                <w:szCs w:val="24"/>
              </w:rPr>
            </w:pPr>
            <w:r w:rsidRPr="0005230D">
              <w:rPr>
                <w:rFonts w:cs="Arial"/>
                <w:i/>
                <w:iCs/>
                <w:sz w:val="20"/>
                <w:szCs w:val="20"/>
              </w:rPr>
              <w:t xml:space="preserve">Feeling Another’s Pain: Preparing for Shavuos.  </w:t>
            </w:r>
            <w:r w:rsidRPr="0005230D">
              <w:rPr>
                <w:rFonts w:cs="Arial"/>
                <w:sz w:val="20"/>
                <w:szCs w:val="20"/>
              </w:rPr>
              <w:t>Rabbi Dovid Rosman.  YUTorah.org, Apr 15, 2018.</w:t>
            </w:r>
          </w:p>
        </w:tc>
      </w:tr>
      <w:tr w:rsidR="00BE7215" w:rsidRPr="0005230D" w14:paraId="36FFCF86"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67"/>
        </w:trPr>
        <w:tc>
          <w:tcPr>
            <w:tcW w:w="1080" w:type="dxa"/>
            <w:tcBorders>
              <w:top w:val="dotted" w:sz="4" w:space="0" w:color="auto"/>
              <w:left w:val="dotted" w:sz="4" w:space="0" w:color="auto"/>
              <w:bottom w:val="dotted" w:sz="4" w:space="0" w:color="auto"/>
              <w:right w:val="dotted" w:sz="4" w:space="0" w:color="auto"/>
            </w:tcBorders>
            <w:vAlign w:val="center"/>
          </w:tcPr>
          <w:p w14:paraId="3BB18284" w14:textId="3C784436" w:rsidR="00BE7215" w:rsidRPr="00F85B78" w:rsidRDefault="00BE7215" w:rsidP="00BE7215">
            <w:pPr>
              <w:jc w:val="center"/>
              <w:rPr>
                <w:rFonts w:cstheme="minorHAnsi"/>
                <w:b/>
                <w:bCs/>
                <w:sz w:val="21"/>
                <w:szCs w:val="21"/>
              </w:rPr>
            </w:pPr>
            <w:r w:rsidRPr="00F85B78">
              <w:rPr>
                <w:rFonts w:cstheme="minorHAnsi"/>
                <w:b/>
                <w:bCs/>
                <w:sz w:val="21"/>
                <w:szCs w:val="21"/>
              </w:rPr>
              <w:t>28</w:t>
            </w:r>
          </w:p>
        </w:tc>
        <w:tc>
          <w:tcPr>
            <w:tcW w:w="9090" w:type="dxa"/>
            <w:tcBorders>
              <w:top w:val="dotted" w:sz="4" w:space="0" w:color="auto"/>
              <w:left w:val="dotted" w:sz="4" w:space="0" w:color="auto"/>
              <w:bottom w:val="dotted" w:sz="4" w:space="0" w:color="auto"/>
              <w:right w:val="dotted" w:sz="4" w:space="0" w:color="auto"/>
            </w:tcBorders>
            <w:vAlign w:val="center"/>
          </w:tcPr>
          <w:p w14:paraId="23E8D9FF" w14:textId="6CDDA3F5" w:rsidR="00BE7215" w:rsidRPr="0005230D" w:rsidRDefault="00BE7215" w:rsidP="00BE7215">
            <w:pPr>
              <w:bidi/>
              <w:rPr>
                <w:rFonts w:asciiTheme="majorBidi" w:hAnsiTheme="majorBidi" w:cstheme="majorBidi"/>
                <w:sz w:val="24"/>
                <w:szCs w:val="24"/>
              </w:rPr>
            </w:pPr>
            <w:r w:rsidRPr="0005230D">
              <w:rPr>
                <w:rFonts w:asciiTheme="majorBidi" w:hAnsiTheme="majorBidi" w:cs="Times New Roman"/>
                <w:sz w:val="24"/>
                <w:szCs w:val="24"/>
                <w:rtl/>
              </w:rPr>
              <w:t xml:space="preserve">הרב ברוך חיים סיימאן׃ </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ספר אמרי ברוך על התורה, פ׳ וארא, עמ׳ כח׳</w:t>
            </w:r>
          </w:p>
        </w:tc>
      </w:tr>
      <w:tr w:rsidR="00BE7215" w:rsidRPr="0005230D" w14:paraId="69AA3B92"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0EC910E3" w14:textId="0DE7CDC4" w:rsidR="00BE7215" w:rsidRPr="00F85B78" w:rsidRDefault="00BE7215" w:rsidP="00BE7215">
            <w:pPr>
              <w:jc w:val="center"/>
              <w:rPr>
                <w:rFonts w:cstheme="minorHAnsi"/>
                <w:b/>
                <w:bCs/>
                <w:sz w:val="21"/>
                <w:szCs w:val="21"/>
                <w:rtl/>
              </w:rPr>
            </w:pPr>
            <w:r w:rsidRPr="00F85B78">
              <w:rPr>
                <w:rFonts w:cstheme="minorHAnsi"/>
                <w:b/>
                <w:bCs/>
                <w:sz w:val="21"/>
                <w:szCs w:val="21"/>
              </w:rPr>
              <w:t>29</w:t>
            </w:r>
          </w:p>
        </w:tc>
        <w:tc>
          <w:tcPr>
            <w:tcW w:w="9090" w:type="dxa"/>
            <w:tcBorders>
              <w:top w:val="dotted" w:sz="4" w:space="0" w:color="auto"/>
              <w:left w:val="dotted" w:sz="4" w:space="0" w:color="auto"/>
              <w:bottom w:val="dotted" w:sz="4" w:space="0" w:color="auto"/>
              <w:right w:val="dotted" w:sz="4" w:space="0" w:color="auto"/>
            </w:tcBorders>
            <w:vAlign w:val="center"/>
          </w:tcPr>
          <w:p w14:paraId="529999B3" w14:textId="10CD9114" w:rsidR="00BE7215" w:rsidRPr="0005230D" w:rsidRDefault="00BE7215" w:rsidP="00BE7215">
            <w:pPr>
              <w:bidi/>
              <w:ind w:left="81"/>
              <w:rPr>
                <w:i/>
                <w:iCs/>
                <w:sz w:val="20"/>
                <w:szCs w:val="20"/>
              </w:rPr>
            </w:pPr>
            <w:r w:rsidRPr="0005230D">
              <w:rPr>
                <w:rFonts w:asciiTheme="majorBidi" w:hAnsiTheme="majorBidi" w:cstheme="majorBidi"/>
                <w:sz w:val="24"/>
                <w:szCs w:val="24"/>
                <w:rtl/>
              </w:rPr>
              <w:t>הרב רבי יהונתן אייבשיץ זצ״ל׃ תפארת יהונתן, פ׳ וארא</w:t>
            </w:r>
          </w:p>
        </w:tc>
      </w:tr>
      <w:tr w:rsidR="00BE7215" w:rsidRPr="0005230D" w14:paraId="06E5A3E8"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42BC3E2F" w14:textId="39435A92" w:rsidR="00BE7215" w:rsidRPr="00F85B78" w:rsidRDefault="00BE7215" w:rsidP="00BE7215">
            <w:pPr>
              <w:jc w:val="center"/>
              <w:rPr>
                <w:rFonts w:cstheme="minorHAnsi"/>
                <w:b/>
                <w:bCs/>
                <w:sz w:val="21"/>
                <w:szCs w:val="21"/>
              </w:rPr>
            </w:pPr>
            <w:r w:rsidRPr="00F85B78">
              <w:rPr>
                <w:rFonts w:cstheme="minorHAnsi"/>
                <w:b/>
                <w:bCs/>
                <w:sz w:val="21"/>
                <w:szCs w:val="21"/>
              </w:rPr>
              <w:t>30</w:t>
            </w:r>
          </w:p>
        </w:tc>
        <w:tc>
          <w:tcPr>
            <w:tcW w:w="9090" w:type="dxa"/>
            <w:tcBorders>
              <w:top w:val="dotted" w:sz="4" w:space="0" w:color="auto"/>
              <w:left w:val="dotted" w:sz="4" w:space="0" w:color="auto"/>
              <w:bottom w:val="dotted" w:sz="4" w:space="0" w:color="auto"/>
              <w:right w:val="dotted" w:sz="4" w:space="0" w:color="auto"/>
            </w:tcBorders>
            <w:vAlign w:val="center"/>
          </w:tcPr>
          <w:p w14:paraId="4AAA6B5D" w14:textId="67F6769E" w:rsidR="00BE7215" w:rsidRPr="0005230D" w:rsidRDefault="00BE7215" w:rsidP="00BE7215">
            <w:pPr>
              <w:bidi/>
              <w:rPr>
                <w:rFonts w:asciiTheme="majorBidi" w:hAnsiTheme="majorBidi" w:cstheme="majorBidi"/>
                <w:sz w:val="24"/>
                <w:szCs w:val="24"/>
              </w:rPr>
            </w:pPr>
            <w:r w:rsidRPr="0005230D">
              <w:rPr>
                <w:rFonts w:asciiTheme="majorBidi" w:hAnsiTheme="majorBidi" w:cstheme="majorBidi"/>
                <w:sz w:val="24"/>
                <w:szCs w:val="24"/>
                <w:rtl/>
              </w:rPr>
              <w:t>הרב מתתיהו סלומון׃ ספר מתנת חיים, חלק מאמרים, מאמר ״סוד איחוד הנפשות״</w:t>
            </w:r>
          </w:p>
        </w:tc>
      </w:tr>
      <w:tr w:rsidR="00BE7215" w:rsidRPr="0005230D" w14:paraId="107EC9F4"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32CDBBF2" w14:textId="75317498" w:rsidR="00BE7215" w:rsidRPr="00F85B78" w:rsidRDefault="00BE7215" w:rsidP="00BE7215">
            <w:pPr>
              <w:jc w:val="center"/>
              <w:rPr>
                <w:rFonts w:cstheme="minorHAnsi"/>
                <w:b/>
                <w:bCs/>
                <w:sz w:val="21"/>
                <w:szCs w:val="21"/>
                <w:rtl/>
              </w:rPr>
            </w:pPr>
            <w:r w:rsidRPr="00F85B78">
              <w:rPr>
                <w:rFonts w:cstheme="minorHAnsi"/>
                <w:b/>
                <w:bCs/>
                <w:sz w:val="21"/>
                <w:szCs w:val="21"/>
              </w:rPr>
              <w:t>31</w:t>
            </w:r>
          </w:p>
        </w:tc>
        <w:tc>
          <w:tcPr>
            <w:tcW w:w="9090" w:type="dxa"/>
            <w:tcBorders>
              <w:top w:val="dotted" w:sz="4" w:space="0" w:color="auto"/>
              <w:left w:val="dotted" w:sz="4" w:space="0" w:color="auto"/>
              <w:bottom w:val="dotted" w:sz="4" w:space="0" w:color="auto"/>
              <w:right w:val="dotted" w:sz="4" w:space="0" w:color="auto"/>
            </w:tcBorders>
            <w:vAlign w:val="center"/>
          </w:tcPr>
          <w:p w14:paraId="19B00364" w14:textId="0552EC53" w:rsidR="00BE7215" w:rsidRPr="0005230D" w:rsidRDefault="00BE7215" w:rsidP="00BE7215">
            <w:pPr>
              <w:bidi/>
              <w:ind w:left="81"/>
              <w:rPr>
                <w:rFonts w:asciiTheme="majorBidi" w:hAnsiTheme="majorBidi" w:cstheme="majorBidi"/>
                <w:sz w:val="24"/>
                <w:szCs w:val="24"/>
              </w:rPr>
            </w:pPr>
            <w:r w:rsidRPr="0005230D">
              <w:rPr>
                <w:rFonts w:asciiTheme="majorBidi" w:hAnsiTheme="majorBidi" w:cstheme="majorBidi"/>
                <w:sz w:val="24"/>
                <w:szCs w:val="24"/>
                <w:rtl/>
              </w:rPr>
              <w:t>הרב מתתיהו סלומון׃ מתנת חיים, מאמרים (ח״א), מאמר ״נושא בעול - צורת התורה״</w:t>
            </w:r>
          </w:p>
        </w:tc>
      </w:tr>
      <w:tr w:rsidR="00BE7215" w:rsidRPr="0005230D" w14:paraId="42473637"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6B165913" w14:textId="5940DE6E" w:rsidR="00BE7215" w:rsidRPr="00F85B78" w:rsidRDefault="00BE7215" w:rsidP="00BE7215">
            <w:pPr>
              <w:jc w:val="center"/>
              <w:rPr>
                <w:rFonts w:cstheme="minorHAnsi"/>
                <w:b/>
                <w:bCs/>
                <w:sz w:val="21"/>
                <w:szCs w:val="21"/>
                <w:rtl/>
              </w:rPr>
            </w:pPr>
            <w:r w:rsidRPr="00F85B78">
              <w:rPr>
                <w:rFonts w:cstheme="minorHAnsi"/>
                <w:b/>
                <w:bCs/>
                <w:sz w:val="21"/>
                <w:szCs w:val="21"/>
              </w:rPr>
              <w:t>32</w:t>
            </w:r>
          </w:p>
        </w:tc>
        <w:tc>
          <w:tcPr>
            <w:tcW w:w="9090" w:type="dxa"/>
            <w:tcBorders>
              <w:top w:val="dotted" w:sz="4" w:space="0" w:color="auto"/>
              <w:left w:val="dotted" w:sz="4" w:space="0" w:color="auto"/>
              <w:bottom w:val="dotted" w:sz="4" w:space="0" w:color="auto"/>
              <w:right w:val="dotted" w:sz="4" w:space="0" w:color="auto"/>
            </w:tcBorders>
            <w:vAlign w:val="center"/>
          </w:tcPr>
          <w:p w14:paraId="53641A06" w14:textId="28A1F73B" w:rsidR="00BE7215" w:rsidRPr="0005230D" w:rsidRDefault="00BE7215" w:rsidP="00BE7215">
            <w:pPr>
              <w:ind w:left="81"/>
              <w:rPr>
                <w:rFonts w:asciiTheme="majorBidi" w:hAnsiTheme="majorBidi" w:cstheme="majorBidi"/>
                <w:sz w:val="24"/>
                <w:szCs w:val="24"/>
              </w:rPr>
            </w:pPr>
            <w:r w:rsidRPr="0005230D">
              <w:rPr>
                <w:i/>
                <w:iCs/>
                <w:sz w:val="20"/>
                <w:szCs w:val="20"/>
              </w:rPr>
              <w:t xml:space="preserve">Tzedakah: The “Law” Of Social Justice. </w:t>
            </w:r>
            <w:r w:rsidRPr="0005230D">
              <w:rPr>
                <w:sz w:val="20"/>
                <w:szCs w:val="20"/>
              </w:rPr>
              <w:t xml:space="preserve"> Steve LaCheen, Fall 2016</w:t>
            </w:r>
          </w:p>
        </w:tc>
      </w:tr>
      <w:tr w:rsidR="00BE7215" w:rsidRPr="0005230D" w14:paraId="6F75A90D"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40F7B43F" w14:textId="68966108" w:rsidR="00BE7215" w:rsidRPr="00F85B78" w:rsidRDefault="00BE7215" w:rsidP="00BE7215">
            <w:pPr>
              <w:jc w:val="center"/>
              <w:rPr>
                <w:rFonts w:cstheme="minorHAnsi"/>
                <w:b/>
                <w:bCs/>
                <w:sz w:val="21"/>
                <w:szCs w:val="21"/>
                <w:rtl/>
              </w:rPr>
            </w:pPr>
            <w:r w:rsidRPr="00F85B78">
              <w:rPr>
                <w:rFonts w:cstheme="minorHAnsi"/>
                <w:b/>
                <w:bCs/>
                <w:sz w:val="21"/>
                <w:szCs w:val="21"/>
              </w:rPr>
              <w:t>33</w:t>
            </w:r>
          </w:p>
        </w:tc>
        <w:tc>
          <w:tcPr>
            <w:tcW w:w="9090" w:type="dxa"/>
            <w:tcBorders>
              <w:top w:val="dotted" w:sz="4" w:space="0" w:color="auto"/>
              <w:left w:val="dotted" w:sz="4" w:space="0" w:color="auto"/>
              <w:bottom w:val="dotted" w:sz="4" w:space="0" w:color="auto"/>
              <w:right w:val="dotted" w:sz="4" w:space="0" w:color="auto"/>
            </w:tcBorders>
            <w:vAlign w:val="center"/>
          </w:tcPr>
          <w:p w14:paraId="79CAADAC" w14:textId="6C155E7F" w:rsidR="00BE7215" w:rsidRPr="0005230D" w:rsidRDefault="00BE7215" w:rsidP="00BE7215">
            <w:pPr>
              <w:ind w:left="81"/>
              <w:rPr>
                <w:rFonts w:asciiTheme="majorBidi" w:hAnsiTheme="majorBidi" w:cstheme="majorBidi"/>
                <w:sz w:val="24"/>
                <w:szCs w:val="24"/>
              </w:rPr>
            </w:pPr>
            <w:r w:rsidRPr="0005230D">
              <w:rPr>
                <w:i/>
                <w:iCs/>
                <w:sz w:val="20"/>
                <w:szCs w:val="20"/>
              </w:rPr>
              <w:t>Loving the Stranger</w:t>
            </w:r>
            <w:r w:rsidRPr="0005230D">
              <w:rPr>
                <w:sz w:val="20"/>
                <w:szCs w:val="20"/>
              </w:rPr>
              <w:t xml:space="preserve"> (Mishpatim 5768).  </w:t>
            </w:r>
            <w:r w:rsidRPr="0005230D">
              <w:rPr>
                <w:rFonts w:cstheme="minorHAnsi"/>
                <w:sz w:val="20"/>
                <w:szCs w:val="20"/>
              </w:rPr>
              <w:t xml:space="preserve">Rabbi Jonathan Sacks: </w:t>
            </w:r>
            <w:r w:rsidRPr="0005230D">
              <w:rPr>
                <w:sz w:val="20"/>
                <w:szCs w:val="20"/>
              </w:rPr>
              <w:t>http://rabbisacks.org</w:t>
            </w:r>
          </w:p>
        </w:tc>
      </w:tr>
      <w:tr w:rsidR="00BE7215" w:rsidRPr="0005230D" w14:paraId="6290E341"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0FE34472" w14:textId="0AD7323D" w:rsidR="00BE7215" w:rsidRPr="00F85B78" w:rsidRDefault="00BE7215" w:rsidP="00BE7215">
            <w:pPr>
              <w:jc w:val="center"/>
              <w:rPr>
                <w:rFonts w:cstheme="minorHAnsi"/>
                <w:b/>
                <w:bCs/>
                <w:sz w:val="21"/>
                <w:szCs w:val="21"/>
                <w:rtl/>
              </w:rPr>
            </w:pPr>
            <w:r w:rsidRPr="00F85B78">
              <w:rPr>
                <w:rFonts w:cstheme="minorHAnsi"/>
                <w:b/>
                <w:bCs/>
                <w:sz w:val="21"/>
                <w:szCs w:val="21"/>
              </w:rPr>
              <w:t>34</w:t>
            </w:r>
          </w:p>
        </w:tc>
        <w:tc>
          <w:tcPr>
            <w:tcW w:w="9090" w:type="dxa"/>
            <w:tcBorders>
              <w:top w:val="dotted" w:sz="4" w:space="0" w:color="auto"/>
              <w:left w:val="dotted" w:sz="4" w:space="0" w:color="auto"/>
              <w:bottom w:val="dotted" w:sz="4" w:space="0" w:color="auto"/>
              <w:right w:val="dotted" w:sz="4" w:space="0" w:color="auto"/>
            </w:tcBorders>
            <w:vAlign w:val="center"/>
          </w:tcPr>
          <w:p w14:paraId="1CC59279" w14:textId="7CAF0AA0" w:rsidR="00BE7215" w:rsidRPr="0005230D" w:rsidRDefault="00BE7215" w:rsidP="00BE7215">
            <w:pPr>
              <w:bidi/>
              <w:ind w:left="81"/>
              <w:rPr>
                <w:rFonts w:asciiTheme="majorBidi" w:hAnsiTheme="majorBidi" w:cstheme="majorBidi"/>
                <w:sz w:val="24"/>
                <w:szCs w:val="24"/>
              </w:rPr>
            </w:pPr>
            <w:r w:rsidRPr="0005230D">
              <w:rPr>
                <w:rFonts w:asciiTheme="majorBidi" w:hAnsiTheme="majorBidi" w:cstheme="majorBidi"/>
                <w:sz w:val="24"/>
                <w:szCs w:val="24"/>
                <w:rtl/>
              </w:rPr>
              <w:t xml:space="preserve">ספר יקרא דחיים – ספר זכרון לכבוד מרן הרה״ג ר׳ חיים יעקב גולדוויכט זצ״ל, מאמר ״והוא עומד עליהם״ </w:t>
            </w:r>
          </w:p>
        </w:tc>
      </w:tr>
      <w:tr w:rsidR="00BE7215" w:rsidRPr="0005230D" w14:paraId="76414B1B"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48"/>
        </w:trPr>
        <w:tc>
          <w:tcPr>
            <w:tcW w:w="1080" w:type="dxa"/>
            <w:tcBorders>
              <w:top w:val="dotted" w:sz="4" w:space="0" w:color="auto"/>
              <w:left w:val="dotted" w:sz="4" w:space="0" w:color="auto"/>
              <w:bottom w:val="dotted" w:sz="4" w:space="0" w:color="auto"/>
              <w:right w:val="dotted" w:sz="4" w:space="0" w:color="auto"/>
            </w:tcBorders>
            <w:vAlign w:val="center"/>
          </w:tcPr>
          <w:p w14:paraId="6B6B1066" w14:textId="62378C5E" w:rsidR="00BE7215" w:rsidRPr="00F85B78" w:rsidRDefault="00BE7215" w:rsidP="00BE7215">
            <w:pPr>
              <w:jc w:val="center"/>
              <w:rPr>
                <w:rFonts w:cstheme="minorHAnsi"/>
                <w:b/>
                <w:bCs/>
                <w:sz w:val="21"/>
                <w:szCs w:val="21"/>
                <w:rtl/>
              </w:rPr>
            </w:pPr>
            <w:r w:rsidRPr="00F85B78">
              <w:rPr>
                <w:rFonts w:cstheme="minorHAnsi"/>
                <w:b/>
                <w:bCs/>
                <w:sz w:val="21"/>
                <w:szCs w:val="21"/>
              </w:rPr>
              <w:t>35</w:t>
            </w:r>
          </w:p>
        </w:tc>
        <w:tc>
          <w:tcPr>
            <w:tcW w:w="9090" w:type="dxa"/>
            <w:tcBorders>
              <w:top w:val="dotted" w:sz="4" w:space="0" w:color="auto"/>
              <w:left w:val="dotted" w:sz="4" w:space="0" w:color="auto"/>
              <w:bottom w:val="dotted" w:sz="4" w:space="0" w:color="auto"/>
              <w:right w:val="dotted" w:sz="4" w:space="0" w:color="auto"/>
            </w:tcBorders>
            <w:vAlign w:val="center"/>
          </w:tcPr>
          <w:p w14:paraId="05610674" w14:textId="0810CFE3" w:rsidR="00BE7215" w:rsidRPr="0005230D" w:rsidRDefault="00BE7215" w:rsidP="00BE7215">
            <w:pPr>
              <w:ind w:left="81"/>
              <w:rPr>
                <w:rFonts w:asciiTheme="majorBidi" w:hAnsiTheme="majorBidi" w:cstheme="majorBidi"/>
                <w:sz w:val="24"/>
                <w:szCs w:val="24"/>
              </w:rPr>
            </w:pPr>
            <w:r w:rsidRPr="0005230D">
              <w:rPr>
                <w:rFonts w:cs="Arial"/>
                <w:sz w:val="20"/>
                <w:szCs w:val="20"/>
              </w:rPr>
              <w:t xml:space="preserve">Rabbi Yaacov Haber, online Shiurim on Tomer Devorah, </w:t>
            </w:r>
            <w:r w:rsidRPr="0005230D">
              <w:rPr>
                <w:rFonts w:cs="Arial"/>
                <w:i/>
                <w:iCs/>
                <w:sz w:val="20"/>
                <w:szCs w:val="20"/>
              </w:rPr>
              <w:t>Middah</w:t>
            </w:r>
            <w:r w:rsidRPr="0005230D">
              <w:rPr>
                <w:rFonts w:cs="Arial"/>
                <w:sz w:val="20"/>
                <w:szCs w:val="20"/>
              </w:rPr>
              <w:t xml:space="preserve"> 4: </w:t>
            </w:r>
            <w:r w:rsidRPr="0005230D">
              <w:rPr>
                <w:rFonts w:cs="Arial"/>
                <w:i/>
                <w:iCs/>
                <w:sz w:val="20"/>
                <w:szCs w:val="20"/>
              </w:rPr>
              <w:t>Leshe’eris Nachlaso</w:t>
            </w:r>
            <w:r w:rsidRPr="0005230D">
              <w:rPr>
                <w:rFonts w:cs="Arial"/>
                <w:sz w:val="20"/>
                <w:szCs w:val="20"/>
              </w:rPr>
              <w:t>;</w:t>
            </w:r>
            <w:r w:rsidRPr="0005230D">
              <w:rPr>
                <w:rFonts w:cs="Arial"/>
                <w:sz w:val="20"/>
                <w:szCs w:val="20"/>
              </w:rPr>
              <w:br/>
              <w:t>https://yaacovhaber.com/tomer-devorah/</w:t>
            </w:r>
          </w:p>
        </w:tc>
      </w:tr>
      <w:tr w:rsidR="00BE7215" w:rsidRPr="0005230D" w14:paraId="0F5611B5"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41EB4923" w14:textId="0803F3DC" w:rsidR="00BE7215" w:rsidRPr="00F85B78" w:rsidRDefault="00BE7215" w:rsidP="00BE7215">
            <w:pPr>
              <w:jc w:val="center"/>
              <w:rPr>
                <w:rFonts w:cstheme="minorHAnsi"/>
                <w:b/>
                <w:bCs/>
                <w:sz w:val="21"/>
                <w:szCs w:val="21"/>
                <w:rtl/>
              </w:rPr>
            </w:pPr>
            <w:r w:rsidRPr="00F85B78">
              <w:rPr>
                <w:rFonts w:cstheme="minorHAnsi"/>
                <w:b/>
                <w:bCs/>
                <w:sz w:val="21"/>
                <w:szCs w:val="21"/>
              </w:rPr>
              <w:t>36</w:t>
            </w:r>
          </w:p>
        </w:tc>
        <w:tc>
          <w:tcPr>
            <w:tcW w:w="9090" w:type="dxa"/>
            <w:tcBorders>
              <w:top w:val="dotted" w:sz="4" w:space="0" w:color="auto"/>
              <w:left w:val="dotted" w:sz="4" w:space="0" w:color="auto"/>
              <w:bottom w:val="dotted" w:sz="4" w:space="0" w:color="auto"/>
              <w:right w:val="dotted" w:sz="4" w:space="0" w:color="auto"/>
            </w:tcBorders>
            <w:vAlign w:val="center"/>
          </w:tcPr>
          <w:p w14:paraId="7A61A724" w14:textId="1AAF01D6" w:rsidR="00BE7215" w:rsidRPr="0005230D" w:rsidRDefault="00BE7215" w:rsidP="00BE7215">
            <w:pPr>
              <w:bidi/>
              <w:ind w:left="81"/>
              <w:rPr>
                <w:rFonts w:asciiTheme="majorBidi" w:hAnsiTheme="majorBidi" w:cstheme="majorBidi"/>
                <w:sz w:val="24"/>
                <w:szCs w:val="24"/>
              </w:rPr>
            </w:pPr>
            <w:r w:rsidRPr="0005230D">
              <w:rPr>
                <w:rFonts w:asciiTheme="majorBidi" w:hAnsiTheme="majorBidi" w:cstheme="majorBidi"/>
                <w:sz w:val="24"/>
                <w:szCs w:val="24"/>
                <w:rtl/>
              </w:rPr>
              <w:t>הרב יעקב קמנצקי, אמת ליעקב על מס׳ ברכות.</w:t>
            </w:r>
          </w:p>
        </w:tc>
      </w:tr>
      <w:tr w:rsidR="00BE7215" w:rsidRPr="0005230D" w14:paraId="462294CA"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73F20985" w14:textId="46E62A16" w:rsidR="00BE7215" w:rsidRPr="00F85B78" w:rsidRDefault="00BE7215" w:rsidP="00BE7215">
            <w:pPr>
              <w:jc w:val="center"/>
              <w:rPr>
                <w:rFonts w:cstheme="minorHAnsi"/>
                <w:b/>
                <w:bCs/>
                <w:sz w:val="21"/>
                <w:szCs w:val="21"/>
                <w:rtl/>
              </w:rPr>
            </w:pPr>
            <w:r w:rsidRPr="00F85B78">
              <w:rPr>
                <w:rFonts w:cstheme="minorHAnsi"/>
                <w:b/>
                <w:bCs/>
                <w:sz w:val="21"/>
                <w:szCs w:val="21"/>
              </w:rPr>
              <w:t>37</w:t>
            </w:r>
          </w:p>
        </w:tc>
        <w:tc>
          <w:tcPr>
            <w:tcW w:w="9090" w:type="dxa"/>
            <w:tcBorders>
              <w:top w:val="dotted" w:sz="4" w:space="0" w:color="auto"/>
              <w:left w:val="dotted" w:sz="4" w:space="0" w:color="auto"/>
              <w:bottom w:val="dotted" w:sz="4" w:space="0" w:color="auto"/>
              <w:right w:val="dotted" w:sz="4" w:space="0" w:color="auto"/>
            </w:tcBorders>
            <w:vAlign w:val="center"/>
          </w:tcPr>
          <w:p w14:paraId="27641912" w14:textId="06E96271" w:rsidR="00BE7215" w:rsidRPr="0005230D" w:rsidRDefault="00BE7215" w:rsidP="00BE7215">
            <w:pPr>
              <w:rPr>
                <w:rFonts w:asciiTheme="majorBidi" w:hAnsiTheme="majorBidi" w:cstheme="majorBidi"/>
                <w:sz w:val="24"/>
                <w:szCs w:val="24"/>
              </w:rPr>
            </w:pPr>
            <w:r w:rsidRPr="0005230D">
              <w:rPr>
                <w:i/>
                <w:iCs/>
                <w:sz w:val="20"/>
                <w:szCs w:val="20"/>
              </w:rPr>
              <w:t>Four Chassidic Masters</w:t>
            </w:r>
            <w:r w:rsidRPr="0005230D">
              <w:rPr>
                <w:sz w:val="20"/>
                <w:szCs w:val="20"/>
              </w:rPr>
              <w:t>. Rabbi Abraham J. Twerski, M.D.  Shaar Press Publications, pp. 176-177.</w:t>
            </w:r>
          </w:p>
        </w:tc>
      </w:tr>
      <w:tr w:rsidR="00BE7215" w:rsidRPr="0005230D" w14:paraId="27CC886F"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37B2EDA3" w14:textId="4272315D" w:rsidR="00BE7215" w:rsidRPr="00F85B78" w:rsidRDefault="00BE7215" w:rsidP="00BE7215">
            <w:pPr>
              <w:jc w:val="center"/>
              <w:rPr>
                <w:rFonts w:cstheme="minorHAnsi"/>
                <w:b/>
                <w:bCs/>
                <w:sz w:val="21"/>
                <w:szCs w:val="21"/>
                <w:rtl/>
              </w:rPr>
            </w:pPr>
            <w:r w:rsidRPr="00F85B78">
              <w:rPr>
                <w:rFonts w:cstheme="minorHAnsi"/>
                <w:b/>
                <w:bCs/>
                <w:sz w:val="21"/>
                <w:szCs w:val="21"/>
              </w:rPr>
              <w:t>38</w:t>
            </w:r>
          </w:p>
        </w:tc>
        <w:tc>
          <w:tcPr>
            <w:tcW w:w="9090" w:type="dxa"/>
            <w:tcBorders>
              <w:top w:val="dotted" w:sz="4" w:space="0" w:color="auto"/>
              <w:left w:val="dotted" w:sz="4" w:space="0" w:color="auto"/>
              <w:bottom w:val="dotted" w:sz="4" w:space="0" w:color="auto"/>
              <w:right w:val="dotted" w:sz="4" w:space="0" w:color="auto"/>
            </w:tcBorders>
            <w:vAlign w:val="center"/>
          </w:tcPr>
          <w:p w14:paraId="66536167" w14:textId="31DC8BFC" w:rsidR="00BE7215" w:rsidRPr="0005230D" w:rsidRDefault="00BE7215" w:rsidP="00BE7215">
            <w:pPr>
              <w:bidi/>
              <w:rPr>
                <w:rFonts w:asciiTheme="majorBidi" w:hAnsiTheme="majorBidi" w:cstheme="majorBidi"/>
                <w:sz w:val="24"/>
                <w:szCs w:val="24"/>
              </w:rPr>
            </w:pPr>
            <w:r w:rsidRPr="0005230D">
              <w:rPr>
                <w:rFonts w:asciiTheme="majorBidi" w:hAnsiTheme="majorBidi" w:cstheme="majorBidi"/>
                <w:sz w:val="24"/>
                <w:szCs w:val="24"/>
                <w:rtl/>
              </w:rPr>
              <w:t>הרב יחזקאל הלוי לעוינשטיין: אור יחזקאל, חלק מדות, מאמר ״נושא בעול עם הנפטר" :</w:t>
            </w:r>
          </w:p>
        </w:tc>
      </w:tr>
      <w:tr w:rsidR="00BE7215" w:rsidRPr="0005230D" w14:paraId="2384BF1B"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14B19F50" w14:textId="74F31C29" w:rsidR="00BE7215" w:rsidRPr="00F85B78" w:rsidRDefault="00BE7215" w:rsidP="00BE7215">
            <w:pPr>
              <w:jc w:val="center"/>
              <w:rPr>
                <w:rFonts w:cstheme="minorHAnsi"/>
                <w:b/>
                <w:bCs/>
                <w:sz w:val="21"/>
                <w:szCs w:val="21"/>
              </w:rPr>
            </w:pPr>
            <w:r w:rsidRPr="00F85B78">
              <w:rPr>
                <w:rFonts w:cstheme="minorHAnsi"/>
                <w:b/>
                <w:bCs/>
                <w:sz w:val="21"/>
                <w:szCs w:val="21"/>
              </w:rPr>
              <w:t>39</w:t>
            </w:r>
          </w:p>
        </w:tc>
        <w:tc>
          <w:tcPr>
            <w:tcW w:w="9090" w:type="dxa"/>
            <w:tcBorders>
              <w:top w:val="dotted" w:sz="4" w:space="0" w:color="auto"/>
              <w:left w:val="dotted" w:sz="4" w:space="0" w:color="auto"/>
              <w:bottom w:val="dotted" w:sz="4" w:space="0" w:color="auto"/>
              <w:right w:val="dotted" w:sz="4" w:space="0" w:color="auto"/>
            </w:tcBorders>
            <w:vAlign w:val="center"/>
          </w:tcPr>
          <w:p w14:paraId="7D398A8A" w14:textId="2D8C3407" w:rsidR="00BE7215" w:rsidRPr="0005230D" w:rsidRDefault="00BE7215" w:rsidP="00BE7215">
            <w:pPr>
              <w:bidi/>
              <w:ind w:left="81"/>
              <w:rPr>
                <w:rFonts w:asciiTheme="majorBidi" w:hAnsiTheme="majorBidi" w:cs="Times New Roman"/>
                <w:sz w:val="24"/>
                <w:szCs w:val="24"/>
                <w:rtl/>
              </w:rPr>
            </w:pPr>
            <w:r w:rsidRPr="0005230D">
              <w:rPr>
                <w:rFonts w:asciiTheme="majorBidi" w:hAnsiTheme="majorBidi" w:cs="Times New Roman"/>
                <w:sz w:val="24"/>
                <w:szCs w:val="24"/>
                <w:rtl/>
              </w:rPr>
              <w:t>אור יחזקאל, חלק מדות, מאמר ״המלכת את חבירך״</w:t>
            </w:r>
          </w:p>
        </w:tc>
      </w:tr>
      <w:tr w:rsidR="00BE7215" w:rsidRPr="0005230D" w14:paraId="061A80EC" w14:textId="77777777" w:rsidTr="00F85B7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6C9ABFE5" w14:textId="76B4B001" w:rsidR="00BE7215" w:rsidRPr="00F85B78" w:rsidRDefault="00BE7215" w:rsidP="00BE7215">
            <w:pPr>
              <w:jc w:val="center"/>
              <w:rPr>
                <w:rFonts w:cstheme="minorHAnsi"/>
                <w:b/>
                <w:bCs/>
                <w:sz w:val="21"/>
                <w:szCs w:val="21"/>
                <w:rtl/>
              </w:rPr>
            </w:pPr>
            <w:r w:rsidRPr="00F85B78">
              <w:rPr>
                <w:rFonts w:cstheme="minorHAnsi"/>
                <w:b/>
                <w:bCs/>
                <w:sz w:val="21"/>
                <w:szCs w:val="21"/>
              </w:rPr>
              <w:t>40</w:t>
            </w:r>
          </w:p>
        </w:tc>
        <w:tc>
          <w:tcPr>
            <w:tcW w:w="9090" w:type="dxa"/>
            <w:tcBorders>
              <w:top w:val="dotted" w:sz="4" w:space="0" w:color="auto"/>
              <w:left w:val="dotted" w:sz="4" w:space="0" w:color="auto"/>
              <w:bottom w:val="dotted" w:sz="4" w:space="0" w:color="auto"/>
              <w:right w:val="dotted" w:sz="4" w:space="0" w:color="auto"/>
            </w:tcBorders>
            <w:vAlign w:val="center"/>
          </w:tcPr>
          <w:p w14:paraId="07C0AF87" w14:textId="0CD110CD" w:rsidR="00BE7215" w:rsidRPr="0005230D" w:rsidRDefault="00BE7215" w:rsidP="00BE7215">
            <w:pPr>
              <w:bidi/>
              <w:ind w:left="81"/>
              <w:rPr>
                <w:rFonts w:asciiTheme="majorBidi" w:hAnsiTheme="majorBidi" w:cstheme="majorBidi"/>
                <w:sz w:val="24"/>
                <w:szCs w:val="24"/>
              </w:rPr>
            </w:pPr>
            <w:r w:rsidRPr="0005230D">
              <w:rPr>
                <w:rFonts w:asciiTheme="majorBidi" w:hAnsiTheme="majorBidi" w:cstheme="majorBidi"/>
                <w:sz w:val="24"/>
                <w:szCs w:val="24"/>
                <w:rtl/>
              </w:rPr>
              <w:t>הרב מתתיהו סלומון׃ מתנת חיים על תומר דבורה, עמ׳ ד</w:t>
            </w:r>
          </w:p>
        </w:tc>
      </w:tr>
    </w:tbl>
    <w:p w14:paraId="5A6C566C" w14:textId="47636540" w:rsidR="00F85B78" w:rsidRDefault="00F85B78"/>
    <w:p w14:paraId="4B3021F0" w14:textId="77777777" w:rsidR="00F85B78" w:rsidRDefault="00F85B78">
      <w:r>
        <w:br w:type="page"/>
      </w:r>
    </w:p>
    <w:tbl>
      <w:tblPr>
        <w:tblStyle w:val="TableGrid"/>
        <w:tblW w:w="10170" w:type="dxa"/>
        <w:tblInd w:w="-90" w:type="dxa"/>
        <w:tblLayout w:type="fixed"/>
        <w:tblLook w:val="04A0" w:firstRow="1" w:lastRow="0" w:firstColumn="1" w:lastColumn="0" w:noHBand="0" w:noVBand="1"/>
      </w:tblPr>
      <w:tblGrid>
        <w:gridCol w:w="1080"/>
        <w:gridCol w:w="9090"/>
      </w:tblGrid>
      <w:tr w:rsidR="00970672" w:rsidRPr="0005230D" w14:paraId="6D92C63C" w14:textId="77777777" w:rsidTr="00970672">
        <w:trPr>
          <w:trHeight w:hRule="exact" w:val="811"/>
        </w:trPr>
        <w:tc>
          <w:tcPr>
            <w:tcW w:w="1080" w:type="dxa"/>
            <w:tcBorders>
              <w:bottom w:val="single" w:sz="12" w:space="0" w:color="auto"/>
              <w:right w:val="dotted" w:sz="4" w:space="0" w:color="auto"/>
            </w:tcBorders>
            <w:vAlign w:val="center"/>
          </w:tcPr>
          <w:p w14:paraId="0E12C720" w14:textId="77777777" w:rsidR="00970672" w:rsidRPr="008C44CF" w:rsidRDefault="00970672" w:rsidP="00970672">
            <w:pPr>
              <w:jc w:val="center"/>
              <w:rPr>
                <w:rFonts w:ascii="Cambria" w:hAnsi="Cambria"/>
                <w:b/>
                <w:bCs/>
                <w:sz w:val="24"/>
                <w:szCs w:val="24"/>
              </w:rPr>
            </w:pPr>
            <w:r w:rsidRPr="008C44CF">
              <w:rPr>
                <w:rFonts w:ascii="Cambria" w:hAnsi="Cambria"/>
                <w:b/>
                <w:bCs/>
                <w:sz w:val="24"/>
                <w:szCs w:val="24"/>
              </w:rPr>
              <w:lastRenderedPageBreak/>
              <w:t>Ref. #</w:t>
            </w:r>
          </w:p>
        </w:tc>
        <w:tc>
          <w:tcPr>
            <w:tcW w:w="9090" w:type="dxa"/>
            <w:tcBorders>
              <w:left w:val="dotted" w:sz="4" w:space="0" w:color="auto"/>
              <w:bottom w:val="single" w:sz="12" w:space="0" w:color="auto"/>
            </w:tcBorders>
            <w:vAlign w:val="center"/>
          </w:tcPr>
          <w:p w14:paraId="016DD50B" w14:textId="77777777" w:rsidR="00970672" w:rsidRPr="008C44CF" w:rsidRDefault="00970672" w:rsidP="009A5929">
            <w:pPr>
              <w:ind w:right="788"/>
              <w:jc w:val="center"/>
              <w:rPr>
                <w:rFonts w:ascii="Cambria" w:hAnsi="Cambria" w:cstheme="minorHAnsi"/>
                <w:b/>
                <w:bCs/>
                <w:sz w:val="24"/>
                <w:szCs w:val="24"/>
              </w:rPr>
            </w:pPr>
            <w:r w:rsidRPr="008C44CF">
              <w:rPr>
                <w:rFonts w:ascii="Cambria" w:hAnsi="Cambria" w:cstheme="minorHAnsi"/>
                <w:b/>
                <w:bCs/>
                <w:sz w:val="24"/>
                <w:szCs w:val="24"/>
              </w:rPr>
              <w:t>Citation</w:t>
            </w:r>
          </w:p>
        </w:tc>
      </w:tr>
      <w:tr w:rsidR="00BE7215" w:rsidRPr="0005230D" w14:paraId="48C101B5"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single" w:sz="12" w:space="0" w:color="auto"/>
              <w:left w:val="dotted" w:sz="4" w:space="0" w:color="auto"/>
              <w:bottom w:val="dotted" w:sz="4" w:space="0" w:color="auto"/>
              <w:right w:val="dotted" w:sz="4" w:space="0" w:color="auto"/>
            </w:tcBorders>
            <w:vAlign w:val="center"/>
          </w:tcPr>
          <w:p w14:paraId="0E7CB4A6" w14:textId="4B7E3475" w:rsidR="00BE7215" w:rsidRPr="0005230D" w:rsidRDefault="00BE7215" w:rsidP="00BE7215">
            <w:pPr>
              <w:jc w:val="center"/>
              <w:rPr>
                <w:rFonts w:cstheme="minorHAnsi"/>
                <w:b/>
                <w:bCs/>
                <w:sz w:val="20"/>
                <w:szCs w:val="20"/>
              </w:rPr>
            </w:pPr>
            <w:r w:rsidRPr="0005230D">
              <w:rPr>
                <w:rFonts w:cstheme="minorHAnsi"/>
                <w:b/>
                <w:bCs/>
                <w:sz w:val="20"/>
                <w:szCs w:val="20"/>
              </w:rPr>
              <w:t>41</w:t>
            </w:r>
          </w:p>
        </w:tc>
        <w:tc>
          <w:tcPr>
            <w:tcW w:w="9090" w:type="dxa"/>
            <w:tcBorders>
              <w:top w:val="single" w:sz="12" w:space="0" w:color="auto"/>
              <w:left w:val="dotted" w:sz="4" w:space="0" w:color="auto"/>
              <w:bottom w:val="dotted" w:sz="4" w:space="0" w:color="auto"/>
              <w:right w:val="dotted" w:sz="4" w:space="0" w:color="auto"/>
            </w:tcBorders>
            <w:vAlign w:val="center"/>
          </w:tcPr>
          <w:p w14:paraId="612AF9E0" w14:textId="43AF37E2" w:rsidR="00BE7215" w:rsidRPr="0005230D" w:rsidRDefault="00BE7215" w:rsidP="00BE7215">
            <w:pPr>
              <w:bidi/>
              <w:ind w:left="81"/>
              <w:rPr>
                <w:rFonts w:asciiTheme="majorBidi" w:hAnsiTheme="majorBidi" w:cs="Times New Roman"/>
                <w:sz w:val="24"/>
                <w:szCs w:val="24"/>
                <w:rtl/>
              </w:rPr>
            </w:pPr>
            <w:r w:rsidRPr="0005230D">
              <w:rPr>
                <w:rFonts w:asciiTheme="majorBidi" w:hAnsiTheme="majorBidi" w:cstheme="majorBidi"/>
                <w:sz w:val="24"/>
                <w:szCs w:val="24"/>
                <w:rtl/>
              </w:rPr>
              <w:t xml:space="preserve">הרב מתתיהו סלומון׃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מתנת חיים, מאמרים (ח״א), מאמר ״ותקצר נפשו בעמל ישראל״:</w:t>
            </w:r>
          </w:p>
        </w:tc>
      </w:tr>
      <w:tr w:rsidR="00BE7215" w:rsidRPr="0005230D" w14:paraId="0C1E2994"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41D09E06" w14:textId="33FFA89A" w:rsidR="00BE7215" w:rsidRPr="0005230D" w:rsidRDefault="00BE7215" w:rsidP="00BE7215">
            <w:pPr>
              <w:jc w:val="center"/>
              <w:rPr>
                <w:rFonts w:cstheme="minorHAnsi"/>
                <w:b/>
                <w:bCs/>
                <w:sz w:val="20"/>
                <w:szCs w:val="20"/>
                <w:rtl/>
              </w:rPr>
            </w:pPr>
            <w:r w:rsidRPr="0005230D">
              <w:rPr>
                <w:rFonts w:cstheme="minorHAnsi"/>
                <w:b/>
                <w:bCs/>
                <w:sz w:val="20"/>
                <w:szCs w:val="20"/>
              </w:rPr>
              <w:t>42</w:t>
            </w:r>
          </w:p>
        </w:tc>
        <w:tc>
          <w:tcPr>
            <w:tcW w:w="9090" w:type="dxa"/>
            <w:tcBorders>
              <w:top w:val="dotted" w:sz="4" w:space="0" w:color="auto"/>
              <w:left w:val="dotted" w:sz="4" w:space="0" w:color="auto"/>
              <w:bottom w:val="dotted" w:sz="4" w:space="0" w:color="auto"/>
              <w:right w:val="dotted" w:sz="4" w:space="0" w:color="auto"/>
            </w:tcBorders>
            <w:vAlign w:val="center"/>
          </w:tcPr>
          <w:p w14:paraId="7B4B202C" w14:textId="71F3EB11" w:rsidR="00BE7215" w:rsidRPr="0005230D" w:rsidRDefault="00BE7215" w:rsidP="00BE7215">
            <w:pPr>
              <w:bidi/>
              <w:ind w:left="81"/>
              <w:rPr>
                <w:rFonts w:asciiTheme="majorBidi" w:hAnsiTheme="majorBidi" w:cstheme="majorBidi"/>
                <w:sz w:val="24"/>
                <w:szCs w:val="24"/>
                <w:rtl/>
              </w:rPr>
            </w:pPr>
            <w:r w:rsidRPr="0005230D">
              <w:rPr>
                <w:rFonts w:asciiTheme="majorBidi" w:hAnsiTheme="majorBidi" w:cstheme="majorBidi"/>
                <w:sz w:val="24"/>
                <w:szCs w:val="24"/>
                <w:rtl/>
              </w:rPr>
              <w:t>הרב אברהם יפהן, המוסר והדעת, שמות - מאמר ״נושא בעול עם הצבור״</w:t>
            </w:r>
          </w:p>
        </w:tc>
      </w:tr>
      <w:tr w:rsidR="00BE7215" w:rsidRPr="0005230D" w14:paraId="3B18BD26"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7C2DD453" w14:textId="358DE430" w:rsidR="00BE7215" w:rsidRPr="0005230D" w:rsidRDefault="00BE7215" w:rsidP="00BE7215">
            <w:pPr>
              <w:jc w:val="center"/>
              <w:rPr>
                <w:rFonts w:cstheme="minorHAnsi"/>
                <w:b/>
                <w:bCs/>
                <w:sz w:val="20"/>
                <w:szCs w:val="20"/>
              </w:rPr>
            </w:pPr>
            <w:r w:rsidRPr="0005230D">
              <w:rPr>
                <w:rFonts w:cstheme="minorHAnsi"/>
                <w:b/>
                <w:bCs/>
                <w:sz w:val="20"/>
                <w:szCs w:val="20"/>
              </w:rPr>
              <w:t>43</w:t>
            </w:r>
          </w:p>
        </w:tc>
        <w:tc>
          <w:tcPr>
            <w:tcW w:w="9090" w:type="dxa"/>
            <w:tcBorders>
              <w:top w:val="dotted" w:sz="4" w:space="0" w:color="auto"/>
              <w:left w:val="dotted" w:sz="4" w:space="0" w:color="auto"/>
              <w:bottom w:val="dotted" w:sz="4" w:space="0" w:color="auto"/>
              <w:right w:val="dotted" w:sz="4" w:space="0" w:color="auto"/>
            </w:tcBorders>
            <w:vAlign w:val="center"/>
          </w:tcPr>
          <w:p w14:paraId="053771E3" w14:textId="1F77C667" w:rsidR="00BE7215" w:rsidRPr="0005230D" w:rsidRDefault="00BE7215" w:rsidP="00BE7215">
            <w:pPr>
              <w:bidi/>
              <w:ind w:left="81"/>
              <w:rPr>
                <w:rFonts w:asciiTheme="majorBidi" w:hAnsiTheme="majorBidi" w:cstheme="majorBidi"/>
                <w:sz w:val="24"/>
                <w:szCs w:val="24"/>
                <w:rtl/>
              </w:rPr>
            </w:pPr>
            <w:r w:rsidRPr="0005230D">
              <w:rPr>
                <w:rFonts w:asciiTheme="majorBidi" w:hAnsiTheme="majorBidi" w:cs="Times New Roman"/>
                <w:sz w:val="24"/>
                <w:szCs w:val="24"/>
                <w:rtl/>
              </w:rPr>
              <w:t>הרב שמשון דוד פינקוס, תפארת שמשון על ויקרא, עמ׳ קכ״ט-ק״ל</w:t>
            </w:r>
          </w:p>
        </w:tc>
      </w:tr>
      <w:tr w:rsidR="00BE7215" w:rsidRPr="0005230D" w14:paraId="1F27C739"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3F1D30AC" w14:textId="51032366" w:rsidR="00BE7215" w:rsidRPr="0005230D" w:rsidRDefault="00BE7215" w:rsidP="00BE7215">
            <w:pPr>
              <w:jc w:val="center"/>
              <w:rPr>
                <w:rFonts w:cstheme="minorHAnsi"/>
                <w:b/>
                <w:bCs/>
                <w:sz w:val="20"/>
                <w:szCs w:val="20"/>
              </w:rPr>
            </w:pPr>
            <w:r w:rsidRPr="0005230D">
              <w:rPr>
                <w:rFonts w:cstheme="minorHAnsi"/>
                <w:b/>
                <w:bCs/>
                <w:sz w:val="20"/>
                <w:szCs w:val="20"/>
              </w:rPr>
              <w:t>44</w:t>
            </w:r>
          </w:p>
        </w:tc>
        <w:tc>
          <w:tcPr>
            <w:tcW w:w="9090" w:type="dxa"/>
            <w:tcBorders>
              <w:top w:val="dotted" w:sz="4" w:space="0" w:color="auto"/>
              <w:left w:val="dotted" w:sz="4" w:space="0" w:color="auto"/>
              <w:bottom w:val="dotted" w:sz="4" w:space="0" w:color="auto"/>
              <w:right w:val="dotted" w:sz="4" w:space="0" w:color="auto"/>
            </w:tcBorders>
            <w:vAlign w:val="center"/>
          </w:tcPr>
          <w:p w14:paraId="5DE11677" w14:textId="0071F2ED" w:rsidR="00BE7215" w:rsidRPr="0005230D" w:rsidRDefault="00BE7215" w:rsidP="00BE7215">
            <w:pPr>
              <w:bidi/>
              <w:ind w:left="81"/>
              <w:rPr>
                <w:rFonts w:asciiTheme="majorBidi" w:hAnsiTheme="majorBidi" w:cstheme="majorBidi"/>
                <w:sz w:val="24"/>
                <w:szCs w:val="24"/>
                <w:rtl/>
              </w:rPr>
            </w:pPr>
            <w:r w:rsidRPr="0005230D">
              <w:rPr>
                <w:rFonts w:asciiTheme="majorBidi" w:hAnsiTheme="majorBidi" w:cs="Times New Roman"/>
                <w:sz w:val="24"/>
                <w:szCs w:val="24"/>
                <w:rtl/>
              </w:rPr>
              <w:t>בית יוסף</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על טור שו״ע</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יורה דעה סימן של״ה</w:t>
            </w:r>
          </w:p>
        </w:tc>
      </w:tr>
      <w:tr w:rsidR="00BE7215" w:rsidRPr="0005230D" w14:paraId="6E0903B7"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54129013" w14:textId="2E810CAB" w:rsidR="00BE7215" w:rsidRPr="0005230D" w:rsidRDefault="00BE7215" w:rsidP="00BE7215">
            <w:pPr>
              <w:jc w:val="center"/>
              <w:rPr>
                <w:rFonts w:cstheme="minorHAnsi"/>
                <w:b/>
                <w:bCs/>
                <w:sz w:val="20"/>
                <w:szCs w:val="20"/>
              </w:rPr>
            </w:pPr>
            <w:r w:rsidRPr="0005230D">
              <w:rPr>
                <w:rFonts w:cstheme="minorHAnsi"/>
                <w:b/>
                <w:bCs/>
                <w:sz w:val="20"/>
                <w:szCs w:val="20"/>
              </w:rPr>
              <w:t>45</w:t>
            </w:r>
          </w:p>
        </w:tc>
        <w:tc>
          <w:tcPr>
            <w:tcW w:w="9090" w:type="dxa"/>
            <w:tcBorders>
              <w:top w:val="dotted" w:sz="4" w:space="0" w:color="auto"/>
              <w:left w:val="dotted" w:sz="4" w:space="0" w:color="auto"/>
              <w:bottom w:val="dotted" w:sz="4" w:space="0" w:color="auto"/>
              <w:right w:val="dotted" w:sz="4" w:space="0" w:color="auto"/>
            </w:tcBorders>
            <w:vAlign w:val="center"/>
          </w:tcPr>
          <w:p w14:paraId="672E15D9" w14:textId="27CFDA29" w:rsidR="00BE7215" w:rsidRPr="0005230D" w:rsidRDefault="00BE7215" w:rsidP="00BE7215">
            <w:pPr>
              <w:bidi/>
              <w:ind w:left="81"/>
              <w:rPr>
                <w:rFonts w:asciiTheme="majorBidi" w:hAnsiTheme="majorBidi" w:cstheme="majorBidi"/>
                <w:sz w:val="24"/>
                <w:szCs w:val="24"/>
                <w:rtl/>
              </w:rPr>
            </w:pPr>
            <w:r w:rsidRPr="0005230D">
              <w:rPr>
                <w:rFonts w:asciiTheme="majorBidi" w:hAnsiTheme="majorBidi" w:cstheme="majorBidi"/>
                <w:sz w:val="24"/>
                <w:szCs w:val="24"/>
                <w:rtl/>
              </w:rPr>
              <w:t>הרב אברהם וינרוט, ספר עיוני תפילה, עמ׳</w:t>
            </w:r>
            <w:r w:rsidRPr="0005230D">
              <w:rPr>
                <w:rFonts w:cs="Calibri" w:hint="cs"/>
                <w:sz w:val="21"/>
                <w:szCs w:val="21"/>
                <w:rtl/>
              </w:rPr>
              <w:t xml:space="preserve"> 254-256</w:t>
            </w:r>
          </w:p>
        </w:tc>
      </w:tr>
      <w:tr w:rsidR="00BE7215" w:rsidRPr="0005230D" w14:paraId="00F584FD" w14:textId="77777777" w:rsidTr="00AD3BC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820"/>
        </w:trPr>
        <w:tc>
          <w:tcPr>
            <w:tcW w:w="1080" w:type="dxa"/>
            <w:tcBorders>
              <w:top w:val="dotted" w:sz="4" w:space="0" w:color="auto"/>
              <w:left w:val="dotted" w:sz="4" w:space="0" w:color="auto"/>
              <w:bottom w:val="dotted" w:sz="4" w:space="0" w:color="auto"/>
              <w:right w:val="dotted" w:sz="4" w:space="0" w:color="auto"/>
            </w:tcBorders>
            <w:vAlign w:val="center"/>
          </w:tcPr>
          <w:p w14:paraId="6AE0742C" w14:textId="6BF1144C" w:rsidR="00BE7215" w:rsidRPr="0005230D" w:rsidRDefault="00BE7215" w:rsidP="00BE7215">
            <w:pPr>
              <w:jc w:val="center"/>
              <w:rPr>
                <w:rFonts w:cstheme="minorHAnsi"/>
                <w:b/>
                <w:bCs/>
                <w:sz w:val="20"/>
                <w:szCs w:val="20"/>
              </w:rPr>
            </w:pPr>
            <w:r w:rsidRPr="0005230D">
              <w:rPr>
                <w:rFonts w:cstheme="minorHAnsi"/>
                <w:b/>
                <w:bCs/>
                <w:sz w:val="20"/>
                <w:szCs w:val="20"/>
              </w:rPr>
              <w:t>46</w:t>
            </w:r>
          </w:p>
        </w:tc>
        <w:tc>
          <w:tcPr>
            <w:tcW w:w="9090" w:type="dxa"/>
            <w:tcBorders>
              <w:top w:val="dotted" w:sz="4" w:space="0" w:color="auto"/>
              <w:left w:val="dotted" w:sz="4" w:space="0" w:color="auto"/>
              <w:bottom w:val="dotted" w:sz="4" w:space="0" w:color="auto"/>
              <w:right w:val="dotted" w:sz="4" w:space="0" w:color="auto"/>
            </w:tcBorders>
            <w:vAlign w:val="center"/>
          </w:tcPr>
          <w:p w14:paraId="14988831" w14:textId="77777777" w:rsidR="00BE7215" w:rsidRPr="0005230D" w:rsidRDefault="00BE7215" w:rsidP="00BE7215">
            <w:pPr>
              <w:ind w:left="81"/>
              <w:rPr>
                <w:rFonts w:cs="Arial"/>
                <w:sz w:val="20"/>
                <w:szCs w:val="20"/>
              </w:rPr>
            </w:pPr>
            <w:r w:rsidRPr="0005230D">
              <w:rPr>
                <w:rFonts w:cs="Arial"/>
                <w:sz w:val="20"/>
                <w:szCs w:val="20"/>
              </w:rPr>
              <w:t>Rabbi A. Leib Scheinbaum, Parshas Va’era, shemayisrael.com</w:t>
            </w:r>
            <w:r w:rsidR="00D52CA3" w:rsidRPr="0005230D">
              <w:rPr>
                <w:rFonts w:cs="Arial"/>
                <w:sz w:val="20"/>
                <w:szCs w:val="20"/>
              </w:rPr>
              <w:t>.</w:t>
            </w:r>
            <w:r w:rsidRPr="0005230D">
              <w:rPr>
                <w:rFonts w:cs="Arial"/>
                <w:sz w:val="20"/>
                <w:szCs w:val="20"/>
              </w:rPr>
              <w:t xml:space="preserve"> </w:t>
            </w:r>
          </w:p>
          <w:p w14:paraId="3FD59D04" w14:textId="7AA433F0" w:rsidR="009C0DC4" w:rsidRPr="0005230D" w:rsidRDefault="00820878" w:rsidP="00BE7215">
            <w:pPr>
              <w:ind w:left="81"/>
              <w:rPr>
                <w:rFonts w:asciiTheme="majorBidi" w:hAnsiTheme="majorBidi" w:cstheme="majorBidi"/>
                <w:sz w:val="24"/>
                <w:szCs w:val="24"/>
                <w:rtl/>
              </w:rPr>
            </w:pPr>
            <w:hyperlink r:id="rId41" w:history="1">
              <w:r w:rsidR="009C0DC4" w:rsidRPr="0005230D">
                <w:rPr>
                  <w:rStyle w:val="Hyperlink"/>
                  <w:sz w:val="20"/>
                  <w:szCs w:val="20"/>
                </w:rPr>
                <w:t>http://www.shemayisrael.com/parsha/peninim/archives/vaera71.htm</w:t>
              </w:r>
            </w:hyperlink>
          </w:p>
        </w:tc>
      </w:tr>
      <w:tr w:rsidR="00BE7215" w:rsidRPr="0005230D" w14:paraId="091F871B"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0AB97C3C" w14:textId="3610A317" w:rsidR="00BE7215" w:rsidRPr="0005230D" w:rsidRDefault="00BE7215" w:rsidP="00BE7215">
            <w:pPr>
              <w:jc w:val="center"/>
              <w:rPr>
                <w:rFonts w:cstheme="minorHAnsi"/>
                <w:b/>
                <w:bCs/>
                <w:sz w:val="20"/>
                <w:szCs w:val="20"/>
              </w:rPr>
            </w:pPr>
            <w:r w:rsidRPr="0005230D">
              <w:rPr>
                <w:rFonts w:cstheme="minorHAnsi"/>
                <w:b/>
                <w:bCs/>
                <w:sz w:val="20"/>
                <w:szCs w:val="20"/>
              </w:rPr>
              <w:t>47</w:t>
            </w:r>
          </w:p>
        </w:tc>
        <w:tc>
          <w:tcPr>
            <w:tcW w:w="9090" w:type="dxa"/>
            <w:tcBorders>
              <w:top w:val="dotted" w:sz="4" w:space="0" w:color="auto"/>
              <w:left w:val="dotted" w:sz="4" w:space="0" w:color="auto"/>
              <w:bottom w:val="dotted" w:sz="4" w:space="0" w:color="auto"/>
              <w:right w:val="dotted" w:sz="4" w:space="0" w:color="auto"/>
            </w:tcBorders>
            <w:vAlign w:val="center"/>
          </w:tcPr>
          <w:p w14:paraId="08DFB496" w14:textId="374D7A21" w:rsidR="00BE7215" w:rsidRPr="0005230D" w:rsidRDefault="00BE7215" w:rsidP="00BE7215">
            <w:pPr>
              <w:ind w:left="81"/>
              <w:rPr>
                <w:rFonts w:asciiTheme="majorBidi" w:hAnsiTheme="majorBidi" w:cs="Times New Roman"/>
                <w:sz w:val="24"/>
                <w:szCs w:val="24"/>
                <w:rtl/>
              </w:rPr>
            </w:pPr>
            <w:r w:rsidRPr="0005230D">
              <w:rPr>
                <w:rFonts w:cs="Arial"/>
                <w:i/>
                <w:iCs/>
                <w:sz w:val="20"/>
                <w:szCs w:val="20"/>
              </w:rPr>
              <w:t>In the Footsteps of the Maggid.</w:t>
            </w:r>
            <w:r w:rsidRPr="0005230D">
              <w:rPr>
                <w:rFonts w:cs="Arial"/>
                <w:sz w:val="20"/>
                <w:szCs w:val="20"/>
              </w:rPr>
              <w:t xml:space="preserve">  Rabbi Paysach J. Krohn.  Artscroll-Mesorah Publications, 1992, pp. 138-140</w:t>
            </w:r>
          </w:p>
        </w:tc>
      </w:tr>
      <w:tr w:rsidR="00BE7215" w:rsidRPr="0005230D" w14:paraId="1878A40D"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65FB8BEA" w14:textId="3253167C" w:rsidR="00BE7215" w:rsidRPr="0005230D" w:rsidRDefault="00BE7215" w:rsidP="00BE7215">
            <w:pPr>
              <w:jc w:val="center"/>
              <w:rPr>
                <w:rFonts w:cstheme="minorHAnsi"/>
                <w:b/>
                <w:bCs/>
                <w:sz w:val="20"/>
                <w:szCs w:val="20"/>
              </w:rPr>
            </w:pPr>
            <w:r w:rsidRPr="0005230D">
              <w:rPr>
                <w:rFonts w:cstheme="minorHAnsi"/>
                <w:b/>
                <w:bCs/>
                <w:sz w:val="20"/>
                <w:szCs w:val="20"/>
              </w:rPr>
              <w:t>48</w:t>
            </w:r>
          </w:p>
        </w:tc>
        <w:tc>
          <w:tcPr>
            <w:tcW w:w="9090" w:type="dxa"/>
            <w:tcBorders>
              <w:top w:val="dotted" w:sz="4" w:space="0" w:color="auto"/>
              <w:left w:val="dotted" w:sz="4" w:space="0" w:color="auto"/>
              <w:bottom w:val="dotted" w:sz="4" w:space="0" w:color="auto"/>
              <w:right w:val="dotted" w:sz="4" w:space="0" w:color="auto"/>
            </w:tcBorders>
            <w:vAlign w:val="center"/>
          </w:tcPr>
          <w:p w14:paraId="7E337E13" w14:textId="38926C5D" w:rsidR="00BE7215" w:rsidRPr="0005230D" w:rsidRDefault="00BE7215" w:rsidP="00BE7215">
            <w:pPr>
              <w:ind w:left="81"/>
              <w:rPr>
                <w:rFonts w:asciiTheme="majorBidi" w:hAnsiTheme="majorBidi" w:cstheme="majorBidi"/>
                <w:sz w:val="24"/>
                <w:szCs w:val="24"/>
                <w:rtl/>
              </w:rPr>
            </w:pPr>
            <w:r w:rsidRPr="0005230D">
              <w:rPr>
                <w:rFonts w:cs="Arial"/>
                <w:i/>
                <w:iCs/>
                <w:sz w:val="20"/>
                <w:szCs w:val="20"/>
              </w:rPr>
              <w:t xml:space="preserve">A Burden Shared.  </w:t>
            </w:r>
            <w:r w:rsidRPr="0005230D">
              <w:rPr>
                <w:rFonts w:cs="Arial"/>
                <w:sz w:val="20"/>
                <w:szCs w:val="20"/>
              </w:rPr>
              <w:t>Eytan Kobre.  The Jewish Home, Dec. 2015</w:t>
            </w:r>
          </w:p>
        </w:tc>
      </w:tr>
      <w:tr w:rsidR="00BE7215" w:rsidRPr="0005230D" w14:paraId="3C098667"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00"/>
        </w:trPr>
        <w:tc>
          <w:tcPr>
            <w:tcW w:w="1080" w:type="dxa"/>
            <w:tcBorders>
              <w:top w:val="dotted" w:sz="4" w:space="0" w:color="auto"/>
              <w:left w:val="dotted" w:sz="4" w:space="0" w:color="auto"/>
              <w:bottom w:val="dotted" w:sz="4" w:space="0" w:color="auto"/>
              <w:right w:val="dotted" w:sz="4" w:space="0" w:color="auto"/>
            </w:tcBorders>
            <w:vAlign w:val="center"/>
          </w:tcPr>
          <w:p w14:paraId="673A5805" w14:textId="6453F30A" w:rsidR="00BE7215" w:rsidRPr="0005230D" w:rsidRDefault="00BE7215" w:rsidP="00BE7215">
            <w:pPr>
              <w:jc w:val="center"/>
              <w:rPr>
                <w:rFonts w:cstheme="minorHAnsi"/>
                <w:b/>
                <w:bCs/>
                <w:sz w:val="20"/>
                <w:szCs w:val="20"/>
              </w:rPr>
            </w:pPr>
            <w:r w:rsidRPr="0005230D">
              <w:rPr>
                <w:rFonts w:cstheme="minorHAnsi"/>
                <w:b/>
                <w:bCs/>
                <w:sz w:val="20"/>
                <w:szCs w:val="20"/>
              </w:rPr>
              <w:t>49</w:t>
            </w:r>
          </w:p>
        </w:tc>
        <w:tc>
          <w:tcPr>
            <w:tcW w:w="9090" w:type="dxa"/>
            <w:tcBorders>
              <w:top w:val="dotted" w:sz="4" w:space="0" w:color="auto"/>
              <w:left w:val="dotted" w:sz="4" w:space="0" w:color="auto"/>
              <w:bottom w:val="dotted" w:sz="4" w:space="0" w:color="auto"/>
              <w:right w:val="dotted" w:sz="4" w:space="0" w:color="auto"/>
            </w:tcBorders>
            <w:vAlign w:val="center"/>
          </w:tcPr>
          <w:p w14:paraId="444F94BA" w14:textId="039FBCE0" w:rsidR="00BE7215" w:rsidRPr="0005230D" w:rsidRDefault="00BE7215" w:rsidP="00BE7215">
            <w:pPr>
              <w:ind w:left="81"/>
              <w:rPr>
                <w:rFonts w:asciiTheme="majorBidi" w:hAnsiTheme="majorBidi" w:cstheme="majorBidi"/>
                <w:sz w:val="24"/>
                <w:szCs w:val="24"/>
                <w:rtl/>
              </w:rPr>
            </w:pPr>
            <w:r w:rsidRPr="0005230D">
              <w:rPr>
                <w:i/>
                <w:iCs/>
                <w:sz w:val="20"/>
                <w:szCs w:val="20"/>
              </w:rPr>
              <w:t xml:space="preserve">Was it permitted to shoot down the airplanes before they crashed into the Twin Towers?  </w:t>
            </w:r>
            <w:r w:rsidRPr="0005230D">
              <w:rPr>
                <w:sz w:val="20"/>
                <w:szCs w:val="20"/>
              </w:rPr>
              <w:t>Rabbi Michael Yammer.  YUTorah.org, Mar 1, 2009.</w:t>
            </w:r>
          </w:p>
        </w:tc>
      </w:tr>
      <w:tr w:rsidR="00BE7215" w:rsidRPr="0005230D" w14:paraId="41A74EFC"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5475E74C" w14:textId="221D829E" w:rsidR="00BE7215" w:rsidRPr="0005230D" w:rsidRDefault="00BE7215" w:rsidP="00BE7215">
            <w:pPr>
              <w:jc w:val="center"/>
              <w:rPr>
                <w:rFonts w:cstheme="minorHAnsi"/>
                <w:b/>
                <w:bCs/>
                <w:sz w:val="20"/>
                <w:szCs w:val="20"/>
              </w:rPr>
            </w:pPr>
            <w:r w:rsidRPr="0005230D">
              <w:rPr>
                <w:rFonts w:cstheme="minorHAnsi"/>
                <w:b/>
                <w:bCs/>
                <w:sz w:val="20"/>
                <w:szCs w:val="20"/>
              </w:rPr>
              <w:t>50</w:t>
            </w:r>
          </w:p>
        </w:tc>
        <w:tc>
          <w:tcPr>
            <w:tcW w:w="9090" w:type="dxa"/>
            <w:tcBorders>
              <w:top w:val="dotted" w:sz="4" w:space="0" w:color="auto"/>
              <w:left w:val="dotted" w:sz="4" w:space="0" w:color="auto"/>
              <w:bottom w:val="dotted" w:sz="4" w:space="0" w:color="auto"/>
              <w:right w:val="dotted" w:sz="4" w:space="0" w:color="auto"/>
            </w:tcBorders>
            <w:vAlign w:val="center"/>
          </w:tcPr>
          <w:p w14:paraId="4A372C32" w14:textId="6128A570" w:rsidR="00BE7215" w:rsidRPr="0005230D" w:rsidRDefault="00BE7215" w:rsidP="00BE7215">
            <w:pPr>
              <w:bidi/>
              <w:ind w:left="81"/>
              <w:rPr>
                <w:rFonts w:cs="Arial"/>
                <w:sz w:val="20"/>
                <w:szCs w:val="20"/>
                <w:rtl/>
              </w:rPr>
            </w:pPr>
            <w:r w:rsidRPr="0005230D">
              <w:rPr>
                <w:rFonts w:asciiTheme="majorBidi" w:hAnsiTheme="majorBidi" w:cstheme="majorBidi"/>
                <w:sz w:val="24"/>
                <w:szCs w:val="24"/>
                <w:rtl/>
              </w:rPr>
              <w:t>הרב חיים פרידלנדר׃ שפתי חיים, חלק מידות ועבודת ה׳ (א)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ועד ג </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״תפלה ממעלת נושא בעול עם חברו״  </w:t>
            </w:r>
          </w:p>
        </w:tc>
      </w:tr>
      <w:tr w:rsidR="00BE7215" w:rsidRPr="0005230D" w14:paraId="6FD268B1"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5484CF7A" w14:textId="02B49483" w:rsidR="00BE7215" w:rsidRPr="0005230D" w:rsidRDefault="00BE7215" w:rsidP="00BE7215">
            <w:pPr>
              <w:jc w:val="center"/>
              <w:rPr>
                <w:rFonts w:cstheme="minorHAnsi"/>
                <w:b/>
                <w:bCs/>
                <w:sz w:val="20"/>
                <w:szCs w:val="20"/>
              </w:rPr>
            </w:pPr>
            <w:r w:rsidRPr="0005230D">
              <w:rPr>
                <w:rFonts w:cstheme="minorHAnsi"/>
                <w:b/>
                <w:bCs/>
                <w:sz w:val="20"/>
                <w:szCs w:val="20"/>
              </w:rPr>
              <w:t>51</w:t>
            </w:r>
          </w:p>
        </w:tc>
        <w:tc>
          <w:tcPr>
            <w:tcW w:w="9090" w:type="dxa"/>
            <w:tcBorders>
              <w:top w:val="dotted" w:sz="4" w:space="0" w:color="auto"/>
              <w:left w:val="dotted" w:sz="4" w:space="0" w:color="auto"/>
              <w:bottom w:val="dotted" w:sz="4" w:space="0" w:color="auto"/>
              <w:right w:val="dotted" w:sz="4" w:space="0" w:color="auto"/>
            </w:tcBorders>
            <w:vAlign w:val="center"/>
          </w:tcPr>
          <w:p w14:paraId="06185DC8" w14:textId="64B216D1" w:rsidR="00BE7215" w:rsidRPr="0005230D" w:rsidRDefault="00BE7215" w:rsidP="00BE7215">
            <w:pPr>
              <w:bidi/>
              <w:ind w:left="81"/>
              <w:rPr>
                <w:rFonts w:cs="Arial"/>
                <w:sz w:val="20"/>
                <w:szCs w:val="20"/>
                <w:rtl/>
              </w:rPr>
            </w:pPr>
            <w:r w:rsidRPr="0005230D">
              <w:rPr>
                <w:rFonts w:asciiTheme="majorBidi" w:hAnsiTheme="majorBidi" w:cstheme="majorBidi"/>
                <w:sz w:val="24"/>
                <w:szCs w:val="24"/>
                <w:rtl/>
              </w:rPr>
              <w:t>הרב ירוחם הלוי ליבוביץ</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דעת תורה, בראשית, פ׳ מקץ, עמ׳ רמג׳</w:t>
            </w:r>
          </w:p>
        </w:tc>
      </w:tr>
      <w:tr w:rsidR="00BE7215" w:rsidRPr="0005230D" w14:paraId="705613AD"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7607407D" w14:textId="1F2236BB" w:rsidR="00BE7215" w:rsidRPr="0005230D" w:rsidRDefault="00BE7215" w:rsidP="00BE7215">
            <w:pPr>
              <w:jc w:val="center"/>
              <w:rPr>
                <w:rFonts w:cstheme="minorHAnsi"/>
                <w:b/>
                <w:bCs/>
                <w:sz w:val="20"/>
                <w:szCs w:val="20"/>
              </w:rPr>
            </w:pPr>
            <w:r w:rsidRPr="0005230D">
              <w:rPr>
                <w:rFonts w:cstheme="minorHAnsi"/>
                <w:b/>
                <w:bCs/>
                <w:sz w:val="20"/>
                <w:szCs w:val="20"/>
              </w:rPr>
              <w:t>52</w:t>
            </w:r>
          </w:p>
        </w:tc>
        <w:tc>
          <w:tcPr>
            <w:tcW w:w="9090" w:type="dxa"/>
            <w:tcBorders>
              <w:top w:val="dotted" w:sz="4" w:space="0" w:color="auto"/>
              <w:left w:val="dotted" w:sz="4" w:space="0" w:color="auto"/>
              <w:bottom w:val="dotted" w:sz="4" w:space="0" w:color="auto"/>
              <w:right w:val="dotted" w:sz="4" w:space="0" w:color="auto"/>
            </w:tcBorders>
            <w:vAlign w:val="center"/>
          </w:tcPr>
          <w:p w14:paraId="0F41F4B9" w14:textId="7E9A7680" w:rsidR="00BE7215" w:rsidRPr="0005230D" w:rsidRDefault="00BE7215" w:rsidP="00BE7215">
            <w:pPr>
              <w:ind w:left="81"/>
              <w:rPr>
                <w:rFonts w:cs="Arial"/>
                <w:sz w:val="20"/>
                <w:szCs w:val="20"/>
                <w:rtl/>
              </w:rPr>
            </w:pPr>
            <w:r w:rsidRPr="0005230D">
              <w:rPr>
                <w:i/>
                <w:iCs/>
                <w:sz w:val="20"/>
                <w:szCs w:val="20"/>
              </w:rPr>
              <w:t xml:space="preserve">Terrorism, Sugar Cubes and Filet Mignon. </w:t>
            </w:r>
            <w:r w:rsidRPr="0005230D">
              <w:rPr>
                <w:sz w:val="20"/>
                <w:szCs w:val="20"/>
              </w:rPr>
              <w:t xml:space="preserve"> Rabbi Aryeh Z. Ginzberg.  The Jewish Observer, June 2002</w:t>
            </w:r>
          </w:p>
        </w:tc>
      </w:tr>
      <w:tr w:rsidR="00BE7215" w:rsidRPr="0005230D" w14:paraId="3D138EDF"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313DD613" w14:textId="06C11326" w:rsidR="00BE7215" w:rsidRPr="0005230D" w:rsidRDefault="00BE7215" w:rsidP="00BE7215">
            <w:pPr>
              <w:jc w:val="center"/>
              <w:rPr>
                <w:rFonts w:cstheme="minorHAnsi"/>
                <w:b/>
                <w:bCs/>
                <w:sz w:val="20"/>
                <w:szCs w:val="20"/>
              </w:rPr>
            </w:pPr>
            <w:r w:rsidRPr="0005230D">
              <w:rPr>
                <w:rFonts w:cstheme="minorHAnsi"/>
                <w:b/>
                <w:bCs/>
                <w:sz w:val="20"/>
                <w:szCs w:val="20"/>
              </w:rPr>
              <w:t>53</w:t>
            </w:r>
          </w:p>
        </w:tc>
        <w:tc>
          <w:tcPr>
            <w:tcW w:w="9090" w:type="dxa"/>
            <w:tcBorders>
              <w:top w:val="dotted" w:sz="4" w:space="0" w:color="auto"/>
              <w:left w:val="dotted" w:sz="4" w:space="0" w:color="auto"/>
              <w:bottom w:val="dotted" w:sz="4" w:space="0" w:color="auto"/>
              <w:right w:val="dotted" w:sz="4" w:space="0" w:color="auto"/>
            </w:tcBorders>
            <w:vAlign w:val="center"/>
          </w:tcPr>
          <w:p w14:paraId="2C4A650E" w14:textId="38085C04" w:rsidR="00BE7215" w:rsidRPr="0005230D" w:rsidRDefault="00BE7215" w:rsidP="00BE7215">
            <w:pPr>
              <w:ind w:left="81"/>
              <w:rPr>
                <w:rFonts w:cs="Arial"/>
                <w:sz w:val="20"/>
                <w:szCs w:val="20"/>
                <w:rtl/>
              </w:rPr>
            </w:pPr>
            <w:r w:rsidRPr="0005230D">
              <w:rPr>
                <w:i/>
                <w:iCs/>
                <w:sz w:val="20"/>
                <w:szCs w:val="20"/>
              </w:rPr>
              <w:t>Appreciating Our Holy IDF.</w:t>
            </w:r>
            <w:r w:rsidRPr="0005230D">
              <w:rPr>
                <w:sz w:val="20"/>
                <w:szCs w:val="20"/>
              </w:rPr>
              <w:t xml:space="preserve">  Rabbi Ephraim Sprecher.  The Jewish Press: May 10, 2019, p. 69</w:t>
            </w:r>
          </w:p>
        </w:tc>
      </w:tr>
      <w:tr w:rsidR="00BE7215" w:rsidRPr="0005230D" w14:paraId="79338E40"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325CD11C" w14:textId="33BEDCAC" w:rsidR="00BE7215" w:rsidRPr="0005230D" w:rsidRDefault="00BE7215" w:rsidP="00BE7215">
            <w:pPr>
              <w:jc w:val="center"/>
              <w:rPr>
                <w:rFonts w:cstheme="minorHAnsi"/>
                <w:b/>
                <w:bCs/>
                <w:sz w:val="20"/>
                <w:szCs w:val="20"/>
              </w:rPr>
            </w:pPr>
            <w:r w:rsidRPr="0005230D">
              <w:rPr>
                <w:rFonts w:cstheme="minorHAnsi"/>
                <w:b/>
                <w:bCs/>
                <w:sz w:val="20"/>
                <w:szCs w:val="20"/>
              </w:rPr>
              <w:t>54</w:t>
            </w:r>
          </w:p>
        </w:tc>
        <w:tc>
          <w:tcPr>
            <w:tcW w:w="9090" w:type="dxa"/>
            <w:tcBorders>
              <w:top w:val="dotted" w:sz="4" w:space="0" w:color="auto"/>
              <w:left w:val="dotted" w:sz="4" w:space="0" w:color="auto"/>
              <w:bottom w:val="dotted" w:sz="4" w:space="0" w:color="auto"/>
              <w:right w:val="dotted" w:sz="4" w:space="0" w:color="auto"/>
            </w:tcBorders>
            <w:vAlign w:val="center"/>
          </w:tcPr>
          <w:p w14:paraId="2DCEFFAE" w14:textId="3C247672" w:rsidR="00BE7215" w:rsidRPr="0005230D" w:rsidRDefault="00BE7215" w:rsidP="00BE7215">
            <w:pPr>
              <w:ind w:left="81"/>
              <w:rPr>
                <w:rFonts w:cs="Arial"/>
                <w:sz w:val="20"/>
                <w:szCs w:val="20"/>
                <w:rtl/>
              </w:rPr>
            </w:pPr>
            <w:r w:rsidRPr="0005230D">
              <w:rPr>
                <w:i/>
                <w:iCs/>
                <w:sz w:val="20"/>
                <w:szCs w:val="20"/>
              </w:rPr>
              <w:t>Our Heroes.</w:t>
            </w:r>
            <w:r w:rsidRPr="0005230D">
              <w:rPr>
                <w:sz w:val="20"/>
                <w:szCs w:val="20"/>
              </w:rPr>
              <w:t xml:space="preserve">  Rabbi Chaim Walder: </w:t>
            </w:r>
          </w:p>
        </w:tc>
      </w:tr>
      <w:tr w:rsidR="00BE7215" w:rsidRPr="0005230D" w14:paraId="044E6EBC"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49E51780" w14:textId="5DE0C396" w:rsidR="00BE7215" w:rsidRPr="0005230D" w:rsidRDefault="00BE7215" w:rsidP="00BE7215">
            <w:pPr>
              <w:jc w:val="center"/>
              <w:rPr>
                <w:rFonts w:cstheme="minorHAnsi"/>
                <w:b/>
                <w:bCs/>
                <w:sz w:val="20"/>
                <w:szCs w:val="20"/>
              </w:rPr>
            </w:pPr>
            <w:r w:rsidRPr="0005230D">
              <w:rPr>
                <w:rFonts w:cstheme="minorHAnsi"/>
                <w:b/>
                <w:bCs/>
                <w:sz w:val="20"/>
                <w:szCs w:val="20"/>
              </w:rPr>
              <w:t>55</w:t>
            </w:r>
          </w:p>
        </w:tc>
        <w:tc>
          <w:tcPr>
            <w:tcW w:w="9090" w:type="dxa"/>
            <w:tcBorders>
              <w:top w:val="dotted" w:sz="4" w:space="0" w:color="auto"/>
              <w:left w:val="dotted" w:sz="4" w:space="0" w:color="auto"/>
              <w:bottom w:val="dotted" w:sz="4" w:space="0" w:color="auto"/>
              <w:right w:val="dotted" w:sz="4" w:space="0" w:color="auto"/>
            </w:tcBorders>
            <w:vAlign w:val="center"/>
          </w:tcPr>
          <w:p w14:paraId="74C352DA" w14:textId="12BC38F9" w:rsidR="00BE7215" w:rsidRPr="0005230D" w:rsidRDefault="00BE7215" w:rsidP="00BE7215">
            <w:pPr>
              <w:ind w:left="81"/>
              <w:rPr>
                <w:rFonts w:cs="Arial"/>
                <w:sz w:val="20"/>
                <w:szCs w:val="20"/>
                <w:rtl/>
              </w:rPr>
            </w:pPr>
            <w:r w:rsidRPr="0005230D">
              <w:rPr>
                <w:rFonts w:cs="Arial"/>
                <w:sz w:val="20"/>
                <w:szCs w:val="20"/>
              </w:rPr>
              <w:t xml:space="preserve">Rabbi Yehonasan Gefen:  Parshas Va’eira </w:t>
            </w:r>
            <w:hyperlink r:id="rId42" w:history="1">
              <w:r w:rsidRPr="0005230D">
                <w:rPr>
                  <w:rStyle w:val="Hyperlink"/>
                  <w:rFonts w:cs="Arial"/>
                  <w:sz w:val="20"/>
                  <w:szCs w:val="20"/>
                </w:rPr>
                <w:t>http://rabbiygefen.blogspot.com</w:t>
              </w:r>
            </w:hyperlink>
            <w:r w:rsidRPr="0005230D">
              <w:rPr>
                <w:rFonts w:cs="Arial"/>
                <w:sz w:val="20"/>
                <w:szCs w:val="20"/>
              </w:rPr>
              <w:t>, January 15, 2012</w:t>
            </w:r>
          </w:p>
        </w:tc>
      </w:tr>
      <w:tr w:rsidR="00BE7215" w:rsidRPr="0005230D" w14:paraId="77917517"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0DA8FA06" w14:textId="59E25603" w:rsidR="00BE7215" w:rsidRPr="0005230D" w:rsidRDefault="00BE7215" w:rsidP="00BE7215">
            <w:pPr>
              <w:jc w:val="center"/>
              <w:rPr>
                <w:rFonts w:cstheme="minorHAnsi"/>
                <w:b/>
                <w:bCs/>
                <w:sz w:val="20"/>
                <w:szCs w:val="20"/>
              </w:rPr>
            </w:pPr>
            <w:r w:rsidRPr="0005230D">
              <w:rPr>
                <w:rFonts w:cstheme="minorHAnsi"/>
                <w:b/>
                <w:bCs/>
                <w:sz w:val="20"/>
                <w:szCs w:val="20"/>
              </w:rPr>
              <w:t>56</w:t>
            </w:r>
          </w:p>
        </w:tc>
        <w:tc>
          <w:tcPr>
            <w:tcW w:w="9090" w:type="dxa"/>
            <w:tcBorders>
              <w:top w:val="dotted" w:sz="4" w:space="0" w:color="auto"/>
              <w:left w:val="dotted" w:sz="4" w:space="0" w:color="auto"/>
              <w:bottom w:val="dotted" w:sz="4" w:space="0" w:color="auto"/>
              <w:right w:val="dotted" w:sz="4" w:space="0" w:color="auto"/>
            </w:tcBorders>
            <w:vAlign w:val="center"/>
          </w:tcPr>
          <w:p w14:paraId="268C832F" w14:textId="5B0A9BB6" w:rsidR="00BE7215" w:rsidRPr="0005230D" w:rsidRDefault="00BE7215" w:rsidP="00BE7215">
            <w:pPr>
              <w:ind w:left="81"/>
              <w:rPr>
                <w:rFonts w:cs="Arial"/>
                <w:sz w:val="20"/>
                <w:szCs w:val="20"/>
                <w:rtl/>
              </w:rPr>
            </w:pPr>
            <w:r w:rsidRPr="0005230D">
              <w:rPr>
                <w:rFonts w:cs="Arial"/>
                <w:sz w:val="20"/>
                <w:szCs w:val="20"/>
              </w:rPr>
              <w:t>Rabbi Avrohom Birnbaum, Yated Neeman</w:t>
            </w:r>
          </w:p>
        </w:tc>
      </w:tr>
      <w:tr w:rsidR="00BE7215" w:rsidRPr="00630EF3" w14:paraId="4293D497"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93"/>
        </w:trPr>
        <w:tc>
          <w:tcPr>
            <w:tcW w:w="1080" w:type="dxa"/>
            <w:tcBorders>
              <w:top w:val="dotted" w:sz="4" w:space="0" w:color="auto"/>
              <w:left w:val="dotted" w:sz="4" w:space="0" w:color="auto"/>
              <w:bottom w:val="dotted" w:sz="4" w:space="0" w:color="auto"/>
              <w:right w:val="dotted" w:sz="4" w:space="0" w:color="auto"/>
            </w:tcBorders>
            <w:vAlign w:val="center"/>
          </w:tcPr>
          <w:p w14:paraId="2245FD73" w14:textId="4104812A" w:rsidR="00BE7215" w:rsidRPr="0005230D" w:rsidRDefault="00BE7215" w:rsidP="00BE7215">
            <w:pPr>
              <w:jc w:val="center"/>
              <w:rPr>
                <w:rFonts w:cstheme="minorHAnsi"/>
                <w:b/>
                <w:bCs/>
                <w:sz w:val="20"/>
                <w:szCs w:val="20"/>
              </w:rPr>
            </w:pPr>
            <w:r w:rsidRPr="0005230D">
              <w:rPr>
                <w:rFonts w:cstheme="minorHAnsi"/>
                <w:b/>
                <w:bCs/>
                <w:sz w:val="20"/>
                <w:szCs w:val="20"/>
              </w:rPr>
              <w:t>57</w:t>
            </w:r>
          </w:p>
        </w:tc>
        <w:tc>
          <w:tcPr>
            <w:tcW w:w="9090" w:type="dxa"/>
            <w:tcBorders>
              <w:top w:val="dotted" w:sz="4" w:space="0" w:color="auto"/>
              <w:left w:val="dotted" w:sz="4" w:space="0" w:color="auto"/>
              <w:bottom w:val="dotted" w:sz="4" w:space="0" w:color="auto"/>
              <w:right w:val="dotted" w:sz="4" w:space="0" w:color="auto"/>
            </w:tcBorders>
            <w:vAlign w:val="center"/>
          </w:tcPr>
          <w:p w14:paraId="7218F59F" w14:textId="64DBFF3F" w:rsidR="00BE7215" w:rsidRPr="0005230D" w:rsidRDefault="00BE7215" w:rsidP="00BE7215">
            <w:pPr>
              <w:ind w:left="81"/>
              <w:rPr>
                <w:rFonts w:cs="Arial"/>
                <w:sz w:val="20"/>
                <w:szCs w:val="20"/>
                <w:rtl/>
              </w:rPr>
            </w:pPr>
            <w:r w:rsidRPr="0005230D">
              <w:rPr>
                <w:rFonts w:cs="Arial"/>
                <w:i/>
                <w:iCs/>
                <w:sz w:val="20"/>
                <w:szCs w:val="20"/>
              </w:rPr>
              <w:t xml:space="preserve">Divrei Hesped in Memory of HaGaon HaRav Aharon Lichtenstein zt’l.  </w:t>
            </w:r>
            <w:r w:rsidRPr="0005230D">
              <w:rPr>
                <w:rFonts w:cs="Arial"/>
                <w:sz w:val="20"/>
                <w:szCs w:val="20"/>
                <w:lang w:val="fr-FR"/>
              </w:rPr>
              <w:t xml:space="preserve">Rabbi Michael Taubes. </w:t>
            </w:r>
            <w:hyperlink r:id="rId43" w:history="1">
              <w:r w:rsidRPr="0005230D">
                <w:rPr>
                  <w:rStyle w:val="Hyperlink"/>
                  <w:rFonts w:cs="Arial"/>
                  <w:sz w:val="20"/>
                  <w:szCs w:val="20"/>
                  <w:lang w:val="fr-FR"/>
                </w:rPr>
                <w:t>https://www.torahmusings.com/2016/05/memory-rav-lichtenstein/</w:t>
              </w:r>
            </w:hyperlink>
          </w:p>
        </w:tc>
      </w:tr>
      <w:tr w:rsidR="00BE7215" w:rsidRPr="0005230D" w14:paraId="09159F32"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3C4F7A33" w14:textId="66DC0FAB" w:rsidR="00BE7215" w:rsidRPr="0005230D" w:rsidRDefault="00BE7215" w:rsidP="00BE7215">
            <w:pPr>
              <w:jc w:val="center"/>
              <w:rPr>
                <w:rFonts w:cstheme="minorHAnsi"/>
                <w:b/>
                <w:bCs/>
                <w:sz w:val="20"/>
                <w:szCs w:val="20"/>
              </w:rPr>
            </w:pPr>
            <w:r w:rsidRPr="0005230D">
              <w:rPr>
                <w:rFonts w:cstheme="minorHAnsi"/>
                <w:b/>
                <w:bCs/>
                <w:sz w:val="20"/>
                <w:szCs w:val="20"/>
              </w:rPr>
              <w:t>58</w:t>
            </w:r>
          </w:p>
        </w:tc>
        <w:tc>
          <w:tcPr>
            <w:tcW w:w="9090" w:type="dxa"/>
            <w:tcBorders>
              <w:top w:val="dotted" w:sz="4" w:space="0" w:color="auto"/>
              <w:left w:val="dotted" w:sz="4" w:space="0" w:color="auto"/>
              <w:bottom w:val="dotted" w:sz="4" w:space="0" w:color="auto"/>
              <w:right w:val="dotted" w:sz="4" w:space="0" w:color="auto"/>
            </w:tcBorders>
            <w:vAlign w:val="center"/>
          </w:tcPr>
          <w:p w14:paraId="500FCC18" w14:textId="2351EFA9" w:rsidR="00BE7215" w:rsidRPr="0005230D" w:rsidRDefault="00BE7215" w:rsidP="00BE7215">
            <w:pPr>
              <w:ind w:left="81"/>
              <w:rPr>
                <w:rFonts w:cs="Arial"/>
                <w:sz w:val="20"/>
                <w:szCs w:val="20"/>
                <w:rtl/>
              </w:rPr>
            </w:pPr>
            <w:r w:rsidRPr="0005230D">
              <w:rPr>
                <w:rFonts w:cstheme="minorHAnsi"/>
                <w:sz w:val="20"/>
                <w:szCs w:val="20"/>
              </w:rPr>
              <w:t>Mishpacha Magazine, Inbox, December 2017, Issue 638</w:t>
            </w:r>
          </w:p>
        </w:tc>
      </w:tr>
      <w:tr w:rsidR="00BE7215" w:rsidRPr="0005230D" w14:paraId="53D2362A"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434DB89B" w14:textId="4568D6A9" w:rsidR="00BE7215" w:rsidRPr="0005230D" w:rsidRDefault="00BE7215" w:rsidP="00BE7215">
            <w:pPr>
              <w:jc w:val="center"/>
              <w:rPr>
                <w:rFonts w:cstheme="minorHAnsi"/>
                <w:b/>
                <w:bCs/>
                <w:sz w:val="20"/>
                <w:szCs w:val="20"/>
              </w:rPr>
            </w:pPr>
            <w:r w:rsidRPr="0005230D">
              <w:rPr>
                <w:rFonts w:cstheme="minorHAnsi"/>
                <w:b/>
                <w:bCs/>
                <w:sz w:val="20"/>
                <w:szCs w:val="20"/>
              </w:rPr>
              <w:t>59</w:t>
            </w:r>
          </w:p>
        </w:tc>
        <w:tc>
          <w:tcPr>
            <w:tcW w:w="9090" w:type="dxa"/>
            <w:tcBorders>
              <w:top w:val="dotted" w:sz="4" w:space="0" w:color="auto"/>
              <w:left w:val="dotted" w:sz="4" w:space="0" w:color="auto"/>
              <w:bottom w:val="dotted" w:sz="4" w:space="0" w:color="auto"/>
              <w:right w:val="dotted" w:sz="4" w:space="0" w:color="auto"/>
            </w:tcBorders>
            <w:vAlign w:val="center"/>
          </w:tcPr>
          <w:p w14:paraId="17AFF18C" w14:textId="19974489" w:rsidR="00BE7215" w:rsidRPr="0005230D" w:rsidRDefault="00BE7215" w:rsidP="00BE7215">
            <w:pPr>
              <w:rPr>
                <w:rFonts w:cstheme="minorHAnsi"/>
                <w:sz w:val="20"/>
                <w:szCs w:val="20"/>
                <w:rtl/>
              </w:rPr>
            </w:pPr>
            <w:r w:rsidRPr="0005230D">
              <w:rPr>
                <w:rFonts w:cstheme="minorHAnsi"/>
                <w:i/>
                <w:iCs/>
                <w:sz w:val="20"/>
                <w:szCs w:val="20"/>
              </w:rPr>
              <w:t>Brené Brown on Empathy vs. Sympathy</w:t>
            </w:r>
            <w:r w:rsidRPr="0005230D">
              <w:rPr>
                <w:rFonts w:cstheme="minorHAnsi"/>
                <w:sz w:val="20"/>
                <w:szCs w:val="20"/>
              </w:rPr>
              <w:t>, by Kate Thieda MS, LPCA, Psychology Today, e-Post Aug 12, 2014</w:t>
            </w:r>
          </w:p>
        </w:tc>
      </w:tr>
      <w:tr w:rsidR="0013060E" w:rsidRPr="0005230D" w14:paraId="22D2C188"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6850E1EC" w14:textId="2D776DD5" w:rsidR="0013060E" w:rsidRPr="0005230D" w:rsidRDefault="0013060E" w:rsidP="0013060E">
            <w:pPr>
              <w:jc w:val="center"/>
              <w:rPr>
                <w:rFonts w:cstheme="minorHAnsi"/>
                <w:b/>
                <w:bCs/>
                <w:sz w:val="20"/>
                <w:szCs w:val="20"/>
              </w:rPr>
            </w:pPr>
            <w:r w:rsidRPr="0005230D">
              <w:rPr>
                <w:rFonts w:cstheme="minorHAnsi"/>
                <w:b/>
                <w:bCs/>
                <w:sz w:val="20"/>
                <w:szCs w:val="20"/>
              </w:rPr>
              <w:t>60</w:t>
            </w:r>
          </w:p>
        </w:tc>
        <w:tc>
          <w:tcPr>
            <w:tcW w:w="9090" w:type="dxa"/>
            <w:tcBorders>
              <w:top w:val="dotted" w:sz="4" w:space="0" w:color="auto"/>
              <w:left w:val="dotted" w:sz="4" w:space="0" w:color="auto"/>
              <w:bottom w:val="dotted" w:sz="4" w:space="0" w:color="auto"/>
              <w:right w:val="dotted" w:sz="4" w:space="0" w:color="auto"/>
            </w:tcBorders>
            <w:vAlign w:val="center"/>
          </w:tcPr>
          <w:p w14:paraId="01F8048A" w14:textId="764B91D4" w:rsidR="0013060E" w:rsidRPr="0005230D" w:rsidRDefault="0013060E" w:rsidP="0013060E">
            <w:pPr>
              <w:rPr>
                <w:rFonts w:cstheme="minorHAnsi"/>
                <w:i/>
                <w:iCs/>
                <w:sz w:val="20"/>
                <w:szCs w:val="20"/>
              </w:rPr>
            </w:pPr>
            <w:r w:rsidRPr="0005230D">
              <w:rPr>
                <w:rFonts w:eastAsia="Times New Roman" w:cstheme="minorHAnsi"/>
                <w:i/>
                <w:iCs/>
                <w:sz w:val="20"/>
                <w:szCs w:val="20"/>
              </w:rPr>
              <w:t>Parshas Tetzaveh: Jewish Unity,</w:t>
            </w:r>
            <w:r w:rsidRPr="0005230D">
              <w:rPr>
                <w:rFonts w:eastAsia="Times New Roman" w:cstheme="minorHAnsi"/>
                <w:sz w:val="20"/>
                <w:szCs w:val="20"/>
              </w:rPr>
              <w:t xml:space="preserve"> by Rabbi Dovid Rifkind, The Chicago Community Kollel</w:t>
            </w:r>
          </w:p>
        </w:tc>
      </w:tr>
    </w:tbl>
    <w:p w14:paraId="1092DE4A" w14:textId="4975B5E3" w:rsidR="00F85B78" w:rsidRDefault="00F85B78"/>
    <w:tbl>
      <w:tblPr>
        <w:tblStyle w:val="TableGrid"/>
        <w:tblW w:w="10170" w:type="dxa"/>
        <w:tblInd w:w="-90" w:type="dxa"/>
        <w:tblLayout w:type="fixed"/>
        <w:tblLook w:val="04A0" w:firstRow="1" w:lastRow="0" w:firstColumn="1" w:lastColumn="0" w:noHBand="0" w:noVBand="1"/>
      </w:tblPr>
      <w:tblGrid>
        <w:gridCol w:w="1080"/>
        <w:gridCol w:w="9090"/>
      </w:tblGrid>
      <w:tr w:rsidR="00970672" w:rsidRPr="0005230D" w14:paraId="1C442C1F" w14:textId="77777777" w:rsidTr="00970672">
        <w:trPr>
          <w:trHeight w:hRule="exact" w:val="811"/>
        </w:trPr>
        <w:tc>
          <w:tcPr>
            <w:tcW w:w="1080" w:type="dxa"/>
            <w:tcBorders>
              <w:bottom w:val="single" w:sz="12" w:space="0" w:color="auto"/>
              <w:right w:val="dotted" w:sz="4" w:space="0" w:color="auto"/>
            </w:tcBorders>
            <w:vAlign w:val="center"/>
          </w:tcPr>
          <w:p w14:paraId="6C4D0AC3" w14:textId="77777777" w:rsidR="00970672" w:rsidRPr="008C44CF" w:rsidRDefault="00970672" w:rsidP="00970672">
            <w:pPr>
              <w:jc w:val="center"/>
              <w:rPr>
                <w:rFonts w:ascii="Cambria" w:hAnsi="Cambria"/>
                <w:b/>
                <w:bCs/>
                <w:sz w:val="24"/>
                <w:szCs w:val="24"/>
              </w:rPr>
            </w:pPr>
            <w:r w:rsidRPr="008C44CF">
              <w:rPr>
                <w:rFonts w:ascii="Cambria" w:hAnsi="Cambria"/>
                <w:b/>
                <w:bCs/>
                <w:sz w:val="24"/>
                <w:szCs w:val="24"/>
              </w:rPr>
              <w:lastRenderedPageBreak/>
              <w:t>Ref. #</w:t>
            </w:r>
          </w:p>
        </w:tc>
        <w:tc>
          <w:tcPr>
            <w:tcW w:w="9090" w:type="dxa"/>
            <w:tcBorders>
              <w:left w:val="dotted" w:sz="4" w:space="0" w:color="auto"/>
              <w:bottom w:val="single" w:sz="12" w:space="0" w:color="auto"/>
            </w:tcBorders>
            <w:vAlign w:val="center"/>
          </w:tcPr>
          <w:p w14:paraId="62A2D7F8" w14:textId="77777777" w:rsidR="00970672" w:rsidRPr="008C44CF" w:rsidRDefault="00970672" w:rsidP="009A5929">
            <w:pPr>
              <w:ind w:right="788"/>
              <w:jc w:val="center"/>
              <w:rPr>
                <w:rFonts w:ascii="Cambria" w:hAnsi="Cambria" w:cstheme="minorHAnsi"/>
                <w:b/>
                <w:bCs/>
                <w:sz w:val="24"/>
                <w:szCs w:val="24"/>
              </w:rPr>
            </w:pPr>
            <w:r w:rsidRPr="008C44CF">
              <w:rPr>
                <w:rFonts w:ascii="Cambria" w:hAnsi="Cambria" w:cstheme="minorHAnsi"/>
                <w:b/>
                <w:bCs/>
                <w:sz w:val="24"/>
                <w:szCs w:val="24"/>
              </w:rPr>
              <w:t>Citation</w:t>
            </w:r>
          </w:p>
        </w:tc>
      </w:tr>
      <w:tr w:rsidR="00D52CA3" w:rsidRPr="0005230D" w14:paraId="773967ED"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single" w:sz="12" w:space="0" w:color="auto"/>
              <w:left w:val="dotted" w:sz="4" w:space="0" w:color="auto"/>
              <w:bottom w:val="dotted" w:sz="4" w:space="0" w:color="auto"/>
              <w:right w:val="dotted" w:sz="4" w:space="0" w:color="auto"/>
            </w:tcBorders>
            <w:vAlign w:val="center"/>
          </w:tcPr>
          <w:p w14:paraId="785D02C6" w14:textId="437B7604" w:rsidR="00D52CA3" w:rsidRPr="0005230D" w:rsidRDefault="0019086A" w:rsidP="0013060E">
            <w:pPr>
              <w:jc w:val="center"/>
              <w:rPr>
                <w:rFonts w:cstheme="minorHAnsi"/>
                <w:b/>
                <w:bCs/>
                <w:sz w:val="20"/>
                <w:szCs w:val="20"/>
              </w:rPr>
            </w:pPr>
            <w:r w:rsidRPr="0005230D">
              <w:rPr>
                <w:rFonts w:cstheme="minorHAnsi"/>
                <w:b/>
                <w:bCs/>
                <w:sz w:val="20"/>
                <w:szCs w:val="20"/>
              </w:rPr>
              <w:t>61</w:t>
            </w:r>
          </w:p>
        </w:tc>
        <w:tc>
          <w:tcPr>
            <w:tcW w:w="9090" w:type="dxa"/>
            <w:tcBorders>
              <w:top w:val="single" w:sz="12" w:space="0" w:color="auto"/>
              <w:left w:val="dotted" w:sz="4" w:space="0" w:color="auto"/>
              <w:bottom w:val="dotted" w:sz="4" w:space="0" w:color="auto"/>
              <w:right w:val="dotted" w:sz="4" w:space="0" w:color="auto"/>
            </w:tcBorders>
            <w:vAlign w:val="center"/>
          </w:tcPr>
          <w:p w14:paraId="23405CEB" w14:textId="2EC065E5" w:rsidR="00D52CA3" w:rsidRPr="0005230D" w:rsidRDefault="00E93947" w:rsidP="0013060E">
            <w:pPr>
              <w:rPr>
                <w:rFonts w:eastAsia="Times New Roman" w:cstheme="minorHAnsi"/>
                <w:sz w:val="20"/>
                <w:szCs w:val="20"/>
              </w:rPr>
            </w:pPr>
            <w:r w:rsidRPr="0005230D">
              <w:rPr>
                <w:rFonts w:eastAsia="Times New Roman" w:cstheme="minorHAnsi"/>
                <w:i/>
                <w:iCs/>
                <w:sz w:val="20"/>
                <w:szCs w:val="20"/>
              </w:rPr>
              <w:t>Tragedy in Pittsburgh: Feeling the Pain of our Fellow Jews</w:t>
            </w:r>
            <w:r w:rsidR="009F230F" w:rsidRPr="0005230D">
              <w:rPr>
                <w:rFonts w:eastAsia="Times New Roman" w:cstheme="minorHAnsi"/>
                <w:i/>
                <w:iCs/>
                <w:sz w:val="20"/>
                <w:szCs w:val="20"/>
              </w:rPr>
              <w:t>,</w:t>
            </w:r>
            <w:r w:rsidR="009F230F" w:rsidRPr="0005230D">
              <w:rPr>
                <w:rFonts w:eastAsia="Times New Roman" w:cstheme="minorHAnsi"/>
                <w:sz w:val="20"/>
                <w:szCs w:val="20"/>
              </w:rPr>
              <w:t xml:space="preserve"> Rabbi Eytan Feiner, YUTorah.org, </w:t>
            </w:r>
            <w:r w:rsidR="00365589" w:rsidRPr="0005230D">
              <w:rPr>
                <w:rFonts w:eastAsia="Times New Roman" w:cstheme="minorHAnsi"/>
                <w:sz w:val="20"/>
                <w:szCs w:val="20"/>
              </w:rPr>
              <w:t>Oct 28, 2018</w:t>
            </w:r>
          </w:p>
        </w:tc>
      </w:tr>
      <w:tr w:rsidR="00D52CA3" w:rsidRPr="0005230D" w14:paraId="69A958DD"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26FDA3E3" w14:textId="19E25701" w:rsidR="00D52CA3" w:rsidRPr="0005230D" w:rsidRDefault="00D52CA3" w:rsidP="0013060E">
            <w:pPr>
              <w:jc w:val="center"/>
              <w:rPr>
                <w:rFonts w:cstheme="minorHAnsi"/>
                <w:b/>
                <w:bCs/>
                <w:sz w:val="20"/>
                <w:szCs w:val="20"/>
              </w:rPr>
            </w:pPr>
            <w:r w:rsidRPr="0005230D">
              <w:rPr>
                <w:rFonts w:cstheme="minorHAnsi"/>
                <w:b/>
                <w:bCs/>
                <w:sz w:val="20"/>
                <w:szCs w:val="20"/>
              </w:rPr>
              <w:t>62</w:t>
            </w:r>
          </w:p>
        </w:tc>
        <w:tc>
          <w:tcPr>
            <w:tcW w:w="9090" w:type="dxa"/>
            <w:tcBorders>
              <w:top w:val="dotted" w:sz="4" w:space="0" w:color="auto"/>
              <w:left w:val="dotted" w:sz="4" w:space="0" w:color="auto"/>
              <w:bottom w:val="dotted" w:sz="4" w:space="0" w:color="auto"/>
              <w:right w:val="dotted" w:sz="4" w:space="0" w:color="auto"/>
            </w:tcBorders>
            <w:vAlign w:val="center"/>
          </w:tcPr>
          <w:p w14:paraId="6B8508A3" w14:textId="0CE878AE" w:rsidR="00D52CA3" w:rsidRPr="0005230D" w:rsidRDefault="00D52CA3" w:rsidP="0013060E">
            <w:pPr>
              <w:rPr>
                <w:rFonts w:eastAsia="Times New Roman" w:cstheme="minorHAnsi"/>
                <w:i/>
                <w:iCs/>
                <w:sz w:val="20"/>
                <w:szCs w:val="20"/>
              </w:rPr>
            </w:pPr>
            <w:r w:rsidRPr="0005230D">
              <w:rPr>
                <w:rFonts w:cs="Arial"/>
                <w:sz w:val="20"/>
                <w:szCs w:val="20"/>
              </w:rPr>
              <w:t xml:space="preserve">Rabbi A. Leib Scheinbaum, Parshas </w:t>
            </w:r>
            <w:r w:rsidR="002A515E" w:rsidRPr="0005230D">
              <w:rPr>
                <w:rFonts w:cs="Arial"/>
                <w:sz w:val="20"/>
                <w:szCs w:val="20"/>
              </w:rPr>
              <w:t>Beshalach</w:t>
            </w:r>
            <w:r w:rsidRPr="0005230D">
              <w:rPr>
                <w:rFonts w:cs="Arial"/>
                <w:sz w:val="20"/>
                <w:szCs w:val="20"/>
              </w:rPr>
              <w:t>, shemayisrael.com.</w:t>
            </w:r>
            <w:r w:rsidR="002A515E" w:rsidRPr="0005230D">
              <w:rPr>
                <w:rFonts w:cs="Arial"/>
                <w:sz w:val="20"/>
                <w:szCs w:val="20"/>
              </w:rPr>
              <w:br/>
            </w:r>
            <w:r w:rsidR="00F85463" w:rsidRPr="0005230D">
              <w:rPr>
                <w:rFonts w:eastAsia="Times New Roman" w:cstheme="minorHAnsi"/>
                <w:i/>
                <w:iCs/>
                <w:sz w:val="20"/>
                <w:szCs w:val="20"/>
              </w:rPr>
              <w:t>http://www.shemayisrael.com/parsha/peninim/archives/beshalach64.htm</w:t>
            </w:r>
          </w:p>
        </w:tc>
      </w:tr>
      <w:tr w:rsidR="00D52CA3" w:rsidRPr="0005230D" w14:paraId="4C985A00"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226551E9" w14:textId="17AD97DB" w:rsidR="00D52CA3" w:rsidRPr="0005230D" w:rsidRDefault="0019086A" w:rsidP="0013060E">
            <w:pPr>
              <w:jc w:val="center"/>
              <w:rPr>
                <w:rFonts w:cstheme="minorHAnsi"/>
                <w:b/>
                <w:bCs/>
                <w:sz w:val="20"/>
                <w:szCs w:val="20"/>
              </w:rPr>
            </w:pPr>
            <w:r w:rsidRPr="0005230D">
              <w:rPr>
                <w:rFonts w:cstheme="minorHAnsi"/>
                <w:b/>
                <w:bCs/>
                <w:sz w:val="20"/>
                <w:szCs w:val="20"/>
              </w:rPr>
              <w:t>63</w:t>
            </w:r>
          </w:p>
        </w:tc>
        <w:tc>
          <w:tcPr>
            <w:tcW w:w="9090" w:type="dxa"/>
            <w:tcBorders>
              <w:top w:val="dotted" w:sz="4" w:space="0" w:color="auto"/>
              <w:left w:val="dotted" w:sz="4" w:space="0" w:color="auto"/>
              <w:bottom w:val="dotted" w:sz="4" w:space="0" w:color="auto"/>
              <w:right w:val="dotted" w:sz="4" w:space="0" w:color="auto"/>
            </w:tcBorders>
            <w:vAlign w:val="center"/>
          </w:tcPr>
          <w:p w14:paraId="24041B4F" w14:textId="26F1DD3E" w:rsidR="00D52CA3" w:rsidRPr="0005230D" w:rsidRDefault="00E371F6" w:rsidP="0013060E">
            <w:pPr>
              <w:rPr>
                <w:rFonts w:eastAsia="Times New Roman" w:cstheme="minorHAnsi"/>
                <w:sz w:val="20"/>
                <w:szCs w:val="20"/>
              </w:rPr>
            </w:pPr>
            <w:r w:rsidRPr="0005230D">
              <w:rPr>
                <w:rFonts w:eastAsia="Times New Roman" w:cstheme="minorHAnsi"/>
                <w:i/>
                <w:iCs/>
                <w:sz w:val="20"/>
                <w:szCs w:val="20"/>
              </w:rPr>
              <w:t>Sichos Mussar- Nosai Be'ol im Chaveiro: The Passion in Compassion,</w:t>
            </w:r>
            <w:r w:rsidRPr="0005230D">
              <w:rPr>
                <w:rFonts w:eastAsia="Times New Roman" w:cstheme="minorHAnsi"/>
                <w:sz w:val="20"/>
                <w:szCs w:val="20"/>
              </w:rPr>
              <w:t xml:space="preserve"> Rabbi Aharon Kahn, YUTorah.org</w:t>
            </w:r>
            <w:r w:rsidR="00CD2DB7" w:rsidRPr="0005230D">
              <w:rPr>
                <w:rFonts w:eastAsia="Times New Roman" w:cstheme="minorHAnsi"/>
                <w:sz w:val="20"/>
                <w:szCs w:val="20"/>
              </w:rPr>
              <w:t xml:space="preserve">, </w:t>
            </w:r>
            <w:r w:rsidR="00CD2DB7" w:rsidRPr="0005230D">
              <w:rPr>
                <w:rFonts w:eastAsia="Times New Roman" w:cstheme="minorHAnsi"/>
                <w:sz w:val="20"/>
                <w:szCs w:val="20"/>
              </w:rPr>
              <w:br/>
              <w:t>Dec 9, 2008.</w:t>
            </w:r>
          </w:p>
        </w:tc>
      </w:tr>
      <w:tr w:rsidR="00727DAD" w:rsidRPr="0005230D" w14:paraId="49EBB267"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1080" w:type="dxa"/>
            <w:tcBorders>
              <w:top w:val="dotted" w:sz="4" w:space="0" w:color="auto"/>
              <w:left w:val="dotted" w:sz="4" w:space="0" w:color="auto"/>
              <w:bottom w:val="dotted" w:sz="4" w:space="0" w:color="auto"/>
              <w:right w:val="dotted" w:sz="4" w:space="0" w:color="auto"/>
            </w:tcBorders>
            <w:vAlign w:val="center"/>
          </w:tcPr>
          <w:p w14:paraId="71DC3F6C" w14:textId="005BABC9" w:rsidR="00727DAD" w:rsidRPr="0005230D" w:rsidRDefault="00727DAD" w:rsidP="0013060E">
            <w:pPr>
              <w:jc w:val="center"/>
              <w:rPr>
                <w:rFonts w:cstheme="minorHAnsi"/>
                <w:b/>
                <w:bCs/>
                <w:sz w:val="20"/>
                <w:szCs w:val="20"/>
              </w:rPr>
            </w:pPr>
            <w:r w:rsidRPr="0005230D">
              <w:rPr>
                <w:rFonts w:cstheme="minorHAnsi"/>
                <w:b/>
                <w:bCs/>
                <w:sz w:val="20"/>
                <w:szCs w:val="20"/>
              </w:rPr>
              <w:t>64</w:t>
            </w:r>
          </w:p>
        </w:tc>
        <w:tc>
          <w:tcPr>
            <w:tcW w:w="9090" w:type="dxa"/>
            <w:tcBorders>
              <w:top w:val="dotted" w:sz="4" w:space="0" w:color="auto"/>
              <w:left w:val="dotted" w:sz="4" w:space="0" w:color="auto"/>
              <w:bottom w:val="dotted" w:sz="4" w:space="0" w:color="auto"/>
              <w:right w:val="dotted" w:sz="4" w:space="0" w:color="auto"/>
            </w:tcBorders>
            <w:vAlign w:val="center"/>
          </w:tcPr>
          <w:p w14:paraId="297A0A59" w14:textId="6BC4B9B3" w:rsidR="00727DAD" w:rsidRPr="0005230D" w:rsidRDefault="00727DAD" w:rsidP="0013060E">
            <w:pPr>
              <w:rPr>
                <w:rFonts w:eastAsia="Times New Roman" w:cstheme="minorHAnsi"/>
                <w:sz w:val="20"/>
                <w:szCs w:val="20"/>
              </w:rPr>
            </w:pPr>
            <w:r w:rsidRPr="0005230D">
              <w:rPr>
                <w:rFonts w:eastAsia="Times New Roman" w:cstheme="minorHAnsi"/>
                <w:i/>
                <w:iCs/>
                <w:sz w:val="20"/>
                <w:szCs w:val="20"/>
              </w:rPr>
              <w:t>Parshat Shemot: Sharing the suffering of others</w:t>
            </w:r>
            <w:r w:rsidR="003D177E" w:rsidRPr="0005230D">
              <w:rPr>
                <w:rFonts w:eastAsia="Times New Roman" w:cstheme="minorHAnsi"/>
                <w:i/>
                <w:iCs/>
                <w:sz w:val="20"/>
                <w:szCs w:val="20"/>
              </w:rPr>
              <w:t xml:space="preserve">, </w:t>
            </w:r>
            <w:r w:rsidR="003D177E" w:rsidRPr="0005230D">
              <w:rPr>
                <w:rFonts w:eastAsia="Times New Roman" w:cstheme="minorHAnsi"/>
                <w:sz w:val="20"/>
                <w:szCs w:val="20"/>
              </w:rPr>
              <w:t xml:space="preserve">Rabbi Azarya Berzon, YUTorah.org, Jan. </w:t>
            </w:r>
            <w:r w:rsidR="000D3093" w:rsidRPr="0005230D">
              <w:rPr>
                <w:rFonts w:eastAsia="Times New Roman" w:cstheme="minorHAnsi"/>
                <w:sz w:val="20"/>
                <w:szCs w:val="20"/>
              </w:rPr>
              <w:t>3, 2013</w:t>
            </w:r>
          </w:p>
        </w:tc>
      </w:tr>
      <w:tr w:rsidR="00790C1D" w:rsidRPr="0005230D" w14:paraId="41F25F82"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8"/>
        </w:trPr>
        <w:tc>
          <w:tcPr>
            <w:tcW w:w="1080" w:type="dxa"/>
            <w:tcBorders>
              <w:top w:val="dotted" w:sz="4" w:space="0" w:color="auto"/>
              <w:left w:val="dotted" w:sz="4" w:space="0" w:color="auto"/>
              <w:bottom w:val="dotted" w:sz="4" w:space="0" w:color="auto"/>
              <w:right w:val="dotted" w:sz="4" w:space="0" w:color="auto"/>
            </w:tcBorders>
            <w:vAlign w:val="center"/>
          </w:tcPr>
          <w:p w14:paraId="5E4837CA" w14:textId="58C24E08" w:rsidR="00790C1D" w:rsidRPr="0005230D" w:rsidRDefault="00790C1D" w:rsidP="0013060E">
            <w:pPr>
              <w:jc w:val="center"/>
              <w:rPr>
                <w:rFonts w:cstheme="minorHAnsi"/>
                <w:b/>
                <w:bCs/>
                <w:sz w:val="20"/>
                <w:szCs w:val="20"/>
              </w:rPr>
            </w:pPr>
            <w:r w:rsidRPr="0005230D">
              <w:rPr>
                <w:rFonts w:cstheme="minorHAnsi"/>
                <w:b/>
                <w:bCs/>
                <w:sz w:val="20"/>
                <w:szCs w:val="20"/>
              </w:rPr>
              <w:t>65</w:t>
            </w:r>
          </w:p>
        </w:tc>
        <w:tc>
          <w:tcPr>
            <w:tcW w:w="9090" w:type="dxa"/>
            <w:tcBorders>
              <w:top w:val="dotted" w:sz="4" w:space="0" w:color="auto"/>
              <w:left w:val="dotted" w:sz="4" w:space="0" w:color="auto"/>
              <w:bottom w:val="dotted" w:sz="4" w:space="0" w:color="auto"/>
              <w:right w:val="dotted" w:sz="4" w:space="0" w:color="auto"/>
            </w:tcBorders>
            <w:vAlign w:val="center"/>
          </w:tcPr>
          <w:p w14:paraId="139122D7" w14:textId="2DB6AF39" w:rsidR="00790C1D" w:rsidRPr="0005230D" w:rsidRDefault="00790C1D" w:rsidP="0013060E">
            <w:pPr>
              <w:rPr>
                <w:rFonts w:eastAsia="Times New Roman" w:cstheme="minorHAnsi"/>
                <w:i/>
                <w:iCs/>
                <w:sz w:val="20"/>
                <w:szCs w:val="20"/>
              </w:rPr>
            </w:pPr>
            <w:r w:rsidRPr="0005230D">
              <w:rPr>
                <w:rFonts w:cstheme="minorHAnsi"/>
                <w:b/>
                <w:bCs/>
                <w:sz w:val="20"/>
                <w:szCs w:val="20"/>
              </w:rPr>
              <w:t>Rabbi Boaz Shalom,</w:t>
            </w:r>
            <w:r w:rsidR="00C5269B" w:rsidRPr="0005230D">
              <w:rPr>
                <w:rFonts w:cstheme="minorHAnsi"/>
                <w:b/>
                <w:bCs/>
                <w:sz w:val="20"/>
                <w:szCs w:val="20"/>
              </w:rPr>
              <w:t xml:space="preserve"> Parshas Vaera</w:t>
            </w:r>
            <w:r w:rsidR="00637ACE" w:rsidRPr="0005230D">
              <w:rPr>
                <w:rFonts w:cstheme="minorHAnsi"/>
                <w:b/>
                <w:bCs/>
                <w:sz w:val="20"/>
                <w:szCs w:val="20"/>
              </w:rPr>
              <w:t xml:space="preserve">, </w:t>
            </w:r>
            <w:r w:rsidRPr="0005230D">
              <w:rPr>
                <w:rFonts w:cstheme="minorHAnsi"/>
                <w:b/>
                <w:bCs/>
                <w:sz w:val="20"/>
                <w:szCs w:val="20"/>
              </w:rPr>
              <w:t xml:space="preserve"> </w:t>
            </w:r>
            <w:hyperlink r:id="rId44" w:history="1">
              <w:r w:rsidRPr="0005230D">
                <w:rPr>
                  <w:rStyle w:val="Hyperlink"/>
                  <w:sz w:val="20"/>
                  <w:szCs w:val="20"/>
                </w:rPr>
                <w:t>https://taamu.co.il/%d7%a4%d7%a8%d7%a9%d7%aa-%d7%95%d7%90%d7%a8%d7%90-3-2/</w:t>
              </w:r>
            </w:hyperlink>
          </w:p>
        </w:tc>
      </w:tr>
      <w:tr w:rsidR="007059DF" w:rsidRPr="0005230D" w14:paraId="50A0F019"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8"/>
        </w:trPr>
        <w:tc>
          <w:tcPr>
            <w:tcW w:w="1080" w:type="dxa"/>
            <w:tcBorders>
              <w:top w:val="dotted" w:sz="4" w:space="0" w:color="auto"/>
              <w:left w:val="dotted" w:sz="4" w:space="0" w:color="auto"/>
              <w:bottom w:val="dotted" w:sz="4" w:space="0" w:color="auto"/>
              <w:right w:val="dotted" w:sz="4" w:space="0" w:color="auto"/>
            </w:tcBorders>
            <w:vAlign w:val="center"/>
          </w:tcPr>
          <w:p w14:paraId="47DCF6C3" w14:textId="58F7B610" w:rsidR="007059DF" w:rsidRPr="0005230D" w:rsidRDefault="007059DF" w:rsidP="0013060E">
            <w:pPr>
              <w:jc w:val="center"/>
              <w:rPr>
                <w:rFonts w:cstheme="minorHAnsi"/>
                <w:b/>
                <w:bCs/>
                <w:sz w:val="20"/>
                <w:szCs w:val="20"/>
              </w:rPr>
            </w:pPr>
            <w:r>
              <w:rPr>
                <w:rFonts w:cstheme="minorHAnsi"/>
                <w:b/>
                <w:bCs/>
                <w:sz w:val="20"/>
                <w:szCs w:val="20"/>
              </w:rPr>
              <w:t>66</w:t>
            </w:r>
          </w:p>
        </w:tc>
        <w:tc>
          <w:tcPr>
            <w:tcW w:w="9090" w:type="dxa"/>
            <w:tcBorders>
              <w:top w:val="dotted" w:sz="4" w:space="0" w:color="auto"/>
              <w:left w:val="dotted" w:sz="4" w:space="0" w:color="auto"/>
              <w:bottom w:val="dotted" w:sz="4" w:space="0" w:color="auto"/>
              <w:right w:val="dotted" w:sz="4" w:space="0" w:color="auto"/>
            </w:tcBorders>
            <w:vAlign w:val="center"/>
          </w:tcPr>
          <w:p w14:paraId="02F37375" w14:textId="39450867" w:rsidR="007059DF" w:rsidRPr="0005230D" w:rsidRDefault="007059DF" w:rsidP="00593AA0">
            <w:pPr>
              <w:bidi/>
              <w:rPr>
                <w:rFonts w:asciiTheme="majorBidi" w:hAnsiTheme="majorBidi" w:cstheme="majorBidi"/>
                <w:sz w:val="24"/>
                <w:szCs w:val="24"/>
                <w:shd w:val="clear" w:color="auto" w:fill="FCFDFE"/>
                <w:rtl/>
              </w:rPr>
            </w:pPr>
            <w:r w:rsidRPr="0005230D">
              <w:rPr>
                <w:rFonts w:asciiTheme="majorBidi" w:hAnsiTheme="majorBidi" w:cstheme="majorBidi"/>
                <w:sz w:val="24"/>
                <w:szCs w:val="24"/>
                <w:rtl/>
              </w:rPr>
              <w:t>הרב חיים פרידלנדר׃ שפתי חיים,</w:t>
            </w:r>
            <w:r w:rsidR="00F750F3">
              <w:rPr>
                <w:rFonts w:asciiTheme="majorBidi" w:hAnsiTheme="majorBidi" w:cstheme="majorBidi"/>
                <w:sz w:val="24"/>
                <w:szCs w:val="24"/>
              </w:rPr>
              <w:t xml:space="preserve"> </w:t>
            </w:r>
            <w:r w:rsidR="00F750F3" w:rsidRPr="00F750F3">
              <w:rPr>
                <w:rFonts w:asciiTheme="majorBidi" w:hAnsiTheme="majorBidi" w:cs="Times New Roman"/>
                <w:sz w:val="24"/>
                <w:szCs w:val="24"/>
                <w:rtl/>
              </w:rPr>
              <w:t>פירוש ״רינת חיים״, ביאורי תפילת שמונה עשרה, עמ׳ קיז-קיח.</w:t>
            </w:r>
          </w:p>
        </w:tc>
      </w:tr>
      <w:tr w:rsidR="00F95BC5" w:rsidRPr="0005230D" w14:paraId="3A6392C2" w14:textId="77777777" w:rsidTr="009706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8"/>
        </w:trPr>
        <w:tc>
          <w:tcPr>
            <w:tcW w:w="1080" w:type="dxa"/>
            <w:tcBorders>
              <w:top w:val="dotted" w:sz="4" w:space="0" w:color="auto"/>
              <w:left w:val="dotted" w:sz="4" w:space="0" w:color="auto"/>
              <w:bottom w:val="dotted" w:sz="4" w:space="0" w:color="auto"/>
              <w:right w:val="dotted" w:sz="4" w:space="0" w:color="auto"/>
            </w:tcBorders>
            <w:vAlign w:val="center"/>
          </w:tcPr>
          <w:p w14:paraId="3864DD65" w14:textId="16680D82" w:rsidR="00F95BC5" w:rsidRPr="0005230D" w:rsidRDefault="00F95BC5" w:rsidP="0013060E">
            <w:pPr>
              <w:jc w:val="center"/>
              <w:rPr>
                <w:rFonts w:cstheme="minorHAnsi"/>
                <w:b/>
                <w:bCs/>
                <w:sz w:val="20"/>
                <w:szCs w:val="20"/>
              </w:rPr>
            </w:pPr>
            <w:r w:rsidRPr="0005230D">
              <w:rPr>
                <w:rFonts w:cstheme="minorHAnsi"/>
                <w:b/>
                <w:bCs/>
                <w:sz w:val="20"/>
                <w:szCs w:val="20"/>
              </w:rPr>
              <w:t>6</w:t>
            </w:r>
            <w:r w:rsidR="007059DF">
              <w:rPr>
                <w:rFonts w:cstheme="minorHAnsi"/>
                <w:b/>
                <w:bCs/>
                <w:sz w:val="20"/>
                <w:szCs w:val="20"/>
              </w:rPr>
              <w:t>7</w:t>
            </w:r>
          </w:p>
        </w:tc>
        <w:tc>
          <w:tcPr>
            <w:tcW w:w="9090" w:type="dxa"/>
            <w:tcBorders>
              <w:top w:val="dotted" w:sz="4" w:space="0" w:color="auto"/>
              <w:left w:val="dotted" w:sz="4" w:space="0" w:color="auto"/>
              <w:bottom w:val="dotted" w:sz="4" w:space="0" w:color="auto"/>
              <w:right w:val="dotted" w:sz="4" w:space="0" w:color="auto"/>
            </w:tcBorders>
            <w:vAlign w:val="center"/>
          </w:tcPr>
          <w:p w14:paraId="108E33BD" w14:textId="795CF095" w:rsidR="00F95BC5" w:rsidRPr="0005230D" w:rsidRDefault="00593AA0" w:rsidP="00593AA0">
            <w:pPr>
              <w:bidi/>
              <w:rPr>
                <w:rFonts w:asciiTheme="majorBidi" w:hAnsiTheme="majorBidi" w:cstheme="majorBidi"/>
                <w:sz w:val="24"/>
                <w:szCs w:val="24"/>
              </w:rPr>
            </w:pPr>
            <w:r w:rsidRPr="0005230D">
              <w:rPr>
                <w:rFonts w:asciiTheme="majorBidi" w:hAnsiTheme="majorBidi" w:cstheme="majorBidi"/>
                <w:sz w:val="24"/>
                <w:szCs w:val="24"/>
                <w:shd w:val="clear" w:color="auto" w:fill="FCFDFE"/>
                <w:rtl/>
              </w:rPr>
              <w:t>הרב עזרא ביק</w:t>
            </w:r>
            <w:r w:rsidRPr="0005230D">
              <w:rPr>
                <w:rFonts w:asciiTheme="majorBidi" w:hAnsiTheme="majorBidi" w:cstheme="majorBidi"/>
                <w:sz w:val="24"/>
                <w:szCs w:val="24"/>
                <w:shd w:val="clear" w:color="auto" w:fill="FCFDFE"/>
              </w:rPr>
              <w:t xml:space="preserve">, </w:t>
            </w:r>
            <w:r w:rsidRPr="0005230D">
              <w:rPr>
                <w:rFonts w:asciiTheme="majorBidi" w:hAnsiTheme="majorBidi" w:cstheme="majorBidi"/>
                <w:sz w:val="24"/>
                <w:szCs w:val="24"/>
                <w:shd w:val="clear" w:color="auto" w:fill="FCFDFE"/>
                <w:rtl/>
              </w:rPr>
              <w:t xml:space="preserve">בית המדרש הוירטואלי, ישיבת הר עציון, שיעור </w:t>
            </w:r>
            <w:r w:rsidRPr="0005230D">
              <w:rPr>
                <w:rFonts w:cstheme="minorHAnsi"/>
                <w:sz w:val="21"/>
                <w:szCs w:val="21"/>
                <w:shd w:val="clear" w:color="auto" w:fill="FCFDFE"/>
                <w:rtl/>
              </w:rPr>
              <w:t>12</w:t>
            </w:r>
            <w:r w:rsidRPr="0005230D">
              <w:rPr>
                <w:rFonts w:asciiTheme="majorBidi" w:hAnsiTheme="majorBidi" w:cstheme="majorBidi"/>
                <w:sz w:val="24"/>
                <w:szCs w:val="24"/>
                <w:shd w:val="clear" w:color="auto" w:fill="FCFDFE"/>
                <w:rtl/>
              </w:rPr>
              <w:t xml:space="preserve"> </w:t>
            </w:r>
            <w:r w:rsidR="00C2513E" w:rsidRPr="0005230D">
              <w:rPr>
                <w:rFonts w:asciiTheme="majorBidi" w:hAnsiTheme="majorBidi" w:cstheme="majorBidi"/>
                <w:sz w:val="24"/>
                <w:szCs w:val="24"/>
                <w:shd w:val="clear" w:color="auto" w:fill="FCFDFE"/>
                <w:rtl/>
              </w:rPr>
              <w:t>–</w:t>
            </w:r>
            <w:r w:rsidRPr="0005230D">
              <w:rPr>
                <w:rFonts w:asciiTheme="majorBidi" w:hAnsiTheme="majorBidi" w:cstheme="majorBidi"/>
                <w:sz w:val="24"/>
                <w:szCs w:val="24"/>
                <w:shd w:val="clear" w:color="auto" w:fill="FCFDFE"/>
                <w:rtl/>
              </w:rPr>
              <w:t xml:space="preserve"> גאולה</w:t>
            </w:r>
            <w:r w:rsidR="00C2513E" w:rsidRPr="0005230D">
              <w:rPr>
                <w:rFonts w:asciiTheme="majorBidi" w:hAnsiTheme="majorBidi" w:cstheme="majorBidi"/>
                <w:sz w:val="24"/>
                <w:szCs w:val="24"/>
                <w:shd w:val="clear" w:color="auto" w:fill="FCFDFE"/>
              </w:rPr>
              <w:t>.</w:t>
            </w:r>
          </w:p>
        </w:tc>
      </w:tr>
    </w:tbl>
    <w:p w14:paraId="1513D4A0" w14:textId="77777777" w:rsidR="00E125D9" w:rsidRPr="00A82E6C" w:rsidRDefault="00E125D9" w:rsidP="004C678B">
      <w:pPr>
        <w:rPr>
          <w:rFonts w:cstheme="minorHAnsi"/>
          <w:lang w:val="es-ES"/>
        </w:rPr>
      </w:pPr>
    </w:p>
    <w:sectPr w:rsidR="00E125D9" w:rsidRPr="00A82E6C" w:rsidSect="004C678B">
      <w:headerReference w:type="default" r:id="rId45"/>
      <w:type w:val="continuous"/>
      <w:pgSz w:w="12240" w:h="15840"/>
      <w:pgMar w:top="1152" w:right="936" w:bottom="1008" w:left="1152"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234A" w14:textId="77777777" w:rsidR="00820878" w:rsidRDefault="00820878" w:rsidP="00D1609A">
      <w:pPr>
        <w:spacing w:after="0" w:line="240" w:lineRule="auto"/>
      </w:pPr>
      <w:r>
        <w:separator/>
      </w:r>
    </w:p>
  </w:endnote>
  <w:endnote w:type="continuationSeparator" w:id="0">
    <w:p w14:paraId="11F5592C" w14:textId="77777777" w:rsidR="00820878" w:rsidRDefault="00820878" w:rsidP="00D1609A">
      <w:pPr>
        <w:spacing w:after="0" w:line="240" w:lineRule="auto"/>
      </w:pPr>
      <w:r>
        <w:continuationSeparator/>
      </w:r>
    </w:p>
  </w:endnote>
  <w:endnote w:type="continuationNotice" w:id="1">
    <w:p w14:paraId="7269973A" w14:textId="77777777" w:rsidR="00820878" w:rsidRDefault="00820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6265" w14:textId="77777777" w:rsidR="00394B5D" w:rsidRDefault="00394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3198" w14:textId="77777777" w:rsidR="00394B5D" w:rsidRDefault="00394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2549" w14:textId="77777777" w:rsidR="00394B5D" w:rsidRDefault="00394B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061521"/>
      <w:docPartObj>
        <w:docPartGallery w:val="Page Numbers (Bottom of Page)"/>
        <w:docPartUnique/>
      </w:docPartObj>
    </w:sdtPr>
    <w:sdtEndPr>
      <w:rPr>
        <w:rFonts w:ascii="Cambria" w:hAnsi="Cambria"/>
        <w:b/>
        <w:bCs/>
        <w:noProof/>
      </w:rPr>
    </w:sdtEndPr>
    <w:sdtContent>
      <w:p w14:paraId="23F2195A" w14:textId="67765706" w:rsidR="004D46BF" w:rsidRPr="00E02C26" w:rsidRDefault="004D46BF" w:rsidP="003571D8">
        <w:pPr>
          <w:pStyle w:val="Footer"/>
          <w:jc w:val="center"/>
          <w:rPr>
            <w:rFonts w:ascii="Cambria" w:hAnsi="Cambria"/>
            <w:b/>
            <w:bCs/>
          </w:rPr>
        </w:pPr>
        <w:r w:rsidRPr="00E02C26">
          <w:rPr>
            <w:rFonts w:ascii="Cambria" w:hAnsi="Cambria"/>
            <w:b/>
            <w:bCs/>
          </w:rPr>
          <w:fldChar w:fldCharType="begin"/>
        </w:r>
        <w:r w:rsidRPr="00E02C26">
          <w:rPr>
            <w:rFonts w:ascii="Cambria" w:hAnsi="Cambria"/>
            <w:b/>
            <w:bCs/>
          </w:rPr>
          <w:instrText xml:space="preserve"> PAGE   \* MERGEFORMAT </w:instrText>
        </w:r>
        <w:r w:rsidRPr="00E02C26">
          <w:rPr>
            <w:rFonts w:ascii="Cambria" w:hAnsi="Cambria"/>
            <w:b/>
            <w:bCs/>
          </w:rPr>
          <w:fldChar w:fldCharType="separate"/>
        </w:r>
        <w:r w:rsidR="00565306">
          <w:rPr>
            <w:rFonts w:ascii="Cambria" w:hAnsi="Cambria"/>
            <w:b/>
            <w:bCs/>
            <w:noProof/>
          </w:rPr>
          <w:t>vi</w:t>
        </w:r>
        <w:r w:rsidRPr="00E02C26">
          <w:rPr>
            <w:rFonts w:ascii="Cambria" w:hAnsi="Cambria"/>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6D48" w14:textId="173CC9C9" w:rsidR="004D46BF" w:rsidRPr="00D00A81" w:rsidRDefault="004D46BF" w:rsidP="00774FBF">
    <w:pPr>
      <w:pStyle w:val="Footer"/>
      <w:ind w:left="-270"/>
      <w:jc w:val="center"/>
      <w:rPr>
        <w:rFonts w:ascii="Cambria" w:hAnsi="Cambria"/>
        <w:b/>
        <w:bCs/>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21786526"/>
      <w:docPartObj>
        <w:docPartGallery w:val="Page Numbers (Bottom of Page)"/>
        <w:docPartUnique/>
      </w:docPartObj>
    </w:sdtPr>
    <w:sdtEndPr>
      <w:rPr>
        <w:rFonts w:ascii="Cambria" w:hAnsi="Cambria"/>
        <w:b/>
        <w:bCs/>
        <w:noProof/>
      </w:rPr>
    </w:sdtEndPr>
    <w:sdtContent>
      <w:p w14:paraId="7EDD5812" w14:textId="1FBC4070" w:rsidR="004D46BF" w:rsidRPr="00D00A81" w:rsidRDefault="004D46BF" w:rsidP="00774FBF">
        <w:pPr>
          <w:pStyle w:val="Footer"/>
          <w:ind w:left="-270"/>
          <w:jc w:val="center"/>
          <w:rPr>
            <w:rFonts w:ascii="Cambria" w:hAnsi="Cambria"/>
            <w:b/>
            <w:bCs/>
            <w:sz w:val="20"/>
            <w:szCs w:val="20"/>
          </w:rPr>
        </w:pPr>
        <w:r w:rsidRPr="00D00A81">
          <w:rPr>
            <w:rFonts w:ascii="Cambria" w:hAnsi="Cambria"/>
            <w:b/>
            <w:bCs/>
            <w:sz w:val="20"/>
            <w:szCs w:val="20"/>
          </w:rPr>
          <w:fldChar w:fldCharType="begin"/>
        </w:r>
        <w:r w:rsidRPr="00D00A81">
          <w:rPr>
            <w:rFonts w:ascii="Cambria" w:hAnsi="Cambria"/>
            <w:b/>
            <w:bCs/>
            <w:sz w:val="20"/>
            <w:szCs w:val="20"/>
          </w:rPr>
          <w:instrText xml:space="preserve"> PAGE   \* MERGEFORMAT </w:instrText>
        </w:r>
        <w:r w:rsidRPr="00D00A81">
          <w:rPr>
            <w:rFonts w:ascii="Cambria" w:hAnsi="Cambria"/>
            <w:b/>
            <w:bCs/>
            <w:sz w:val="20"/>
            <w:szCs w:val="20"/>
          </w:rPr>
          <w:fldChar w:fldCharType="separate"/>
        </w:r>
        <w:r w:rsidR="00565306">
          <w:rPr>
            <w:rFonts w:ascii="Cambria" w:hAnsi="Cambria"/>
            <w:b/>
            <w:bCs/>
            <w:noProof/>
            <w:sz w:val="20"/>
            <w:szCs w:val="20"/>
          </w:rPr>
          <w:t>4</w:t>
        </w:r>
        <w:r w:rsidRPr="00D00A81">
          <w:rPr>
            <w:rFonts w:ascii="Cambria" w:hAnsi="Cambria"/>
            <w:b/>
            <w:bCs/>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34031756"/>
      <w:docPartObj>
        <w:docPartGallery w:val="Page Numbers (Bottom of Page)"/>
        <w:docPartUnique/>
      </w:docPartObj>
    </w:sdtPr>
    <w:sdtEndPr>
      <w:rPr>
        <w:rFonts w:ascii="Cambria" w:hAnsi="Cambria"/>
        <w:b/>
        <w:bCs/>
        <w:noProof/>
      </w:rPr>
    </w:sdtEndPr>
    <w:sdtContent>
      <w:p w14:paraId="0FF377C1" w14:textId="7255C29A" w:rsidR="004D46BF" w:rsidRPr="00D00A81" w:rsidRDefault="004D46BF" w:rsidP="00774FBF">
        <w:pPr>
          <w:pStyle w:val="Footer"/>
          <w:ind w:left="-270"/>
          <w:jc w:val="center"/>
          <w:rPr>
            <w:rFonts w:ascii="Cambria" w:hAnsi="Cambria"/>
            <w:b/>
            <w:bCs/>
            <w:sz w:val="20"/>
            <w:szCs w:val="20"/>
          </w:rPr>
        </w:pPr>
        <w:r w:rsidRPr="00D00A81">
          <w:rPr>
            <w:rFonts w:ascii="Cambria" w:hAnsi="Cambria"/>
            <w:b/>
            <w:bCs/>
            <w:sz w:val="20"/>
            <w:szCs w:val="20"/>
          </w:rPr>
          <w:fldChar w:fldCharType="begin"/>
        </w:r>
        <w:r w:rsidRPr="00D00A81">
          <w:rPr>
            <w:rFonts w:ascii="Cambria" w:hAnsi="Cambria"/>
            <w:b/>
            <w:bCs/>
            <w:sz w:val="20"/>
            <w:szCs w:val="20"/>
          </w:rPr>
          <w:instrText xml:space="preserve"> PAGE   \* MERGEFORMAT </w:instrText>
        </w:r>
        <w:r w:rsidRPr="00D00A81">
          <w:rPr>
            <w:rFonts w:ascii="Cambria" w:hAnsi="Cambria"/>
            <w:b/>
            <w:bCs/>
            <w:sz w:val="20"/>
            <w:szCs w:val="20"/>
          </w:rPr>
          <w:fldChar w:fldCharType="separate"/>
        </w:r>
        <w:r w:rsidR="00565306">
          <w:rPr>
            <w:rFonts w:ascii="Cambria" w:hAnsi="Cambria"/>
            <w:b/>
            <w:bCs/>
            <w:noProof/>
            <w:sz w:val="20"/>
            <w:szCs w:val="20"/>
          </w:rPr>
          <w:t>14</w:t>
        </w:r>
        <w:r w:rsidRPr="00D00A81">
          <w:rPr>
            <w:rFonts w:ascii="Cambria" w:hAnsi="Cambria"/>
            <w:b/>
            <w:bCs/>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0"/>
        <w:szCs w:val="20"/>
      </w:rPr>
      <w:id w:val="493458430"/>
      <w:docPartObj>
        <w:docPartGallery w:val="Page Numbers (Bottom of Page)"/>
        <w:docPartUnique/>
      </w:docPartObj>
    </w:sdtPr>
    <w:sdtEndPr>
      <w:rPr>
        <w:noProof/>
      </w:rPr>
    </w:sdtEndPr>
    <w:sdtContent>
      <w:p w14:paraId="61FEC395" w14:textId="48882505" w:rsidR="004D46BF" w:rsidRPr="00DA6B6D" w:rsidRDefault="004D46BF" w:rsidP="00A15337">
        <w:pPr>
          <w:pStyle w:val="Footer"/>
          <w:jc w:val="center"/>
          <w:rPr>
            <w:b/>
            <w:bCs/>
            <w:sz w:val="20"/>
            <w:szCs w:val="20"/>
          </w:rPr>
        </w:pPr>
        <w:r w:rsidRPr="00DA6B6D">
          <w:rPr>
            <w:b/>
            <w:bCs/>
            <w:sz w:val="20"/>
            <w:szCs w:val="20"/>
          </w:rPr>
          <w:fldChar w:fldCharType="begin"/>
        </w:r>
        <w:r w:rsidRPr="00DA6B6D">
          <w:rPr>
            <w:b/>
            <w:bCs/>
            <w:sz w:val="20"/>
            <w:szCs w:val="20"/>
          </w:rPr>
          <w:instrText xml:space="preserve"> PAGE   \* MERGEFORMAT </w:instrText>
        </w:r>
        <w:r w:rsidRPr="00DA6B6D">
          <w:rPr>
            <w:b/>
            <w:bCs/>
            <w:sz w:val="20"/>
            <w:szCs w:val="20"/>
          </w:rPr>
          <w:fldChar w:fldCharType="separate"/>
        </w:r>
        <w:r w:rsidR="00565306">
          <w:rPr>
            <w:b/>
            <w:bCs/>
            <w:noProof/>
            <w:sz w:val="20"/>
            <w:szCs w:val="20"/>
          </w:rPr>
          <w:t>76</w:t>
        </w:r>
        <w:r w:rsidRPr="00DA6B6D">
          <w:rPr>
            <w:b/>
            <w:bCs/>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46054105"/>
      <w:docPartObj>
        <w:docPartGallery w:val="Page Numbers (Bottom of Page)"/>
        <w:docPartUnique/>
      </w:docPartObj>
    </w:sdtPr>
    <w:sdtEndPr>
      <w:rPr>
        <w:rFonts w:ascii="Cambria" w:hAnsi="Cambria"/>
        <w:b/>
        <w:bCs/>
        <w:noProof/>
      </w:rPr>
    </w:sdtEndPr>
    <w:sdtContent>
      <w:p w14:paraId="0A8D732B" w14:textId="31A7CA47" w:rsidR="004D46BF" w:rsidRPr="00563BB5" w:rsidRDefault="004D46BF" w:rsidP="00AC5E6E">
        <w:pPr>
          <w:pStyle w:val="Footer"/>
          <w:ind w:left="-270"/>
          <w:jc w:val="center"/>
          <w:rPr>
            <w:rFonts w:ascii="Cambria" w:hAnsi="Cambria"/>
            <w:b/>
            <w:bCs/>
            <w:sz w:val="20"/>
            <w:szCs w:val="20"/>
          </w:rPr>
        </w:pPr>
        <w:r w:rsidRPr="00563BB5">
          <w:rPr>
            <w:rFonts w:ascii="Cambria" w:hAnsi="Cambria"/>
            <w:b/>
            <w:bCs/>
            <w:sz w:val="20"/>
            <w:szCs w:val="20"/>
          </w:rPr>
          <w:fldChar w:fldCharType="begin"/>
        </w:r>
        <w:r w:rsidRPr="00563BB5">
          <w:rPr>
            <w:rFonts w:ascii="Cambria" w:hAnsi="Cambria"/>
            <w:b/>
            <w:bCs/>
            <w:sz w:val="20"/>
            <w:szCs w:val="20"/>
          </w:rPr>
          <w:instrText xml:space="preserve"> PAGE   \* MERGEFORMAT </w:instrText>
        </w:r>
        <w:r w:rsidRPr="00563BB5">
          <w:rPr>
            <w:rFonts w:ascii="Cambria" w:hAnsi="Cambria"/>
            <w:b/>
            <w:bCs/>
            <w:sz w:val="20"/>
            <w:szCs w:val="20"/>
          </w:rPr>
          <w:fldChar w:fldCharType="separate"/>
        </w:r>
        <w:r w:rsidR="00565306">
          <w:rPr>
            <w:rFonts w:ascii="Cambria" w:hAnsi="Cambria"/>
            <w:b/>
            <w:bCs/>
            <w:noProof/>
            <w:sz w:val="20"/>
            <w:szCs w:val="20"/>
          </w:rPr>
          <w:t>110</w:t>
        </w:r>
        <w:r w:rsidRPr="00563BB5">
          <w:rPr>
            <w:rFonts w:ascii="Cambria" w:hAnsi="Cambria"/>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062F9" w14:textId="77777777" w:rsidR="00820878" w:rsidRDefault="00820878" w:rsidP="00D1609A">
      <w:pPr>
        <w:spacing w:after="0" w:line="240" w:lineRule="auto"/>
      </w:pPr>
      <w:r>
        <w:separator/>
      </w:r>
    </w:p>
  </w:footnote>
  <w:footnote w:type="continuationSeparator" w:id="0">
    <w:p w14:paraId="54D49AF1" w14:textId="77777777" w:rsidR="00820878" w:rsidRDefault="00820878" w:rsidP="00D1609A">
      <w:pPr>
        <w:spacing w:after="0" w:line="240" w:lineRule="auto"/>
      </w:pPr>
      <w:r>
        <w:continuationSeparator/>
      </w:r>
    </w:p>
  </w:footnote>
  <w:footnote w:type="continuationNotice" w:id="1">
    <w:p w14:paraId="388D2339" w14:textId="77777777" w:rsidR="00820878" w:rsidRDefault="00820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6B25" w14:textId="77777777" w:rsidR="00394B5D" w:rsidRDefault="00394B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48F0" w14:textId="4BC79C28" w:rsidR="004D46BF" w:rsidRPr="007A012C" w:rsidRDefault="004D46BF" w:rsidP="00D1609A">
    <w:pPr>
      <w:pStyle w:val="Header"/>
      <w:jc w:val="center"/>
      <w:rPr>
        <w:b/>
        <w:bCs/>
      </w:rPr>
    </w:pPr>
    <w:r w:rsidRPr="007A012C">
      <w:rPr>
        <w:b/>
        <w:bCs/>
      </w:rPr>
      <w:t xml:space="preserve">Section </w:t>
    </w:r>
    <w:r>
      <w:rPr>
        <w:b/>
        <w:bCs/>
      </w:rPr>
      <w:t>IV</w:t>
    </w:r>
    <w:r w:rsidRPr="007A012C">
      <w:rPr>
        <w:b/>
        <w:bCs/>
      </w:rPr>
      <w:t xml:space="preserve">: </w:t>
    </w:r>
    <w:r>
      <w:rPr>
        <w:b/>
        <w:bCs/>
      </w:rPr>
      <w:t xml:space="preserve"> </w:t>
    </w:r>
    <w:r w:rsidRPr="007F7D92">
      <w:rPr>
        <w:b/>
        <w:bCs/>
      </w:rPr>
      <w:t xml:space="preserve">Defining the power of </w:t>
    </w:r>
    <w:r w:rsidRPr="007F7D92">
      <w:rPr>
        <w:b/>
        <w:bCs/>
        <w:i/>
        <w:iCs/>
      </w:rPr>
      <w:t>Nosei B’ol Im Chaveiro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1F91" w14:textId="74B2B1B1" w:rsidR="004D46BF" w:rsidRPr="007A012C" w:rsidRDefault="004D46BF" w:rsidP="00D1609A">
    <w:pPr>
      <w:pStyle w:val="Header"/>
      <w:jc w:val="center"/>
      <w:rPr>
        <w:b/>
        <w:bCs/>
      </w:rPr>
    </w:pPr>
    <w:r w:rsidRPr="007A012C">
      <w:rPr>
        <w:b/>
        <w:bCs/>
      </w:rPr>
      <w:t xml:space="preserve">Section </w:t>
    </w:r>
    <w:r>
      <w:rPr>
        <w:b/>
        <w:bCs/>
      </w:rPr>
      <w:t>V</w:t>
    </w:r>
    <w:r w:rsidRPr="007A012C">
      <w:rPr>
        <w:b/>
        <w:bCs/>
      </w:rPr>
      <w:t xml:space="preserve">: </w:t>
    </w:r>
    <w:r w:rsidRPr="000536B3">
      <w:rPr>
        <w:b/>
        <w:bCs/>
      </w:rPr>
      <w:tab/>
      <w:t xml:space="preserve">Examples of </w:t>
    </w:r>
    <w:r w:rsidRPr="00B96659">
      <w:rPr>
        <w:b/>
        <w:bCs/>
      </w:rPr>
      <w:t>Mitzvos</w:t>
    </w:r>
    <w:r w:rsidRPr="000536B3">
      <w:rPr>
        <w:b/>
        <w:bCs/>
      </w:rPr>
      <w:t xml:space="preserve"> which demonstrate the importance of being </w:t>
    </w:r>
    <w:r w:rsidRPr="000536B3">
      <w:rPr>
        <w:b/>
        <w:bCs/>
        <w:i/>
        <w:iCs/>
      </w:rPr>
      <w:t>Nosei B’ol Im Chaveiro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1679" w14:textId="20204C97" w:rsidR="004D46BF" w:rsidRPr="007A012C" w:rsidRDefault="004D46BF" w:rsidP="00D1609A">
    <w:pPr>
      <w:pStyle w:val="Header"/>
      <w:jc w:val="center"/>
      <w:rPr>
        <w:b/>
        <w:bCs/>
      </w:rPr>
    </w:pPr>
    <w:r w:rsidRPr="007A012C">
      <w:rPr>
        <w:b/>
        <w:bCs/>
      </w:rPr>
      <w:t xml:space="preserve">Section </w:t>
    </w:r>
    <w:r>
      <w:rPr>
        <w:b/>
        <w:bCs/>
      </w:rPr>
      <w:t>VI</w:t>
    </w:r>
    <w:r w:rsidRPr="007A012C">
      <w:rPr>
        <w:b/>
        <w:bCs/>
      </w:rPr>
      <w:t xml:space="preserve">: </w:t>
    </w:r>
    <w:r>
      <w:rPr>
        <w:b/>
        <w:bCs/>
      </w:rPr>
      <w:t xml:space="preserve"> </w:t>
    </w:r>
    <w:r w:rsidRPr="000536B3">
      <w:rPr>
        <w:b/>
        <w:bCs/>
      </w:rPr>
      <w:tab/>
    </w:r>
    <w:r w:rsidRPr="00312074">
      <w:rPr>
        <w:b/>
        <w:bCs/>
      </w:rPr>
      <w:t xml:space="preserve">Why is the </w:t>
    </w:r>
    <w:r w:rsidRPr="00312074">
      <w:rPr>
        <w:b/>
        <w:bCs/>
        <w:i/>
        <w:iCs/>
      </w:rPr>
      <w:t>ma’alah</w:t>
    </w:r>
    <w:r w:rsidRPr="00312074">
      <w:rPr>
        <w:b/>
        <w:bCs/>
      </w:rPr>
      <w:t xml:space="preserve"> of </w:t>
    </w:r>
    <w:r w:rsidRPr="00312074">
      <w:rPr>
        <w:b/>
        <w:bCs/>
        <w:i/>
        <w:iCs/>
      </w:rPr>
      <w:t>Nosei B’ol Im Chaveiro</w:t>
    </w:r>
    <w:r w:rsidRPr="00312074">
      <w:rPr>
        <w:b/>
        <w:bCs/>
      </w:rPr>
      <w:t xml:space="preserve"> one of the 48 </w:t>
    </w:r>
    <w:r>
      <w:rPr>
        <w:b/>
        <w:bCs/>
      </w:rPr>
      <w:t>qualities</w:t>
    </w:r>
    <w:r w:rsidRPr="00312074">
      <w:rPr>
        <w:b/>
        <w:bCs/>
      </w:rPr>
      <w:t xml:space="preserve"> for Torah acquisition?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220B" w14:textId="7446C9B4" w:rsidR="004D46BF" w:rsidRPr="003D2E06" w:rsidRDefault="004D46BF" w:rsidP="000F7A6E">
    <w:pPr>
      <w:pStyle w:val="Header"/>
      <w:ind w:left="-450"/>
      <w:jc w:val="center"/>
      <w:rPr>
        <w:b/>
        <w:bCs/>
        <w:sz w:val="20"/>
        <w:szCs w:val="20"/>
      </w:rPr>
    </w:pPr>
    <w:r w:rsidRPr="003D2E06">
      <w:rPr>
        <w:b/>
        <w:bCs/>
        <w:sz w:val="20"/>
        <w:szCs w:val="20"/>
      </w:rPr>
      <w:t xml:space="preserve">Section VII: The reciprocal </w:t>
    </w:r>
    <w:r w:rsidRPr="003D2E06">
      <w:rPr>
        <w:b/>
        <w:bCs/>
        <w:i/>
        <w:iCs/>
        <w:sz w:val="20"/>
        <w:szCs w:val="20"/>
      </w:rPr>
      <w:t>Nesiah B’ol</w:t>
    </w:r>
    <w:r w:rsidRPr="003D2E06">
      <w:rPr>
        <w:b/>
        <w:bCs/>
        <w:sz w:val="20"/>
        <w:szCs w:val="20"/>
      </w:rPr>
      <w:t xml:space="preserve"> relationship between Hashem and </w:t>
    </w:r>
    <w:r w:rsidRPr="003D2E06">
      <w:rPr>
        <w:b/>
        <w:bCs/>
        <w:i/>
        <w:iCs/>
        <w:sz w:val="20"/>
        <w:szCs w:val="20"/>
      </w:rPr>
      <w:t>Klal Yisrael</w:t>
    </w:r>
    <w:r w:rsidRPr="003D2E06">
      <w:rPr>
        <w:b/>
        <w:bCs/>
        <w:sz w:val="20"/>
        <w:szCs w:val="20"/>
      </w:rPr>
      <w:t xml:space="preserve"> and its role in Kiddush Hashem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3968" w14:textId="3B0E4305" w:rsidR="004D46BF" w:rsidRPr="007A012C" w:rsidRDefault="004D46BF" w:rsidP="00D1609A">
    <w:pPr>
      <w:pStyle w:val="Header"/>
      <w:jc w:val="center"/>
      <w:rPr>
        <w:b/>
        <w:bCs/>
      </w:rPr>
    </w:pPr>
    <w:r w:rsidRPr="007A012C">
      <w:rPr>
        <w:b/>
        <w:bCs/>
      </w:rPr>
      <w:t xml:space="preserve">Section </w:t>
    </w:r>
    <w:r>
      <w:rPr>
        <w:b/>
        <w:bCs/>
      </w:rPr>
      <w:t>VIII</w:t>
    </w:r>
    <w:r w:rsidRPr="007A012C">
      <w:rPr>
        <w:b/>
        <w:bCs/>
      </w:rPr>
      <w:t xml:space="preserve">: </w:t>
    </w:r>
    <w:r>
      <w:rPr>
        <w:b/>
        <w:bCs/>
      </w:rPr>
      <w:t xml:space="preserve"> </w:t>
    </w:r>
    <w:r w:rsidRPr="00895A06">
      <w:rPr>
        <w:b/>
        <w:bCs/>
      </w:rPr>
      <w:t xml:space="preserve">How </w:t>
    </w:r>
    <w:r w:rsidRPr="00774FBF">
      <w:rPr>
        <w:b/>
        <w:bCs/>
        <w:i/>
        <w:iCs/>
      </w:rPr>
      <w:t>Nesiah B’ol</w:t>
    </w:r>
    <w:r w:rsidRPr="006F4A41">
      <w:rPr>
        <w:b/>
        <w:bCs/>
        <w:sz w:val="32"/>
        <w:szCs w:val="32"/>
      </w:rPr>
      <w:t xml:space="preserve"> </w:t>
    </w:r>
    <w:r w:rsidRPr="00895A06">
      <w:rPr>
        <w:b/>
        <w:bCs/>
      </w:rPr>
      <w:t xml:space="preserve">activates Heavenly salvation for </w:t>
    </w:r>
    <w:r w:rsidRPr="0058140C">
      <w:rPr>
        <w:b/>
        <w:bCs/>
        <w:i/>
        <w:iCs/>
      </w:rPr>
      <w:t>Klal Yisrael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0DDD" w14:textId="7A8D2188" w:rsidR="004D46BF" w:rsidRPr="001F2611" w:rsidRDefault="004D46BF" w:rsidP="00203C96">
    <w:pPr>
      <w:pStyle w:val="Header"/>
      <w:ind w:left="-180"/>
      <w:jc w:val="center"/>
      <w:rPr>
        <w:sz w:val="16"/>
        <w:szCs w:val="16"/>
      </w:rPr>
    </w:pPr>
    <w:r w:rsidRPr="00A876F2">
      <w:rPr>
        <w:b/>
        <w:bCs/>
      </w:rPr>
      <w:t xml:space="preserve">Section </w:t>
    </w:r>
    <w:r>
      <w:rPr>
        <w:b/>
        <w:bCs/>
      </w:rPr>
      <w:t xml:space="preserve">IX:  </w:t>
    </w:r>
    <w:r w:rsidRPr="00203C96">
      <w:rPr>
        <w:b/>
        <w:bCs/>
      </w:rPr>
      <w:t xml:space="preserve">The </w:t>
    </w:r>
    <w:r w:rsidRPr="00203C96">
      <w:rPr>
        <w:b/>
        <w:bCs/>
        <w:i/>
        <w:iCs/>
      </w:rPr>
      <w:t>ma’alah</w:t>
    </w:r>
    <w:r w:rsidRPr="00203C96">
      <w:rPr>
        <w:b/>
        <w:bCs/>
      </w:rPr>
      <w:t xml:space="preserve"> of </w:t>
    </w:r>
    <w:r w:rsidRPr="00203C96">
      <w:rPr>
        <w:b/>
        <w:bCs/>
        <w:i/>
        <w:iCs/>
      </w:rPr>
      <w:t>Nosei B’ol Im Chaveiro</w:t>
    </w:r>
    <w:r w:rsidRPr="00203C96">
      <w:rPr>
        <w:b/>
        <w:bCs/>
        <w:sz w:val="32"/>
        <w:szCs w:val="32"/>
      </w:rPr>
      <w:t xml:space="preserve"> </w:t>
    </w:r>
    <w:r w:rsidRPr="00203C96">
      <w:rPr>
        <w:b/>
        <w:bCs/>
      </w:rPr>
      <w:t>is a key component of Tefilla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2DC3" w14:textId="73DB228C" w:rsidR="004D46BF" w:rsidRPr="001F2611" w:rsidRDefault="004D46BF" w:rsidP="00203C96">
    <w:pPr>
      <w:pStyle w:val="Header"/>
      <w:ind w:left="-180"/>
      <w:jc w:val="center"/>
      <w:rPr>
        <w:sz w:val="16"/>
        <w:szCs w:val="16"/>
      </w:rPr>
    </w:pPr>
    <w:r w:rsidRPr="00A876F2">
      <w:rPr>
        <w:b/>
        <w:bCs/>
      </w:rPr>
      <w:t xml:space="preserve">Section </w:t>
    </w:r>
    <w:r>
      <w:rPr>
        <w:b/>
        <w:bCs/>
      </w:rPr>
      <w:t>X: Strategies for d</w:t>
    </w:r>
    <w:r w:rsidRPr="002918F6">
      <w:rPr>
        <w:b/>
        <w:bCs/>
      </w:rPr>
      <w:t xml:space="preserve">eveloping and expressing the </w:t>
    </w:r>
    <w:r w:rsidRPr="002918F6">
      <w:rPr>
        <w:b/>
        <w:bCs/>
        <w:i/>
        <w:iCs/>
      </w:rPr>
      <w:t>ma’alah</w:t>
    </w:r>
    <w:r w:rsidRPr="002918F6">
      <w:rPr>
        <w:b/>
        <w:bCs/>
      </w:rPr>
      <w:t xml:space="preserve"> of </w:t>
    </w:r>
    <w:r w:rsidRPr="002918F6">
      <w:rPr>
        <w:b/>
        <w:bCs/>
        <w:i/>
        <w:iCs/>
      </w:rPr>
      <w:t>Nosei B’ol Im Chaveiro</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77DB" w14:textId="2F8F34DE" w:rsidR="004D46BF" w:rsidRPr="00406015" w:rsidRDefault="004D46BF" w:rsidP="00203C96">
    <w:pPr>
      <w:pStyle w:val="Header"/>
      <w:ind w:left="-180"/>
      <w:jc w:val="center"/>
      <w:rPr>
        <w:sz w:val="16"/>
        <w:szCs w:val="16"/>
      </w:rPr>
    </w:pPr>
    <w:r w:rsidRPr="00A876F2">
      <w:rPr>
        <w:b/>
        <w:bCs/>
      </w:rPr>
      <w:t xml:space="preserve">Section </w:t>
    </w:r>
    <w:r>
      <w:rPr>
        <w:b/>
        <w:bCs/>
      </w:rPr>
      <w:t xml:space="preserve">XI:  </w:t>
    </w:r>
    <w:r w:rsidRPr="008D4A4B">
      <w:rPr>
        <w:b/>
        <w:bCs/>
        <w:i/>
        <w:iCs/>
      </w:rPr>
      <w:t>Klal Yisrael’s</w:t>
    </w:r>
    <w:r w:rsidRPr="008D4A4B">
      <w:rPr>
        <w:b/>
        <w:bCs/>
      </w:rPr>
      <w:t xml:space="preserve"> responsibility to be </w:t>
    </w:r>
    <w:r w:rsidRPr="008D4A4B">
      <w:rPr>
        <w:b/>
        <w:bCs/>
        <w:i/>
        <w:iCs/>
      </w:rPr>
      <w:t>Nosei B’ol</w:t>
    </w:r>
    <w:r w:rsidRPr="008D4A4B">
      <w:rPr>
        <w:b/>
        <w:bCs/>
      </w:rPr>
      <w:t xml:space="preserve"> with all mankind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B49A" w14:textId="1A148EA0" w:rsidR="004D46BF" w:rsidRPr="00406015" w:rsidRDefault="004D46BF" w:rsidP="00203C96">
    <w:pPr>
      <w:pStyle w:val="Header"/>
      <w:ind w:left="-180"/>
      <w:jc w:val="center"/>
      <w:rPr>
        <w:sz w:val="16"/>
        <w:szCs w:val="16"/>
      </w:rPr>
    </w:pPr>
    <w:r w:rsidRPr="00A876F2">
      <w:rPr>
        <w:b/>
        <w:bCs/>
      </w:rPr>
      <w:t xml:space="preserve">Section </w:t>
    </w:r>
    <w:r>
      <w:rPr>
        <w:b/>
        <w:bCs/>
      </w:rPr>
      <w:t xml:space="preserve">XII:  </w:t>
    </w:r>
    <w:r w:rsidRPr="00406015">
      <w:rPr>
        <w:b/>
        <w:bCs/>
      </w:rPr>
      <w:t xml:space="preserve">Stories of awesome </w:t>
    </w:r>
    <w:r w:rsidRPr="00406015">
      <w:rPr>
        <w:b/>
        <w:bCs/>
        <w:i/>
        <w:iCs/>
      </w:rPr>
      <w:t>Nesiah B’ol</w:t>
    </w:r>
    <w:r w:rsidRPr="00406015">
      <w:rPr>
        <w:b/>
        <w:bCs/>
      </w:rPr>
      <w:t xml:space="preserve"> demonstrated by great Torah scholars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64A4" w14:textId="0E32C8C0" w:rsidR="004D46BF" w:rsidRPr="001F2611" w:rsidRDefault="004D46BF" w:rsidP="00203C96">
    <w:pPr>
      <w:pStyle w:val="Header"/>
      <w:ind w:left="-180"/>
      <w:jc w:val="center"/>
      <w:rPr>
        <w:sz w:val="16"/>
        <w:szCs w:val="16"/>
      </w:rPr>
    </w:pPr>
    <w:r>
      <w:rPr>
        <w:b/>
        <w:bCs/>
      </w:rPr>
      <w:t>Conclusion:  Creating an</w:t>
    </w:r>
    <w:r w:rsidRPr="00B66081">
      <w:rPr>
        <w:b/>
        <w:bCs/>
      </w:rPr>
      <w:t xml:space="preserve"> </w:t>
    </w:r>
    <w:r w:rsidRPr="00B66081">
      <w:t>“</w:t>
    </w:r>
    <w:r w:rsidRPr="00B66081">
      <w:rPr>
        <w:rFonts w:asciiTheme="majorBidi" w:hAnsiTheme="majorBidi" w:cs="Times New Roman"/>
        <w:sz w:val="26"/>
        <w:szCs w:val="26"/>
        <w:rtl/>
      </w:rPr>
      <w:t>עת רצון</w:t>
    </w:r>
    <w:r w:rsidRPr="00B66081">
      <w:t xml:space="preserve">” </w:t>
    </w:r>
    <w:r>
      <w:rPr>
        <w:b/>
        <w:bCs/>
      </w:rPr>
      <w:t>on behalf of our distressed brethren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CAC4" w14:textId="688DA3CC" w:rsidR="004D46BF" w:rsidRPr="001B0258" w:rsidRDefault="004D46BF" w:rsidP="00AC3F10">
    <w:pPr>
      <w:pStyle w:val="Header"/>
      <w:ind w:left="-90"/>
      <w:jc w:val="center"/>
      <w:rPr>
        <w:b/>
        <w:bCs/>
        <w:sz w:val="26"/>
        <w:szCs w:val="26"/>
      </w:rPr>
    </w:pPr>
    <w:r w:rsidRPr="00AC3F10">
      <w:rPr>
        <w:rFonts w:ascii="Century Gothic" w:hAnsi="Century Gothic"/>
        <w:b/>
        <w:bCs/>
      </w:rPr>
      <w:t xml:space="preserve">The </w:t>
    </w:r>
    <w:r w:rsidR="00394B5D" w:rsidRPr="00AC3F10">
      <w:rPr>
        <w:rFonts w:ascii="Century Gothic" w:hAnsi="Century Gothic"/>
        <w:b/>
        <w:bCs/>
      </w:rPr>
      <w:t>virtue</w:t>
    </w:r>
    <w:r w:rsidRPr="00AC3F10">
      <w:rPr>
        <w:rFonts w:ascii="Century Gothic" w:hAnsi="Century Gothic"/>
        <w:b/>
        <w:bCs/>
      </w:rPr>
      <w:t xml:space="preserve"> of </w:t>
    </w:r>
    <w:r w:rsidRPr="00AC3F10">
      <w:rPr>
        <w:rFonts w:ascii="Century Gothic" w:hAnsi="Century Gothic"/>
        <w:b/>
        <w:bCs/>
        <w:i/>
        <w:iCs/>
      </w:rPr>
      <w:t>Nosei B’ol Im Chaveiro</w:t>
    </w:r>
    <w:r w:rsidR="00394B5D">
      <w:rPr>
        <w:b/>
        <w:bCs/>
        <w:i/>
        <w:iCs/>
        <w:sz w:val="26"/>
        <w:szCs w:val="26"/>
      </w:rPr>
      <w:t xml:space="preserve"> - </w:t>
    </w:r>
    <w:r w:rsidR="00394B5D" w:rsidRPr="00AC3F10">
      <w:rPr>
        <w:rFonts w:asciiTheme="majorBidi" w:hAnsiTheme="majorBidi" w:cs="Times New Roman"/>
        <w:b/>
        <w:sz w:val="28"/>
        <w:szCs w:val="28"/>
        <w:rtl/>
      </w:rPr>
      <w:t>נושא בעל עם חברו</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0F10" w14:textId="162CBE54" w:rsidR="00B95354" w:rsidRPr="001F2611" w:rsidRDefault="00B95354" w:rsidP="00203C96">
    <w:pPr>
      <w:pStyle w:val="Header"/>
      <w:ind w:left="-180"/>
      <w:jc w:val="center"/>
      <w:rPr>
        <w:sz w:val="16"/>
        <w:szCs w:val="16"/>
      </w:rPr>
    </w:pPr>
    <w:r w:rsidRPr="00B95354">
      <w:rPr>
        <w:b/>
        <w:bCs/>
      </w:rPr>
      <w:t>Summary</w:t>
    </w:r>
    <w:r>
      <w:rPr>
        <w:b/>
        <w:bCs/>
      </w:rPr>
      <w:t xml:space="preserve">:  </w:t>
    </w:r>
    <w:r w:rsidRPr="00B95354">
      <w:rPr>
        <w:b/>
        <w:bCs/>
        <w:i/>
        <w:iCs/>
      </w:rPr>
      <w:t>Nosei B’ol Im Chaveiro:</w:t>
    </w:r>
    <w:r w:rsidRPr="00B95354">
      <w:rPr>
        <w:b/>
        <w:bCs/>
      </w:rPr>
      <w:t xml:space="preserve"> </w:t>
    </w:r>
    <w:r w:rsidR="00130F8A">
      <w:rPr>
        <w:b/>
        <w:bCs/>
      </w:rPr>
      <w:t xml:space="preserve"> </w:t>
    </w:r>
    <w:r w:rsidRPr="00B95354">
      <w:rPr>
        <w:b/>
        <w:bCs/>
      </w:rPr>
      <w:t xml:space="preserve">Definition, </w:t>
    </w:r>
    <w:r w:rsidR="00B53149" w:rsidRPr="00B95354">
      <w:rPr>
        <w:b/>
        <w:bCs/>
      </w:rPr>
      <w:t>importance,</w:t>
    </w:r>
    <w:r w:rsidRPr="00B95354">
      <w:rPr>
        <w:b/>
        <w:bCs/>
      </w:rPr>
      <w:t xml:space="preserve"> and applications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D0CA9" w14:textId="77777777" w:rsidR="004D46BF" w:rsidRPr="001F2611" w:rsidRDefault="004D46BF" w:rsidP="00203C96">
    <w:pPr>
      <w:pStyle w:val="Header"/>
      <w:ind w:left="-180"/>
      <w:jc w:val="center"/>
      <w:rPr>
        <w:sz w:val="16"/>
        <w:szCs w:val="16"/>
      </w:rPr>
    </w:pPr>
    <w:r>
      <w:rPr>
        <w:b/>
        <w:bCs/>
      </w:rPr>
      <w:t xml:space="preserve">Appendix A: </w:t>
    </w:r>
    <w:r w:rsidRPr="00046D56">
      <w:rPr>
        <w:b/>
        <w:bCs/>
      </w:rPr>
      <w:t>Excepts from</w:t>
    </w:r>
    <w:r>
      <w:rPr>
        <w:b/>
        <w:bCs/>
      </w:rPr>
      <w:t xml:space="preserve"> </w:t>
    </w:r>
    <w:r w:rsidRPr="003507BA">
      <w:rPr>
        <w:b/>
        <w:bCs/>
        <w:i/>
        <w:iCs/>
      </w:rPr>
      <w:t>Sefer</w:t>
    </w:r>
    <w:r w:rsidRPr="00046D56">
      <w:rPr>
        <w:b/>
        <w:bCs/>
      </w:rPr>
      <w:t xml:space="preserve"> </w:t>
    </w:r>
    <w:r w:rsidRPr="00046D56">
      <w:rPr>
        <w:b/>
        <w:bCs/>
        <w:i/>
        <w:iCs/>
      </w:rPr>
      <w:t>Ohr Yechezkel</w:t>
    </w:r>
    <w:r w:rsidRPr="00046D56">
      <w:rPr>
        <w:b/>
        <w:bCs/>
      </w:rPr>
      <w:t xml:space="preserve"> quoted in Section </w:t>
    </w:r>
    <w:r w:rsidRPr="00553D63">
      <w:rPr>
        <w:rFonts w:ascii="Cambria" w:hAnsi="Cambria"/>
        <w:b/>
        <w:bCs/>
      </w:rPr>
      <w:t>XI</w:t>
    </w:r>
    <w:r>
      <w:rPr>
        <w:b/>
        <w:bCs/>
      </w:rPr>
      <w:t xml:space="preserve"> (pp. 96-97)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8673" w14:textId="143365D2" w:rsidR="004D46BF" w:rsidRPr="001F2611" w:rsidRDefault="004D46BF" w:rsidP="00D93E32">
    <w:pPr>
      <w:pStyle w:val="Header"/>
      <w:tabs>
        <w:tab w:val="center" w:pos="4986"/>
        <w:tab w:val="left" w:pos="9108"/>
      </w:tabs>
      <w:ind w:left="-180"/>
      <w:rPr>
        <w:sz w:val="16"/>
        <w:szCs w:val="16"/>
      </w:rPr>
    </w:pPr>
    <w:r>
      <w:rPr>
        <w:b/>
        <w:bCs/>
      </w:rPr>
      <w:tab/>
      <w:t xml:space="preserve">Appendix A: </w:t>
    </w:r>
    <w:r w:rsidRPr="00046D56">
      <w:rPr>
        <w:b/>
        <w:bCs/>
      </w:rPr>
      <w:t xml:space="preserve">Excepts from </w:t>
    </w:r>
    <w:r w:rsidRPr="00046D56">
      <w:rPr>
        <w:b/>
        <w:bCs/>
        <w:i/>
        <w:iCs/>
      </w:rPr>
      <w:t>Ohr Yechezkel</w:t>
    </w:r>
    <w:r w:rsidRPr="00046D56">
      <w:rPr>
        <w:b/>
        <w:bCs/>
      </w:rPr>
      <w:t xml:space="preserve"> quoted in Section </w:t>
    </w:r>
    <w:r w:rsidRPr="00553D63">
      <w:rPr>
        <w:rFonts w:ascii="Cambria" w:hAnsi="Cambria"/>
        <w:b/>
        <w:bCs/>
      </w:rPr>
      <w:t>XI</w:t>
    </w:r>
    <w:r>
      <w:rPr>
        <w:b/>
        <w:bCs/>
      </w:rPr>
      <w:t xml:space="preserve"> (pp. 96-97)</w:t>
    </w:r>
  </w:p>
  <w:p w14:paraId="42388FB2" w14:textId="4B83C208" w:rsidR="004D46BF" w:rsidRPr="00D93E32" w:rsidRDefault="004D46BF" w:rsidP="00D93E3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BE68" w14:textId="0F873333" w:rsidR="004D46BF" w:rsidRPr="00205AA3" w:rsidRDefault="004D46BF" w:rsidP="00D1609A">
    <w:pPr>
      <w:pStyle w:val="Header"/>
      <w:jc w:val="center"/>
      <w:rPr>
        <w:b/>
        <w:bCs/>
      </w:rPr>
    </w:pPr>
    <w:r>
      <w:rPr>
        <w:b/>
        <w:bCs/>
      </w:rPr>
      <w:t>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2B72" w14:textId="77777777" w:rsidR="00394B5D" w:rsidRDefault="00394B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4DE9" w14:textId="7B55E029" w:rsidR="004D46BF" w:rsidRPr="007A012C" w:rsidRDefault="004D46BF" w:rsidP="0018647B">
    <w:pPr>
      <w:pStyle w:val="Header"/>
      <w:ind w:left="-360"/>
      <w:jc w:val="center"/>
      <w:rPr>
        <w:b/>
        <w:bCs/>
      </w:rPr>
    </w:pPr>
    <w:r>
      <w:rPr>
        <w:b/>
        <w:bCs/>
      </w:rPr>
      <w:t>Index of subsections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84EF" w14:textId="77777777" w:rsidR="004D46BF" w:rsidRPr="00C01094" w:rsidRDefault="004D46BF" w:rsidP="00D1609A">
    <w:pPr>
      <w:pStyle w:val="Header"/>
      <w:jc w:val="center"/>
      <w:rPr>
        <w:b/>
        <w:bCs/>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5ADA" w14:textId="77777777" w:rsidR="004D46BF" w:rsidRPr="007A012C" w:rsidRDefault="004D46BF" w:rsidP="0018647B">
    <w:pPr>
      <w:pStyle w:val="Header"/>
      <w:ind w:left="-360"/>
      <w:jc w:val="center"/>
      <w:rPr>
        <w:b/>
        <w:bCs/>
      </w:rPr>
    </w:pPr>
    <w:r>
      <w:rPr>
        <w:b/>
        <w:bCs/>
      </w:rP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2D92" w14:textId="77777777" w:rsidR="004D46BF" w:rsidRPr="007A012C" w:rsidRDefault="004D46BF" w:rsidP="00D1609A">
    <w:pPr>
      <w:pStyle w:val="Header"/>
      <w:jc w:val="center"/>
      <w:rPr>
        <w:b/>
        <w:bCs/>
      </w:rPr>
    </w:pPr>
    <w:r w:rsidRPr="007A012C">
      <w:rPr>
        <w:b/>
        <w:bCs/>
      </w:rPr>
      <w:t xml:space="preserve">Section I:  What is the meaning of being </w:t>
    </w:r>
    <w:r w:rsidRPr="007A012C">
      <w:rPr>
        <w:b/>
        <w:bCs/>
        <w:i/>
        <w:iCs/>
      </w:rPr>
      <w:t>Nosei B’ol Im Chaveiro?</w:t>
    </w:r>
    <w:r w:rsidRPr="007A012C">
      <w:rPr>
        <w:b/>
        <w:bC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285A" w14:textId="1F732605" w:rsidR="004D46BF" w:rsidRPr="007A012C" w:rsidRDefault="004D46BF" w:rsidP="00D1609A">
    <w:pPr>
      <w:pStyle w:val="Header"/>
      <w:jc w:val="center"/>
      <w:rPr>
        <w:b/>
        <w:bCs/>
      </w:rPr>
    </w:pPr>
    <w:r w:rsidRPr="007A012C">
      <w:rPr>
        <w:b/>
        <w:bCs/>
      </w:rPr>
      <w:t xml:space="preserve">Section </w:t>
    </w:r>
    <w:r>
      <w:rPr>
        <w:b/>
        <w:bCs/>
      </w:rPr>
      <w:t>I</w:t>
    </w:r>
    <w:r w:rsidRPr="007A012C">
      <w:rPr>
        <w:b/>
        <w:bCs/>
      </w:rPr>
      <w:t xml:space="preserve">I: Who are </w:t>
    </w:r>
    <w:r>
      <w:rPr>
        <w:b/>
        <w:bCs/>
      </w:rPr>
      <w:t>our</w:t>
    </w:r>
    <w:r w:rsidRPr="007A012C">
      <w:rPr>
        <w:b/>
        <w:bCs/>
      </w:rPr>
      <w:t xml:space="preserve"> models of a </w:t>
    </w:r>
    <w:r w:rsidRPr="007A012C">
      <w:rPr>
        <w:b/>
        <w:bCs/>
        <w:i/>
        <w:iCs/>
      </w:rPr>
      <w:t>Nosei B’ol Im Chaveiro</w:t>
    </w:r>
    <w:r w:rsidRPr="007A012C">
      <w:rPr>
        <w:b/>
        <w:bC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8147" w14:textId="17C810EB" w:rsidR="004D46BF" w:rsidRPr="007A012C" w:rsidRDefault="004D46BF" w:rsidP="00D1609A">
    <w:pPr>
      <w:pStyle w:val="Header"/>
      <w:jc w:val="center"/>
      <w:rPr>
        <w:b/>
        <w:bCs/>
      </w:rPr>
    </w:pPr>
    <w:r w:rsidRPr="007A012C">
      <w:rPr>
        <w:b/>
        <w:bCs/>
      </w:rPr>
      <w:t xml:space="preserve">Section </w:t>
    </w:r>
    <w:r>
      <w:rPr>
        <w:b/>
        <w:bCs/>
      </w:rPr>
      <w:t>II</w:t>
    </w:r>
    <w:r w:rsidRPr="007A012C">
      <w:rPr>
        <w:b/>
        <w:bCs/>
      </w:rPr>
      <w:t xml:space="preserve">I: What is the reason for the imperative to be </w:t>
    </w:r>
    <w:r w:rsidRPr="007A012C">
      <w:rPr>
        <w:b/>
        <w:bCs/>
        <w:i/>
        <w:iCs/>
      </w:rPr>
      <w:t>Nosei B’ol Im Chaveiro?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B06"/>
    <w:multiLevelType w:val="hybridMultilevel"/>
    <w:tmpl w:val="F98A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030E"/>
    <w:multiLevelType w:val="hybridMultilevel"/>
    <w:tmpl w:val="98F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024B"/>
    <w:multiLevelType w:val="hybridMultilevel"/>
    <w:tmpl w:val="6A84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E0FF2"/>
    <w:multiLevelType w:val="hybridMultilevel"/>
    <w:tmpl w:val="6706A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30AD2"/>
    <w:multiLevelType w:val="hybridMultilevel"/>
    <w:tmpl w:val="75F2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54DBF"/>
    <w:multiLevelType w:val="hybridMultilevel"/>
    <w:tmpl w:val="1ECCE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2A79"/>
    <w:multiLevelType w:val="hybridMultilevel"/>
    <w:tmpl w:val="2B00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B33F4"/>
    <w:multiLevelType w:val="hybridMultilevel"/>
    <w:tmpl w:val="A064CBC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8" w15:restartNumberingAfterBreak="0">
    <w:nsid w:val="22D7432F"/>
    <w:multiLevelType w:val="hybridMultilevel"/>
    <w:tmpl w:val="66E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94F47"/>
    <w:multiLevelType w:val="hybridMultilevel"/>
    <w:tmpl w:val="5802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D6E17"/>
    <w:multiLevelType w:val="multilevel"/>
    <w:tmpl w:val="E0663ADE"/>
    <w:styleLink w:val="Headings"/>
    <w:lvl w:ilvl="0">
      <w:start w:val="1"/>
      <w:numFmt w:val="upperRoman"/>
      <w:pStyle w:val="Heading1"/>
      <w:lvlText w:val="%1"/>
      <w:lvlJc w:val="left"/>
      <w:pPr>
        <w:ind w:left="432" w:hanging="432"/>
      </w:pPr>
      <w:rPr>
        <w:rFonts w:hint="default"/>
      </w:rPr>
    </w:lvl>
    <w:lvl w:ilvl="1">
      <w:start w:val="1"/>
      <w:numFmt w:val="upperLetter"/>
      <w:pStyle w:val="Heading2"/>
      <w:lvlText w:val="%2)"/>
      <w:lvlJc w:val="left"/>
      <w:pPr>
        <w:ind w:left="864" w:hanging="432"/>
      </w:pPr>
      <w:rPr>
        <w:rFonts w:hint="default"/>
      </w:rPr>
    </w:lvl>
    <w:lvl w:ilvl="2">
      <w:start w:val="1"/>
      <w:numFmt w:val="decimal"/>
      <w:pStyle w:val="Heading3"/>
      <w:lvlText w:val="%3)"/>
      <w:lvlJc w:val="left"/>
      <w:pPr>
        <w:ind w:left="1296" w:hanging="432"/>
      </w:pPr>
      <w:rPr>
        <w:rFonts w:hint="default"/>
      </w:rPr>
    </w:lvl>
    <w:lvl w:ilvl="3">
      <w:start w:val="1"/>
      <w:numFmt w:val="lowerLetter"/>
      <w:pStyle w:val="Heading4"/>
      <w:lvlText w:val="(%4)"/>
      <w:lvlJc w:val="left"/>
      <w:pPr>
        <w:ind w:left="1728" w:hanging="432"/>
      </w:pPr>
      <w:rPr>
        <w:rFonts w:hint="default"/>
      </w:rPr>
    </w:lvl>
    <w:lvl w:ilvl="4">
      <w:start w:val="1"/>
      <w:numFmt w:val="lowerRoman"/>
      <w:pStyle w:val="Heading5"/>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7B6158"/>
    <w:multiLevelType w:val="multilevel"/>
    <w:tmpl w:val="E0663ADE"/>
    <w:numStyleLink w:val="Headings"/>
  </w:abstractNum>
  <w:abstractNum w:abstractNumId="12" w15:restartNumberingAfterBreak="0">
    <w:nsid w:val="416A3F7A"/>
    <w:multiLevelType w:val="multilevel"/>
    <w:tmpl w:val="E0663ADE"/>
    <w:lvl w:ilvl="0">
      <w:start w:val="1"/>
      <w:numFmt w:val="upperRoman"/>
      <w:lvlText w:val="%1"/>
      <w:lvlJc w:val="left"/>
      <w:pPr>
        <w:ind w:left="432" w:hanging="432"/>
      </w:pPr>
    </w:lvl>
    <w:lvl w:ilvl="1">
      <w:start w:val="1"/>
      <w:numFmt w:val="upperLetter"/>
      <w:lvlText w:val="%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lowerRoman"/>
      <w:lvlText w:val="(%5)"/>
      <w:lvlJc w:val="left"/>
      <w:pPr>
        <w:ind w:left="2160" w:hanging="432"/>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AA540E"/>
    <w:multiLevelType w:val="hybridMultilevel"/>
    <w:tmpl w:val="C19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72B21"/>
    <w:multiLevelType w:val="hybridMultilevel"/>
    <w:tmpl w:val="7784A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06BC5"/>
    <w:multiLevelType w:val="hybridMultilevel"/>
    <w:tmpl w:val="642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C5DA0"/>
    <w:multiLevelType w:val="hybridMultilevel"/>
    <w:tmpl w:val="23FA8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42A8"/>
    <w:multiLevelType w:val="hybridMultilevel"/>
    <w:tmpl w:val="C3C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159CF"/>
    <w:multiLevelType w:val="hybridMultilevel"/>
    <w:tmpl w:val="A3F4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E240C"/>
    <w:multiLevelType w:val="hybridMultilevel"/>
    <w:tmpl w:val="385A56A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0" w15:restartNumberingAfterBreak="0">
    <w:nsid w:val="7E2B0135"/>
    <w:multiLevelType w:val="hybridMultilevel"/>
    <w:tmpl w:val="FF4E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b w:val="0"/>
          <w:bCs w:val="0"/>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6"/>
  </w:num>
  <w:num w:numId="4">
    <w:abstractNumId w:val="11"/>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asciiTheme="minorHAnsi" w:hAnsiTheme="minorHAnsi" w:cstheme="minorHAnsi" w:hint="default"/>
          <w:i w:val="0"/>
          <w:iCs w:val="0"/>
          <w:sz w:val="21"/>
          <w:szCs w:val="21"/>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1"/>
    <w:lvlOverride w:ilvl="0">
      <w:startOverride w:val="3"/>
      <w:lvl w:ilvl="0">
        <w:start w:val="3"/>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sz w:val="21"/>
          <w:szCs w:val="21"/>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5"/>
  </w:num>
  <w:num w:numId="7">
    <w:abstractNumId w:val="16"/>
  </w:num>
  <w:num w:numId="8">
    <w:abstractNumId w:val="14"/>
  </w:num>
  <w:num w:numId="9">
    <w:abstractNumId w:val="4"/>
  </w:num>
  <w:num w:numId="10">
    <w:abstractNumId w:val="1"/>
  </w:num>
  <w:num w:numId="11">
    <w:abstractNumId w:val="3"/>
  </w:num>
  <w:num w:numId="12">
    <w:abstractNumId w:val="6"/>
  </w:num>
  <w:num w:numId="13">
    <w:abstractNumId w:val="11"/>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6"/>
  </w:num>
  <w:num w:numId="15">
    <w:abstractNumId w:val="12"/>
    <w:lvlOverride w:ilvl="0">
      <w:lvl w:ilvl="0">
        <w:start w:val="1"/>
        <w:numFmt w:val="decimal"/>
        <w:lvlText w:val="%1"/>
        <w:lvlJc w:val="left"/>
        <w:pPr>
          <w:ind w:left="432" w:hanging="432"/>
        </w:pPr>
      </w:lvl>
    </w:lvlOverride>
    <w:lvlOverride w:ilvl="1">
      <w:lvl w:ilvl="1">
        <w:start w:val="1"/>
        <w:numFmt w:val="decimal"/>
        <w:lvlText w:val="%2)"/>
        <w:lvlJc w:val="left"/>
        <w:pPr>
          <w:ind w:left="864" w:hanging="432"/>
        </w:pPr>
      </w:lvl>
    </w:lvlOverride>
    <w:lvlOverride w:ilvl="2">
      <w:lvl w:ilvl="2">
        <w:start w:val="1"/>
        <w:numFmt w:val="decimal"/>
        <w:lvlText w:val="%3)"/>
        <w:lvlJc w:val="left"/>
        <w:pPr>
          <w:ind w:left="1296" w:hanging="432"/>
        </w:pPr>
        <w:rPr>
          <w:rFonts w:asciiTheme="minorHAnsi" w:hAnsiTheme="minorHAnsi" w:cstheme="minorHAnsi" w:hint="default"/>
          <w:b w:val="0"/>
          <w:bCs w:val="0"/>
          <w:i w:val="0"/>
          <w:iCs w:val="0"/>
          <w:sz w:val="21"/>
          <w:szCs w:val="21"/>
        </w:rPr>
      </w:lvl>
    </w:lvlOverride>
    <w:lvlOverride w:ilvl="3">
      <w:lvl w:ilvl="3">
        <w:start w:val="1"/>
        <w:numFmt w:val="decimal"/>
        <w:lvlText w:val="(%4)"/>
        <w:lvlJc w:val="left"/>
        <w:pPr>
          <w:ind w:left="1728" w:hanging="432"/>
        </w:pPr>
      </w:lvl>
    </w:lvlOverride>
    <w:lvlOverride w:ilvl="4">
      <w:lvl w:ilvl="4">
        <w:start w:val="1"/>
        <w:numFmt w:val="decimal"/>
        <w:lvlText w:val="(%5)"/>
        <w:lvlJc w:val="left"/>
        <w:pPr>
          <w:ind w:left="2160" w:hanging="432"/>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16">
    <w:abstractNumId w:val="20"/>
  </w:num>
  <w:num w:numId="17">
    <w:abstractNumId w:val="11"/>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11"/>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0"/>
  </w:num>
  <w:num w:numId="20">
    <w:abstractNumId w:val="11"/>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0"/>
    <w:lvlOverride w:ilvl="0">
      <w:lvl w:ilvl="0">
        <w:start w:val="1"/>
        <w:numFmt w:val="upperRoman"/>
        <w:pStyle w:val="Heading1"/>
        <w:lvlText w:val="%1"/>
        <w:lvlJc w:val="left"/>
        <w:pPr>
          <w:ind w:left="432" w:hanging="432"/>
        </w:pPr>
        <w:rPr>
          <w:rFonts w:ascii="Cambria" w:hAnsi="Cambria"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0"/>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b/>
          <w:bCs/>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8"/>
  </w:num>
  <w:num w:numId="24">
    <w:abstractNumId w:val="11"/>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
  </w:num>
  <w:num w:numId="26">
    <w:abstractNumId w:val="18"/>
  </w:num>
  <w:num w:numId="27">
    <w:abstractNumId w:val="15"/>
  </w:num>
  <w:num w:numId="28">
    <w:abstractNumId w:val="17"/>
  </w:num>
  <w:num w:numId="29">
    <w:abstractNumId w:val="7"/>
  </w:num>
  <w:num w:numId="30">
    <w:abstractNumId w:val="13"/>
  </w:num>
  <w:num w:numId="31">
    <w:abstractNumId w:val="9"/>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93"/>
    <w:rsid w:val="00000006"/>
    <w:rsid w:val="00000009"/>
    <w:rsid w:val="00000023"/>
    <w:rsid w:val="0000020C"/>
    <w:rsid w:val="000003B0"/>
    <w:rsid w:val="000003E4"/>
    <w:rsid w:val="000004BD"/>
    <w:rsid w:val="0000071C"/>
    <w:rsid w:val="00000745"/>
    <w:rsid w:val="00000840"/>
    <w:rsid w:val="00000958"/>
    <w:rsid w:val="00000A48"/>
    <w:rsid w:val="00000CEC"/>
    <w:rsid w:val="00000E4F"/>
    <w:rsid w:val="00000E5F"/>
    <w:rsid w:val="00000E76"/>
    <w:rsid w:val="00000EA6"/>
    <w:rsid w:val="000010C5"/>
    <w:rsid w:val="00001154"/>
    <w:rsid w:val="0000116A"/>
    <w:rsid w:val="0000136C"/>
    <w:rsid w:val="00001411"/>
    <w:rsid w:val="0000148C"/>
    <w:rsid w:val="000015FF"/>
    <w:rsid w:val="000016B9"/>
    <w:rsid w:val="00001744"/>
    <w:rsid w:val="00001772"/>
    <w:rsid w:val="000018D5"/>
    <w:rsid w:val="0000192B"/>
    <w:rsid w:val="00001BBF"/>
    <w:rsid w:val="00001C81"/>
    <w:rsid w:val="00001D3D"/>
    <w:rsid w:val="00001DDA"/>
    <w:rsid w:val="0000223F"/>
    <w:rsid w:val="00002498"/>
    <w:rsid w:val="00002668"/>
    <w:rsid w:val="00002766"/>
    <w:rsid w:val="00002860"/>
    <w:rsid w:val="00002863"/>
    <w:rsid w:val="000029F7"/>
    <w:rsid w:val="00002C07"/>
    <w:rsid w:val="00002D12"/>
    <w:rsid w:val="00002DB3"/>
    <w:rsid w:val="00002DF1"/>
    <w:rsid w:val="00002ECF"/>
    <w:rsid w:val="00003067"/>
    <w:rsid w:val="00003069"/>
    <w:rsid w:val="00003447"/>
    <w:rsid w:val="000034F7"/>
    <w:rsid w:val="000037A3"/>
    <w:rsid w:val="000037CB"/>
    <w:rsid w:val="0000384B"/>
    <w:rsid w:val="00003937"/>
    <w:rsid w:val="00003993"/>
    <w:rsid w:val="00003A7E"/>
    <w:rsid w:val="00003D7D"/>
    <w:rsid w:val="00003E82"/>
    <w:rsid w:val="00003ED7"/>
    <w:rsid w:val="00003F0A"/>
    <w:rsid w:val="00003F4C"/>
    <w:rsid w:val="00004105"/>
    <w:rsid w:val="00004144"/>
    <w:rsid w:val="000041BC"/>
    <w:rsid w:val="00004501"/>
    <w:rsid w:val="00004547"/>
    <w:rsid w:val="00004573"/>
    <w:rsid w:val="000045A3"/>
    <w:rsid w:val="000045D9"/>
    <w:rsid w:val="00004689"/>
    <w:rsid w:val="000046AB"/>
    <w:rsid w:val="000046CC"/>
    <w:rsid w:val="000046D4"/>
    <w:rsid w:val="000046FC"/>
    <w:rsid w:val="000048FC"/>
    <w:rsid w:val="00004993"/>
    <w:rsid w:val="00004AE3"/>
    <w:rsid w:val="00004B66"/>
    <w:rsid w:val="00004C91"/>
    <w:rsid w:val="00004DDF"/>
    <w:rsid w:val="00004E0B"/>
    <w:rsid w:val="00004E11"/>
    <w:rsid w:val="00004E35"/>
    <w:rsid w:val="000053CD"/>
    <w:rsid w:val="000057F3"/>
    <w:rsid w:val="00005A29"/>
    <w:rsid w:val="00005A55"/>
    <w:rsid w:val="00005C58"/>
    <w:rsid w:val="00005D43"/>
    <w:rsid w:val="00005DB7"/>
    <w:rsid w:val="00005E18"/>
    <w:rsid w:val="00005E28"/>
    <w:rsid w:val="00005F62"/>
    <w:rsid w:val="00005FD5"/>
    <w:rsid w:val="0000611A"/>
    <w:rsid w:val="0000611F"/>
    <w:rsid w:val="00006139"/>
    <w:rsid w:val="00006186"/>
    <w:rsid w:val="000061BE"/>
    <w:rsid w:val="000064C3"/>
    <w:rsid w:val="000065C5"/>
    <w:rsid w:val="000067B4"/>
    <w:rsid w:val="00006AEA"/>
    <w:rsid w:val="00006C89"/>
    <w:rsid w:val="0000712B"/>
    <w:rsid w:val="00007137"/>
    <w:rsid w:val="0000716B"/>
    <w:rsid w:val="0000723C"/>
    <w:rsid w:val="0000724C"/>
    <w:rsid w:val="00007321"/>
    <w:rsid w:val="00007370"/>
    <w:rsid w:val="000075E5"/>
    <w:rsid w:val="000077AB"/>
    <w:rsid w:val="000079E1"/>
    <w:rsid w:val="00007AF6"/>
    <w:rsid w:val="00007BEE"/>
    <w:rsid w:val="00010331"/>
    <w:rsid w:val="000103CB"/>
    <w:rsid w:val="0001054B"/>
    <w:rsid w:val="0001057A"/>
    <w:rsid w:val="00010655"/>
    <w:rsid w:val="0001074B"/>
    <w:rsid w:val="00010906"/>
    <w:rsid w:val="00010AC1"/>
    <w:rsid w:val="00011069"/>
    <w:rsid w:val="000112C0"/>
    <w:rsid w:val="00011323"/>
    <w:rsid w:val="00011334"/>
    <w:rsid w:val="00011383"/>
    <w:rsid w:val="00011427"/>
    <w:rsid w:val="000115A8"/>
    <w:rsid w:val="0001177B"/>
    <w:rsid w:val="000117FC"/>
    <w:rsid w:val="00011A0F"/>
    <w:rsid w:val="00011AE2"/>
    <w:rsid w:val="00011BDE"/>
    <w:rsid w:val="00011CA0"/>
    <w:rsid w:val="00011D35"/>
    <w:rsid w:val="00011DF8"/>
    <w:rsid w:val="00011E9C"/>
    <w:rsid w:val="000121A7"/>
    <w:rsid w:val="00012284"/>
    <w:rsid w:val="000122AE"/>
    <w:rsid w:val="00012323"/>
    <w:rsid w:val="00012488"/>
    <w:rsid w:val="0001293C"/>
    <w:rsid w:val="0001296E"/>
    <w:rsid w:val="00012C81"/>
    <w:rsid w:val="00012CC2"/>
    <w:rsid w:val="00012E06"/>
    <w:rsid w:val="0001307D"/>
    <w:rsid w:val="0001317A"/>
    <w:rsid w:val="00013191"/>
    <w:rsid w:val="00013549"/>
    <w:rsid w:val="00013665"/>
    <w:rsid w:val="00013AD5"/>
    <w:rsid w:val="00013BD4"/>
    <w:rsid w:val="00013C66"/>
    <w:rsid w:val="00013D15"/>
    <w:rsid w:val="00013D9D"/>
    <w:rsid w:val="00013E11"/>
    <w:rsid w:val="00013FFC"/>
    <w:rsid w:val="000140A5"/>
    <w:rsid w:val="00014167"/>
    <w:rsid w:val="00014173"/>
    <w:rsid w:val="000141E3"/>
    <w:rsid w:val="00014225"/>
    <w:rsid w:val="00014345"/>
    <w:rsid w:val="0001448C"/>
    <w:rsid w:val="00014652"/>
    <w:rsid w:val="00014656"/>
    <w:rsid w:val="00014768"/>
    <w:rsid w:val="000147A5"/>
    <w:rsid w:val="00014836"/>
    <w:rsid w:val="000148A7"/>
    <w:rsid w:val="00014A31"/>
    <w:rsid w:val="00014BC7"/>
    <w:rsid w:val="00014CD9"/>
    <w:rsid w:val="00014D42"/>
    <w:rsid w:val="00014D97"/>
    <w:rsid w:val="00014E24"/>
    <w:rsid w:val="00014E65"/>
    <w:rsid w:val="00014FA8"/>
    <w:rsid w:val="00014FB0"/>
    <w:rsid w:val="00015397"/>
    <w:rsid w:val="000153A2"/>
    <w:rsid w:val="000154B4"/>
    <w:rsid w:val="00015515"/>
    <w:rsid w:val="000155EA"/>
    <w:rsid w:val="00015624"/>
    <w:rsid w:val="000156B1"/>
    <w:rsid w:val="0001582F"/>
    <w:rsid w:val="000159F5"/>
    <w:rsid w:val="00015A68"/>
    <w:rsid w:val="00015B74"/>
    <w:rsid w:val="00015BD5"/>
    <w:rsid w:val="00015D55"/>
    <w:rsid w:val="00015F55"/>
    <w:rsid w:val="00015F9B"/>
    <w:rsid w:val="0001631E"/>
    <w:rsid w:val="000163ED"/>
    <w:rsid w:val="000164FF"/>
    <w:rsid w:val="000165B5"/>
    <w:rsid w:val="00016697"/>
    <w:rsid w:val="000166CE"/>
    <w:rsid w:val="000166E1"/>
    <w:rsid w:val="00016763"/>
    <w:rsid w:val="0001682A"/>
    <w:rsid w:val="00016884"/>
    <w:rsid w:val="00016A74"/>
    <w:rsid w:val="00016AA6"/>
    <w:rsid w:val="00016D4A"/>
    <w:rsid w:val="00016DBE"/>
    <w:rsid w:val="00016DD8"/>
    <w:rsid w:val="0001724C"/>
    <w:rsid w:val="000172D9"/>
    <w:rsid w:val="000172FF"/>
    <w:rsid w:val="000174D9"/>
    <w:rsid w:val="000174FF"/>
    <w:rsid w:val="00017544"/>
    <w:rsid w:val="000175B0"/>
    <w:rsid w:val="000175C5"/>
    <w:rsid w:val="00017685"/>
    <w:rsid w:val="000176C1"/>
    <w:rsid w:val="00017703"/>
    <w:rsid w:val="00017784"/>
    <w:rsid w:val="0001781E"/>
    <w:rsid w:val="00017824"/>
    <w:rsid w:val="00017A9C"/>
    <w:rsid w:val="00017BD0"/>
    <w:rsid w:val="00017BF5"/>
    <w:rsid w:val="00017E90"/>
    <w:rsid w:val="00017F06"/>
    <w:rsid w:val="000200A6"/>
    <w:rsid w:val="0002050F"/>
    <w:rsid w:val="00020553"/>
    <w:rsid w:val="000206A4"/>
    <w:rsid w:val="000207B9"/>
    <w:rsid w:val="000207BA"/>
    <w:rsid w:val="0002087B"/>
    <w:rsid w:val="000208A6"/>
    <w:rsid w:val="00020928"/>
    <w:rsid w:val="00020A6F"/>
    <w:rsid w:val="00020AAC"/>
    <w:rsid w:val="00020B01"/>
    <w:rsid w:val="00020BCA"/>
    <w:rsid w:val="00020BFE"/>
    <w:rsid w:val="00020CCC"/>
    <w:rsid w:val="00021002"/>
    <w:rsid w:val="00021162"/>
    <w:rsid w:val="00021207"/>
    <w:rsid w:val="000212AF"/>
    <w:rsid w:val="0002139B"/>
    <w:rsid w:val="0002147A"/>
    <w:rsid w:val="000214A6"/>
    <w:rsid w:val="00021550"/>
    <w:rsid w:val="0002183E"/>
    <w:rsid w:val="00021B1B"/>
    <w:rsid w:val="00021BE0"/>
    <w:rsid w:val="00021DCA"/>
    <w:rsid w:val="00021EBF"/>
    <w:rsid w:val="00022036"/>
    <w:rsid w:val="000221A0"/>
    <w:rsid w:val="000225A7"/>
    <w:rsid w:val="00022665"/>
    <w:rsid w:val="00022712"/>
    <w:rsid w:val="00022856"/>
    <w:rsid w:val="000228DA"/>
    <w:rsid w:val="00022B9A"/>
    <w:rsid w:val="00022C52"/>
    <w:rsid w:val="00022D2D"/>
    <w:rsid w:val="00022F14"/>
    <w:rsid w:val="00022FCE"/>
    <w:rsid w:val="00023069"/>
    <w:rsid w:val="0002312C"/>
    <w:rsid w:val="00023201"/>
    <w:rsid w:val="00023269"/>
    <w:rsid w:val="0002326F"/>
    <w:rsid w:val="000232D2"/>
    <w:rsid w:val="000233CE"/>
    <w:rsid w:val="000234BC"/>
    <w:rsid w:val="00023686"/>
    <w:rsid w:val="00023768"/>
    <w:rsid w:val="000237B3"/>
    <w:rsid w:val="00023890"/>
    <w:rsid w:val="000238D3"/>
    <w:rsid w:val="00023915"/>
    <w:rsid w:val="00023A6D"/>
    <w:rsid w:val="00023A92"/>
    <w:rsid w:val="00023B37"/>
    <w:rsid w:val="00023B92"/>
    <w:rsid w:val="00023B9D"/>
    <w:rsid w:val="00023E12"/>
    <w:rsid w:val="00023F0B"/>
    <w:rsid w:val="00023F37"/>
    <w:rsid w:val="00023F78"/>
    <w:rsid w:val="000242B5"/>
    <w:rsid w:val="00024598"/>
    <w:rsid w:val="00024677"/>
    <w:rsid w:val="000246E7"/>
    <w:rsid w:val="000249A1"/>
    <w:rsid w:val="00024AD7"/>
    <w:rsid w:val="00024DF8"/>
    <w:rsid w:val="0002526F"/>
    <w:rsid w:val="000252D8"/>
    <w:rsid w:val="000253FB"/>
    <w:rsid w:val="0002542E"/>
    <w:rsid w:val="00025693"/>
    <w:rsid w:val="000256BE"/>
    <w:rsid w:val="000257E0"/>
    <w:rsid w:val="000258D6"/>
    <w:rsid w:val="00025B3D"/>
    <w:rsid w:val="00025B7A"/>
    <w:rsid w:val="00025F87"/>
    <w:rsid w:val="000262B2"/>
    <w:rsid w:val="00026469"/>
    <w:rsid w:val="000264C0"/>
    <w:rsid w:val="00026513"/>
    <w:rsid w:val="00026588"/>
    <w:rsid w:val="00026757"/>
    <w:rsid w:val="00026808"/>
    <w:rsid w:val="00026883"/>
    <w:rsid w:val="00026A7C"/>
    <w:rsid w:val="00026ABD"/>
    <w:rsid w:val="00026C79"/>
    <w:rsid w:val="00026E65"/>
    <w:rsid w:val="00027012"/>
    <w:rsid w:val="0002710A"/>
    <w:rsid w:val="000271F1"/>
    <w:rsid w:val="000272BF"/>
    <w:rsid w:val="000274E6"/>
    <w:rsid w:val="0002767C"/>
    <w:rsid w:val="000276E2"/>
    <w:rsid w:val="000278BA"/>
    <w:rsid w:val="00027A7F"/>
    <w:rsid w:val="00027A8F"/>
    <w:rsid w:val="00027A98"/>
    <w:rsid w:val="00027AA9"/>
    <w:rsid w:val="00027B12"/>
    <w:rsid w:val="00027B52"/>
    <w:rsid w:val="00027CFC"/>
    <w:rsid w:val="00027D21"/>
    <w:rsid w:val="00027DE3"/>
    <w:rsid w:val="00027E45"/>
    <w:rsid w:val="00027E83"/>
    <w:rsid w:val="00027EB0"/>
    <w:rsid w:val="00027ED4"/>
    <w:rsid w:val="00027F4E"/>
    <w:rsid w:val="00027FF5"/>
    <w:rsid w:val="00030154"/>
    <w:rsid w:val="00030325"/>
    <w:rsid w:val="00030380"/>
    <w:rsid w:val="000306A7"/>
    <w:rsid w:val="0003086B"/>
    <w:rsid w:val="0003093B"/>
    <w:rsid w:val="000309CC"/>
    <w:rsid w:val="00030D49"/>
    <w:rsid w:val="00030E8B"/>
    <w:rsid w:val="00030FC9"/>
    <w:rsid w:val="00031129"/>
    <w:rsid w:val="000311BE"/>
    <w:rsid w:val="00031328"/>
    <w:rsid w:val="00031360"/>
    <w:rsid w:val="00031368"/>
    <w:rsid w:val="00031373"/>
    <w:rsid w:val="00031B89"/>
    <w:rsid w:val="000320CA"/>
    <w:rsid w:val="0003226A"/>
    <w:rsid w:val="000323D1"/>
    <w:rsid w:val="000324F7"/>
    <w:rsid w:val="00032736"/>
    <w:rsid w:val="00032B5E"/>
    <w:rsid w:val="00032BB2"/>
    <w:rsid w:val="00032C10"/>
    <w:rsid w:val="00032D0E"/>
    <w:rsid w:val="00032EC6"/>
    <w:rsid w:val="00032EF2"/>
    <w:rsid w:val="000331DB"/>
    <w:rsid w:val="00033328"/>
    <w:rsid w:val="0003343F"/>
    <w:rsid w:val="0003350B"/>
    <w:rsid w:val="000335B2"/>
    <w:rsid w:val="0003370A"/>
    <w:rsid w:val="0003372B"/>
    <w:rsid w:val="0003388A"/>
    <w:rsid w:val="00033A78"/>
    <w:rsid w:val="00033BA7"/>
    <w:rsid w:val="00033EF3"/>
    <w:rsid w:val="00033F85"/>
    <w:rsid w:val="00034085"/>
    <w:rsid w:val="00034167"/>
    <w:rsid w:val="00034197"/>
    <w:rsid w:val="000343EE"/>
    <w:rsid w:val="0003450E"/>
    <w:rsid w:val="00034547"/>
    <w:rsid w:val="00034867"/>
    <w:rsid w:val="00034A68"/>
    <w:rsid w:val="00034B0A"/>
    <w:rsid w:val="00034B77"/>
    <w:rsid w:val="00034B93"/>
    <w:rsid w:val="00034D6D"/>
    <w:rsid w:val="00034FCF"/>
    <w:rsid w:val="00034FDD"/>
    <w:rsid w:val="00035266"/>
    <w:rsid w:val="0003531F"/>
    <w:rsid w:val="00035523"/>
    <w:rsid w:val="0003554A"/>
    <w:rsid w:val="000355F6"/>
    <w:rsid w:val="000356DB"/>
    <w:rsid w:val="0003591F"/>
    <w:rsid w:val="00035A15"/>
    <w:rsid w:val="00035A29"/>
    <w:rsid w:val="00035CD4"/>
    <w:rsid w:val="00035CF5"/>
    <w:rsid w:val="00035CFF"/>
    <w:rsid w:val="00035F87"/>
    <w:rsid w:val="00035FE0"/>
    <w:rsid w:val="00036178"/>
    <w:rsid w:val="0003620C"/>
    <w:rsid w:val="0003650F"/>
    <w:rsid w:val="0003655B"/>
    <w:rsid w:val="00036598"/>
    <w:rsid w:val="000365CE"/>
    <w:rsid w:val="000366C4"/>
    <w:rsid w:val="00036873"/>
    <w:rsid w:val="00036885"/>
    <w:rsid w:val="00036A83"/>
    <w:rsid w:val="00036CA8"/>
    <w:rsid w:val="00036E96"/>
    <w:rsid w:val="00036F5B"/>
    <w:rsid w:val="00036F5D"/>
    <w:rsid w:val="0003726E"/>
    <w:rsid w:val="000372A6"/>
    <w:rsid w:val="0003752E"/>
    <w:rsid w:val="000378F2"/>
    <w:rsid w:val="000379AB"/>
    <w:rsid w:val="000379AC"/>
    <w:rsid w:val="00037E7D"/>
    <w:rsid w:val="00037EED"/>
    <w:rsid w:val="00037F31"/>
    <w:rsid w:val="00040057"/>
    <w:rsid w:val="000400F6"/>
    <w:rsid w:val="00040150"/>
    <w:rsid w:val="00040388"/>
    <w:rsid w:val="00040793"/>
    <w:rsid w:val="00040798"/>
    <w:rsid w:val="00040840"/>
    <w:rsid w:val="000408B8"/>
    <w:rsid w:val="0004094E"/>
    <w:rsid w:val="00040E29"/>
    <w:rsid w:val="00040F76"/>
    <w:rsid w:val="00040FEF"/>
    <w:rsid w:val="0004111C"/>
    <w:rsid w:val="000413F9"/>
    <w:rsid w:val="00041604"/>
    <w:rsid w:val="000416DD"/>
    <w:rsid w:val="00041729"/>
    <w:rsid w:val="00041B67"/>
    <w:rsid w:val="00041B76"/>
    <w:rsid w:val="00041BA4"/>
    <w:rsid w:val="00041BC9"/>
    <w:rsid w:val="00041C12"/>
    <w:rsid w:val="00041C8D"/>
    <w:rsid w:val="00041E45"/>
    <w:rsid w:val="00041EBB"/>
    <w:rsid w:val="0004221D"/>
    <w:rsid w:val="00042225"/>
    <w:rsid w:val="00042351"/>
    <w:rsid w:val="00042443"/>
    <w:rsid w:val="0004257E"/>
    <w:rsid w:val="00042681"/>
    <w:rsid w:val="0004288C"/>
    <w:rsid w:val="0004291B"/>
    <w:rsid w:val="0004298B"/>
    <w:rsid w:val="00042A4C"/>
    <w:rsid w:val="00042B23"/>
    <w:rsid w:val="00042B91"/>
    <w:rsid w:val="00042C05"/>
    <w:rsid w:val="00043042"/>
    <w:rsid w:val="00043250"/>
    <w:rsid w:val="00043260"/>
    <w:rsid w:val="000432AE"/>
    <w:rsid w:val="0004337A"/>
    <w:rsid w:val="00043BBE"/>
    <w:rsid w:val="00044118"/>
    <w:rsid w:val="000441F2"/>
    <w:rsid w:val="0004448F"/>
    <w:rsid w:val="000446D7"/>
    <w:rsid w:val="00044847"/>
    <w:rsid w:val="00044A83"/>
    <w:rsid w:val="00044DB9"/>
    <w:rsid w:val="00044DEF"/>
    <w:rsid w:val="00044FA3"/>
    <w:rsid w:val="00045058"/>
    <w:rsid w:val="0004507D"/>
    <w:rsid w:val="000455B8"/>
    <w:rsid w:val="000456C6"/>
    <w:rsid w:val="00045762"/>
    <w:rsid w:val="00045822"/>
    <w:rsid w:val="00045B67"/>
    <w:rsid w:val="00045C5A"/>
    <w:rsid w:val="00045F73"/>
    <w:rsid w:val="00045FD5"/>
    <w:rsid w:val="00046075"/>
    <w:rsid w:val="000460F7"/>
    <w:rsid w:val="0004626A"/>
    <w:rsid w:val="000462FE"/>
    <w:rsid w:val="00046501"/>
    <w:rsid w:val="00046716"/>
    <w:rsid w:val="000468EC"/>
    <w:rsid w:val="00046911"/>
    <w:rsid w:val="00046919"/>
    <w:rsid w:val="000469B7"/>
    <w:rsid w:val="00046A36"/>
    <w:rsid w:val="00046BAA"/>
    <w:rsid w:val="00046C8D"/>
    <w:rsid w:val="00046CA1"/>
    <w:rsid w:val="00046D56"/>
    <w:rsid w:val="00046D66"/>
    <w:rsid w:val="00046F8A"/>
    <w:rsid w:val="000470CC"/>
    <w:rsid w:val="000471CD"/>
    <w:rsid w:val="00047221"/>
    <w:rsid w:val="0004728F"/>
    <w:rsid w:val="000472BA"/>
    <w:rsid w:val="0004736A"/>
    <w:rsid w:val="000473E4"/>
    <w:rsid w:val="0004746D"/>
    <w:rsid w:val="00047520"/>
    <w:rsid w:val="0004760F"/>
    <w:rsid w:val="000476A8"/>
    <w:rsid w:val="0004794C"/>
    <w:rsid w:val="00047950"/>
    <w:rsid w:val="000479D9"/>
    <w:rsid w:val="00047A8F"/>
    <w:rsid w:val="00047B13"/>
    <w:rsid w:val="00047E41"/>
    <w:rsid w:val="00047FB1"/>
    <w:rsid w:val="00047FF7"/>
    <w:rsid w:val="000502A0"/>
    <w:rsid w:val="0005046E"/>
    <w:rsid w:val="000504BA"/>
    <w:rsid w:val="000505FD"/>
    <w:rsid w:val="00050631"/>
    <w:rsid w:val="000506E3"/>
    <w:rsid w:val="000509F4"/>
    <w:rsid w:val="00050A1F"/>
    <w:rsid w:val="00050AF8"/>
    <w:rsid w:val="00050B12"/>
    <w:rsid w:val="00050D5F"/>
    <w:rsid w:val="00050D72"/>
    <w:rsid w:val="00050DDA"/>
    <w:rsid w:val="000510BD"/>
    <w:rsid w:val="0005120F"/>
    <w:rsid w:val="0005158D"/>
    <w:rsid w:val="00051788"/>
    <w:rsid w:val="000517AC"/>
    <w:rsid w:val="000517C2"/>
    <w:rsid w:val="00051917"/>
    <w:rsid w:val="00051D03"/>
    <w:rsid w:val="00051D81"/>
    <w:rsid w:val="00051D86"/>
    <w:rsid w:val="00051FC3"/>
    <w:rsid w:val="00051FE2"/>
    <w:rsid w:val="0005209E"/>
    <w:rsid w:val="0005230D"/>
    <w:rsid w:val="000523CD"/>
    <w:rsid w:val="00052432"/>
    <w:rsid w:val="00052488"/>
    <w:rsid w:val="00052677"/>
    <w:rsid w:val="0005285F"/>
    <w:rsid w:val="0005287F"/>
    <w:rsid w:val="00052A1C"/>
    <w:rsid w:val="00052BE5"/>
    <w:rsid w:val="00052C37"/>
    <w:rsid w:val="00052CA2"/>
    <w:rsid w:val="00052D7B"/>
    <w:rsid w:val="00052D92"/>
    <w:rsid w:val="0005300C"/>
    <w:rsid w:val="0005314A"/>
    <w:rsid w:val="0005326E"/>
    <w:rsid w:val="000532C8"/>
    <w:rsid w:val="000532D9"/>
    <w:rsid w:val="000532E7"/>
    <w:rsid w:val="0005332C"/>
    <w:rsid w:val="0005338A"/>
    <w:rsid w:val="000533B7"/>
    <w:rsid w:val="0005340C"/>
    <w:rsid w:val="00053468"/>
    <w:rsid w:val="000534EF"/>
    <w:rsid w:val="00053601"/>
    <w:rsid w:val="00053647"/>
    <w:rsid w:val="0005369A"/>
    <w:rsid w:val="000536B3"/>
    <w:rsid w:val="000537D2"/>
    <w:rsid w:val="00053936"/>
    <w:rsid w:val="00053C98"/>
    <w:rsid w:val="0005407B"/>
    <w:rsid w:val="0005408B"/>
    <w:rsid w:val="000540A8"/>
    <w:rsid w:val="000540AE"/>
    <w:rsid w:val="0005426E"/>
    <w:rsid w:val="0005427C"/>
    <w:rsid w:val="00054289"/>
    <w:rsid w:val="000542BF"/>
    <w:rsid w:val="00054336"/>
    <w:rsid w:val="000543A2"/>
    <w:rsid w:val="000546DF"/>
    <w:rsid w:val="0005471E"/>
    <w:rsid w:val="00054D08"/>
    <w:rsid w:val="00054D4D"/>
    <w:rsid w:val="00054EB3"/>
    <w:rsid w:val="00054F63"/>
    <w:rsid w:val="000550E3"/>
    <w:rsid w:val="000552ED"/>
    <w:rsid w:val="000553B0"/>
    <w:rsid w:val="000555C4"/>
    <w:rsid w:val="000555F8"/>
    <w:rsid w:val="00055802"/>
    <w:rsid w:val="0005589D"/>
    <w:rsid w:val="000558BA"/>
    <w:rsid w:val="00055B73"/>
    <w:rsid w:val="00055CBE"/>
    <w:rsid w:val="00055E49"/>
    <w:rsid w:val="00055EA2"/>
    <w:rsid w:val="00055EF9"/>
    <w:rsid w:val="00055FD8"/>
    <w:rsid w:val="0005607F"/>
    <w:rsid w:val="00056152"/>
    <w:rsid w:val="00056158"/>
    <w:rsid w:val="00056220"/>
    <w:rsid w:val="00056250"/>
    <w:rsid w:val="0005642A"/>
    <w:rsid w:val="00056498"/>
    <w:rsid w:val="000565A4"/>
    <w:rsid w:val="000567D8"/>
    <w:rsid w:val="00056855"/>
    <w:rsid w:val="00056856"/>
    <w:rsid w:val="00056A8E"/>
    <w:rsid w:val="00056B01"/>
    <w:rsid w:val="00056CE3"/>
    <w:rsid w:val="00056DAD"/>
    <w:rsid w:val="00056DCD"/>
    <w:rsid w:val="00056E58"/>
    <w:rsid w:val="00056E8B"/>
    <w:rsid w:val="00056F0F"/>
    <w:rsid w:val="00056F95"/>
    <w:rsid w:val="000570A3"/>
    <w:rsid w:val="000570D0"/>
    <w:rsid w:val="00057137"/>
    <w:rsid w:val="0005717F"/>
    <w:rsid w:val="000571BD"/>
    <w:rsid w:val="00057220"/>
    <w:rsid w:val="00057226"/>
    <w:rsid w:val="0005734A"/>
    <w:rsid w:val="00057377"/>
    <w:rsid w:val="000573ED"/>
    <w:rsid w:val="00057848"/>
    <w:rsid w:val="000578FF"/>
    <w:rsid w:val="00057A7F"/>
    <w:rsid w:val="00057BD1"/>
    <w:rsid w:val="00057CEA"/>
    <w:rsid w:val="00057D54"/>
    <w:rsid w:val="00057DBF"/>
    <w:rsid w:val="00057F1B"/>
    <w:rsid w:val="00057F29"/>
    <w:rsid w:val="00057F35"/>
    <w:rsid w:val="000600E9"/>
    <w:rsid w:val="00060175"/>
    <w:rsid w:val="00060310"/>
    <w:rsid w:val="00060348"/>
    <w:rsid w:val="000603E2"/>
    <w:rsid w:val="00060571"/>
    <w:rsid w:val="0006062B"/>
    <w:rsid w:val="00060777"/>
    <w:rsid w:val="000608E8"/>
    <w:rsid w:val="00060AA1"/>
    <w:rsid w:val="00060E6E"/>
    <w:rsid w:val="00060F41"/>
    <w:rsid w:val="00060F4B"/>
    <w:rsid w:val="00061084"/>
    <w:rsid w:val="0006110D"/>
    <w:rsid w:val="0006137B"/>
    <w:rsid w:val="000613AA"/>
    <w:rsid w:val="00061472"/>
    <w:rsid w:val="00061538"/>
    <w:rsid w:val="000615A9"/>
    <w:rsid w:val="000615F3"/>
    <w:rsid w:val="00061798"/>
    <w:rsid w:val="00061870"/>
    <w:rsid w:val="000618B9"/>
    <w:rsid w:val="00061BE4"/>
    <w:rsid w:val="00061D87"/>
    <w:rsid w:val="00061ECA"/>
    <w:rsid w:val="00061F20"/>
    <w:rsid w:val="00061F3E"/>
    <w:rsid w:val="00061F54"/>
    <w:rsid w:val="00061FF7"/>
    <w:rsid w:val="00062036"/>
    <w:rsid w:val="0006208E"/>
    <w:rsid w:val="00062143"/>
    <w:rsid w:val="00062367"/>
    <w:rsid w:val="000624AA"/>
    <w:rsid w:val="000624AB"/>
    <w:rsid w:val="0006253A"/>
    <w:rsid w:val="000625AB"/>
    <w:rsid w:val="00062760"/>
    <w:rsid w:val="000627BA"/>
    <w:rsid w:val="00062807"/>
    <w:rsid w:val="00062A4D"/>
    <w:rsid w:val="00062BCF"/>
    <w:rsid w:val="00062DD4"/>
    <w:rsid w:val="00063608"/>
    <w:rsid w:val="000636A0"/>
    <w:rsid w:val="00063719"/>
    <w:rsid w:val="00063883"/>
    <w:rsid w:val="00063B66"/>
    <w:rsid w:val="00063BCA"/>
    <w:rsid w:val="00063F94"/>
    <w:rsid w:val="000640FA"/>
    <w:rsid w:val="000642A5"/>
    <w:rsid w:val="000642DE"/>
    <w:rsid w:val="00064447"/>
    <w:rsid w:val="00064462"/>
    <w:rsid w:val="0006459E"/>
    <w:rsid w:val="000647F4"/>
    <w:rsid w:val="0006482F"/>
    <w:rsid w:val="000648FC"/>
    <w:rsid w:val="0006492B"/>
    <w:rsid w:val="00064AB8"/>
    <w:rsid w:val="00064CD5"/>
    <w:rsid w:val="00064CE9"/>
    <w:rsid w:val="00064D0D"/>
    <w:rsid w:val="00064D11"/>
    <w:rsid w:val="00064DE6"/>
    <w:rsid w:val="00064E16"/>
    <w:rsid w:val="0006504E"/>
    <w:rsid w:val="0006511C"/>
    <w:rsid w:val="0006513D"/>
    <w:rsid w:val="00065523"/>
    <w:rsid w:val="00065603"/>
    <w:rsid w:val="00065639"/>
    <w:rsid w:val="000657FA"/>
    <w:rsid w:val="0006582C"/>
    <w:rsid w:val="00065991"/>
    <w:rsid w:val="000659EC"/>
    <w:rsid w:val="00065B01"/>
    <w:rsid w:val="00065B07"/>
    <w:rsid w:val="00065D38"/>
    <w:rsid w:val="00065D84"/>
    <w:rsid w:val="00065D96"/>
    <w:rsid w:val="00065E31"/>
    <w:rsid w:val="00065EB3"/>
    <w:rsid w:val="00065F2B"/>
    <w:rsid w:val="00065F63"/>
    <w:rsid w:val="00065FBE"/>
    <w:rsid w:val="00066064"/>
    <w:rsid w:val="00066159"/>
    <w:rsid w:val="0006624A"/>
    <w:rsid w:val="000662C2"/>
    <w:rsid w:val="0006650A"/>
    <w:rsid w:val="00066522"/>
    <w:rsid w:val="00066531"/>
    <w:rsid w:val="00066615"/>
    <w:rsid w:val="000668CE"/>
    <w:rsid w:val="00066B01"/>
    <w:rsid w:val="00066C17"/>
    <w:rsid w:val="00066CD4"/>
    <w:rsid w:val="00066EE0"/>
    <w:rsid w:val="00066F68"/>
    <w:rsid w:val="00066FF5"/>
    <w:rsid w:val="000670AD"/>
    <w:rsid w:val="00067145"/>
    <w:rsid w:val="000674DA"/>
    <w:rsid w:val="000674F9"/>
    <w:rsid w:val="0006752E"/>
    <w:rsid w:val="000675DE"/>
    <w:rsid w:val="000677CA"/>
    <w:rsid w:val="0006780D"/>
    <w:rsid w:val="0006790A"/>
    <w:rsid w:val="00067971"/>
    <w:rsid w:val="000679D0"/>
    <w:rsid w:val="00067C53"/>
    <w:rsid w:val="00067CA9"/>
    <w:rsid w:val="00067CE3"/>
    <w:rsid w:val="00067CEA"/>
    <w:rsid w:val="00070133"/>
    <w:rsid w:val="0007019B"/>
    <w:rsid w:val="00070252"/>
    <w:rsid w:val="00070273"/>
    <w:rsid w:val="0007035C"/>
    <w:rsid w:val="000704DB"/>
    <w:rsid w:val="000704DE"/>
    <w:rsid w:val="00070752"/>
    <w:rsid w:val="00070764"/>
    <w:rsid w:val="00070AB3"/>
    <w:rsid w:val="00070AFD"/>
    <w:rsid w:val="00070CB3"/>
    <w:rsid w:val="00070D7C"/>
    <w:rsid w:val="00070D82"/>
    <w:rsid w:val="00070EA6"/>
    <w:rsid w:val="00070EB4"/>
    <w:rsid w:val="000710FE"/>
    <w:rsid w:val="0007121B"/>
    <w:rsid w:val="0007134B"/>
    <w:rsid w:val="0007140E"/>
    <w:rsid w:val="00071440"/>
    <w:rsid w:val="000715F5"/>
    <w:rsid w:val="00071688"/>
    <w:rsid w:val="00071729"/>
    <w:rsid w:val="00071757"/>
    <w:rsid w:val="00071819"/>
    <w:rsid w:val="00071918"/>
    <w:rsid w:val="0007197C"/>
    <w:rsid w:val="0007197E"/>
    <w:rsid w:val="000719E2"/>
    <w:rsid w:val="00071B19"/>
    <w:rsid w:val="00071B54"/>
    <w:rsid w:val="00071D59"/>
    <w:rsid w:val="00071E2C"/>
    <w:rsid w:val="00071EB2"/>
    <w:rsid w:val="00071EC7"/>
    <w:rsid w:val="000720C2"/>
    <w:rsid w:val="000721DD"/>
    <w:rsid w:val="000724A2"/>
    <w:rsid w:val="00072645"/>
    <w:rsid w:val="000726CF"/>
    <w:rsid w:val="000727C9"/>
    <w:rsid w:val="00072882"/>
    <w:rsid w:val="000728F8"/>
    <w:rsid w:val="00072905"/>
    <w:rsid w:val="00072929"/>
    <w:rsid w:val="00072966"/>
    <w:rsid w:val="00072A2B"/>
    <w:rsid w:val="00072CA7"/>
    <w:rsid w:val="00072D32"/>
    <w:rsid w:val="00072E82"/>
    <w:rsid w:val="00072EA8"/>
    <w:rsid w:val="00072FB0"/>
    <w:rsid w:val="00072FEB"/>
    <w:rsid w:val="00073080"/>
    <w:rsid w:val="00073121"/>
    <w:rsid w:val="00073402"/>
    <w:rsid w:val="000734F7"/>
    <w:rsid w:val="00073629"/>
    <w:rsid w:val="000737DA"/>
    <w:rsid w:val="0007393C"/>
    <w:rsid w:val="00073999"/>
    <w:rsid w:val="00074286"/>
    <w:rsid w:val="00074511"/>
    <w:rsid w:val="0007459F"/>
    <w:rsid w:val="000746F6"/>
    <w:rsid w:val="0007470F"/>
    <w:rsid w:val="0007476B"/>
    <w:rsid w:val="00074ACC"/>
    <w:rsid w:val="00074B40"/>
    <w:rsid w:val="00074C41"/>
    <w:rsid w:val="00074CBF"/>
    <w:rsid w:val="00074D42"/>
    <w:rsid w:val="0007504D"/>
    <w:rsid w:val="0007531D"/>
    <w:rsid w:val="000753EE"/>
    <w:rsid w:val="000754C4"/>
    <w:rsid w:val="000754CA"/>
    <w:rsid w:val="000754EF"/>
    <w:rsid w:val="0007554C"/>
    <w:rsid w:val="00075624"/>
    <w:rsid w:val="00075768"/>
    <w:rsid w:val="000757D3"/>
    <w:rsid w:val="00075ADC"/>
    <w:rsid w:val="00075B81"/>
    <w:rsid w:val="00075C30"/>
    <w:rsid w:val="00075CF6"/>
    <w:rsid w:val="00075D2B"/>
    <w:rsid w:val="00075D8F"/>
    <w:rsid w:val="00075E49"/>
    <w:rsid w:val="00075F3C"/>
    <w:rsid w:val="0007600D"/>
    <w:rsid w:val="000760E4"/>
    <w:rsid w:val="000761CE"/>
    <w:rsid w:val="0007629E"/>
    <w:rsid w:val="000763B7"/>
    <w:rsid w:val="000763EA"/>
    <w:rsid w:val="0007641A"/>
    <w:rsid w:val="0007642A"/>
    <w:rsid w:val="0007648C"/>
    <w:rsid w:val="00076775"/>
    <w:rsid w:val="00076878"/>
    <w:rsid w:val="000768C2"/>
    <w:rsid w:val="0007694C"/>
    <w:rsid w:val="000769E5"/>
    <w:rsid w:val="00076A2D"/>
    <w:rsid w:val="00076A39"/>
    <w:rsid w:val="00076B63"/>
    <w:rsid w:val="00076D36"/>
    <w:rsid w:val="000771BD"/>
    <w:rsid w:val="000772CE"/>
    <w:rsid w:val="0007737F"/>
    <w:rsid w:val="000774C5"/>
    <w:rsid w:val="000775BD"/>
    <w:rsid w:val="000776D3"/>
    <w:rsid w:val="000778A6"/>
    <w:rsid w:val="00077A82"/>
    <w:rsid w:val="00077BDD"/>
    <w:rsid w:val="00077CE2"/>
    <w:rsid w:val="00077D96"/>
    <w:rsid w:val="00077DF4"/>
    <w:rsid w:val="00077E5C"/>
    <w:rsid w:val="00080151"/>
    <w:rsid w:val="00080158"/>
    <w:rsid w:val="0008039E"/>
    <w:rsid w:val="000803E0"/>
    <w:rsid w:val="0008049B"/>
    <w:rsid w:val="00080540"/>
    <w:rsid w:val="000806AE"/>
    <w:rsid w:val="0008074F"/>
    <w:rsid w:val="000808E6"/>
    <w:rsid w:val="000809DC"/>
    <w:rsid w:val="00080B8A"/>
    <w:rsid w:val="00080BE8"/>
    <w:rsid w:val="00080C9E"/>
    <w:rsid w:val="00080CD4"/>
    <w:rsid w:val="00080D68"/>
    <w:rsid w:val="00080DFC"/>
    <w:rsid w:val="00080E30"/>
    <w:rsid w:val="0008105C"/>
    <w:rsid w:val="0008111C"/>
    <w:rsid w:val="00081179"/>
    <w:rsid w:val="00081357"/>
    <w:rsid w:val="000813F4"/>
    <w:rsid w:val="000815C6"/>
    <w:rsid w:val="000815F1"/>
    <w:rsid w:val="000816AD"/>
    <w:rsid w:val="000817F6"/>
    <w:rsid w:val="000817F9"/>
    <w:rsid w:val="0008187B"/>
    <w:rsid w:val="00081D93"/>
    <w:rsid w:val="00081F3C"/>
    <w:rsid w:val="0008211E"/>
    <w:rsid w:val="00082159"/>
    <w:rsid w:val="00082200"/>
    <w:rsid w:val="00082571"/>
    <w:rsid w:val="000825B7"/>
    <w:rsid w:val="0008271E"/>
    <w:rsid w:val="00082792"/>
    <w:rsid w:val="00082ACA"/>
    <w:rsid w:val="00082D75"/>
    <w:rsid w:val="00082EA3"/>
    <w:rsid w:val="00082F0C"/>
    <w:rsid w:val="00082F62"/>
    <w:rsid w:val="00082FA4"/>
    <w:rsid w:val="0008328C"/>
    <w:rsid w:val="0008345C"/>
    <w:rsid w:val="000834C0"/>
    <w:rsid w:val="00083514"/>
    <w:rsid w:val="00083598"/>
    <w:rsid w:val="000835D5"/>
    <w:rsid w:val="000836B1"/>
    <w:rsid w:val="00083733"/>
    <w:rsid w:val="0008375B"/>
    <w:rsid w:val="000837E2"/>
    <w:rsid w:val="000839B1"/>
    <w:rsid w:val="00083DFD"/>
    <w:rsid w:val="00083EFC"/>
    <w:rsid w:val="00083F50"/>
    <w:rsid w:val="00083FE6"/>
    <w:rsid w:val="0008409E"/>
    <w:rsid w:val="000841AB"/>
    <w:rsid w:val="000841BF"/>
    <w:rsid w:val="00084276"/>
    <w:rsid w:val="00084287"/>
    <w:rsid w:val="00084440"/>
    <w:rsid w:val="0008445B"/>
    <w:rsid w:val="00084679"/>
    <w:rsid w:val="00084771"/>
    <w:rsid w:val="0008478D"/>
    <w:rsid w:val="00084D0E"/>
    <w:rsid w:val="00084DDF"/>
    <w:rsid w:val="00084EEB"/>
    <w:rsid w:val="00084F73"/>
    <w:rsid w:val="00084FD2"/>
    <w:rsid w:val="00085079"/>
    <w:rsid w:val="00085111"/>
    <w:rsid w:val="000851B1"/>
    <w:rsid w:val="0008528B"/>
    <w:rsid w:val="000853D8"/>
    <w:rsid w:val="00085444"/>
    <w:rsid w:val="00085B1B"/>
    <w:rsid w:val="00085E57"/>
    <w:rsid w:val="00085F82"/>
    <w:rsid w:val="00086097"/>
    <w:rsid w:val="000860D9"/>
    <w:rsid w:val="0008614A"/>
    <w:rsid w:val="00086420"/>
    <w:rsid w:val="000864D8"/>
    <w:rsid w:val="000864F0"/>
    <w:rsid w:val="0008659E"/>
    <w:rsid w:val="000865F5"/>
    <w:rsid w:val="00086617"/>
    <w:rsid w:val="000866C1"/>
    <w:rsid w:val="0008674F"/>
    <w:rsid w:val="0008675D"/>
    <w:rsid w:val="000867B2"/>
    <w:rsid w:val="00086810"/>
    <w:rsid w:val="000868C9"/>
    <w:rsid w:val="00086E9D"/>
    <w:rsid w:val="00086FCA"/>
    <w:rsid w:val="00086FF7"/>
    <w:rsid w:val="000871EA"/>
    <w:rsid w:val="000875B0"/>
    <w:rsid w:val="000877CD"/>
    <w:rsid w:val="0008780F"/>
    <w:rsid w:val="0008792C"/>
    <w:rsid w:val="00087AC6"/>
    <w:rsid w:val="00087C15"/>
    <w:rsid w:val="00090073"/>
    <w:rsid w:val="00090162"/>
    <w:rsid w:val="0009020B"/>
    <w:rsid w:val="000902DD"/>
    <w:rsid w:val="0009038F"/>
    <w:rsid w:val="000906DD"/>
    <w:rsid w:val="000906E8"/>
    <w:rsid w:val="0009088F"/>
    <w:rsid w:val="00090897"/>
    <w:rsid w:val="00090A73"/>
    <w:rsid w:val="00090B28"/>
    <w:rsid w:val="00090BE4"/>
    <w:rsid w:val="00090C76"/>
    <w:rsid w:val="00090C85"/>
    <w:rsid w:val="00090E54"/>
    <w:rsid w:val="00090EF0"/>
    <w:rsid w:val="00090FB3"/>
    <w:rsid w:val="00090FF7"/>
    <w:rsid w:val="0009109D"/>
    <w:rsid w:val="00091228"/>
    <w:rsid w:val="0009126E"/>
    <w:rsid w:val="000912DD"/>
    <w:rsid w:val="0009158C"/>
    <w:rsid w:val="000915E4"/>
    <w:rsid w:val="0009173C"/>
    <w:rsid w:val="00091967"/>
    <w:rsid w:val="00091C1A"/>
    <w:rsid w:val="00091C9D"/>
    <w:rsid w:val="0009203E"/>
    <w:rsid w:val="000922CB"/>
    <w:rsid w:val="0009230D"/>
    <w:rsid w:val="000925B5"/>
    <w:rsid w:val="00092B4B"/>
    <w:rsid w:val="00092E8F"/>
    <w:rsid w:val="000930B8"/>
    <w:rsid w:val="0009314C"/>
    <w:rsid w:val="00093252"/>
    <w:rsid w:val="000933B9"/>
    <w:rsid w:val="000933C2"/>
    <w:rsid w:val="00093486"/>
    <w:rsid w:val="00093498"/>
    <w:rsid w:val="00093574"/>
    <w:rsid w:val="000935FF"/>
    <w:rsid w:val="0009363D"/>
    <w:rsid w:val="00093641"/>
    <w:rsid w:val="0009367F"/>
    <w:rsid w:val="0009370A"/>
    <w:rsid w:val="00093881"/>
    <w:rsid w:val="00093BAC"/>
    <w:rsid w:val="00093BC0"/>
    <w:rsid w:val="00093CFC"/>
    <w:rsid w:val="00093EBE"/>
    <w:rsid w:val="00093FDE"/>
    <w:rsid w:val="00094125"/>
    <w:rsid w:val="00094144"/>
    <w:rsid w:val="0009452A"/>
    <w:rsid w:val="0009467B"/>
    <w:rsid w:val="000946BF"/>
    <w:rsid w:val="000948B5"/>
    <w:rsid w:val="00094952"/>
    <w:rsid w:val="0009498F"/>
    <w:rsid w:val="00094A72"/>
    <w:rsid w:val="00094C94"/>
    <w:rsid w:val="00094E42"/>
    <w:rsid w:val="00094F0F"/>
    <w:rsid w:val="00094F1D"/>
    <w:rsid w:val="000951E3"/>
    <w:rsid w:val="000951EA"/>
    <w:rsid w:val="00095293"/>
    <w:rsid w:val="0009530F"/>
    <w:rsid w:val="00095478"/>
    <w:rsid w:val="00095535"/>
    <w:rsid w:val="0009553B"/>
    <w:rsid w:val="0009558D"/>
    <w:rsid w:val="000955EC"/>
    <w:rsid w:val="000957E9"/>
    <w:rsid w:val="00095866"/>
    <w:rsid w:val="00095903"/>
    <w:rsid w:val="00095AFE"/>
    <w:rsid w:val="00095CCD"/>
    <w:rsid w:val="00095D40"/>
    <w:rsid w:val="00095EB3"/>
    <w:rsid w:val="00095F85"/>
    <w:rsid w:val="00096026"/>
    <w:rsid w:val="000960F0"/>
    <w:rsid w:val="0009646D"/>
    <w:rsid w:val="0009656F"/>
    <w:rsid w:val="00096AD8"/>
    <w:rsid w:val="00096CE0"/>
    <w:rsid w:val="000970C1"/>
    <w:rsid w:val="0009714F"/>
    <w:rsid w:val="000972BB"/>
    <w:rsid w:val="000973AE"/>
    <w:rsid w:val="000975EC"/>
    <w:rsid w:val="00097610"/>
    <w:rsid w:val="00097634"/>
    <w:rsid w:val="0009773A"/>
    <w:rsid w:val="00097750"/>
    <w:rsid w:val="0009785D"/>
    <w:rsid w:val="00097861"/>
    <w:rsid w:val="000978D5"/>
    <w:rsid w:val="00097ADF"/>
    <w:rsid w:val="00097B48"/>
    <w:rsid w:val="00097C35"/>
    <w:rsid w:val="00097CCE"/>
    <w:rsid w:val="00097D49"/>
    <w:rsid w:val="00097DB0"/>
    <w:rsid w:val="000A0038"/>
    <w:rsid w:val="000A005F"/>
    <w:rsid w:val="000A00F0"/>
    <w:rsid w:val="000A04FC"/>
    <w:rsid w:val="000A0766"/>
    <w:rsid w:val="000A0A47"/>
    <w:rsid w:val="000A0B8C"/>
    <w:rsid w:val="000A0C85"/>
    <w:rsid w:val="000A0CF0"/>
    <w:rsid w:val="000A0D14"/>
    <w:rsid w:val="000A114F"/>
    <w:rsid w:val="000A1391"/>
    <w:rsid w:val="000A13A5"/>
    <w:rsid w:val="000A1440"/>
    <w:rsid w:val="000A14AE"/>
    <w:rsid w:val="000A168F"/>
    <w:rsid w:val="000A16AA"/>
    <w:rsid w:val="000A16C9"/>
    <w:rsid w:val="000A16CF"/>
    <w:rsid w:val="000A182C"/>
    <w:rsid w:val="000A1A0D"/>
    <w:rsid w:val="000A1CCB"/>
    <w:rsid w:val="000A1D73"/>
    <w:rsid w:val="000A1DE8"/>
    <w:rsid w:val="000A1F01"/>
    <w:rsid w:val="000A207D"/>
    <w:rsid w:val="000A2175"/>
    <w:rsid w:val="000A226F"/>
    <w:rsid w:val="000A25BD"/>
    <w:rsid w:val="000A25E4"/>
    <w:rsid w:val="000A262A"/>
    <w:rsid w:val="000A2780"/>
    <w:rsid w:val="000A2A0E"/>
    <w:rsid w:val="000A2A53"/>
    <w:rsid w:val="000A2BD3"/>
    <w:rsid w:val="000A2D20"/>
    <w:rsid w:val="000A2DEB"/>
    <w:rsid w:val="000A2E3D"/>
    <w:rsid w:val="000A2F5F"/>
    <w:rsid w:val="000A318D"/>
    <w:rsid w:val="000A3253"/>
    <w:rsid w:val="000A342B"/>
    <w:rsid w:val="000A3435"/>
    <w:rsid w:val="000A3535"/>
    <w:rsid w:val="000A3651"/>
    <w:rsid w:val="000A3979"/>
    <w:rsid w:val="000A3A2B"/>
    <w:rsid w:val="000A3A78"/>
    <w:rsid w:val="000A3C4D"/>
    <w:rsid w:val="000A3C5C"/>
    <w:rsid w:val="000A3CF2"/>
    <w:rsid w:val="000A3FA2"/>
    <w:rsid w:val="000A40DB"/>
    <w:rsid w:val="000A41F6"/>
    <w:rsid w:val="000A4298"/>
    <w:rsid w:val="000A4476"/>
    <w:rsid w:val="000A458F"/>
    <w:rsid w:val="000A459E"/>
    <w:rsid w:val="000A4668"/>
    <w:rsid w:val="000A4688"/>
    <w:rsid w:val="000A496C"/>
    <w:rsid w:val="000A4D2A"/>
    <w:rsid w:val="000A4EBA"/>
    <w:rsid w:val="000A5257"/>
    <w:rsid w:val="000A532E"/>
    <w:rsid w:val="000A53DA"/>
    <w:rsid w:val="000A580F"/>
    <w:rsid w:val="000A594E"/>
    <w:rsid w:val="000A59B6"/>
    <w:rsid w:val="000A5BF1"/>
    <w:rsid w:val="000A5CB0"/>
    <w:rsid w:val="000A6033"/>
    <w:rsid w:val="000A6196"/>
    <w:rsid w:val="000A61C4"/>
    <w:rsid w:val="000A6342"/>
    <w:rsid w:val="000A63F4"/>
    <w:rsid w:val="000A6420"/>
    <w:rsid w:val="000A6547"/>
    <w:rsid w:val="000A67DB"/>
    <w:rsid w:val="000A6838"/>
    <w:rsid w:val="000A685A"/>
    <w:rsid w:val="000A69B0"/>
    <w:rsid w:val="000A6BFA"/>
    <w:rsid w:val="000A6C53"/>
    <w:rsid w:val="000A6E1E"/>
    <w:rsid w:val="000A71A8"/>
    <w:rsid w:val="000A726E"/>
    <w:rsid w:val="000A74EB"/>
    <w:rsid w:val="000A7509"/>
    <w:rsid w:val="000A756D"/>
    <w:rsid w:val="000A7704"/>
    <w:rsid w:val="000A78A8"/>
    <w:rsid w:val="000A78EB"/>
    <w:rsid w:val="000A7BF7"/>
    <w:rsid w:val="000A7C11"/>
    <w:rsid w:val="000A7E20"/>
    <w:rsid w:val="000A7FE2"/>
    <w:rsid w:val="000A7FE9"/>
    <w:rsid w:val="000B0020"/>
    <w:rsid w:val="000B01B5"/>
    <w:rsid w:val="000B045A"/>
    <w:rsid w:val="000B0BDC"/>
    <w:rsid w:val="000B0DDA"/>
    <w:rsid w:val="000B0EAA"/>
    <w:rsid w:val="000B1216"/>
    <w:rsid w:val="000B12B6"/>
    <w:rsid w:val="000B132A"/>
    <w:rsid w:val="000B1504"/>
    <w:rsid w:val="000B1680"/>
    <w:rsid w:val="000B168F"/>
    <w:rsid w:val="000B1739"/>
    <w:rsid w:val="000B1776"/>
    <w:rsid w:val="000B1779"/>
    <w:rsid w:val="000B1872"/>
    <w:rsid w:val="000B18B9"/>
    <w:rsid w:val="000B19F9"/>
    <w:rsid w:val="000B1A54"/>
    <w:rsid w:val="000B1AFB"/>
    <w:rsid w:val="000B1B77"/>
    <w:rsid w:val="000B1CBC"/>
    <w:rsid w:val="000B1D15"/>
    <w:rsid w:val="000B1EC0"/>
    <w:rsid w:val="000B21EB"/>
    <w:rsid w:val="000B25E3"/>
    <w:rsid w:val="000B25F4"/>
    <w:rsid w:val="000B2A81"/>
    <w:rsid w:val="000B2BA3"/>
    <w:rsid w:val="000B2BB5"/>
    <w:rsid w:val="000B2C59"/>
    <w:rsid w:val="000B2D8D"/>
    <w:rsid w:val="000B2E05"/>
    <w:rsid w:val="000B30C1"/>
    <w:rsid w:val="000B32D0"/>
    <w:rsid w:val="000B3324"/>
    <w:rsid w:val="000B36C6"/>
    <w:rsid w:val="000B3741"/>
    <w:rsid w:val="000B37DA"/>
    <w:rsid w:val="000B3CFB"/>
    <w:rsid w:val="000B3E2A"/>
    <w:rsid w:val="000B3F61"/>
    <w:rsid w:val="000B4028"/>
    <w:rsid w:val="000B4195"/>
    <w:rsid w:val="000B4502"/>
    <w:rsid w:val="000B48A1"/>
    <w:rsid w:val="000B493B"/>
    <w:rsid w:val="000B49E2"/>
    <w:rsid w:val="000B49FA"/>
    <w:rsid w:val="000B4A62"/>
    <w:rsid w:val="000B4A7F"/>
    <w:rsid w:val="000B4BBE"/>
    <w:rsid w:val="000B4D66"/>
    <w:rsid w:val="000B4F05"/>
    <w:rsid w:val="000B5025"/>
    <w:rsid w:val="000B5292"/>
    <w:rsid w:val="000B52EB"/>
    <w:rsid w:val="000B52F9"/>
    <w:rsid w:val="000B53A9"/>
    <w:rsid w:val="000B55C6"/>
    <w:rsid w:val="000B55EE"/>
    <w:rsid w:val="000B5A0C"/>
    <w:rsid w:val="000B5B19"/>
    <w:rsid w:val="000B5D4E"/>
    <w:rsid w:val="000B5EB0"/>
    <w:rsid w:val="000B5ED4"/>
    <w:rsid w:val="000B5FF3"/>
    <w:rsid w:val="000B6276"/>
    <w:rsid w:val="000B635B"/>
    <w:rsid w:val="000B64A3"/>
    <w:rsid w:val="000B65F7"/>
    <w:rsid w:val="000B664F"/>
    <w:rsid w:val="000B6765"/>
    <w:rsid w:val="000B6782"/>
    <w:rsid w:val="000B68F0"/>
    <w:rsid w:val="000B694C"/>
    <w:rsid w:val="000B6A27"/>
    <w:rsid w:val="000B6A55"/>
    <w:rsid w:val="000B6B89"/>
    <w:rsid w:val="000B6C24"/>
    <w:rsid w:val="000B6C6B"/>
    <w:rsid w:val="000B6E06"/>
    <w:rsid w:val="000B6E4D"/>
    <w:rsid w:val="000B71D3"/>
    <w:rsid w:val="000B77C8"/>
    <w:rsid w:val="000B7833"/>
    <w:rsid w:val="000B78CF"/>
    <w:rsid w:val="000B7A23"/>
    <w:rsid w:val="000B7B30"/>
    <w:rsid w:val="000B7DC2"/>
    <w:rsid w:val="000B7DD7"/>
    <w:rsid w:val="000B7FB1"/>
    <w:rsid w:val="000C0119"/>
    <w:rsid w:val="000C04C0"/>
    <w:rsid w:val="000C06E0"/>
    <w:rsid w:val="000C072F"/>
    <w:rsid w:val="000C084A"/>
    <w:rsid w:val="000C0877"/>
    <w:rsid w:val="000C09C0"/>
    <w:rsid w:val="000C0B2B"/>
    <w:rsid w:val="000C0BED"/>
    <w:rsid w:val="000C0CFE"/>
    <w:rsid w:val="000C0F8D"/>
    <w:rsid w:val="000C0FBC"/>
    <w:rsid w:val="000C125F"/>
    <w:rsid w:val="000C1590"/>
    <w:rsid w:val="000C15D9"/>
    <w:rsid w:val="000C18CF"/>
    <w:rsid w:val="000C19A4"/>
    <w:rsid w:val="000C19B9"/>
    <w:rsid w:val="000C1C44"/>
    <w:rsid w:val="000C1D7D"/>
    <w:rsid w:val="000C1E74"/>
    <w:rsid w:val="000C1F1D"/>
    <w:rsid w:val="000C212F"/>
    <w:rsid w:val="000C213E"/>
    <w:rsid w:val="000C2147"/>
    <w:rsid w:val="000C2466"/>
    <w:rsid w:val="000C25E0"/>
    <w:rsid w:val="000C2723"/>
    <w:rsid w:val="000C27AE"/>
    <w:rsid w:val="000C2833"/>
    <w:rsid w:val="000C29C3"/>
    <w:rsid w:val="000C2A44"/>
    <w:rsid w:val="000C2B56"/>
    <w:rsid w:val="000C2D76"/>
    <w:rsid w:val="000C2F8D"/>
    <w:rsid w:val="000C321B"/>
    <w:rsid w:val="000C3221"/>
    <w:rsid w:val="000C3388"/>
    <w:rsid w:val="000C362C"/>
    <w:rsid w:val="000C367C"/>
    <w:rsid w:val="000C378E"/>
    <w:rsid w:val="000C37AD"/>
    <w:rsid w:val="000C37AF"/>
    <w:rsid w:val="000C3812"/>
    <w:rsid w:val="000C385E"/>
    <w:rsid w:val="000C39E2"/>
    <w:rsid w:val="000C3A51"/>
    <w:rsid w:val="000C3AED"/>
    <w:rsid w:val="000C3CD7"/>
    <w:rsid w:val="000C3D26"/>
    <w:rsid w:val="000C3D2E"/>
    <w:rsid w:val="000C3E5B"/>
    <w:rsid w:val="000C3F1E"/>
    <w:rsid w:val="000C4167"/>
    <w:rsid w:val="000C41F5"/>
    <w:rsid w:val="000C423A"/>
    <w:rsid w:val="000C473E"/>
    <w:rsid w:val="000C4BFE"/>
    <w:rsid w:val="000C4D07"/>
    <w:rsid w:val="000C4D5D"/>
    <w:rsid w:val="000C4DBF"/>
    <w:rsid w:val="000C4E43"/>
    <w:rsid w:val="000C4E97"/>
    <w:rsid w:val="000C4F9E"/>
    <w:rsid w:val="000C4FA2"/>
    <w:rsid w:val="000C5586"/>
    <w:rsid w:val="000C55D1"/>
    <w:rsid w:val="000C5638"/>
    <w:rsid w:val="000C5750"/>
    <w:rsid w:val="000C58E4"/>
    <w:rsid w:val="000C5993"/>
    <w:rsid w:val="000C5A7C"/>
    <w:rsid w:val="000C5AE2"/>
    <w:rsid w:val="000C5CF5"/>
    <w:rsid w:val="000C5D34"/>
    <w:rsid w:val="000C5EEC"/>
    <w:rsid w:val="000C6019"/>
    <w:rsid w:val="000C601D"/>
    <w:rsid w:val="000C602C"/>
    <w:rsid w:val="000C61FA"/>
    <w:rsid w:val="000C6220"/>
    <w:rsid w:val="000C66C8"/>
    <w:rsid w:val="000C67EB"/>
    <w:rsid w:val="000C680E"/>
    <w:rsid w:val="000C6BEB"/>
    <w:rsid w:val="000C6DF9"/>
    <w:rsid w:val="000C6E9C"/>
    <w:rsid w:val="000C6EA4"/>
    <w:rsid w:val="000C6F03"/>
    <w:rsid w:val="000C6F5A"/>
    <w:rsid w:val="000C6FDE"/>
    <w:rsid w:val="000C7069"/>
    <w:rsid w:val="000C7107"/>
    <w:rsid w:val="000C7169"/>
    <w:rsid w:val="000C72FA"/>
    <w:rsid w:val="000C73FE"/>
    <w:rsid w:val="000C7440"/>
    <w:rsid w:val="000C7447"/>
    <w:rsid w:val="000C74EF"/>
    <w:rsid w:val="000C757F"/>
    <w:rsid w:val="000C75A3"/>
    <w:rsid w:val="000C75DB"/>
    <w:rsid w:val="000C7706"/>
    <w:rsid w:val="000C7B77"/>
    <w:rsid w:val="000C7C15"/>
    <w:rsid w:val="000C7C43"/>
    <w:rsid w:val="000C7C75"/>
    <w:rsid w:val="000C7C97"/>
    <w:rsid w:val="000C7DF4"/>
    <w:rsid w:val="000C7F65"/>
    <w:rsid w:val="000C7F85"/>
    <w:rsid w:val="000C7FBA"/>
    <w:rsid w:val="000C7FD2"/>
    <w:rsid w:val="000C7FE5"/>
    <w:rsid w:val="000D0013"/>
    <w:rsid w:val="000D00A6"/>
    <w:rsid w:val="000D00F4"/>
    <w:rsid w:val="000D0531"/>
    <w:rsid w:val="000D056E"/>
    <w:rsid w:val="000D08BF"/>
    <w:rsid w:val="000D08D3"/>
    <w:rsid w:val="000D092D"/>
    <w:rsid w:val="000D0A96"/>
    <w:rsid w:val="000D0AD7"/>
    <w:rsid w:val="000D0B06"/>
    <w:rsid w:val="000D0B99"/>
    <w:rsid w:val="000D0C44"/>
    <w:rsid w:val="000D1045"/>
    <w:rsid w:val="000D10D0"/>
    <w:rsid w:val="000D1168"/>
    <w:rsid w:val="000D124C"/>
    <w:rsid w:val="000D1282"/>
    <w:rsid w:val="000D1290"/>
    <w:rsid w:val="000D140D"/>
    <w:rsid w:val="000D1858"/>
    <w:rsid w:val="000D199D"/>
    <w:rsid w:val="000D1B5F"/>
    <w:rsid w:val="000D1BC1"/>
    <w:rsid w:val="000D1C98"/>
    <w:rsid w:val="000D1D31"/>
    <w:rsid w:val="000D1DAC"/>
    <w:rsid w:val="000D1DC7"/>
    <w:rsid w:val="000D20CB"/>
    <w:rsid w:val="000D2314"/>
    <w:rsid w:val="000D236C"/>
    <w:rsid w:val="000D2687"/>
    <w:rsid w:val="000D27C3"/>
    <w:rsid w:val="000D2A2A"/>
    <w:rsid w:val="000D2A88"/>
    <w:rsid w:val="000D2AAB"/>
    <w:rsid w:val="000D2B78"/>
    <w:rsid w:val="000D2B84"/>
    <w:rsid w:val="000D2CDA"/>
    <w:rsid w:val="000D2D05"/>
    <w:rsid w:val="000D2EC6"/>
    <w:rsid w:val="000D3093"/>
    <w:rsid w:val="000D330B"/>
    <w:rsid w:val="000D3447"/>
    <w:rsid w:val="000D37E5"/>
    <w:rsid w:val="000D3929"/>
    <w:rsid w:val="000D398C"/>
    <w:rsid w:val="000D3B0F"/>
    <w:rsid w:val="000D3B19"/>
    <w:rsid w:val="000D3EC2"/>
    <w:rsid w:val="000D412C"/>
    <w:rsid w:val="000D415C"/>
    <w:rsid w:val="000D4376"/>
    <w:rsid w:val="000D4403"/>
    <w:rsid w:val="000D45AF"/>
    <w:rsid w:val="000D482A"/>
    <w:rsid w:val="000D485E"/>
    <w:rsid w:val="000D49F2"/>
    <w:rsid w:val="000D4AC5"/>
    <w:rsid w:val="000D4ADE"/>
    <w:rsid w:val="000D4C24"/>
    <w:rsid w:val="000D4D73"/>
    <w:rsid w:val="000D4E2F"/>
    <w:rsid w:val="000D51F0"/>
    <w:rsid w:val="000D52E3"/>
    <w:rsid w:val="000D5494"/>
    <w:rsid w:val="000D5650"/>
    <w:rsid w:val="000D5687"/>
    <w:rsid w:val="000D587F"/>
    <w:rsid w:val="000D5889"/>
    <w:rsid w:val="000D589C"/>
    <w:rsid w:val="000D58C5"/>
    <w:rsid w:val="000D58D0"/>
    <w:rsid w:val="000D5A4C"/>
    <w:rsid w:val="000D5AE8"/>
    <w:rsid w:val="000D5CE7"/>
    <w:rsid w:val="000D5F71"/>
    <w:rsid w:val="000D60CF"/>
    <w:rsid w:val="000D6190"/>
    <w:rsid w:val="000D6237"/>
    <w:rsid w:val="000D6322"/>
    <w:rsid w:val="000D63AD"/>
    <w:rsid w:val="000D6405"/>
    <w:rsid w:val="000D6492"/>
    <w:rsid w:val="000D65A6"/>
    <w:rsid w:val="000D6678"/>
    <w:rsid w:val="000D677C"/>
    <w:rsid w:val="000D691E"/>
    <w:rsid w:val="000D6BE3"/>
    <w:rsid w:val="000D6C77"/>
    <w:rsid w:val="000D6CE1"/>
    <w:rsid w:val="000D6CF8"/>
    <w:rsid w:val="000D6D07"/>
    <w:rsid w:val="000D6E7F"/>
    <w:rsid w:val="000D6F5C"/>
    <w:rsid w:val="000D6F89"/>
    <w:rsid w:val="000D7033"/>
    <w:rsid w:val="000D70BA"/>
    <w:rsid w:val="000D7140"/>
    <w:rsid w:val="000D717E"/>
    <w:rsid w:val="000D7254"/>
    <w:rsid w:val="000D7258"/>
    <w:rsid w:val="000D736C"/>
    <w:rsid w:val="000D753E"/>
    <w:rsid w:val="000D77D4"/>
    <w:rsid w:val="000D7889"/>
    <w:rsid w:val="000D78EB"/>
    <w:rsid w:val="000D7C2F"/>
    <w:rsid w:val="000D7CD8"/>
    <w:rsid w:val="000D7D34"/>
    <w:rsid w:val="000E0036"/>
    <w:rsid w:val="000E01A4"/>
    <w:rsid w:val="000E0216"/>
    <w:rsid w:val="000E048D"/>
    <w:rsid w:val="000E0857"/>
    <w:rsid w:val="000E0863"/>
    <w:rsid w:val="000E095D"/>
    <w:rsid w:val="000E09CB"/>
    <w:rsid w:val="000E09E9"/>
    <w:rsid w:val="000E0BFC"/>
    <w:rsid w:val="000E0E2D"/>
    <w:rsid w:val="000E0E68"/>
    <w:rsid w:val="000E0EDE"/>
    <w:rsid w:val="000E10AE"/>
    <w:rsid w:val="000E1174"/>
    <w:rsid w:val="000E133E"/>
    <w:rsid w:val="000E13F2"/>
    <w:rsid w:val="000E1525"/>
    <w:rsid w:val="000E16D9"/>
    <w:rsid w:val="000E181A"/>
    <w:rsid w:val="000E1825"/>
    <w:rsid w:val="000E1A53"/>
    <w:rsid w:val="000E1B59"/>
    <w:rsid w:val="000E1CE7"/>
    <w:rsid w:val="000E1D1E"/>
    <w:rsid w:val="000E1F11"/>
    <w:rsid w:val="000E2177"/>
    <w:rsid w:val="000E2232"/>
    <w:rsid w:val="000E224A"/>
    <w:rsid w:val="000E238B"/>
    <w:rsid w:val="000E2393"/>
    <w:rsid w:val="000E24B1"/>
    <w:rsid w:val="000E2881"/>
    <w:rsid w:val="000E2909"/>
    <w:rsid w:val="000E295A"/>
    <w:rsid w:val="000E29F6"/>
    <w:rsid w:val="000E2B9C"/>
    <w:rsid w:val="000E2DB1"/>
    <w:rsid w:val="000E3176"/>
    <w:rsid w:val="000E31A4"/>
    <w:rsid w:val="000E3398"/>
    <w:rsid w:val="000E342B"/>
    <w:rsid w:val="000E352B"/>
    <w:rsid w:val="000E3532"/>
    <w:rsid w:val="000E3671"/>
    <w:rsid w:val="000E36FF"/>
    <w:rsid w:val="000E3AF2"/>
    <w:rsid w:val="000E3B59"/>
    <w:rsid w:val="000E3C37"/>
    <w:rsid w:val="000E40AF"/>
    <w:rsid w:val="000E4305"/>
    <w:rsid w:val="000E4378"/>
    <w:rsid w:val="000E43D5"/>
    <w:rsid w:val="000E45BC"/>
    <w:rsid w:val="000E463A"/>
    <w:rsid w:val="000E46D0"/>
    <w:rsid w:val="000E46F6"/>
    <w:rsid w:val="000E46FE"/>
    <w:rsid w:val="000E4C79"/>
    <w:rsid w:val="000E4DE6"/>
    <w:rsid w:val="000E5040"/>
    <w:rsid w:val="000E515A"/>
    <w:rsid w:val="000E5307"/>
    <w:rsid w:val="000E5425"/>
    <w:rsid w:val="000E5482"/>
    <w:rsid w:val="000E56EA"/>
    <w:rsid w:val="000E59A8"/>
    <w:rsid w:val="000E5A92"/>
    <w:rsid w:val="000E5B22"/>
    <w:rsid w:val="000E5D49"/>
    <w:rsid w:val="000E5E67"/>
    <w:rsid w:val="000E5FFF"/>
    <w:rsid w:val="000E614B"/>
    <w:rsid w:val="000E6569"/>
    <w:rsid w:val="000E65C4"/>
    <w:rsid w:val="000E666A"/>
    <w:rsid w:val="000E666C"/>
    <w:rsid w:val="000E6B5A"/>
    <w:rsid w:val="000E6C07"/>
    <w:rsid w:val="000E6C9F"/>
    <w:rsid w:val="000E6CE5"/>
    <w:rsid w:val="000E6DF5"/>
    <w:rsid w:val="000E6E09"/>
    <w:rsid w:val="000E7072"/>
    <w:rsid w:val="000E713F"/>
    <w:rsid w:val="000E7147"/>
    <w:rsid w:val="000E71BB"/>
    <w:rsid w:val="000E728A"/>
    <w:rsid w:val="000E74F2"/>
    <w:rsid w:val="000E7597"/>
    <w:rsid w:val="000E763B"/>
    <w:rsid w:val="000E7701"/>
    <w:rsid w:val="000E7849"/>
    <w:rsid w:val="000E7AAC"/>
    <w:rsid w:val="000E7B16"/>
    <w:rsid w:val="000E7C28"/>
    <w:rsid w:val="000E7D51"/>
    <w:rsid w:val="000E7D69"/>
    <w:rsid w:val="000F01D1"/>
    <w:rsid w:val="000F0329"/>
    <w:rsid w:val="000F037C"/>
    <w:rsid w:val="000F03FB"/>
    <w:rsid w:val="000F068C"/>
    <w:rsid w:val="000F07D2"/>
    <w:rsid w:val="000F0B56"/>
    <w:rsid w:val="000F0C13"/>
    <w:rsid w:val="000F0D53"/>
    <w:rsid w:val="000F1147"/>
    <w:rsid w:val="000F11F5"/>
    <w:rsid w:val="000F1221"/>
    <w:rsid w:val="000F14EC"/>
    <w:rsid w:val="000F172E"/>
    <w:rsid w:val="000F17DF"/>
    <w:rsid w:val="000F19F4"/>
    <w:rsid w:val="000F1BA9"/>
    <w:rsid w:val="000F1CA9"/>
    <w:rsid w:val="000F1CE9"/>
    <w:rsid w:val="000F1DC8"/>
    <w:rsid w:val="000F1E5F"/>
    <w:rsid w:val="000F1FAF"/>
    <w:rsid w:val="000F1FBB"/>
    <w:rsid w:val="000F214E"/>
    <w:rsid w:val="000F21F3"/>
    <w:rsid w:val="000F224D"/>
    <w:rsid w:val="000F226F"/>
    <w:rsid w:val="000F233C"/>
    <w:rsid w:val="000F2598"/>
    <w:rsid w:val="000F264F"/>
    <w:rsid w:val="000F2AEF"/>
    <w:rsid w:val="000F2B9D"/>
    <w:rsid w:val="000F2DEB"/>
    <w:rsid w:val="000F2E2B"/>
    <w:rsid w:val="000F2F50"/>
    <w:rsid w:val="000F2F94"/>
    <w:rsid w:val="000F2FED"/>
    <w:rsid w:val="000F3189"/>
    <w:rsid w:val="000F3192"/>
    <w:rsid w:val="000F31A4"/>
    <w:rsid w:val="000F31DE"/>
    <w:rsid w:val="000F31F9"/>
    <w:rsid w:val="000F3395"/>
    <w:rsid w:val="000F33DD"/>
    <w:rsid w:val="000F3518"/>
    <w:rsid w:val="000F367E"/>
    <w:rsid w:val="000F370E"/>
    <w:rsid w:val="000F3A01"/>
    <w:rsid w:val="000F3AFC"/>
    <w:rsid w:val="000F3BD5"/>
    <w:rsid w:val="000F3D44"/>
    <w:rsid w:val="000F3E99"/>
    <w:rsid w:val="000F3F5C"/>
    <w:rsid w:val="000F4001"/>
    <w:rsid w:val="000F413C"/>
    <w:rsid w:val="000F4220"/>
    <w:rsid w:val="000F438D"/>
    <w:rsid w:val="000F43CA"/>
    <w:rsid w:val="000F4422"/>
    <w:rsid w:val="000F462A"/>
    <w:rsid w:val="000F473F"/>
    <w:rsid w:val="000F48AF"/>
    <w:rsid w:val="000F4A9D"/>
    <w:rsid w:val="000F4B5F"/>
    <w:rsid w:val="000F548E"/>
    <w:rsid w:val="000F5494"/>
    <w:rsid w:val="000F5768"/>
    <w:rsid w:val="000F5ACC"/>
    <w:rsid w:val="000F5C8F"/>
    <w:rsid w:val="000F5EF6"/>
    <w:rsid w:val="000F6234"/>
    <w:rsid w:val="000F64C2"/>
    <w:rsid w:val="000F69CC"/>
    <w:rsid w:val="000F6EE3"/>
    <w:rsid w:val="000F6F9E"/>
    <w:rsid w:val="000F6FA5"/>
    <w:rsid w:val="000F6FF9"/>
    <w:rsid w:val="000F7135"/>
    <w:rsid w:val="000F7273"/>
    <w:rsid w:val="000F738A"/>
    <w:rsid w:val="000F7515"/>
    <w:rsid w:val="000F76AF"/>
    <w:rsid w:val="000F786D"/>
    <w:rsid w:val="000F7A6E"/>
    <w:rsid w:val="000F7BD0"/>
    <w:rsid w:val="000F7C82"/>
    <w:rsid w:val="000F7CBC"/>
    <w:rsid w:val="000F7D87"/>
    <w:rsid w:val="000F7DB9"/>
    <w:rsid w:val="000F7FB2"/>
    <w:rsid w:val="00100080"/>
    <w:rsid w:val="001003A0"/>
    <w:rsid w:val="00100435"/>
    <w:rsid w:val="0010046D"/>
    <w:rsid w:val="001007F0"/>
    <w:rsid w:val="00100C6A"/>
    <w:rsid w:val="00100C6B"/>
    <w:rsid w:val="00100D36"/>
    <w:rsid w:val="00100D9A"/>
    <w:rsid w:val="00100DB8"/>
    <w:rsid w:val="00100F4F"/>
    <w:rsid w:val="00100FCD"/>
    <w:rsid w:val="001011D9"/>
    <w:rsid w:val="00101235"/>
    <w:rsid w:val="001014E5"/>
    <w:rsid w:val="00101B0A"/>
    <w:rsid w:val="00101B50"/>
    <w:rsid w:val="00101B65"/>
    <w:rsid w:val="00101C9C"/>
    <w:rsid w:val="00101EDB"/>
    <w:rsid w:val="00101F22"/>
    <w:rsid w:val="00102181"/>
    <w:rsid w:val="00102573"/>
    <w:rsid w:val="0010264D"/>
    <w:rsid w:val="0010288E"/>
    <w:rsid w:val="00102972"/>
    <w:rsid w:val="00102A9C"/>
    <w:rsid w:val="00102AAD"/>
    <w:rsid w:val="00102AF5"/>
    <w:rsid w:val="00102BB3"/>
    <w:rsid w:val="00102E87"/>
    <w:rsid w:val="00102F46"/>
    <w:rsid w:val="00102F84"/>
    <w:rsid w:val="0010309A"/>
    <w:rsid w:val="001031DA"/>
    <w:rsid w:val="0010322A"/>
    <w:rsid w:val="00103233"/>
    <w:rsid w:val="0010325C"/>
    <w:rsid w:val="0010335A"/>
    <w:rsid w:val="0010353A"/>
    <w:rsid w:val="001035B5"/>
    <w:rsid w:val="001037D8"/>
    <w:rsid w:val="00103810"/>
    <w:rsid w:val="00103B31"/>
    <w:rsid w:val="00103BB3"/>
    <w:rsid w:val="00103D6A"/>
    <w:rsid w:val="00103DAA"/>
    <w:rsid w:val="00104089"/>
    <w:rsid w:val="001040B5"/>
    <w:rsid w:val="0010416F"/>
    <w:rsid w:val="001041AA"/>
    <w:rsid w:val="0010445E"/>
    <w:rsid w:val="00104478"/>
    <w:rsid w:val="001044F5"/>
    <w:rsid w:val="0010458D"/>
    <w:rsid w:val="001046C4"/>
    <w:rsid w:val="00104865"/>
    <w:rsid w:val="001049EC"/>
    <w:rsid w:val="00104B02"/>
    <w:rsid w:val="00104B07"/>
    <w:rsid w:val="00104B56"/>
    <w:rsid w:val="00104C6C"/>
    <w:rsid w:val="00104DF5"/>
    <w:rsid w:val="00104E9A"/>
    <w:rsid w:val="00104F7E"/>
    <w:rsid w:val="00104FB8"/>
    <w:rsid w:val="001050E3"/>
    <w:rsid w:val="00105269"/>
    <w:rsid w:val="001052A4"/>
    <w:rsid w:val="00105361"/>
    <w:rsid w:val="001053C2"/>
    <w:rsid w:val="00105538"/>
    <w:rsid w:val="0010564A"/>
    <w:rsid w:val="001056BC"/>
    <w:rsid w:val="001056C3"/>
    <w:rsid w:val="00105729"/>
    <w:rsid w:val="00105A6A"/>
    <w:rsid w:val="00105AE6"/>
    <w:rsid w:val="00105BFF"/>
    <w:rsid w:val="00105D79"/>
    <w:rsid w:val="00105E94"/>
    <w:rsid w:val="00105E9F"/>
    <w:rsid w:val="00105ECB"/>
    <w:rsid w:val="00105FA7"/>
    <w:rsid w:val="00105FF7"/>
    <w:rsid w:val="001066BA"/>
    <w:rsid w:val="001069AE"/>
    <w:rsid w:val="00106A38"/>
    <w:rsid w:val="00106B42"/>
    <w:rsid w:val="00106CBA"/>
    <w:rsid w:val="00106CC3"/>
    <w:rsid w:val="00106CD1"/>
    <w:rsid w:val="00106E4F"/>
    <w:rsid w:val="00106ECF"/>
    <w:rsid w:val="0010712C"/>
    <w:rsid w:val="00107276"/>
    <w:rsid w:val="00107438"/>
    <w:rsid w:val="00107707"/>
    <w:rsid w:val="00107936"/>
    <w:rsid w:val="00107A03"/>
    <w:rsid w:val="00107AA9"/>
    <w:rsid w:val="00107ABE"/>
    <w:rsid w:val="00107AD7"/>
    <w:rsid w:val="00107B0A"/>
    <w:rsid w:val="00107B29"/>
    <w:rsid w:val="00107D7C"/>
    <w:rsid w:val="00107DBD"/>
    <w:rsid w:val="00107E2B"/>
    <w:rsid w:val="00107F16"/>
    <w:rsid w:val="00110097"/>
    <w:rsid w:val="0011011C"/>
    <w:rsid w:val="001102BF"/>
    <w:rsid w:val="00110B72"/>
    <w:rsid w:val="00110E23"/>
    <w:rsid w:val="00110E53"/>
    <w:rsid w:val="00110E6D"/>
    <w:rsid w:val="001110BA"/>
    <w:rsid w:val="0011113E"/>
    <w:rsid w:val="001111CF"/>
    <w:rsid w:val="001112F8"/>
    <w:rsid w:val="00111323"/>
    <w:rsid w:val="00111346"/>
    <w:rsid w:val="0011142C"/>
    <w:rsid w:val="00111483"/>
    <w:rsid w:val="001114E5"/>
    <w:rsid w:val="0011159A"/>
    <w:rsid w:val="001115F7"/>
    <w:rsid w:val="0011167C"/>
    <w:rsid w:val="001116AC"/>
    <w:rsid w:val="00111A2F"/>
    <w:rsid w:val="00111A69"/>
    <w:rsid w:val="00111C48"/>
    <w:rsid w:val="00111F1E"/>
    <w:rsid w:val="00112281"/>
    <w:rsid w:val="0011251C"/>
    <w:rsid w:val="00112704"/>
    <w:rsid w:val="001129E4"/>
    <w:rsid w:val="00112B24"/>
    <w:rsid w:val="00112BEE"/>
    <w:rsid w:val="00112C42"/>
    <w:rsid w:val="00112E4E"/>
    <w:rsid w:val="00112F52"/>
    <w:rsid w:val="001130D0"/>
    <w:rsid w:val="0011311A"/>
    <w:rsid w:val="0011312A"/>
    <w:rsid w:val="00113265"/>
    <w:rsid w:val="001133AF"/>
    <w:rsid w:val="0011343A"/>
    <w:rsid w:val="0011362B"/>
    <w:rsid w:val="001139BE"/>
    <w:rsid w:val="00113B7E"/>
    <w:rsid w:val="00113B84"/>
    <w:rsid w:val="00113C7E"/>
    <w:rsid w:val="00113E6B"/>
    <w:rsid w:val="00113FE5"/>
    <w:rsid w:val="00114002"/>
    <w:rsid w:val="0011410A"/>
    <w:rsid w:val="001141A0"/>
    <w:rsid w:val="001142B3"/>
    <w:rsid w:val="0011443A"/>
    <w:rsid w:val="001147BE"/>
    <w:rsid w:val="00114933"/>
    <w:rsid w:val="00114A9A"/>
    <w:rsid w:val="00114D5A"/>
    <w:rsid w:val="00114F43"/>
    <w:rsid w:val="00115066"/>
    <w:rsid w:val="00115087"/>
    <w:rsid w:val="0011511E"/>
    <w:rsid w:val="001151D7"/>
    <w:rsid w:val="001152A7"/>
    <w:rsid w:val="001152CE"/>
    <w:rsid w:val="0011532A"/>
    <w:rsid w:val="001154A9"/>
    <w:rsid w:val="00115540"/>
    <w:rsid w:val="0011567C"/>
    <w:rsid w:val="0011569B"/>
    <w:rsid w:val="00115C70"/>
    <w:rsid w:val="00115FC0"/>
    <w:rsid w:val="001160DB"/>
    <w:rsid w:val="00116198"/>
    <w:rsid w:val="001163C0"/>
    <w:rsid w:val="001164AB"/>
    <w:rsid w:val="001164C1"/>
    <w:rsid w:val="0011650A"/>
    <w:rsid w:val="00116587"/>
    <w:rsid w:val="0011681B"/>
    <w:rsid w:val="00116DCE"/>
    <w:rsid w:val="00116E1F"/>
    <w:rsid w:val="00116FC0"/>
    <w:rsid w:val="00117023"/>
    <w:rsid w:val="001170DD"/>
    <w:rsid w:val="001171A7"/>
    <w:rsid w:val="0011722B"/>
    <w:rsid w:val="001172EE"/>
    <w:rsid w:val="00117575"/>
    <w:rsid w:val="00117691"/>
    <w:rsid w:val="00117729"/>
    <w:rsid w:val="0011779D"/>
    <w:rsid w:val="0011780E"/>
    <w:rsid w:val="00117A38"/>
    <w:rsid w:val="00117D21"/>
    <w:rsid w:val="00117E74"/>
    <w:rsid w:val="00117F33"/>
    <w:rsid w:val="001200AC"/>
    <w:rsid w:val="001200D7"/>
    <w:rsid w:val="00120252"/>
    <w:rsid w:val="00120284"/>
    <w:rsid w:val="0012031A"/>
    <w:rsid w:val="00120393"/>
    <w:rsid w:val="00120598"/>
    <w:rsid w:val="001207B3"/>
    <w:rsid w:val="00120943"/>
    <w:rsid w:val="00120A2C"/>
    <w:rsid w:val="00120A5E"/>
    <w:rsid w:val="00120B8A"/>
    <w:rsid w:val="00120C2C"/>
    <w:rsid w:val="00120C56"/>
    <w:rsid w:val="00120E7F"/>
    <w:rsid w:val="00120FF2"/>
    <w:rsid w:val="0012104A"/>
    <w:rsid w:val="001211A5"/>
    <w:rsid w:val="00121288"/>
    <w:rsid w:val="00121308"/>
    <w:rsid w:val="00121390"/>
    <w:rsid w:val="00121554"/>
    <w:rsid w:val="0012166B"/>
    <w:rsid w:val="001216A3"/>
    <w:rsid w:val="001218F3"/>
    <w:rsid w:val="0012192F"/>
    <w:rsid w:val="001219E2"/>
    <w:rsid w:val="00121FF1"/>
    <w:rsid w:val="0012223F"/>
    <w:rsid w:val="0012230B"/>
    <w:rsid w:val="0012263B"/>
    <w:rsid w:val="0012264D"/>
    <w:rsid w:val="00122A85"/>
    <w:rsid w:val="00122AD4"/>
    <w:rsid w:val="00122B8E"/>
    <w:rsid w:val="00122C5C"/>
    <w:rsid w:val="00122D81"/>
    <w:rsid w:val="00122DB6"/>
    <w:rsid w:val="00122E43"/>
    <w:rsid w:val="00122FCF"/>
    <w:rsid w:val="00123192"/>
    <w:rsid w:val="001231E7"/>
    <w:rsid w:val="0012330D"/>
    <w:rsid w:val="00123339"/>
    <w:rsid w:val="0012338B"/>
    <w:rsid w:val="00123404"/>
    <w:rsid w:val="00123445"/>
    <w:rsid w:val="0012354A"/>
    <w:rsid w:val="001235B7"/>
    <w:rsid w:val="00123658"/>
    <w:rsid w:val="00123716"/>
    <w:rsid w:val="0012380D"/>
    <w:rsid w:val="0012396B"/>
    <w:rsid w:val="00123A2C"/>
    <w:rsid w:val="00123B0F"/>
    <w:rsid w:val="0012429C"/>
    <w:rsid w:val="00124692"/>
    <w:rsid w:val="00124907"/>
    <w:rsid w:val="00124AA1"/>
    <w:rsid w:val="00124AB9"/>
    <w:rsid w:val="00124C8E"/>
    <w:rsid w:val="00124CD1"/>
    <w:rsid w:val="00124D86"/>
    <w:rsid w:val="00124DA3"/>
    <w:rsid w:val="00124DC6"/>
    <w:rsid w:val="00124E19"/>
    <w:rsid w:val="00124E41"/>
    <w:rsid w:val="00125152"/>
    <w:rsid w:val="001251A7"/>
    <w:rsid w:val="001252CA"/>
    <w:rsid w:val="0012569D"/>
    <w:rsid w:val="001256A4"/>
    <w:rsid w:val="00125823"/>
    <w:rsid w:val="00125882"/>
    <w:rsid w:val="001258CF"/>
    <w:rsid w:val="00125AE2"/>
    <w:rsid w:val="00125B4D"/>
    <w:rsid w:val="00125D09"/>
    <w:rsid w:val="00125E0D"/>
    <w:rsid w:val="00125FB1"/>
    <w:rsid w:val="0012622D"/>
    <w:rsid w:val="0012627B"/>
    <w:rsid w:val="001262F8"/>
    <w:rsid w:val="00126671"/>
    <w:rsid w:val="00126672"/>
    <w:rsid w:val="00126773"/>
    <w:rsid w:val="001268AC"/>
    <w:rsid w:val="0012692C"/>
    <w:rsid w:val="00126BD8"/>
    <w:rsid w:val="00126C9A"/>
    <w:rsid w:val="00126E51"/>
    <w:rsid w:val="001270F9"/>
    <w:rsid w:val="001270FB"/>
    <w:rsid w:val="00127159"/>
    <w:rsid w:val="001271D7"/>
    <w:rsid w:val="0012727B"/>
    <w:rsid w:val="0012732A"/>
    <w:rsid w:val="00127380"/>
    <w:rsid w:val="001275DD"/>
    <w:rsid w:val="001277E6"/>
    <w:rsid w:val="001279D9"/>
    <w:rsid w:val="00127AC3"/>
    <w:rsid w:val="001300B7"/>
    <w:rsid w:val="001301E3"/>
    <w:rsid w:val="00130318"/>
    <w:rsid w:val="00130328"/>
    <w:rsid w:val="001303DF"/>
    <w:rsid w:val="0013049B"/>
    <w:rsid w:val="0013060E"/>
    <w:rsid w:val="00130640"/>
    <w:rsid w:val="0013088E"/>
    <w:rsid w:val="00130A5F"/>
    <w:rsid w:val="00130B05"/>
    <w:rsid w:val="00130B75"/>
    <w:rsid w:val="00130B91"/>
    <w:rsid w:val="00130C5E"/>
    <w:rsid w:val="00130CBA"/>
    <w:rsid w:val="00130E33"/>
    <w:rsid w:val="00130F8A"/>
    <w:rsid w:val="00130FAF"/>
    <w:rsid w:val="001310ED"/>
    <w:rsid w:val="00131184"/>
    <w:rsid w:val="00131187"/>
    <w:rsid w:val="00131272"/>
    <w:rsid w:val="00131298"/>
    <w:rsid w:val="001312A0"/>
    <w:rsid w:val="0013134A"/>
    <w:rsid w:val="00131469"/>
    <w:rsid w:val="00131526"/>
    <w:rsid w:val="00131911"/>
    <w:rsid w:val="00131A92"/>
    <w:rsid w:val="00131AC3"/>
    <w:rsid w:val="00131AE0"/>
    <w:rsid w:val="00131E03"/>
    <w:rsid w:val="001321E5"/>
    <w:rsid w:val="001322AA"/>
    <w:rsid w:val="001323A6"/>
    <w:rsid w:val="001324F8"/>
    <w:rsid w:val="00132585"/>
    <w:rsid w:val="0013261C"/>
    <w:rsid w:val="001326F4"/>
    <w:rsid w:val="001329A4"/>
    <w:rsid w:val="00132B4B"/>
    <w:rsid w:val="00132EA1"/>
    <w:rsid w:val="00132FE8"/>
    <w:rsid w:val="00133051"/>
    <w:rsid w:val="00133080"/>
    <w:rsid w:val="00133250"/>
    <w:rsid w:val="00133343"/>
    <w:rsid w:val="00133513"/>
    <w:rsid w:val="0013362A"/>
    <w:rsid w:val="00133823"/>
    <w:rsid w:val="00133950"/>
    <w:rsid w:val="001339DA"/>
    <w:rsid w:val="00133AD8"/>
    <w:rsid w:val="00133D86"/>
    <w:rsid w:val="00133DC2"/>
    <w:rsid w:val="00133F61"/>
    <w:rsid w:val="00134344"/>
    <w:rsid w:val="00134362"/>
    <w:rsid w:val="001343F6"/>
    <w:rsid w:val="00134407"/>
    <w:rsid w:val="001344C2"/>
    <w:rsid w:val="0013471E"/>
    <w:rsid w:val="0013491A"/>
    <w:rsid w:val="0013495E"/>
    <w:rsid w:val="00134A0F"/>
    <w:rsid w:val="00134A97"/>
    <w:rsid w:val="00134BFF"/>
    <w:rsid w:val="00135121"/>
    <w:rsid w:val="001351AC"/>
    <w:rsid w:val="001353CE"/>
    <w:rsid w:val="0013579B"/>
    <w:rsid w:val="0013579F"/>
    <w:rsid w:val="001359F7"/>
    <w:rsid w:val="00135AEB"/>
    <w:rsid w:val="00135C53"/>
    <w:rsid w:val="00135CFB"/>
    <w:rsid w:val="00135F4D"/>
    <w:rsid w:val="001360BD"/>
    <w:rsid w:val="00136257"/>
    <w:rsid w:val="00136295"/>
    <w:rsid w:val="001363FD"/>
    <w:rsid w:val="00136443"/>
    <w:rsid w:val="0013669C"/>
    <w:rsid w:val="001366EA"/>
    <w:rsid w:val="00136724"/>
    <w:rsid w:val="0013672D"/>
    <w:rsid w:val="0013673F"/>
    <w:rsid w:val="00136803"/>
    <w:rsid w:val="001369D5"/>
    <w:rsid w:val="00136A29"/>
    <w:rsid w:val="00136B97"/>
    <w:rsid w:val="00136CC6"/>
    <w:rsid w:val="00136DBF"/>
    <w:rsid w:val="00136E2D"/>
    <w:rsid w:val="00136ECF"/>
    <w:rsid w:val="001370EE"/>
    <w:rsid w:val="0013713B"/>
    <w:rsid w:val="00137151"/>
    <w:rsid w:val="00137393"/>
    <w:rsid w:val="001374AE"/>
    <w:rsid w:val="00137731"/>
    <w:rsid w:val="001378DB"/>
    <w:rsid w:val="00137AEF"/>
    <w:rsid w:val="00137E26"/>
    <w:rsid w:val="00140063"/>
    <w:rsid w:val="0014011B"/>
    <w:rsid w:val="00140202"/>
    <w:rsid w:val="001402EB"/>
    <w:rsid w:val="001403C7"/>
    <w:rsid w:val="001403D4"/>
    <w:rsid w:val="001404D0"/>
    <w:rsid w:val="001405B6"/>
    <w:rsid w:val="001405C7"/>
    <w:rsid w:val="001405D0"/>
    <w:rsid w:val="00140771"/>
    <w:rsid w:val="001407C8"/>
    <w:rsid w:val="00140811"/>
    <w:rsid w:val="00140831"/>
    <w:rsid w:val="0014084C"/>
    <w:rsid w:val="00140B15"/>
    <w:rsid w:val="00140D69"/>
    <w:rsid w:val="00140F6E"/>
    <w:rsid w:val="00140FBB"/>
    <w:rsid w:val="00140FDE"/>
    <w:rsid w:val="00140FE9"/>
    <w:rsid w:val="0014121D"/>
    <w:rsid w:val="00141460"/>
    <w:rsid w:val="00141550"/>
    <w:rsid w:val="001416C0"/>
    <w:rsid w:val="00141717"/>
    <w:rsid w:val="00141740"/>
    <w:rsid w:val="001418C9"/>
    <w:rsid w:val="0014195E"/>
    <w:rsid w:val="00141B91"/>
    <w:rsid w:val="00141C6B"/>
    <w:rsid w:val="00141CD3"/>
    <w:rsid w:val="00141EF0"/>
    <w:rsid w:val="00141F63"/>
    <w:rsid w:val="00141F81"/>
    <w:rsid w:val="0014200B"/>
    <w:rsid w:val="0014207E"/>
    <w:rsid w:val="001420CD"/>
    <w:rsid w:val="001421C2"/>
    <w:rsid w:val="00142231"/>
    <w:rsid w:val="0014226B"/>
    <w:rsid w:val="00142394"/>
    <w:rsid w:val="00142481"/>
    <w:rsid w:val="001424DF"/>
    <w:rsid w:val="0014257E"/>
    <w:rsid w:val="001425DD"/>
    <w:rsid w:val="00142625"/>
    <w:rsid w:val="0014274D"/>
    <w:rsid w:val="001427EF"/>
    <w:rsid w:val="00142A46"/>
    <w:rsid w:val="00142B9B"/>
    <w:rsid w:val="00142C71"/>
    <w:rsid w:val="00142C84"/>
    <w:rsid w:val="00142D4A"/>
    <w:rsid w:val="00142E6D"/>
    <w:rsid w:val="00142E79"/>
    <w:rsid w:val="00142F8E"/>
    <w:rsid w:val="001431DC"/>
    <w:rsid w:val="00143562"/>
    <w:rsid w:val="0014358B"/>
    <w:rsid w:val="0014374C"/>
    <w:rsid w:val="001437DE"/>
    <w:rsid w:val="0014398F"/>
    <w:rsid w:val="00143A14"/>
    <w:rsid w:val="00143A80"/>
    <w:rsid w:val="00143CC5"/>
    <w:rsid w:val="00143E15"/>
    <w:rsid w:val="00144050"/>
    <w:rsid w:val="0014407F"/>
    <w:rsid w:val="001441C7"/>
    <w:rsid w:val="00144244"/>
    <w:rsid w:val="001442C5"/>
    <w:rsid w:val="001443AA"/>
    <w:rsid w:val="0014440D"/>
    <w:rsid w:val="001445F1"/>
    <w:rsid w:val="001449DD"/>
    <w:rsid w:val="001449FC"/>
    <w:rsid w:val="00144A9E"/>
    <w:rsid w:val="00144B7C"/>
    <w:rsid w:val="00144DEE"/>
    <w:rsid w:val="00145044"/>
    <w:rsid w:val="001450C2"/>
    <w:rsid w:val="001450F4"/>
    <w:rsid w:val="001454EB"/>
    <w:rsid w:val="001457CA"/>
    <w:rsid w:val="001457CE"/>
    <w:rsid w:val="00145A24"/>
    <w:rsid w:val="00145A40"/>
    <w:rsid w:val="00145C13"/>
    <w:rsid w:val="00145F1C"/>
    <w:rsid w:val="00146155"/>
    <w:rsid w:val="001461A5"/>
    <w:rsid w:val="001462C8"/>
    <w:rsid w:val="00146372"/>
    <w:rsid w:val="00146560"/>
    <w:rsid w:val="00146886"/>
    <w:rsid w:val="00146A0B"/>
    <w:rsid w:val="00146BD0"/>
    <w:rsid w:val="00146CC5"/>
    <w:rsid w:val="00146D6F"/>
    <w:rsid w:val="00146DE5"/>
    <w:rsid w:val="00146E44"/>
    <w:rsid w:val="00146EF1"/>
    <w:rsid w:val="00147162"/>
    <w:rsid w:val="001472E3"/>
    <w:rsid w:val="00147566"/>
    <w:rsid w:val="00147808"/>
    <w:rsid w:val="001478FC"/>
    <w:rsid w:val="00147A29"/>
    <w:rsid w:val="00147C08"/>
    <w:rsid w:val="00147C71"/>
    <w:rsid w:val="00147D07"/>
    <w:rsid w:val="00147EBC"/>
    <w:rsid w:val="00147F9A"/>
    <w:rsid w:val="001501C6"/>
    <w:rsid w:val="00150483"/>
    <w:rsid w:val="001504C7"/>
    <w:rsid w:val="001504D5"/>
    <w:rsid w:val="00150618"/>
    <w:rsid w:val="001506D7"/>
    <w:rsid w:val="001506F1"/>
    <w:rsid w:val="0015080D"/>
    <w:rsid w:val="00150875"/>
    <w:rsid w:val="00150D63"/>
    <w:rsid w:val="00150FC1"/>
    <w:rsid w:val="0015101B"/>
    <w:rsid w:val="00151072"/>
    <w:rsid w:val="00151270"/>
    <w:rsid w:val="00151274"/>
    <w:rsid w:val="00151385"/>
    <w:rsid w:val="0015151D"/>
    <w:rsid w:val="00151645"/>
    <w:rsid w:val="0015164C"/>
    <w:rsid w:val="00151881"/>
    <w:rsid w:val="00151A61"/>
    <w:rsid w:val="00151BA4"/>
    <w:rsid w:val="00151C68"/>
    <w:rsid w:val="00151C8B"/>
    <w:rsid w:val="00151D4B"/>
    <w:rsid w:val="00151D83"/>
    <w:rsid w:val="00152135"/>
    <w:rsid w:val="00152206"/>
    <w:rsid w:val="001523AB"/>
    <w:rsid w:val="001524E6"/>
    <w:rsid w:val="001525EC"/>
    <w:rsid w:val="00152689"/>
    <w:rsid w:val="00152814"/>
    <w:rsid w:val="0015287A"/>
    <w:rsid w:val="00152CF9"/>
    <w:rsid w:val="00152DC1"/>
    <w:rsid w:val="00152EBC"/>
    <w:rsid w:val="00153180"/>
    <w:rsid w:val="00153536"/>
    <w:rsid w:val="00153593"/>
    <w:rsid w:val="001535C9"/>
    <w:rsid w:val="00153744"/>
    <w:rsid w:val="0015377E"/>
    <w:rsid w:val="00153B65"/>
    <w:rsid w:val="00153D16"/>
    <w:rsid w:val="00153E13"/>
    <w:rsid w:val="00153F1D"/>
    <w:rsid w:val="001542FA"/>
    <w:rsid w:val="00154344"/>
    <w:rsid w:val="0015442C"/>
    <w:rsid w:val="001546A7"/>
    <w:rsid w:val="0015482A"/>
    <w:rsid w:val="001548A6"/>
    <w:rsid w:val="001548F4"/>
    <w:rsid w:val="00154940"/>
    <w:rsid w:val="001549ED"/>
    <w:rsid w:val="00154AFE"/>
    <w:rsid w:val="00154C0B"/>
    <w:rsid w:val="00154C5B"/>
    <w:rsid w:val="00154D28"/>
    <w:rsid w:val="00154FB3"/>
    <w:rsid w:val="00155094"/>
    <w:rsid w:val="001551C7"/>
    <w:rsid w:val="0015521B"/>
    <w:rsid w:val="0015528C"/>
    <w:rsid w:val="0015531D"/>
    <w:rsid w:val="001553BF"/>
    <w:rsid w:val="00155476"/>
    <w:rsid w:val="00155582"/>
    <w:rsid w:val="00155813"/>
    <w:rsid w:val="00155822"/>
    <w:rsid w:val="00155936"/>
    <w:rsid w:val="00155A36"/>
    <w:rsid w:val="00155AEB"/>
    <w:rsid w:val="00155B66"/>
    <w:rsid w:val="00155CB8"/>
    <w:rsid w:val="00155E4D"/>
    <w:rsid w:val="00155E64"/>
    <w:rsid w:val="00155E98"/>
    <w:rsid w:val="00156010"/>
    <w:rsid w:val="001561E6"/>
    <w:rsid w:val="00156380"/>
    <w:rsid w:val="001564A5"/>
    <w:rsid w:val="001564CD"/>
    <w:rsid w:val="0015653F"/>
    <w:rsid w:val="00156541"/>
    <w:rsid w:val="0015659B"/>
    <w:rsid w:val="00156B28"/>
    <w:rsid w:val="00156B8D"/>
    <w:rsid w:val="00156E79"/>
    <w:rsid w:val="00156EE6"/>
    <w:rsid w:val="00156FE3"/>
    <w:rsid w:val="0015754D"/>
    <w:rsid w:val="001575AB"/>
    <w:rsid w:val="0015765A"/>
    <w:rsid w:val="0015776B"/>
    <w:rsid w:val="001577F1"/>
    <w:rsid w:val="001578BF"/>
    <w:rsid w:val="001578CB"/>
    <w:rsid w:val="00157912"/>
    <w:rsid w:val="00157A52"/>
    <w:rsid w:val="00157F77"/>
    <w:rsid w:val="00160019"/>
    <w:rsid w:val="00160162"/>
    <w:rsid w:val="001603BA"/>
    <w:rsid w:val="00160495"/>
    <w:rsid w:val="0016056B"/>
    <w:rsid w:val="001606B9"/>
    <w:rsid w:val="001607E3"/>
    <w:rsid w:val="00160978"/>
    <w:rsid w:val="001609F2"/>
    <w:rsid w:val="00160B0E"/>
    <w:rsid w:val="00160C8D"/>
    <w:rsid w:val="00160E1B"/>
    <w:rsid w:val="00160ED7"/>
    <w:rsid w:val="00160EDD"/>
    <w:rsid w:val="00160F10"/>
    <w:rsid w:val="00160F16"/>
    <w:rsid w:val="0016103B"/>
    <w:rsid w:val="00161217"/>
    <w:rsid w:val="0016125F"/>
    <w:rsid w:val="00161269"/>
    <w:rsid w:val="001615F2"/>
    <w:rsid w:val="00161648"/>
    <w:rsid w:val="00161918"/>
    <w:rsid w:val="00161C7A"/>
    <w:rsid w:val="00161DFB"/>
    <w:rsid w:val="00161E26"/>
    <w:rsid w:val="00161EF6"/>
    <w:rsid w:val="00161F30"/>
    <w:rsid w:val="0016200F"/>
    <w:rsid w:val="00162346"/>
    <w:rsid w:val="001623B0"/>
    <w:rsid w:val="0016244E"/>
    <w:rsid w:val="001625C7"/>
    <w:rsid w:val="00162600"/>
    <w:rsid w:val="001628D9"/>
    <w:rsid w:val="001628F7"/>
    <w:rsid w:val="00162958"/>
    <w:rsid w:val="001629E3"/>
    <w:rsid w:val="00162B47"/>
    <w:rsid w:val="00162C39"/>
    <w:rsid w:val="00163098"/>
    <w:rsid w:val="00163354"/>
    <w:rsid w:val="001634B4"/>
    <w:rsid w:val="00163639"/>
    <w:rsid w:val="00163676"/>
    <w:rsid w:val="00163BC8"/>
    <w:rsid w:val="00163BD6"/>
    <w:rsid w:val="00163BE4"/>
    <w:rsid w:val="00163C3C"/>
    <w:rsid w:val="00163D9F"/>
    <w:rsid w:val="00163FE5"/>
    <w:rsid w:val="0016412B"/>
    <w:rsid w:val="0016467B"/>
    <w:rsid w:val="001649B6"/>
    <w:rsid w:val="00164C4E"/>
    <w:rsid w:val="00164CA2"/>
    <w:rsid w:val="00164D3F"/>
    <w:rsid w:val="00164DAA"/>
    <w:rsid w:val="00164F8F"/>
    <w:rsid w:val="00164FB1"/>
    <w:rsid w:val="001650C1"/>
    <w:rsid w:val="0016548A"/>
    <w:rsid w:val="0016559A"/>
    <w:rsid w:val="00165635"/>
    <w:rsid w:val="00165669"/>
    <w:rsid w:val="0016579D"/>
    <w:rsid w:val="00165899"/>
    <w:rsid w:val="001658C6"/>
    <w:rsid w:val="00165A79"/>
    <w:rsid w:val="00165B63"/>
    <w:rsid w:val="00165C1B"/>
    <w:rsid w:val="00165E17"/>
    <w:rsid w:val="00165E90"/>
    <w:rsid w:val="00165F1E"/>
    <w:rsid w:val="00166124"/>
    <w:rsid w:val="001661AB"/>
    <w:rsid w:val="00166248"/>
    <w:rsid w:val="001662AF"/>
    <w:rsid w:val="00166394"/>
    <w:rsid w:val="00166619"/>
    <w:rsid w:val="00166834"/>
    <w:rsid w:val="0016692B"/>
    <w:rsid w:val="00166B0C"/>
    <w:rsid w:val="00166C7E"/>
    <w:rsid w:val="00166CEA"/>
    <w:rsid w:val="00167045"/>
    <w:rsid w:val="001670F4"/>
    <w:rsid w:val="00167257"/>
    <w:rsid w:val="0016744A"/>
    <w:rsid w:val="0016768F"/>
    <w:rsid w:val="0016776B"/>
    <w:rsid w:val="00167973"/>
    <w:rsid w:val="00167B43"/>
    <w:rsid w:val="00167EA9"/>
    <w:rsid w:val="00170095"/>
    <w:rsid w:val="001700F6"/>
    <w:rsid w:val="001701A0"/>
    <w:rsid w:val="001701BB"/>
    <w:rsid w:val="001701D9"/>
    <w:rsid w:val="00170406"/>
    <w:rsid w:val="001704B1"/>
    <w:rsid w:val="001704EE"/>
    <w:rsid w:val="00170648"/>
    <w:rsid w:val="00170725"/>
    <w:rsid w:val="00170762"/>
    <w:rsid w:val="00170837"/>
    <w:rsid w:val="001709FE"/>
    <w:rsid w:val="00170BDE"/>
    <w:rsid w:val="00170BF0"/>
    <w:rsid w:val="00170C49"/>
    <w:rsid w:val="00170DEB"/>
    <w:rsid w:val="00170E66"/>
    <w:rsid w:val="00171004"/>
    <w:rsid w:val="0017101C"/>
    <w:rsid w:val="0017111F"/>
    <w:rsid w:val="00171278"/>
    <w:rsid w:val="00171304"/>
    <w:rsid w:val="00171429"/>
    <w:rsid w:val="001714FC"/>
    <w:rsid w:val="0017167B"/>
    <w:rsid w:val="001716C2"/>
    <w:rsid w:val="001716D0"/>
    <w:rsid w:val="0017182F"/>
    <w:rsid w:val="0017185D"/>
    <w:rsid w:val="00171B24"/>
    <w:rsid w:val="00171B70"/>
    <w:rsid w:val="00171B93"/>
    <w:rsid w:val="00171D39"/>
    <w:rsid w:val="00171D75"/>
    <w:rsid w:val="00171E64"/>
    <w:rsid w:val="00172096"/>
    <w:rsid w:val="001721BF"/>
    <w:rsid w:val="001721DA"/>
    <w:rsid w:val="001722E4"/>
    <w:rsid w:val="001722EF"/>
    <w:rsid w:val="00172496"/>
    <w:rsid w:val="001726A8"/>
    <w:rsid w:val="001727EE"/>
    <w:rsid w:val="00172824"/>
    <w:rsid w:val="00172B04"/>
    <w:rsid w:val="00172B8D"/>
    <w:rsid w:val="00172CF2"/>
    <w:rsid w:val="00172E16"/>
    <w:rsid w:val="00172F37"/>
    <w:rsid w:val="00173314"/>
    <w:rsid w:val="0017338E"/>
    <w:rsid w:val="00173519"/>
    <w:rsid w:val="00173787"/>
    <w:rsid w:val="00173841"/>
    <w:rsid w:val="00173B4A"/>
    <w:rsid w:val="00173B7D"/>
    <w:rsid w:val="00173DDC"/>
    <w:rsid w:val="00173E0F"/>
    <w:rsid w:val="00173EC3"/>
    <w:rsid w:val="00173FA9"/>
    <w:rsid w:val="00174195"/>
    <w:rsid w:val="001741F0"/>
    <w:rsid w:val="00174224"/>
    <w:rsid w:val="00174269"/>
    <w:rsid w:val="001742A7"/>
    <w:rsid w:val="00174486"/>
    <w:rsid w:val="0017458A"/>
    <w:rsid w:val="00174683"/>
    <w:rsid w:val="00174796"/>
    <w:rsid w:val="001747B9"/>
    <w:rsid w:val="001747F4"/>
    <w:rsid w:val="001749B2"/>
    <w:rsid w:val="00174B96"/>
    <w:rsid w:val="00174BE9"/>
    <w:rsid w:val="00174C67"/>
    <w:rsid w:val="00174D2E"/>
    <w:rsid w:val="00174E42"/>
    <w:rsid w:val="00174FCB"/>
    <w:rsid w:val="0017500C"/>
    <w:rsid w:val="00175077"/>
    <w:rsid w:val="001751F4"/>
    <w:rsid w:val="00175237"/>
    <w:rsid w:val="0017531E"/>
    <w:rsid w:val="001753CA"/>
    <w:rsid w:val="00175553"/>
    <w:rsid w:val="001756AE"/>
    <w:rsid w:val="0017585D"/>
    <w:rsid w:val="00175894"/>
    <w:rsid w:val="00175972"/>
    <w:rsid w:val="00175A1D"/>
    <w:rsid w:val="00175BF2"/>
    <w:rsid w:val="00175C25"/>
    <w:rsid w:val="00175E17"/>
    <w:rsid w:val="00176060"/>
    <w:rsid w:val="001760D4"/>
    <w:rsid w:val="00176463"/>
    <w:rsid w:val="001767C9"/>
    <w:rsid w:val="00176893"/>
    <w:rsid w:val="00176B5B"/>
    <w:rsid w:val="00176CFE"/>
    <w:rsid w:val="00176EC5"/>
    <w:rsid w:val="001770A3"/>
    <w:rsid w:val="00177478"/>
    <w:rsid w:val="0017748D"/>
    <w:rsid w:val="00177598"/>
    <w:rsid w:val="0017767A"/>
    <w:rsid w:val="00177702"/>
    <w:rsid w:val="00177975"/>
    <w:rsid w:val="00177A6A"/>
    <w:rsid w:val="00177A70"/>
    <w:rsid w:val="00177C3C"/>
    <w:rsid w:val="00177D17"/>
    <w:rsid w:val="00177DDA"/>
    <w:rsid w:val="00177E8F"/>
    <w:rsid w:val="001800ED"/>
    <w:rsid w:val="001802E9"/>
    <w:rsid w:val="0018045F"/>
    <w:rsid w:val="0018064F"/>
    <w:rsid w:val="00180681"/>
    <w:rsid w:val="00180841"/>
    <w:rsid w:val="001808DE"/>
    <w:rsid w:val="00180961"/>
    <w:rsid w:val="00180CA5"/>
    <w:rsid w:val="00180D5B"/>
    <w:rsid w:val="00180E49"/>
    <w:rsid w:val="00180EF0"/>
    <w:rsid w:val="00180EF3"/>
    <w:rsid w:val="00180FA2"/>
    <w:rsid w:val="0018119F"/>
    <w:rsid w:val="00181271"/>
    <w:rsid w:val="0018127C"/>
    <w:rsid w:val="0018129E"/>
    <w:rsid w:val="001812D5"/>
    <w:rsid w:val="00181477"/>
    <w:rsid w:val="001814B2"/>
    <w:rsid w:val="0018159F"/>
    <w:rsid w:val="001817B7"/>
    <w:rsid w:val="0018186D"/>
    <w:rsid w:val="001819AE"/>
    <w:rsid w:val="001819B0"/>
    <w:rsid w:val="001819DC"/>
    <w:rsid w:val="00181A01"/>
    <w:rsid w:val="0018200F"/>
    <w:rsid w:val="001820FC"/>
    <w:rsid w:val="0018212A"/>
    <w:rsid w:val="0018218A"/>
    <w:rsid w:val="00182232"/>
    <w:rsid w:val="001822B0"/>
    <w:rsid w:val="00182332"/>
    <w:rsid w:val="00182572"/>
    <w:rsid w:val="001829A7"/>
    <w:rsid w:val="00182D41"/>
    <w:rsid w:val="00182ECD"/>
    <w:rsid w:val="00182F07"/>
    <w:rsid w:val="00182F5E"/>
    <w:rsid w:val="00182FE4"/>
    <w:rsid w:val="001830F3"/>
    <w:rsid w:val="0018314E"/>
    <w:rsid w:val="0018326F"/>
    <w:rsid w:val="0018335F"/>
    <w:rsid w:val="001833C3"/>
    <w:rsid w:val="00183648"/>
    <w:rsid w:val="0018366D"/>
    <w:rsid w:val="00183676"/>
    <w:rsid w:val="00183719"/>
    <w:rsid w:val="00183725"/>
    <w:rsid w:val="0018383A"/>
    <w:rsid w:val="001838A7"/>
    <w:rsid w:val="0018393A"/>
    <w:rsid w:val="00183AD7"/>
    <w:rsid w:val="00183B2B"/>
    <w:rsid w:val="00183C26"/>
    <w:rsid w:val="00183C52"/>
    <w:rsid w:val="00183C60"/>
    <w:rsid w:val="00183D65"/>
    <w:rsid w:val="00183F30"/>
    <w:rsid w:val="001840D8"/>
    <w:rsid w:val="001843F4"/>
    <w:rsid w:val="0018450E"/>
    <w:rsid w:val="00184587"/>
    <w:rsid w:val="001846DB"/>
    <w:rsid w:val="00184831"/>
    <w:rsid w:val="001848A5"/>
    <w:rsid w:val="001848BE"/>
    <w:rsid w:val="00184AB9"/>
    <w:rsid w:val="00184BEA"/>
    <w:rsid w:val="00184C46"/>
    <w:rsid w:val="00184EB2"/>
    <w:rsid w:val="00184F4F"/>
    <w:rsid w:val="00184FB4"/>
    <w:rsid w:val="001851EE"/>
    <w:rsid w:val="00185482"/>
    <w:rsid w:val="0018556A"/>
    <w:rsid w:val="00185584"/>
    <w:rsid w:val="001858B2"/>
    <w:rsid w:val="00185A34"/>
    <w:rsid w:val="00185AC6"/>
    <w:rsid w:val="00185C10"/>
    <w:rsid w:val="00185DCE"/>
    <w:rsid w:val="00185EE8"/>
    <w:rsid w:val="00185FFE"/>
    <w:rsid w:val="00186091"/>
    <w:rsid w:val="001860FA"/>
    <w:rsid w:val="00186127"/>
    <w:rsid w:val="0018618D"/>
    <w:rsid w:val="00186460"/>
    <w:rsid w:val="0018647B"/>
    <w:rsid w:val="00186582"/>
    <w:rsid w:val="00186771"/>
    <w:rsid w:val="0018689A"/>
    <w:rsid w:val="001869EA"/>
    <w:rsid w:val="00186B09"/>
    <w:rsid w:val="00186B3A"/>
    <w:rsid w:val="00186C3C"/>
    <w:rsid w:val="00186D9D"/>
    <w:rsid w:val="00186E59"/>
    <w:rsid w:val="00186E6A"/>
    <w:rsid w:val="00186F6D"/>
    <w:rsid w:val="001871B3"/>
    <w:rsid w:val="00187250"/>
    <w:rsid w:val="0018733B"/>
    <w:rsid w:val="001873A8"/>
    <w:rsid w:val="00187715"/>
    <w:rsid w:val="001877DA"/>
    <w:rsid w:val="0018780A"/>
    <w:rsid w:val="00187B7D"/>
    <w:rsid w:val="00187C18"/>
    <w:rsid w:val="00187CF6"/>
    <w:rsid w:val="00187D48"/>
    <w:rsid w:val="00187D92"/>
    <w:rsid w:val="00187E82"/>
    <w:rsid w:val="00187E9B"/>
    <w:rsid w:val="001900D6"/>
    <w:rsid w:val="00190479"/>
    <w:rsid w:val="00190517"/>
    <w:rsid w:val="0019054D"/>
    <w:rsid w:val="001905A6"/>
    <w:rsid w:val="0019069E"/>
    <w:rsid w:val="00190771"/>
    <w:rsid w:val="0019086A"/>
    <w:rsid w:val="00190880"/>
    <w:rsid w:val="001908A0"/>
    <w:rsid w:val="001908E6"/>
    <w:rsid w:val="00190932"/>
    <w:rsid w:val="001909E0"/>
    <w:rsid w:val="00190ABA"/>
    <w:rsid w:val="00190CF6"/>
    <w:rsid w:val="00190E18"/>
    <w:rsid w:val="00190EA1"/>
    <w:rsid w:val="00190F0B"/>
    <w:rsid w:val="00190FE6"/>
    <w:rsid w:val="00191101"/>
    <w:rsid w:val="001911D7"/>
    <w:rsid w:val="00191208"/>
    <w:rsid w:val="0019123A"/>
    <w:rsid w:val="00191252"/>
    <w:rsid w:val="001912B0"/>
    <w:rsid w:val="0019133D"/>
    <w:rsid w:val="001913BC"/>
    <w:rsid w:val="00191731"/>
    <w:rsid w:val="00191793"/>
    <w:rsid w:val="001917A5"/>
    <w:rsid w:val="0019197F"/>
    <w:rsid w:val="0019198F"/>
    <w:rsid w:val="001919AB"/>
    <w:rsid w:val="00191A4F"/>
    <w:rsid w:val="00191B78"/>
    <w:rsid w:val="00191C11"/>
    <w:rsid w:val="00191C1F"/>
    <w:rsid w:val="00191DC1"/>
    <w:rsid w:val="00191E48"/>
    <w:rsid w:val="00191F21"/>
    <w:rsid w:val="00191F2C"/>
    <w:rsid w:val="001920C5"/>
    <w:rsid w:val="00192242"/>
    <w:rsid w:val="001923E8"/>
    <w:rsid w:val="0019245E"/>
    <w:rsid w:val="00192469"/>
    <w:rsid w:val="00192551"/>
    <w:rsid w:val="001925C5"/>
    <w:rsid w:val="00192646"/>
    <w:rsid w:val="001926AF"/>
    <w:rsid w:val="001929BA"/>
    <w:rsid w:val="00192DFF"/>
    <w:rsid w:val="00192EB3"/>
    <w:rsid w:val="00192EBB"/>
    <w:rsid w:val="00192EE6"/>
    <w:rsid w:val="00192F5C"/>
    <w:rsid w:val="00192FE9"/>
    <w:rsid w:val="00193310"/>
    <w:rsid w:val="00193407"/>
    <w:rsid w:val="00193464"/>
    <w:rsid w:val="001934A3"/>
    <w:rsid w:val="00193602"/>
    <w:rsid w:val="001938BF"/>
    <w:rsid w:val="00193B5D"/>
    <w:rsid w:val="00193C9A"/>
    <w:rsid w:val="00193CE2"/>
    <w:rsid w:val="00193D8D"/>
    <w:rsid w:val="001940EC"/>
    <w:rsid w:val="001941F5"/>
    <w:rsid w:val="0019421A"/>
    <w:rsid w:val="001942A8"/>
    <w:rsid w:val="0019430F"/>
    <w:rsid w:val="0019436A"/>
    <w:rsid w:val="001944B2"/>
    <w:rsid w:val="00194602"/>
    <w:rsid w:val="00194637"/>
    <w:rsid w:val="00194662"/>
    <w:rsid w:val="00194698"/>
    <w:rsid w:val="00194866"/>
    <w:rsid w:val="00194985"/>
    <w:rsid w:val="00194A40"/>
    <w:rsid w:val="00194ACD"/>
    <w:rsid w:val="00194AD1"/>
    <w:rsid w:val="00194E9C"/>
    <w:rsid w:val="00194EA3"/>
    <w:rsid w:val="00194FC5"/>
    <w:rsid w:val="00195094"/>
    <w:rsid w:val="001950FF"/>
    <w:rsid w:val="0019510A"/>
    <w:rsid w:val="00195228"/>
    <w:rsid w:val="0019522B"/>
    <w:rsid w:val="0019534C"/>
    <w:rsid w:val="0019539E"/>
    <w:rsid w:val="00195415"/>
    <w:rsid w:val="00195420"/>
    <w:rsid w:val="0019591A"/>
    <w:rsid w:val="00195BE6"/>
    <w:rsid w:val="00195BF7"/>
    <w:rsid w:val="00195C8E"/>
    <w:rsid w:val="00195CE1"/>
    <w:rsid w:val="0019617F"/>
    <w:rsid w:val="00196231"/>
    <w:rsid w:val="0019641F"/>
    <w:rsid w:val="0019645F"/>
    <w:rsid w:val="0019655E"/>
    <w:rsid w:val="00196588"/>
    <w:rsid w:val="00196691"/>
    <w:rsid w:val="001967E0"/>
    <w:rsid w:val="001967EA"/>
    <w:rsid w:val="001969AC"/>
    <w:rsid w:val="00196AFD"/>
    <w:rsid w:val="00196B6F"/>
    <w:rsid w:val="00196BBC"/>
    <w:rsid w:val="00196C6F"/>
    <w:rsid w:val="00196C86"/>
    <w:rsid w:val="001970A5"/>
    <w:rsid w:val="001971EC"/>
    <w:rsid w:val="001972C9"/>
    <w:rsid w:val="0019733B"/>
    <w:rsid w:val="001973B0"/>
    <w:rsid w:val="001976B4"/>
    <w:rsid w:val="0019787F"/>
    <w:rsid w:val="00197B26"/>
    <w:rsid w:val="00197B28"/>
    <w:rsid w:val="00197B9C"/>
    <w:rsid w:val="00197CCC"/>
    <w:rsid w:val="00197CEA"/>
    <w:rsid w:val="00197D56"/>
    <w:rsid w:val="00197F94"/>
    <w:rsid w:val="001A0019"/>
    <w:rsid w:val="001A008C"/>
    <w:rsid w:val="001A0150"/>
    <w:rsid w:val="001A01CD"/>
    <w:rsid w:val="001A01DB"/>
    <w:rsid w:val="001A027C"/>
    <w:rsid w:val="001A0282"/>
    <w:rsid w:val="001A04FC"/>
    <w:rsid w:val="001A0515"/>
    <w:rsid w:val="001A057A"/>
    <w:rsid w:val="001A0647"/>
    <w:rsid w:val="001A0684"/>
    <w:rsid w:val="001A06C3"/>
    <w:rsid w:val="001A08D5"/>
    <w:rsid w:val="001A0AC3"/>
    <w:rsid w:val="001A0B59"/>
    <w:rsid w:val="001A0B6D"/>
    <w:rsid w:val="001A0F07"/>
    <w:rsid w:val="001A1250"/>
    <w:rsid w:val="001A1257"/>
    <w:rsid w:val="001A135A"/>
    <w:rsid w:val="001A14D1"/>
    <w:rsid w:val="001A1576"/>
    <w:rsid w:val="001A15F3"/>
    <w:rsid w:val="001A1609"/>
    <w:rsid w:val="001A165C"/>
    <w:rsid w:val="001A16EB"/>
    <w:rsid w:val="001A1893"/>
    <w:rsid w:val="001A1A03"/>
    <w:rsid w:val="001A1CA0"/>
    <w:rsid w:val="001A20DA"/>
    <w:rsid w:val="001A2257"/>
    <w:rsid w:val="001A2327"/>
    <w:rsid w:val="001A244A"/>
    <w:rsid w:val="001A27D5"/>
    <w:rsid w:val="001A2AEE"/>
    <w:rsid w:val="001A2B3A"/>
    <w:rsid w:val="001A2B6C"/>
    <w:rsid w:val="001A2CED"/>
    <w:rsid w:val="001A2CF0"/>
    <w:rsid w:val="001A2FA4"/>
    <w:rsid w:val="001A2FD4"/>
    <w:rsid w:val="001A3124"/>
    <w:rsid w:val="001A3352"/>
    <w:rsid w:val="001A3431"/>
    <w:rsid w:val="001A34C3"/>
    <w:rsid w:val="001A3507"/>
    <w:rsid w:val="001A3577"/>
    <w:rsid w:val="001A35B7"/>
    <w:rsid w:val="001A3612"/>
    <w:rsid w:val="001A364C"/>
    <w:rsid w:val="001A38C8"/>
    <w:rsid w:val="001A38C9"/>
    <w:rsid w:val="001A38FE"/>
    <w:rsid w:val="001A3952"/>
    <w:rsid w:val="001A3B51"/>
    <w:rsid w:val="001A3B76"/>
    <w:rsid w:val="001A3D5D"/>
    <w:rsid w:val="001A3DCD"/>
    <w:rsid w:val="001A3E75"/>
    <w:rsid w:val="001A411A"/>
    <w:rsid w:val="001A41FF"/>
    <w:rsid w:val="001A4222"/>
    <w:rsid w:val="001A4273"/>
    <w:rsid w:val="001A432C"/>
    <w:rsid w:val="001A440A"/>
    <w:rsid w:val="001A4535"/>
    <w:rsid w:val="001A4882"/>
    <w:rsid w:val="001A48B9"/>
    <w:rsid w:val="001A49B0"/>
    <w:rsid w:val="001A4A91"/>
    <w:rsid w:val="001A4B2B"/>
    <w:rsid w:val="001A4CA1"/>
    <w:rsid w:val="001A4CBC"/>
    <w:rsid w:val="001A4D27"/>
    <w:rsid w:val="001A4DE2"/>
    <w:rsid w:val="001A5042"/>
    <w:rsid w:val="001A51FB"/>
    <w:rsid w:val="001A531E"/>
    <w:rsid w:val="001A5361"/>
    <w:rsid w:val="001A536F"/>
    <w:rsid w:val="001A5479"/>
    <w:rsid w:val="001A54F8"/>
    <w:rsid w:val="001A563D"/>
    <w:rsid w:val="001A56BE"/>
    <w:rsid w:val="001A56EA"/>
    <w:rsid w:val="001A578F"/>
    <w:rsid w:val="001A581D"/>
    <w:rsid w:val="001A58C2"/>
    <w:rsid w:val="001A59D7"/>
    <w:rsid w:val="001A5BDA"/>
    <w:rsid w:val="001A5CB0"/>
    <w:rsid w:val="001A5D74"/>
    <w:rsid w:val="001A5DB3"/>
    <w:rsid w:val="001A6078"/>
    <w:rsid w:val="001A60C3"/>
    <w:rsid w:val="001A629C"/>
    <w:rsid w:val="001A62E0"/>
    <w:rsid w:val="001A6391"/>
    <w:rsid w:val="001A63CE"/>
    <w:rsid w:val="001A63F3"/>
    <w:rsid w:val="001A65B8"/>
    <w:rsid w:val="001A665B"/>
    <w:rsid w:val="001A674D"/>
    <w:rsid w:val="001A675D"/>
    <w:rsid w:val="001A68C5"/>
    <w:rsid w:val="001A6987"/>
    <w:rsid w:val="001A69B2"/>
    <w:rsid w:val="001A6A1F"/>
    <w:rsid w:val="001A7061"/>
    <w:rsid w:val="001A7080"/>
    <w:rsid w:val="001A7118"/>
    <w:rsid w:val="001A7164"/>
    <w:rsid w:val="001A72FE"/>
    <w:rsid w:val="001A7403"/>
    <w:rsid w:val="001A75A0"/>
    <w:rsid w:val="001A7618"/>
    <w:rsid w:val="001A79A0"/>
    <w:rsid w:val="001A7BEC"/>
    <w:rsid w:val="001A7D08"/>
    <w:rsid w:val="001A7D8F"/>
    <w:rsid w:val="001B00A9"/>
    <w:rsid w:val="001B022A"/>
    <w:rsid w:val="001B0258"/>
    <w:rsid w:val="001B02F8"/>
    <w:rsid w:val="001B0436"/>
    <w:rsid w:val="001B0476"/>
    <w:rsid w:val="001B047A"/>
    <w:rsid w:val="001B0551"/>
    <w:rsid w:val="001B0595"/>
    <w:rsid w:val="001B0AA7"/>
    <w:rsid w:val="001B0CA9"/>
    <w:rsid w:val="001B0D6D"/>
    <w:rsid w:val="001B0E0A"/>
    <w:rsid w:val="001B105A"/>
    <w:rsid w:val="001B10D5"/>
    <w:rsid w:val="001B1131"/>
    <w:rsid w:val="001B118A"/>
    <w:rsid w:val="001B1455"/>
    <w:rsid w:val="001B148C"/>
    <w:rsid w:val="001B18AC"/>
    <w:rsid w:val="001B18C1"/>
    <w:rsid w:val="001B18D4"/>
    <w:rsid w:val="001B18EA"/>
    <w:rsid w:val="001B1970"/>
    <w:rsid w:val="001B1D00"/>
    <w:rsid w:val="001B1EBF"/>
    <w:rsid w:val="001B1EF6"/>
    <w:rsid w:val="001B211C"/>
    <w:rsid w:val="001B229A"/>
    <w:rsid w:val="001B2550"/>
    <w:rsid w:val="001B2594"/>
    <w:rsid w:val="001B25DF"/>
    <w:rsid w:val="001B2725"/>
    <w:rsid w:val="001B27A3"/>
    <w:rsid w:val="001B29E1"/>
    <w:rsid w:val="001B2A2B"/>
    <w:rsid w:val="001B2C1F"/>
    <w:rsid w:val="001B2CBA"/>
    <w:rsid w:val="001B2D9A"/>
    <w:rsid w:val="001B2E67"/>
    <w:rsid w:val="001B3047"/>
    <w:rsid w:val="001B32EB"/>
    <w:rsid w:val="001B35AB"/>
    <w:rsid w:val="001B3602"/>
    <w:rsid w:val="001B3618"/>
    <w:rsid w:val="001B36F1"/>
    <w:rsid w:val="001B37A9"/>
    <w:rsid w:val="001B38B8"/>
    <w:rsid w:val="001B38F5"/>
    <w:rsid w:val="001B3B33"/>
    <w:rsid w:val="001B3B8D"/>
    <w:rsid w:val="001B3BB4"/>
    <w:rsid w:val="001B3D10"/>
    <w:rsid w:val="001B3E24"/>
    <w:rsid w:val="001B3FE9"/>
    <w:rsid w:val="001B4052"/>
    <w:rsid w:val="001B410C"/>
    <w:rsid w:val="001B4359"/>
    <w:rsid w:val="001B43E5"/>
    <w:rsid w:val="001B446C"/>
    <w:rsid w:val="001B4577"/>
    <w:rsid w:val="001B45AC"/>
    <w:rsid w:val="001B4612"/>
    <w:rsid w:val="001B467B"/>
    <w:rsid w:val="001B470B"/>
    <w:rsid w:val="001B47F4"/>
    <w:rsid w:val="001B4BAA"/>
    <w:rsid w:val="001B4CE9"/>
    <w:rsid w:val="001B4D37"/>
    <w:rsid w:val="001B4DD4"/>
    <w:rsid w:val="001B4ED3"/>
    <w:rsid w:val="001B5030"/>
    <w:rsid w:val="001B5223"/>
    <w:rsid w:val="001B52EF"/>
    <w:rsid w:val="001B5301"/>
    <w:rsid w:val="001B53F6"/>
    <w:rsid w:val="001B5463"/>
    <w:rsid w:val="001B5E18"/>
    <w:rsid w:val="001B5F7F"/>
    <w:rsid w:val="001B60CA"/>
    <w:rsid w:val="001B60DE"/>
    <w:rsid w:val="001B6211"/>
    <w:rsid w:val="001B6229"/>
    <w:rsid w:val="001B6353"/>
    <w:rsid w:val="001B636B"/>
    <w:rsid w:val="001B6401"/>
    <w:rsid w:val="001B65E8"/>
    <w:rsid w:val="001B681F"/>
    <w:rsid w:val="001B6DE3"/>
    <w:rsid w:val="001B6E18"/>
    <w:rsid w:val="001B6FE3"/>
    <w:rsid w:val="001B712E"/>
    <w:rsid w:val="001B71DB"/>
    <w:rsid w:val="001B77D1"/>
    <w:rsid w:val="001B784B"/>
    <w:rsid w:val="001B79D3"/>
    <w:rsid w:val="001B7CA7"/>
    <w:rsid w:val="001B7D54"/>
    <w:rsid w:val="001B7E83"/>
    <w:rsid w:val="001B7EF8"/>
    <w:rsid w:val="001C0027"/>
    <w:rsid w:val="001C00FF"/>
    <w:rsid w:val="001C024B"/>
    <w:rsid w:val="001C0324"/>
    <w:rsid w:val="001C061B"/>
    <w:rsid w:val="001C0628"/>
    <w:rsid w:val="001C0631"/>
    <w:rsid w:val="001C0695"/>
    <w:rsid w:val="001C0744"/>
    <w:rsid w:val="001C092C"/>
    <w:rsid w:val="001C0951"/>
    <w:rsid w:val="001C0A66"/>
    <w:rsid w:val="001C0B10"/>
    <w:rsid w:val="001C0C47"/>
    <w:rsid w:val="001C1173"/>
    <w:rsid w:val="001C1403"/>
    <w:rsid w:val="001C15EE"/>
    <w:rsid w:val="001C16BD"/>
    <w:rsid w:val="001C17B1"/>
    <w:rsid w:val="001C17CD"/>
    <w:rsid w:val="001C17EA"/>
    <w:rsid w:val="001C17F5"/>
    <w:rsid w:val="001C1921"/>
    <w:rsid w:val="001C1988"/>
    <w:rsid w:val="001C1A1F"/>
    <w:rsid w:val="001C1AE9"/>
    <w:rsid w:val="001C1AFF"/>
    <w:rsid w:val="001C1E2A"/>
    <w:rsid w:val="001C202F"/>
    <w:rsid w:val="001C23F8"/>
    <w:rsid w:val="001C24B0"/>
    <w:rsid w:val="001C26F1"/>
    <w:rsid w:val="001C285C"/>
    <w:rsid w:val="001C2960"/>
    <w:rsid w:val="001C2A05"/>
    <w:rsid w:val="001C2A0D"/>
    <w:rsid w:val="001C2D04"/>
    <w:rsid w:val="001C2E2E"/>
    <w:rsid w:val="001C2F1A"/>
    <w:rsid w:val="001C31AF"/>
    <w:rsid w:val="001C3280"/>
    <w:rsid w:val="001C3324"/>
    <w:rsid w:val="001C3473"/>
    <w:rsid w:val="001C359C"/>
    <w:rsid w:val="001C3903"/>
    <w:rsid w:val="001C404D"/>
    <w:rsid w:val="001C41C5"/>
    <w:rsid w:val="001C42C8"/>
    <w:rsid w:val="001C459F"/>
    <w:rsid w:val="001C45FA"/>
    <w:rsid w:val="001C474F"/>
    <w:rsid w:val="001C475D"/>
    <w:rsid w:val="001C47A3"/>
    <w:rsid w:val="001C47E1"/>
    <w:rsid w:val="001C47F8"/>
    <w:rsid w:val="001C47FC"/>
    <w:rsid w:val="001C4A34"/>
    <w:rsid w:val="001C4AB3"/>
    <w:rsid w:val="001C4B2C"/>
    <w:rsid w:val="001C4CA6"/>
    <w:rsid w:val="001C4D00"/>
    <w:rsid w:val="001C4E4D"/>
    <w:rsid w:val="001C506C"/>
    <w:rsid w:val="001C51E6"/>
    <w:rsid w:val="001C5346"/>
    <w:rsid w:val="001C538D"/>
    <w:rsid w:val="001C552B"/>
    <w:rsid w:val="001C55E1"/>
    <w:rsid w:val="001C56BA"/>
    <w:rsid w:val="001C58AB"/>
    <w:rsid w:val="001C5947"/>
    <w:rsid w:val="001C5A0D"/>
    <w:rsid w:val="001C5BD6"/>
    <w:rsid w:val="001C5C8A"/>
    <w:rsid w:val="001C5DA6"/>
    <w:rsid w:val="001C5DAF"/>
    <w:rsid w:val="001C5E99"/>
    <w:rsid w:val="001C5F09"/>
    <w:rsid w:val="001C62DF"/>
    <w:rsid w:val="001C62F3"/>
    <w:rsid w:val="001C62FD"/>
    <w:rsid w:val="001C6396"/>
    <w:rsid w:val="001C6427"/>
    <w:rsid w:val="001C648D"/>
    <w:rsid w:val="001C6532"/>
    <w:rsid w:val="001C65C7"/>
    <w:rsid w:val="001C65F1"/>
    <w:rsid w:val="001C6604"/>
    <w:rsid w:val="001C6670"/>
    <w:rsid w:val="001C66BC"/>
    <w:rsid w:val="001C66E4"/>
    <w:rsid w:val="001C67EC"/>
    <w:rsid w:val="001C6815"/>
    <w:rsid w:val="001C6B7D"/>
    <w:rsid w:val="001C6C5B"/>
    <w:rsid w:val="001C6CB7"/>
    <w:rsid w:val="001C6E0D"/>
    <w:rsid w:val="001C6E26"/>
    <w:rsid w:val="001C6FF8"/>
    <w:rsid w:val="001C715C"/>
    <w:rsid w:val="001C717E"/>
    <w:rsid w:val="001C719A"/>
    <w:rsid w:val="001C723A"/>
    <w:rsid w:val="001C7384"/>
    <w:rsid w:val="001C7503"/>
    <w:rsid w:val="001C7541"/>
    <w:rsid w:val="001C7595"/>
    <w:rsid w:val="001C75EB"/>
    <w:rsid w:val="001C75F6"/>
    <w:rsid w:val="001C76DA"/>
    <w:rsid w:val="001C78D2"/>
    <w:rsid w:val="001C7942"/>
    <w:rsid w:val="001C7A31"/>
    <w:rsid w:val="001C7D67"/>
    <w:rsid w:val="001C7EEF"/>
    <w:rsid w:val="001D0097"/>
    <w:rsid w:val="001D00F2"/>
    <w:rsid w:val="001D0626"/>
    <w:rsid w:val="001D0652"/>
    <w:rsid w:val="001D06A8"/>
    <w:rsid w:val="001D070F"/>
    <w:rsid w:val="001D082B"/>
    <w:rsid w:val="001D09DC"/>
    <w:rsid w:val="001D0AA4"/>
    <w:rsid w:val="001D10AF"/>
    <w:rsid w:val="001D11B8"/>
    <w:rsid w:val="001D1382"/>
    <w:rsid w:val="001D138F"/>
    <w:rsid w:val="001D14FD"/>
    <w:rsid w:val="001D1713"/>
    <w:rsid w:val="001D189F"/>
    <w:rsid w:val="001D199E"/>
    <w:rsid w:val="001D1AF1"/>
    <w:rsid w:val="001D1C32"/>
    <w:rsid w:val="001D1F86"/>
    <w:rsid w:val="001D205F"/>
    <w:rsid w:val="001D2081"/>
    <w:rsid w:val="001D20B7"/>
    <w:rsid w:val="001D2109"/>
    <w:rsid w:val="001D215F"/>
    <w:rsid w:val="001D22F2"/>
    <w:rsid w:val="001D2300"/>
    <w:rsid w:val="001D23D5"/>
    <w:rsid w:val="001D2585"/>
    <w:rsid w:val="001D261E"/>
    <w:rsid w:val="001D2778"/>
    <w:rsid w:val="001D29B9"/>
    <w:rsid w:val="001D2B9F"/>
    <w:rsid w:val="001D2D1F"/>
    <w:rsid w:val="001D2D50"/>
    <w:rsid w:val="001D2E4F"/>
    <w:rsid w:val="001D2E80"/>
    <w:rsid w:val="001D2F53"/>
    <w:rsid w:val="001D2F5E"/>
    <w:rsid w:val="001D2FE4"/>
    <w:rsid w:val="001D300E"/>
    <w:rsid w:val="001D30DB"/>
    <w:rsid w:val="001D3136"/>
    <w:rsid w:val="001D3183"/>
    <w:rsid w:val="001D3191"/>
    <w:rsid w:val="001D3523"/>
    <w:rsid w:val="001D359A"/>
    <w:rsid w:val="001D3605"/>
    <w:rsid w:val="001D37CB"/>
    <w:rsid w:val="001D37EB"/>
    <w:rsid w:val="001D38E8"/>
    <w:rsid w:val="001D396D"/>
    <w:rsid w:val="001D3B04"/>
    <w:rsid w:val="001D3C7F"/>
    <w:rsid w:val="001D3D62"/>
    <w:rsid w:val="001D3E02"/>
    <w:rsid w:val="001D40D8"/>
    <w:rsid w:val="001D41A3"/>
    <w:rsid w:val="001D41A5"/>
    <w:rsid w:val="001D41FB"/>
    <w:rsid w:val="001D4393"/>
    <w:rsid w:val="001D451F"/>
    <w:rsid w:val="001D4576"/>
    <w:rsid w:val="001D46D7"/>
    <w:rsid w:val="001D4ACE"/>
    <w:rsid w:val="001D4C9A"/>
    <w:rsid w:val="001D4FAC"/>
    <w:rsid w:val="001D5005"/>
    <w:rsid w:val="001D5059"/>
    <w:rsid w:val="001D509E"/>
    <w:rsid w:val="001D5132"/>
    <w:rsid w:val="001D51FF"/>
    <w:rsid w:val="001D5301"/>
    <w:rsid w:val="001D5330"/>
    <w:rsid w:val="001D53C3"/>
    <w:rsid w:val="001D540D"/>
    <w:rsid w:val="001D5817"/>
    <w:rsid w:val="001D58BC"/>
    <w:rsid w:val="001D5938"/>
    <w:rsid w:val="001D59E3"/>
    <w:rsid w:val="001D5C12"/>
    <w:rsid w:val="001D5CAF"/>
    <w:rsid w:val="001D5CEE"/>
    <w:rsid w:val="001D5D5E"/>
    <w:rsid w:val="001D5D87"/>
    <w:rsid w:val="001D5F06"/>
    <w:rsid w:val="001D617F"/>
    <w:rsid w:val="001D6389"/>
    <w:rsid w:val="001D63F5"/>
    <w:rsid w:val="001D6419"/>
    <w:rsid w:val="001D6897"/>
    <w:rsid w:val="001D68C0"/>
    <w:rsid w:val="001D6A2F"/>
    <w:rsid w:val="001D6C71"/>
    <w:rsid w:val="001D6CDD"/>
    <w:rsid w:val="001D6E89"/>
    <w:rsid w:val="001D6F1A"/>
    <w:rsid w:val="001D6F5C"/>
    <w:rsid w:val="001D702F"/>
    <w:rsid w:val="001D7308"/>
    <w:rsid w:val="001D7445"/>
    <w:rsid w:val="001D7697"/>
    <w:rsid w:val="001D77BD"/>
    <w:rsid w:val="001D78A4"/>
    <w:rsid w:val="001D7CF4"/>
    <w:rsid w:val="001D7EA5"/>
    <w:rsid w:val="001D7EB1"/>
    <w:rsid w:val="001D7F38"/>
    <w:rsid w:val="001E0061"/>
    <w:rsid w:val="001E0169"/>
    <w:rsid w:val="001E038D"/>
    <w:rsid w:val="001E0705"/>
    <w:rsid w:val="001E0791"/>
    <w:rsid w:val="001E0ABB"/>
    <w:rsid w:val="001E0C08"/>
    <w:rsid w:val="001E0FF5"/>
    <w:rsid w:val="001E1133"/>
    <w:rsid w:val="001E1178"/>
    <w:rsid w:val="001E1211"/>
    <w:rsid w:val="001E13BA"/>
    <w:rsid w:val="001E13DA"/>
    <w:rsid w:val="001E153D"/>
    <w:rsid w:val="001E15D6"/>
    <w:rsid w:val="001E1610"/>
    <w:rsid w:val="001E1828"/>
    <w:rsid w:val="001E1888"/>
    <w:rsid w:val="001E1997"/>
    <w:rsid w:val="001E1B48"/>
    <w:rsid w:val="001E1C1E"/>
    <w:rsid w:val="001E1C3E"/>
    <w:rsid w:val="001E1C7B"/>
    <w:rsid w:val="001E1CBE"/>
    <w:rsid w:val="001E1F1F"/>
    <w:rsid w:val="001E1F89"/>
    <w:rsid w:val="001E22FF"/>
    <w:rsid w:val="001E253B"/>
    <w:rsid w:val="001E2546"/>
    <w:rsid w:val="001E2774"/>
    <w:rsid w:val="001E28A4"/>
    <w:rsid w:val="001E2969"/>
    <w:rsid w:val="001E2BD0"/>
    <w:rsid w:val="001E2F58"/>
    <w:rsid w:val="001E313F"/>
    <w:rsid w:val="001E31A8"/>
    <w:rsid w:val="001E331D"/>
    <w:rsid w:val="001E333B"/>
    <w:rsid w:val="001E338C"/>
    <w:rsid w:val="001E37AF"/>
    <w:rsid w:val="001E37C2"/>
    <w:rsid w:val="001E37E3"/>
    <w:rsid w:val="001E3AD7"/>
    <w:rsid w:val="001E3AE5"/>
    <w:rsid w:val="001E3E2C"/>
    <w:rsid w:val="001E415E"/>
    <w:rsid w:val="001E4301"/>
    <w:rsid w:val="001E4381"/>
    <w:rsid w:val="001E4766"/>
    <w:rsid w:val="001E47CC"/>
    <w:rsid w:val="001E4CC7"/>
    <w:rsid w:val="001E4CD0"/>
    <w:rsid w:val="001E4CE4"/>
    <w:rsid w:val="001E5013"/>
    <w:rsid w:val="001E504D"/>
    <w:rsid w:val="001E505C"/>
    <w:rsid w:val="001E50C3"/>
    <w:rsid w:val="001E52E6"/>
    <w:rsid w:val="001E5342"/>
    <w:rsid w:val="001E53CD"/>
    <w:rsid w:val="001E56FB"/>
    <w:rsid w:val="001E57DD"/>
    <w:rsid w:val="001E59BC"/>
    <w:rsid w:val="001E5B11"/>
    <w:rsid w:val="001E5DBC"/>
    <w:rsid w:val="001E5E89"/>
    <w:rsid w:val="001E6030"/>
    <w:rsid w:val="001E6114"/>
    <w:rsid w:val="001E629D"/>
    <w:rsid w:val="001E64ED"/>
    <w:rsid w:val="001E6765"/>
    <w:rsid w:val="001E68E8"/>
    <w:rsid w:val="001E69A6"/>
    <w:rsid w:val="001E6AB2"/>
    <w:rsid w:val="001E6DCA"/>
    <w:rsid w:val="001E6F49"/>
    <w:rsid w:val="001E7064"/>
    <w:rsid w:val="001E70D3"/>
    <w:rsid w:val="001E7323"/>
    <w:rsid w:val="001E7414"/>
    <w:rsid w:val="001E75F9"/>
    <w:rsid w:val="001E7720"/>
    <w:rsid w:val="001E77A4"/>
    <w:rsid w:val="001E789E"/>
    <w:rsid w:val="001E7E63"/>
    <w:rsid w:val="001F0029"/>
    <w:rsid w:val="001F0105"/>
    <w:rsid w:val="001F015D"/>
    <w:rsid w:val="001F01AF"/>
    <w:rsid w:val="001F0272"/>
    <w:rsid w:val="001F060F"/>
    <w:rsid w:val="001F077C"/>
    <w:rsid w:val="001F0BD7"/>
    <w:rsid w:val="001F0BE0"/>
    <w:rsid w:val="001F0CDF"/>
    <w:rsid w:val="001F0D3E"/>
    <w:rsid w:val="001F0DA5"/>
    <w:rsid w:val="001F1023"/>
    <w:rsid w:val="001F10C4"/>
    <w:rsid w:val="001F123D"/>
    <w:rsid w:val="001F12DA"/>
    <w:rsid w:val="001F131A"/>
    <w:rsid w:val="001F1444"/>
    <w:rsid w:val="001F152B"/>
    <w:rsid w:val="001F1584"/>
    <w:rsid w:val="001F162E"/>
    <w:rsid w:val="001F173F"/>
    <w:rsid w:val="001F175F"/>
    <w:rsid w:val="001F1BDE"/>
    <w:rsid w:val="001F1D98"/>
    <w:rsid w:val="001F1E8B"/>
    <w:rsid w:val="001F1E93"/>
    <w:rsid w:val="001F20D0"/>
    <w:rsid w:val="001F2109"/>
    <w:rsid w:val="001F2226"/>
    <w:rsid w:val="001F2275"/>
    <w:rsid w:val="001F230A"/>
    <w:rsid w:val="001F2611"/>
    <w:rsid w:val="001F2739"/>
    <w:rsid w:val="001F2774"/>
    <w:rsid w:val="001F277E"/>
    <w:rsid w:val="001F27DB"/>
    <w:rsid w:val="001F2BA0"/>
    <w:rsid w:val="001F2C98"/>
    <w:rsid w:val="001F2D69"/>
    <w:rsid w:val="001F2D6B"/>
    <w:rsid w:val="001F2DF6"/>
    <w:rsid w:val="001F2E97"/>
    <w:rsid w:val="001F2ECA"/>
    <w:rsid w:val="001F2FB3"/>
    <w:rsid w:val="001F3085"/>
    <w:rsid w:val="001F311E"/>
    <w:rsid w:val="001F3176"/>
    <w:rsid w:val="001F31C5"/>
    <w:rsid w:val="001F33BD"/>
    <w:rsid w:val="001F3479"/>
    <w:rsid w:val="001F36EA"/>
    <w:rsid w:val="001F374D"/>
    <w:rsid w:val="001F38FF"/>
    <w:rsid w:val="001F3908"/>
    <w:rsid w:val="001F39CD"/>
    <w:rsid w:val="001F3A16"/>
    <w:rsid w:val="001F3E2C"/>
    <w:rsid w:val="001F3E8F"/>
    <w:rsid w:val="001F3EF7"/>
    <w:rsid w:val="001F433F"/>
    <w:rsid w:val="001F46D3"/>
    <w:rsid w:val="001F471D"/>
    <w:rsid w:val="001F475D"/>
    <w:rsid w:val="001F4838"/>
    <w:rsid w:val="001F4947"/>
    <w:rsid w:val="001F4B60"/>
    <w:rsid w:val="001F4BE9"/>
    <w:rsid w:val="001F4CFF"/>
    <w:rsid w:val="001F4D26"/>
    <w:rsid w:val="001F4FE3"/>
    <w:rsid w:val="001F503A"/>
    <w:rsid w:val="001F50A8"/>
    <w:rsid w:val="001F50C5"/>
    <w:rsid w:val="001F50F7"/>
    <w:rsid w:val="001F51A2"/>
    <w:rsid w:val="001F51FE"/>
    <w:rsid w:val="001F52C6"/>
    <w:rsid w:val="001F52EB"/>
    <w:rsid w:val="001F532D"/>
    <w:rsid w:val="001F540B"/>
    <w:rsid w:val="001F5419"/>
    <w:rsid w:val="001F5444"/>
    <w:rsid w:val="001F54A6"/>
    <w:rsid w:val="001F54B8"/>
    <w:rsid w:val="001F5606"/>
    <w:rsid w:val="001F5686"/>
    <w:rsid w:val="001F5736"/>
    <w:rsid w:val="001F57B0"/>
    <w:rsid w:val="001F584A"/>
    <w:rsid w:val="001F5DA2"/>
    <w:rsid w:val="001F5E3B"/>
    <w:rsid w:val="001F5FA1"/>
    <w:rsid w:val="001F629E"/>
    <w:rsid w:val="001F62EC"/>
    <w:rsid w:val="001F6351"/>
    <w:rsid w:val="001F63A9"/>
    <w:rsid w:val="001F63D7"/>
    <w:rsid w:val="001F6489"/>
    <w:rsid w:val="001F656D"/>
    <w:rsid w:val="001F66A6"/>
    <w:rsid w:val="001F6701"/>
    <w:rsid w:val="001F67DB"/>
    <w:rsid w:val="001F681A"/>
    <w:rsid w:val="001F6982"/>
    <w:rsid w:val="001F6B4F"/>
    <w:rsid w:val="001F6B5D"/>
    <w:rsid w:val="001F6F7D"/>
    <w:rsid w:val="001F6F7E"/>
    <w:rsid w:val="001F7070"/>
    <w:rsid w:val="001F70B3"/>
    <w:rsid w:val="001F7171"/>
    <w:rsid w:val="001F71C7"/>
    <w:rsid w:val="001F74D0"/>
    <w:rsid w:val="001F7502"/>
    <w:rsid w:val="001F7A71"/>
    <w:rsid w:val="001F7BC5"/>
    <w:rsid w:val="001F7D9E"/>
    <w:rsid w:val="001F7EB7"/>
    <w:rsid w:val="001F7ED2"/>
    <w:rsid w:val="001F7F03"/>
    <w:rsid w:val="001F7F7A"/>
    <w:rsid w:val="001F7FCE"/>
    <w:rsid w:val="001F7FD4"/>
    <w:rsid w:val="002000A3"/>
    <w:rsid w:val="0020016A"/>
    <w:rsid w:val="0020033E"/>
    <w:rsid w:val="00200488"/>
    <w:rsid w:val="002005A7"/>
    <w:rsid w:val="0020092C"/>
    <w:rsid w:val="00200988"/>
    <w:rsid w:val="00200A57"/>
    <w:rsid w:val="00200CD1"/>
    <w:rsid w:val="00200D11"/>
    <w:rsid w:val="00200E66"/>
    <w:rsid w:val="00200F96"/>
    <w:rsid w:val="0020104D"/>
    <w:rsid w:val="002011BB"/>
    <w:rsid w:val="002011D3"/>
    <w:rsid w:val="00201250"/>
    <w:rsid w:val="00201264"/>
    <w:rsid w:val="002012E9"/>
    <w:rsid w:val="002013C0"/>
    <w:rsid w:val="002013C1"/>
    <w:rsid w:val="002014C9"/>
    <w:rsid w:val="002015B0"/>
    <w:rsid w:val="002015C4"/>
    <w:rsid w:val="0020170E"/>
    <w:rsid w:val="002017EC"/>
    <w:rsid w:val="002018A0"/>
    <w:rsid w:val="00201C58"/>
    <w:rsid w:val="00201D20"/>
    <w:rsid w:val="00201D87"/>
    <w:rsid w:val="00201E84"/>
    <w:rsid w:val="00201F4D"/>
    <w:rsid w:val="002021CB"/>
    <w:rsid w:val="0020232E"/>
    <w:rsid w:val="002023E1"/>
    <w:rsid w:val="002024F0"/>
    <w:rsid w:val="00202674"/>
    <w:rsid w:val="002027F4"/>
    <w:rsid w:val="0020282C"/>
    <w:rsid w:val="002028D8"/>
    <w:rsid w:val="00202A29"/>
    <w:rsid w:val="00202B4A"/>
    <w:rsid w:val="00202C08"/>
    <w:rsid w:val="00202CF6"/>
    <w:rsid w:val="00202D63"/>
    <w:rsid w:val="00202D68"/>
    <w:rsid w:val="00203232"/>
    <w:rsid w:val="0020331C"/>
    <w:rsid w:val="00203343"/>
    <w:rsid w:val="0020339E"/>
    <w:rsid w:val="0020342B"/>
    <w:rsid w:val="00203630"/>
    <w:rsid w:val="00203644"/>
    <w:rsid w:val="002036AA"/>
    <w:rsid w:val="00203A60"/>
    <w:rsid w:val="00203A76"/>
    <w:rsid w:val="00203AB7"/>
    <w:rsid w:val="00203AC2"/>
    <w:rsid w:val="00203AE8"/>
    <w:rsid w:val="00203BE7"/>
    <w:rsid w:val="00203C96"/>
    <w:rsid w:val="00203D16"/>
    <w:rsid w:val="00203DFE"/>
    <w:rsid w:val="00203F0E"/>
    <w:rsid w:val="00204179"/>
    <w:rsid w:val="00204369"/>
    <w:rsid w:val="0020447A"/>
    <w:rsid w:val="002044CA"/>
    <w:rsid w:val="00204611"/>
    <w:rsid w:val="002047DD"/>
    <w:rsid w:val="00204875"/>
    <w:rsid w:val="00204962"/>
    <w:rsid w:val="00204CC8"/>
    <w:rsid w:val="00204D24"/>
    <w:rsid w:val="002050C8"/>
    <w:rsid w:val="002050EF"/>
    <w:rsid w:val="002051A2"/>
    <w:rsid w:val="002052CF"/>
    <w:rsid w:val="002052D2"/>
    <w:rsid w:val="002053EF"/>
    <w:rsid w:val="002053FB"/>
    <w:rsid w:val="002055BA"/>
    <w:rsid w:val="00205671"/>
    <w:rsid w:val="002059DC"/>
    <w:rsid w:val="00205AA3"/>
    <w:rsid w:val="00205BE4"/>
    <w:rsid w:val="00205DD0"/>
    <w:rsid w:val="00205E2C"/>
    <w:rsid w:val="00205F97"/>
    <w:rsid w:val="002060B5"/>
    <w:rsid w:val="002060BB"/>
    <w:rsid w:val="002061B4"/>
    <w:rsid w:val="002064C0"/>
    <w:rsid w:val="0020662E"/>
    <w:rsid w:val="0020665D"/>
    <w:rsid w:val="002067A6"/>
    <w:rsid w:val="00206853"/>
    <w:rsid w:val="00206985"/>
    <w:rsid w:val="00206ABE"/>
    <w:rsid w:val="00206AC2"/>
    <w:rsid w:val="00207183"/>
    <w:rsid w:val="0020719D"/>
    <w:rsid w:val="0020725A"/>
    <w:rsid w:val="00207502"/>
    <w:rsid w:val="00207835"/>
    <w:rsid w:val="0020793F"/>
    <w:rsid w:val="00207AF9"/>
    <w:rsid w:val="00207CAA"/>
    <w:rsid w:val="00207D46"/>
    <w:rsid w:val="00207DD3"/>
    <w:rsid w:val="00207F06"/>
    <w:rsid w:val="00207FBD"/>
    <w:rsid w:val="00210082"/>
    <w:rsid w:val="002100C0"/>
    <w:rsid w:val="002100D2"/>
    <w:rsid w:val="002101B8"/>
    <w:rsid w:val="002101E6"/>
    <w:rsid w:val="002104A3"/>
    <w:rsid w:val="0021051D"/>
    <w:rsid w:val="0021080C"/>
    <w:rsid w:val="002109F1"/>
    <w:rsid w:val="00210AE6"/>
    <w:rsid w:val="00210BA9"/>
    <w:rsid w:val="00210C01"/>
    <w:rsid w:val="00210E5E"/>
    <w:rsid w:val="00210E61"/>
    <w:rsid w:val="00210E80"/>
    <w:rsid w:val="00211372"/>
    <w:rsid w:val="00211454"/>
    <w:rsid w:val="00211576"/>
    <w:rsid w:val="002115AA"/>
    <w:rsid w:val="0021190F"/>
    <w:rsid w:val="00211BAD"/>
    <w:rsid w:val="00211D9C"/>
    <w:rsid w:val="00211EDF"/>
    <w:rsid w:val="00211F31"/>
    <w:rsid w:val="002122D1"/>
    <w:rsid w:val="00212511"/>
    <w:rsid w:val="00212732"/>
    <w:rsid w:val="0021284F"/>
    <w:rsid w:val="00212943"/>
    <w:rsid w:val="00212986"/>
    <w:rsid w:val="002129AB"/>
    <w:rsid w:val="00212ADB"/>
    <w:rsid w:val="00212CB6"/>
    <w:rsid w:val="00212CB9"/>
    <w:rsid w:val="00212CF9"/>
    <w:rsid w:val="00212DFD"/>
    <w:rsid w:val="002134BA"/>
    <w:rsid w:val="0021379A"/>
    <w:rsid w:val="00213B51"/>
    <w:rsid w:val="00213D9D"/>
    <w:rsid w:val="0021403E"/>
    <w:rsid w:val="002140E7"/>
    <w:rsid w:val="00214123"/>
    <w:rsid w:val="002141D2"/>
    <w:rsid w:val="00214466"/>
    <w:rsid w:val="00214556"/>
    <w:rsid w:val="0021470C"/>
    <w:rsid w:val="0021482F"/>
    <w:rsid w:val="0021489F"/>
    <w:rsid w:val="002148ED"/>
    <w:rsid w:val="00214A0F"/>
    <w:rsid w:val="00214ABF"/>
    <w:rsid w:val="00214D34"/>
    <w:rsid w:val="00214DD5"/>
    <w:rsid w:val="00214FE4"/>
    <w:rsid w:val="002150B5"/>
    <w:rsid w:val="0021534A"/>
    <w:rsid w:val="002154B3"/>
    <w:rsid w:val="002155F0"/>
    <w:rsid w:val="0021569E"/>
    <w:rsid w:val="002159E6"/>
    <w:rsid w:val="00215ACA"/>
    <w:rsid w:val="00215D07"/>
    <w:rsid w:val="00215F8C"/>
    <w:rsid w:val="0021606C"/>
    <w:rsid w:val="0021612C"/>
    <w:rsid w:val="002161CA"/>
    <w:rsid w:val="002163CE"/>
    <w:rsid w:val="0021669B"/>
    <w:rsid w:val="0021678B"/>
    <w:rsid w:val="002167A4"/>
    <w:rsid w:val="00216942"/>
    <w:rsid w:val="00216D0C"/>
    <w:rsid w:val="00216E2C"/>
    <w:rsid w:val="00216EB9"/>
    <w:rsid w:val="00216F0F"/>
    <w:rsid w:val="00217219"/>
    <w:rsid w:val="0021769C"/>
    <w:rsid w:val="00217745"/>
    <w:rsid w:val="002179CD"/>
    <w:rsid w:val="00217ADB"/>
    <w:rsid w:val="00217C0E"/>
    <w:rsid w:val="00217D98"/>
    <w:rsid w:val="00217FA8"/>
    <w:rsid w:val="00220070"/>
    <w:rsid w:val="002200C5"/>
    <w:rsid w:val="002201DE"/>
    <w:rsid w:val="002202EB"/>
    <w:rsid w:val="0022033D"/>
    <w:rsid w:val="002204CD"/>
    <w:rsid w:val="00220710"/>
    <w:rsid w:val="0022079E"/>
    <w:rsid w:val="0022099C"/>
    <w:rsid w:val="00220A82"/>
    <w:rsid w:val="00220C56"/>
    <w:rsid w:val="00220F38"/>
    <w:rsid w:val="002210D2"/>
    <w:rsid w:val="00221182"/>
    <w:rsid w:val="00221191"/>
    <w:rsid w:val="002211AB"/>
    <w:rsid w:val="002212BB"/>
    <w:rsid w:val="002212C0"/>
    <w:rsid w:val="00221381"/>
    <w:rsid w:val="00221643"/>
    <w:rsid w:val="002216ED"/>
    <w:rsid w:val="0022172E"/>
    <w:rsid w:val="00221A90"/>
    <w:rsid w:val="00221AEC"/>
    <w:rsid w:val="00221BBD"/>
    <w:rsid w:val="00221E7F"/>
    <w:rsid w:val="00221EF0"/>
    <w:rsid w:val="00221FA4"/>
    <w:rsid w:val="0022248F"/>
    <w:rsid w:val="00222812"/>
    <w:rsid w:val="0022288B"/>
    <w:rsid w:val="002228AF"/>
    <w:rsid w:val="00222AB5"/>
    <w:rsid w:val="00222B4A"/>
    <w:rsid w:val="00222BB1"/>
    <w:rsid w:val="00222C5E"/>
    <w:rsid w:val="00222D06"/>
    <w:rsid w:val="00222E12"/>
    <w:rsid w:val="00222F4A"/>
    <w:rsid w:val="00223146"/>
    <w:rsid w:val="0022333D"/>
    <w:rsid w:val="00223493"/>
    <w:rsid w:val="002236D6"/>
    <w:rsid w:val="002237AC"/>
    <w:rsid w:val="00223A39"/>
    <w:rsid w:val="00223B93"/>
    <w:rsid w:val="00223B99"/>
    <w:rsid w:val="00223ED3"/>
    <w:rsid w:val="0022400C"/>
    <w:rsid w:val="00224246"/>
    <w:rsid w:val="0022427D"/>
    <w:rsid w:val="00224420"/>
    <w:rsid w:val="002244B3"/>
    <w:rsid w:val="002244E8"/>
    <w:rsid w:val="002247B4"/>
    <w:rsid w:val="002247D0"/>
    <w:rsid w:val="0022489C"/>
    <w:rsid w:val="00224970"/>
    <w:rsid w:val="00224972"/>
    <w:rsid w:val="00224B25"/>
    <w:rsid w:val="00224B5A"/>
    <w:rsid w:val="00224C15"/>
    <w:rsid w:val="00224D29"/>
    <w:rsid w:val="00224D40"/>
    <w:rsid w:val="00225015"/>
    <w:rsid w:val="00225207"/>
    <w:rsid w:val="0022531A"/>
    <w:rsid w:val="00225418"/>
    <w:rsid w:val="0022565A"/>
    <w:rsid w:val="002256F8"/>
    <w:rsid w:val="00225813"/>
    <w:rsid w:val="00225C32"/>
    <w:rsid w:val="00225D56"/>
    <w:rsid w:val="00225E23"/>
    <w:rsid w:val="00225EB4"/>
    <w:rsid w:val="00226068"/>
    <w:rsid w:val="0022620A"/>
    <w:rsid w:val="0022624A"/>
    <w:rsid w:val="002262F7"/>
    <w:rsid w:val="00226321"/>
    <w:rsid w:val="002264DD"/>
    <w:rsid w:val="002264EB"/>
    <w:rsid w:val="00226566"/>
    <w:rsid w:val="00226743"/>
    <w:rsid w:val="00226B89"/>
    <w:rsid w:val="00226BAD"/>
    <w:rsid w:val="00226BD5"/>
    <w:rsid w:val="00226CCD"/>
    <w:rsid w:val="00226DC8"/>
    <w:rsid w:val="00226E1A"/>
    <w:rsid w:val="00226EAE"/>
    <w:rsid w:val="00226F9C"/>
    <w:rsid w:val="00227053"/>
    <w:rsid w:val="00227117"/>
    <w:rsid w:val="002272B7"/>
    <w:rsid w:val="002274E8"/>
    <w:rsid w:val="00227568"/>
    <w:rsid w:val="00227649"/>
    <w:rsid w:val="00227814"/>
    <w:rsid w:val="0022792B"/>
    <w:rsid w:val="00227B38"/>
    <w:rsid w:val="00227D65"/>
    <w:rsid w:val="00227F80"/>
    <w:rsid w:val="00230000"/>
    <w:rsid w:val="002300D6"/>
    <w:rsid w:val="00230129"/>
    <w:rsid w:val="0023016B"/>
    <w:rsid w:val="0023051F"/>
    <w:rsid w:val="002305BD"/>
    <w:rsid w:val="002306CF"/>
    <w:rsid w:val="00230827"/>
    <w:rsid w:val="00230C42"/>
    <w:rsid w:val="00230DF0"/>
    <w:rsid w:val="00230EA7"/>
    <w:rsid w:val="00230ED5"/>
    <w:rsid w:val="00230FFE"/>
    <w:rsid w:val="0023101D"/>
    <w:rsid w:val="002311C5"/>
    <w:rsid w:val="002312B4"/>
    <w:rsid w:val="00231572"/>
    <w:rsid w:val="0023159E"/>
    <w:rsid w:val="0023161A"/>
    <w:rsid w:val="0023165D"/>
    <w:rsid w:val="002316DC"/>
    <w:rsid w:val="002318DF"/>
    <w:rsid w:val="00231925"/>
    <w:rsid w:val="00231B55"/>
    <w:rsid w:val="00231CCF"/>
    <w:rsid w:val="00232277"/>
    <w:rsid w:val="00232295"/>
    <w:rsid w:val="002322C4"/>
    <w:rsid w:val="0023233F"/>
    <w:rsid w:val="0023242C"/>
    <w:rsid w:val="00232751"/>
    <w:rsid w:val="00232979"/>
    <w:rsid w:val="0023297B"/>
    <w:rsid w:val="00232B1F"/>
    <w:rsid w:val="00232BA0"/>
    <w:rsid w:val="00232C8D"/>
    <w:rsid w:val="00232C98"/>
    <w:rsid w:val="00232CBD"/>
    <w:rsid w:val="00232D03"/>
    <w:rsid w:val="00232DE7"/>
    <w:rsid w:val="00232DEE"/>
    <w:rsid w:val="00233251"/>
    <w:rsid w:val="0023340A"/>
    <w:rsid w:val="0023378C"/>
    <w:rsid w:val="002337FC"/>
    <w:rsid w:val="00233873"/>
    <w:rsid w:val="00233ABF"/>
    <w:rsid w:val="00233BCB"/>
    <w:rsid w:val="00233C73"/>
    <w:rsid w:val="00233CA6"/>
    <w:rsid w:val="00233E43"/>
    <w:rsid w:val="00233F1F"/>
    <w:rsid w:val="00233FB4"/>
    <w:rsid w:val="002343B1"/>
    <w:rsid w:val="002344B5"/>
    <w:rsid w:val="00234548"/>
    <w:rsid w:val="00234620"/>
    <w:rsid w:val="002347C4"/>
    <w:rsid w:val="002348C4"/>
    <w:rsid w:val="002349F2"/>
    <w:rsid w:val="002349FE"/>
    <w:rsid w:val="00234B7A"/>
    <w:rsid w:val="00234BEB"/>
    <w:rsid w:val="00234D15"/>
    <w:rsid w:val="00234DA8"/>
    <w:rsid w:val="00234E38"/>
    <w:rsid w:val="00234F1E"/>
    <w:rsid w:val="002350DF"/>
    <w:rsid w:val="002354A1"/>
    <w:rsid w:val="0023554E"/>
    <w:rsid w:val="00235622"/>
    <w:rsid w:val="00235769"/>
    <w:rsid w:val="00235778"/>
    <w:rsid w:val="00235788"/>
    <w:rsid w:val="00235850"/>
    <w:rsid w:val="00235AD6"/>
    <w:rsid w:val="00235B7C"/>
    <w:rsid w:val="00235CE3"/>
    <w:rsid w:val="00235D2A"/>
    <w:rsid w:val="00235D2F"/>
    <w:rsid w:val="00235DDA"/>
    <w:rsid w:val="00235E64"/>
    <w:rsid w:val="00235E84"/>
    <w:rsid w:val="002360E2"/>
    <w:rsid w:val="002360E9"/>
    <w:rsid w:val="0023618F"/>
    <w:rsid w:val="00236219"/>
    <w:rsid w:val="0023628F"/>
    <w:rsid w:val="002364AA"/>
    <w:rsid w:val="002365AF"/>
    <w:rsid w:val="002368FB"/>
    <w:rsid w:val="00236998"/>
    <w:rsid w:val="00236ACA"/>
    <w:rsid w:val="00236B3A"/>
    <w:rsid w:val="00236BCB"/>
    <w:rsid w:val="00236CFB"/>
    <w:rsid w:val="00236E70"/>
    <w:rsid w:val="00236F5F"/>
    <w:rsid w:val="0023719C"/>
    <w:rsid w:val="002371C0"/>
    <w:rsid w:val="002372D1"/>
    <w:rsid w:val="0023751A"/>
    <w:rsid w:val="0023768A"/>
    <w:rsid w:val="002376AF"/>
    <w:rsid w:val="002377EB"/>
    <w:rsid w:val="00237843"/>
    <w:rsid w:val="00237860"/>
    <w:rsid w:val="002378AC"/>
    <w:rsid w:val="002378D1"/>
    <w:rsid w:val="00237B4D"/>
    <w:rsid w:val="00237DB1"/>
    <w:rsid w:val="00237DBC"/>
    <w:rsid w:val="00237E2D"/>
    <w:rsid w:val="00240127"/>
    <w:rsid w:val="00240151"/>
    <w:rsid w:val="002401C9"/>
    <w:rsid w:val="002405C4"/>
    <w:rsid w:val="00240604"/>
    <w:rsid w:val="0024066A"/>
    <w:rsid w:val="002407E9"/>
    <w:rsid w:val="002407FA"/>
    <w:rsid w:val="002408B4"/>
    <w:rsid w:val="002409AB"/>
    <w:rsid w:val="00240A17"/>
    <w:rsid w:val="00240D36"/>
    <w:rsid w:val="00240DAF"/>
    <w:rsid w:val="00240E86"/>
    <w:rsid w:val="002411D5"/>
    <w:rsid w:val="002413B8"/>
    <w:rsid w:val="0024145D"/>
    <w:rsid w:val="00241576"/>
    <w:rsid w:val="002415C0"/>
    <w:rsid w:val="002417A1"/>
    <w:rsid w:val="00241A09"/>
    <w:rsid w:val="00241A81"/>
    <w:rsid w:val="00241AFC"/>
    <w:rsid w:val="00241B00"/>
    <w:rsid w:val="00241CF6"/>
    <w:rsid w:val="00241D0D"/>
    <w:rsid w:val="00241D9B"/>
    <w:rsid w:val="002420FB"/>
    <w:rsid w:val="00242349"/>
    <w:rsid w:val="002423F1"/>
    <w:rsid w:val="00242422"/>
    <w:rsid w:val="0024242F"/>
    <w:rsid w:val="00242459"/>
    <w:rsid w:val="0024258B"/>
    <w:rsid w:val="00242614"/>
    <w:rsid w:val="00242672"/>
    <w:rsid w:val="0024272D"/>
    <w:rsid w:val="0024284C"/>
    <w:rsid w:val="00242A41"/>
    <w:rsid w:val="00242B30"/>
    <w:rsid w:val="00242C85"/>
    <w:rsid w:val="00242E31"/>
    <w:rsid w:val="00242F11"/>
    <w:rsid w:val="00242F65"/>
    <w:rsid w:val="00242FDC"/>
    <w:rsid w:val="002432E0"/>
    <w:rsid w:val="0024338B"/>
    <w:rsid w:val="002434AE"/>
    <w:rsid w:val="00243605"/>
    <w:rsid w:val="00243714"/>
    <w:rsid w:val="002438C5"/>
    <w:rsid w:val="00243DCF"/>
    <w:rsid w:val="00243DF7"/>
    <w:rsid w:val="00243E14"/>
    <w:rsid w:val="00243EF5"/>
    <w:rsid w:val="00243F00"/>
    <w:rsid w:val="00244036"/>
    <w:rsid w:val="00244037"/>
    <w:rsid w:val="0024453A"/>
    <w:rsid w:val="0024453D"/>
    <w:rsid w:val="002445A8"/>
    <w:rsid w:val="002447B6"/>
    <w:rsid w:val="002449CD"/>
    <w:rsid w:val="00244AA5"/>
    <w:rsid w:val="00244C82"/>
    <w:rsid w:val="00244CA8"/>
    <w:rsid w:val="00244CAA"/>
    <w:rsid w:val="00244CEC"/>
    <w:rsid w:val="00244EF1"/>
    <w:rsid w:val="00244F25"/>
    <w:rsid w:val="00244FBE"/>
    <w:rsid w:val="00245120"/>
    <w:rsid w:val="00245242"/>
    <w:rsid w:val="002454A3"/>
    <w:rsid w:val="002454F0"/>
    <w:rsid w:val="00245624"/>
    <w:rsid w:val="0024572A"/>
    <w:rsid w:val="002458D1"/>
    <w:rsid w:val="00245B57"/>
    <w:rsid w:val="00245C05"/>
    <w:rsid w:val="00245CB9"/>
    <w:rsid w:val="00245D87"/>
    <w:rsid w:val="002460C5"/>
    <w:rsid w:val="002463A2"/>
    <w:rsid w:val="0024648F"/>
    <w:rsid w:val="002468A3"/>
    <w:rsid w:val="00246A77"/>
    <w:rsid w:val="00246A90"/>
    <w:rsid w:val="002470B4"/>
    <w:rsid w:val="00247172"/>
    <w:rsid w:val="00247231"/>
    <w:rsid w:val="002472D3"/>
    <w:rsid w:val="0024736E"/>
    <w:rsid w:val="002473DF"/>
    <w:rsid w:val="002474C9"/>
    <w:rsid w:val="00247862"/>
    <w:rsid w:val="002478B4"/>
    <w:rsid w:val="002478FE"/>
    <w:rsid w:val="00247905"/>
    <w:rsid w:val="00247C68"/>
    <w:rsid w:val="00247CC8"/>
    <w:rsid w:val="00247CD3"/>
    <w:rsid w:val="00247FAB"/>
    <w:rsid w:val="002500F7"/>
    <w:rsid w:val="002501BA"/>
    <w:rsid w:val="002502B8"/>
    <w:rsid w:val="0025034D"/>
    <w:rsid w:val="002503D8"/>
    <w:rsid w:val="002507CE"/>
    <w:rsid w:val="00250999"/>
    <w:rsid w:val="002509D1"/>
    <w:rsid w:val="00250A4B"/>
    <w:rsid w:val="00250A8B"/>
    <w:rsid w:val="00250C51"/>
    <w:rsid w:val="00250CE9"/>
    <w:rsid w:val="00250D31"/>
    <w:rsid w:val="00250D46"/>
    <w:rsid w:val="00250E19"/>
    <w:rsid w:val="00251117"/>
    <w:rsid w:val="00251254"/>
    <w:rsid w:val="002513E8"/>
    <w:rsid w:val="002514B4"/>
    <w:rsid w:val="002515BC"/>
    <w:rsid w:val="002517BD"/>
    <w:rsid w:val="00251890"/>
    <w:rsid w:val="00251A3F"/>
    <w:rsid w:val="00251BAA"/>
    <w:rsid w:val="00251C26"/>
    <w:rsid w:val="00251D4D"/>
    <w:rsid w:val="00251DA0"/>
    <w:rsid w:val="00251F1B"/>
    <w:rsid w:val="00252131"/>
    <w:rsid w:val="0025230B"/>
    <w:rsid w:val="002523D7"/>
    <w:rsid w:val="00252473"/>
    <w:rsid w:val="002524C8"/>
    <w:rsid w:val="002525BC"/>
    <w:rsid w:val="002525EA"/>
    <w:rsid w:val="002525FD"/>
    <w:rsid w:val="00252690"/>
    <w:rsid w:val="002526B8"/>
    <w:rsid w:val="00252848"/>
    <w:rsid w:val="00252858"/>
    <w:rsid w:val="00252ABD"/>
    <w:rsid w:val="00252B47"/>
    <w:rsid w:val="00252B88"/>
    <w:rsid w:val="00252C7B"/>
    <w:rsid w:val="00252E2E"/>
    <w:rsid w:val="00252E3F"/>
    <w:rsid w:val="00252F15"/>
    <w:rsid w:val="00252F22"/>
    <w:rsid w:val="00253151"/>
    <w:rsid w:val="002532A7"/>
    <w:rsid w:val="00253651"/>
    <w:rsid w:val="0025385C"/>
    <w:rsid w:val="002539F7"/>
    <w:rsid w:val="00253BA2"/>
    <w:rsid w:val="00253DEE"/>
    <w:rsid w:val="00253E2D"/>
    <w:rsid w:val="00253EF5"/>
    <w:rsid w:val="00254426"/>
    <w:rsid w:val="0025446D"/>
    <w:rsid w:val="0025473A"/>
    <w:rsid w:val="0025473B"/>
    <w:rsid w:val="0025473D"/>
    <w:rsid w:val="00254847"/>
    <w:rsid w:val="002548FB"/>
    <w:rsid w:val="00254DFC"/>
    <w:rsid w:val="00254E9A"/>
    <w:rsid w:val="00254F89"/>
    <w:rsid w:val="00255075"/>
    <w:rsid w:val="00255138"/>
    <w:rsid w:val="00255448"/>
    <w:rsid w:val="00255490"/>
    <w:rsid w:val="002554DD"/>
    <w:rsid w:val="00255648"/>
    <w:rsid w:val="0025566B"/>
    <w:rsid w:val="00255697"/>
    <w:rsid w:val="002556B4"/>
    <w:rsid w:val="00255739"/>
    <w:rsid w:val="00255848"/>
    <w:rsid w:val="00255921"/>
    <w:rsid w:val="00255C1D"/>
    <w:rsid w:val="00255C5A"/>
    <w:rsid w:val="00255FC8"/>
    <w:rsid w:val="00255FEE"/>
    <w:rsid w:val="00256059"/>
    <w:rsid w:val="002560C2"/>
    <w:rsid w:val="002565ED"/>
    <w:rsid w:val="002566CA"/>
    <w:rsid w:val="00256798"/>
    <w:rsid w:val="0025691C"/>
    <w:rsid w:val="00256B11"/>
    <w:rsid w:val="00256BD2"/>
    <w:rsid w:val="00256BEA"/>
    <w:rsid w:val="00256C4D"/>
    <w:rsid w:val="00256C82"/>
    <w:rsid w:val="00256D05"/>
    <w:rsid w:val="00256EF2"/>
    <w:rsid w:val="00257058"/>
    <w:rsid w:val="0025716F"/>
    <w:rsid w:val="00257258"/>
    <w:rsid w:val="0025770D"/>
    <w:rsid w:val="00257754"/>
    <w:rsid w:val="0025795B"/>
    <w:rsid w:val="00257A0D"/>
    <w:rsid w:val="00257B1D"/>
    <w:rsid w:val="00257B2C"/>
    <w:rsid w:val="00257D77"/>
    <w:rsid w:val="00257E78"/>
    <w:rsid w:val="002601F3"/>
    <w:rsid w:val="002602D4"/>
    <w:rsid w:val="00260310"/>
    <w:rsid w:val="00260313"/>
    <w:rsid w:val="0026042F"/>
    <w:rsid w:val="00260495"/>
    <w:rsid w:val="0026056E"/>
    <w:rsid w:val="00260615"/>
    <w:rsid w:val="00260621"/>
    <w:rsid w:val="00260695"/>
    <w:rsid w:val="002607B6"/>
    <w:rsid w:val="00260ADE"/>
    <w:rsid w:val="00260C9F"/>
    <w:rsid w:val="00260CF5"/>
    <w:rsid w:val="0026136A"/>
    <w:rsid w:val="0026144F"/>
    <w:rsid w:val="0026155B"/>
    <w:rsid w:val="0026158A"/>
    <w:rsid w:val="002615C3"/>
    <w:rsid w:val="002616D3"/>
    <w:rsid w:val="0026197B"/>
    <w:rsid w:val="00261B46"/>
    <w:rsid w:val="00261C04"/>
    <w:rsid w:val="00261C6E"/>
    <w:rsid w:val="00261E5C"/>
    <w:rsid w:val="00261ECE"/>
    <w:rsid w:val="00261F9C"/>
    <w:rsid w:val="002621C4"/>
    <w:rsid w:val="0026228C"/>
    <w:rsid w:val="0026237C"/>
    <w:rsid w:val="00262686"/>
    <w:rsid w:val="00262804"/>
    <w:rsid w:val="00262808"/>
    <w:rsid w:val="00262A5F"/>
    <w:rsid w:val="00262B5F"/>
    <w:rsid w:val="00262BC5"/>
    <w:rsid w:val="00262E85"/>
    <w:rsid w:val="00262F1D"/>
    <w:rsid w:val="00262F65"/>
    <w:rsid w:val="00263038"/>
    <w:rsid w:val="002630ED"/>
    <w:rsid w:val="002632E3"/>
    <w:rsid w:val="0026351C"/>
    <w:rsid w:val="00263555"/>
    <w:rsid w:val="00263664"/>
    <w:rsid w:val="002636CB"/>
    <w:rsid w:val="00263704"/>
    <w:rsid w:val="0026372B"/>
    <w:rsid w:val="002637CF"/>
    <w:rsid w:val="002638FF"/>
    <w:rsid w:val="00263A2C"/>
    <w:rsid w:val="00263A3F"/>
    <w:rsid w:val="00263AAF"/>
    <w:rsid w:val="00263BDC"/>
    <w:rsid w:val="00263D1E"/>
    <w:rsid w:val="00263D56"/>
    <w:rsid w:val="00263FC7"/>
    <w:rsid w:val="00264023"/>
    <w:rsid w:val="0026406E"/>
    <w:rsid w:val="002641F7"/>
    <w:rsid w:val="00264237"/>
    <w:rsid w:val="002642F1"/>
    <w:rsid w:val="0026452C"/>
    <w:rsid w:val="0026461D"/>
    <w:rsid w:val="002648FA"/>
    <w:rsid w:val="00264C07"/>
    <w:rsid w:val="00264FED"/>
    <w:rsid w:val="002650B1"/>
    <w:rsid w:val="0026510A"/>
    <w:rsid w:val="00265144"/>
    <w:rsid w:val="0026520F"/>
    <w:rsid w:val="002652D7"/>
    <w:rsid w:val="00265680"/>
    <w:rsid w:val="00265849"/>
    <w:rsid w:val="002659E2"/>
    <w:rsid w:val="00265B99"/>
    <w:rsid w:val="00265D4A"/>
    <w:rsid w:val="00265D94"/>
    <w:rsid w:val="00265DA0"/>
    <w:rsid w:val="00265DAF"/>
    <w:rsid w:val="002661F7"/>
    <w:rsid w:val="00266656"/>
    <w:rsid w:val="002668EB"/>
    <w:rsid w:val="00266B5A"/>
    <w:rsid w:val="00266E3B"/>
    <w:rsid w:val="00266E8E"/>
    <w:rsid w:val="00267473"/>
    <w:rsid w:val="00267512"/>
    <w:rsid w:val="002675E9"/>
    <w:rsid w:val="00267677"/>
    <w:rsid w:val="00267823"/>
    <w:rsid w:val="00267961"/>
    <w:rsid w:val="00267A86"/>
    <w:rsid w:val="00267DCA"/>
    <w:rsid w:val="00267F1F"/>
    <w:rsid w:val="002700C2"/>
    <w:rsid w:val="002702A9"/>
    <w:rsid w:val="00270302"/>
    <w:rsid w:val="002705B3"/>
    <w:rsid w:val="00270711"/>
    <w:rsid w:val="00270774"/>
    <w:rsid w:val="002707E0"/>
    <w:rsid w:val="00270963"/>
    <w:rsid w:val="002709CF"/>
    <w:rsid w:val="00270D63"/>
    <w:rsid w:val="00270D97"/>
    <w:rsid w:val="00270E35"/>
    <w:rsid w:val="00270F57"/>
    <w:rsid w:val="00270F70"/>
    <w:rsid w:val="00270F89"/>
    <w:rsid w:val="00271008"/>
    <w:rsid w:val="0027107F"/>
    <w:rsid w:val="002716A7"/>
    <w:rsid w:val="00271819"/>
    <w:rsid w:val="0027196C"/>
    <w:rsid w:val="0027197E"/>
    <w:rsid w:val="00271B99"/>
    <w:rsid w:val="00271BCE"/>
    <w:rsid w:val="00271F14"/>
    <w:rsid w:val="002720B4"/>
    <w:rsid w:val="00272194"/>
    <w:rsid w:val="00272249"/>
    <w:rsid w:val="002723AB"/>
    <w:rsid w:val="00272628"/>
    <w:rsid w:val="00272752"/>
    <w:rsid w:val="00272813"/>
    <w:rsid w:val="00272833"/>
    <w:rsid w:val="002728EA"/>
    <w:rsid w:val="00272960"/>
    <w:rsid w:val="002729B6"/>
    <w:rsid w:val="002729E5"/>
    <w:rsid w:val="00272A69"/>
    <w:rsid w:val="00272B8D"/>
    <w:rsid w:val="00272CF8"/>
    <w:rsid w:val="00272FDE"/>
    <w:rsid w:val="00273000"/>
    <w:rsid w:val="00273184"/>
    <w:rsid w:val="0027325A"/>
    <w:rsid w:val="002732FA"/>
    <w:rsid w:val="00273501"/>
    <w:rsid w:val="00273710"/>
    <w:rsid w:val="002737B7"/>
    <w:rsid w:val="002737DB"/>
    <w:rsid w:val="00273832"/>
    <w:rsid w:val="00273C1A"/>
    <w:rsid w:val="00273DEB"/>
    <w:rsid w:val="00274079"/>
    <w:rsid w:val="00274129"/>
    <w:rsid w:val="0027437D"/>
    <w:rsid w:val="002743EF"/>
    <w:rsid w:val="0027443F"/>
    <w:rsid w:val="002747F2"/>
    <w:rsid w:val="00274B04"/>
    <w:rsid w:val="00274B2B"/>
    <w:rsid w:val="00274BF4"/>
    <w:rsid w:val="00274DF2"/>
    <w:rsid w:val="00274FD0"/>
    <w:rsid w:val="0027522E"/>
    <w:rsid w:val="002752AB"/>
    <w:rsid w:val="002754CA"/>
    <w:rsid w:val="002759B9"/>
    <w:rsid w:val="00275B60"/>
    <w:rsid w:val="00275C93"/>
    <w:rsid w:val="00275F7C"/>
    <w:rsid w:val="0027606D"/>
    <w:rsid w:val="00276078"/>
    <w:rsid w:val="002761CB"/>
    <w:rsid w:val="00276359"/>
    <w:rsid w:val="002763F4"/>
    <w:rsid w:val="002764A9"/>
    <w:rsid w:val="002764B8"/>
    <w:rsid w:val="002764EE"/>
    <w:rsid w:val="00276501"/>
    <w:rsid w:val="002765B3"/>
    <w:rsid w:val="002766CC"/>
    <w:rsid w:val="00276980"/>
    <w:rsid w:val="00276C0C"/>
    <w:rsid w:val="00276C35"/>
    <w:rsid w:val="00276D38"/>
    <w:rsid w:val="00276DAD"/>
    <w:rsid w:val="00276DE1"/>
    <w:rsid w:val="00276EAF"/>
    <w:rsid w:val="00276EF3"/>
    <w:rsid w:val="00276F0D"/>
    <w:rsid w:val="00277002"/>
    <w:rsid w:val="002770B4"/>
    <w:rsid w:val="0027717F"/>
    <w:rsid w:val="00277398"/>
    <w:rsid w:val="002773FB"/>
    <w:rsid w:val="0027741E"/>
    <w:rsid w:val="0027753B"/>
    <w:rsid w:val="002775F9"/>
    <w:rsid w:val="0027765E"/>
    <w:rsid w:val="0027768C"/>
    <w:rsid w:val="0027768F"/>
    <w:rsid w:val="002776D6"/>
    <w:rsid w:val="00277906"/>
    <w:rsid w:val="00277ECB"/>
    <w:rsid w:val="00280052"/>
    <w:rsid w:val="002800AE"/>
    <w:rsid w:val="0028033D"/>
    <w:rsid w:val="0028039F"/>
    <w:rsid w:val="0028041C"/>
    <w:rsid w:val="00280447"/>
    <w:rsid w:val="00280649"/>
    <w:rsid w:val="00280673"/>
    <w:rsid w:val="002808EC"/>
    <w:rsid w:val="00280F3F"/>
    <w:rsid w:val="00280F86"/>
    <w:rsid w:val="00280FF0"/>
    <w:rsid w:val="00281083"/>
    <w:rsid w:val="00281321"/>
    <w:rsid w:val="00281401"/>
    <w:rsid w:val="00281447"/>
    <w:rsid w:val="00281622"/>
    <w:rsid w:val="00281700"/>
    <w:rsid w:val="0028176C"/>
    <w:rsid w:val="002817D7"/>
    <w:rsid w:val="002817F9"/>
    <w:rsid w:val="002819E8"/>
    <w:rsid w:val="00281B89"/>
    <w:rsid w:val="00281BBA"/>
    <w:rsid w:val="00281CD8"/>
    <w:rsid w:val="00281D67"/>
    <w:rsid w:val="00281EBA"/>
    <w:rsid w:val="00281F17"/>
    <w:rsid w:val="00281F40"/>
    <w:rsid w:val="00281F65"/>
    <w:rsid w:val="002820A2"/>
    <w:rsid w:val="00282107"/>
    <w:rsid w:val="0028224A"/>
    <w:rsid w:val="002823E9"/>
    <w:rsid w:val="00282470"/>
    <w:rsid w:val="00282480"/>
    <w:rsid w:val="00282759"/>
    <w:rsid w:val="0028282E"/>
    <w:rsid w:val="00282862"/>
    <w:rsid w:val="0028293E"/>
    <w:rsid w:val="002829D0"/>
    <w:rsid w:val="00282A3F"/>
    <w:rsid w:val="00282A89"/>
    <w:rsid w:val="00282AD4"/>
    <w:rsid w:val="00282B87"/>
    <w:rsid w:val="00282CA8"/>
    <w:rsid w:val="00283206"/>
    <w:rsid w:val="002832CB"/>
    <w:rsid w:val="00283390"/>
    <w:rsid w:val="00283647"/>
    <w:rsid w:val="00283818"/>
    <w:rsid w:val="0028383F"/>
    <w:rsid w:val="002838AD"/>
    <w:rsid w:val="0028390E"/>
    <w:rsid w:val="0028397F"/>
    <w:rsid w:val="00283A52"/>
    <w:rsid w:val="00283AB0"/>
    <w:rsid w:val="00283D52"/>
    <w:rsid w:val="00283DE7"/>
    <w:rsid w:val="00283E41"/>
    <w:rsid w:val="00283EF3"/>
    <w:rsid w:val="00283FCD"/>
    <w:rsid w:val="00283FF3"/>
    <w:rsid w:val="002840C8"/>
    <w:rsid w:val="0028420B"/>
    <w:rsid w:val="00284257"/>
    <w:rsid w:val="00284388"/>
    <w:rsid w:val="002844DA"/>
    <w:rsid w:val="0028450B"/>
    <w:rsid w:val="00284687"/>
    <w:rsid w:val="0028492C"/>
    <w:rsid w:val="00284A40"/>
    <w:rsid w:val="00284B0E"/>
    <w:rsid w:val="00284B60"/>
    <w:rsid w:val="00284CB5"/>
    <w:rsid w:val="00285080"/>
    <w:rsid w:val="00285508"/>
    <w:rsid w:val="00285532"/>
    <w:rsid w:val="00285565"/>
    <w:rsid w:val="0028556E"/>
    <w:rsid w:val="0028561E"/>
    <w:rsid w:val="00285640"/>
    <w:rsid w:val="002857D1"/>
    <w:rsid w:val="002857FA"/>
    <w:rsid w:val="00285AC3"/>
    <w:rsid w:val="00285C17"/>
    <w:rsid w:val="00285E11"/>
    <w:rsid w:val="00285E2A"/>
    <w:rsid w:val="00285FF5"/>
    <w:rsid w:val="0028614C"/>
    <w:rsid w:val="002862C9"/>
    <w:rsid w:val="0028635C"/>
    <w:rsid w:val="0028636D"/>
    <w:rsid w:val="00286566"/>
    <w:rsid w:val="002865DA"/>
    <w:rsid w:val="00286620"/>
    <w:rsid w:val="002866A8"/>
    <w:rsid w:val="002866FA"/>
    <w:rsid w:val="0028677E"/>
    <w:rsid w:val="00286921"/>
    <w:rsid w:val="0028697D"/>
    <w:rsid w:val="00286A9B"/>
    <w:rsid w:val="00286CB7"/>
    <w:rsid w:val="00286E7B"/>
    <w:rsid w:val="00286F8D"/>
    <w:rsid w:val="002871BF"/>
    <w:rsid w:val="0028726C"/>
    <w:rsid w:val="0028749B"/>
    <w:rsid w:val="0028757C"/>
    <w:rsid w:val="002875B1"/>
    <w:rsid w:val="0028769D"/>
    <w:rsid w:val="002877E0"/>
    <w:rsid w:val="0028799E"/>
    <w:rsid w:val="00287BFB"/>
    <w:rsid w:val="00287C1A"/>
    <w:rsid w:val="00287E8B"/>
    <w:rsid w:val="00287FBB"/>
    <w:rsid w:val="00290029"/>
    <w:rsid w:val="002901D1"/>
    <w:rsid w:val="00290260"/>
    <w:rsid w:val="002905B4"/>
    <w:rsid w:val="0029070F"/>
    <w:rsid w:val="00290A7B"/>
    <w:rsid w:val="00290B12"/>
    <w:rsid w:val="00290B22"/>
    <w:rsid w:val="00290BE1"/>
    <w:rsid w:val="00290BF7"/>
    <w:rsid w:val="00290C9C"/>
    <w:rsid w:val="00290FC5"/>
    <w:rsid w:val="002910FD"/>
    <w:rsid w:val="002911FA"/>
    <w:rsid w:val="00291262"/>
    <w:rsid w:val="00291292"/>
    <w:rsid w:val="002912E8"/>
    <w:rsid w:val="00291415"/>
    <w:rsid w:val="0029141D"/>
    <w:rsid w:val="0029148D"/>
    <w:rsid w:val="002916F6"/>
    <w:rsid w:val="002918A0"/>
    <w:rsid w:val="002918F6"/>
    <w:rsid w:val="00291B0B"/>
    <w:rsid w:val="00291B5A"/>
    <w:rsid w:val="00291B8C"/>
    <w:rsid w:val="00292019"/>
    <w:rsid w:val="00292408"/>
    <w:rsid w:val="0029267B"/>
    <w:rsid w:val="00292793"/>
    <w:rsid w:val="00292A89"/>
    <w:rsid w:val="00292AB3"/>
    <w:rsid w:val="00292B63"/>
    <w:rsid w:val="00292CCF"/>
    <w:rsid w:val="00292D93"/>
    <w:rsid w:val="00292EBB"/>
    <w:rsid w:val="00292FDE"/>
    <w:rsid w:val="002930FD"/>
    <w:rsid w:val="0029314D"/>
    <w:rsid w:val="0029315C"/>
    <w:rsid w:val="0029324B"/>
    <w:rsid w:val="0029326E"/>
    <w:rsid w:val="00293279"/>
    <w:rsid w:val="0029329B"/>
    <w:rsid w:val="0029340C"/>
    <w:rsid w:val="00293608"/>
    <w:rsid w:val="0029387D"/>
    <w:rsid w:val="00293949"/>
    <w:rsid w:val="00293B6B"/>
    <w:rsid w:val="00293CA1"/>
    <w:rsid w:val="00293E80"/>
    <w:rsid w:val="00294193"/>
    <w:rsid w:val="0029434F"/>
    <w:rsid w:val="0029438C"/>
    <w:rsid w:val="00294557"/>
    <w:rsid w:val="0029475A"/>
    <w:rsid w:val="00294807"/>
    <w:rsid w:val="002948E6"/>
    <w:rsid w:val="00294987"/>
    <w:rsid w:val="002949A8"/>
    <w:rsid w:val="00294B20"/>
    <w:rsid w:val="00294B67"/>
    <w:rsid w:val="00294DE9"/>
    <w:rsid w:val="00294F2D"/>
    <w:rsid w:val="00295094"/>
    <w:rsid w:val="002952C1"/>
    <w:rsid w:val="002953A6"/>
    <w:rsid w:val="0029551F"/>
    <w:rsid w:val="0029553F"/>
    <w:rsid w:val="0029554E"/>
    <w:rsid w:val="00295722"/>
    <w:rsid w:val="00295813"/>
    <w:rsid w:val="00295933"/>
    <w:rsid w:val="00295CD2"/>
    <w:rsid w:val="00295DD0"/>
    <w:rsid w:val="00295E45"/>
    <w:rsid w:val="00295ED7"/>
    <w:rsid w:val="00296018"/>
    <w:rsid w:val="0029616F"/>
    <w:rsid w:val="002962EB"/>
    <w:rsid w:val="002963AB"/>
    <w:rsid w:val="002964B6"/>
    <w:rsid w:val="002968B0"/>
    <w:rsid w:val="002968D3"/>
    <w:rsid w:val="002968E5"/>
    <w:rsid w:val="002969E9"/>
    <w:rsid w:val="00296AB0"/>
    <w:rsid w:val="00296BEB"/>
    <w:rsid w:val="00296BFD"/>
    <w:rsid w:val="00296D38"/>
    <w:rsid w:val="0029700F"/>
    <w:rsid w:val="00297077"/>
    <w:rsid w:val="0029713C"/>
    <w:rsid w:val="00297171"/>
    <w:rsid w:val="002973C7"/>
    <w:rsid w:val="002974AB"/>
    <w:rsid w:val="0029755A"/>
    <w:rsid w:val="002975A6"/>
    <w:rsid w:val="0029766D"/>
    <w:rsid w:val="002977D2"/>
    <w:rsid w:val="00297832"/>
    <w:rsid w:val="0029784E"/>
    <w:rsid w:val="00297A82"/>
    <w:rsid w:val="00297B75"/>
    <w:rsid w:val="00297D0B"/>
    <w:rsid w:val="00297D13"/>
    <w:rsid w:val="00297D82"/>
    <w:rsid w:val="00297D99"/>
    <w:rsid w:val="002A0053"/>
    <w:rsid w:val="002A0282"/>
    <w:rsid w:val="002A02EF"/>
    <w:rsid w:val="002A0338"/>
    <w:rsid w:val="002A03EF"/>
    <w:rsid w:val="002A05D6"/>
    <w:rsid w:val="002A076B"/>
    <w:rsid w:val="002A08FD"/>
    <w:rsid w:val="002A09DA"/>
    <w:rsid w:val="002A0AAD"/>
    <w:rsid w:val="002A0B9F"/>
    <w:rsid w:val="002A0BF3"/>
    <w:rsid w:val="002A0C30"/>
    <w:rsid w:val="002A0C97"/>
    <w:rsid w:val="002A0D01"/>
    <w:rsid w:val="002A0D1F"/>
    <w:rsid w:val="002A0DEB"/>
    <w:rsid w:val="002A0E02"/>
    <w:rsid w:val="002A0E22"/>
    <w:rsid w:val="002A128C"/>
    <w:rsid w:val="002A16FB"/>
    <w:rsid w:val="002A1794"/>
    <w:rsid w:val="002A18B4"/>
    <w:rsid w:val="002A1917"/>
    <w:rsid w:val="002A1AFA"/>
    <w:rsid w:val="002A1C97"/>
    <w:rsid w:val="002A1DB1"/>
    <w:rsid w:val="002A1DC5"/>
    <w:rsid w:val="002A1E32"/>
    <w:rsid w:val="002A1EF2"/>
    <w:rsid w:val="002A1F03"/>
    <w:rsid w:val="002A1F8C"/>
    <w:rsid w:val="002A1FA3"/>
    <w:rsid w:val="002A1FCB"/>
    <w:rsid w:val="002A20D5"/>
    <w:rsid w:val="002A2131"/>
    <w:rsid w:val="002A2133"/>
    <w:rsid w:val="002A21F7"/>
    <w:rsid w:val="002A2363"/>
    <w:rsid w:val="002A2565"/>
    <w:rsid w:val="002A25D4"/>
    <w:rsid w:val="002A25D6"/>
    <w:rsid w:val="002A26AA"/>
    <w:rsid w:val="002A29B9"/>
    <w:rsid w:val="002A2A4D"/>
    <w:rsid w:val="002A2A83"/>
    <w:rsid w:val="002A2BEF"/>
    <w:rsid w:val="002A2E22"/>
    <w:rsid w:val="002A30E1"/>
    <w:rsid w:val="002A3184"/>
    <w:rsid w:val="002A3272"/>
    <w:rsid w:val="002A3382"/>
    <w:rsid w:val="002A360B"/>
    <w:rsid w:val="002A379E"/>
    <w:rsid w:val="002A3851"/>
    <w:rsid w:val="002A38A7"/>
    <w:rsid w:val="002A3BFE"/>
    <w:rsid w:val="002A3E14"/>
    <w:rsid w:val="002A3E17"/>
    <w:rsid w:val="002A3EC2"/>
    <w:rsid w:val="002A4021"/>
    <w:rsid w:val="002A4028"/>
    <w:rsid w:val="002A4108"/>
    <w:rsid w:val="002A4559"/>
    <w:rsid w:val="002A45D6"/>
    <w:rsid w:val="002A45FD"/>
    <w:rsid w:val="002A4612"/>
    <w:rsid w:val="002A489F"/>
    <w:rsid w:val="002A4970"/>
    <w:rsid w:val="002A4A3C"/>
    <w:rsid w:val="002A4A77"/>
    <w:rsid w:val="002A4A95"/>
    <w:rsid w:val="002A4B46"/>
    <w:rsid w:val="002A4C6F"/>
    <w:rsid w:val="002A4C71"/>
    <w:rsid w:val="002A4D5E"/>
    <w:rsid w:val="002A50F3"/>
    <w:rsid w:val="002A510F"/>
    <w:rsid w:val="002A515E"/>
    <w:rsid w:val="002A523F"/>
    <w:rsid w:val="002A5A30"/>
    <w:rsid w:val="002A5AE3"/>
    <w:rsid w:val="002A5B99"/>
    <w:rsid w:val="002A5BD0"/>
    <w:rsid w:val="002A5DD4"/>
    <w:rsid w:val="002A6016"/>
    <w:rsid w:val="002A6049"/>
    <w:rsid w:val="002A617D"/>
    <w:rsid w:val="002A631F"/>
    <w:rsid w:val="002A63D1"/>
    <w:rsid w:val="002A64C5"/>
    <w:rsid w:val="002A6581"/>
    <w:rsid w:val="002A65DE"/>
    <w:rsid w:val="002A6C89"/>
    <w:rsid w:val="002A6E66"/>
    <w:rsid w:val="002A6FA2"/>
    <w:rsid w:val="002A738A"/>
    <w:rsid w:val="002A7586"/>
    <w:rsid w:val="002A7593"/>
    <w:rsid w:val="002A78E8"/>
    <w:rsid w:val="002A7983"/>
    <w:rsid w:val="002A79B7"/>
    <w:rsid w:val="002A7A2F"/>
    <w:rsid w:val="002A7A67"/>
    <w:rsid w:val="002A7AF0"/>
    <w:rsid w:val="002A7B54"/>
    <w:rsid w:val="002A7BBE"/>
    <w:rsid w:val="002A7DE8"/>
    <w:rsid w:val="002A7F59"/>
    <w:rsid w:val="002A7FDB"/>
    <w:rsid w:val="002B00DF"/>
    <w:rsid w:val="002B00FB"/>
    <w:rsid w:val="002B00FC"/>
    <w:rsid w:val="002B012D"/>
    <w:rsid w:val="002B02BF"/>
    <w:rsid w:val="002B03F6"/>
    <w:rsid w:val="002B06A4"/>
    <w:rsid w:val="002B06F6"/>
    <w:rsid w:val="002B08AC"/>
    <w:rsid w:val="002B08EF"/>
    <w:rsid w:val="002B0B8F"/>
    <w:rsid w:val="002B0BF9"/>
    <w:rsid w:val="002B0C04"/>
    <w:rsid w:val="002B0C4F"/>
    <w:rsid w:val="002B0D09"/>
    <w:rsid w:val="002B0E15"/>
    <w:rsid w:val="002B1102"/>
    <w:rsid w:val="002B11D8"/>
    <w:rsid w:val="002B144F"/>
    <w:rsid w:val="002B15A5"/>
    <w:rsid w:val="002B16BC"/>
    <w:rsid w:val="002B175A"/>
    <w:rsid w:val="002B18FC"/>
    <w:rsid w:val="002B19F7"/>
    <w:rsid w:val="002B1B82"/>
    <w:rsid w:val="002B1BFB"/>
    <w:rsid w:val="002B1C08"/>
    <w:rsid w:val="002B1DB0"/>
    <w:rsid w:val="002B2104"/>
    <w:rsid w:val="002B223D"/>
    <w:rsid w:val="002B2291"/>
    <w:rsid w:val="002B23EB"/>
    <w:rsid w:val="002B2504"/>
    <w:rsid w:val="002B252A"/>
    <w:rsid w:val="002B26BF"/>
    <w:rsid w:val="002B276D"/>
    <w:rsid w:val="002B2852"/>
    <w:rsid w:val="002B28BB"/>
    <w:rsid w:val="002B2A98"/>
    <w:rsid w:val="002B2C46"/>
    <w:rsid w:val="002B2C95"/>
    <w:rsid w:val="002B2EE0"/>
    <w:rsid w:val="002B2F04"/>
    <w:rsid w:val="002B326E"/>
    <w:rsid w:val="002B3287"/>
    <w:rsid w:val="002B32B3"/>
    <w:rsid w:val="002B3300"/>
    <w:rsid w:val="002B33EB"/>
    <w:rsid w:val="002B3423"/>
    <w:rsid w:val="002B346C"/>
    <w:rsid w:val="002B38B9"/>
    <w:rsid w:val="002B3994"/>
    <w:rsid w:val="002B3B76"/>
    <w:rsid w:val="002B3CD3"/>
    <w:rsid w:val="002B3F8F"/>
    <w:rsid w:val="002B4053"/>
    <w:rsid w:val="002B40D5"/>
    <w:rsid w:val="002B40FF"/>
    <w:rsid w:val="002B4244"/>
    <w:rsid w:val="002B4310"/>
    <w:rsid w:val="002B4448"/>
    <w:rsid w:val="002B4C69"/>
    <w:rsid w:val="002B4F69"/>
    <w:rsid w:val="002B4FAC"/>
    <w:rsid w:val="002B51E9"/>
    <w:rsid w:val="002B5253"/>
    <w:rsid w:val="002B53D5"/>
    <w:rsid w:val="002B54AA"/>
    <w:rsid w:val="002B553D"/>
    <w:rsid w:val="002B5617"/>
    <w:rsid w:val="002B59C3"/>
    <w:rsid w:val="002B5AA3"/>
    <w:rsid w:val="002B5D3B"/>
    <w:rsid w:val="002B603D"/>
    <w:rsid w:val="002B609C"/>
    <w:rsid w:val="002B60D5"/>
    <w:rsid w:val="002B611F"/>
    <w:rsid w:val="002B6305"/>
    <w:rsid w:val="002B647E"/>
    <w:rsid w:val="002B64D6"/>
    <w:rsid w:val="002B6704"/>
    <w:rsid w:val="002B6826"/>
    <w:rsid w:val="002B69F7"/>
    <w:rsid w:val="002B69FB"/>
    <w:rsid w:val="002B6B81"/>
    <w:rsid w:val="002B6CF7"/>
    <w:rsid w:val="002B6D43"/>
    <w:rsid w:val="002B6E54"/>
    <w:rsid w:val="002B6E91"/>
    <w:rsid w:val="002B6FC7"/>
    <w:rsid w:val="002B701D"/>
    <w:rsid w:val="002B71DD"/>
    <w:rsid w:val="002B7295"/>
    <w:rsid w:val="002B7385"/>
    <w:rsid w:val="002B73F4"/>
    <w:rsid w:val="002B74E7"/>
    <w:rsid w:val="002B76A3"/>
    <w:rsid w:val="002B7799"/>
    <w:rsid w:val="002B779D"/>
    <w:rsid w:val="002B7861"/>
    <w:rsid w:val="002B7A34"/>
    <w:rsid w:val="002B7A38"/>
    <w:rsid w:val="002B7A3B"/>
    <w:rsid w:val="002B7AE0"/>
    <w:rsid w:val="002B7B38"/>
    <w:rsid w:val="002B7C1F"/>
    <w:rsid w:val="002B7CE8"/>
    <w:rsid w:val="002B7D0B"/>
    <w:rsid w:val="002B7D4C"/>
    <w:rsid w:val="002B7D50"/>
    <w:rsid w:val="002B7D96"/>
    <w:rsid w:val="002B7E0E"/>
    <w:rsid w:val="002B7E19"/>
    <w:rsid w:val="002B7ED5"/>
    <w:rsid w:val="002C04FB"/>
    <w:rsid w:val="002C07ED"/>
    <w:rsid w:val="002C07FE"/>
    <w:rsid w:val="002C09D0"/>
    <w:rsid w:val="002C0A30"/>
    <w:rsid w:val="002C0A96"/>
    <w:rsid w:val="002C0B44"/>
    <w:rsid w:val="002C0BA2"/>
    <w:rsid w:val="002C0BA4"/>
    <w:rsid w:val="002C0C46"/>
    <w:rsid w:val="002C0C5F"/>
    <w:rsid w:val="002C0D63"/>
    <w:rsid w:val="002C0EAE"/>
    <w:rsid w:val="002C1182"/>
    <w:rsid w:val="002C11A4"/>
    <w:rsid w:val="002C1245"/>
    <w:rsid w:val="002C1621"/>
    <w:rsid w:val="002C16F6"/>
    <w:rsid w:val="002C1843"/>
    <w:rsid w:val="002C1919"/>
    <w:rsid w:val="002C1944"/>
    <w:rsid w:val="002C19E2"/>
    <w:rsid w:val="002C1A73"/>
    <w:rsid w:val="002C1B4C"/>
    <w:rsid w:val="002C1D1D"/>
    <w:rsid w:val="002C1E14"/>
    <w:rsid w:val="002C1EDE"/>
    <w:rsid w:val="002C1F31"/>
    <w:rsid w:val="002C1F42"/>
    <w:rsid w:val="002C21BE"/>
    <w:rsid w:val="002C227E"/>
    <w:rsid w:val="002C2371"/>
    <w:rsid w:val="002C23F2"/>
    <w:rsid w:val="002C2526"/>
    <w:rsid w:val="002C2562"/>
    <w:rsid w:val="002C2638"/>
    <w:rsid w:val="002C281B"/>
    <w:rsid w:val="002C2926"/>
    <w:rsid w:val="002C2A7F"/>
    <w:rsid w:val="002C2AF5"/>
    <w:rsid w:val="002C2BFF"/>
    <w:rsid w:val="002C2C2B"/>
    <w:rsid w:val="002C2D21"/>
    <w:rsid w:val="002C2F5E"/>
    <w:rsid w:val="002C2FF4"/>
    <w:rsid w:val="002C3197"/>
    <w:rsid w:val="002C3251"/>
    <w:rsid w:val="002C334D"/>
    <w:rsid w:val="002C3439"/>
    <w:rsid w:val="002C344C"/>
    <w:rsid w:val="002C3489"/>
    <w:rsid w:val="002C3502"/>
    <w:rsid w:val="002C366C"/>
    <w:rsid w:val="002C3B2C"/>
    <w:rsid w:val="002C3DE1"/>
    <w:rsid w:val="002C3E3C"/>
    <w:rsid w:val="002C3F62"/>
    <w:rsid w:val="002C411A"/>
    <w:rsid w:val="002C4580"/>
    <w:rsid w:val="002C479C"/>
    <w:rsid w:val="002C4803"/>
    <w:rsid w:val="002C48EC"/>
    <w:rsid w:val="002C496D"/>
    <w:rsid w:val="002C4ABA"/>
    <w:rsid w:val="002C4B01"/>
    <w:rsid w:val="002C4D06"/>
    <w:rsid w:val="002C4D46"/>
    <w:rsid w:val="002C4E52"/>
    <w:rsid w:val="002C4FA3"/>
    <w:rsid w:val="002C4FC0"/>
    <w:rsid w:val="002C5135"/>
    <w:rsid w:val="002C554A"/>
    <w:rsid w:val="002C5617"/>
    <w:rsid w:val="002C56F5"/>
    <w:rsid w:val="002C574D"/>
    <w:rsid w:val="002C580C"/>
    <w:rsid w:val="002C589D"/>
    <w:rsid w:val="002C59D2"/>
    <w:rsid w:val="002C5F99"/>
    <w:rsid w:val="002C61E2"/>
    <w:rsid w:val="002C6275"/>
    <w:rsid w:val="002C669B"/>
    <w:rsid w:val="002C699B"/>
    <w:rsid w:val="002C6C0B"/>
    <w:rsid w:val="002C6E66"/>
    <w:rsid w:val="002C6F63"/>
    <w:rsid w:val="002C7091"/>
    <w:rsid w:val="002C713E"/>
    <w:rsid w:val="002C7410"/>
    <w:rsid w:val="002C76D7"/>
    <w:rsid w:val="002C784B"/>
    <w:rsid w:val="002C789C"/>
    <w:rsid w:val="002C79D0"/>
    <w:rsid w:val="002C7AD2"/>
    <w:rsid w:val="002C7AD3"/>
    <w:rsid w:val="002C7DEF"/>
    <w:rsid w:val="002C7E20"/>
    <w:rsid w:val="002C7E70"/>
    <w:rsid w:val="002C7E90"/>
    <w:rsid w:val="002D01C3"/>
    <w:rsid w:val="002D026F"/>
    <w:rsid w:val="002D035A"/>
    <w:rsid w:val="002D03C6"/>
    <w:rsid w:val="002D0585"/>
    <w:rsid w:val="002D05A7"/>
    <w:rsid w:val="002D05EC"/>
    <w:rsid w:val="002D0796"/>
    <w:rsid w:val="002D085D"/>
    <w:rsid w:val="002D0970"/>
    <w:rsid w:val="002D09E0"/>
    <w:rsid w:val="002D0B10"/>
    <w:rsid w:val="002D0BC8"/>
    <w:rsid w:val="002D0BFC"/>
    <w:rsid w:val="002D0CA8"/>
    <w:rsid w:val="002D0E80"/>
    <w:rsid w:val="002D116B"/>
    <w:rsid w:val="002D1236"/>
    <w:rsid w:val="002D1368"/>
    <w:rsid w:val="002D14CE"/>
    <w:rsid w:val="002D1949"/>
    <w:rsid w:val="002D19EA"/>
    <w:rsid w:val="002D1BB9"/>
    <w:rsid w:val="002D1C42"/>
    <w:rsid w:val="002D1C54"/>
    <w:rsid w:val="002D1CE4"/>
    <w:rsid w:val="002D1CF5"/>
    <w:rsid w:val="002D1E52"/>
    <w:rsid w:val="002D1EDB"/>
    <w:rsid w:val="002D218A"/>
    <w:rsid w:val="002D2195"/>
    <w:rsid w:val="002D2273"/>
    <w:rsid w:val="002D2294"/>
    <w:rsid w:val="002D23A8"/>
    <w:rsid w:val="002D2760"/>
    <w:rsid w:val="002D2769"/>
    <w:rsid w:val="002D2770"/>
    <w:rsid w:val="002D27FE"/>
    <w:rsid w:val="002D2846"/>
    <w:rsid w:val="002D28C5"/>
    <w:rsid w:val="002D2905"/>
    <w:rsid w:val="002D2B38"/>
    <w:rsid w:val="002D2C2A"/>
    <w:rsid w:val="002D2E08"/>
    <w:rsid w:val="002D2EBA"/>
    <w:rsid w:val="002D2F3F"/>
    <w:rsid w:val="002D31F9"/>
    <w:rsid w:val="002D3211"/>
    <w:rsid w:val="002D327C"/>
    <w:rsid w:val="002D3342"/>
    <w:rsid w:val="002D3420"/>
    <w:rsid w:val="002D35E5"/>
    <w:rsid w:val="002D36A9"/>
    <w:rsid w:val="002D36E5"/>
    <w:rsid w:val="002D3756"/>
    <w:rsid w:val="002D37BE"/>
    <w:rsid w:val="002D3921"/>
    <w:rsid w:val="002D396D"/>
    <w:rsid w:val="002D39B7"/>
    <w:rsid w:val="002D39DC"/>
    <w:rsid w:val="002D3BDA"/>
    <w:rsid w:val="002D3C1B"/>
    <w:rsid w:val="002D3C56"/>
    <w:rsid w:val="002D3D84"/>
    <w:rsid w:val="002D3D85"/>
    <w:rsid w:val="002D3DED"/>
    <w:rsid w:val="002D3E66"/>
    <w:rsid w:val="002D4102"/>
    <w:rsid w:val="002D430D"/>
    <w:rsid w:val="002D431F"/>
    <w:rsid w:val="002D44FC"/>
    <w:rsid w:val="002D48F5"/>
    <w:rsid w:val="002D4A64"/>
    <w:rsid w:val="002D4B6C"/>
    <w:rsid w:val="002D4BFB"/>
    <w:rsid w:val="002D4C39"/>
    <w:rsid w:val="002D4D15"/>
    <w:rsid w:val="002D4E13"/>
    <w:rsid w:val="002D4E6B"/>
    <w:rsid w:val="002D4FB7"/>
    <w:rsid w:val="002D52E7"/>
    <w:rsid w:val="002D54B0"/>
    <w:rsid w:val="002D557F"/>
    <w:rsid w:val="002D5598"/>
    <w:rsid w:val="002D5761"/>
    <w:rsid w:val="002D57BA"/>
    <w:rsid w:val="002D59DA"/>
    <w:rsid w:val="002D5A02"/>
    <w:rsid w:val="002D5C8E"/>
    <w:rsid w:val="002D5C97"/>
    <w:rsid w:val="002D63C7"/>
    <w:rsid w:val="002D6513"/>
    <w:rsid w:val="002D666E"/>
    <w:rsid w:val="002D68F2"/>
    <w:rsid w:val="002D6923"/>
    <w:rsid w:val="002D69D0"/>
    <w:rsid w:val="002D69DB"/>
    <w:rsid w:val="002D6A22"/>
    <w:rsid w:val="002D6A2A"/>
    <w:rsid w:val="002D6A57"/>
    <w:rsid w:val="002D6B06"/>
    <w:rsid w:val="002D6BB5"/>
    <w:rsid w:val="002D6DB8"/>
    <w:rsid w:val="002D6E8B"/>
    <w:rsid w:val="002D7192"/>
    <w:rsid w:val="002D72D2"/>
    <w:rsid w:val="002D73B6"/>
    <w:rsid w:val="002D7486"/>
    <w:rsid w:val="002D74D1"/>
    <w:rsid w:val="002D74EA"/>
    <w:rsid w:val="002D75E2"/>
    <w:rsid w:val="002D774C"/>
    <w:rsid w:val="002D7755"/>
    <w:rsid w:val="002D7902"/>
    <w:rsid w:val="002D7B30"/>
    <w:rsid w:val="002D7B3F"/>
    <w:rsid w:val="002D7BF6"/>
    <w:rsid w:val="002D7D3C"/>
    <w:rsid w:val="002D7E00"/>
    <w:rsid w:val="002D7F6A"/>
    <w:rsid w:val="002D7FD8"/>
    <w:rsid w:val="002E0096"/>
    <w:rsid w:val="002E00D0"/>
    <w:rsid w:val="002E018B"/>
    <w:rsid w:val="002E0266"/>
    <w:rsid w:val="002E026D"/>
    <w:rsid w:val="002E0300"/>
    <w:rsid w:val="002E0395"/>
    <w:rsid w:val="002E0496"/>
    <w:rsid w:val="002E04E6"/>
    <w:rsid w:val="002E07A4"/>
    <w:rsid w:val="002E0956"/>
    <w:rsid w:val="002E0997"/>
    <w:rsid w:val="002E0A4C"/>
    <w:rsid w:val="002E0A70"/>
    <w:rsid w:val="002E0A87"/>
    <w:rsid w:val="002E0AC6"/>
    <w:rsid w:val="002E0B8F"/>
    <w:rsid w:val="002E0BC0"/>
    <w:rsid w:val="002E0C67"/>
    <w:rsid w:val="002E0F13"/>
    <w:rsid w:val="002E10A2"/>
    <w:rsid w:val="002E1104"/>
    <w:rsid w:val="002E1159"/>
    <w:rsid w:val="002E1164"/>
    <w:rsid w:val="002E12F0"/>
    <w:rsid w:val="002E1351"/>
    <w:rsid w:val="002E136A"/>
    <w:rsid w:val="002E13A2"/>
    <w:rsid w:val="002E14E1"/>
    <w:rsid w:val="002E1574"/>
    <w:rsid w:val="002E1698"/>
    <w:rsid w:val="002E1864"/>
    <w:rsid w:val="002E189B"/>
    <w:rsid w:val="002E18CC"/>
    <w:rsid w:val="002E1925"/>
    <w:rsid w:val="002E1AF6"/>
    <w:rsid w:val="002E1C64"/>
    <w:rsid w:val="002E1DC9"/>
    <w:rsid w:val="002E1E77"/>
    <w:rsid w:val="002E1EBB"/>
    <w:rsid w:val="002E1FD5"/>
    <w:rsid w:val="002E2365"/>
    <w:rsid w:val="002E24B8"/>
    <w:rsid w:val="002E25DC"/>
    <w:rsid w:val="002E2731"/>
    <w:rsid w:val="002E27AD"/>
    <w:rsid w:val="002E2886"/>
    <w:rsid w:val="002E2CEA"/>
    <w:rsid w:val="002E2D1F"/>
    <w:rsid w:val="002E2F6F"/>
    <w:rsid w:val="002E2FC5"/>
    <w:rsid w:val="002E3334"/>
    <w:rsid w:val="002E3380"/>
    <w:rsid w:val="002E36CF"/>
    <w:rsid w:val="002E3704"/>
    <w:rsid w:val="002E374F"/>
    <w:rsid w:val="002E3970"/>
    <w:rsid w:val="002E398C"/>
    <w:rsid w:val="002E3B52"/>
    <w:rsid w:val="002E3BF0"/>
    <w:rsid w:val="002E3C43"/>
    <w:rsid w:val="002E3CC5"/>
    <w:rsid w:val="002E3D61"/>
    <w:rsid w:val="002E3F45"/>
    <w:rsid w:val="002E4077"/>
    <w:rsid w:val="002E408B"/>
    <w:rsid w:val="002E421F"/>
    <w:rsid w:val="002E423D"/>
    <w:rsid w:val="002E43C6"/>
    <w:rsid w:val="002E443D"/>
    <w:rsid w:val="002E4579"/>
    <w:rsid w:val="002E45C6"/>
    <w:rsid w:val="002E480F"/>
    <w:rsid w:val="002E494B"/>
    <w:rsid w:val="002E4954"/>
    <w:rsid w:val="002E4A87"/>
    <w:rsid w:val="002E4A9A"/>
    <w:rsid w:val="002E4ABD"/>
    <w:rsid w:val="002E4B75"/>
    <w:rsid w:val="002E4C49"/>
    <w:rsid w:val="002E4D70"/>
    <w:rsid w:val="002E4E86"/>
    <w:rsid w:val="002E50A6"/>
    <w:rsid w:val="002E5123"/>
    <w:rsid w:val="002E520A"/>
    <w:rsid w:val="002E5469"/>
    <w:rsid w:val="002E54B2"/>
    <w:rsid w:val="002E54CE"/>
    <w:rsid w:val="002E558F"/>
    <w:rsid w:val="002E55AA"/>
    <w:rsid w:val="002E5713"/>
    <w:rsid w:val="002E571A"/>
    <w:rsid w:val="002E5799"/>
    <w:rsid w:val="002E579A"/>
    <w:rsid w:val="002E587F"/>
    <w:rsid w:val="002E5911"/>
    <w:rsid w:val="002E5991"/>
    <w:rsid w:val="002E5BB8"/>
    <w:rsid w:val="002E5C5C"/>
    <w:rsid w:val="002E5C9E"/>
    <w:rsid w:val="002E5CFD"/>
    <w:rsid w:val="002E5E31"/>
    <w:rsid w:val="002E5F93"/>
    <w:rsid w:val="002E5FA8"/>
    <w:rsid w:val="002E6173"/>
    <w:rsid w:val="002E62AA"/>
    <w:rsid w:val="002E6375"/>
    <w:rsid w:val="002E64D4"/>
    <w:rsid w:val="002E6553"/>
    <w:rsid w:val="002E66A9"/>
    <w:rsid w:val="002E692D"/>
    <w:rsid w:val="002E6963"/>
    <w:rsid w:val="002E6B0D"/>
    <w:rsid w:val="002E6B5F"/>
    <w:rsid w:val="002E6D4E"/>
    <w:rsid w:val="002E6E08"/>
    <w:rsid w:val="002E6F2F"/>
    <w:rsid w:val="002E6FB0"/>
    <w:rsid w:val="002E71B0"/>
    <w:rsid w:val="002E73A9"/>
    <w:rsid w:val="002E74E3"/>
    <w:rsid w:val="002E755D"/>
    <w:rsid w:val="002E7689"/>
    <w:rsid w:val="002E7853"/>
    <w:rsid w:val="002E79A5"/>
    <w:rsid w:val="002E7A93"/>
    <w:rsid w:val="002E7BAA"/>
    <w:rsid w:val="002E7DAE"/>
    <w:rsid w:val="002E7DE4"/>
    <w:rsid w:val="002E7ECE"/>
    <w:rsid w:val="002E7F6D"/>
    <w:rsid w:val="002E7F84"/>
    <w:rsid w:val="002F00D1"/>
    <w:rsid w:val="002F0287"/>
    <w:rsid w:val="002F055A"/>
    <w:rsid w:val="002F0575"/>
    <w:rsid w:val="002F097D"/>
    <w:rsid w:val="002F0CB0"/>
    <w:rsid w:val="002F0DA5"/>
    <w:rsid w:val="002F0E8D"/>
    <w:rsid w:val="002F0F02"/>
    <w:rsid w:val="002F0F97"/>
    <w:rsid w:val="002F1146"/>
    <w:rsid w:val="002F1326"/>
    <w:rsid w:val="002F140A"/>
    <w:rsid w:val="002F1475"/>
    <w:rsid w:val="002F1730"/>
    <w:rsid w:val="002F18D7"/>
    <w:rsid w:val="002F1A58"/>
    <w:rsid w:val="002F1B12"/>
    <w:rsid w:val="002F1C2D"/>
    <w:rsid w:val="002F1C3C"/>
    <w:rsid w:val="002F1EE5"/>
    <w:rsid w:val="002F2048"/>
    <w:rsid w:val="002F21B4"/>
    <w:rsid w:val="002F23A5"/>
    <w:rsid w:val="002F23B1"/>
    <w:rsid w:val="002F2519"/>
    <w:rsid w:val="002F2581"/>
    <w:rsid w:val="002F26D4"/>
    <w:rsid w:val="002F26E6"/>
    <w:rsid w:val="002F27D3"/>
    <w:rsid w:val="002F2849"/>
    <w:rsid w:val="002F28D9"/>
    <w:rsid w:val="002F2917"/>
    <w:rsid w:val="002F2924"/>
    <w:rsid w:val="002F2CAA"/>
    <w:rsid w:val="002F2DB8"/>
    <w:rsid w:val="002F2E4F"/>
    <w:rsid w:val="002F2E87"/>
    <w:rsid w:val="002F2EEA"/>
    <w:rsid w:val="002F3073"/>
    <w:rsid w:val="002F3197"/>
    <w:rsid w:val="002F3242"/>
    <w:rsid w:val="002F34DA"/>
    <w:rsid w:val="002F35C3"/>
    <w:rsid w:val="002F374C"/>
    <w:rsid w:val="002F38D7"/>
    <w:rsid w:val="002F39F8"/>
    <w:rsid w:val="002F3B28"/>
    <w:rsid w:val="002F3BA5"/>
    <w:rsid w:val="002F3BAE"/>
    <w:rsid w:val="002F42B3"/>
    <w:rsid w:val="002F4400"/>
    <w:rsid w:val="002F46F3"/>
    <w:rsid w:val="002F4743"/>
    <w:rsid w:val="002F487D"/>
    <w:rsid w:val="002F4978"/>
    <w:rsid w:val="002F4B48"/>
    <w:rsid w:val="002F4D8E"/>
    <w:rsid w:val="002F4EEB"/>
    <w:rsid w:val="002F50F4"/>
    <w:rsid w:val="002F52D8"/>
    <w:rsid w:val="002F5650"/>
    <w:rsid w:val="002F56AB"/>
    <w:rsid w:val="002F577C"/>
    <w:rsid w:val="002F5941"/>
    <w:rsid w:val="002F5979"/>
    <w:rsid w:val="002F59A0"/>
    <w:rsid w:val="002F5A41"/>
    <w:rsid w:val="002F5AE5"/>
    <w:rsid w:val="002F5D46"/>
    <w:rsid w:val="002F5D6B"/>
    <w:rsid w:val="002F5D92"/>
    <w:rsid w:val="002F5E31"/>
    <w:rsid w:val="002F5E56"/>
    <w:rsid w:val="002F5E9B"/>
    <w:rsid w:val="002F633E"/>
    <w:rsid w:val="002F6470"/>
    <w:rsid w:val="002F64F8"/>
    <w:rsid w:val="002F6539"/>
    <w:rsid w:val="002F655B"/>
    <w:rsid w:val="002F656C"/>
    <w:rsid w:val="002F676B"/>
    <w:rsid w:val="002F67E0"/>
    <w:rsid w:val="002F6A19"/>
    <w:rsid w:val="002F6CA3"/>
    <w:rsid w:val="002F7302"/>
    <w:rsid w:val="002F73BB"/>
    <w:rsid w:val="002F74C4"/>
    <w:rsid w:val="002F74E5"/>
    <w:rsid w:val="002F757A"/>
    <w:rsid w:val="002F77DC"/>
    <w:rsid w:val="002F77DF"/>
    <w:rsid w:val="002F7A87"/>
    <w:rsid w:val="002F7B68"/>
    <w:rsid w:val="002F7BA5"/>
    <w:rsid w:val="002F7CC5"/>
    <w:rsid w:val="002F7CFC"/>
    <w:rsid w:val="002F7DB5"/>
    <w:rsid w:val="002F7F65"/>
    <w:rsid w:val="003000EB"/>
    <w:rsid w:val="0030025F"/>
    <w:rsid w:val="00300417"/>
    <w:rsid w:val="0030061E"/>
    <w:rsid w:val="003006BE"/>
    <w:rsid w:val="00300935"/>
    <w:rsid w:val="003009B3"/>
    <w:rsid w:val="00300ABD"/>
    <w:rsid w:val="00300BF7"/>
    <w:rsid w:val="00300DD5"/>
    <w:rsid w:val="00300FB5"/>
    <w:rsid w:val="00301003"/>
    <w:rsid w:val="0030118B"/>
    <w:rsid w:val="00301339"/>
    <w:rsid w:val="0030147B"/>
    <w:rsid w:val="003015E0"/>
    <w:rsid w:val="003016EC"/>
    <w:rsid w:val="0030173C"/>
    <w:rsid w:val="0030179B"/>
    <w:rsid w:val="0030181C"/>
    <w:rsid w:val="00301885"/>
    <w:rsid w:val="0030198F"/>
    <w:rsid w:val="003019EF"/>
    <w:rsid w:val="00301AA8"/>
    <w:rsid w:val="00301B86"/>
    <w:rsid w:val="00301C27"/>
    <w:rsid w:val="00301CBB"/>
    <w:rsid w:val="00301CEA"/>
    <w:rsid w:val="00301D51"/>
    <w:rsid w:val="00301D67"/>
    <w:rsid w:val="00301DF7"/>
    <w:rsid w:val="00301F3F"/>
    <w:rsid w:val="00301F4F"/>
    <w:rsid w:val="0030202A"/>
    <w:rsid w:val="0030208D"/>
    <w:rsid w:val="003021D8"/>
    <w:rsid w:val="003023E2"/>
    <w:rsid w:val="00302564"/>
    <w:rsid w:val="00302660"/>
    <w:rsid w:val="003026A8"/>
    <w:rsid w:val="003028C9"/>
    <w:rsid w:val="00302C21"/>
    <w:rsid w:val="00302E4E"/>
    <w:rsid w:val="00302ED9"/>
    <w:rsid w:val="00303100"/>
    <w:rsid w:val="00303179"/>
    <w:rsid w:val="003031CD"/>
    <w:rsid w:val="0030346C"/>
    <w:rsid w:val="003034F1"/>
    <w:rsid w:val="0030361D"/>
    <w:rsid w:val="0030369D"/>
    <w:rsid w:val="00303815"/>
    <w:rsid w:val="00303894"/>
    <w:rsid w:val="00303C5A"/>
    <w:rsid w:val="003040DE"/>
    <w:rsid w:val="00304121"/>
    <w:rsid w:val="00304160"/>
    <w:rsid w:val="003044CD"/>
    <w:rsid w:val="00304877"/>
    <w:rsid w:val="003049D5"/>
    <w:rsid w:val="00304B3E"/>
    <w:rsid w:val="00304B76"/>
    <w:rsid w:val="00304D61"/>
    <w:rsid w:val="00304E5C"/>
    <w:rsid w:val="00304FFC"/>
    <w:rsid w:val="00305324"/>
    <w:rsid w:val="00305358"/>
    <w:rsid w:val="003053EC"/>
    <w:rsid w:val="00305488"/>
    <w:rsid w:val="00305652"/>
    <w:rsid w:val="00305741"/>
    <w:rsid w:val="00305742"/>
    <w:rsid w:val="00305751"/>
    <w:rsid w:val="003057A7"/>
    <w:rsid w:val="00305844"/>
    <w:rsid w:val="00305AF0"/>
    <w:rsid w:val="00305B9E"/>
    <w:rsid w:val="00305BCC"/>
    <w:rsid w:val="00305C35"/>
    <w:rsid w:val="00305D49"/>
    <w:rsid w:val="003060EE"/>
    <w:rsid w:val="00306290"/>
    <w:rsid w:val="00306321"/>
    <w:rsid w:val="00306393"/>
    <w:rsid w:val="003063F0"/>
    <w:rsid w:val="00306686"/>
    <w:rsid w:val="003066BD"/>
    <w:rsid w:val="003068A0"/>
    <w:rsid w:val="00306944"/>
    <w:rsid w:val="00306986"/>
    <w:rsid w:val="00306B41"/>
    <w:rsid w:val="00306BD6"/>
    <w:rsid w:val="00306C5B"/>
    <w:rsid w:val="00306C76"/>
    <w:rsid w:val="00306D01"/>
    <w:rsid w:val="00306DDD"/>
    <w:rsid w:val="00306E86"/>
    <w:rsid w:val="00306F2C"/>
    <w:rsid w:val="00306F76"/>
    <w:rsid w:val="00306F81"/>
    <w:rsid w:val="00306FBE"/>
    <w:rsid w:val="00307219"/>
    <w:rsid w:val="003073E6"/>
    <w:rsid w:val="00307446"/>
    <w:rsid w:val="003075CF"/>
    <w:rsid w:val="00307671"/>
    <w:rsid w:val="003076D5"/>
    <w:rsid w:val="0030794D"/>
    <w:rsid w:val="00307958"/>
    <w:rsid w:val="003079DC"/>
    <w:rsid w:val="00307C54"/>
    <w:rsid w:val="00310188"/>
    <w:rsid w:val="0031023A"/>
    <w:rsid w:val="003103D2"/>
    <w:rsid w:val="003104CE"/>
    <w:rsid w:val="00310541"/>
    <w:rsid w:val="003105CE"/>
    <w:rsid w:val="003106D4"/>
    <w:rsid w:val="0031089D"/>
    <w:rsid w:val="003108F6"/>
    <w:rsid w:val="003109DC"/>
    <w:rsid w:val="00310A5A"/>
    <w:rsid w:val="00310B8A"/>
    <w:rsid w:val="00310C01"/>
    <w:rsid w:val="00310CE1"/>
    <w:rsid w:val="00310DEE"/>
    <w:rsid w:val="00310F51"/>
    <w:rsid w:val="00310F5C"/>
    <w:rsid w:val="00311002"/>
    <w:rsid w:val="0031113B"/>
    <w:rsid w:val="00311280"/>
    <w:rsid w:val="00311549"/>
    <w:rsid w:val="00311676"/>
    <w:rsid w:val="00311755"/>
    <w:rsid w:val="00311836"/>
    <w:rsid w:val="00311885"/>
    <w:rsid w:val="00311891"/>
    <w:rsid w:val="00311A78"/>
    <w:rsid w:val="00311BC4"/>
    <w:rsid w:val="00311C2F"/>
    <w:rsid w:val="00311D60"/>
    <w:rsid w:val="00311D71"/>
    <w:rsid w:val="00311D7D"/>
    <w:rsid w:val="00311DBC"/>
    <w:rsid w:val="00311E00"/>
    <w:rsid w:val="00311E62"/>
    <w:rsid w:val="00311F87"/>
    <w:rsid w:val="00312037"/>
    <w:rsid w:val="00312074"/>
    <w:rsid w:val="003125E5"/>
    <w:rsid w:val="00312737"/>
    <w:rsid w:val="00312EA0"/>
    <w:rsid w:val="0031323F"/>
    <w:rsid w:val="003133B3"/>
    <w:rsid w:val="0031340C"/>
    <w:rsid w:val="003134A6"/>
    <w:rsid w:val="003139BF"/>
    <w:rsid w:val="00313A10"/>
    <w:rsid w:val="00313A72"/>
    <w:rsid w:val="00313D4D"/>
    <w:rsid w:val="00313D9A"/>
    <w:rsid w:val="00314066"/>
    <w:rsid w:val="00314069"/>
    <w:rsid w:val="0031434E"/>
    <w:rsid w:val="00314444"/>
    <w:rsid w:val="0031447F"/>
    <w:rsid w:val="003144D0"/>
    <w:rsid w:val="003144F0"/>
    <w:rsid w:val="003146C2"/>
    <w:rsid w:val="0031477F"/>
    <w:rsid w:val="0031478F"/>
    <w:rsid w:val="00314A85"/>
    <w:rsid w:val="00314C2C"/>
    <w:rsid w:val="00314CCE"/>
    <w:rsid w:val="00314D80"/>
    <w:rsid w:val="00315007"/>
    <w:rsid w:val="00315387"/>
    <w:rsid w:val="00315797"/>
    <w:rsid w:val="003159AE"/>
    <w:rsid w:val="003159E6"/>
    <w:rsid w:val="00315AAC"/>
    <w:rsid w:val="00315ACD"/>
    <w:rsid w:val="00315C3F"/>
    <w:rsid w:val="00315D65"/>
    <w:rsid w:val="00315DB5"/>
    <w:rsid w:val="0031610B"/>
    <w:rsid w:val="003161D0"/>
    <w:rsid w:val="003162BE"/>
    <w:rsid w:val="00316895"/>
    <w:rsid w:val="0031692C"/>
    <w:rsid w:val="003169C3"/>
    <w:rsid w:val="00316A2A"/>
    <w:rsid w:val="00316C9A"/>
    <w:rsid w:val="00316CD6"/>
    <w:rsid w:val="00316D43"/>
    <w:rsid w:val="00316D90"/>
    <w:rsid w:val="00316DF8"/>
    <w:rsid w:val="00316F72"/>
    <w:rsid w:val="00316FD9"/>
    <w:rsid w:val="003170B0"/>
    <w:rsid w:val="003171D1"/>
    <w:rsid w:val="00317499"/>
    <w:rsid w:val="00317557"/>
    <w:rsid w:val="0031756C"/>
    <w:rsid w:val="00317657"/>
    <w:rsid w:val="00317763"/>
    <w:rsid w:val="00317898"/>
    <w:rsid w:val="00317BFD"/>
    <w:rsid w:val="00317F2A"/>
    <w:rsid w:val="00317F57"/>
    <w:rsid w:val="00317F67"/>
    <w:rsid w:val="0032003D"/>
    <w:rsid w:val="00320220"/>
    <w:rsid w:val="00320222"/>
    <w:rsid w:val="003204D0"/>
    <w:rsid w:val="0032096A"/>
    <w:rsid w:val="00320AA1"/>
    <w:rsid w:val="00320C6A"/>
    <w:rsid w:val="00320CA9"/>
    <w:rsid w:val="00320D2B"/>
    <w:rsid w:val="00320E9F"/>
    <w:rsid w:val="00320FF1"/>
    <w:rsid w:val="0032103F"/>
    <w:rsid w:val="0032117B"/>
    <w:rsid w:val="0032122E"/>
    <w:rsid w:val="003212B2"/>
    <w:rsid w:val="00321367"/>
    <w:rsid w:val="003213B4"/>
    <w:rsid w:val="003215CA"/>
    <w:rsid w:val="003215CB"/>
    <w:rsid w:val="00321603"/>
    <w:rsid w:val="00321782"/>
    <w:rsid w:val="00321822"/>
    <w:rsid w:val="00321863"/>
    <w:rsid w:val="003218A5"/>
    <w:rsid w:val="00321935"/>
    <w:rsid w:val="00321A00"/>
    <w:rsid w:val="00321A6A"/>
    <w:rsid w:val="00321CCF"/>
    <w:rsid w:val="00321D7F"/>
    <w:rsid w:val="00321FB0"/>
    <w:rsid w:val="00322039"/>
    <w:rsid w:val="003220AA"/>
    <w:rsid w:val="0032210D"/>
    <w:rsid w:val="003222C8"/>
    <w:rsid w:val="00322423"/>
    <w:rsid w:val="003224AF"/>
    <w:rsid w:val="0032269E"/>
    <w:rsid w:val="00322799"/>
    <w:rsid w:val="003227C3"/>
    <w:rsid w:val="003227FD"/>
    <w:rsid w:val="00322806"/>
    <w:rsid w:val="0032286A"/>
    <w:rsid w:val="003228B8"/>
    <w:rsid w:val="0032298C"/>
    <w:rsid w:val="00322B29"/>
    <w:rsid w:val="00322B33"/>
    <w:rsid w:val="00322C40"/>
    <w:rsid w:val="00322DBF"/>
    <w:rsid w:val="00322F10"/>
    <w:rsid w:val="00322FCE"/>
    <w:rsid w:val="00323070"/>
    <w:rsid w:val="003230AC"/>
    <w:rsid w:val="003230B4"/>
    <w:rsid w:val="003230C5"/>
    <w:rsid w:val="0032315B"/>
    <w:rsid w:val="003234F9"/>
    <w:rsid w:val="0032353D"/>
    <w:rsid w:val="003235BA"/>
    <w:rsid w:val="003237BD"/>
    <w:rsid w:val="003239D5"/>
    <w:rsid w:val="00323BB8"/>
    <w:rsid w:val="00323C3B"/>
    <w:rsid w:val="00323D14"/>
    <w:rsid w:val="00323E72"/>
    <w:rsid w:val="00324700"/>
    <w:rsid w:val="003248AE"/>
    <w:rsid w:val="003248B8"/>
    <w:rsid w:val="0032498C"/>
    <w:rsid w:val="00324DAA"/>
    <w:rsid w:val="00324DBF"/>
    <w:rsid w:val="00324E9D"/>
    <w:rsid w:val="00324F98"/>
    <w:rsid w:val="00324FDA"/>
    <w:rsid w:val="00325004"/>
    <w:rsid w:val="0032507F"/>
    <w:rsid w:val="00325168"/>
    <w:rsid w:val="003253E8"/>
    <w:rsid w:val="00325435"/>
    <w:rsid w:val="00325499"/>
    <w:rsid w:val="0032565E"/>
    <w:rsid w:val="00325733"/>
    <w:rsid w:val="00325820"/>
    <w:rsid w:val="00325860"/>
    <w:rsid w:val="003258ED"/>
    <w:rsid w:val="00325AF6"/>
    <w:rsid w:val="00325C25"/>
    <w:rsid w:val="00325CDD"/>
    <w:rsid w:val="00325D23"/>
    <w:rsid w:val="00325DCC"/>
    <w:rsid w:val="00325F4F"/>
    <w:rsid w:val="0032600A"/>
    <w:rsid w:val="00326114"/>
    <w:rsid w:val="0032649C"/>
    <w:rsid w:val="003264D9"/>
    <w:rsid w:val="00326679"/>
    <w:rsid w:val="003266B4"/>
    <w:rsid w:val="003266B7"/>
    <w:rsid w:val="00326C02"/>
    <w:rsid w:val="00326DB7"/>
    <w:rsid w:val="00326ED1"/>
    <w:rsid w:val="00327076"/>
    <w:rsid w:val="00327211"/>
    <w:rsid w:val="003272AB"/>
    <w:rsid w:val="003275BF"/>
    <w:rsid w:val="00327615"/>
    <w:rsid w:val="0032766C"/>
    <w:rsid w:val="00327680"/>
    <w:rsid w:val="003278D2"/>
    <w:rsid w:val="0032791F"/>
    <w:rsid w:val="00327CC6"/>
    <w:rsid w:val="003300B7"/>
    <w:rsid w:val="00330253"/>
    <w:rsid w:val="0033061C"/>
    <w:rsid w:val="00330ABF"/>
    <w:rsid w:val="00330BE3"/>
    <w:rsid w:val="00330D43"/>
    <w:rsid w:val="00330D67"/>
    <w:rsid w:val="0033109D"/>
    <w:rsid w:val="0033126A"/>
    <w:rsid w:val="003312B3"/>
    <w:rsid w:val="003313EA"/>
    <w:rsid w:val="00331AE4"/>
    <w:rsid w:val="00331B3E"/>
    <w:rsid w:val="00331C49"/>
    <w:rsid w:val="00331C88"/>
    <w:rsid w:val="00331D78"/>
    <w:rsid w:val="003321FF"/>
    <w:rsid w:val="00332281"/>
    <w:rsid w:val="003322DE"/>
    <w:rsid w:val="003323DA"/>
    <w:rsid w:val="00332586"/>
    <w:rsid w:val="00332704"/>
    <w:rsid w:val="00332778"/>
    <w:rsid w:val="00332944"/>
    <w:rsid w:val="00332A0A"/>
    <w:rsid w:val="00332A10"/>
    <w:rsid w:val="00332ADA"/>
    <w:rsid w:val="00332B33"/>
    <w:rsid w:val="00332C51"/>
    <w:rsid w:val="00332C99"/>
    <w:rsid w:val="00332DF0"/>
    <w:rsid w:val="00332E53"/>
    <w:rsid w:val="003330E8"/>
    <w:rsid w:val="003330F7"/>
    <w:rsid w:val="00333351"/>
    <w:rsid w:val="003334CA"/>
    <w:rsid w:val="00333533"/>
    <w:rsid w:val="00333600"/>
    <w:rsid w:val="00333680"/>
    <w:rsid w:val="00333752"/>
    <w:rsid w:val="00333872"/>
    <w:rsid w:val="0033397B"/>
    <w:rsid w:val="003339F5"/>
    <w:rsid w:val="00333B76"/>
    <w:rsid w:val="00333D72"/>
    <w:rsid w:val="00333F3F"/>
    <w:rsid w:val="003340B1"/>
    <w:rsid w:val="00334434"/>
    <w:rsid w:val="003347C6"/>
    <w:rsid w:val="00334965"/>
    <w:rsid w:val="00334A11"/>
    <w:rsid w:val="00334AF3"/>
    <w:rsid w:val="00334BF4"/>
    <w:rsid w:val="00335158"/>
    <w:rsid w:val="003351F7"/>
    <w:rsid w:val="00335588"/>
    <w:rsid w:val="00335648"/>
    <w:rsid w:val="0033571D"/>
    <w:rsid w:val="003357C0"/>
    <w:rsid w:val="003357D0"/>
    <w:rsid w:val="003359B6"/>
    <w:rsid w:val="00335A3E"/>
    <w:rsid w:val="00335B97"/>
    <w:rsid w:val="00335BA7"/>
    <w:rsid w:val="00335C56"/>
    <w:rsid w:val="00335F4E"/>
    <w:rsid w:val="00335F9C"/>
    <w:rsid w:val="0033613F"/>
    <w:rsid w:val="0033614C"/>
    <w:rsid w:val="00336378"/>
    <w:rsid w:val="0033678E"/>
    <w:rsid w:val="0033698B"/>
    <w:rsid w:val="00336A5E"/>
    <w:rsid w:val="00336B98"/>
    <w:rsid w:val="00336E0B"/>
    <w:rsid w:val="00336ECA"/>
    <w:rsid w:val="0033701C"/>
    <w:rsid w:val="003371B8"/>
    <w:rsid w:val="003374E4"/>
    <w:rsid w:val="00337542"/>
    <w:rsid w:val="00337668"/>
    <w:rsid w:val="00337685"/>
    <w:rsid w:val="00337698"/>
    <w:rsid w:val="0033773E"/>
    <w:rsid w:val="003377C1"/>
    <w:rsid w:val="0033788A"/>
    <w:rsid w:val="003379F6"/>
    <w:rsid w:val="003379FC"/>
    <w:rsid w:val="00337A15"/>
    <w:rsid w:val="00337D1B"/>
    <w:rsid w:val="00337DD0"/>
    <w:rsid w:val="00337E68"/>
    <w:rsid w:val="00337F16"/>
    <w:rsid w:val="0034014B"/>
    <w:rsid w:val="00340209"/>
    <w:rsid w:val="00340388"/>
    <w:rsid w:val="00340412"/>
    <w:rsid w:val="0034046F"/>
    <w:rsid w:val="00340581"/>
    <w:rsid w:val="0034087F"/>
    <w:rsid w:val="0034096C"/>
    <w:rsid w:val="003409BA"/>
    <w:rsid w:val="00340EE6"/>
    <w:rsid w:val="00340F00"/>
    <w:rsid w:val="0034101D"/>
    <w:rsid w:val="003411DC"/>
    <w:rsid w:val="003412B7"/>
    <w:rsid w:val="00341320"/>
    <w:rsid w:val="003413D9"/>
    <w:rsid w:val="003415F5"/>
    <w:rsid w:val="00341613"/>
    <w:rsid w:val="003417A0"/>
    <w:rsid w:val="0034180F"/>
    <w:rsid w:val="00341921"/>
    <w:rsid w:val="0034194A"/>
    <w:rsid w:val="00341A29"/>
    <w:rsid w:val="00341E20"/>
    <w:rsid w:val="00341EF2"/>
    <w:rsid w:val="00342210"/>
    <w:rsid w:val="0034225D"/>
    <w:rsid w:val="003422B2"/>
    <w:rsid w:val="00342622"/>
    <w:rsid w:val="00342626"/>
    <w:rsid w:val="003427A3"/>
    <w:rsid w:val="0034287B"/>
    <w:rsid w:val="003429A2"/>
    <w:rsid w:val="00342AD2"/>
    <w:rsid w:val="00342AEE"/>
    <w:rsid w:val="00342BF2"/>
    <w:rsid w:val="00342CC7"/>
    <w:rsid w:val="00342D65"/>
    <w:rsid w:val="00342F59"/>
    <w:rsid w:val="0034309E"/>
    <w:rsid w:val="0034334E"/>
    <w:rsid w:val="00343384"/>
    <w:rsid w:val="003434B6"/>
    <w:rsid w:val="003438A0"/>
    <w:rsid w:val="00343C29"/>
    <w:rsid w:val="00343E58"/>
    <w:rsid w:val="00343E76"/>
    <w:rsid w:val="00344217"/>
    <w:rsid w:val="0034433C"/>
    <w:rsid w:val="0034434F"/>
    <w:rsid w:val="0034441E"/>
    <w:rsid w:val="00344572"/>
    <w:rsid w:val="003446E3"/>
    <w:rsid w:val="0034485C"/>
    <w:rsid w:val="00344A50"/>
    <w:rsid w:val="00344A57"/>
    <w:rsid w:val="00344C05"/>
    <w:rsid w:val="00344C24"/>
    <w:rsid w:val="00344C31"/>
    <w:rsid w:val="00344CCD"/>
    <w:rsid w:val="00344D3B"/>
    <w:rsid w:val="00344FF9"/>
    <w:rsid w:val="0034516D"/>
    <w:rsid w:val="00345191"/>
    <w:rsid w:val="00345209"/>
    <w:rsid w:val="0034523F"/>
    <w:rsid w:val="00345407"/>
    <w:rsid w:val="003455D5"/>
    <w:rsid w:val="00345840"/>
    <w:rsid w:val="0034588E"/>
    <w:rsid w:val="00345912"/>
    <w:rsid w:val="00345942"/>
    <w:rsid w:val="00345E40"/>
    <w:rsid w:val="00345FB6"/>
    <w:rsid w:val="003462AE"/>
    <w:rsid w:val="0034634F"/>
    <w:rsid w:val="00346471"/>
    <w:rsid w:val="00346887"/>
    <w:rsid w:val="003469BE"/>
    <w:rsid w:val="00346BB9"/>
    <w:rsid w:val="00346FBD"/>
    <w:rsid w:val="003471CF"/>
    <w:rsid w:val="00347221"/>
    <w:rsid w:val="0034738C"/>
    <w:rsid w:val="003475E6"/>
    <w:rsid w:val="003477CC"/>
    <w:rsid w:val="0034782A"/>
    <w:rsid w:val="00347839"/>
    <w:rsid w:val="00347B01"/>
    <w:rsid w:val="00347BC6"/>
    <w:rsid w:val="00347DB3"/>
    <w:rsid w:val="00347E00"/>
    <w:rsid w:val="00347E13"/>
    <w:rsid w:val="00347EA6"/>
    <w:rsid w:val="00347EB5"/>
    <w:rsid w:val="00347EBE"/>
    <w:rsid w:val="0035015D"/>
    <w:rsid w:val="00350213"/>
    <w:rsid w:val="0035040C"/>
    <w:rsid w:val="00350417"/>
    <w:rsid w:val="0035042A"/>
    <w:rsid w:val="0035045C"/>
    <w:rsid w:val="003505BF"/>
    <w:rsid w:val="00350717"/>
    <w:rsid w:val="003507BA"/>
    <w:rsid w:val="00350856"/>
    <w:rsid w:val="0035086A"/>
    <w:rsid w:val="00350923"/>
    <w:rsid w:val="00350C6F"/>
    <w:rsid w:val="00350F72"/>
    <w:rsid w:val="00351336"/>
    <w:rsid w:val="00351773"/>
    <w:rsid w:val="00351AD5"/>
    <w:rsid w:val="00351B66"/>
    <w:rsid w:val="00351C19"/>
    <w:rsid w:val="00351D53"/>
    <w:rsid w:val="00351D68"/>
    <w:rsid w:val="00351FE2"/>
    <w:rsid w:val="00352126"/>
    <w:rsid w:val="0035223D"/>
    <w:rsid w:val="00352453"/>
    <w:rsid w:val="0035248E"/>
    <w:rsid w:val="00352508"/>
    <w:rsid w:val="003525A6"/>
    <w:rsid w:val="0035269D"/>
    <w:rsid w:val="003527BF"/>
    <w:rsid w:val="00352817"/>
    <w:rsid w:val="0035299B"/>
    <w:rsid w:val="00352A1F"/>
    <w:rsid w:val="00352A38"/>
    <w:rsid w:val="00352A69"/>
    <w:rsid w:val="00352D48"/>
    <w:rsid w:val="00352DD0"/>
    <w:rsid w:val="00352F24"/>
    <w:rsid w:val="0035305D"/>
    <w:rsid w:val="00353157"/>
    <w:rsid w:val="00353215"/>
    <w:rsid w:val="00353263"/>
    <w:rsid w:val="003532FC"/>
    <w:rsid w:val="0035335A"/>
    <w:rsid w:val="00353374"/>
    <w:rsid w:val="00353390"/>
    <w:rsid w:val="0035350B"/>
    <w:rsid w:val="0035376D"/>
    <w:rsid w:val="003537A6"/>
    <w:rsid w:val="0035384A"/>
    <w:rsid w:val="003538BC"/>
    <w:rsid w:val="0035391E"/>
    <w:rsid w:val="00353A09"/>
    <w:rsid w:val="00353C85"/>
    <w:rsid w:val="00353F11"/>
    <w:rsid w:val="00353F18"/>
    <w:rsid w:val="0035407A"/>
    <w:rsid w:val="0035415E"/>
    <w:rsid w:val="0035426B"/>
    <w:rsid w:val="0035442D"/>
    <w:rsid w:val="00354474"/>
    <w:rsid w:val="0035474B"/>
    <w:rsid w:val="00354B89"/>
    <w:rsid w:val="00354D1A"/>
    <w:rsid w:val="00354E9B"/>
    <w:rsid w:val="00354EE3"/>
    <w:rsid w:val="00355012"/>
    <w:rsid w:val="0035508C"/>
    <w:rsid w:val="003550B7"/>
    <w:rsid w:val="0035514F"/>
    <w:rsid w:val="00355208"/>
    <w:rsid w:val="00355484"/>
    <w:rsid w:val="0035559F"/>
    <w:rsid w:val="00355602"/>
    <w:rsid w:val="00355627"/>
    <w:rsid w:val="003556FF"/>
    <w:rsid w:val="00355716"/>
    <w:rsid w:val="003557C1"/>
    <w:rsid w:val="00355801"/>
    <w:rsid w:val="0035583B"/>
    <w:rsid w:val="0035585F"/>
    <w:rsid w:val="00355AA4"/>
    <w:rsid w:val="00355AC3"/>
    <w:rsid w:val="00355DBC"/>
    <w:rsid w:val="00355E5F"/>
    <w:rsid w:val="00355F7D"/>
    <w:rsid w:val="0035619D"/>
    <w:rsid w:val="00356250"/>
    <w:rsid w:val="003564B4"/>
    <w:rsid w:val="0035656D"/>
    <w:rsid w:val="003567B6"/>
    <w:rsid w:val="0035685D"/>
    <w:rsid w:val="003569AB"/>
    <w:rsid w:val="00356A8B"/>
    <w:rsid w:val="00356BB0"/>
    <w:rsid w:val="00356BF8"/>
    <w:rsid w:val="00356E0D"/>
    <w:rsid w:val="00357040"/>
    <w:rsid w:val="00357128"/>
    <w:rsid w:val="003571D8"/>
    <w:rsid w:val="0035721A"/>
    <w:rsid w:val="00357295"/>
    <w:rsid w:val="00357462"/>
    <w:rsid w:val="00357507"/>
    <w:rsid w:val="0035750C"/>
    <w:rsid w:val="00357528"/>
    <w:rsid w:val="003576B0"/>
    <w:rsid w:val="003576D0"/>
    <w:rsid w:val="00357834"/>
    <w:rsid w:val="00357954"/>
    <w:rsid w:val="003579A3"/>
    <w:rsid w:val="00357AB2"/>
    <w:rsid w:val="00357CF0"/>
    <w:rsid w:val="00357CF5"/>
    <w:rsid w:val="00357D77"/>
    <w:rsid w:val="00357E2D"/>
    <w:rsid w:val="00357FB0"/>
    <w:rsid w:val="00357FB4"/>
    <w:rsid w:val="00360269"/>
    <w:rsid w:val="003603D9"/>
    <w:rsid w:val="00360491"/>
    <w:rsid w:val="003604CC"/>
    <w:rsid w:val="0036059C"/>
    <w:rsid w:val="00360737"/>
    <w:rsid w:val="00360752"/>
    <w:rsid w:val="00360B68"/>
    <w:rsid w:val="00360C93"/>
    <w:rsid w:val="00360CB5"/>
    <w:rsid w:val="00360CB6"/>
    <w:rsid w:val="00360DA0"/>
    <w:rsid w:val="0036104A"/>
    <w:rsid w:val="003610BE"/>
    <w:rsid w:val="00361296"/>
    <w:rsid w:val="00361336"/>
    <w:rsid w:val="00361429"/>
    <w:rsid w:val="00361803"/>
    <w:rsid w:val="00361BF6"/>
    <w:rsid w:val="00361E67"/>
    <w:rsid w:val="0036225E"/>
    <w:rsid w:val="003623DE"/>
    <w:rsid w:val="003624B9"/>
    <w:rsid w:val="0036279B"/>
    <w:rsid w:val="00362828"/>
    <w:rsid w:val="00362848"/>
    <w:rsid w:val="0036285C"/>
    <w:rsid w:val="0036290B"/>
    <w:rsid w:val="00362AAF"/>
    <w:rsid w:val="00362B01"/>
    <w:rsid w:val="00362D22"/>
    <w:rsid w:val="00362E61"/>
    <w:rsid w:val="0036307E"/>
    <w:rsid w:val="003630F4"/>
    <w:rsid w:val="0036323B"/>
    <w:rsid w:val="00363595"/>
    <w:rsid w:val="003636B6"/>
    <w:rsid w:val="003636EB"/>
    <w:rsid w:val="003637A5"/>
    <w:rsid w:val="003637BE"/>
    <w:rsid w:val="00363A46"/>
    <w:rsid w:val="00363A9E"/>
    <w:rsid w:val="00363B71"/>
    <w:rsid w:val="00363C9C"/>
    <w:rsid w:val="00363D87"/>
    <w:rsid w:val="00363E7C"/>
    <w:rsid w:val="00364040"/>
    <w:rsid w:val="003645BB"/>
    <w:rsid w:val="00364676"/>
    <w:rsid w:val="003647BF"/>
    <w:rsid w:val="0036480C"/>
    <w:rsid w:val="00364842"/>
    <w:rsid w:val="00364DCD"/>
    <w:rsid w:val="00364E7A"/>
    <w:rsid w:val="00364F77"/>
    <w:rsid w:val="00365204"/>
    <w:rsid w:val="003652C1"/>
    <w:rsid w:val="00365477"/>
    <w:rsid w:val="003654C4"/>
    <w:rsid w:val="003654D3"/>
    <w:rsid w:val="00365589"/>
    <w:rsid w:val="00365623"/>
    <w:rsid w:val="003656D4"/>
    <w:rsid w:val="0036577D"/>
    <w:rsid w:val="00365825"/>
    <w:rsid w:val="003659A5"/>
    <w:rsid w:val="00365BCC"/>
    <w:rsid w:val="00365C4B"/>
    <w:rsid w:val="00365E25"/>
    <w:rsid w:val="00365E88"/>
    <w:rsid w:val="00365EBE"/>
    <w:rsid w:val="00366094"/>
    <w:rsid w:val="003661F5"/>
    <w:rsid w:val="00366229"/>
    <w:rsid w:val="0036650C"/>
    <w:rsid w:val="0036664F"/>
    <w:rsid w:val="0036666A"/>
    <w:rsid w:val="003666E2"/>
    <w:rsid w:val="003666EB"/>
    <w:rsid w:val="003667F6"/>
    <w:rsid w:val="00366921"/>
    <w:rsid w:val="00366A1E"/>
    <w:rsid w:val="0036704D"/>
    <w:rsid w:val="003670BF"/>
    <w:rsid w:val="0036714E"/>
    <w:rsid w:val="003671F5"/>
    <w:rsid w:val="003673B3"/>
    <w:rsid w:val="003675A5"/>
    <w:rsid w:val="0036766F"/>
    <w:rsid w:val="00367739"/>
    <w:rsid w:val="00367759"/>
    <w:rsid w:val="003677F2"/>
    <w:rsid w:val="00367906"/>
    <w:rsid w:val="00367DA6"/>
    <w:rsid w:val="00367F9F"/>
    <w:rsid w:val="0037007B"/>
    <w:rsid w:val="00370151"/>
    <w:rsid w:val="00370343"/>
    <w:rsid w:val="00370370"/>
    <w:rsid w:val="003703FA"/>
    <w:rsid w:val="0037045A"/>
    <w:rsid w:val="003704DC"/>
    <w:rsid w:val="00370670"/>
    <w:rsid w:val="003706FC"/>
    <w:rsid w:val="0037087E"/>
    <w:rsid w:val="00370982"/>
    <w:rsid w:val="00370B50"/>
    <w:rsid w:val="00370C0E"/>
    <w:rsid w:val="00370D0C"/>
    <w:rsid w:val="00370D1F"/>
    <w:rsid w:val="00370D66"/>
    <w:rsid w:val="00370FD7"/>
    <w:rsid w:val="003710A4"/>
    <w:rsid w:val="0037129F"/>
    <w:rsid w:val="003712D6"/>
    <w:rsid w:val="00371410"/>
    <w:rsid w:val="00371490"/>
    <w:rsid w:val="00371924"/>
    <w:rsid w:val="00371C12"/>
    <w:rsid w:val="00371D82"/>
    <w:rsid w:val="00371E86"/>
    <w:rsid w:val="00371E90"/>
    <w:rsid w:val="00371F47"/>
    <w:rsid w:val="0037208F"/>
    <w:rsid w:val="003720BD"/>
    <w:rsid w:val="003720F2"/>
    <w:rsid w:val="00372247"/>
    <w:rsid w:val="003723C8"/>
    <w:rsid w:val="003723F7"/>
    <w:rsid w:val="00372475"/>
    <w:rsid w:val="00372607"/>
    <w:rsid w:val="003728C6"/>
    <w:rsid w:val="0037293B"/>
    <w:rsid w:val="00372954"/>
    <w:rsid w:val="00372979"/>
    <w:rsid w:val="00372999"/>
    <w:rsid w:val="00372C14"/>
    <w:rsid w:val="00372C76"/>
    <w:rsid w:val="00372CC2"/>
    <w:rsid w:val="00372D64"/>
    <w:rsid w:val="00372DF2"/>
    <w:rsid w:val="003735B2"/>
    <w:rsid w:val="0037377C"/>
    <w:rsid w:val="003737D6"/>
    <w:rsid w:val="00373920"/>
    <w:rsid w:val="00373C1C"/>
    <w:rsid w:val="00373EA8"/>
    <w:rsid w:val="00374280"/>
    <w:rsid w:val="0037444E"/>
    <w:rsid w:val="0037444F"/>
    <w:rsid w:val="00374453"/>
    <w:rsid w:val="0037474F"/>
    <w:rsid w:val="0037481C"/>
    <w:rsid w:val="003748FE"/>
    <w:rsid w:val="00374AFC"/>
    <w:rsid w:val="00374B5B"/>
    <w:rsid w:val="00374BB4"/>
    <w:rsid w:val="00374C41"/>
    <w:rsid w:val="00374CA2"/>
    <w:rsid w:val="00374CB0"/>
    <w:rsid w:val="00374CD1"/>
    <w:rsid w:val="00374DD5"/>
    <w:rsid w:val="00374E82"/>
    <w:rsid w:val="00374EE1"/>
    <w:rsid w:val="0037504A"/>
    <w:rsid w:val="003750AA"/>
    <w:rsid w:val="0037547F"/>
    <w:rsid w:val="003758F9"/>
    <w:rsid w:val="0037591D"/>
    <w:rsid w:val="003759CF"/>
    <w:rsid w:val="00375EC4"/>
    <w:rsid w:val="00375FEE"/>
    <w:rsid w:val="003762A9"/>
    <w:rsid w:val="00376304"/>
    <w:rsid w:val="003763B3"/>
    <w:rsid w:val="003766F9"/>
    <w:rsid w:val="00376A22"/>
    <w:rsid w:val="00376B22"/>
    <w:rsid w:val="00376C5D"/>
    <w:rsid w:val="00376C7D"/>
    <w:rsid w:val="00376D0B"/>
    <w:rsid w:val="00376D32"/>
    <w:rsid w:val="00376E1F"/>
    <w:rsid w:val="00376E46"/>
    <w:rsid w:val="00376EA5"/>
    <w:rsid w:val="00376F60"/>
    <w:rsid w:val="003771D7"/>
    <w:rsid w:val="003771F2"/>
    <w:rsid w:val="003773DE"/>
    <w:rsid w:val="00377426"/>
    <w:rsid w:val="003774D7"/>
    <w:rsid w:val="00377815"/>
    <w:rsid w:val="0037795B"/>
    <w:rsid w:val="00377A84"/>
    <w:rsid w:val="00377AD1"/>
    <w:rsid w:val="00377BDC"/>
    <w:rsid w:val="0038003D"/>
    <w:rsid w:val="00380285"/>
    <w:rsid w:val="0038042E"/>
    <w:rsid w:val="003805F9"/>
    <w:rsid w:val="0038062A"/>
    <w:rsid w:val="003807AF"/>
    <w:rsid w:val="00380895"/>
    <w:rsid w:val="003808FE"/>
    <w:rsid w:val="00380943"/>
    <w:rsid w:val="00380BFA"/>
    <w:rsid w:val="00380D0F"/>
    <w:rsid w:val="00381073"/>
    <w:rsid w:val="0038129C"/>
    <w:rsid w:val="00381431"/>
    <w:rsid w:val="003815BA"/>
    <w:rsid w:val="00381712"/>
    <w:rsid w:val="003817A9"/>
    <w:rsid w:val="003817B6"/>
    <w:rsid w:val="00381826"/>
    <w:rsid w:val="003818B3"/>
    <w:rsid w:val="003819B3"/>
    <w:rsid w:val="00381A99"/>
    <w:rsid w:val="00381BFE"/>
    <w:rsid w:val="00381C81"/>
    <w:rsid w:val="00381E2C"/>
    <w:rsid w:val="00381EFB"/>
    <w:rsid w:val="00381FF0"/>
    <w:rsid w:val="00382019"/>
    <w:rsid w:val="003820EA"/>
    <w:rsid w:val="00382127"/>
    <w:rsid w:val="003821D1"/>
    <w:rsid w:val="003822CE"/>
    <w:rsid w:val="00382553"/>
    <w:rsid w:val="00382690"/>
    <w:rsid w:val="003826FD"/>
    <w:rsid w:val="003827FD"/>
    <w:rsid w:val="00382865"/>
    <w:rsid w:val="00382B61"/>
    <w:rsid w:val="00382F0E"/>
    <w:rsid w:val="00383038"/>
    <w:rsid w:val="003831E9"/>
    <w:rsid w:val="0038330B"/>
    <w:rsid w:val="00383413"/>
    <w:rsid w:val="0038375B"/>
    <w:rsid w:val="00383898"/>
    <w:rsid w:val="00383949"/>
    <w:rsid w:val="003839A1"/>
    <w:rsid w:val="00383D7F"/>
    <w:rsid w:val="00383DBD"/>
    <w:rsid w:val="00383EF9"/>
    <w:rsid w:val="00384066"/>
    <w:rsid w:val="0038408A"/>
    <w:rsid w:val="003840B6"/>
    <w:rsid w:val="00384263"/>
    <w:rsid w:val="0038447B"/>
    <w:rsid w:val="003844F5"/>
    <w:rsid w:val="003846B2"/>
    <w:rsid w:val="00384792"/>
    <w:rsid w:val="0038481C"/>
    <w:rsid w:val="00384884"/>
    <w:rsid w:val="0038495C"/>
    <w:rsid w:val="00384984"/>
    <w:rsid w:val="003849C6"/>
    <w:rsid w:val="003851D7"/>
    <w:rsid w:val="00385293"/>
    <w:rsid w:val="003852A7"/>
    <w:rsid w:val="00385381"/>
    <w:rsid w:val="00385419"/>
    <w:rsid w:val="00385468"/>
    <w:rsid w:val="003854B1"/>
    <w:rsid w:val="003854F4"/>
    <w:rsid w:val="0038552E"/>
    <w:rsid w:val="003856E4"/>
    <w:rsid w:val="00385C71"/>
    <w:rsid w:val="00385DBC"/>
    <w:rsid w:val="00385EC7"/>
    <w:rsid w:val="003860D2"/>
    <w:rsid w:val="00386299"/>
    <w:rsid w:val="00386326"/>
    <w:rsid w:val="00386414"/>
    <w:rsid w:val="00386483"/>
    <w:rsid w:val="003865AB"/>
    <w:rsid w:val="0038665C"/>
    <w:rsid w:val="00386761"/>
    <w:rsid w:val="00386999"/>
    <w:rsid w:val="003869E5"/>
    <w:rsid w:val="00386C83"/>
    <w:rsid w:val="00386E15"/>
    <w:rsid w:val="0038728B"/>
    <w:rsid w:val="00387553"/>
    <w:rsid w:val="0038765B"/>
    <w:rsid w:val="00387751"/>
    <w:rsid w:val="00387920"/>
    <w:rsid w:val="00387921"/>
    <w:rsid w:val="00387992"/>
    <w:rsid w:val="00387C5E"/>
    <w:rsid w:val="00387E04"/>
    <w:rsid w:val="00390031"/>
    <w:rsid w:val="0039032F"/>
    <w:rsid w:val="00390371"/>
    <w:rsid w:val="003904B0"/>
    <w:rsid w:val="00390734"/>
    <w:rsid w:val="00390822"/>
    <w:rsid w:val="0039082A"/>
    <w:rsid w:val="00390858"/>
    <w:rsid w:val="00390878"/>
    <w:rsid w:val="00390892"/>
    <w:rsid w:val="00390930"/>
    <w:rsid w:val="003909C8"/>
    <w:rsid w:val="00390B15"/>
    <w:rsid w:val="00390BC4"/>
    <w:rsid w:val="00390C2B"/>
    <w:rsid w:val="00390E73"/>
    <w:rsid w:val="00390F01"/>
    <w:rsid w:val="00391021"/>
    <w:rsid w:val="003912E9"/>
    <w:rsid w:val="0039141E"/>
    <w:rsid w:val="0039163F"/>
    <w:rsid w:val="00391A0D"/>
    <w:rsid w:val="00391AD9"/>
    <w:rsid w:val="00391B03"/>
    <w:rsid w:val="00391C2D"/>
    <w:rsid w:val="00391E30"/>
    <w:rsid w:val="00392220"/>
    <w:rsid w:val="0039258E"/>
    <w:rsid w:val="003925B9"/>
    <w:rsid w:val="0039260B"/>
    <w:rsid w:val="0039286A"/>
    <w:rsid w:val="0039288C"/>
    <w:rsid w:val="003928F3"/>
    <w:rsid w:val="00392B6E"/>
    <w:rsid w:val="00392C46"/>
    <w:rsid w:val="00392F68"/>
    <w:rsid w:val="00393007"/>
    <w:rsid w:val="00393023"/>
    <w:rsid w:val="0039303C"/>
    <w:rsid w:val="003930A7"/>
    <w:rsid w:val="0039311B"/>
    <w:rsid w:val="0039320B"/>
    <w:rsid w:val="003932BF"/>
    <w:rsid w:val="0039362A"/>
    <w:rsid w:val="0039366D"/>
    <w:rsid w:val="003936FA"/>
    <w:rsid w:val="00393794"/>
    <w:rsid w:val="003937B8"/>
    <w:rsid w:val="003938B5"/>
    <w:rsid w:val="00393A7C"/>
    <w:rsid w:val="00393C69"/>
    <w:rsid w:val="00393C85"/>
    <w:rsid w:val="00393D2D"/>
    <w:rsid w:val="00393EDA"/>
    <w:rsid w:val="0039408D"/>
    <w:rsid w:val="003940CC"/>
    <w:rsid w:val="00394119"/>
    <w:rsid w:val="003943A1"/>
    <w:rsid w:val="003945AA"/>
    <w:rsid w:val="00394672"/>
    <w:rsid w:val="0039470B"/>
    <w:rsid w:val="00394777"/>
    <w:rsid w:val="003947B5"/>
    <w:rsid w:val="0039493D"/>
    <w:rsid w:val="00394B5D"/>
    <w:rsid w:val="00394F11"/>
    <w:rsid w:val="00394F3A"/>
    <w:rsid w:val="00394F65"/>
    <w:rsid w:val="00394F9D"/>
    <w:rsid w:val="00394FF8"/>
    <w:rsid w:val="003952F9"/>
    <w:rsid w:val="00395347"/>
    <w:rsid w:val="003953E2"/>
    <w:rsid w:val="003955BC"/>
    <w:rsid w:val="00395630"/>
    <w:rsid w:val="00395672"/>
    <w:rsid w:val="00395683"/>
    <w:rsid w:val="003956CD"/>
    <w:rsid w:val="003956E0"/>
    <w:rsid w:val="00395809"/>
    <w:rsid w:val="00395959"/>
    <w:rsid w:val="00395A2E"/>
    <w:rsid w:val="00395A93"/>
    <w:rsid w:val="00395C14"/>
    <w:rsid w:val="00395E84"/>
    <w:rsid w:val="00395E8C"/>
    <w:rsid w:val="00395EC5"/>
    <w:rsid w:val="00395F81"/>
    <w:rsid w:val="00395FE1"/>
    <w:rsid w:val="003960C1"/>
    <w:rsid w:val="00396196"/>
    <w:rsid w:val="0039629E"/>
    <w:rsid w:val="00396464"/>
    <w:rsid w:val="00396497"/>
    <w:rsid w:val="00396768"/>
    <w:rsid w:val="00396872"/>
    <w:rsid w:val="00396911"/>
    <w:rsid w:val="003969C0"/>
    <w:rsid w:val="00396BA6"/>
    <w:rsid w:val="00396E75"/>
    <w:rsid w:val="0039709F"/>
    <w:rsid w:val="00397127"/>
    <w:rsid w:val="0039716B"/>
    <w:rsid w:val="00397552"/>
    <w:rsid w:val="0039757D"/>
    <w:rsid w:val="003975CD"/>
    <w:rsid w:val="003975CF"/>
    <w:rsid w:val="00397655"/>
    <w:rsid w:val="003978E7"/>
    <w:rsid w:val="0039790D"/>
    <w:rsid w:val="0039791D"/>
    <w:rsid w:val="0039793B"/>
    <w:rsid w:val="00397973"/>
    <w:rsid w:val="00397AB4"/>
    <w:rsid w:val="00397B44"/>
    <w:rsid w:val="00397BA0"/>
    <w:rsid w:val="00397D4E"/>
    <w:rsid w:val="00397D95"/>
    <w:rsid w:val="003A0053"/>
    <w:rsid w:val="003A01AA"/>
    <w:rsid w:val="003A0214"/>
    <w:rsid w:val="003A0244"/>
    <w:rsid w:val="003A033A"/>
    <w:rsid w:val="003A04A0"/>
    <w:rsid w:val="003A06AD"/>
    <w:rsid w:val="003A06BE"/>
    <w:rsid w:val="003A06EA"/>
    <w:rsid w:val="003A06F1"/>
    <w:rsid w:val="003A0728"/>
    <w:rsid w:val="003A0856"/>
    <w:rsid w:val="003A0A8C"/>
    <w:rsid w:val="003A0B0B"/>
    <w:rsid w:val="003A0B42"/>
    <w:rsid w:val="003A0B6E"/>
    <w:rsid w:val="003A0C73"/>
    <w:rsid w:val="003A0C84"/>
    <w:rsid w:val="003A0FDF"/>
    <w:rsid w:val="003A1028"/>
    <w:rsid w:val="003A13B7"/>
    <w:rsid w:val="003A13DE"/>
    <w:rsid w:val="003A15B0"/>
    <w:rsid w:val="003A1722"/>
    <w:rsid w:val="003A176A"/>
    <w:rsid w:val="003A17C5"/>
    <w:rsid w:val="003A1856"/>
    <w:rsid w:val="003A19F2"/>
    <w:rsid w:val="003A1A06"/>
    <w:rsid w:val="003A21EA"/>
    <w:rsid w:val="003A2301"/>
    <w:rsid w:val="003A2389"/>
    <w:rsid w:val="003A2455"/>
    <w:rsid w:val="003A24A9"/>
    <w:rsid w:val="003A27F8"/>
    <w:rsid w:val="003A2830"/>
    <w:rsid w:val="003A28F8"/>
    <w:rsid w:val="003A2A9C"/>
    <w:rsid w:val="003A2B5A"/>
    <w:rsid w:val="003A2BB9"/>
    <w:rsid w:val="003A2C7E"/>
    <w:rsid w:val="003A2EB3"/>
    <w:rsid w:val="003A2F61"/>
    <w:rsid w:val="003A2FEF"/>
    <w:rsid w:val="003A3064"/>
    <w:rsid w:val="003A30D3"/>
    <w:rsid w:val="003A326E"/>
    <w:rsid w:val="003A32F9"/>
    <w:rsid w:val="003A3349"/>
    <w:rsid w:val="003A3484"/>
    <w:rsid w:val="003A34F7"/>
    <w:rsid w:val="003A35F0"/>
    <w:rsid w:val="003A35FA"/>
    <w:rsid w:val="003A3684"/>
    <w:rsid w:val="003A3718"/>
    <w:rsid w:val="003A3875"/>
    <w:rsid w:val="003A3975"/>
    <w:rsid w:val="003A3A25"/>
    <w:rsid w:val="003A3B35"/>
    <w:rsid w:val="003A3C9C"/>
    <w:rsid w:val="003A3CDC"/>
    <w:rsid w:val="003A3CEE"/>
    <w:rsid w:val="003A425D"/>
    <w:rsid w:val="003A4481"/>
    <w:rsid w:val="003A4511"/>
    <w:rsid w:val="003A4962"/>
    <w:rsid w:val="003A4A02"/>
    <w:rsid w:val="003A4B84"/>
    <w:rsid w:val="003A4D8B"/>
    <w:rsid w:val="003A4F4C"/>
    <w:rsid w:val="003A5035"/>
    <w:rsid w:val="003A5157"/>
    <w:rsid w:val="003A5229"/>
    <w:rsid w:val="003A539B"/>
    <w:rsid w:val="003A54EC"/>
    <w:rsid w:val="003A55B8"/>
    <w:rsid w:val="003A566E"/>
    <w:rsid w:val="003A5A84"/>
    <w:rsid w:val="003A5C07"/>
    <w:rsid w:val="003A5C1A"/>
    <w:rsid w:val="003A5F3C"/>
    <w:rsid w:val="003A6098"/>
    <w:rsid w:val="003A613B"/>
    <w:rsid w:val="003A642B"/>
    <w:rsid w:val="003A6872"/>
    <w:rsid w:val="003A6B88"/>
    <w:rsid w:val="003A6E32"/>
    <w:rsid w:val="003A6EE3"/>
    <w:rsid w:val="003A711A"/>
    <w:rsid w:val="003A72CB"/>
    <w:rsid w:val="003A73A8"/>
    <w:rsid w:val="003A7439"/>
    <w:rsid w:val="003A7472"/>
    <w:rsid w:val="003A74BB"/>
    <w:rsid w:val="003A7B49"/>
    <w:rsid w:val="003A7E18"/>
    <w:rsid w:val="003A7F2D"/>
    <w:rsid w:val="003B0222"/>
    <w:rsid w:val="003B027F"/>
    <w:rsid w:val="003B02F8"/>
    <w:rsid w:val="003B036E"/>
    <w:rsid w:val="003B0537"/>
    <w:rsid w:val="003B056B"/>
    <w:rsid w:val="003B05A2"/>
    <w:rsid w:val="003B06C4"/>
    <w:rsid w:val="003B0795"/>
    <w:rsid w:val="003B08C6"/>
    <w:rsid w:val="003B0C23"/>
    <w:rsid w:val="003B0C78"/>
    <w:rsid w:val="003B0F21"/>
    <w:rsid w:val="003B0FB8"/>
    <w:rsid w:val="003B1006"/>
    <w:rsid w:val="003B1107"/>
    <w:rsid w:val="003B12CE"/>
    <w:rsid w:val="003B132A"/>
    <w:rsid w:val="003B1336"/>
    <w:rsid w:val="003B1455"/>
    <w:rsid w:val="003B14CA"/>
    <w:rsid w:val="003B1578"/>
    <w:rsid w:val="003B1CE7"/>
    <w:rsid w:val="003B1D19"/>
    <w:rsid w:val="003B1D70"/>
    <w:rsid w:val="003B1E17"/>
    <w:rsid w:val="003B1E71"/>
    <w:rsid w:val="003B1FBF"/>
    <w:rsid w:val="003B2061"/>
    <w:rsid w:val="003B21D1"/>
    <w:rsid w:val="003B2355"/>
    <w:rsid w:val="003B2590"/>
    <w:rsid w:val="003B2758"/>
    <w:rsid w:val="003B27C1"/>
    <w:rsid w:val="003B2C56"/>
    <w:rsid w:val="003B2D15"/>
    <w:rsid w:val="003B2E7A"/>
    <w:rsid w:val="003B334C"/>
    <w:rsid w:val="003B338D"/>
    <w:rsid w:val="003B345F"/>
    <w:rsid w:val="003B34A5"/>
    <w:rsid w:val="003B3648"/>
    <w:rsid w:val="003B369A"/>
    <w:rsid w:val="003B36EB"/>
    <w:rsid w:val="003B399D"/>
    <w:rsid w:val="003B3B33"/>
    <w:rsid w:val="003B3BB8"/>
    <w:rsid w:val="003B3C28"/>
    <w:rsid w:val="003B3D40"/>
    <w:rsid w:val="003B3ED0"/>
    <w:rsid w:val="003B42F6"/>
    <w:rsid w:val="003B469C"/>
    <w:rsid w:val="003B4821"/>
    <w:rsid w:val="003B4914"/>
    <w:rsid w:val="003B49ED"/>
    <w:rsid w:val="003B4A66"/>
    <w:rsid w:val="003B4B17"/>
    <w:rsid w:val="003B4BBE"/>
    <w:rsid w:val="003B4E54"/>
    <w:rsid w:val="003B52B4"/>
    <w:rsid w:val="003B531E"/>
    <w:rsid w:val="003B53D5"/>
    <w:rsid w:val="003B5450"/>
    <w:rsid w:val="003B5755"/>
    <w:rsid w:val="003B57D1"/>
    <w:rsid w:val="003B5958"/>
    <w:rsid w:val="003B5A89"/>
    <w:rsid w:val="003B5AEF"/>
    <w:rsid w:val="003B5CAA"/>
    <w:rsid w:val="003B5E25"/>
    <w:rsid w:val="003B5F1F"/>
    <w:rsid w:val="003B5F8D"/>
    <w:rsid w:val="003B6119"/>
    <w:rsid w:val="003B621F"/>
    <w:rsid w:val="003B65D4"/>
    <w:rsid w:val="003B6622"/>
    <w:rsid w:val="003B6711"/>
    <w:rsid w:val="003B6953"/>
    <w:rsid w:val="003B6BA2"/>
    <w:rsid w:val="003B6C29"/>
    <w:rsid w:val="003B6D14"/>
    <w:rsid w:val="003B6DEA"/>
    <w:rsid w:val="003B702C"/>
    <w:rsid w:val="003B7052"/>
    <w:rsid w:val="003B7092"/>
    <w:rsid w:val="003B70B1"/>
    <w:rsid w:val="003B712C"/>
    <w:rsid w:val="003B717D"/>
    <w:rsid w:val="003B7592"/>
    <w:rsid w:val="003B76B0"/>
    <w:rsid w:val="003B76B9"/>
    <w:rsid w:val="003B7779"/>
    <w:rsid w:val="003B7818"/>
    <w:rsid w:val="003B786A"/>
    <w:rsid w:val="003B78F1"/>
    <w:rsid w:val="003B79FB"/>
    <w:rsid w:val="003B7AF9"/>
    <w:rsid w:val="003B7BF9"/>
    <w:rsid w:val="003B7CF7"/>
    <w:rsid w:val="003B7D2E"/>
    <w:rsid w:val="003B7DE6"/>
    <w:rsid w:val="003B7EBE"/>
    <w:rsid w:val="003C0294"/>
    <w:rsid w:val="003C0483"/>
    <w:rsid w:val="003C06E5"/>
    <w:rsid w:val="003C0749"/>
    <w:rsid w:val="003C095C"/>
    <w:rsid w:val="003C096D"/>
    <w:rsid w:val="003C09A9"/>
    <w:rsid w:val="003C0A65"/>
    <w:rsid w:val="003C0AB0"/>
    <w:rsid w:val="003C0B34"/>
    <w:rsid w:val="003C0DD6"/>
    <w:rsid w:val="003C0E86"/>
    <w:rsid w:val="003C0F56"/>
    <w:rsid w:val="003C1095"/>
    <w:rsid w:val="003C11D3"/>
    <w:rsid w:val="003C13B2"/>
    <w:rsid w:val="003C13DD"/>
    <w:rsid w:val="003C1409"/>
    <w:rsid w:val="003C15A9"/>
    <w:rsid w:val="003C169E"/>
    <w:rsid w:val="003C1795"/>
    <w:rsid w:val="003C1C13"/>
    <w:rsid w:val="003C1CD5"/>
    <w:rsid w:val="003C20A3"/>
    <w:rsid w:val="003C24F1"/>
    <w:rsid w:val="003C2544"/>
    <w:rsid w:val="003C267E"/>
    <w:rsid w:val="003C26A3"/>
    <w:rsid w:val="003C27C9"/>
    <w:rsid w:val="003C29A5"/>
    <w:rsid w:val="003C2BE0"/>
    <w:rsid w:val="003C2D96"/>
    <w:rsid w:val="003C2E1A"/>
    <w:rsid w:val="003C346E"/>
    <w:rsid w:val="003C35CA"/>
    <w:rsid w:val="003C372A"/>
    <w:rsid w:val="003C37DA"/>
    <w:rsid w:val="003C3962"/>
    <w:rsid w:val="003C39BD"/>
    <w:rsid w:val="003C39E2"/>
    <w:rsid w:val="003C3A1F"/>
    <w:rsid w:val="003C3A25"/>
    <w:rsid w:val="003C3A29"/>
    <w:rsid w:val="003C3ADC"/>
    <w:rsid w:val="003C3AFF"/>
    <w:rsid w:val="003C3CE8"/>
    <w:rsid w:val="003C4006"/>
    <w:rsid w:val="003C4135"/>
    <w:rsid w:val="003C427A"/>
    <w:rsid w:val="003C44B5"/>
    <w:rsid w:val="003C4545"/>
    <w:rsid w:val="003C4584"/>
    <w:rsid w:val="003C4A1E"/>
    <w:rsid w:val="003C4C18"/>
    <w:rsid w:val="003C5082"/>
    <w:rsid w:val="003C5143"/>
    <w:rsid w:val="003C5150"/>
    <w:rsid w:val="003C5173"/>
    <w:rsid w:val="003C52B5"/>
    <w:rsid w:val="003C52DA"/>
    <w:rsid w:val="003C54AF"/>
    <w:rsid w:val="003C5628"/>
    <w:rsid w:val="003C562C"/>
    <w:rsid w:val="003C5968"/>
    <w:rsid w:val="003C59F7"/>
    <w:rsid w:val="003C5BDE"/>
    <w:rsid w:val="003C5DE8"/>
    <w:rsid w:val="003C5ECE"/>
    <w:rsid w:val="003C5F51"/>
    <w:rsid w:val="003C605C"/>
    <w:rsid w:val="003C60B5"/>
    <w:rsid w:val="003C61BA"/>
    <w:rsid w:val="003C64DD"/>
    <w:rsid w:val="003C64ED"/>
    <w:rsid w:val="003C650F"/>
    <w:rsid w:val="003C69C3"/>
    <w:rsid w:val="003C6AB8"/>
    <w:rsid w:val="003C6B94"/>
    <w:rsid w:val="003C6D2B"/>
    <w:rsid w:val="003C6E84"/>
    <w:rsid w:val="003C7059"/>
    <w:rsid w:val="003C72AA"/>
    <w:rsid w:val="003C7302"/>
    <w:rsid w:val="003C73C4"/>
    <w:rsid w:val="003C74C1"/>
    <w:rsid w:val="003C757D"/>
    <w:rsid w:val="003C75BB"/>
    <w:rsid w:val="003C760D"/>
    <w:rsid w:val="003C7670"/>
    <w:rsid w:val="003C7762"/>
    <w:rsid w:val="003C77CD"/>
    <w:rsid w:val="003C7CE8"/>
    <w:rsid w:val="003C7DF7"/>
    <w:rsid w:val="003C7E16"/>
    <w:rsid w:val="003C7E57"/>
    <w:rsid w:val="003D001C"/>
    <w:rsid w:val="003D01C6"/>
    <w:rsid w:val="003D022C"/>
    <w:rsid w:val="003D0413"/>
    <w:rsid w:val="003D06A4"/>
    <w:rsid w:val="003D071E"/>
    <w:rsid w:val="003D08A9"/>
    <w:rsid w:val="003D0AEA"/>
    <w:rsid w:val="003D0CC2"/>
    <w:rsid w:val="003D0E1C"/>
    <w:rsid w:val="003D0FA1"/>
    <w:rsid w:val="003D11E1"/>
    <w:rsid w:val="003D11FC"/>
    <w:rsid w:val="003D124C"/>
    <w:rsid w:val="003D12AE"/>
    <w:rsid w:val="003D1307"/>
    <w:rsid w:val="003D1349"/>
    <w:rsid w:val="003D1401"/>
    <w:rsid w:val="003D15CC"/>
    <w:rsid w:val="003D161F"/>
    <w:rsid w:val="003D177E"/>
    <w:rsid w:val="003D178F"/>
    <w:rsid w:val="003D17D0"/>
    <w:rsid w:val="003D183C"/>
    <w:rsid w:val="003D1878"/>
    <w:rsid w:val="003D19FA"/>
    <w:rsid w:val="003D20E0"/>
    <w:rsid w:val="003D213B"/>
    <w:rsid w:val="003D2382"/>
    <w:rsid w:val="003D2578"/>
    <w:rsid w:val="003D25B6"/>
    <w:rsid w:val="003D2716"/>
    <w:rsid w:val="003D297E"/>
    <w:rsid w:val="003D2A76"/>
    <w:rsid w:val="003D2AC6"/>
    <w:rsid w:val="003D2B52"/>
    <w:rsid w:val="003D2B88"/>
    <w:rsid w:val="003D2E06"/>
    <w:rsid w:val="003D2FB4"/>
    <w:rsid w:val="003D30A4"/>
    <w:rsid w:val="003D30C5"/>
    <w:rsid w:val="003D31F3"/>
    <w:rsid w:val="003D31F5"/>
    <w:rsid w:val="003D34CA"/>
    <w:rsid w:val="003D34CE"/>
    <w:rsid w:val="003D35A3"/>
    <w:rsid w:val="003D36F2"/>
    <w:rsid w:val="003D37B0"/>
    <w:rsid w:val="003D3819"/>
    <w:rsid w:val="003D398E"/>
    <w:rsid w:val="003D3A14"/>
    <w:rsid w:val="003D3CE6"/>
    <w:rsid w:val="003D3E2E"/>
    <w:rsid w:val="003D3EFB"/>
    <w:rsid w:val="003D4354"/>
    <w:rsid w:val="003D4471"/>
    <w:rsid w:val="003D4A5E"/>
    <w:rsid w:val="003D4E15"/>
    <w:rsid w:val="003D4F2E"/>
    <w:rsid w:val="003D50BC"/>
    <w:rsid w:val="003D5106"/>
    <w:rsid w:val="003D5138"/>
    <w:rsid w:val="003D522F"/>
    <w:rsid w:val="003D54B2"/>
    <w:rsid w:val="003D5508"/>
    <w:rsid w:val="003D5676"/>
    <w:rsid w:val="003D585D"/>
    <w:rsid w:val="003D5A06"/>
    <w:rsid w:val="003D5BE0"/>
    <w:rsid w:val="003D5D39"/>
    <w:rsid w:val="003D5D8E"/>
    <w:rsid w:val="003D5F5B"/>
    <w:rsid w:val="003D5F62"/>
    <w:rsid w:val="003D607C"/>
    <w:rsid w:val="003D616F"/>
    <w:rsid w:val="003D64BC"/>
    <w:rsid w:val="003D64CB"/>
    <w:rsid w:val="003D678F"/>
    <w:rsid w:val="003D67D4"/>
    <w:rsid w:val="003D684A"/>
    <w:rsid w:val="003D68FA"/>
    <w:rsid w:val="003D6BD1"/>
    <w:rsid w:val="003D6D09"/>
    <w:rsid w:val="003D6D59"/>
    <w:rsid w:val="003D6EA9"/>
    <w:rsid w:val="003D7060"/>
    <w:rsid w:val="003D7249"/>
    <w:rsid w:val="003D75ED"/>
    <w:rsid w:val="003D7AD2"/>
    <w:rsid w:val="003D7D19"/>
    <w:rsid w:val="003D7D9C"/>
    <w:rsid w:val="003D7DA7"/>
    <w:rsid w:val="003D7E48"/>
    <w:rsid w:val="003D7FD4"/>
    <w:rsid w:val="003E0055"/>
    <w:rsid w:val="003E00C4"/>
    <w:rsid w:val="003E01DE"/>
    <w:rsid w:val="003E02DD"/>
    <w:rsid w:val="003E02E2"/>
    <w:rsid w:val="003E0368"/>
    <w:rsid w:val="003E05F9"/>
    <w:rsid w:val="003E074F"/>
    <w:rsid w:val="003E0795"/>
    <w:rsid w:val="003E080D"/>
    <w:rsid w:val="003E0896"/>
    <w:rsid w:val="003E09B4"/>
    <w:rsid w:val="003E0B59"/>
    <w:rsid w:val="003E0B64"/>
    <w:rsid w:val="003E0E37"/>
    <w:rsid w:val="003E0ED9"/>
    <w:rsid w:val="003E0EE6"/>
    <w:rsid w:val="003E12E2"/>
    <w:rsid w:val="003E1356"/>
    <w:rsid w:val="003E136A"/>
    <w:rsid w:val="003E14B8"/>
    <w:rsid w:val="003E1768"/>
    <w:rsid w:val="003E18E5"/>
    <w:rsid w:val="003E1A6A"/>
    <w:rsid w:val="003E1F0B"/>
    <w:rsid w:val="003E1FF8"/>
    <w:rsid w:val="003E20F4"/>
    <w:rsid w:val="003E21D7"/>
    <w:rsid w:val="003E22A2"/>
    <w:rsid w:val="003E2329"/>
    <w:rsid w:val="003E2407"/>
    <w:rsid w:val="003E2669"/>
    <w:rsid w:val="003E2687"/>
    <w:rsid w:val="003E26E3"/>
    <w:rsid w:val="003E280C"/>
    <w:rsid w:val="003E2854"/>
    <w:rsid w:val="003E28C8"/>
    <w:rsid w:val="003E296F"/>
    <w:rsid w:val="003E29A8"/>
    <w:rsid w:val="003E29DA"/>
    <w:rsid w:val="003E2C22"/>
    <w:rsid w:val="003E2CBB"/>
    <w:rsid w:val="003E2D4B"/>
    <w:rsid w:val="003E30F0"/>
    <w:rsid w:val="003E3368"/>
    <w:rsid w:val="003E33AA"/>
    <w:rsid w:val="003E3813"/>
    <w:rsid w:val="003E3859"/>
    <w:rsid w:val="003E3888"/>
    <w:rsid w:val="003E38E2"/>
    <w:rsid w:val="003E393A"/>
    <w:rsid w:val="003E395C"/>
    <w:rsid w:val="003E3B03"/>
    <w:rsid w:val="003E3C39"/>
    <w:rsid w:val="003E3CAD"/>
    <w:rsid w:val="003E3CB8"/>
    <w:rsid w:val="003E4083"/>
    <w:rsid w:val="003E41D6"/>
    <w:rsid w:val="003E42D1"/>
    <w:rsid w:val="003E4421"/>
    <w:rsid w:val="003E44D7"/>
    <w:rsid w:val="003E45E8"/>
    <w:rsid w:val="003E47FE"/>
    <w:rsid w:val="003E4B01"/>
    <w:rsid w:val="003E4B54"/>
    <w:rsid w:val="003E4CB0"/>
    <w:rsid w:val="003E4F07"/>
    <w:rsid w:val="003E515A"/>
    <w:rsid w:val="003E51A0"/>
    <w:rsid w:val="003E527B"/>
    <w:rsid w:val="003E52B1"/>
    <w:rsid w:val="003E539E"/>
    <w:rsid w:val="003E5428"/>
    <w:rsid w:val="003E5539"/>
    <w:rsid w:val="003E5622"/>
    <w:rsid w:val="003E57F5"/>
    <w:rsid w:val="003E5CEC"/>
    <w:rsid w:val="003E5D1E"/>
    <w:rsid w:val="003E5D6F"/>
    <w:rsid w:val="003E5EB8"/>
    <w:rsid w:val="003E5F0F"/>
    <w:rsid w:val="003E5F71"/>
    <w:rsid w:val="003E62AE"/>
    <w:rsid w:val="003E64B7"/>
    <w:rsid w:val="003E653E"/>
    <w:rsid w:val="003E66CA"/>
    <w:rsid w:val="003E66CD"/>
    <w:rsid w:val="003E67D9"/>
    <w:rsid w:val="003E68B7"/>
    <w:rsid w:val="003E68BD"/>
    <w:rsid w:val="003E696D"/>
    <w:rsid w:val="003E6B51"/>
    <w:rsid w:val="003E6C21"/>
    <w:rsid w:val="003E6D30"/>
    <w:rsid w:val="003E6D82"/>
    <w:rsid w:val="003E6F9F"/>
    <w:rsid w:val="003E70B7"/>
    <w:rsid w:val="003E7160"/>
    <w:rsid w:val="003E7391"/>
    <w:rsid w:val="003E74AC"/>
    <w:rsid w:val="003E76C0"/>
    <w:rsid w:val="003E783E"/>
    <w:rsid w:val="003E7AF4"/>
    <w:rsid w:val="003E7BAF"/>
    <w:rsid w:val="003E7BDD"/>
    <w:rsid w:val="003E7DC3"/>
    <w:rsid w:val="003E7EA3"/>
    <w:rsid w:val="003E7FFA"/>
    <w:rsid w:val="003F0093"/>
    <w:rsid w:val="003F011D"/>
    <w:rsid w:val="003F01F0"/>
    <w:rsid w:val="003F022B"/>
    <w:rsid w:val="003F026C"/>
    <w:rsid w:val="003F033A"/>
    <w:rsid w:val="003F0345"/>
    <w:rsid w:val="003F04C7"/>
    <w:rsid w:val="003F0632"/>
    <w:rsid w:val="003F081A"/>
    <w:rsid w:val="003F098E"/>
    <w:rsid w:val="003F0DDB"/>
    <w:rsid w:val="003F0E39"/>
    <w:rsid w:val="003F0E95"/>
    <w:rsid w:val="003F107B"/>
    <w:rsid w:val="003F10E6"/>
    <w:rsid w:val="003F12D9"/>
    <w:rsid w:val="003F1447"/>
    <w:rsid w:val="003F154A"/>
    <w:rsid w:val="003F1575"/>
    <w:rsid w:val="003F1706"/>
    <w:rsid w:val="003F1856"/>
    <w:rsid w:val="003F18B6"/>
    <w:rsid w:val="003F18BA"/>
    <w:rsid w:val="003F19CA"/>
    <w:rsid w:val="003F1ACA"/>
    <w:rsid w:val="003F1C29"/>
    <w:rsid w:val="003F1C9F"/>
    <w:rsid w:val="003F1D33"/>
    <w:rsid w:val="003F20D7"/>
    <w:rsid w:val="003F20D8"/>
    <w:rsid w:val="003F217B"/>
    <w:rsid w:val="003F2287"/>
    <w:rsid w:val="003F234B"/>
    <w:rsid w:val="003F23B1"/>
    <w:rsid w:val="003F23E3"/>
    <w:rsid w:val="003F2435"/>
    <w:rsid w:val="003F245C"/>
    <w:rsid w:val="003F2595"/>
    <w:rsid w:val="003F25DD"/>
    <w:rsid w:val="003F25FC"/>
    <w:rsid w:val="003F262B"/>
    <w:rsid w:val="003F26D1"/>
    <w:rsid w:val="003F2730"/>
    <w:rsid w:val="003F2B06"/>
    <w:rsid w:val="003F2CCA"/>
    <w:rsid w:val="003F2D72"/>
    <w:rsid w:val="003F2E51"/>
    <w:rsid w:val="003F2FC8"/>
    <w:rsid w:val="003F2FCB"/>
    <w:rsid w:val="003F311F"/>
    <w:rsid w:val="003F3219"/>
    <w:rsid w:val="003F32E8"/>
    <w:rsid w:val="003F3476"/>
    <w:rsid w:val="003F374E"/>
    <w:rsid w:val="003F38C5"/>
    <w:rsid w:val="003F3956"/>
    <w:rsid w:val="003F39B5"/>
    <w:rsid w:val="003F3A40"/>
    <w:rsid w:val="003F3CF3"/>
    <w:rsid w:val="003F3D66"/>
    <w:rsid w:val="003F3FB0"/>
    <w:rsid w:val="003F408A"/>
    <w:rsid w:val="003F414D"/>
    <w:rsid w:val="003F42ED"/>
    <w:rsid w:val="003F4311"/>
    <w:rsid w:val="003F43B8"/>
    <w:rsid w:val="003F4486"/>
    <w:rsid w:val="003F4657"/>
    <w:rsid w:val="003F4664"/>
    <w:rsid w:val="003F474B"/>
    <w:rsid w:val="003F48F6"/>
    <w:rsid w:val="003F4987"/>
    <w:rsid w:val="003F4A57"/>
    <w:rsid w:val="003F4AB0"/>
    <w:rsid w:val="003F4D11"/>
    <w:rsid w:val="003F4D5E"/>
    <w:rsid w:val="003F504F"/>
    <w:rsid w:val="003F50DC"/>
    <w:rsid w:val="003F510A"/>
    <w:rsid w:val="003F520F"/>
    <w:rsid w:val="003F5231"/>
    <w:rsid w:val="003F5278"/>
    <w:rsid w:val="003F533F"/>
    <w:rsid w:val="003F5564"/>
    <w:rsid w:val="003F55B6"/>
    <w:rsid w:val="003F5730"/>
    <w:rsid w:val="003F576F"/>
    <w:rsid w:val="003F5804"/>
    <w:rsid w:val="003F5A61"/>
    <w:rsid w:val="003F5B37"/>
    <w:rsid w:val="003F6093"/>
    <w:rsid w:val="003F636F"/>
    <w:rsid w:val="003F658A"/>
    <w:rsid w:val="003F65BD"/>
    <w:rsid w:val="003F65DD"/>
    <w:rsid w:val="003F6631"/>
    <w:rsid w:val="003F6A06"/>
    <w:rsid w:val="003F6BDF"/>
    <w:rsid w:val="003F6CA6"/>
    <w:rsid w:val="003F6ED3"/>
    <w:rsid w:val="003F6EEC"/>
    <w:rsid w:val="003F700C"/>
    <w:rsid w:val="003F718F"/>
    <w:rsid w:val="003F730E"/>
    <w:rsid w:val="003F7360"/>
    <w:rsid w:val="003F7442"/>
    <w:rsid w:val="003F7451"/>
    <w:rsid w:val="003F7629"/>
    <w:rsid w:val="003F7719"/>
    <w:rsid w:val="003F78A4"/>
    <w:rsid w:val="003F78EE"/>
    <w:rsid w:val="003F78FD"/>
    <w:rsid w:val="003F7925"/>
    <w:rsid w:val="003F79DE"/>
    <w:rsid w:val="003F79FA"/>
    <w:rsid w:val="003F7CB3"/>
    <w:rsid w:val="003F7DD6"/>
    <w:rsid w:val="0040018C"/>
    <w:rsid w:val="0040035C"/>
    <w:rsid w:val="00400611"/>
    <w:rsid w:val="004006BE"/>
    <w:rsid w:val="00400737"/>
    <w:rsid w:val="0040073C"/>
    <w:rsid w:val="0040096F"/>
    <w:rsid w:val="00400BD5"/>
    <w:rsid w:val="00400DE5"/>
    <w:rsid w:val="00400E1B"/>
    <w:rsid w:val="00400EA0"/>
    <w:rsid w:val="00400EF5"/>
    <w:rsid w:val="00400EF9"/>
    <w:rsid w:val="00401063"/>
    <w:rsid w:val="00401104"/>
    <w:rsid w:val="0040112E"/>
    <w:rsid w:val="0040114C"/>
    <w:rsid w:val="004012FD"/>
    <w:rsid w:val="0040140C"/>
    <w:rsid w:val="00401440"/>
    <w:rsid w:val="004014F7"/>
    <w:rsid w:val="00401819"/>
    <w:rsid w:val="004018FA"/>
    <w:rsid w:val="00401A2F"/>
    <w:rsid w:val="00401D9C"/>
    <w:rsid w:val="00401E97"/>
    <w:rsid w:val="0040213D"/>
    <w:rsid w:val="00402191"/>
    <w:rsid w:val="004021E4"/>
    <w:rsid w:val="00402282"/>
    <w:rsid w:val="00402289"/>
    <w:rsid w:val="004022F3"/>
    <w:rsid w:val="0040234C"/>
    <w:rsid w:val="00402470"/>
    <w:rsid w:val="004025DC"/>
    <w:rsid w:val="0040273F"/>
    <w:rsid w:val="00402806"/>
    <w:rsid w:val="00402891"/>
    <w:rsid w:val="00402A11"/>
    <w:rsid w:val="00402A5C"/>
    <w:rsid w:val="00402AB5"/>
    <w:rsid w:val="00402C56"/>
    <w:rsid w:val="00402CAC"/>
    <w:rsid w:val="00402EEC"/>
    <w:rsid w:val="00403266"/>
    <w:rsid w:val="00403393"/>
    <w:rsid w:val="004033E3"/>
    <w:rsid w:val="00403468"/>
    <w:rsid w:val="00403679"/>
    <w:rsid w:val="004036DB"/>
    <w:rsid w:val="00403783"/>
    <w:rsid w:val="004038B3"/>
    <w:rsid w:val="00403987"/>
    <w:rsid w:val="00403A8B"/>
    <w:rsid w:val="00403B6F"/>
    <w:rsid w:val="00403B7E"/>
    <w:rsid w:val="00403B99"/>
    <w:rsid w:val="0040402B"/>
    <w:rsid w:val="00404072"/>
    <w:rsid w:val="0040409C"/>
    <w:rsid w:val="004040A0"/>
    <w:rsid w:val="004042F7"/>
    <w:rsid w:val="00404524"/>
    <w:rsid w:val="0040458E"/>
    <w:rsid w:val="004045EF"/>
    <w:rsid w:val="004047A9"/>
    <w:rsid w:val="004048A0"/>
    <w:rsid w:val="004049FA"/>
    <w:rsid w:val="00404A6D"/>
    <w:rsid w:val="00404A8F"/>
    <w:rsid w:val="00404AE4"/>
    <w:rsid w:val="00404C54"/>
    <w:rsid w:val="00404CF9"/>
    <w:rsid w:val="00404D84"/>
    <w:rsid w:val="00404F15"/>
    <w:rsid w:val="00404FDA"/>
    <w:rsid w:val="0040500E"/>
    <w:rsid w:val="00405029"/>
    <w:rsid w:val="00405166"/>
    <w:rsid w:val="00405271"/>
    <w:rsid w:val="004052F5"/>
    <w:rsid w:val="0040539D"/>
    <w:rsid w:val="004053B2"/>
    <w:rsid w:val="004054AB"/>
    <w:rsid w:val="004055DF"/>
    <w:rsid w:val="00405630"/>
    <w:rsid w:val="004056AA"/>
    <w:rsid w:val="00405838"/>
    <w:rsid w:val="00405845"/>
    <w:rsid w:val="00405C12"/>
    <w:rsid w:val="00405C2A"/>
    <w:rsid w:val="00405D14"/>
    <w:rsid w:val="00405D35"/>
    <w:rsid w:val="00405E6D"/>
    <w:rsid w:val="00405FAE"/>
    <w:rsid w:val="00406015"/>
    <w:rsid w:val="0040601E"/>
    <w:rsid w:val="004060C9"/>
    <w:rsid w:val="0040615C"/>
    <w:rsid w:val="0040693D"/>
    <w:rsid w:val="00406954"/>
    <w:rsid w:val="00406A07"/>
    <w:rsid w:val="00406A0D"/>
    <w:rsid w:val="00406B45"/>
    <w:rsid w:val="00406BFD"/>
    <w:rsid w:val="00406DF4"/>
    <w:rsid w:val="00406F07"/>
    <w:rsid w:val="00406F59"/>
    <w:rsid w:val="0040706F"/>
    <w:rsid w:val="004070F5"/>
    <w:rsid w:val="0040727E"/>
    <w:rsid w:val="00407338"/>
    <w:rsid w:val="004074D8"/>
    <w:rsid w:val="00407683"/>
    <w:rsid w:val="00407B12"/>
    <w:rsid w:val="00407BC8"/>
    <w:rsid w:val="00407C08"/>
    <w:rsid w:val="00407CFF"/>
    <w:rsid w:val="00407D59"/>
    <w:rsid w:val="00407E85"/>
    <w:rsid w:val="00407F31"/>
    <w:rsid w:val="00407FAA"/>
    <w:rsid w:val="00410003"/>
    <w:rsid w:val="00410073"/>
    <w:rsid w:val="0041020F"/>
    <w:rsid w:val="004103A9"/>
    <w:rsid w:val="0041045E"/>
    <w:rsid w:val="0041049C"/>
    <w:rsid w:val="00410556"/>
    <w:rsid w:val="0041082D"/>
    <w:rsid w:val="00410840"/>
    <w:rsid w:val="004109AE"/>
    <w:rsid w:val="00410BCE"/>
    <w:rsid w:val="00410C24"/>
    <w:rsid w:val="00410CB6"/>
    <w:rsid w:val="00410CED"/>
    <w:rsid w:val="0041148A"/>
    <w:rsid w:val="00411B3A"/>
    <w:rsid w:val="00411BB6"/>
    <w:rsid w:val="00411C5C"/>
    <w:rsid w:val="00411E37"/>
    <w:rsid w:val="00411E99"/>
    <w:rsid w:val="00411ED9"/>
    <w:rsid w:val="00412052"/>
    <w:rsid w:val="00412372"/>
    <w:rsid w:val="00412635"/>
    <w:rsid w:val="004126CB"/>
    <w:rsid w:val="00412765"/>
    <w:rsid w:val="004127C3"/>
    <w:rsid w:val="00412B61"/>
    <w:rsid w:val="00412EEB"/>
    <w:rsid w:val="00412FF1"/>
    <w:rsid w:val="00413006"/>
    <w:rsid w:val="004130B4"/>
    <w:rsid w:val="0041326D"/>
    <w:rsid w:val="0041341E"/>
    <w:rsid w:val="004136B7"/>
    <w:rsid w:val="00413735"/>
    <w:rsid w:val="00413751"/>
    <w:rsid w:val="0041376F"/>
    <w:rsid w:val="00413799"/>
    <w:rsid w:val="004137AF"/>
    <w:rsid w:val="00413873"/>
    <w:rsid w:val="004139F4"/>
    <w:rsid w:val="00413A1F"/>
    <w:rsid w:val="00413ACB"/>
    <w:rsid w:val="00413B76"/>
    <w:rsid w:val="00413CB4"/>
    <w:rsid w:val="00413D45"/>
    <w:rsid w:val="00413E97"/>
    <w:rsid w:val="00414097"/>
    <w:rsid w:val="00414109"/>
    <w:rsid w:val="0041460B"/>
    <w:rsid w:val="00414918"/>
    <w:rsid w:val="004149D0"/>
    <w:rsid w:val="00414B30"/>
    <w:rsid w:val="00414DE4"/>
    <w:rsid w:val="00415032"/>
    <w:rsid w:val="00415042"/>
    <w:rsid w:val="0041544A"/>
    <w:rsid w:val="00415531"/>
    <w:rsid w:val="004155CE"/>
    <w:rsid w:val="0041586D"/>
    <w:rsid w:val="00415C0C"/>
    <w:rsid w:val="00415C42"/>
    <w:rsid w:val="00415F0D"/>
    <w:rsid w:val="00415FF0"/>
    <w:rsid w:val="004162BA"/>
    <w:rsid w:val="0041667E"/>
    <w:rsid w:val="0041672F"/>
    <w:rsid w:val="00416841"/>
    <w:rsid w:val="00416977"/>
    <w:rsid w:val="00416A06"/>
    <w:rsid w:val="00416A89"/>
    <w:rsid w:val="00416C44"/>
    <w:rsid w:val="00416E5E"/>
    <w:rsid w:val="004170AF"/>
    <w:rsid w:val="004171C0"/>
    <w:rsid w:val="00417332"/>
    <w:rsid w:val="00417351"/>
    <w:rsid w:val="00417371"/>
    <w:rsid w:val="0041741A"/>
    <w:rsid w:val="00417481"/>
    <w:rsid w:val="00417548"/>
    <w:rsid w:val="00417607"/>
    <w:rsid w:val="00417724"/>
    <w:rsid w:val="004177D9"/>
    <w:rsid w:val="00417996"/>
    <w:rsid w:val="00417A36"/>
    <w:rsid w:val="00417BE3"/>
    <w:rsid w:val="00417CD9"/>
    <w:rsid w:val="00417D3D"/>
    <w:rsid w:val="00417EB4"/>
    <w:rsid w:val="00420014"/>
    <w:rsid w:val="004200F2"/>
    <w:rsid w:val="004201C1"/>
    <w:rsid w:val="004201DB"/>
    <w:rsid w:val="0042021F"/>
    <w:rsid w:val="00420616"/>
    <w:rsid w:val="0042062E"/>
    <w:rsid w:val="004207FC"/>
    <w:rsid w:val="004208AB"/>
    <w:rsid w:val="00420902"/>
    <w:rsid w:val="00420B0C"/>
    <w:rsid w:val="00420B58"/>
    <w:rsid w:val="00420DC0"/>
    <w:rsid w:val="00420ED2"/>
    <w:rsid w:val="00420EF4"/>
    <w:rsid w:val="00420F98"/>
    <w:rsid w:val="004212D7"/>
    <w:rsid w:val="0042138F"/>
    <w:rsid w:val="00421520"/>
    <w:rsid w:val="00421535"/>
    <w:rsid w:val="00421624"/>
    <w:rsid w:val="00421671"/>
    <w:rsid w:val="004216E2"/>
    <w:rsid w:val="004217C5"/>
    <w:rsid w:val="004217F0"/>
    <w:rsid w:val="00421AD3"/>
    <w:rsid w:val="00421AD8"/>
    <w:rsid w:val="00421CA4"/>
    <w:rsid w:val="00421CBD"/>
    <w:rsid w:val="00421EAE"/>
    <w:rsid w:val="00421F3A"/>
    <w:rsid w:val="00421F95"/>
    <w:rsid w:val="00422009"/>
    <w:rsid w:val="00422103"/>
    <w:rsid w:val="0042213E"/>
    <w:rsid w:val="004221CE"/>
    <w:rsid w:val="004221D4"/>
    <w:rsid w:val="00422229"/>
    <w:rsid w:val="004222C4"/>
    <w:rsid w:val="004226FD"/>
    <w:rsid w:val="00422849"/>
    <w:rsid w:val="00422941"/>
    <w:rsid w:val="00422B12"/>
    <w:rsid w:val="00422DA5"/>
    <w:rsid w:val="00422E8B"/>
    <w:rsid w:val="00422F9C"/>
    <w:rsid w:val="00423103"/>
    <w:rsid w:val="0042317D"/>
    <w:rsid w:val="00423225"/>
    <w:rsid w:val="00423450"/>
    <w:rsid w:val="004238B8"/>
    <w:rsid w:val="00423A7F"/>
    <w:rsid w:val="0042417F"/>
    <w:rsid w:val="00424528"/>
    <w:rsid w:val="00424566"/>
    <w:rsid w:val="004245DD"/>
    <w:rsid w:val="004246B7"/>
    <w:rsid w:val="0042485F"/>
    <w:rsid w:val="0042486F"/>
    <w:rsid w:val="0042492F"/>
    <w:rsid w:val="00424967"/>
    <w:rsid w:val="00424AB9"/>
    <w:rsid w:val="00424C18"/>
    <w:rsid w:val="00424C50"/>
    <w:rsid w:val="00424C77"/>
    <w:rsid w:val="00424E0F"/>
    <w:rsid w:val="00424EDD"/>
    <w:rsid w:val="00424F10"/>
    <w:rsid w:val="00424F15"/>
    <w:rsid w:val="00424F20"/>
    <w:rsid w:val="00424FE9"/>
    <w:rsid w:val="004252D5"/>
    <w:rsid w:val="00425333"/>
    <w:rsid w:val="0042537F"/>
    <w:rsid w:val="00425404"/>
    <w:rsid w:val="0042543E"/>
    <w:rsid w:val="00425450"/>
    <w:rsid w:val="00425485"/>
    <w:rsid w:val="004254AF"/>
    <w:rsid w:val="004255AD"/>
    <w:rsid w:val="004255D2"/>
    <w:rsid w:val="004255E1"/>
    <w:rsid w:val="00425636"/>
    <w:rsid w:val="004257C3"/>
    <w:rsid w:val="00425DC3"/>
    <w:rsid w:val="00425E5A"/>
    <w:rsid w:val="00425FBD"/>
    <w:rsid w:val="00426098"/>
    <w:rsid w:val="0042611E"/>
    <w:rsid w:val="004261CC"/>
    <w:rsid w:val="004261DD"/>
    <w:rsid w:val="00426258"/>
    <w:rsid w:val="0042634E"/>
    <w:rsid w:val="0042645D"/>
    <w:rsid w:val="00426828"/>
    <w:rsid w:val="00426879"/>
    <w:rsid w:val="0042698E"/>
    <w:rsid w:val="004269F6"/>
    <w:rsid w:val="00426BBE"/>
    <w:rsid w:val="00426CBB"/>
    <w:rsid w:val="00426DF2"/>
    <w:rsid w:val="00426F16"/>
    <w:rsid w:val="00427363"/>
    <w:rsid w:val="00427398"/>
    <w:rsid w:val="00427591"/>
    <w:rsid w:val="0042769D"/>
    <w:rsid w:val="004276C1"/>
    <w:rsid w:val="004276C5"/>
    <w:rsid w:val="00427A18"/>
    <w:rsid w:val="00427B0D"/>
    <w:rsid w:val="00427BC6"/>
    <w:rsid w:val="00427C62"/>
    <w:rsid w:val="00427C76"/>
    <w:rsid w:val="00427DD7"/>
    <w:rsid w:val="00427EB9"/>
    <w:rsid w:val="00427F02"/>
    <w:rsid w:val="00427F04"/>
    <w:rsid w:val="004302B1"/>
    <w:rsid w:val="00430387"/>
    <w:rsid w:val="0043054F"/>
    <w:rsid w:val="004305B1"/>
    <w:rsid w:val="00430692"/>
    <w:rsid w:val="00430698"/>
    <w:rsid w:val="004306BE"/>
    <w:rsid w:val="00430727"/>
    <w:rsid w:val="004307CE"/>
    <w:rsid w:val="004308BD"/>
    <w:rsid w:val="00430935"/>
    <w:rsid w:val="00430D77"/>
    <w:rsid w:val="00430DEB"/>
    <w:rsid w:val="00430F31"/>
    <w:rsid w:val="00431046"/>
    <w:rsid w:val="0043124D"/>
    <w:rsid w:val="00431295"/>
    <w:rsid w:val="004312F7"/>
    <w:rsid w:val="00431359"/>
    <w:rsid w:val="0043137A"/>
    <w:rsid w:val="0043147A"/>
    <w:rsid w:val="00431667"/>
    <w:rsid w:val="004317F8"/>
    <w:rsid w:val="00431AD0"/>
    <w:rsid w:val="00431BFF"/>
    <w:rsid w:val="00431C45"/>
    <w:rsid w:val="00431E55"/>
    <w:rsid w:val="00432454"/>
    <w:rsid w:val="00432515"/>
    <w:rsid w:val="0043274F"/>
    <w:rsid w:val="0043277C"/>
    <w:rsid w:val="00432A52"/>
    <w:rsid w:val="00432BA5"/>
    <w:rsid w:val="00432D23"/>
    <w:rsid w:val="00432D8C"/>
    <w:rsid w:val="00432DF9"/>
    <w:rsid w:val="00432E3A"/>
    <w:rsid w:val="00432EC4"/>
    <w:rsid w:val="00432FDE"/>
    <w:rsid w:val="0043350C"/>
    <w:rsid w:val="00433646"/>
    <w:rsid w:val="004336D7"/>
    <w:rsid w:val="004339D8"/>
    <w:rsid w:val="00433A47"/>
    <w:rsid w:val="00433D4D"/>
    <w:rsid w:val="00433F59"/>
    <w:rsid w:val="00434115"/>
    <w:rsid w:val="0043417D"/>
    <w:rsid w:val="0043439D"/>
    <w:rsid w:val="0043439E"/>
    <w:rsid w:val="004343BB"/>
    <w:rsid w:val="004343C9"/>
    <w:rsid w:val="0043442A"/>
    <w:rsid w:val="0043472F"/>
    <w:rsid w:val="0043478D"/>
    <w:rsid w:val="004349A9"/>
    <w:rsid w:val="00434BE0"/>
    <w:rsid w:val="00434F19"/>
    <w:rsid w:val="00434F5B"/>
    <w:rsid w:val="004350AE"/>
    <w:rsid w:val="00435363"/>
    <w:rsid w:val="00435391"/>
    <w:rsid w:val="00435520"/>
    <w:rsid w:val="00435549"/>
    <w:rsid w:val="004356FF"/>
    <w:rsid w:val="00435752"/>
    <w:rsid w:val="004358E9"/>
    <w:rsid w:val="0043594B"/>
    <w:rsid w:val="0043598B"/>
    <w:rsid w:val="00435AF6"/>
    <w:rsid w:val="00435BAE"/>
    <w:rsid w:val="00435F93"/>
    <w:rsid w:val="00435FE9"/>
    <w:rsid w:val="00436343"/>
    <w:rsid w:val="00436476"/>
    <w:rsid w:val="00436619"/>
    <w:rsid w:val="0043666D"/>
    <w:rsid w:val="004367FF"/>
    <w:rsid w:val="00436BC1"/>
    <w:rsid w:val="00436BEB"/>
    <w:rsid w:val="00436C28"/>
    <w:rsid w:val="00436EDD"/>
    <w:rsid w:val="00436FAE"/>
    <w:rsid w:val="00437066"/>
    <w:rsid w:val="00437073"/>
    <w:rsid w:val="004371AE"/>
    <w:rsid w:val="0043725B"/>
    <w:rsid w:val="004373D8"/>
    <w:rsid w:val="004374A1"/>
    <w:rsid w:val="0043757A"/>
    <w:rsid w:val="00437639"/>
    <w:rsid w:val="00437678"/>
    <w:rsid w:val="004378DF"/>
    <w:rsid w:val="00437FEF"/>
    <w:rsid w:val="004401E9"/>
    <w:rsid w:val="00440292"/>
    <w:rsid w:val="0044035E"/>
    <w:rsid w:val="004406BA"/>
    <w:rsid w:val="00440830"/>
    <w:rsid w:val="00440975"/>
    <w:rsid w:val="00440A2A"/>
    <w:rsid w:val="00440E85"/>
    <w:rsid w:val="00440ECE"/>
    <w:rsid w:val="00440FA5"/>
    <w:rsid w:val="00440FA8"/>
    <w:rsid w:val="00441174"/>
    <w:rsid w:val="004412D7"/>
    <w:rsid w:val="004413A3"/>
    <w:rsid w:val="004413CB"/>
    <w:rsid w:val="00441517"/>
    <w:rsid w:val="00441725"/>
    <w:rsid w:val="0044186E"/>
    <w:rsid w:val="00441A4B"/>
    <w:rsid w:val="00441BEF"/>
    <w:rsid w:val="00441E4E"/>
    <w:rsid w:val="00441F3D"/>
    <w:rsid w:val="004421E6"/>
    <w:rsid w:val="004422F6"/>
    <w:rsid w:val="004422FE"/>
    <w:rsid w:val="0044235C"/>
    <w:rsid w:val="0044252F"/>
    <w:rsid w:val="004425F7"/>
    <w:rsid w:val="00442701"/>
    <w:rsid w:val="004427BF"/>
    <w:rsid w:val="004428F1"/>
    <w:rsid w:val="00442C4A"/>
    <w:rsid w:val="00442CC3"/>
    <w:rsid w:val="00442E7D"/>
    <w:rsid w:val="00442ED4"/>
    <w:rsid w:val="00442EF8"/>
    <w:rsid w:val="00442F9E"/>
    <w:rsid w:val="00443007"/>
    <w:rsid w:val="00443035"/>
    <w:rsid w:val="004432DC"/>
    <w:rsid w:val="0044352B"/>
    <w:rsid w:val="004435CF"/>
    <w:rsid w:val="00443604"/>
    <w:rsid w:val="004437E5"/>
    <w:rsid w:val="0044388C"/>
    <w:rsid w:val="00443B39"/>
    <w:rsid w:val="00443BD4"/>
    <w:rsid w:val="00443C3B"/>
    <w:rsid w:val="00443CDC"/>
    <w:rsid w:val="00443EBF"/>
    <w:rsid w:val="00443F21"/>
    <w:rsid w:val="004441AD"/>
    <w:rsid w:val="00444342"/>
    <w:rsid w:val="004444D3"/>
    <w:rsid w:val="004445C7"/>
    <w:rsid w:val="004445D5"/>
    <w:rsid w:val="004445F6"/>
    <w:rsid w:val="004447E1"/>
    <w:rsid w:val="0044483D"/>
    <w:rsid w:val="00444857"/>
    <w:rsid w:val="00444929"/>
    <w:rsid w:val="00444969"/>
    <w:rsid w:val="00444A70"/>
    <w:rsid w:val="00444E59"/>
    <w:rsid w:val="00444F06"/>
    <w:rsid w:val="0044505D"/>
    <w:rsid w:val="0044530C"/>
    <w:rsid w:val="00445322"/>
    <w:rsid w:val="004453F6"/>
    <w:rsid w:val="004455BB"/>
    <w:rsid w:val="004455C9"/>
    <w:rsid w:val="0044561E"/>
    <w:rsid w:val="00445660"/>
    <w:rsid w:val="004456F3"/>
    <w:rsid w:val="004457C8"/>
    <w:rsid w:val="00445800"/>
    <w:rsid w:val="00445963"/>
    <w:rsid w:val="00445DBB"/>
    <w:rsid w:val="00445E1A"/>
    <w:rsid w:val="00445E60"/>
    <w:rsid w:val="00445E88"/>
    <w:rsid w:val="00445F5C"/>
    <w:rsid w:val="00445FDF"/>
    <w:rsid w:val="0044600C"/>
    <w:rsid w:val="00446198"/>
    <w:rsid w:val="004462CE"/>
    <w:rsid w:val="0044642C"/>
    <w:rsid w:val="004466DC"/>
    <w:rsid w:val="00446734"/>
    <w:rsid w:val="00446859"/>
    <w:rsid w:val="004469DB"/>
    <w:rsid w:val="00446C2C"/>
    <w:rsid w:val="004471F4"/>
    <w:rsid w:val="00447482"/>
    <w:rsid w:val="004476E1"/>
    <w:rsid w:val="00447732"/>
    <w:rsid w:val="0044790D"/>
    <w:rsid w:val="00447912"/>
    <w:rsid w:val="00447A95"/>
    <w:rsid w:val="00447BA0"/>
    <w:rsid w:val="00447C6E"/>
    <w:rsid w:val="00447CC1"/>
    <w:rsid w:val="00447E06"/>
    <w:rsid w:val="00447E17"/>
    <w:rsid w:val="00447E1D"/>
    <w:rsid w:val="00447F4D"/>
    <w:rsid w:val="0045049D"/>
    <w:rsid w:val="004505F8"/>
    <w:rsid w:val="0045069B"/>
    <w:rsid w:val="00450867"/>
    <w:rsid w:val="00450A6C"/>
    <w:rsid w:val="00450B62"/>
    <w:rsid w:val="00450DB0"/>
    <w:rsid w:val="00450DCE"/>
    <w:rsid w:val="00450E29"/>
    <w:rsid w:val="00450EAF"/>
    <w:rsid w:val="00451028"/>
    <w:rsid w:val="0045103F"/>
    <w:rsid w:val="004511FE"/>
    <w:rsid w:val="00451348"/>
    <w:rsid w:val="0045148B"/>
    <w:rsid w:val="004514C1"/>
    <w:rsid w:val="00451547"/>
    <w:rsid w:val="00451599"/>
    <w:rsid w:val="004519BA"/>
    <w:rsid w:val="004519FB"/>
    <w:rsid w:val="00451B44"/>
    <w:rsid w:val="00451F41"/>
    <w:rsid w:val="00452051"/>
    <w:rsid w:val="00452077"/>
    <w:rsid w:val="0045225C"/>
    <w:rsid w:val="004522F5"/>
    <w:rsid w:val="00452320"/>
    <w:rsid w:val="004524EA"/>
    <w:rsid w:val="00452650"/>
    <w:rsid w:val="004526A8"/>
    <w:rsid w:val="004526D2"/>
    <w:rsid w:val="0045272F"/>
    <w:rsid w:val="0045290D"/>
    <w:rsid w:val="00452B90"/>
    <w:rsid w:val="00452CE9"/>
    <w:rsid w:val="00452D45"/>
    <w:rsid w:val="00452DFA"/>
    <w:rsid w:val="00452F1C"/>
    <w:rsid w:val="00452FF7"/>
    <w:rsid w:val="00453048"/>
    <w:rsid w:val="00453106"/>
    <w:rsid w:val="004532F4"/>
    <w:rsid w:val="00453319"/>
    <w:rsid w:val="0045333E"/>
    <w:rsid w:val="004533ED"/>
    <w:rsid w:val="004534BD"/>
    <w:rsid w:val="004534D8"/>
    <w:rsid w:val="00453519"/>
    <w:rsid w:val="0045372D"/>
    <w:rsid w:val="004538EF"/>
    <w:rsid w:val="00453A4E"/>
    <w:rsid w:val="00453C1A"/>
    <w:rsid w:val="00453C62"/>
    <w:rsid w:val="00453E5B"/>
    <w:rsid w:val="00453F05"/>
    <w:rsid w:val="00453FE8"/>
    <w:rsid w:val="004540FC"/>
    <w:rsid w:val="00454159"/>
    <w:rsid w:val="00454171"/>
    <w:rsid w:val="0045421C"/>
    <w:rsid w:val="00454376"/>
    <w:rsid w:val="0045447B"/>
    <w:rsid w:val="004545BB"/>
    <w:rsid w:val="004547AF"/>
    <w:rsid w:val="004548E8"/>
    <w:rsid w:val="00454921"/>
    <w:rsid w:val="00454971"/>
    <w:rsid w:val="00454B51"/>
    <w:rsid w:val="00454B5F"/>
    <w:rsid w:val="00454C09"/>
    <w:rsid w:val="00454D0F"/>
    <w:rsid w:val="00454EE0"/>
    <w:rsid w:val="004551AB"/>
    <w:rsid w:val="00455210"/>
    <w:rsid w:val="004552C9"/>
    <w:rsid w:val="004554B3"/>
    <w:rsid w:val="004554B5"/>
    <w:rsid w:val="004555E1"/>
    <w:rsid w:val="00455711"/>
    <w:rsid w:val="00455794"/>
    <w:rsid w:val="004557CB"/>
    <w:rsid w:val="00455920"/>
    <w:rsid w:val="00455C53"/>
    <w:rsid w:val="00455C61"/>
    <w:rsid w:val="00455F90"/>
    <w:rsid w:val="00456089"/>
    <w:rsid w:val="004561E6"/>
    <w:rsid w:val="0045625A"/>
    <w:rsid w:val="004563DF"/>
    <w:rsid w:val="00456417"/>
    <w:rsid w:val="004564D3"/>
    <w:rsid w:val="00456544"/>
    <w:rsid w:val="00456575"/>
    <w:rsid w:val="00456674"/>
    <w:rsid w:val="00456787"/>
    <w:rsid w:val="004568DC"/>
    <w:rsid w:val="00456952"/>
    <w:rsid w:val="00456BA6"/>
    <w:rsid w:val="00456C5B"/>
    <w:rsid w:val="00456D16"/>
    <w:rsid w:val="00456D74"/>
    <w:rsid w:val="00456E07"/>
    <w:rsid w:val="00456E19"/>
    <w:rsid w:val="00456E57"/>
    <w:rsid w:val="00456E87"/>
    <w:rsid w:val="00456EBD"/>
    <w:rsid w:val="00456EF9"/>
    <w:rsid w:val="00456F41"/>
    <w:rsid w:val="004570CB"/>
    <w:rsid w:val="0045745A"/>
    <w:rsid w:val="00457502"/>
    <w:rsid w:val="004576CB"/>
    <w:rsid w:val="004577C4"/>
    <w:rsid w:val="0045795B"/>
    <w:rsid w:val="00457AE2"/>
    <w:rsid w:val="00457BAF"/>
    <w:rsid w:val="00457BBA"/>
    <w:rsid w:val="00457CF7"/>
    <w:rsid w:val="00457F63"/>
    <w:rsid w:val="004600BF"/>
    <w:rsid w:val="004604E0"/>
    <w:rsid w:val="0046055B"/>
    <w:rsid w:val="00460BA1"/>
    <w:rsid w:val="00460BBB"/>
    <w:rsid w:val="00460BC1"/>
    <w:rsid w:val="00460BF8"/>
    <w:rsid w:val="00460CA7"/>
    <w:rsid w:val="00460D14"/>
    <w:rsid w:val="00460D31"/>
    <w:rsid w:val="00461026"/>
    <w:rsid w:val="004610F2"/>
    <w:rsid w:val="00461116"/>
    <w:rsid w:val="004611A3"/>
    <w:rsid w:val="004611E7"/>
    <w:rsid w:val="0046125B"/>
    <w:rsid w:val="00461390"/>
    <w:rsid w:val="0046143E"/>
    <w:rsid w:val="00461466"/>
    <w:rsid w:val="00461535"/>
    <w:rsid w:val="00461595"/>
    <w:rsid w:val="004615CF"/>
    <w:rsid w:val="004616EE"/>
    <w:rsid w:val="0046178C"/>
    <w:rsid w:val="00461BCA"/>
    <w:rsid w:val="00461CBB"/>
    <w:rsid w:val="00461D7E"/>
    <w:rsid w:val="0046239D"/>
    <w:rsid w:val="004623EC"/>
    <w:rsid w:val="004624FC"/>
    <w:rsid w:val="004628EE"/>
    <w:rsid w:val="00462964"/>
    <w:rsid w:val="00462A7A"/>
    <w:rsid w:val="00462BFE"/>
    <w:rsid w:val="00462C38"/>
    <w:rsid w:val="00462C52"/>
    <w:rsid w:val="00463099"/>
    <w:rsid w:val="00463182"/>
    <w:rsid w:val="0046323F"/>
    <w:rsid w:val="004632D5"/>
    <w:rsid w:val="004635FA"/>
    <w:rsid w:val="004636DB"/>
    <w:rsid w:val="0046383C"/>
    <w:rsid w:val="00463C27"/>
    <w:rsid w:val="00463C50"/>
    <w:rsid w:val="00463CF2"/>
    <w:rsid w:val="00463DE0"/>
    <w:rsid w:val="00463DFE"/>
    <w:rsid w:val="00463E06"/>
    <w:rsid w:val="00463E42"/>
    <w:rsid w:val="00463E85"/>
    <w:rsid w:val="00464456"/>
    <w:rsid w:val="0046467A"/>
    <w:rsid w:val="0046472A"/>
    <w:rsid w:val="00464AD6"/>
    <w:rsid w:val="00464C84"/>
    <w:rsid w:val="00464CA4"/>
    <w:rsid w:val="00464D28"/>
    <w:rsid w:val="00464D49"/>
    <w:rsid w:val="00464EA4"/>
    <w:rsid w:val="00464EDA"/>
    <w:rsid w:val="0046501C"/>
    <w:rsid w:val="00465075"/>
    <w:rsid w:val="004652A5"/>
    <w:rsid w:val="00465444"/>
    <w:rsid w:val="004655F9"/>
    <w:rsid w:val="00465718"/>
    <w:rsid w:val="0046585B"/>
    <w:rsid w:val="004658C8"/>
    <w:rsid w:val="0046595F"/>
    <w:rsid w:val="00465C9E"/>
    <w:rsid w:val="004660BC"/>
    <w:rsid w:val="004661D4"/>
    <w:rsid w:val="00466207"/>
    <w:rsid w:val="00466265"/>
    <w:rsid w:val="004662F4"/>
    <w:rsid w:val="0046658B"/>
    <w:rsid w:val="004665EB"/>
    <w:rsid w:val="00466789"/>
    <w:rsid w:val="00466800"/>
    <w:rsid w:val="0046690D"/>
    <w:rsid w:val="0046694D"/>
    <w:rsid w:val="00466A61"/>
    <w:rsid w:val="00466A73"/>
    <w:rsid w:val="00466A7B"/>
    <w:rsid w:val="00466B49"/>
    <w:rsid w:val="00466D90"/>
    <w:rsid w:val="00466E37"/>
    <w:rsid w:val="00466ED0"/>
    <w:rsid w:val="00466EFD"/>
    <w:rsid w:val="0046728D"/>
    <w:rsid w:val="004672E8"/>
    <w:rsid w:val="004672FD"/>
    <w:rsid w:val="004673C9"/>
    <w:rsid w:val="004674B8"/>
    <w:rsid w:val="0046765C"/>
    <w:rsid w:val="0046782B"/>
    <w:rsid w:val="004679E9"/>
    <w:rsid w:val="00467AA1"/>
    <w:rsid w:val="00467B8E"/>
    <w:rsid w:val="00467E95"/>
    <w:rsid w:val="00467EEE"/>
    <w:rsid w:val="00467FA5"/>
    <w:rsid w:val="00470049"/>
    <w:rsid w:val="004700D3"/>
    <w:rsid w:val="0047013F"/>
    <w:rsid w:val="00470150"/>
    <w:rsid w:val="00470182"/>
    <w:rsid w:val="00470467"/>
    <w:rsid w:val="004704A1"/>
    <w:rsid w:val="004704B3"/>
    <w:rsid w:val="00470557"/>
    <w:rsid w:val="004705BD"/>
    <w:rsid w:val="0047098D"/>
    <w:rsid w:val="0047098E"/>
    <w:rsid w:val="00470A07"/>
    <w:rsid w:val="00470BCC"/>
    <w:rsid w:val="00470DB6"/>
    <w:rsid w:val="00470DD0"/>
    <w:rsid w:val="00470E8D"/>
    <w:rsid w:val="00470EAA"/>
    <w:rsid w:val="00471183"/>
    <w:rsid w:val="004713F5"/>
    <w:rsid w:val="0047156B"/>
    <w:rsid w:val="0047158E"/>
    <w:rsid w:val="00471682"/>
    <w:rsid w:val="004719D8"/>
    <w:rsid w:val="00471A43"/>
    <w:rsid w:val="00471BEB"/>
    <w:rsid w:val="00471C71"/>
    <w:rsid w:val="00471C89"/>
    <w:rsid w:val="00471D90"/>
    <w:rsid w:val="00471E12"/>
    <w:rsid w:val="00471E2F"/>
    <w:rsid w:val="004720F4"/>
    <w:rsid w:val="0047224B"/>
    <w:rsid w:val="004722E8"/>
    <w:rsid w:val="004724F7"/>
    <w:rsid w:val="00472541"/>
    <w:rsid w:val="00472572"/>
    <w:rsid w:val="00472BC9"/>
    <w:rsid w:val="00472C98"/>
    <w:rsid w:val="00472DDB"/>
    <w:rsid w:val="00472F0D"/>
    <w:rsid w:val="004732C8"/>
    <w:rsid w:val="0047352C"/>
    <w:rsid w:val="00473654"/>
    <w:rsid w:val="0047377A"/>
    <w:rsid w:val="00473852"/>
    <w:rsid w:val="00473A1B"/>
    <w:rsid w:val="00473B17"/>
    <w:rsid w:val="00473C36"/>
    <w:rsid w:val="00473C97"/>
    <w:rsid w:val="00473C9A"/>
    <w:rsid w:val="00473E98"/>
    <w:rsid w:val="00473F47"/>
    <w:rsid w:val="00473F5C"/>
    <w:rsid w:val="00474017"/>
    <w:rsid w:val="00474299"/>
    <w:rsid w:val="004742CB"/>
    <w:rsid w:val="004745BB"/>
    <w:rsid w:val="00474685"/>
    <w:rsid w:val="0047473D"/>
    <w:rsid w:val="00474762"/>
    <w:rsid w:val="004748D9"/>
    <w:rsid w:val="00474976"/>
    <w:rsid w:val="00474D66"/>
    <w:rsid w:val="0047508A"/>
    <w:rsid w:val="00475248"/>
    <w:rsid w:val="0047525D"/>
    <w:rsid w:val="00475370"/>
    <w:rsid w:val="0047542E"/>
    <w:rsid w:val="004754AA"/>
    <w:rsid w:val="0047553F"/>
    <w:rsid w:val="00475645"/>
    <w:rsid w:val="00475724"/>
    <w:rsid w:val="00475916"/>
    <w:rsid w:val="00475B45"/>
    <w:rsid w:val="00475C17"/>
    <w:rsid w:val="00475CDE"/>
    <w:rsid w:val="00475D11"/>
    <w:rsid w:val="00475F82"/>
    <w:rsid w:val="00476325"/>
    <w:rsid w:val="00476376"/>
    <w:rsid w:val="00476386"/>
    <w:rsid w:val="00476438"/>
    <w:rsid w:val="00476653"/>
    <w:rsid w:val="00476729"/>
    <w:rsid w:val="00476761"/>
    <w:rsid w:val="00476765"/>
    <w:rsid w:val="0047676E"/>
    <w:rsid w:val="00476815"/>
    <w:rsid w:val="0047689A"/>
    <w:rsid w:val="00476915"/>
    <w:rsid w:val="00476948"/>
    <w:rsid w:val="004769A2"/>
    <w:rsid w:val="00476C0B"/>
    <w:rsid w:val="00476D08"/>
    <w:rsid w:val="00476DD3"/>
    <w:rsid w:val="00476F62"/>
    <w:rsid w:val="004774AF"/>
    <w:rsid w:val="00477622"/>
    <w:rsid w:val="0047763D"/>
    <w:rsid w:val="004776A6"/>
    <w:rsid w:val="004776B5"/>
    <w:rsid w:val="00477906"/>
    <w:rsid w:val="00477B00"/>
    <w:rsid w:val="00477C98"/>
    <w:rsid w:val="00477D9A"/>
    <w:rsid w:val="00477E74"/>
    <w:rsid w:val="00477E98"/>
    <w:rsid w:val="00477FC1"/>
    <w:rsid w:val="0048010E"/>
    <w:rsid w:val="00480163"/>
    <w:rsid w:val="004802DB"/>
    <w:rsid w:val="00480372"/>
    <w:rsid w:val="004804A4"/>
    <w:rsid w:val="0048059C"/>
    <w:rsid w:val="00480696"/>
    <w:rsid w:val="0048070A"/>
    <w:rsid w:val="00480A5E"/>
    <w:rsid w:val="00480AEA"/>
    <w:rsid w:val="00480C53"/>
    <w:rsid w:val="00480DFD"/>
    <w:rsid w:val="00480F35"/>
    <w:rsid w:val="00481071"/>
    <w:rsid w:val="004810CD"/>
    <w:rsid w:val="0048128D"/>
    <w:rsid w:val="00481546"/>
    <w:rsid w:val="0048157E"/>
    <w:rsid w:val="00481595"/>
    <w:rsid w:val="004815DC"/>
    <w:rsid w:val="004815E4"/>
    <w:rsid w:val="00481630"/>
    <w:rsid w:val="00481678"/>
    <w:rsid w:val="00481875"/>
    <w:rsid w:val="00481995"/>
    <w:rsid w:val="004819F3"/>
    <w:rsid w:val="004819F4"/>
    <w:rsid w:val="004819FA"/>
    <w:rsid w:val="00481A72"/>
    <w:rsid w:val="00481BE6"/>
    <w:rsid w:val="00481C62"/>
    <w:rsid w:val="00481CF4"/>
    <w:rsid w:val="00481EDB"/>
    <w:rsid w:val="00481F77"/>
    <w:rsid w:val="00481FF1"/>
    <w:rsid w:val="00482017"/>
    <w:rsid w:val="00482300"/>
    <w:rsid w:val="00482317"/>
    <w:rsid w:val="0048238D"/>
    <w:rsid w:val="00482585"/>
    <w:rsid w:val="00482591"/>
    <w:rsid w:val="00482761"/>
    <w:rsid w:val="00482874"/>
    <w:rsid w:val="00482916"/>
    <w:rsid w:val="00482967"/>
    <w:rsid w:val="004829F3"/>
    <w:rsid w:val="00482BE2"/>
    <w:rsid w:val="00482C32"/>
    <w:rsid w:val="004830F7"/>
    <w:rsid w:val="00483252"/>
    <w:rsid w:val="00483598"/>
    <w:rsid w:val="00483669"/>
    <w:rsid w:val="00483821"/>
    <w:rsid w:val="00483877"/>
    <w:rsid w:val="004839FF"/>
    <w:rsid w:val="00483B17"/>
    <w:rsid w:val="00483BD7"/>
    <w:rsid w:val="00483C86"/>
    <w:rsid w:val="00483CEF"/>
    <w:rsid w:val="00483DA7"/>
    <w:rsid w:val="00483E80"/>
    <w:rsid w:val="00483EF4"/>
    <w:rsid w:val="004842C7"/>
    <w:rsid w:val="00484535"/>
    <w:rsid w:val="00484702"/>
    <w:rsid w:val="004848DF"/>
    <w:rsid w:val="004848FD"/>
    <w:rsid w:val="00484A66"/>
    <w:rsid w:val="00484A7E"/>
    <w:rsid w:val="00484ACF"/>
    <w:rsid w:val="00485007"/>
    <w:rsid w:val="00485074"/>
    <w:rsid w:val="0048511B"/>
    <w:rsid w:val="0048518D"/>
    <w:rsid w:val="004851C7"/>
    <w:rsid w:val="00485235"/>
    <w:rsid w:val="00485357"/>
    <w:rsid w:val="004855D3"/>
    <w:rsid w:val="0048565D"/>
    <w:rsid w:val="004856F1"/>
    <w:rsid w:val="00485829"/>
    <w:rsid w:val="00485A96"/>
    <w:rsid w:val="00485C4D"/>
    <w:rsid w:val="00485CDA"/>
    <w:rsid w:val="00485CEE"/>
    <w:rsid w:val="00485D47"/>
    <w:rsid w:val="00485D95"/>
    <w:rsid w:val="0048617B"/>
    <w:rsid w:val="00486389"/>
    <w:rsid w:val="004863A9"/>
    <w:rsid w:val="0048646F"/>
    <w:rsid w:val="004867ED"/>
    <w:rsid w:val="00486800"/>
    <w:rsid w:val="0048680A"/>
    <w:rsid w:val="00486831"/>
    <w:rsid w:val="00486862"/>
    <w:rsid w:val="004869F3"/>
    <w:rsid w:val="00486BF9"/>
    <w:rsid w:val="00486C7A"/>
    <w:rsid w:val="00486C82"/>
    <w:rsid w:val="00486CC2"/>
    <w:rsid w:val="00486E0F"/>
    <w:rsid w:val="00486F84"/>
    <w:rsid w:val="004870E8"/>
    <w:rsid w:val="0048719F"/>
    <w:rsid w:val="00487341"/>
    <w:rsid w:val="00487596"/>
    <w:rsid w:val="00487960"/>
    <w:rsid w:val="00487A58"/>
    <w:rsid w:val="00487AA6"/>
    <w:rsid w:val="00487AB5"/>
    <w:rsid w:val="00487B55"/>
    <w:rsid w:val="00487F6B"/>
    <w:rsid w:val="00490007"/>
    <w:rsid w:val="004900DA"/>
    <w:rsid w:val="00490204"/>
    <w:rsid w:val="00490426"/>
    <w:rsid w:val="0049045C"/>
    <w:rsid w:val="004904FC"/>
    <w:rsid w:val="00490558"/>
    <w:rsid w:val="0049091F"/>
    <w:rsid w:val="00490A7C"/>
    <w:rsid w:val="00490D1B"/>
    <w:rsid w:val="00491050"/>
    <w:rsid w:val="0049123B"/>
    <w:rsid w:val="0049124D"/>
    <w:rsid w:val="004912E9"/>
    <w:rsid w:val="00491797"/>
    <w:rsid w:val="00491A53"/>
    <w:rsid w:val="00491B36"/>
    <w:rsid w:val="00491BF3"/>
    <w:rsid w:val="00491C04"/>
    <w:rsid w:val="00491CE5"/>
    <w:rsid w:val="00491D6E"/>
    <w:rsid w:val="00491E01"/>
    <w:rsid w:val="00491F54"/>
    <w:rsid w:val="0049202C"/>
    <w:rsid w:val="004920CC"/>
    <w:rsid w:val="00492195"/>
    <w:rsid w:val="004925DE"/>
    <w:rsid w:val="0049265A"/>
    <w:rsid w:val="0049292F"/>
    <w:rsid w:val="00492AAD"/>
    <w:rsid w:val="00492C60"/>
    <w:rsid w:val="00492DF3"/>
    <w:rsid w:val="00492FA9"/>
    <w:rsid w:val="0049318E"/>
    <w:rsid w:val="004931A6"/>
    <w:rsid w:val="00493247"/>
    <w:rsid w:val="00493257"/>
    <w:rsid w:val="00493329"/>
    <w:rsid w:val="0049345A"/>
    <w:rsid w:val="004935F1"/>
    <w:rsid w:val="004935F5"/>
    <w:rsid w:val="0049369B"/>
    <w:rsid w:val="00493717"/>
    <w:rsid w:val="004937BD"/>
    <w:rsid w:val="004939B8"/>
    <w:rsid w:val="00493A56"/>
    <w:rsid w:val="00493A65"/>
    <w:rsid w:val="00493C52"/>
    <w:rsid w:val="00493D5F"/>
    <w:rsid w:val="004943EA"/>
    <w:rsid w:val="004946FF"/>
    <w:rsid w:val="0049475C"/>
    <w:rsid w:val="004947EC"/>
    <w:rsid w:val="0049486F"/>
    <w:rsid w:val="00494A04"/>
    <w:rsid w:val="00494BB9"/>
    <w:rsid w:val="00494CC4"/>
    <w:rsid w:val="00494D23"/>
    <w:rsid w:val="00494F72"/>
    <w:rsid w:val="00495115"/>
    <w:rsid w:val="0049518C"/>
    <w:rsid w:val="004952E6"/>
    <w:rsid w:val="004953A3"/>
    <w:rsid w:val="00495403"/>
    <w:rsid w:val="00495431"/>
    <w:rsid w:val="0049579D"/>
    <w:rsid w:val="004957EE"/>
    <w:rsid w:val="00495937"/>
    <w:rsid w:val="00495A96"/>
    <w:rsid w:val="00495C39"/>
    <w:rsid w:val="00495C89"/>
    <w:rsid w:val="00495E15"/>
    <w:rsid w:val="00495EBA"/>
    <w:rsid w:val="0049606A"/>
    <w:rsid w:val="004961A2"/>
    <w:rsid w:val="00496214"/>
    <w:rsid w:val="004962C7"/>
    <w:rsid w:val="004962DF"/>
    <w:rsid w:val="00496420"/>
    <w:rsid w:val="00496499"/>
    <w:rsid w:val="004964AE"/>
    <w:rsid w:val="004965CB"/>
    <w:rsid w:val="004967A0"/>
    <w:rsid w:val="0049681E"/>
    <w:rsid w:val="004968FD"/>
    <w:rsid w:val="00496A1C"/>
    <w:rsid w:val="00496B37"/>
    <w:rsid w:val="00496C89"/>
    <w:rsid w:val="00496CB6"/>
    <w:rsid w:val="00496E10"/>
    <w:rsid w:val="00496E7F"/>
    <w:rsid w:val="00496E95"/>
    <w:rsid w:val="00496F97"/>
    <w:rsid w:val="00496FAD"/>
    <w:rsid w:val="00497157"/>
    <w:rsid w:val="0049728D"/>
    <w:rsid w:val="00497291"/>
    <w:rsid w:val="004974F3"/>
    <w:rsid w:val="0049793C"/>
    <w:rsid w:val="00497ACE"/>
    <w:rsid w:val="00497C98"/>
    <w:rsid w:val="00497CE1"/>
    <w:rsid w:val="00497D8A"/>
    <w:rsid w:val="00497DE8"/>
    <w:rsid w:val="00497E17"/>
    <w:rsid w:val="00497E81"/>
    <w:rsid w:val="00497EED"/>
    <w:rsid w:val="00497FC6"/>
    <w:rsid w:val="004A0072"/>
    <w:rsid w:val="004A037E"/>
    <w:rsid w:val="004A03A4"/>
    <w:rsid w:val="004A03B7"/>
    <w:rsid w:val="004A0422"/>
    <w:rsid w:val="004A04CC"/>
    <w:rsid w:val="004A08A3"/>
    <w:rsid w:val="004A0938"/>
    <w:rsid w:val="004A0A16"/>
    <w:rsid w:val="004A0A76"/>
    <w:rsid w:val="004A0B9A"/>
    <w:rsid w:val="004A0BDE"/>
    <w:rsid w:val="004A0CFA"/>
    <w:rsid w:val="004A0F2B"/>
    <w:rsid w:val="004A1154"/>
    <w:rsid w:val="004A1356"/>
    <w:rsid w:val="004A1390"/>
    <w:rsid w:val="004A14A9"/>
    <w:rsid w:val="004A16AF"/>
    <w:rsid w:val="004A16D6"/>
    <w:rsid w:val="004A17C4"/>
    <w:rsid w:val="004A1843"/>
    <w:rsid w:val="004A184C"/>
    <w:rsid w:val="004A1A9C"/>
    <w:rsid w:val="004A1A9E"/>
    <w:rsid w:val="004A1DBA"/>
    <w:rsid w:val="004A1E43"/>
    <w:rsid w:val="004A1F18"/>
    <w:rsid w:val="004A1F71"/>
    <w:rsid w:val="004A1F94"/>
    <w:rsid w:val="004A2069"/>
    <w:rsid w:val="004A21C6"/>
    <w:rsid w:val="004A2701"/>
    <w:rsid w:val="004A2767"/>
    <w:rsid w:val="004A2793"/>
    <w:rsid w:val="004A29D2"/>
    <w:rsid w:val="004A2A6C"/>
    <w:rsid w:val="004A2A87"/>
    <w:rsid w:val="004A2B74"/>
    <w:rsid w:val="004A2D94"/>
    <w:rsid w:val="004A2DFF"/>
    <w:rsid w:val="004A2E21"/>
    <w:rsid w:val="004A2FFB"/>
    <w:rsid w:val="004A312C"/>
    <w:rsid w:val="004A313F"/>
    <w:rsid w:val="004A3158"/>
    <w:rsid w:val="004A319F"/>
    <w:rsid w:val="004A31B2"/>
    <w:rsid w:val="004A357C"/>
    <w:rsid w:val="004A35B5"/>
    <w:rsid w:val="004A3739"/>
    <w:rsid w:val="004A3B13"/>
    <w:rsid w:val="004A3B2B"/>
    <w:rsid w:val="004A3D3E"/>
    <w:rsid w:val="004A3E36"/>
    <w:rsid w:val="004A3F59"/>
    <w:rsid w:val="004A3FF9"/>
    <w:rsid w:val="004A4262"/>
    <w:rsid w:val="004A429E"/>
    <w:rsid w:val="004A42F1"/>
    <w:rsid w:val="004A42F3"/>
    <w:rsid w:val="004A43FC"/>
    <w:rsid w:val="004A4409"/>
    <w:rsid w:val="004A486D"/>
    <w:rsid w:val="004A489E"/>
    <w:rsid w:val="004A4932"/>
    <w:rsid w:val="004A4AC2"/>
    <w:rsid w:val="004A4BB2"/>
    <w:rsid w:val="004A4C0F"/>
    <w:rsid w:val="004A4C13"/>
    <w:rsid w:val="004A4D76"/>
    <w:rsid w:val="004A4D79"/>
    <w:rsid w:val="004A5025"/>
    <w:rsid w:val="004A5299"/>
    <w:rsid w:val="004A5380"/>
    <w:rsid w:val="004A5481"/>
    <w:rsid w:val="004A5558"/>
    <w:rsid w:val="004A55EF"/>
    <w:rsid w:val="004A576D"/>
    <w:rsid w:val="004A5A37"/>
    <w:rsid w:val="004A5B19"/>
    <w:rsid w:val="004A5E80"/>
    <w:rsid w:val="004A5EF2"/>
    <w:rsid w:val="004A5F42"/>
    <w:rsid w:val="004A6191"/>
    <w:rsid w:val="004A6684"/>
    <w:rsid w:val="004A6C29"/>
    <w:rsid w:val="004A6CC7"/>
    <w:rsid w:val="004A6CFE"/>
    <w:rsid w:val="004A6D75"/>
    <w:rsid w:val="004A6E12"/>
    <w:rsid w:val="004A6E48"/>
    <w:rsid w:val="004A6EEE"/>
    <w:rsid w:val="004A70C3"/>
    <w:rsid w:val="004A717B"/>
    <w:rsid w:val="004A72D2"/>
    <w:rsid w:val="004A75A5"/>
    <w:rsid w:val="004A7618"/>
    <w:rsid w:val="004A7763"/>
    <w:rsid w:val="004A78D1"/>
    <w:rsid w:val="004A7A6C"/>
    <w:rsid w:val="004A7BDD"/>
    <w:rsid w:val="004B0237"/>
    <w:rsid w:val="004B02D3"/>
    <w:rsid w:val="004B0308"/>
    <w:rsid w:val="004B039C"/>
    <w:rsid w:val="004B0437"/>
    <w:rsid w:val="004B045A"/>
    <w:rsid w:val="004B0482"/>
    <w:rsid w:val="004B0507"/>
    <w:rsid w:val="004B0523"/>
    <w:rsid w:val="004B0578"/>
    <w:rsid w:val="004B07DD"/>
    <w:rsid w:val="004B0976"/>
    <w:rsid w:val="004B0B3D"/>
    <w:rsid w:val="004B0CB1"/>
    <w:rsid w:val="004B0FA9"/>
    <w:rsid w:val="004B102D"/>
    <w:rsid w:val="004B11D3"/>
    <w:rsid w:val="004B1436"/>
    <w:rsid w:val="004B17EB"/>
    <w:rsid w:val="004B1874"/>
    <w:rsid w:val="004B1B2D"/>
    <w:rsid w:val="004B1CBE"/>
    <w:rsid w:val="004B1E74"/>
    <w:rsid w:val="004B206A"/>
    <w:rsid w:val="004B228B"/>
    <w:rsid w:val="004B26F1"/>
    <w:rsid w:val="004B2712"/>
    <w:rsid w:val="004B28F0"/>
    <w:rsid w:val="004B2A0E"/>
    <w:rsid w:val="004B2BA3"/>
    <w:rsid w:val="004B2F5F"/>
    <w:rsid w:val="004B2FDD"/>
    <w:rsid w:val="004B31B4"/>
    <w:rsid w:val="004B33C9"/>
    <w:rsid w:val="004B370B"/>
    <w:rsid w:val="004B375E"/>
    <w:rsid w:val="004B3776"/>
    <w:rsid w:val="004B3856"/>
    <w:rsid w:val="004B38CA"/>
    <w:rsid w:val="004B3D22"/>
    <w:rsid w:val="004B3D7C"/>
    <w:rsid w:val="004B3D82"/>
    <w:rsid w:val="004B3E15"/>
    <w:rsid w:val="004B4014"/>
    <w:rsid w:val="004B40F7"/>
    <w:rsid w:val="004B4174"/>
    <w:rsid w:val="004B427E"/>
    <w:rsid w:val="004B454E"/>
    <w:rsid w:val="004B492C"/>
    <w:rsid w:val="004B4B38"/>
    <w:rsid w:val="004B4BD3"/>
    <w:rsid w:val="004B4CC5"/>
    <w:rsid w:val="004B4F10"/>
    <w:rsid w:val="004B5004"/>
    <w:rsid w:val="004B5065"/>
    <w:rsid w:val="004B5096"/>
    <w:rsid w:val="004B526E"/>
    <w:rsid w:val="004B52C8"/>
    <w:rsid w:val="004B5333"/>
    <w:rsid w:val="004B537D"/>
    <w:rsid w:val="004B5816"/>
    <w:rsid w:val="004B5852"/>
    <w:rsid w:val="004B5989"/>
    <w:rsid w:val="004B5B84"/>
    <w:rsid w:val="004B5C12"/>
    <w:rsid w:val="004B5C64"/>
    <w:rsid w:val="004B5C9B"/>
    <w:rsid w:val="004B5D0B"/>
    <w:rsid w:val="004B5DEA"/>
    <w:rsid w:val="004B6041"/>
    <w:rsid w:val="004B6221"/>
    <w:rsid w:val="004B6255"/>
    <w:rsid w:val="004B648B"/>
    <w:rsid w:val="004B64F1"/>
    <w:rsid w:val="004B650D"/>
    <w:rsid w:val="004B669C"/>
    <w:rsid w:val="004B6737"/>
    <w:rsid w:val="004B6744"/>
    <w:rsid w:val="004B6778"/>
    <w:rsid w:val="004B679A"/>
    <w:rsid w:val="004B679F"/>
    <w:rsid w:val="004B67E5"/>
    <w:rsid w:val="004B696F"/>
    <w:rsid w:val="004B69C4"/>
    <w:rsid w:val="004B69EA"/>
    <w:rsid w:val="004B6EDB"/>
    <w:rsid w:val="004B71BA"/>
    <w:rsid w:val="004B71F9"/>
    <w:rsid w:val="004B7387"/>
    <w:rsid w:val="004B743F"/>
    <w:rsid w:val="004B7545"/>
    <w:rsid w:val="004B7595"/>
    <w:rsid w:val="004B76DD"/>
    <w:rsid w:val="004B772D"/>
    <w:rsid w:val="004B7C77"/>
    <w:rsid w:val="004B7EC2"/>
    <w:rsid w:val="004B7EFC"/>
    <w:rsid w:val="004C0058"/>
    <w:rsid w:val="004C00EA"/>
    <w:rsid w:val="004C00EC"/>
    <w:rsid w:val="004C020F"/>
    <w:rsid w:val="004C06A2"/>
    <w:rsid w:val="004C072D"/>
    <w:rsid w:val="004C073E"/>
    <w:rsid w:val="004C0767"/>
    <w:rsid w:val="004C0784"/>
    <w:rsid w:val="004C0972"/>
    <w:rsid w:val="004C099C"/>
    <w:rsid w:val="004C0A83"/>
    <w:rsid w:val="004C0AA8"/>
    <w:rsid w:val="004C0BE3"/>
    <w:rsid w:val="004C0C0A"/>
    <w:rsid w:val="004C0C40"/>
    <w:rsid w:val="004C0C59"/>
    <w:rsid w:val="004C0C5D"/>
    <w:rsid w:val="004C0E06"/>
    <w:rsid w:val="004C0EEB"/>
    <w:rsid w:val="004C113A"/>
    <w:rsid w:val="004C120B"/>
    <w:rsid w:val="004C125F"/>
    <w:rsid w:val="004C1391"/>
    <w:rsid w:val="004C1399"/>
    <w:rsid w:val="004C15EA"/>
    <w:rsid w:val="004C15EC"/>
    <w:rsid w:val="004C1ABC"/>
    <w:rsid w:val="004C1B24"/>
    <w:rsid w:val="004C1BE3"/>
    <w:rsid w:val="004C1BE9"/>
    <w:rsid w:val="004C1D07"/>
    <w:rsid w:val="004C1E8D"/>
    <w:rsid w:val="004C2151"/>
    <w:rsid w:val="004C232C"/>
    <w:rsid w:val="004C254D"/>
    <w:rsid w:val="004C2606"/>
    <w:rsid w:val="004C262A"/>
    <w:rsid w:val="004C29CD"/>
    <w:rsid w:val="004C2B20"/>
    <w:rsid w:val="004C2B27"/>
    <w:rsid w:val="004C2B90"/>
    <w:rsid w:val="004C2C1B"/>
    <w:rsid w:val="004C2C94"/>
    <w:rsid w:val="004C2EA7"/>
    <w:rsid w:val="004C2FAA"/>
    <w:rsid w:val="004C318A"/>
    <w:rsid w:val="004C3272"/>
    <w:rsid w:val="004C38A0"/>
    <w:rsid w:val="004C38E7"/>
    <w:rsid w:val="004C3A73"/>
    <w:rsid w:val="004C3AD4"/>
    <w:rsid w:val="004C3E37"/>
    <w:rsid w:val="004C3EF6"/>
    <w:rsid w:val="004C3F5E"/>
    <w:rsid w:val="004C3F6A"/>
    <w:rsid w:val="004C3FF0"/>
    <w:rsid w:val="004C4044"/>
    <w:rsid w:val="004C4330"/>
    <w:rsid w:val="004C4405"/>
    <w:rsid w:val="004C44DF"/>
    <w:rsid w:val="004C45B0"/>
    <w:rsid w:val="004C4605"/>
    <w:rsid w:val="004C4627"/>
    <w:rsid w:val="004C46B2"/>
    <w:rsid w:val="004C48B5"/>
    <w:rsid w:val="004C4A58"/>
    <w:rsid w:val="004C4BCC"/>
    <w:rsid w:val="004C4D34"/>
    <w:rsid w:val="004C4D3E"/>
    <w:rsid w:val="004C4E9C"/>
    <w:rsid w:val="004C4EA9"/>
    <w:rsid w:val="004C4EDC"/>
    <w:rsid w:val="004C4EE5"/>
    <w:rsid w:val="004C4F04"/>
    <w:rsid w:val="004C4F20"/>
    <w:rsid w:val="004C525C"/>
    <w:rsid w:val="004C5366"/>
    <w:rsid w:val="004C540B"/>
    <w:rsid w:val="004C5464"/>
    <w:rsid w:val="004C554E"/>
    <w:rsid w:val="004C566B"/>
    <w:rsid w:val="004C56B0"/>
    <w:rsid w:val="004C5802"/>
    <w:rsid w:val="004C5855"/>
    <w:rsid w:val="004C5897"/>
    <w:rsid w:val="004C5CEF"/>
    <w:rsid w:val="004C5E6B"/>
    <w:rsid w:val="004C5F70"/>
    <w:rsid w:val="004C5F7A"/>
    <w:rsid w:val="004C602D"/>
    <w:rsid w:val="004C605B"/>
    <w:rsid w:val="004C606E"/>
    <w:rsid w:val="004C607C"/>
    <w:rsid w:val="004C60D3"/>
    <w:rsid w:val="004C60D9"/>
    <w:rsid w:val="004C62DE"/>
    <w:rsid w:val="004C633E"/>
    <w:rsid w:val="004C65CA"/>
    <w:rsid w:val="004C66BD"/>
    <w:rsid w:val="004C678B"/>
    <w:rsid w:val="004C68AC"/>
    <w:rsid w:val="004C68D1"/>
    <w:rsid w:val="004C696B"/>
    <w:rsid w:val="004C6A0A"/>
    <w:rsid w:val="004C6C37"/>
    <w:rsid w:val="004C6C9A"/>
    <w:rsid w:val="004C6EC7"/>
    <w:rsid w:val="004C6F8E"/>
    <w:rsid w:val="004C7164"/>
    <w:rsid w:val="004C718B"/>
    <w:rsid w:val="004C738B"/>
    <w:rsid w:val="004C738F"/>
    <w:rsid w:val="004C7416"/>
    <w:rsid w:val="004C74FA"/>
    <w:rsid w:val="004C7519"/>
    <w:rsid w:val="004C76DB"/>
    <w:rsid w:val="004C78BF"/>
    <w:rsid w:val="004C78C6"/>
    <w:rsid w:val="004C79C9"/>
    <w:rsid w:val="004C7B61"/>
    <w:rsid w:val="004C7BC7"/>
    <w:rsid w:val="004C7C60"/>
    <w:rsid w:val="004C7CFF"/>
    <w:rsid w:val="004C7D82"/>
    <w:rsid w:val="004C7DF9"/>
    <w:rsid w:val="004C7DFB"/>
    <w:rsid w:val="004C7FEC"/>
    <w:rsid w:val="004D01A0"/>
    <w:rsid w:val="004D0679"/>
    <w:rsid w:val="004D076B"/>
    <w:rsid w:val="004D08EC"/>
    <w:rsid w:val="004D093F"/>
    <w:rsid w:val="004D09BE"/>
    <w:rsid w:val="004D0A45"/>
    <w:rsid w:val="004D0D07"/>
    <w:rsid w:val="004D0F0B"/>
    <w:rsid w:val="004D1041"/>
    <w:rsid w:val="004D13EB"/>
    <w:rsid w:val="004D15B1"/>
    <w:rsid w:val="004D1678"/>
    <w:rsid w:val="004D16B9"/>
    <w:rsid w:val="004D16E1"/>
    <w:rsid w:val="004D18F1"/>
    <w:rsid w:val="004D1924"/>
    <w:rsid w:val="004D19F6"/>
    <w:rsid w:val="004D1A76"/>
    <w:rsid w:val="004D1B84"/>
    <w:rsid w:val="004D1E79"/>
    <w:rsid w:val="004D1FF8"/>
    <w:rsid w:val="004D203F"/>
    <w:rsid w:val="004D22C0"/>
    <w:rsid w:val="004D22E8"/>
    <w:rsid w:val="004D2370"/>
    <w:rsid w:val="004D23B7"/>
    <w:rsid w:val="004D2565"/>
    <w:rsid w:val="004D2696"/>
    <w:rsid w:val="004D29B8"/>
    <w:rsid w:val="004D2CD0"/>
    <w:rsid w:val="004D2E88"/>
    <w:rsid w:val="004D2F50"/>
    <w:rsid w:val="004D2FBA"/>
    <w:rsid w:val="004D2FFF"/>
    <w:rsid w:val="004D30DB"/>
    <w:rsid w:val="004D33C8"/>
    <w:rsid w:val="004D34C7"/>
    <w:rsid w:val="004D35C8"/>
    <w:rsid w:val="004D3B45"/>
    <w:rsid w:val="004D3C1D"/>
    <w:rsid w:val="004D3CF2"/>
    <w:rsid w:val="004D3D44"/>
    <w:rsid w:val="004D3D70"/>
    <w:rsid w:val="004D3F34"/>
    <w:rsid w:val="004D409C"/>
    <w:rsid w:val="004D4296"/>
    <w:rsid w:val="004D4421"/>
    <w:rsid w:val="004D4516"/>
    <w:rsid w:val="004D457A"/>
    <w:rsid w:val="004D458F"/>
    <w:rsid w:val="004D45CE"/>
    <w:rsid w:val="004D46AE"/>
    <w:rsid w:val="004D46BF"/>
    <w:rsid w:val="004D47C0"/>
    <w:rsid w:val="004D4B8E"/>
    <w:rsid w:val="004D4BFE"/>
    <w:rsid w:val="004D4D37"/>
    <w:rsid w:val="004D4D6F"/>
    <w:rsid w:val="004D4E71"/>
    <w:rsid w:val="004D4F9A"/>
    <w:rsid w:val="004D5019"/>
    <w:rsid w:val="004D50FD"/>
    <w:rsid w:val="004D5278"/>
    <w:rsid w:val="004D5385"/>
    <w:rsid w:val="004D542C"/>
    <w:rsid w:val="004D5457"/>
    <w:rsid w:val="004D5553"/>
    <w:rsid w:val="004D575A"/>
    <w:rsid w:val="004D5880"/>
    <w:rsid w:val="004D588B"/>
    <w:rsid w:val="004D5986"/>
    <w:rsid w:val="004D5CA6"/>
    <w:rsid w:val="004D5DFB"/>
    <w:rsid w:val="004D5EED"/>
    <w:rsid w:val="004D5EF5"/>
    <w:rsid w:val="004D5F1E"/>
    <w:rsid w:val="004D5FFC"/>
    <w:rsid w:val="004D636C"/>
    <w:rsid w:val="004D6497"/>
    <w:rsid w:val="004D6579"/>
    <w:rsid w:val="004D66A3"/>
    <w:rsid w:val="004D68E0"/>
    <w:rsid w:val="004D7053"/>
    <w:rsid w:val="004D7057"/>
    <w:rsid w:val="004D73FC"/>
    <w:rsid w:val="004D7427"/>
    <w:rsid w:val="004D74B7"/>
    <w:rsid w:val="004D76A1"/>
    <w:rsid w:val="004D7773"/>
    <w:rsid w:val="004D77E8"/>
    <w:rsid w:val="004D7943"/>
    <w:rsid w:val="004D79D5"/>
    <w:rsid w:val="004D7A1E"/>
    <w:rsid w:val="004D7ABD"/>
    <w:rsid w:val="004D7BA6"/>
    <w:rsid w:val="004D7BB5"/>
    <w:rsid w:val="004D7DE2"/>
    <w:rsid w:val="004D7EFC"/>
    <w:rsid w:val="004D7F47"/>
    <w:rsid w:val="004E0097"/>
    <w:rsid w:val="004E031F"/>
    <w:rsid w:val="004E035D"/>
    <w:rsid w:val="004E0389"/>
    <w:rsid w:val="004E0615"/>
    <w:rsid w:val="004E0675"/>
    <w:rsid w:val="004E087B"/>
    <w:rsid w:val="004E08DA"/>
    <w:rsid w:val="004E0941"/>
    <w:rsid w:val="004E0982"/>
    <w:rsid w:val="004E0A45"/>
    <w:rsid w:val="004E0B35"/>
    <w:rsid w:val="004E0DBD"/>
    <w:rsid w:val="004E0E7D"/>
    <w:rsid w:val="004E0EF6"/>
    <w:rsid w:val="004E12DC"/>
    <w:rsid w:val="004E1338"/>
    <w:rsid w:val="004E140A"/>
    <w:rsid w:val="004E1464"/>
    <w:rsid w:val="004E14AF"/>
    <w:rsid w:val="004E1562"/>
    <w:rsid w:val="004E171F"/>
    <w:rsid w:val="004E1723"/>
    <w:rsid w:val="004E17AA"/>
    <w:rsid w:val="004E18B3"/>
    <w:rsid w:val="004E1965"/>
    <w:rsid w:val="004E1A66"/>
    <w:rsid w:val="004E1BCB"/>
    <w:rsid w:val="004E1BF2"/>
    <w:rsid w:val="004E1E17"/>
    <w:rsid w:val="004E1EB0"/>
    <w:rsid w:val="004E1F08"/>
    <w:rsid w:val="004E1FB1"/>
    <w:rsid w:val="004E21F4"/>
    <w:rsid w:val="004E2419"/>
    <w:rsid w:val="004E27CC"/>
    <w:rsid w:val="004E296A"/>
    <w:rsid w:val="004E2AD5"/>
    <w:rsid w:val="004E2BD9"/>
    <w:rsid w:val="004E2BE4"/>
    <w:rsid w:val="004E2CDA"/>
    <w:rsid w:val="004E2D1C"/>
    <w:rsid w:val="004E2D35"/>
    <w:rsid w:val="004E2DE5"/>
    <w:rsid w:val="004E2F36"/>
    <w:rsid w:val="004E301E"/>
    <w:rsid w:val="004E3137"/>
    <w:rsid w:val="004E3267"/>
    <w:rsid w:val="004E327A"/>
    <w:rsid w:val="004E32D9"/>
    <w:rsid w:val="004E3300"/>
    <w:rsid w:val="004E358F"/>
    <w:rsid w:val="004E3925"/>
    <w:rsid w:val="004E394E"/>
    <w:rsid w:val="004E39E8"/>
    <w:rsid w:val="004E3AAD"/>
    <w:rsid w:val="004E3B0E"/>
    <w:rsid w:val="004E3D68"/>
    <w:rsid w:val="004E3E37"/>
    <w:rsid w:val="004E3F50"/>
    <w:rsid w:val="004E3F92"/>
    <w:rsid w:val="004E4131"/>
    <w:rsid w:val="004E4442"/>
    <w:rsid w:val="004E4703"/>
    <w:rsid w:val="004E480C"/>
    <w:rsid w:val="004E4854"/>
    <w:rsid w:val="004E4987"/>
    <w:rsid w:val="004E4ACE"/>
    <w:rsid w:val="004E4C7E"/>
    <w:rsid w:val="004E4D97"/>
    <w:rsid w:val="004E4E64"/>
    <w:rsid w:val="004E4EED"/>
    <w:rsid w:val="004E523D"/>
    <w:rsid w:val="004E52D5"/>
    <w:rsid w:val="004E532E"/>
    <w:rsid w:val="004E5924"/>
    <w:rsid w:val="004E5A3C"/>
    <w:rsid w:val="004E5D0C"/>
    <w:rsid w:val="004E5E3D"/>
    <w:rsid w:val="004E5E4C"/>
    <w:rsid w:val="004E5F5B"/>
    <w:rsid w:val="004E6125"/>
    <w:rsid w:val="004E6276"/>
    <w:rsid w:val="004E62C4"/>
    <w:rsid w:val="004E64A6"/>
    <w:rsid w:val="004E656A"/>
    <w:rsid w:val="004E66DA"/>
    <w:rsid w:val="004E67D7"/>
    <w:rsid w:val="004E6A8F"/>
    <w:rsid w:val="004E6BCD"/>
    <w:rsid w:val="004E6C58"/>
    <w:rsid w:val="004E6D5E"/>
    <w:rsid w:val="004E6D70"/>
    <w:rsid w:val="004E6E25"/>
    <w:rsid w:val="004E6F70"/>
    <w:rsid w:val="004E710C"/>
    <w:rsid w:val="004E7257"/>
    <w:rsid w:val="004E7405"/>
    <w:rsid w:val="004E74A9"/>
    <w:rsid w:val="004E763F"/>
    <w:rsid w:val="004E76F2"/>
    <w:rsid w:val="004E77B5"/>
    <w:rsid w:val="004E7A17"/>
    <w:rsid w:val="004E7D93"/>
    <w:rsid w:val="004E7E25"/>
    <w:rsid w:val="004F0274"/>
    <w:rsid w:val="004F02D8"/>
    <w:rsid w:val="004F0308"/>
    <w:rsid w:val="004F03D7"/>
    <w:rsid w:val="004F05FE"/>
    <w:rsid w:val="004F06E2"/>
    <w:rsid w:val="004F0B0C"/>
    <w:rsid w:val="004F0D45"/>
    <w:rsid w:val="004F0E64"/>
    <w:rsid w:val="004F0FE2"/>
    <w:rsid w:val="004F0FFA"/>
    <w:rsid w:val="004F103B"/>
    <w:rsid w:val="004F1074"/>
    <w:rsid w:val="004F1180"/>
    <w:rsid w:val="004F1214"/>
    <w:rsid w:val="004F1383"/>
    <w:rsid w:val="004F141A"/>
    <w:rsid w:val="004F14A1"/>
    <w:rsid w:val="004F16A5"/>
    <w:rsid w:val="004F178A"/>
    <w:rsid w:val="004F1955"/>
    <w:rsid w:val="004F1B98"/>
    <w:rsid w:val="004F1BC1"/>
    <w:rsid w:val="004F1ED8"/>
    <w:rsid w:val="004F1F36"/>
    <w:rsid w:val="004F20ED"/>
    <w:rsid w:val="004F2164"/>
    <w:rsid w:val="004F217A"/>
    <w:rsid w:val="004F2294"/>
    <w:rsid w:val="004F2385"/>
    <w:rsid w:val="004F23A3"/>
    <w:rsid w:val="004F26AF"/>
    <w:rsid w:val="004F27C0"/>
    <w:rsid w:val="004F2804"/>
    <w:rsid w:val="004F28DB"/>
    <w:rsid w:val="004F2B0B"/>
    <w:rsid w:val="004F2B90"/>
    <w:rsid w:val="004F2BF8"/>
    <w:rsid w:val="004F2CF1"/>
    <w:rsid w:val="004F2DCA"/>
    <w:rsid w:val="004F2EBE"/>
    <w:rsid w:val="004F2F92"/>
    <w:rsid w:val="004F2FD3"/>
    <w:rsid w:val="004F302E"/>
    <w:rsid w:val="004F30C8"/>
    <w:rsid w:val="004F30FD"/>
    <w:rsid w:val="004F3118"/>
    <w:rsid w:val="004F3134"/>
    <w:rsid w:val="004F316B"/>
    <w:rsid w:val="004F31B4"/>
    <w:rsid w:val="004F3463"/>
    <w:rsid w:val="004F34E0"/>
    <w:rsid w:val="004F3519"/>
    <w:rsid w:val="004F366D"/>
    <w:rsid w:val="004F3732"/>
    <w:rsid w:val="004F38C4"/>
    <w:rsid w:val="004F39DF"/>
    <w:rsid w:val="004F39EB"/>
    <w:rsid w:val="004F3CB6"/>
    <w:rsid w:val="004F3D68"/>
    <w:rsid w:val="004F3E1F"/>
    <w:rsid w:val="004F3E54"/>
    <w:rsid w:val="004F3F83"/>
    <w:rsid w:val="004F3FA2"/>
    <w:rsid w:val="004F3FAF"/>
    <w:rsid w:val="004F406A"/>
    <w:rsid w:val="004F4130"/>
    <w:rsid w:val="004F42EC"/>
    <w:rsid w:val="004F43A8"/>
    <w:rsid w:val="004F44F4"/>
    <w:rsid w:val="004F4600"/>
    <w:rsid w:val="004F46AA"/>
    <w:rsid w:val="004F47B5"/>
    <w:rsid w:val="004F4843"/>
    <w:rsid w:val="004F48F0"/>
    <w:rsid w:val="004F4A13"/>
    <w:rsid w:val="004F4BCF"/>
    <w:rsid w:val="004F4C96"/>
    <w:rsid w:val="004F4C9A"/>
    <w:rsid w:val="004F4DAA"/>
    <w:rsid w:val="004F4F4E"/>
    <w:rsid w:val="004F5178"/>
    <w:rsid w:val="004F51B3"/>
    <w:rsid w:val="004F524F"/>
    <w:rsid w:val="004F52E2"/>
    <w:rsid w:val="004F534A"/>
    <w:rsid w:val="004F57DB"/>
    <w:rsid w:val="004F5976"/>
    <w:rsid w:val="004F5A4D"/>
    <w:rsid w:val="004F5DC1"/>
    <w:rsid w:val="004F5E2F"/>
    <w:rsid w:val="004F5ED1"/>
    <w:rsid w:val="004F5F52"/>
    <w:rsid w:val="004F6194"/>
    <w:rsid w:val="004F6300"/>
    <w:rsid w:val="004F63E7"/>
    <w:rsid w:val="004F6430"/>
    <w:rsid w:val="004F64B7"/>
    <w:rsid w:val="004F651D"/>
    <w:rsid w:val="004F6715"/>
    <w:rsid w:val="004F6852"/>
    <w:rsid w:val="004F6BAA"/>
    <w:rsid w:val="004F6E98"/>
    <w:rsid w:val="004F6E9F"/>
    <w:rsid w:val="004F6F90"/>
    <w:rsid w:val="004F6FDE"/>
    <w:rsid w:val="004F701A"/>
    <w:rsid w:val="004F71BC"/>
    <w:rsid w:val="004F73EF"/>
    <w:rsid w:val="004F7675"/>
    <w:rsid w:val="004F770B"/>
    <w:rsid w:val="004F796C"/>
    <w:rsid w:val="004F7A3E"/>
    <w:rsid w:val="004F7B75"/>
    <w:rsid w:val="004F7BA3"/>
    <w:rsid w:val="004F7C03"/>
    <w:rsid w:val="004F7C4C"/>
    <w:rsid w:val="004F7C60"/>
    <w:rsid w:val="004F7C84"/>
    <w:rsid w:val="004F7CD5"/>
    <w:rsid w:val="004F7D68"/>
    <w:rsid w:val="004F7F9B"/>
    <w:rsid w:val="00500231"/>
    <w:rsid w:val="0050032B"/>
    <w:rsid w:val="00500753"/>
    <w:rsid w:val="005007AF"/>
    <w:rsid w:val="00500A17"/>
    <w:rsid w:val="00500AA4"/>
    <w:rsid w:val="00500AF4"/>
    <w:rsid w:val="00500BB8"/>
    <w:rsid w:val="00500C13"/>
    <w:rsid w:val="00500D23"/>
    <w:rsid w:val="00500FD1"/>
    <w:rsid w:val="00501003"/>
    <w:rsid w:val="005010CB"/>
    <w:rsid w:val="0050150B"/>
    <w:rsid w:val="00501638"/>
    <w:rsid w:val="005018D9"/>
    <w:rsid w:val="00501A8E"/>
    <w:rsid w:val="00501AAA"/>
    <w:rsid w:val="00501BE5"/>
    <w:rsid w:val="00501C2F"/>
    <w:rsid w:val="00501CB0"/>
    <w:rsid w:val="00501CCF"/>
    <w:rsid w:val="00501D09"/>
    <w:rsid w:val="00501D0F"/>
    <w:rsid w:val="00501DE4"/>
    <w:rsid w:val="00502002"/>
    <w:rsid w:val="005022E2"/>
    <w:rsid w:val="00502306"/>
    <w:rsid w:val="00502406"/>
    <w:rsid w:val="00502523"/>
    <w:rsid w:val="00502530"/>
    <w:rsid w:val="005025A2"/>
    <w:rsid w:val="005026D6"/>
    <w:rsid w:val="0050282C"/>
    <w:rsid w:val="00502BC6"/>
    <w:rsid w:val="00502BCF"/>
    <w:rsid w:val="00502C0A"/>
    <w:rsid w:val="00502C88"/>
    <w:rsid w:val="00502E95"/>
    <w:rsid w:val="00502E98"/>
    <w:rsid w:val="00502F04"/>
    <w:rsid w:val="00503048"/>
    <w:rsid w:val="00503054"/>
    <w:rsid w:val="00503138"/>
    <w:rsid w:val="005031C2"/>
    <w:rsid w:val="00503279"/>
    <w:rsid w:val="0050331A"/>
    <w:rsid w:val="00503526"/>
    <w:rsid w:val="0050363F"/>
    <w:rsid w:val="005038AA"/>
    <w:rsid w:val="00503A37"/>
    <w:rsid w:val="00503B1D"/>
    <w:rsid w:val="00503DAD"/>
    <w:rsid w:val="005040D2"/>
    <w:rsid w:val="00504171"/>
    <w:rsid w:val="005041E5"/>
    <w:rsid w:val="005042C3"/>
    <w:rsid w:val="00504308"/>
    <w:rsid w:val="00504577"/>
    <w:rsid w:val="005045C1"/>
    <w:rsid w:val="005046A8"/>
    <w:rsid w:val="00504781"/>
    <w:rsid w:val="00504824"/>
    <w:rsid w:val="00504910"/>
    <w:rsid w:val="00504DC2"/>
    <w:rsid w:val="00504EDE"/>
    <w:rsid w:val="00504EE1"/>
    <w:rsid w:val="00504F1D"/>
    <w:rsid w:val="00505100"/>
    <w:rsid w:val="0050521F"/>
    <w:rsid w:val="00505315"/>
    <w:rsid w:val="00505451"/>
    <w:rsid w:val="005055A2"/>
    <w:rsid w:val="005055BE"/>
    <w:rsid w:val="005056CB"/>
    <w:rsid w:val="0050575C"/>
    <w:rsid w:val="005057AD"/>
    <w:rsid w:val="00505855"/>
    <w:rsid w:val="00505896"/>
    <w:rsid w:val="005059A1"/>
    <w:rsid w:val="00505C35"/>
    <w:rsid w:val="00505D91"/>
    <w:rsid w:val="00505FBE"/>
    <w:rsid w:val="00506043"/>
    <w:rsid w:val="0050605E"/>
    <w:rsid w:val="0050608A"/>
    <w:rsid w:val="0050613A"/>
    <w:rsid w:val="005062A0"/>
    <w:rsid w:val="005063CC"/>
    <w:rsid w:val="00506478"/>
    <w:rsid w:val="00506984"/>
    <w:rsid w:val="00506A95"/>
    <w:rsid w:val="00506BF0"/>
    <w:rsid w:val="00506E8E"/>
    <w:rsid w:val="00506EC2"/>
    <w:rsid w:val="00506FAD"/>
    <w:rsid w:val="00507197"/>
    <w:rsid w:val="005072B6"/>
    <w:rsid w:val="005072C2"/>
    <w:rsid w:val="0050734B"/>
    <w:rsid w:val="005074AF"/>
    <w:rsid w:val="00507501"/>
    <w:rsid w:val="00507667"/>
    <w:rsid w:val="00507860"/>
    <w:rsid w:val="00507875"/>
    <w:rsid w:val="005078A7"/>
    <w:rsid w:val="00507AB2"/>
    <w:rsid w:val="00507BEB"/>
    <w:rsid w:val="00507BF0"/>
    <w:rsid w:val="00507D3E"/>
    <w:rsid w:val="00510039"/>
    <w:rsid w:val="005100AD"/>
    <w:rsid w:val="00510140"/>
    <w:rsid w:val="00510215"/>
    <w:rsid w:val="005102CB"/>
    <w:rsid w:val="005103A1"/>
    <w:rsid w:val="005103F2"/>
    <w:rsid w:val="005104BD"/>
    <w:rsid w:val="005105E4"/>
    <w:rsid w:val="00510AD5"/>
    <w:rsid w:val="00510CD0"/>
    <w:rsid w:val="0051120F"/>
    <w:rsid w:val="005113CF"/>
    <w:rsid w:val="005113FF"/>
    <w:rsid w:val="005114AB"/>
    <w:rsid w:val="005114B7"/>
    <w:rsid w:val="00511587"/>
    <w:rsid w:val="00511772"/>
    <w:rsid w:val="005117B4"/>
    <w:rsid w:val="00511A96"/>
    <w:rsid w:val="00511DEC"/>
    <w:rsid w:val="00511ED4"/>
    <w:rsid w:val="00511ED9"/>
    <w:rsid w:val="005120BB"/>
    <w:rsid w:val="0051229A"/>
    <w:rsid w:val="005122B2"/>
    <w:rsid w:val="0051238A"/>
    <w:rsid w:val="005126DD"/>
    <w:rsid w:val="0051271C"/>
    <w:rsid w:val="00512722"/>
    <w:rsid w:val="005129A7"/>
    <w:rsid w:val="00512B78"/>
    <w:rsid w:val="00512B93"/>
    <w:rsid w:val="00512C2B"/>
    <w:rsid w:val="00512C9C"/>
    <w:rsid w:val="00512DD9"/>
    <w:rsid w:val="00512FF5"/>
    <w:rsid w:val="0051300C"/>
    <w:rsid w:val="00513028"/>
    <w:rsid w:val="0051313E"/>
    <w:rsid w:val="00513445"/>
    <w:rsid w:val="005135BE"/>
    <w:rsid w:val="00513667"/>
    <w:rsid w:val="005137D2"/>
    <w:rsid w:val="0051382B"/>
    <w:rsid w:val="005138B5"/>
    <w:rsid w:val="00513934"/>
    <w:rsid w:val="005139BA"/>
    <w:rsid w:val="005139F5"/>
    <w:rsid w:val="00513AA9"/>
    <w:rsid w:val="00513AD3"/>
    <w:rsid w:val="00513AE6"/>
    <w:rsid w:val="00513B61"/>
    <w:rsid w:val="00513C1D"/>
    <w:rsid w:val="00513CE5"/>
    <w:rsid w:val="00513F34"/>
    <w:rsid w:val="00514056"/>
    <w:rsid w:val="005142C3"/>
    <w:rsid w:val="005143F7"/>
    <w:rsid w:val="005144DD"/>
    <w:rsid w:val="00514706"/>
    <w:rsid w:val="005147CE"/>
    <w:rsid w:val="0051488D"/>
    <w:rsid w:val="00514934"/>
    <w:rsid w:val="00514B00"/>
    <w:rsid w:val="00514C2F"/>
    <w:rsid w:val="00514D3B"/>
    <w:rsid w:val="00514E74"/>
    <w:rsid w:val="00514EE4"/>
    <w:rsid w:val="00514F30"/>
    <w:rsid w:val="00514FF5"/>
    <w:rsid w:val="00514FFF"/>
    <w:rsid w:val="005152F0"/>
    <w:rsid w:val="00515558"/>
    <w:rsid w:val="0051555B"/>
    <w:rsid w:val="005155A1"/>
    <w:rsid w:val="00515614"/>
    <w:rsid w:val="005156C9"/>
    <w:rsid w:val="005156CE"/>
    <w:rsid w:val="005156E1"/>
    <w:rsid w:val="005157C3"/>
    <w:rsid w:val="00515A20"/>
    <w:rsid w:val="00515A74"/>
    <w:rsid w:val="00515BE0"/>
    <w:rsid w:val="00515DF2"/>
    <w:rsid w:val="00515EC7"/>
    <w:rsid w:val="00515FE8"/>
    <w:rsid w:val="005160BA"/>
    <w:rsid w:val="005161F8"/>
    <w:rsid w:val="00516358"/>
    <w:rsid w:val="00516425"/>
    <w:rsid w:val="005164A6"/>
    <w:rsid w:val="0051663D"/>
    <w:rsid w:val="00516642"/>
    <w:rsid w:val="00516769"/>
    <w:rsid w:val="00516848"/>
    <w:rsid w:val="00516921"/>
    <w:rsid w:val="005169E6"/>
    <w:rsid w:val="00516C13"/>
    <w:rsid w:val="00516C26"/>
    <w:rsid w:val="00516D74"/>
    <w:rsid w:val="00516E1B"/>
    <w:rsid w:val="00516EC7"/>
    <w:rsid w:val="0051706E"/>
    <w:rsid w:val="0051785A"/>
    <w:rsid w:val="00517BD0"/>
    <w:rsid w:val="00517F69"/>
    <w:rsid w:val="0052001D"/>
    <w:rsid w:val="005200A7"/>
    <w:rsid w:val="005201B1"/>
    <w:rsid w:val="005202ED"/>
    <w:rsid w:val="0052036F"/>
    <w:rsid w:val="005203D3"/>
    <w:rsid w:val="005204F3"/>
    <w:rsid w:val="00520565"/>
    <w:rsid w:val="0052069A"/>
    <w:rsid w:val="0052083A"/>
    <w:rsid w:val="005209C5"/>
    <w:rsid w:val="00520A25"/>
    <w:rsid w:val="00520BCE"/>
    <w:rsid w:val="00520BE7"/>
    <w:rsid w:val="00520C11"/>
    <w:rsid w:val="00520C53"/>
    <w:rsid w:val="00520DBF"/>
    <w:rsid w:val="00520EDA"/>
    <w:rsid w:val="00520EDF"/>
    <w:rsid w:val="00520EFB"/>
    <w:rsid w:val="00520F8B"/>
    <w:rsid w:val="005210C7"/>
    <w:rsid w:val="005210F4"/>
    <w:rsid w:val="00521402"/>
    <w:rsid w:val="00521416"/>
    <w:rsid w:val="00521476"/>
    <w:rsid w:val="00521630"/>
    <w:rsid w:val="00521664"/>
    <w:rsid w:val="00521825"/>
    <w:rsid w:val="00521853"/>
    <w:rsid w:val="0052188F"/>
    <w:rsid w:val="005218DD"/>
    <w:rsid w:val="0052192D"/>
    <w:rsid w:val="00521964"/>
    <w:rsid w:val="00521973"/>
    <w:rsid w:val="00521A86"/>
    <w:rsid w:val="00521B16"/>
    <w:rsid w:val="00521F10"/>
    <w:rsid w:val="0052218A"/>
    <w:rsid w:val="00522349"/>
    <w:rsid w:val="005224B7"/>
    <w:rsid w:val="005229CC"/>
    <w:rsid w:val="00522A31"/>
    <w:rsid w:val="00522AD0"/>
    <w:rsid w:val="00522AF9"/>
    <w:rsid w:val="00522C24"/>
    <w:rsid w:val="00522DD0"/>
    <w:rsid w:val="00522F50"/>
    <w:rsid w:val="00522F85"/>
    <w:rsid w:val="00522F9C"/>
    <w:rsid w:val="0052303F"/>
    <w:rsid w:val="00523164"/>
    <w:rsid w:val="0052353A"/>
    <w:rsid w:val="005235E1"/>
    <w:rsid w:val="00523715"/>
    <w:rsid w:val="00523868"/>
    <w:rsid w:val="00523A00"/>
    <w:rsid w:val="00523BD2"/>
    <w:rsid w:val="00523C05"/>
    <w:rsid w:val="00523CB4"/>
    <w:rsid w:val="00523FD2"/>
    <w:rsid w:val="005240D5"/>
    <w:rsid w:val="0052417C"/>
    <w:rsid w:val="005242B6"/>
    <w:rsid w:val="005243C0"/>
    <w:rsid w:val="005247AC"/>
    <w:rsid w:val="00524860"/>
    <w:rsid w:val="00524A57"/>
    <w:rsid w:val="00524A5A"/>
    <w:rsid w:val="00524ABC"/>
    <w:rsid w:val="00524AFD"/>
    <w:rsid w:val="00524B32"/>
    <w:rsid w:val="00524BE2"/>
    <w:rsid w:val="00524D03"/>
    <w:rsid w:val="00524D22"/>
    <w:rsid w:val="00525274"/>
    <w:rsid w:val="0052533E"/>
    <w:rsid w:val="00525340"/>
    <w:rsid w:val="0052541A"/>
    <w:rsid w:val="00525539"/>
    <w:rsid w:val="00525685"/>
    <w:rsid w:val="005259F7"/>
    <w:rsid w:val="00525BA7"/>
    <w:rsid w:val="00525C14"/>
    <w:rsid w:val="00525C4A"/>
    <w:rsid w:val="00525F68"/>
    <w:rsid w:val="00526263"/>
    <w:rsid w:val="00526275"/>
    <w:rsid w:val="005263CC"/>
    <w:rsid w:val="00526517"/>
    <w:rsid w:val="00526667"/>
    <w:rsid w:val="00526684"/>
    <w:rsid w:val="005266C1"/>
    <w:rsid w:val="005266DF"/>
    <w:rsid w:val="00526941"/>
    <w:rsid w:val="00526A80"/>
    <w:rsid w:val="00526AD2"/>
    <w:rsid w:val="00526AFF"/>
    <w:rsid w:val="00526B0D"/>
    <w:rsid w:val="00526E6A"/>
    <w:rsid w:val="00526EDB"/>
    <w:rsid w:val="00526EDE"/>
    <w:rsid w:val="00526F80"/>
    <w:rsid w:val="00527166"/>
    <w:rsid w:val="00527478"/>
    <w:rsid w:val="005274D0"/>
    <w:rsid w:val="005276A3"/>
    <w:rsid w:val="005277AC"/>
    <w:rsid w:val="0052781C"/>
    <w:rsid w:val="0052783D"/>
    <w:rsid w:val="005278CB"/>
    <w:rsid w:val="00527B99"/>
    <w:rsid w:val="00527E5C"/>
    <w:rsid w:val="0053012F"/>
    <w:rsid w:val="00530151"/>
    <w:rsid w:val="00530205"/>
    <w:rsid w:val="0053032B"/>
    <w:rsid w:val="005303A2"/>
    <w:rsid w:val="00530428"/>
    <w:rsid w:val="00530532"/>
    <w:rsid w:val="00530562"/>
    <w:rsid w:val="005308CB"/>
    <w:rsid w:val="005308EC"/>
    <w:rsid w:val="00530942"/>
    <w:rsid w:val="005309EB"/>
    <w:rsid w:val="00530B7E"/>
    <w:rsid w:val="00530C2B"/>
    <w:rsid w:val="00530EC7"/>
    <w:rsid w:val="00531165"/>
    <w:rsid w:val="005311AA"/>
    <w:rsid w:val="00531237"/>
    <w:rsid w:val="00531570"/>
    <w:rsid w:val="0053162F"/>
    <w:rsid w:val="00531859"/>
    <w:rsid w:val="0053196F"/>
    <w:rsid w:val="00531B5C"/>
    <w:rsid w:val="00531B7C"/>
    <w:rsid w:val="00531DE0"/>
    <w:rsid w:val="00531FA2"/>
    <w:rsid w:val="0053209A"/>
    <w:rsid w:val="005320AF"/>
    <w:rsid w:val="00532110"/>
    <w:rsid w:val="005322E6"/>
    <w:rsid w:val="00532445"/>
    <w:rsid w:val="005325CC"/>
    <w:rsid w:val="00532694"/>
    <w:rsid w:val="005327B6"/>
    <w:rsid w:val="00532867"/>
    <w:rsid w:val="0053289D"/>
    <w:rsid w:val="005328D8"/>
    <w:rsid w:val="005329F4"/>
    <w:rsid w:val="00532B13"/>
    <w:rsid w:val="00532CF1"/>
    <w:rsid w:val="00532D46"/>
    <w:rsid w:val="00532FAA"/>
    <w:rsid w:val="00532FBC"/>
    <w:rsid w:val="00533020"/>
    <w:rsid w:val="005331C2"/>
    <w:rsid w:val="005333CB"/>
    <w:rsid w:val="00533485"/>
    <w:rsid w:val="005335F8"/>
    <w:rsid w:val="00533780"/>
    <w:rsid w:val="00533790"/>
    <w:rsid w:val="005337F4"/>
    <w:rsid w:val="00533AC2"/>
    <w:rsid w:val="00533C0D"/>
    <w:rsid w:val="00533C78"/>
    <w:rsid w:val="00533DB9"/>
    <w:rsid w:val="00533E26"/>
    <w:rsid w:val="00533EAA"/>
    <w:rsid w:val="00533F78"/>
    <w:rsid w:val="00534054"/>
    <w:rsid w:val="0053413E"/>
    <w:rsid w:val="005341D2"/>
    <w:rsid w:val="00534432"/>
    <w:rsid w:val="00534863"/>
    <w:rsid w:val="005348C0"/>
    <w:rsid w:val="005348D2"/>
    <w:rsid w:val="00534993"/>
    <w:rsid w:val="005349FB"/>
    <w:rsid w:val="00534B5D"/>
    <w:rsid w:val="00534CB5"/>
    <w:rsid w:val="00534D90"/>
    <w:rsid w:val="00534E22"/>
    <w:rsid w:val="00534FE4"/>
    <w:rsid w:val="00535156"/>
    <w:rsid w:val="005351CA"/>
    <w:rsid w:val="00535207"/>
    <w:rsid w:val="0053522C"/>
    <w:rsid w:val="00535269"/>
    <w:rsid w:val="005353A4"/>
    <w:rsid w:val="00535883"/>
    <w:rsid w:val="00535A14"/>
    <w:rsid w:val="00535CA7"/>
    <w:rsid w:val="00535DC0"/>
    <w:rsid w:val="00535E0B"/>
    <w:rsid w:val="0053621E"/>
    <w:rsid w:val="00536285"/>
    <w:rsid w:val="005362A3"/>
    <w:rsid w:val="00536332"/>
    <w:rsid w:val="0053635B"/>
    <w:rsid w:val="005364B3"/>
    <w:rsid w:val="005367A0"/>
    <w:rsid w:val="00536A8E"/>
    <w:rsid w:val="00536ABD"/>
    <w:rsid w:val="00536ACF"/>
    <w:rsid w:val="00536CF2"/>
    <w:rsid w:val="00536D35"/>
    <w:rsid w:val="00536D73"/>
    <w:rsid w:val="00536DB3"/>
    <w:rsid w:val="00536DCF"/>
    <w:rsid w:val="00536FC8"/>
    <w:rsid w:val="0053706A"/>
    <w:rsid w:val="005371D1"/>
    <w:rsid w:val="00537232"/>
    <w:rsid w:val="005372B9"/>
    <w:rsid w:val="00537575"/>
    <w:rsid w:val="005377C2"/>
    <w:rsid w:val="0053789B"/>
    <w:rsid w:val="00537B26"/>
    <w:rsid w:val="00537CE1"/>
    <w:rsid w:val="00537CE9"/>
    <w:rsid w:val="00537DDC"/>
    <w:rsid w:val="0054003D"/>
    <w:rsid w:val="005400FC"/>
    <w:rsid w:val="00540285"/>
    <w:rsid w:val="00540450"/>
    <w:rsid w:val="005404D7"/>
    <w:rsid w:val="00540531"/>
    <w:rsid w:val="0054061B"/>
    <w:rsid w:val="005408C6"/>
    <w:rsid w:val="00540984"/>
    <w:rsid w:val="00540A36"/>
    <w:rsid w:val="00540D9D"/>
    <w:rsid w:val="00540E34"/>
    <w:rsid w:val="00540E51"/>
    <w:rsid w:val="00540EE7"/>
    <w:rsid w:val="00541088"/>
    <w:rsid w:val="0054120D"/>
    <w:rsid w:val="00541214"/>
    <w:rsid w:val="00541216"/>
    <w:rsid w:val="00541476"/>
    <w:rsid w:val="00541489"/>
    <w:rsid w:val="005417DD"/>
    <w:rsid w:val="00541B50"/>
    <w:rsid w:val="0054217F"/>
    <w:rsid w:val="005422A0"/>
    <w:rsid w:val="0054230E"/>
    <w:rsid w:val="0054235C"/>
    <w:rsid w:val="0054245B"/>
    <w:rsid w:val="00542716"/>
    <w:rsid w:val="00542944"/>
    <w:rsid w:val="00542A84"/>
    <w:rsid w:val="00542C8E"/>
    <w:rsid w:val="00542CB8"/>
    <w:rsid w:val="00542D1F"/>
    <w:rsid w:val="00542FB2"/>
    <w:rsid w:val="00543125"/>
    <w:rsid w:val="0054319D"/>
    <w:rsid w:val="005431BD"/>
    <w:rsid w:val="005431E1"/>
    <w:rsid w:val="0054341C"/>
    <w:rsid w:val="00543538"/>
    <w:rsid w:val="00543551"/>
    <w:rsid w:val="00543707"/>
    <w:rsid w:val="005437DD"/>
    <w:rsid w:val="00543BB7"/>
    <w:rsid w:val="00543ECB"/>
    <w:rsid w:val="00544100"/>
    <w:rsid w:val="00544116"/>
    <w:rsid w:val="0054433D"/>
    <w:rsid w:val="00544460"/>
    <w:rsid w:val="005444C3"/>
    <w:rsid w:val="005444CA"/>
    <w:rsid w:val="00544897"/>
    <w:rsid w:val="0054496E"/>
    <w:rsid w:val="005449DC"/>
    <w:rsid w:val="00544A43"/>
    <w:rsid w:val="00544C73"/>
    <w:rsid w:val="00544C92"/>
    <w:rsid w:val="00544CFB"/>
    <w:rsid w:val="00544DD3"/>
    <w:rsid w:val="00544F90"/>
    <w:rsid w:val="00544FB3"/>
    <w:rsid w:val="00545079"/>
    <w:rsid w:val="00545123"/>
    <w:rsid w:val="00545190"/>
    <w:rsid w:val="005451FF"/>
    <w:rsid w:val="0054527F"/>
    <w:rsid w:val="0054539A"/>
    <w:rsid w:val="0054550F"/>
    <w:rsid w:val="00545559"/>
    <w:rsid w:val="00545781"/>
    <w:rsid w:val="00545856"/>
    <w:rsid w:val="00545A0B"/>
    <w:rsid w:val="00545A42"/>
    <w:rsid w:val="00545A84"/>
    <w:rsid w:val="00545C07"/>
    <w:rsid w:val="00545D80"/>
    <w:rsid w:val="00545D9B"/>
    <w:rsid w:val="00545EFA"/>
    <w:rsid w:val="00546038"/>
    <w:rsid w:val="005460A0"/>
    <w:rsid w:val="005460DD"/>
    <w:rsid w:val="00546129"/>
    <w:rsid w:val="0054613C"/>
    <w:rsid w:val="005462E7"/>
    <w:rsid w:val="00546440"/>
    <w:rsid w:val="005465E0"/>
    <w:rsid w:val="005465F5"/>
    <w:rsid w:val="00546739"/>
    <w:rsid w:val="005468D0"/>
    <w:rsid w:val="0054699B"/>
    <w:rsid w:val="0054699C"/>
    <w:rsid w:val="005469D5"/>
    <w:rsid w:val="005469EF"/>
    <w:rsid w:val="00546C94"/>
    <w:rsid w:val="00546D38"/>
    <w:rsid w:val="00546D9A"/>
    <w:rsid w:val="00546FDC"/>
    <w:rsid w:val="00547284"/>
    <w:rsid w:val="00547322"/>
    <w:rsid w:val="0054732F"/>
    <w:rsid w:val="005473BF"/>
    <w:rsid w:val="005475E1"/>
    <w:rsid w:val="00547719"/>
    <w:rsid w:val="0054785F"/>
    <w:rsid w:val="00547BDC"/>
    <w:rsid w:val="00547C85"/>
    <w:rsid w:val="00547E41"/>
    <w:rsid w:val="00547F0B"/>
    <w:rsid w:val="00547FBD"/>
    <w:rsid w:val="00547FE6"/>
    <w:rsid w:val="00550138"/>
    <w:rsid w:val="005502C6"/>
    <w:rsid w:val="00550367"/>
    <w:rsid w:val="005507F4"/>
    <w:rsid w:val="005508A8"/>
    <w:rsid w:val="00550900"/>
    <w:rsid w:val="005509BC"/>
    <w:rsid w:val="00550AF1"/>
    <w:rsid w:val="00550B53"/>
    <w:rsid w:val="00550DD8"/>
    <w:rsid w:val="00550DF9"/>
    <w:rsid w:val="00550E37"/>
    <w:rsid w:val="00551132"/>
    <w:rsid w:val="005516B8"/>
    <w:rsid w:val="0055178B"/>
    <w:rsid w:val="00551B8A"/>
    <w:rsid w:val="00551BEA"/>
    <w:rsid w:val="00551C10"/>
    <w:rsid w:val="005521DB"/>
    <w:rsid w:val="005523DA"/>
    <w:rsid w:val="0055241A"/>
    <w:rsid w:val="005526B8"/>
    <w:rsid w:val="0055271E"/>
    <w:rsid w:val="0055286C"/>
    <w:rsid w:val="00552890"/>
    <w:rsid w:val="00552916"/>
    <w:rsid w:val="00552B9B"/>
    <w:rsid w:val="00552F23"/>
    <w:rsid w:val="0055309E"/>
    <w:rsid w:val="005532EB"/>
    <w:rsid w:val="00553519"/>
    <w:rsid w:val="005536A6"/>
    <w:rsid w:val="005538C2"/>
    <w:rsid w:val="005538D8"/>
    <w:rsid w:val="005538DC"/>
    <w:rsid w:val="005539AA"/>
    <w:rsid w:val="00553A9C"/>
    <w:rsid w:val="00553AB5"/>
    <w:rsid w:val="00553AE2"/>
    <w:rsid w:val="00553AEB"/>
    <w:rsid w:val="00553BF2"/>
    <w:rsid w:val="00553BF7"/>
    <w:rsid w:val="00553D63"/>
    <w:rsid w:val="00553E5F"/>
    <w:rsid w:val="00553E8A"/>
    <w:rsid w:val="00553F6A"/>
    <w:rsid w:val="00554024"/>
    <w:rsid w:val="0055414A"/>
    <w:rsid w:val="00554367"/>
    <w:rsid w:val="0055469F"/>
    <w:rsid w:val="00554760"/>
    <w:rsid w:val="00554769"/>
    <w:rsid w:val="005547B9"/>
    <w:rsid w:val="00554865"/>
    <w:rsid w:val="00554945"/>
    <w:rsid w:val="0055495B"/>
    <w:rsid w:val="0055497E"/>
    <w:rsid w:val="005549E7"/>
    <w:rsid w:val="005549E9"/>
    <w:rsid w:val="00554B2E"/>
    <w:rsid w:val="00554B39"/>
    <w:rsid w:val="00554F38"/>
    <w:rsid w:val="00554FB1"/>
    <w:rsid w:val="00555025"/>
    <w:rsid w:val="00555189"/>
    <w:rsid w:val="005552C5"/>
    <w:rsid w:val="005558C7"/>
    <w:rsid w:val="005559FC"/>
    <w:rsid w:val="00555A22"/>
    <w:rsid w:val="00555A6C"/>
    <w:rsid w:val="00555C44"/>
    <w:rsid w:val="00555C50"/>
    <w:rsid w:val="00555CD0"/>
    <w:rsid w:val="00555D1B"/>
    <w:rsid w:val="00555DCC"/>
    <w:rsid w:val="00555F31"/>
    <w:rsid w:val="0055609A"/>
    <w:rsid w:val="005561E3"/>
    <w:rsid w:val="005561E5"/>
    <w:rsid w:val="00556332"/>
    <w:rsid w:val="00556424"/>
    <w:rsid w:val="0055654D"/>
    <w:rsid w:val="005569A1"/>
    <w:rsid w:val="005569C2"/>
    <w:rsid w:val="00556A99"/>
    <w:rsid w:val="00556AA9"/>
    <w:rsid w:val="00556AF3"/>
    <w:rsid w:val="00556B66"/>
    <w:rsid w:val="00556BA7"/>
    <w:rsid w:val="00556C4E"/>
    <w:rsid w:val="00556D12"/>
    <w:rsid w:val="00556E28"/>
    <w:rsid w:val="00557035"/>
    <w:rsid w:val="005570A8"/>
    <w:rsid w:val="00557220"/>
    <w:rsid w:val="005573AE"/>
    <w:rsid w:val="00557474"/>
    <w:rsid w:val="005575BB"/>
    <w:rsid w:val="005576DF"/>
    <w:rsid w:val="005576E9"/>
    <w:rsid w:val="00557C34"/>
    <w:rsid w:val="00557C84"/>
    <w:rsid w:val="00557EC3"/>
    <w:rsid w:val="0056026C"/>
    <w:rsid w:val="00560278"/>
    <w:rsid w:val="005602D5"/>
    <w:rsid w:val="005603A7"/>
    <w:rsid w:val="005605C3"/>
    <w:rsid w:val="00560646"/>
    <w:rsid w:val="0056068C"/>
    <w:rsid w:val="0056077F"/>
    <w:rsid w:val="00560921"/>
    <w:rsid w:val="0056095B"/>
    <w:rsid w:val="00560A41"/>
    <w:rsid w:val="00560AB8"/>
    <w:rsid w:val="00560D91"/>
    <w:rsid w:val="00560ED0"/>
    <w:rsid w:val="00561027"/>
    <w:rsid w:val="005611D5"/>
    <w:rsid w:val="00561386"/>
    <w:rsid w:val="005614BA"/>
    <w:rsid w:val="0056154A"/>
    <w:rsid w:val="00561577"/>
    <w:rsid w:val="00561674"/>
    <w:rsid w:val="005616B0"/>
    <w:rsid w:val="005616FC"/>
    <w:rsid w:val="0056172B"/>
    <w:rsid w:val="005618B1"/>
    <w:rsid w:val="00561B41"/>
    <w:rsid w:val="00561E38"/>
    <w:rsid w:val="00561E39"/>
    <w:rsid w:val="00561F5C"/>
    <w:rsid w:val="0056208A"/>
    <w:rsid w:val="005621CF"/>
    <w:rsid w:val="005621E5"/>
    <w:rsid w:val="00562573"/>
    <w:rsid w:val="0056266C"/>
    <w:rsid w:val="00562732"/>
    <w:rsid w:val="005627EA"/>
    <w:rsid w:val="005628B7"/>
    <w:rsid w:val="00562A7D"/>
    <w:rsid w:val="00562D20"/>
    <w:rsid w:val="00562D7C"/>
    <w:rsid w:val="00562DB5"/>
    <w:rsid w:val="00562E64"/>
    <w:rsid w:val="00563103"/>
    <w:rsid w:val="00563209"/>
    <w:rsid w:val="0056336F"/>
    <w:rsid w:val="005633E1"/>
    <w:rsid w:val="005633FC"/>
    <w:rsid w:val="0056361B"/>
    <w:rsid w:val="005636CF"/>
    <w:rsid w:val="005636D2"/>
    <w:rsid w:val="005637D9"/>
    <w:rsid w:val="0056380B"/>
    <w:rsid w:val="00563ADD"/>
    <w:rsid w:val="00563BB5"/>
    <w:rsid w:val="00564078"/>
    <w:rsid w:val="0056409F"/>
    <w:rsid w:val="005640B0"/>
    <w:rsid w:val="00564133"/>
    <w:rsid w:val="00564179"/>
    <w:rsid w:val="0056418E"/>
    <w:rsid w:val="00564521"/>
    <w:rsid w:val="00564627"/>
    <w:rsid w:val="005646D9"/>
    <w:rsid w:val="00564704"/>
    <w:rsid w:val="0056477F"/>
    <w:rsid w:val="00564895"/>
    <w:rsid w:val="005648AE"/>
    <w:rsid w:val="005648F8"/>
    <w:rsid w:val="00564A82"/>
    <w:rsid w:val="00564BAF"/>
    <w:rsid w:val="00564CA3"/>
    <w:rsid w:val="00564CE7"/>
    <w:rsid w:val="00564E0A"/>
    <w:rsid w:val="00564EC9"/>
    <w:rsid w:val="00564F35"/>
    <w:rsid w:val="0056509C"/>
    <w:rsid w:val="005650DF"/>
    <w:rsid w:val="00565176"/>
    <w:rsid w:val="00565306"/>
    <w:rsid w:val="00565309"/>
    <w:rsid w:val="0056543C"/>
    <w:rsid w:val="005655A5"/>
    <w:rsid w:val="00565606"/>
    <w:rsid w:val="005656D9"/>
    <w:rsid w:val="00565AFD"/>
    <w:rsid w:val="00565B3C"/>
    <w:rsid w:val="0056607D"/>
    <w:rsid w:val="005661EE"/>
    <w:rsid w:val="005663C4"/>
    <w:rsid w:val="0056645A"/>
    <w:rsid w:val="0056649D"/>
    <w:rsid w:val="005664A6"/>
    <w:rsid w:val="005666AA"/>
    <w:rsid w:val="00566715"/>
    <w:rsid w:val="0056684F"/>
    <w:rsid w:val="00566982"/>
    <w:rsid w:val="00566A1A"/>
    <w:rsid w:val="00566A1C"/>
    <w:rsid w:val="00566D18"/>
    <w:rsid w:val="00566D68"/>
    <w:rsid w:val="00566F3B"/>
    <w:rsid w:val="00566F54"/>
    <w:rsid w:val="00566FFB"/>
    <w:rsid w:val="00567031"/>
    <w:rsid w:val="00567178"/>
    <w:rsid w:val="005671A1"/>
    <w:rsid w:val="00567257"/>
    <w:rsid w:val="00567278"/>
    <w:rsid w:val="00567414"/>
    <w:rsid w:val="0056748C"/>
    <w:rsid w:val="005675A0"/>
    <w:rsid w:val="00567701"/>
    <w:rsid w:val="00567757"/>
    <w:rsid w:val="00567787"/>
    <w:rsid w:val="0056784F"/>
    <w:rsid w:val="005678A1"/>
    <w:rsid w:val="00567C9D"/>
    <w:rsid w:val="00567CDF"/>
    <w:rsid w:val="00567D1C"/>
    <w:rsid w:val="00567F40"/>
    <w:rsid w:val="00567F69"/>
    <w:rsid w:val="005700C2"/>
    <w:rsid w:val="005702C4"/>
    <w:rsid w:val="005702F2"/>
    <w:rsid w:val="00570313"/>
    <w:rsid w:val="00570527"/>
    <w:rsid w:val="00570737"/>
    <w:rsid w:val="005707BB"/>
    <w:rsid w:val="005708CB"/>
    <w:rsid w:val="00570AC8"/>
    <w:rsid w:val="00570AFE"/>
    <w:rsid w:val="00570B62"/>
    <w:rsid w:val="00570D7E"/>
    <w:rsid w:val="00570D9C"/>
    <w:rsid w:val="00570DA3"/>
    <w:rsid w:val="005710BE"/>
    <w:rsid w:val="005710D3"/>
    <w:rsid w:val="005713F7"/>
    <w:rsid w:val="005713F8"/>
    <w:rsid w:val="005714FB"/>
    <w:rsid w:val="00571528"/>
    <w:rsid w:val="00571706"/>
    <w:rsid w:val="00571A5D"/>
    <w:rsid w:val="00571B91"/>
    <w:rsid w:val="00571C92"/>
    <w:rsid w:val="00571D36"/>
    <w:rsid w:val="00571F43"/>
    <w:rsid w:val="00571FED"/>
    <w:rsid w:val="00572149"/>
    <w:rsid w:val="005721BD"/>
    <w:rsid w:val="005721C3"/>
    <w:rsid w:val="00572207"/>
    <w:rsid w:val="0057227B"/>
    <w:rsid w:val="00572374"/>
    <w:rsid w:val="00572474"/>
    <w:rsid w:val="005724EC"/>
    <w:rsid w:val="00572543"/>
    <w:rsid w:val="00572753"/>
    <w:rsid w:val="00572771"/>
    <w:rsid w:val="005727E7"/>
    <w:rsid w:val="005727F6"/>
    <w:rsid w:val="00572AF5"/>
    <w:rsid w:val="00572C4A"/>
    <w:rsid w:val="00572CA7"/>
    <w:rsid w:val="00572E08"/>
    <w:rsid w:val="00572E6D"/>
    <w:rsid w:val="00572F20"/>
    <w:rsid w:val="005733FE"/>
    <w:rsid w:val="005734C0"/>
    <w:rsid w:val="005735E6"/>
    <w:rsid w:val="0057373B"/>
    <w:rsid w:val="005737F0"/>
    <w:rsid w:val="0057395F"/>
    <w:rsid w:val="005739E9"/>
    <w:rsid w:val="00573A32"/>
    <w:rsid w:val="00573AEE"/>
    <w:rsid w:val="00573B0A"/>
    <w:rsid w:val="00573D99"/>
    <w:rsid w:val="00573E07"/>
    <w:rsid w:val="00573EBC"/>
    <w:rsid w:val="005740FC"/>
    <w:rsid w:val="0057423A"/>
    <w:rsid w:val="005744F5"/>
    <w:rsid w:val="0057451C"/>
    <w:rsid w:val="00574596"/>
    <w:rsid w:val="005745C4"/>
    <w:rsid w:val="00574634"/>
    <w:rsid w:val="00574693"/>
    <w:rsid w:val="005746C1"/>
    <w:rsid w:val="005747B6"/>
    <w:rsid w:val="005748A5"/>
    <w:rsid w:val="00574962"/>
    <w:rsid w:val="0057497D"/>
    <w:rsid w:val="00574A57"/>
    <w:rsid w:val="00574B9F"/>
    <w:rsid w:val="00574BF5"/>
    <w:rsid w:val="00574D0B"/>
    <w:rsid w:val="00574FB8"/>
    <w:rsid w:val="0057504E"/>
    <w:rsid w:val="005750E6"/>
    <w:rsid w:val="00575202"/>
    <w:rsid w:val="00575380"/>
    <w:rsid w:val="005756E0"/>
    <w:rsid w:val="005757A2"/>
    <w:rsid w:val="00575AE6"/>
    <w:rsid w:val="00575B0D"/>
    <w:rsid w:val="00575B13"/>
    <w:rsid w:val="00575CE5"/>
    <w:rsid w:val="00575D30"/>
    <w:rsid w:val="00575F63"/>
    <w:rsid w:val="00576058"/>
    <w:rsid w:val="005762F6"/>
    <w:rsid w:val="005764E9"/>
    <w:rsid w:val="005764FE"/>
    <w:rsid w:val="0057650D"/>
    <w:rsid w:val="005767DC"/>
    <w:rsid w:val="00576A4C"/>
    <w:rsid w:val="00576BCC"/>
    <w:rsid w:val="00576C0B"/>
    <w:rsid w:val="00576C76"/>
    <w:rsid w:val="00576E21"/>
    <w:rsid w:val="00576EAE"/>
    <w:rsid w:val="00576FCE"/>
    <w:rsid w:val="00577004"/>
    <w:rsid w:val="005770D7"/>
    <w:rsid w:val="00577273"/>
    <w:rsid w:val="005772AC"/>
    <w:rsid w:val="00577429"/>
    <w:rsid w:val="005776D1"/>
    <w:rsid w:val="005776DF"/>
    <w:rsid w:val="0057771C"/>
    <w:rsid w:val="00577985"/>
    <w:rsid w:val="005779CA"/>
    <w:rsid w:val="00577A8F"/>
    <w:rsid w:val="00577C4B"/>
    <w:rsid w:val="00577C63"/>
    <w:rsid w:val="00577DA0"/>
    <w:rsid w:val="00577DEC"/>
    <w:rsid w:val="00580078"/>
    <w:rsid w:val="005800A9"/>
    <w:rsid w:val="005800AF"/>
    <w:rsid w:val="005803FC"/>
    <w:rsid w:val="0058041F"/>
    <w:rsid w:val="00580463"/>
    <w:rsid w:val="00580472"/>
    <w:rsid w:val="0058053C"/>
    <w:rsid w:val="005806F1"/>
    <w:rsid w:val="005807C2"/>
    <w:rsid w:val="00580875"/>
    <w:rsid w:val="0058095F"/>
    <w:rsid w:val="00580C4A"/>
    <w:rsid w:val="005813BB"/>
    <w:rsid w:val="0058140C"/>
    <w:rsid w:val="00581572"/>
    <w:rsid w:val="005815E3"/>
    <w:rsid w:val="00581734"/>
    <w:rsid w:val="00581772"/>
    <w:rsid w:val="0058184E"/>
    <w:rsid w:val="005818D4"/>
    <w:rsid w:val="005819D8"/>
    <w:rsid w:val="00581BE0"/>
    <w:rsid w:val="0058217A"/>
    <w:rsid w:val="0058269B"/>
    <w:rsid w:val="005828AB"/>
    <w:rsid w:val="005828B2"/>
    <w:rsid w:val="00582A63"/>
    <w:rsid w:val="00582BD9"/>
    <w:rsid w:val="00582CB6"/>
    <w:rsid w:val="00582DDB"/>
    <w:rsid w:val="00582DEB"/>
    <w:rsid w:val="00582E3C"/>
    <w:rsid w:val="00582FB1"/>
    <w:rsid w:val="00582FD8"/>
    <w:rsid w:val="00582FF4"/>
    <w:rsid w:val="00583055"/>
    <w:rsid w:val="005831BD"/>
    <w:rsid w:val="005831CA"/>
    <w:rsid w:val="005831CC"/>
    <w:rsid w:val="00583523"/>
    <w:rsid w:val="0058359C"/>
    <w:rsid w:val="005835BC"/>
    <w:rsid w:val="005836BF"/>
    <w:rsid w:val="005836F6"/>
    <w:rsid w:val="0058394D"/>
    <w:rsid w:val="00583987"/>
    <w:rsid w:val="00583CA4"/>
    <w:rsid w:val="00583F47"/>
    <w:rsid w:val="00583FD1"/>
    <w:rsid w:val="005840F8"/>
    <w:rsid w:val="005842A5"/>
    <w:rsid w:val="00584336"/>
    <w:rsid w:val="005843D7"/>
    <w:rsid w:val="005845DE"/>
    <w:rsid w:val="00584639"/>
    <w:rsid w:val="0058463E"/>
    <w:rsid w:val="005848C0"/>
    <w:rsid w:val="00584AD4"/>
    <w:rsid w:val="00584B1C"/>
    <w:rsid w:val="00584DDB"/>
    <w:rsid w:val="00584E39"/>
    <w:rsid w:val="00584EE7"/>
    <w:rsid w:val="0058507D"/>
    <w:rsid w:val="005850D2"/>
    <w:rsid w:val="0058517F"/>
    <w:rsid w:val="005851F9"/>
    <w:rsid w:val="00585300"/>
    <w:rsid w:val="005853F6"/>
    <w:rsid w:val="00585613"/>
    <w:rsid w:val="00585664"/>
    <w:rsid w:val="00585728"/>
    <w:rsid w:val="005857C2"/>
    <w:rsid w:val="00585850"/>
    <w:rsid w:val="00585926"/>
    <w:rsid w:val="00585946"/>
    <w:rsid w:val="00585947"/>
    <w:rsid w:val="005859A6"/>
    <w:rsid w:val="00585BAF"/>
    <w:rsid w:val="00585CAB"/>
    <w:rsid w:val="00585D80"/>
    <w:rsid w:val="00585E10"/>
    <w:rsid w:val="00585EAE"/>
    <w:rsid w:val="00586027"/>
    <w:rsid w:val="005861C6"/>
    <w:rsid w:val="0058640D"/>
    <w:rsid w:val="005865AF"/>
    <w:rsid w:val="005866FA"/>
    <w:rsid w:val="005867B4"/>
    <w:rsid w:val="0058681B"/>
    <w:rsid w:val="005868D9"/>
    <w:rsid w:val="00586E1A"/>
    <w:rsid w:val="00586F28"/>
    <w:rsid w:val="00586F2C"/>
    <w:rsid w:val="0058700B"/>
    <w:rsid w:val="0058702B"/>
    <w:rsid w:val="005870D2"/>
    <w:rsid w:val="005872D6"/>
    <w:rsid w:val="00587473"/>
    <w:rsid w:val="0058753E"/>
    <w:rsid w:val="00587552"/>
    <w:rsid w:val="00587572"/>
    <w:rsid w:val="00587683"/>
    <w:rsid w:val="0058781D"/>
    <w:rsid w:val="00587860"/>
    <w:rsid w:val="00587A9F"/>
    <w:rsid w:val="00587BDA"/>
    <w:rsid w:val="00587E8E"/>
    <w:rsid w:val="00590015"/>
    <w:rsid w:val="00590056"/>
    <w:rsid w:val="00590071"/>
    <w:rsid w:val="005900DE"/>
    <w:rsid w:val="005900EE"/>
    <w:rsid w:val="005902A4"/>
    <w:rsid w:val="00590743"/>
    <w:rsid w:val="005907BC"/>
    <w:rsid w:val="0059086E"/>
    <w:rsid w:val="005908D8"/>
    <w:rsid w:val="00590AA3"/>
    <w:rsid w:val="00590B28"/>
    <w:rsid w:val="00590CCD"/>
    <w:rsid w:val="00590F49"/>
    <w:rsid w:val="00590F9C"/>
    <w:rsid w:val="00591114"/>
    <w:rsid w:val="00591153"/>
    <w:rsid w:val="0059115B"/>
    <w:rsid w:val="00591308"/>
    <w:rsid w:val="00591426"/>
    <w:rsid w:val="00591448"/>
    <w:rsid w:val="00591464"/>
    <w:rsid w:val="005914A5"/>
    <w:rsid w:val="0059153A"/>
    <w:rsid w:val="00591654"/>
    <w:rsid w:val="00591734"/>
    <w:rsid w:val="00591742"/>
    <w:rsid w:val="005917CF"/>
    <w:rsid w:val="005917E7"/>
    <w:rsid w:val="0059183B"/>
    <w:rsid w:val="0059184C"/>
    <w:rsid w:val="00591892"/>
    <w:rsid w:val="005918C7"/>
    <w:rsid w:val="00591D93"/>
    <w:rsid w:val="00591EBF"/>
    <w:rsid w:val="00591FE2"/>
    <w:rsid w:val="0059209B"/>
    <w:rsid w:val="005920C0"/>
    <w:rsid w:val="00592139"/>
    <w:rsid w:val="00592168"/>
    <w:rsid w:val="00592204"/>
    <w:rsid w:val="0059240A"/>
    <w:rsid w:val="0059244E"/>
    <w:rsid w:val="00592450"/>
    <w:rsid w:val="00592464"/>
    <w:rsid w:val="0059257B"/>
    <w:rsid w:val="00592913"/>
    <w:rsid w:val="005929C1"/>
    <w:rsid w:val="00592A43"/>
    <w:rsid w:val="00592A74"/>
    <w:rsid w:val="00592B69"/>
    <w:rsid w:val="00592EC1"/>
    <w:rsid w:val="00592F65"/>
    <w:rsid w:val="00592F7B"/>
    <w:rsid w:val="00592FDB"/>
    <w:rsid w:val="005930AB"/>
    <w:rsid w:val="005930EB"/>
    <w:rsid w:val="005932BC"/>
    <w:rsid w:val="00593318"/>
    <w:rsid w:val="0059331A"/>
    <w:rsid w:val="00593427"/>
    <w:rsid w:val="005936EE"/>
    <w:rsid w:val="0059382C"/>
    <w:rsid w:val="00593833"/>
    <w:rsid w:val="00593A69"/>
    <w:rsid w:val="00593AA0"/>
    <w:rsid w:val="00593AF2"/>
    <w:rsid w:val="00593B3C"/>
    <w:rsid w:val="00593CBF"/>
    <w:rsid w:val="00593D43"/>
    <w:rsid w:val="00593D47"/>
    <w:rsid w:val="00593E2A"/>
    <w:rsid w:val="00593F23"/>
    <w:rsid w:val="00593F60"/>
    <w:rsid w:val="0059416F"/>
    <w:rsid w:val="005943ED"/>
    <w:rsid w:val="00594519"/>
    <w:rsid w:val="00594669"/>
    <w:rsid w:val="00594771"/>
    <w:rsid w:val="00594B93"/>
    <w:rsid w:val="00594D3A"/>
    <w:rsid w:val="00594E20"/>
    <w:rsid w:val="00594F42"/>
    <w:rsid w:val="00595000"/>
    <w:rsid w:val="00595136"/>
    <w:rsid w:val="005951A3"/>
    <w:rsid w:val="00595222"/>
    <w:rsid w:val="005952BE"/>
    <w:rsid w:val="00595338"/>
    <w:rsid w:val="0059534A"/>
    <w:rsid w:val="0059551C"/>
    <w:rsid w:val="0059556F"/>
    <w:rsid w:val="005955AE"/>
    <w:rsid w:val="00595720"/>
    <w:rsid w:val="0059576B"/>
    <w:rsid w:val="00595865"/>
    <w:rsid w:val="0059594E"/>
    <w:rsid w:val="00595C9F"/>
    <w:rsid w:val="00595D18"/>
    <w:rsid w:val="00595E56"/>
    <w:rsid w:val="0059615A"/>
    <w:rsid w:val="00596170"/>
    <w:rsid w:val="005961B4"/>
    <w:rsid w:val="0059654C"/>
    <w:rsid w:val="005966FD"/>
    <w:rsid w:val="005967EB"/>
    <w:rsid w:val="0059692C"/>
    <w:rsid w:val="00596960"/>
    <w:rsid w:val="005969FC"/>
    <w:rsid w:val="00596B38"/>
    <w:rsid w:val="00596BAF"/>
    <w:rsid w:val="00596C31"/>
    <w:rsid w:val="00596C59"/>
    <w:rsid w:val="00596DF9"/>
    <w:rsid w:val="00596E8C"/>
    <w:rsid w:val="00596EB8"/>
    <w:rsid w:val="00596EFB"/>
    <w:rsid w:val="00596F09"/>
    <w:rsid w:val="00597015"/>
    <w:rsid w:val="0059709F"/>
    <w:rsid w:val="005972BA"/>
    <w:rsid w:val="005973F7"/>
    <w:rsid w:val="0059740C"/>
    <w:rsid w:val="00597525"/>
    <w:rsid w:val="005975D5"/>
    <w:rsid w:val="0059768C"/>
    <w:rsid w:val="005976D1"/>
    <w:rsid w:val="0059779C"/>
    <w:rsid w:val="005978E3"/>
    <w:rsid w:val="00597A18"/>
    <w:rsid w:val="00597A26"/>
    <w:rsid w:val="00597D9F"/>
    <w:rsid w:val="00597E03"/>
    <w:rsid w:val="005A0434"/>
    <w:rsid w:val="005A04C7"/>
    <w:rsid w:val="005A052F"/>
    <w:rsid w:val="005A07D6"/>
    <w:rsid w:val="005A084B"/>
    <w:rsid w:val="005A09F4"/>
    <w:rsid w:val="005A0A67"/>
    <w:rsid w:val="005A0CBD"/>
    <w:rsid w:val="005A0D22"/>
    <w:rsid w:val="005A0D2D"/>
    <w:rsid w:val="005A0D5A"/>
    <w:rsid w:val="005A1105"/>
    <w:rsid w:val="005A1113"/>
    <w:rsid w:val="005A11A9"/>
    <w:rsid w:val="005A15FF"/>
    <w:rsid w:val="005A1722"/>
    <w:rsid w:val="005A1881"/>
    <w:rsid w:val="005A18FE"/>
    <w:rsid w:val="005A1A3D"/>
    <w:rsid w:val="005A1CC0"/>
    <w:rsid w:val="005A21B7"/>
    <w:rsid w:val="005A2309"/>
    <w:rsid w:val="005A2353"/>
    <w:rsid w:val="005A256B"/>
    <w:rsid w:val="005A25D6"/>
    <w:rsid w:val="005A266E"/>
    <w:rsid w:val="005A2881"/>
    <w:rsid w:val="005A28BC"/>
    <w:rsid w:val="005A2AA8"/>
    <w:rsid w:val="005A2BC5"/>
    <w:rsid w:val="005A2BDF"/>
    <w:rsid w:val="005A2F2B"/>
    <w:rsid w:val="005A3066"/>
    <w:rsid w:val="005A30C7"/>
    <w:rsid w:val="005A30E1"/>
    <w:rsid w:val="005A312B"/>
    <w:rsid w:val="005A35E3"/>
    <w:rsid w:val="005A3640"/>
    <w:rsid w:val="005A3690"/>
    <w:rsid w:val="005A36EE"/>
    <w:rsid w:val="005A3744"/>
    <w:rsid w:val="005A37D9"/>
    <w:rsid w:val="005A38FF"/>
    <w:rsid w:val="005A3980"/>
    <w:rsid w:val="005A3990"/>
    <w:rsid w:val="005A3A15"/>
    <w:rsid w:val="005A3DF8"/>
    <w:rsid w:val="005A3EED"/>
    <w:rsid w:val="005A3EFA"/>
    <w:rsid w:val="005A3F90"/>
    <w:rsid w:val="005A40E8"/>
    <w:rsid w:val="005A415C"/>
    <w:rsid w:val="005A41A2"/>
    <w:rsid w:val="005A44C2"/>
    <w:rsid w:val="005A45D5"/>
    <w:rsid w:val="005A4A81"/>
    <w:rsid w:val="005A4CC8"/>
    <w:rsid w:val="005A5211"/>
    <w:rsid w:val="005A52D1"/>
    <w:rsid w:val="005A53FF"/>
    <w:rsid w:val="005A561E"/>
    <w:rsid w:val="005A56DA"/>
    <w:rsid w:val="005A5723"/>
    <w:rsid w:val="005A57BB"/>
    <w:rsid w:val="005A5866"/>
    <w:rsid w:val="005A5A4B"/>
    <w:rsid w:val="005A5AC2"/>
    <w:rsid w:val="005A5B1A"/>
    <w:rsid w:val="005A5DB0"/>
    <w:rsid w:val="005A5DC9"/>
    <w:rsid w:val="005A5E70"/>
    <w:rsid w:val="005A5F17"/>
    <w:rsid w:val="005A6065"/>
    <w:rsid w:val="005A6176"/>
    <w:rsid w:val="005A61C1"/>
    <w:rsid w:val="005A61EE"/>
    <w:rsid w:val="005A64D4"/>
    <w:rsid w:val="005A6645"/>
    <w:rsid w:val="005A6807"/>
    <w:rsid w:val="005A6921"/>
    <w:rsid w:val="005A698A"/>
    <w:rsid w:val="005A6A04"/>
    <w:rsid w:val="005A6A06"/>
    <w:rsid w:val="005A6F6F"/>
    <w:rsid w:val="005A6FC4"/>
    <w:rsid w:val="005A6FCE"/>
    <w:rsid w:val="005A739E"/>
    <w:rsid w:val="005A7655"/>
    <w:rsid w:val="005A7785"/>
    <w:rsid w:val="005A78E5"/>
    <w:rsid w:val="005A79EE"/>
    <w:rsid w:val="005A7C5C"/>
    <w:rsid w:val="005A7C5F"/>
    <w:rsid w:val="005A7CA8"/>
    <w:rsid w:val="005A7DA9"/>
    <w:rsid w:val="005A7DBA"/>
    <w:rsid w:val="005A7DBC"/>
    <w:rsid w:val="005A7FB4"/>
    <w:rsid w:val="005A7FF7"/>
    <w:rsid w:val="005B00C5"/>
    <w:rsid w:val="005B012A"/>
    <w:rsid w:val="005B01D6"/>
    <w:rsid w:val="005B01EB"/>
    <w:rsid w:val="005B0301"/>
    <w:rsid w:val="005B031C"/>
    <w:rsid w:val="005B0577"/>
    <w:rsid w:val="005B0626"/>
    <w:rsid w:val="005B065C"/>
    <w:rsid w:val="005B07E3"/>
    <w:rsid w:val="005B0877"/>
    <w:rsid w:val="005B089D"/>
    <w:rsid w:val="005B08CC"/>
    <w:rsid w:val="005B0A54"/>
    <w:rsid w:val="005B0AF5"/>
    <w:rsid w:val="005B0D93"/>
    <w:rsid w:val="005B0E28"/>
    <w:rsid w:val="005B1235"/>
    <w:rsid w:val="005B127D"/>
    <w:rsid w:val="005B12B6"/>
    <w:rsid w:val="005B14A3"/>
    <w:rsid w:val="005B14DA"/>
    <w:rsid w:val="005B14DD"/>
    <w:rsid w:val="005B1590"/>
    <w:rsid w:val="005B1593"/>
    <w:rsid w:val="005B16BC"/>
    <w:rsid w:val="005B1728"/>
    <w:rsid w:val="005B1786"/>
    <w:rsid w:val="005B178B"/>
    <w:rsid w:val="005B17AF"/>
    <w:rsid w:val="005B17C8"/>
    <w:rsid w:val="005B1866"/>
    <w:rsid w:val="005B18CD"/>
    <w:rsid w:val="005B18E9"/>
    <w:rsid w:val="005B1958"/>
    <w:rsid w:val="005B197E"/>
    <w:rsid w:val="005B1A2E"/>
    <w:rsid w:val="005B1B16"/>
    <w:rsid w:val="005B1BA1"/>
    <w:rsid w:val="005B1D54"/>
    <w:rsid w:val="005B1F74"/>
    <w:rsid w:val="005B1F95"/>
    <w:rsid w:val="005B20C3"/>
    <w:rsid w:val="005B21BF"/>
    <w:rsid w:val="005B2362"/>
    <w:rsid w:val="005B257F"/>
    <w:rsid w:val="005B2654"/>
    <w:rsid w:val="005B26FD"/>
    <w:rsid w:val="005B293C"/>
    <w:rsid w:val="005B2B2B"/>
    <w:rsid w:val="005B2C31"/>
    <w:rsid w:val="005B2D57"/>
    <w:rsid w:val="005B30F2"/>
    <w:rsid w:val="005B33E3"/>
    <w:rsid w:val="005B3430"/>
    <w:rsid w:val="005B3435"/>
    <w:rsid w:val="005B3602"/>
    <w:rsid w:val="005B36EB"/>
    <w:rsid w:val="005B394A"/>
    <w:rsid w:val="005B39AF"/>
    <w:rsid w:val="005B39B3"/>
    <w:rsid w:val="005B3A66"/>
    <w:rsid w:val="005B3DA3"/>
    <w:rsid w:val="005B3F04"/>
    <w:rsid w:val="005B408B"/>
    <w:rsid w:val="005B420B"/>
    <w:rsid w:val="005B435A"/>
    <w:rsid w:val="005B43BD"/>
    <w:rsid w:val="005B44AF"/>
    <w:rsid w:val="005B457B"/>
    <w:rsid w:val="005B48A1"/>
    <w:rsid w:val="005B48CD"/>
    <w:rsid w:val="005B4924"/>
    <w:rsid w:val="005B49E8"/>
    <w:rsid w:val="005B4C05"/>
    <w:rsid w:val="005B4C38"/>
    <w:rsid w:val="005B4D4F"/>
    <w:rsid w:val="005B4D72"/>
    <w:rsid w:val="005B4EB7"/>
    <w:rsid w:val="005B50A0"/>
    <w:rsid w:val="005B50BA"/>
    <w:rsid w:val="005B51B9"/>
    <w:rsid w:val="005B521E"/>
    <w:rsid w:val="005B527E"/>
    <w:rsid w:val="005B528A"/>
    <w:rsid w:val="005B5450"/>
    <w:rsid w:val="005B56E9"/>
    <w:rsid w:val="005B5784"/>
    <w:rsid w:val="005B57EA"/>
    <w:rsid w:val="005B59BE"/>
    <w:rsid w:val="005B5C2A"/>
    <w:rsid w:val="005B5C61"/>
    <w:rsid w:val="005B5CF6"/>
    <w:rsid w:val="005B5E16"/>
    <w:rsid w:val="005B5EE2"/>
    <w:rsid w:val="005B5F9F"/>
    <w:rsid w:val="005B6333"/>
    <w:rsid w:val="005B63FC"/>
    <w:rsid w:val="005B64A4"/>
    <w:rsid w:val="005B655C"/>
    <w:rsid w:val="005B65B0"/>
    <w:rsid w:val="005B66DA"/>
    <w:rsid w:val="005B6BEC"/>
    <w:rsid w:val="005B6D15"/>
    <w:rsid w:val="005B6E48"/>
    <w:rsid w:val="005B6F85"/>
    <w:rsid w:val="005B73D5"/>
    <w:rsid w:val="005B78F1"/>
    <w:rsid w:val="005B796D"/>
    <w:rsid w:val="005B7C38"/>
    <w:rsid w:val="005B7CF8"/>
    <w:rsid w:val="005C0165"/>
    <w:rsid w:val="005C018F"/>
    <w:rsid w:val="005C0324"/>
    <w:rsid w:val="005C0589"/>
    <w:rsid w:val="005C0627"/>
    <w:rsid w:val="005C0665"/>
    <w:rsid w:val="005C0922"/>
    <w:rsid w:val="005C0947"/>
    <w:rsid w:val="005C0A8D"/>
    <w:rsid w:val="005C0C6C"/>
    <w:rsid w:val="005C0CE6"/>
    <w:rsid w:val="005C0EEB"/>
    <w:rsid w:val="005C10BF"/>
    <w:rsid w:val="005C130E"/>
    <w:rsid w:val="005C1378"/>
    <w:rsid w:val="005C13E0"/>
    <w:rsid w:val="005C1456"/>
    <w:rsid w:val="005C1493"/>
    <w:rsid w:val="005C1514"/>
    <w:rsid w:val="005C15BA"/>
    <w:rsid w:val="005C1704"/>
    <w:rsid w:val="005C190F"/>
    <w:rsid w:val="005C1A0B"/>
    <w:rsid w:val="005C1E08"/>
    <w:rsid w:val="005C1E3B"/>
    <w:rsid w:val="005C1E83"/>
    <w:rsid w:val="005C1F14"/>
    <w:rsid w:val="005C1FA2"/>
    <w:rsid w:val="005C2252"/>
    <w:rsid w:val="005C26EF"/>
    <w:rsid w:val="005C2720"/>
    <w:rsid w:val="005C2771"/>
    <w:rsid w:val="005C2798"/>
    <w:rsid w:val="005C27B6"/>
    <w:rsid w:val="005C284C"/>
    <w:rsid w:val="005C2850"/>
    <w:rsid w:val="005C28E8"/>
    <w:rsid w:val="005C2970"/>
    <w:rsid w:val="005C2AA5"/>
    <w:rsid w:val="005C2AA9"/>
    <w:rsid w:val="005C2C49"/>
    <w:rsid w:val="005C2D00"/>
    <w:rsid w:val="005C2D55"/>
    <w:rsid w:val="005C2DFE"/>
    <w:rsid w:val="005C2E43"/>
    <w:rsid w:val="005C2E56"/>
    <w:rsid w:val="005C2EC6"/>
    <w:rsid w:val="005C2F29"/>
    <w:rsid w:val="005C30FB"/>
    <w:rsid w:val="005C326B"/>
    <w:rsid w:val="005C34A8"/>
    <w:rsid w:val="005C3664"/>
    <w:rsid w:val="005C385B"/>
    <w:rsid w:val="005C386A"/>
    <w:rsid w:val="005C396B"/>
    <w:rsid w:val="005C39EF"/>
    <w:rsid w:val="005C3B48"/>
    <w:rsid w:val="005C3BC1"/>
    <w:rsid w:val="005C3D94"/>
    <w:rsid w:val="005C3E45"/>
    <w:rsid w:val="005C3F21"/>
    <w:rsid w:val="005C4000"/>
    <w:rsid w:val="005C41B3"/>
    <w:rsid w:val="005C4435"/>
    <w:rsid w:val="005C48F8"/>
    <w:rsid w:val="005C4A6C"/>
    <w:rsid w:val="005C4A84"/>
    <w:rsid w:val="005C4C68"/>
    <w:rsid w:val="005C5034"/>
    <w:rsid w:val="005C5230"/>
    <w:rsid w:val="005C526A"/>
    <w:rsid w:val="005C5397"/>
    <w:rsid w:val="005C54DE"/>
    <w:rsid w:val="005C5678"/>
    <w:rsid w:val="005C5698"/>
    <w:rsid w:val="005C59AF"/>
    <w:rsid w:val="005C59BC"/>
    <w:rsid w:val="005C59E6"/>
    <w:rsid w:val="005C5ADA"/>
    <w:rsid w:val="005C5C69"/>
    <w:rsid w:val="005C5E2F"/>
    <w:rsid w:val="005C604A"/>
    <w:rsid w:val="005C6091"/>
    <w:rsid w:val="005C60BF"/>
    <w:rsid w:val="005C6139"/>
    <w:rsid w:val="005C61E2"/>
    <w:rsid w:val="005C62FB"/>
    <w:rsid w:val="005C63C2"/>
    <w:rsid w:val="005C656F"/>
    <w:rsid w:val="005C6793"/>
    <w:rsid w:val="005C680C"/>
    <w:rsid w:val="005C6830"/>
    <w:rsid w:val="005C6898"/>
    <w:rsid w:val="005C6A6A"/>
    <w:rsid w:val="005C6AA0"/>
    <w:rsid w:val="005C6BCB"/>
    <w:rsid w:val="005C6C3B"/>
    <w:rsid w:val="005C6C9F"/>
    <w:rsid w:val="005C6CA4"/>
    <w:rsid w:val="005C6EA3"/>
    <w:rsid w:val="005C6F43"/>
    <w:rsid w:val="005C71F5"/>
    <w:rsid w:val="005C730E"/>
    <w:rsid w:val="005C742B"/>
    <w:rsid w:val="005C7509"/>
    <w:rsid w:val="005C7850"/>
    <w:rsid w:val="005C79BC"/>
    <w:rsid w:val="005C7E58"/>
    <w:rsid w:val="005C7F9B"/>
    <w:rsid w:val="005D0148"/>
    <w:rsid w:val="005D02BB"/>
    <w:rsid w:val="005D0421"/>
    <w:rsid w:val="005D055F"/>
    <w:rsid w:val="005D0A8F"/>
    <w:rsid w:val="005D0EA8"/>
    <w:rsid w:val="005D0FD3"/>
    <w:rsid w:val="005D116A"/>
    <w:rsid w:val="005D1297"/>
    <w:rsid w:val="005D131F"/>
    <w:rsid w:val="005D139C"/>
    <w:rsid w:val="005D14B3"/>
    <w:rsid w:val="005D167C"/>
    <w:rsid w:val="005D17C9"/>
    <w:rsid w:val="005D1839"/>
    <w:rsid w:val="005D18C8"/>
    <w:rsid w:val="005D1940"/>
    <w:rsid w:val="005D1AA3"/>
    <w:rsid w:val="005D1B55"/>
    <w:rsid w:val="005D1FC3"/>
    <w:rsid w:val="005D210B"/>
    <w:rsid w:val="005D211B"/>
    <w:rsid w:val="005D2249"/>
    <w:rsid w:val="005D22AA"/>
    <w:rsid w:val="005D2387"/>
    <w:rsid w:val="005D25BC"/>
    <w:rsid w:val="005D28AD"/>
    <w:rsid w:val="005D2A41"/>
    <w:rsid w:val="005D2ACF"/>
    <w:rsid w:val="005D2C12"/>
    <w:rsid w:val="005D2C77"/>
    <w:rsid w:val="005D2C97"/>
    <w:rsid w:val="005D2D2E"/>
    <w:rsid w:val="005D2D9C"/>
    <w:rsid w:val="005D309E"/>
    <w:rsid w:val="005D3175"/>
    <w:rsid w:val="005D3319"/>
    <w:rsid w:val="005D33E2"/>
    <w:rsid w:val="005D34AD"/>
    <w:rsid w:val="005D359E"/>
    <w:rsid w:val="005D366E"/>
    <w:rsid w:val="005D3770"/>
    <w:rsid w:val="005D377F"/>
    <w:rsid w:val="005D37DA"/>
    <w:rsid w:val="005D3888"/>
    <w:rsid w:val="005D38DB"/>
    <w:rsid w:val="005D396C"/>
    <w:rsid w:val="005D3A84"/>
    <w:rsid w:val="005D3C33"/>
    <w:rsid w:val="005D3C83"/>
    <w:rsid w:val="005D3CA2"/>
    <w:rsid w:val="005D3CE3"/>
    <w:rsid w:val="005D3D27"/>
    <w:rsid w:val="005D3D8E"/>
    <w:rsid w:val="005D3EF8"/>
    <w:rsid w:val="005D4073"/>
    <w:rsid w:val="005D408A"/>
    <w:rsid w:val="005D4440"/>
    <w:rsid w:val="005D4498"/>
    <w:rsid w:val="005D4E2A"/>
    <w:rsid w:val="005D4F21"/>
    <w:rsid w:val="005D4FD4"/>
    <w:rsid w:val="005D50A1"/>
    <w:rsid w:val="005D50C0"/>
    <w:rsid w:val="005D5145"/>
    <w:rsid w:val="005D51D8"/>
    <w:rsid w:val="005D5273"/>
    <w:rsid w:val="005D5378"/>
    <w:rsid w:val="005D5414"/>
    <w:rsid w:val="005D54CF"/>
    <w:rsid w:val="005D597E"/>
    <w:rsid w:val="005D5BF4"/>
    <w:rsid w:val="005D5CF3"/>
    <w:rsid w:val="005D5DE1"/>
    <w:rsid w:val="005D5E3D"/>
    <w:rsid w:val="005D5F09"/>
    <w:rsid w:val="005D613A"/>
    <w:rsid w:val="005D61E7"/>
    <w:rsid w:val="005D6796"/>
    <w:rsid w:val="005D6807"/>
    <w:rsid w:val="005D69F2"/>
    <w:rsid w:val="005D6C00"/>
    <w:rsid w:val="005D6C68"/>
    <w:rsid w:val="005D6C7C"/>
    <w:rsid w:val="005D6FFD"/>
    <w:rsid w:val="005D706F"/>
    <w:rsid w:val="005D7125"/>
    <w:rsid w:val="005D71A2"/>
    <w:rsid w:val="005D7267"/>
    <w:rsid w:val="005D77E8"/>
    <w:rsid w:val="005D7C58"/>
    <w:rsid w:val="005D7F28"/>
    <w:rsid w:val="005D7FCF"/>
    <w:rsid w:val="005E00E9"/>
    <w:rsid w:val="005E0370"/>
    <w:rsid w:val="005E04A3"/>
    <w:rsid w:val="005E066B"/>
    <w:rsid w:val="005E06B7"/>
    <w:rsid w:val="005E07CA"/>
    <w:rsid w:val="005E087F"/>
    <w:rsid w:val="005E08C1"/>
    <w:rsid w:val="005E0913"/>
    <w:rsid w:val="005E099B"/>
    <w:rsid w:val="005E09FE"/>
    <w:rsid w:val="005E0CCD"/>
    <w:rsid w:val="005E0D69"/>
    <w:rsid w:val="005E0FAF"/>
    <w:rsid w:val="005E1032"/>
    <w:rsid w:val="005E126F"/>
    <w:rsid w:val="005E1783"/>
    <w:rsid w:val="005E178D"/>
    <w:rsid w:val="005E17BB"/>
    <w:rsid w:val="005E1A7F"/>
    <w:rsid w:val="005E1D24"/>
    <w:rsid w:val="005E1D79"/>
    <w:rsid w:val="005E1E79"/>
    <w:rsid w:val="005E1E88"/>
    <w:rsid w:val="005E241E"/>
    <w:rsid w:val="005E249A"/>
    <w:rsid w:val="005E2669"/>
    <w:rsid w:val="005E2688"/>
    <w:rsid w:val="005E26B8"/>
    <w:rsid w:val="005E2746"/>
    <w:rsid w:val="005E27F7"/>
    <w:rsid w:val="005E295D"/>
    <w:rsid w:val="005E2A32"/>
    <w:rsid w:val="005E2A45"/>
    <w:rsid w:val="005E2B12"/>
    <w:rsid w:val="005E2BE0"/>
    <w:rsid w:val="005E2C11"/>
    <w:rsid w:val="005E2C7B"/>
    <w:rsid w:val="005E2DB1"/>
    <w:rsid w:val="005E2EC1"/>
    <w:rsid w:val="005E3454"/>
    <w:rsid w:val="005E3627"/>
    <w:rsid w:val="005E3750"/>
    <w:rsid w:val="005E3921"/>
    <w:rsid w:val="005E3926"/>
    <w:rsid w:val="005E3B5B"/>
    <w:rsid w:val="005E3B96"/>
    <w:rsid w:val="005E3C58"/>
    <w:rsid w:val="005E3C76"/>
    <w:rsid w:val="005E3FD4"/>
    <w:rsid w:val="005E4198"/>
    <w:rsid w:val="005E4320"/>
    <w:rsid w:val="005E4449"/>
    <w:rsid w:val="005E4728"/>
    <w:rsid w:val="005E473A"/>
    <w:rsid w:val="005E4768"/>
    <w:rsid w:val="005E47AD"/>
    <w:rsid w:val="005E4A30"/>
    <w:rsid w:val="005E4B62"/>
    <w:rsid w:val="005E4C52"/>
    <w:rsid w:val="005E4C92"/>
    <w:rsid w:val="005E4D00"/>
    <w:rsid w:val="005E4D03"/>
    <w:rsid w:val="005E4D2B"/>
    <w:rsid w:val="005E4E2E"/>
    <w:rsid w:val="005E4EC1"/>
    <w:rsid w:val="005E519C"/>
    <w:rsid w:val="005E51BB"/>
    <w:rsid w:val="005E525F"/>
    <w:rsid w:val="005E5287"/>
    <w:rsid w:val="005E541D"/>
    <w:rsid w:val="005E54C7"/>
    <w:rsid w:val="005E5540"/>
    <w:rsid w:val="005E576E"/>
    <w:rsid w:val="005E577F"/>
    <w:rsid w:val="005E57B3"/>
    <w:rsid w:val="005E59F4"/>
    <w:rsid w:val="005E5A72"/>
    <w:rsid w:val="005E5B54"/>
    <w:rsid w:val="005E5BD0"/>
    <w:rsid w:val="005E5DAE"/>
    <w:rsid w:val="005E5E83"/>
    <w:rsid w:val="005E6092"/>
    <w:rsid w:val="005E60F1"/>
    <w:rsid w:val="005E61C3"/>
    <w:rsid w:val="005E63C5"/>
    <w:rsid w:val="005E651D"/>
    <w:rsid w:val="005E6821"/>
    <w:rsid w:val="005E6836"/>
    <w:rsid w:val="005E68A3"/>
    <w:rsid w:val="005E68DA"/>
    <w:rsid w:val="005E6997"/>
    <w:rsid w:val="005E6B4C"/>
    <w:rsid w:val="005E6C19"/>
    <w:rsid w:val="005E6C94"/>
    <w:rsid w:val="005E6DC9"/>
    <w:rsid w:val="005E6DF1"/>
    <w:rsid w:val="005E70CB"/>
    <w:rsid w:val="005E724E"/>
    <w:rsid w:val="005E7296"/>
    <w:rsid w:val="005E74B8"/>
    <w:rsid w:val="005E752D"/>
    <w:rsid w:val="005E75DB"/>
    <w:rsid w:val="005E76F1"/>
    <w:rsid w:val="005E77FE"/>
    <w:rsid w:val="005E7BFA"/>
    <w:rsid w:val="005E7C5C"/>
    <w:rsid w:val="005E7C89"/>
    <w:rsid w:val="005E7D0D"/>
    <w:rsid w:val="005E7E3D"/>
    <w:rsid w:val="005E7ECB"/>
    <w:rsid w:val="005E7F04"/>
    <w:rsid w:val="005E7F27"/>
    <w:rsid w:val="005F010B"/>
    <w:rsid w:val="005F027C"/>
    <w:rsid w:val="005F02AF"/>
    <w:rsid w:val="005F0609"/>
    <w:rsid w:val="005F0715"/>
    <w:rsid w:val="005F072C"/>
    <w:rsid w:val="005F09C6"/>
    <w:rsid w:val="005F0A8F"/>
    <w:rsid w:val="005F0B54"/>
    <w:rsid w:val="005F0C14"/>
    <w:rsid w:val="005F0F97"/>
    <w:rsid w:val="005F1159"/>
    <w:rsid w:val="005F1408"/>
    <w:rsid w:val="005F1585"/>
    <w:rsid w:val="005F15FC"/>
    <w:rsid w:val="005F1992"/>
    <w:rsid w:val="005F1ADD"/>
    <w:rsid w:val="005F1BA0"/>
    <w:rsid w:val="005F1CF9"/>
    <w:rsid w:val="005F1EA6"/>
    <w:rsid w:val="005F20B8"/>
    <w:rsid w:val="005F20C9"/>
    <w:rsid w:val="005F214B"/>
    <w:rsid w:val="005F21CA"/>
    <w:rsid w:val="005F220C"/>
    <w:rsid w:val="005F22CC"/>
    <w:rsid w:val="005F2488"/>
    <w:rsid w:val="005F25C8"/>
    <w:rsid w:val="005F2603"/>
    <w:rsid w:val="005F2646"/>
    <w:rsid w:val="005F2687"/>
    <w:rsid w:val="005F26A4"/>
    <w:rsid w:val="005F28D0"/>
    <w:rsid w:val="005F2936"/>
    <w:rsid w:val="005F2A84"/>
    <w:rsid w:val="005F2B3F"/>
    <w:rsid w:val="005F2DA7"/>
    <w:rsid w:val="005F2E9C"/>
    <w:rsid w:val="005F3013"/>
    <w:rsid w:val="005F304E"/>
    <w:rsid w:val="005F31CC"/>
    <w:rsid w:val="005F33B8"/>
    <w:rsid w:val="005F345C"/>
    <w:rsid w:val="005F3538"/>
    <w:rsid w:val="005F3539"/>
    <w:rsid w:val="005F3686"/>
    <w:rsid w:val="005F36C9"/>
    <w:rsid w:val="005F3A47"/>
    <w:rsid w:val="005F3B60"/>
    <w:rsid w:val="005F3BF1"/>
    <w:rsid w:val="005F3D20"/>
    <w:rsid w:val="005F41DF"/>
    <w:rsid w:val="005F4340"/>
    <w:rsid w:val="005F43F0"/>
    <w:rsid w:val="005F44B9"/>
    <w:rsid w:val="005F4768"/>
    <w:rsid w:val="005F47C1"/>
    <w:rsid w:val="005F4B85"/>
    <w:rsid w:val="005F4C26"/>
    <w:rsid w:val="005F4F50"/>
    <w:rsid w:val="005F50A9"/>
    <w:rsid w:val="005F51C3"/>
    <w:rsid w:val="005F5276"/>
    <w:rsid w:val="005F52A5"/>
    <w:rsid w:val="005F52E4"/>
    <w:rsid w:val="005F53ED"/>
    <w:rsid w:val="005F5452"/>
    <w:rsid w:val="005F5602"/>
    <w:rsid w:val="005F5678"/>
    <w:rsid w:val="005F579E"/>
    <w:rsid w:val="005F5832"/>
    <w:rsid w:val="005F583F"/>
    <w:rsid w:val="005F5845"/>
    <w:rsid w:val="005F5C19"/>
    <w:rsid w:val="005F5E88"/>
    <w:rsid w:val="005F5FBB"/>
    <w:rsid w:val="005F6190"/>
    <w:rsid w:val="005F61FF"/>
    <w:rsid w:val="005F6239"/>
    <w:rsid w:val="005F62EE"/>
    <w:rsid w:val="005F6309"/>
    <w:rsid w:val="005F631D"/>
    <w:rsid w:val="005F6394"/>
    <w:rsid w:val="005F63F0"/>
    <w:rsid w:val="005F64B9"/>
    <w:rsid w:val="005F65C3"/>
    <w:rsid w:val="005F6795"/>
    <w:rsid w:val="005F6827"/>
    <w:rsid w:val="005F68E3"/>
    <w:rsid w:val="005F68F9"/>
    <w:rsid w:val="005F6A07"/>
    <w:rsid w:val="005F6B3D"/>
    <w:rsid w:val="005F6C0F"/>
    <w:rsid w:val="005F6CC4"/>
    <w:rsid w:val="005F6E8C"/>
    <w:rsid w:val="005F6F9A"/>
    <w:rsid w:val="005F7046"/>
    <w:rsid w:val="005F7087"/>
    <w:rsid w:val="005F708D"/>
    <w:rsid w:val="005F77A8"/>
    <w:rsid w:val="005F7919"/>
    <w:rsid w:val="005F79D1"/>
    <w:rsid w:val="005F7B89"/>
    <w:rsid w:val="005F7C8C"/>
    <w:rsid w:val="005F7CC3"/>
    <w:rsid w:val="005F7CD6"/>
    <w:rsid w:val="005F7CF8"/>
    <w:rsid w:val="005F7CFC"/>
    <w:rsid w:val="005F7D03"/>
    <w:rsid w:val="005F7E20"/>
    <w:rsid w:val="005F7E5B"/>
    <w:rsid w:val="00600003"/>
    <w:rsid w:val="00600103"/>
    <w:rsid w:val="00600610"/>
    <w:rsid w:val="00600648"/>
    <w:rsid w:val="006006C8"/>
    <w:rsid w:val="00600832"/>
    <w:rsid w:val="00600BB0"/>
    <w:rsid w:val="00600BDF"/>
    <w:rsid w:val="006010EF"/>
    <w:rsid w:val="0060115B"/>
    <w:rsid w:val="0060126E"/>
    <w:rsid w:val="00601277"/>
    <w:rsid w:val="006016D1"/>
    <w:rsid w:val="0060197E"/>
    <w:rsid w:val="00601F5B"/>
    <w:rsid w:val="00602076"/>
    <w:rsid w:val="0060207B"/>
    <w:rsid w:val="0060232A"/>
    <w:rsid w:val="00602445"/>
    <w:rsid w:val="006024FC"/>
    <w:rsid w:val="0060283B"/>
    <w:rsid w:val="00602995"/>
    <w:rsid w:val="00602AE7"/>
    <w:rsid w:val="00602DE2"/>
    <w:rsid w:val="00602E21"/>
    <w:rsid w:val="00602EA6"/>
    <w:rsid w:val="00602F98"/>
    <w:rsid w:val="00603155"/>
    <w:rsid w:val="006036A5"/>
    <w:rsid w:val="006036C0"/>
    <w:rsid w:val="006037BB"/>
    <w:rsid w:val="006039AE"/>
    <w:rsid w:val="006039E8"/>
    <w:rsid w:val="00603B82"/>
    <w:rsid w:val="00603B8E"/>
    <w:rsid w:val="00603BB2"/>
    <w:rsid w:val="00603C70"/>
    <w:rsid w:val="00603F7B"/>
    <w:rsid w:val="00603FE7"/>
    <w:rsid w:val="00604054"/>
    <w:rsid w:val="0060425F"/>
    <w:rsid w:val="00604B07"/>
    <w:rsid w:val="00604CE0"/>
    <w:rsid w:val="00604E30"/>
    <w:rsid w:val="0060519C"/>
    <w:rsid w:val="006053D1"/>
    <w:rsid w:val="00605423"/>
    <w:rsid w:val="006054AD"/>
    <w:rsid w:val="00605574"/>
    <w:rsid w:val="006056AD"/>
    <w:rsid w:val="006057D2"/>
    <w:rsid w:val="00605928"/>
    <w:rsid w:val="006059AB"/>
    <w:rsid w:val="00605A31"/>
    <w:rsid w:val="00605F22"/>
    <w:rsid w:val="00605F2F"/>
    <w:rsid w:val="006062D3"/>
    <w:rsid w:val="006063C0"/>
    <w:rsid w:val="0060654B"/>
    <w:rsid w:val="006067A8"/>
    <w:rsid w:val="00606A34"/>
    <w:rsid w:val="00606D02"/>
    <w:rsid w:val="00606E15"/>
    <w:rsid w:val="006070FF"/>
    <w:rsid w:val="006071E8"/>
    <w:rsid w:val="00607231"/>
    <w:rsid w:val="0060723E"/>
    <w:rsid w:val="00607276"/>
    <w:rsid w:val="0060732E"/>
    <w:rsid w:val="006073C9"/>
    <w:rsid w:val="006076E6"/>
    <w:rsid w:val="00607833"/>
    <w:rsid w:val="0060792B"/>
    <w:rsid w:val="00607ACE"/>
    <w:rsid w:val="00607B2A"/>
    <w:rsid w:val="00607B7A"/>
    <w:rsid w:val="00607D26"/>
    <w:rsid w:val="00610018"/>
    <w:rsid w:val="00610087"/>
    <w:rsid w:val="00610094"/>
    <w:rsid w:val="006100DA"/>
    <w:rsid w:val="0061014A"/>
    <w:rsid w:val="00610282"/>
    <w:rsid w:val="006102D3"/>
    <w:rsid w:val="006103CF"/>
    <w:rsid w:val="006103EA"/>
    <w:rsid w:val="0061052E"/>
    <w:rsid w:val="00610603"/>
    <w:rsid w:val="006106DE"/>
    <w:rsid w:val="0061073A"/>
    <w:rsid w:val="006107CC"/>
    <w:rsid w:val="00610847"/>
    <w:rsid w:val="00610AC9"/>
    <w:rsid w:val="00610AEE"/>
    <w:rsid w:val="00610AF8"/>
    <w:rsid w:val="00610BEC"/>
    <w:rsid w:val="00610CEC"/>
    <w:rsid w:val="00610D69"/>
    <w:rsid w:val="00610E46"/>
    <w:rsid w:val="006111B8"/>
    <w:rsid w:val="00611300"/>
    <w:rsid w:val="006114DE"/>
    <w:rsid w:val="00611632"/>
    <w:rsid w:val="006116B7"/>
    <w:rsid w:val="00611899"/>
    <w:rsid w:val="006118D4"/>
    <w:rsid w:val="006119D6"/>
    <w:rsid w:val="00611A89"/>
    <w:rsid w:val="00611BEE"/>
    <w:rsid w:val="00612234"/>
    <w:rsid w:val="0061227B"/>
    <w:rsid w:val="006123AF"/>
    <w:rsid w:val="00612414"/>
    <w:rsid w:val="00612444"/>
    <w:rsid w:val="006125B2"/>
    <w:rsid w:val="00612697"/>
    <w:rsid w:val="006129A0"/>
    <w:rsid w:val="00612A41"/>
    <w:rsid w:val="00612C6D"/>
    <w:rsid w:val="00612DD0"/>
    <w:rsid w:val="00612E29"/>
    <w:rsid w:val="00612E51"/>
    <w:rsid w:val="00612ECF"/>
    <w:rsid w:val="006133F1"/>
    <w:rsid w:val="006134E4"/>
    <w:rsid w:val="006136A6"/>
    <w:rsid w:val="0061386C"/>
    <w:rsid w:val="0061396C"/>
    <w:rsid w:val="00613A83"/>
    <w:rsid w:val="00613B11"/>
    <w:rsid w:val="00613B74"/>
    <w:rsid w:val="00613D09"/>
    <w:rsid w:val="0061403F"/>
    <w:rsid w:val="00614122"/>
    <w:rsid w:val="00614197"/>
    <w:rsid w:val="006143B9"/>
    <w:rsid w:val="006144D2"/>
    <w:rsid w:val="00614583"/>
    <w:rsid w:val="00614709"/>
    <w:rsid w:val="0061479B"/>
    <w:rsid w:val="00614ABE"/>
    <w:rsid w:val="00614E0D"/>
    <w:rsid w:val="00614E4D"/>
    <w:rsid w:val="00614E92"/>
    <w:rsid w:val="006151B8"/>
    <w:rsid w:val="0061537F"/>
    <w:rsid w:val="00615B92"/>
    <w:rsid w:val="00615C04"/>
    <w:rsid w:val="00615D56"/>
    <w:rsid w:val="00615DEB"/>
    <w:rsid w:val="00615EBE"/>
    <w:rsid w:val="00615FFE"/>
    <w:rsid w:val="0061600B"/>
    <w:rsid w:val="00616354"/>
    <w:rsid w:val="0061657E"/>
    <w:rsid w:val="0061662C"/>
    <w:rsid w:val="00616712"/>
    <w:rsid w:val="00616A51"/>
    <w:rsid w:val="00616A7B"/>
    <w:rsid w:val="00616BD7"/>
    <w:rsid w:val="00616D80"/>
    <w:rsid w:val="00616EF3"/>
    <w:rsid w:val="0061722D"/>
    <w:rsid w:val="006172EB"/>
    <w:rsid w:val="006172F2"/>
    <w:rsid w:val="006172FC"/>
    <w:rsid w:val="0061735C"/>
    <w:rsid w:val="006173A3"/>
    <w:rsid w:val="0061758C"/>
    <w:rsid w:val="00617998"/>
    <w:rsid w:val="006179F3"/>
    <w:rsid w:val="00617A94"/>
    <w:rsid w:val="00617DF7"/>
    <w:rsid w:val="00617E29"/>
    <w:rsid w:val="00617F31"/>
    <w:rsid w:val="006200CD"/>
    <w:rsid w:val="00620148"/>
    <w:rsid w:val="00620204"/>
    <w:rsid w:val="006202DF"/>
    <w:rsid w:val="0062031E"/>
    <w:rsid w:val="006204D8"/>
    <w:rsid w:val="0062050F"/>
    <w:rsid w:val="006205A3"/>
    <w:rsid w:val="00620683"/>
    <w:rsid w:val="0062071E"/>
    <w:rsid w:val="00620762"/>
    <w:rsid w:val="00620A4C"/>
    <w:rsid w:val="00620BF9"/>
    <w:rsid w:val="00620E90"/>
    <w:rsid w:val="006211A2"/>
    <w:rsid w:val="006211BC"/>
    <w:rsid w:val="006211D2"/>
    <w:rsid w:val="006212F3"/>
    <w:rsid w:val="0062180D"/>
    <w:rsid w:val="00621947"/>
    <w:rsid w:val="00621A14"/>
    <w:rsid w:val="00621A1E"/>
    <w:rsid w:val="00621AFB"/>
    <w:rsid w:val="00621DB3"/>
    <w:rsid w:val="00622021"/>
    <w:rsid w:val="00622184"/>
    <w:rsid w:val="006222BB"/>
    <w:rsid w:val="00622308"/>
    <w:rsid w:val="00622348"/>
    <w:rsid w:val="006225AB"/>
    <w:rsid w:val="00622758"/>
    <w:rsid w:val="00622994"/>
    <w:rsid w:val="00622B04"/>
    <w:rsid w:val="00622B3F"/>
    <w:rsid w:val="00622C2F"/>
    <w:rsid w:val="00622E8D"/>
    <w:rsid w:val="00622EA1"/>
    <w:rsid w:val="00622ED1"/>
    <w:rsid w:val="00622FDA"/>
    <w:rsid w:val="0062311C"/>
    <w:rsid w:val="00623138"/>
    <w:rsid w:val="006231A6"/>
    <w:rsid w:val="00623321"/>
    <w:rsid w:val="00623324"/>
    <w:rsid w:val="006235FE"/>
    <w:rsid w:val="00623703"/>
    <w:rsid w:val="0062379F"/>
    <w:rsid w:val="006238B0"/>
    <w:rsid w:val="006238F0"/>
    <w:rsid w:val="006239CE"/>
    <w:rsid w:val="006239FA"/>
    <w:rsid w:val="00623A7D"/>
    <w:rsid w:val="00623B02"/>
    <w:rsid w:val="00623D1F"/>
    <w:rsid w:val="0062416A"/>
    <w:rsid w:val="0062439C"/>
    <w:rsid w:val="006243B8"/>
    <w:rsid w:val="00624573"/>
    <w:rsid w:val="00624718"/>
    <w:rsid w:val="00624754"/>
    <w:rsid w:val="00624AD0"/>
    <w:rsid w:val="00624D0C"/>
    <w:rsid w:val="00624D30"/>
    <w:rsid w:val="00624ED6"/>
    <w:rsid w:val="00624FB9"/>
    <w:rsid w:val="0062507A"/>
    <w:rsid w:val="006250E6"/>
    <w:rsid w:val="0062534B"/>
    <w:rsid w:val="006253B4"/>
    <w:rsid w:val="0062547C"/>
    <w:rsid w:val="0062548B"/>
    <w:rsid w:val="00625599"/>
    <w:rsid w:val="0062571A"/>
    <w:rsid w:val="0062580B"/>
    <w:rsid w:val="0062587E"/>
    <w:rsid w:val="006259BA"/>
    <w:rsid w:val="006259DE"/>
    <w:rsid w:val="00625B84"/>
    <w:rsid w:val="00625EE4"/>
    <w:rsid w:val="00625EE6"/>
    <w:rsid w:val="00625F14"/>
    <w:rsid w:val="006262AA"/>
    <w:rsid w:val="00626367"/>
    <w:rsid w:val="0062636A"/>
    <w:rsid w:val="006264E5"/>
    <w:rsid w:val="0062682E"/>
    <w:rsid w:val="006268F1"/>
    <w:rsid w:val="0062692E"/>
    <w:rsid w:val="00626A8F"/>
    <w:rsid w:val="00626D88"/>
    <w:rsid w:val="00626FBC"/>
    <w:rsid w:val="00627002"/>
    <w:rsid w:val="00627008"/>
    <w:rsid w:val="006273E8"/>
    <w:rsid w:val="006275E2"/>
    <w:rsid w:val="006275FC"/>
    <w:rsid w:val="006276A4"/>
    <w:rsid w:val="0062787D"/>
    <w:rsid w:val="00627C5B"/>
    <w:rsid w:val="00627D46"/>
    <w:rsid w:val="00627D5D"/>
    <w:rsid w:val="00627EAA"/>
    <w:rsid w:val="00627F45"/>
    <w:rsid w:val="00630404"/>
    <w:rsid w:val="00630541"/>
    <w:rsid w:val="00630564"/>
    <w:rsid w:val="00630585"/>
    <w:rsid w:val="0063078B"/>
    <w:rsid w:val="00630975"/>
    <w:rsid w:val="00630B9D"/>
    <w:rsid w:val="00630CE4"/>
    <w:rsid w:val="00630E4C"/>
    <w:rsid w:val="00630E6D"/>
    <w:rsid w:val="00630E91"/>
    <w:rsid w:val="00630EF3"/>
    <w:rsid w:val="00630EFD"/>
    <w:rsid w:val="00630FBC"/>
    <w:rsid w:val="0063105B"/>
    <w:rsid w:val="00631085"/>
    <w:rsid w:val="006310BA"/>
    <w:rsid w:val="006312B6"/>
    <w:rsid w:val="006313F3"/>
    <w:rsid w:val="00631453"/>
    <w:rsid w:val="006314AD"/>
    <w:rsid w:val="00631507"/>
    <w:rsid w:val="00631642"/>
    <w:rsid w:val="006317FD"/>
    <w:rsid w:val="00631878"/>
    <w:rsid w:val="00631BD4"/>
    <w:rsid w:val="00631BE4"/>
    <w:rsid w:val="00632099"/>
    <w:rsid w:val="00632190"/>
    <w:rsid w:val="0063225C"/>
    <w:rsid w:val="006323FD"/>
    <w:rsid w:val="0063268F"/>
    <w:rsid w:val="00632768"/>
    <w:rsid w:val="006327C5"/>
    <w:rsid w:val="00632831"/>
    <w:rsid w:val="0063286F"/>
    <w:rsid w:val="00632915"/>
    <w:rsid w:val="00632949"/>
    <w:rsid w:val="00632B0C"/>
    <w:rsid w:val="00632B20"/>
    <w:rsid w:val="00632B64"/>
    <w:rsid w:val="00632FDD"/>
    <w:rsid w:val="006331CA"/>
    <w:rsid w:val="0063324C"/>
    <w:rsid w:val="00633329"/>
    <w:rsid w:val="00633442"/>
    <w:rsid w:val="0063344B"/>
    <w:rsid w:val="0063344D"/>
    <w:rsid w:val="00633588"/>
    <w:rsid w:val="006335D2"/>
    <w:rsid w:val="00633629"/>
    <w:rsid w:val="00633672"/>
    <w:rsid w:val="00633680"/>
    <w:rsid w:val="00633804"/>
    <w:rsid w:val="006338E6"/>
    <w:rsid w:val="00633940"/>
    <w:rsid w:val="00633CC8"/>
    <w:rsid w:val="00633D14"/>
    <w:rsid w:val="00633E02"/>
    <w:rsid w:val="00633F35"/>
    <w:rsid w:val="00634136"/>
    <w:rsid w:val="0063426D"/>
    <w:rsid w:val="006344BE"/>
    <w:rsid w:val="0063461B"/>
    <w:rsid w:val="0063464B"/>
    <w:rsid w:val="00634A84"/>
    <w:rsid w:val="00634C5B"/>
    <w:rsid w:val="00634E99"/>
    <w:rsid w:val="00634F3B"/>
    <w:rsid w:val="00635073"/>
    <w:rsid w:val="0063523C"/>
    <w:rsid w:val="0063536C"/>
    <w:rsid w:val="0063543D"/>
    <w:rsid w:val="0063551B"/>
    <w:rsid w:val="00635625"/>
    <w:rsid w:val="0063573A"/>
    <w:rsid w:val="0063578E"/>
    <w:rsid w:val="00635849"/>
    <w:rsid w:val="006358BD"/>
    <w:rsid w:val="006358E3"/>
    <w:rsid w:val="00635B3A"/>
    <w:rsid w:val="00635C45"/>
    <w:rsid w:val="00635D0C"/>
    <w:rsid w:val="00635E90"/>
    <w:rsid w:val="00636232"/>
    <w:rsid w:val="006362E9"/>
    <w:rsid w:val="0063656C"/>
    <w:rsid w:val="0063670B"/>
    <w:rsid w:val="006367A1"/>
    <w:rsid w:val="00636B95"/>
    <w:rsid w:val="00636C63"/>
    <w:rsid w:val="00636CE8"/>
    <w:rsid w:val="00636E01"/>
    <w:rsid w:val="00636F54"/>
    <w:rsid w:val="00637146"/>
    <w:rsid w:val="0063717F"/>
    <w:rsid w:val="006371E8"/>
    <w:rsid w:val="0063749F"/>
    <w:rsid w:val="00637868"/>
    <w:rsid w:val="00637A37"/>
    <w:rsid w:val="00637ACE"/>
    <w:rsid w:val="00637C0D"/>
    <w:rsid w:val="00637C20"/>
    <w:rsid w:val="00637E31"/>
    <w:rsid w:val="00640254"/>
    <w:rsid w:val="00640337"/>
    <w:rsid w:val="0064045C"/>
    <w:rsid w:val="00640737"/>
    <w:rsid w:val="006407E9"/>
    <w:rsid w:val="00640841"/>
    <w:rsid w:val="006409B7"/>
    <w:rsid w:val="006409CA"/>
    <w:rsid w:val="00640A69"/>
    <w:rsid w:val="00640A95"/>
    <w:rsid w:val="00640E68"/>
    <w:rsid w:val="006410B7"/>
    <w:rsid w:val="006412D9"/>
    <w:rsid w:val="00641373"/>
    <w:rsid w:val="006413F3"/>
    <w:rsid w:val="0064151D"/>
    <w:rsid w:val="00641582"/>
    <w:rsid w:val="00641610"/>
    <w:rsid w:val="0064170A"/>
    <w:rsid w:val="006418A5"/>
    <w:rsid w:val="00641973"/>
    <w:rsid w:val="006419C6"/>
    <w:rsid w:val="00641BCA"/>
    <w:rsid w:val="00641CD7"/>
    <w:rsid w:val="00641EDF"/>
    <w:rsid w:val="00641F70"/>
    <w:rsid w:val="00641F92"/>
    <w:rsid w:val="00641FBC"/>
    <w:rsid w:val="006421D1"/>
    <w:rsid w:val="0064234B"/>
    <w:rsid w:val="0064238A"/>
    <w:rsid w:val="006424C5"/>
    <w:rsid w:val="0064250D"/>
    <w:rsid w:val="006426C7"/>
    <w:rsid w:val="006427B7"/>
    <w:rsid w:val="006429F3"/>
    <w:rsid w:val="00642B2E"/>
    <w:rsid w:val="00642C24"/>
    <w:rsid w:val="00642D15"/>
    <w:rsid w:val="00642E8D"/>
    <w:rsid w:val="006432F3"/>
    <w:rsid w:val="0064331D"/>
    <w:rsid w:val="006433A5"/>
    <w:rsid w:val="0064343B"/>
    <w:rsid w:val="006434CE"/>
    <w:rsid w:val="006434D1"/>
    <w:rsid w:val="00643517"/>
    <w:rsid w:val="00643B74"/>
    <w:rsid w:val="00643B83"/>
    <w:rsid w:val="00643C99"/>
    <w:rsid w:val="00643EC4"/>
    <w:rsid w:val="006440BD"/>
    <w:rsid w:val="0064461E"/>
    <w:rsid w:val="00644759"/>
    <w:rsid w:val="00644AC2"/>
    <w:rsid w:val="00644AEE"/>
    <w:rsid w:val="00644B9C"/>
    <w:rsid w:val="00644DE1"/>
    <w:rsid w:val="00644FFC"/>
    <w:rsid w:val="00645089"/>
    <w:rsid w:val="00645162"/>
    <w:rsid w:val="0064518E"/>
    <w:rsid w:val="00645330"/>
    <w:rsid w:val="00645469"/>
    <w:rsid w:val="00645619"/>
    <w:rsid w:val="00645703"/>
    <w:rsid w:val="00645757"/>
    <w:rsid w:val="00645790"/>
    <w:rsid w:val="0064586F"/>
    <w:rsid w:val="00645932"/>
    <w:rsid w:val="00645970"/>
    <w:rsid w:val="00645A54"/>
    <w:rsid w:val="00645B81"/>
    <w:rsid w:val="00645BC1"/>
    <w:rsid w:val="00645E11"/>
    <w:rsid w:val="00645E6D"/>
    <w:rsid w:val="00646301"/>
    <w:rsid w:val="006463C6"/>
    <w:rsid w:val="0064645D"/>
    <w:rsid w:val="006465FC"/>
    <w:rsid w:val="00646729"/>
    <w:rsid w:val="00646882"/>
    <w:rsid w:val="006468CF"/>
    <w:rsid w:val="00646A56"/>
    <w:rsid w:val="00646AA1"/>
    <w:rsid w:val="00646B1B"/>
    <w:rsid w:val="00646BAF"/>
    <w:rsid w:val="00646D8C"/>
    <w:rsid w:val="00646E96"/>
    <w:rsid w:val="00647075"/>
    <w:rsid w:val="0064717C"/>
    <w:rsid w:val="0064739D"/>
    <w:rsid w:val="006473D4"/>
    <w:rsid w:val="00647478"/>
    <w:rsid w:val="006474BF"/>
    <w:rsid w:val="006474ED"/>
    <w:rsid w:val="00647722"/>
    <w:rsid w:val="00647769"/>
    <w:rsid w:val="00647860"/>
    <w:rsid w:val="00647A2C"/>
    <w:rsid w:val="00647AEC"/>
    <w:rsid w:val="00647F24"/>
    <w:rsid w:val="00650149"/>
    <w:rsid w:val="006502C2"/>
    <w:rsid w:val="00650304"/>
    <w:rsid w:val="00650329"/>
    <w:rsid w:val="006503F0"/>
    <w:rsid w:val="0065043A"/>
    <w:rsid w:val="006504E3"/>
    <w:rsid w:val="00650673"/>
    <w:rsid w:val="006506F6"/>
    <w:rsid w:val="006507B0"/>
    <w:rsid w:val="00650B42"/>
    <w:rsid w:val="00650B94"/>
    <w:rsid w:val="00650BBD"/>
    <w:rsid w:val="00650DA2"/>
    <w:rsid w:val="0065125F"/>
    <w:rsid w:val="006515AC"/>
    <w:rsid w:val="006517C1"/>
    <w:rsid w:val="006517E2"/>
    <w:rsid w:val="0065188D"/>
    <w:rsid w:val="00651B33"/>
    <w:rsid w:val="00651B6E"/>
    <w:rsid w:val="00651CFA"/>
    <w:rsid w:val="00651DF5"/>
    <w:rsid w:val="00652089"/>
    <w:rsid w:val="006520E0"/>
    <w:rsid w:val="0065234D"/>
    <w:rsid w:val="006523AD"/>
    <w:rsid w:val="00652819"/>
    <w:rsid w:val="0065296D"/>
    <w:rsid w:val="00652AB0"/>
    <w:rsid w:val="00652D45"/>
    <w:rsid w:val="00652E48"/>
    <w:rsid w:val="00652FCE"/>
    <w:rsid w:val="00653029"/>
    <w:rsid w:val="00653146"/>
    <w:rsid w:val="0065350C"/>
    <w:rsid w:val="00653696"/>
    <w:rsid w:val="006537E8"/>
    <w:rsid w:val="00653BF1"/>
    <w:rsid w:val="00653C41"/>
    <w:rsid w:val="00653C5F"/>
    <w:rsid w:val="00653CCC"/>
    <w:rsid w:val="00653D1E"/>
    <w:rsid w:val="00653F82"/>
    <w:rsid w:val="006541AD"/>
    <w:rsid w:val="006542F7"/>
    <w:rsid w:val="00654364"/>
    <w:rsid w:val="00654385"/>
    <w:rsid w:val="006543DF"/>
    <w:rsid w:val="0065449F"/>
    <w:rsid w:val="00654593"/>
    <w:rsid w:val="00654738"/>
    <w:rsid w:val="0065473B"/>
    <w:rsid w:val="00654757"/>
    <w:rsid w:val="006547FF"/>
    <w:rsid w:val="0065495D"/>
    <w:rsid w:val="00654E56"/>
    <w:rsid w:val="00654F72"/>
    <w:rsid w:val="0065502D"/>
    <w:rsid w:val="00655151"/>
    <w:rsid w:val="006552F1"/>
    <w:rsid w:val="00655512"/>
    <w:rsid w:val="006558E9"/>
    <w:rsid w:val="00655A0A"/>
    <w:rsid w:val="00655D37"/>
    <w:rsid w:val="00656104"/>
    <w:rsid w:val="0065615F"/>
    <w:rsid w:val="00656325"/>
    <w:rsid w:val="006565DF"/>
    <w:rsid w:val="00656692"/>
    <w:rsid w:val="00656793"/>
    <w:rsid w:val="006567A2"/>
    <w:rsid w:val="006568E3"/>
    <w:rsid w:val="00656AC2"/>
    <w:rsid w:val="00656DE2"/>
    <w:rsid w:val="00656EE4"/>
    <w:rsid w:val="00656F75"/>
    <w:rsid w:val="0065722B"/>
    <w:rsid w:val="0065760C"/>
    <w:rsid w:val="00657633"/>
    <w:rsid w:val="00657637"/>
    <w:rsid w:val="00657797"/>
    <w:rsid w:val="006577D5"/>
    <w:rsid w:val="006577F5"/>
    <w:rsid w:val="0065792A"/>
    <w:rsid w:val="00657976"/>
    <w:rsid w:val="00657DBF"/>
    <w:rsid w:val="0066003C"/>
    <w:rsid w:val="006602C7"/>
    <w:rsid w:val="00660414"/>
    <w:rsid w:val="0066042C"/>
    <w:rsid w:val="006605E6"/>
    <w:rsid w:val="00660718"/>
    <w:rsid w:val="0066087E"/>
    <w:rsid w:val="00660C7F"/>
    <w:rsid w:val="00660DB5"/>
    <w:rsid w:val="00660E52"/>
    <w:rsid w:val="00660EEB"/>
    <w:rsid w:val="00660F8A"/>
    <w:rsid w:val="0066111B"/>
    <w:rsid w:val="00661266"/>
    <w:rsid w:val="00661495"/>
    <w:rsid w:val="006614D4"/>
    <w:rsid w:val="006615C2"/>
    <w:rsid w:val="006615F1"/>
    <w:rsid w:val="006616E6"/>
    <w:rsid w:val="006617B2"/>
    <w:rsid w:val="006618FF"/>
    <w:rsid w:val="00661BAA"/>
    <w:rsid w:val="00661D5B"/>
    <w:rsid w:val="00661DA6"/>
    <w:rsid w:val="0066200B"/>
    <w:rsid w:val="00662012"/>
    <w:rsid w:val="00662569"/>
    <w:rsid w:val="006626D5"/>
    <w:rsid w:val="00662BD2"/>
    <w:rsid w:val="00662CB2"/>
    <w:rsid w:val="00663276"/>
    <w:rsid w:val="00663387"/>
    <w:rsid w:val="006633A4"/>
    <w:rsid w:val="00663465"/>
    <w:rsid w:val="00663475"/>
    <w:rsid w:val="006634B4"/>
    <w:rsid w:val="006636EE"/>
    <w:rsid w:val="006637F5"/>
    <w:rsid w:val="00663929"/>
    <w:rsid w:val="00663BA7"/>
    <w:rsid w:val="00663E2E"/>
    <w:rsid w:val="00663E9E"/>
    <w:rsid w:val="006640B5"/>
    <w:rsid w:val="00664328"/>
    <w:rsid w:val="00664343"/>
    <w:rsid w:val="00664344"/>
    <w:rsid w:val="0066446E"/>
    <w:rsid w:val="006644CD"/>
    <w:rsid w:val="00664923"/>
    <w:rsid w:val="00664B9B"/>
    <w:rsid w:val="00664DB7"/>
    <w:rsid w:val="00664E84"/>
    <w:rsid w:val="006650D2"/>
    <w:rsid w:val="006650DD"/>
    <w:rsid w:val="006651FB"/>
    <w:rsid w:val="006653B1"/>
    <w:rsid w:val="00665528"/>
    <w:rsid w:val="006655A3"/>
    <w:rsid w:val="00665611"/>
    <w:rsid w:val="00665AB9"/>
    <w:rsid w:val="00665C65"/>
    <w:rsid w:val="0066603F"/>
    <w:rsid w:val="00666104"/>
    <w:rsid w:val="0066622A"/>
    <w:rsid w:val="00666347"/>
    <w:rsid w:val="00666908"/>
    <w:rsid w:val="00666915"/>
    <w:rsid w:val="00666AA0"/>
    <w:rsid w:val="00666CCB"/>
    <w:rsid w:val="00666D4B"/>
    <w:rsid w:val="00666F64"/>
    <w:rsid w:val="006670F6"/>
    <w:rsid w:val="0066746C"/>
    <w:rsid w:val="006675E1"/>
    <w:rsid w:val="0066768F"/>
    <w:rsid w:val="006676E4"/>
    <w:rsid w:val="00667750"/>
    <w:rsid w:val="00667DE0"/>
    <w:rsid w:val="00667E34"/>
    <w:rsid w:val="00667EE3"/>
    <w:rsid w:val="006700CC"/>
    <w:rsid w:val="00670179"/>
    <w:rsid w:val="00670220"/>
    <w:rsid w:val="00670647"/>
    <w:rsid w:val="006707E9"/>
    <w:rsid w:val="0067094D"/>
    <w:rsid w:val="006709A4"/>
    <w:rsid w:val="00670A6B"/>
    <w:rsid w:val="00670D07"/>
    <w:rsid w:val="00670EB3"/>
    <w:rsid w:val="0067113F"/>
    <w:rsid w:val="00671224"/>
    <w:rsid w:val="00671259"/>
    <w:rsid w:val="0067127F"/>
    <w:rsid w:val="006713BA"/>
    <w:rsid w:val="0067157F"/>
    <w:rsid w:val="006716FA"/>
    <w:rsid w:val="00671BEE"/>
    <w:rsid w:val="00671D1A"/>
    <w:rsid w:val="00671DF8"/>
    <w:rsid w:val="00672028"/>
    <w:rsid w:val="0067214F"/>
    <w:rsid w:val="0067219D"/>
    <w:rsid w:val="0067236C"/>
    <w:rsid w:val="00672396"/>
    <w:rsid w:val="00672421"/>
    <w:rsid w:val="006724CE"/>
    <w:rsid w:val="006726E6"/>
    <w:rsid w:val="00672753"/>
    <w:rsid w:val="006727AA"/>
    <w:rsid w:val="006727B4"/>
    <w:rsid w:val="006728A5"/>
    <w:rsid w:val="006728D0"/>
    <w:rsid w:val="00672A6A"/>
    <w:rsid w:val="00672AA2"/>
    <w:rsid w:val="00672B64"/>
    <w:rsid w:val="00672BC3"/>
    <w:rsid w:val="00672D70"/>
    <w:rsid w:val="00672D93"/>
    <w:rsid w:val="00672EA2"/>
    <w:rsid w:val="00672F0D"/>
    <w:rsid w:val="00672FB7"/>
    <w:rsid w:val="006730D6"/>
    <w:rsid w:val="0067318D"/>
    <w:rsid w:val="00673653"/>
    <w:rsid w:val="00673675"/>
    <w:rsid w:val="00673BBC"/>
    <w:rsid w:val="00673C02"/>
    <w:rsid w:val="00673F38"/>
    <w:rsid w:val="00673FEF"/>
    <w:rsid w:val="0067406B"/>
    <w:rsid w:val="006744B3"/>
    <w:rsid w:val="00674516"/>
    <w:rsid w:val="0067454B"/>
    <w:rsid w:val="00674C49"/>
    <w:rsid w:val="00674C54"/>
    <w:rsid w:val="00674D56"/>
    <w:rsid w:val="00674EC6"/>
    <w:rsid w:val="0067505C"/>
    <w:rsid w:val="00675675"/>
    <w:rsid w:val="00675688"/>
    <w:rsid w:val="006756C4"/>
    <w:rsid w:val="0067579B"/>
    <w:rsid w:val="006757F5"/>
    <w:rsid w:val="00675813"/>
    <w:rsid w:val="0067587B"/>
    <w:rsid w:val="006758C2"/>
    <w:rsid w:val="00675A99"/>
    <w:rsid w:val="00675AC0"/>
    <w:rsid w:val="00675CB2"/>
    <w:rsid w:val="00675FA1"/>
    <w:rsid w:val="00675FC6"/>
    <w:rsid w:val="00676052"/>
    <w:rsid w:val="00676075"/>
    <w:rsid w:val="00676145"/>
    <w:rsid w:val="0067627F"/>
    <w:rsid w:val="006764FF"/>
    <w:rsid w:val="00676989"/>
    <w:rsid w:val="00676A3A"/>
    <w:rsid w:val="00676CCD"/>
    <w:rsid w:val="00676D82"/>
    <w:rsid w:val="00676E3E"/>
    <w:rsid w:val="00676E8F"/>
    <w:rsid w:val="00676EE5"/>
    <w:rsid w:val="00676FBF"/>
    <w:rsid w:val="006771F9"/>
    <w:rsid w:val="0067726C"/>
    <w:rsid w:val="00677318"/>
    <w:rsid w:val="00677341"/>
    <w:rsid w:val="0067741A"/>
    <w:rsid w:val="0067755A"/>
    <w:rsid w:val="00677721"/>
    <w:rsid w:val="00677993"/>
    <w:rsid w:val="00677AA7"/>
    <w:rsid w:val="00677AFF"/>
    <w:rsid w:val="00677B0D"/>
    <w:rsid w:val="00677C5C"/>
    <w:rsid w:val="00677CBF"/>
    <w:rsid w:val="00677DD8"/>
    <w:rsid w:val="00677E6E"/>
    <w:rsid w:val="00677E90"/>
    <w:rsid w:val="00677F1A"/>
    <w:rsid w:val="00677FD1"/>
    <w:rsid w:val="00677FFA"/>
    <w:rsid w:val="0068011E"/>
    <w:rsid w:val="00680149"/>
    <w:rsid w:val="0068014C"/>
    <w:rsid w:val="0068015F"/>
    <w:rsid w:val="0068032C"/>
    <w:rsid w:val="006804CF"/>
    <w:rsid w:val="006805F1"/>
    <w:rsid w:val="0068067A"/>
    <w:rsid w:val="006806BA"/>
    <w:rsid w:val="00680BC8"/>
    <w:rsid w:val="00680C6F"/>
    <w:rsid w:val="00680CA9"/>
    <w:rsid w:val="00680D5D"/>
    <w:rsid w:val="006812E6"/>
    <w:rsid w:val="006813BC"/>
    <w:rsid w:val="00681623"/>
    <w:rsid w:val="00681651"/>
    <w:rsid w:val="00681845"/>
    <w:rsid w:val="00681932"/>
    <w:rsid w:val="00682043"/>
    <w:rsid w:val="0068241A"/>
    <w:rsid w:val="006824A9"/>
    <w:rsid w:val="00682528"/>
    <w:rsid w:val="00682598"/>
    <w:rsid w:val="0068264D"/>
    <w:rsid w:val="006826ED"/>
    <w:rsid w:val="006827EF"/>
    <w:rsid w:val="006827F8"/>
    <w:rsid w:val="00682CF3"/>
    <w:rsid w:val="00682D2D"/>
    <w:rsid w:val="00682D51"/>
    <w:rsid w:val="00682DDA"/>
    <w:rsid w:val="00682FB5"/>
    <w:rsid w:val="00682FFD"/>
    <w:rsid w:val="0068303E"/>
    <w:rsid w:val="00683170"/>
    <w:rsid w:val="006834CC"/>
    <w:rsid w:val="006834D9"/>
    <w:rsid w:val="006834EF"/>
    <w:rsid w:val="006834F5"/>
    <w:rsid w:val="00683534"/>
    <w:rsid w:val="0068354B"/>
    <w:rsid w:val="0068356F"/>
    <w:rsid w:val="006837A9"/>
    <w:rsid w:val="00683DE1"/>
    <w:rsid w:val="00683F7E"/>
    <w:rsid w:val="00683F8B"/>
    <w:rsid w:val="00683F9F"/>
    <w:rsid w:val="0068406C"/>
    <w:rsid w:val="006840A6"/>
    <w:rsid w:val="006842B9"/>
    <w:rsid w:val="0068439D"/>
    <w:rsid w:val="0068441C"/>
    <w:rsid w:val="006849F5"/>
    <w:rsid w:val="00684B90"/>
    <w:rsid w:val="00684D16"/>
    <w:rsid w:val="00684DB0"/>
    <w:rsid w:val="00684DCE"/>
    <w:rsid w:val="00684F12"/>
    <w:rsid w:val="00685116"/>
    <w:rsid w:val="00685174"/>
    <w:rsid w:val="00685345"/>
    <w:rsid w:val="006854F8"/>
    <w:rsid w:val="00685887"/>
    <w:rsid w:val="006859DB"/>
    <w:rsid w:val="00685AC3"/>
    <w:rsid w:val="00685E0F"/>
    <w:rsid w:val="00685E8B"/>
    <w:rsid w:val="00685FD8"/>
    <w:rsid w:val="00686428"/>
    <w:rsid w:val="00686682"/>
    <w:rsid w:val="00686901"/>
    <w:rsid w:val="006869C0"/>
    <w:rsid w:val="00686A63"/>
    <w:rsid w:val="00686E4D"/>
    <w:rsid w:val="00686E5A"/>
    <w:rsid w:val="00686FC9"/>
    <w:rsid w:val="00687074"/>
    <w:rsid w:val="006871E7"/>
    <w:rsid w:val="00687236"/>
    <w:rsid w:val="00687364"/>
    <w:rsid w:val="006876D0"/>
    <w:rsid w:val="00687A0C"/>
    <w:rsid w:val="00687DE0"/>
    <w:rsid w:val="00687E6E"/>
    <w:rsid w:val="00687E72"/>
    <w:rsid w:val="00687F0C"/>
    <w:rsid w:val="00687F27"/>
    <w:rsid w:val="00690012"/>
    <w:rsid w:val="00690109"/>
    <w:rsid w:val="006901C0"/>
    <w:rsid w:val="006902EE"/>
    <w:rsid w:val="006904A9"/>
    <w:rsid w:val="006905DF"/>
    <w:rsid w:val="006905F2"/>
    <w:rsid w:val="0069062A"/>
    <w:rsid w:val="0069070E"/>
    <w:rsid w:val="00690765"/>
    <w:rsid w:val="006907E8"/>
    <w:rsid w:val="00690A40"/>
    <w:rsid w:val="00690B74"/>
    <w:rsid w:val="00690B7C"/>
    <w:rsid w:val="00690CE4"/>
    <w:rsid w:val="00690D03"/>
    <w:rsid w:val="00690E62"/>
    <w:rsid w:val="00690E76"/>
    <w:rsid w:val="00690FD0"/>
    <w:rsid w:val="0069133D"/>
    <w:rsid w:val="006913E0"/>
    <w:rsid w:val="00691497"/>
    <w:rsid w:val="006915AD"/>
    <w:rsid w:val="00691644"/>
    <w:rsid w:val="0069166E"/>
    <w:rsid w:val="00691813"/>
    <w:rsid w:val="00691846"/>
    <w:rsid w:val="00691BF3"/>
    <w:rsid w:val="00691DE0"/>
    <w:rsid w:val="00691EF0"/>
    <w:rsid w:val="00692024"/>
    <w:rsid w:val="00692479"/>
    <w:rsid w:val="00692560"/>
    <w:rsid w:val="00692569"/>
    <w:rsid w:val="006925B3"/>
    <w:rsid w:val="00692685"/>
    <w:rsid w:val="0069269D"/>
    <w:rsid w:val="006926FB"/>
    <w:rsid w:val="006927C8"/>
    <w:rsid w:val="0069285F"/>
    <w:rsid w:val="006928AB"/>
    <w:rsid w:val="00692B74"/>
    <w:rsid w:val="00692E36"/>
    <w:rsid w:val="00693044"/>
    <w:rsid w:val="0069315D"/>
    <w:rsid w:val="00693242"/>
    <w:rsid w:val="006935C8"/>
    <w:rsid w:val="00693664"/>
    <w:rsid w:val="006936EC"/>
    <w:rsid w:val="00693879"/>
    <w:rsid w:val="0069387A"/>
    <w:rsid w:val="00693892"/>
    <w:rsid w:val="00693903"/>
    <w:rsid w:val="00693996"/>
    <w:rsid w:val="00693B99"/>
    <w:rsid w:val="00693CE8"/>
    <w:rsid w:val="00693DCF"/>
    <w:rsid w:val="00693E76"/>
    <w:rsid w:val="00693F45"/>
    <w:rsid w:val="00693F4A"/>
    <w:rsid w:val="00693FE8"/>
    <w:rsid w:val="00694028"/>
    <w:rsid w:val="00694103"/>
    <w:rsid w:val="00694137"/>
    <w:rsid w:val="0069425B"/>
    <w:rsid w:val="00694329"/>
    <w:rsid w:val="0069432B"/>
    <w:rsid w:val="00694487"/>
    <w:rsid w:val="00694490"/>
    <w:rsid w:val="006945BA"/>
    <w:rsid w:val="00694601"/>
    <w:rsid w:val="006947B5"/>
    <w:rsid w:val="0069491F"/>
    <w:rsid w:val="00694B23"/>
    <w:rsid w:val="00694CFE"/>
    <w:rsid w:val="00694DCC"/>
    <w:rsid w:val="00694FDF"/>
    <w:rsid w:val="00695010"/>
    <w:rsid w:val="00695259"/>
    <w:rsid w:val="006952B5"/>
    <w:rsid w:val="006953E5"/>
    <w:rsid w:val="0069542F"/>
    <w:rsid w:val="006954CD"/>
    <w:rsid w:val="00695517"/>
    <w:rsid w:val="006957D9"/>
    <w:rsid w:val="006957F3"/>
    <w:rsid w:val="0069591D"/>
    <w:rsid w:val="00695B07"/>
    <w:rsid w:val="00695B39"/>
    <w:rsid w:val="00695B63"/>
    <w:rsid w:val="00695BF4"/>
    <w:rsid w:val="00695D04"/>
    <w:rsid w:val="00695E94"/>
    <w:rsid w:val="00695ED1"/>
    <w:rsid w:val="00695F2C"/>
    <w:rsid w:val="00696005"/>
    <w:rsid w:val="006960EC"/>
    <w:rsid w:val="00696130"/>
    <w:rsid w:val="00696214"/>
    <w:rsid w:val="00696338"/>
    <w:rsid w:val="00696401"/>
    <w:rsid w:val="006964F9"/>
    <w:rsid w:val="006966DD"/>
    <w:rsid w:val="0069684D"/>
    <w:rsid w:val="0069689D"/>
    <w:rsid w:val="006968F3"/>
    <w:rsid w:val="00696931"/>
    <w:rsid w:val="00696949"/>
    <w:rsid w:val="00696C86"/>
    <w:rsid w:val="00696E5B"/>
    <w:rsid w:val="00696E84"/>
    <w:rsid w:val="00696F79"/>
    <w:rsid w:val="00696FEE"/>
    <w:rsid w:val="0069715C"/>
    <w:rsid w:val="00697174"/>
    <w:rsid w:val="006971B2"/>
    <w:rsid w:val="0069728A"/>
    <w:rsid w:val="0069733F"/>
    <w:rsid w:val="00697396"/>
    <w:rsid w:val="0069743F"/>
    <w:rsid w:val="006974A1"/>
    <w:rsid w:val="006975CC"/>
    <w:rsid w:val="00697680"/>
    <w:rsid w:val="006977F1"/>
    <w:rsid w:val="00697B63"/>
    <w:rsid w:val="00697E41"/>
    <w:rsid w:val="00697EC1"/>
    <w:rsid w:val="00697F13"/>
    <w:rsid w:val="006A0063"/>
    <w:rsid w:val="006A00D5"/>
    <w:rsid w:val="006A02DF"/>
    <w:rsid w:val="006A03C7"/>
    <w:rsid w:val="006A047D"/>
    <w:rsid w:val="006A0921"/>
    <w:rsid w:val="006A0B07"/>
    <w:rsid w:val="006A0D7B"/>
    <w:rsid w:val="006A0E3C"/>
    <w:rsid w:val="006A0F79"/>
    <w:rsid w:val="006A0FDC"/>
    <w:rsid w:val="006A10A1"/>
    <w:rsid w:val="006A112E"/>
    <w:rsid w:val="006A1421"/>
    <w:rsid w:val="006A14DC"/>
    <w:rsid w:val="006A1540"/>
    <w:rsid w:val="006A17F0"/>
    <w:rsid w:val="006A18EE"/>
    <w:rsid w:val="006A1B4C"/>
    <w:rsid w:val="006A1CD6"/>
    <w:rsid w:val="006A21C9"/>
    <w:rsid w:val="006A230A"/>
    <w:rsid w:val="006A2374"/>
    <w:rsid w:val="006A279D"/>
    <w:rsid w:val="006A2B4D"/>
    <w:rsid w:val="006A2BF4"/>
    <w:rsid w:val="006A2C6A"/>
    <w:rsid w:val="006A2DDC"/>
    <w:rsid w:val="006A2DE4"/>
    <w:rsid w:val="006A2E46"/>
    <w:rsid w:val="006A2F3E"/>
    <w:rsid w:val="006A3078"/>
    <w:rsid w:val="006A3137"/>
    <w:rsid w:val="006A31AD"/>
    <w:rsid w:val="006A32F6"/>
    <w:rsid w:val="006A342A"/>
    <w:rsid w:val="006A368A"/>
    <w:rsid w:val="006A36F8"/>
    <w:rsid w:val="006A37A6"/>
    <w:rsid w:val="006A37C4"/>
    <w:rsid w:val="006A38E4"/>
    <w:rsid w:val="006A399F"/>
    <w:rsid w:val="006A3A00"/>
    <w:rsid w:val="006A3AA7"/>
    <w:rsid w:val="006A3C45"/>
    <w:rsid w:val="006A3CCB"/>
    <w:rsid w:val="006A3D07"/>
    <w:rsid w:val="006A3F68"/>
    <w:rsid w:val="006A3F72"/>
    <w:rsid w:val="006A3F99"/>
    <w:rsid w:val="006A4029"/>
    <w:rsid w:val="006A4114"/>
    <w:rsid w:val="006A449E"/>
    <w:rsid w:val="006A44E5"/>
    <w:rsid w:val="006A4678"/>
    <w:rsid w:val="006A4A01"/>
    <w:rsid w:val="006A4B72"/>
    <w:rsid w:val="006A4B81"/>
    <w:rsid w:val="006A4BCB"/>
    <w:rsid w:val="006A4BE3"/>
    <w:rsid w:val="006A4DE1"/>
    <w:rsid w:val="006A4EAA"/>
    <w:rsid w:val="006A4EE6"/>
    <w:rsid w:val="006A50FE"/>
    <w:rsid w:val="006A556A"/>
    <w:rsid w:val="006A55E5"/>
    <w:rsid w:val="006A575A"/>
    <w:rsid w:val="006A57A3"/>
    <w:rsid w:val="006A58C1"/>
    <w:rsid w:val="006A590E"/>
    <w:rsid w:val="006A5A79"/>
    <w:rsid w:val="006A5C5A"/>
    <w:rsid w:val="006A5E85"/>
    <w:rsid w:val="006A5EC3"/>
    <w:rsid w:val="006A5EDB"/>
    <w:rsid w:val="006A5EE8"/>
    <w:rsid w:val="006A607D"/>
    <w:rsid w:val="006A6095"/>
    <w:rsid w:val="006A6140"/>
    <w:rsid w:val="006A61E8"/>
    <w:rsid w:val="006A649E"/>
    <w:rsid w:val="006A65DA"/>
    <w:rsid w:val="006A66A3"/>
    <w:rsid w:val="006A67CD"/>
    <w:rsid w:val="006A67F7"/>
    <w:rsid w:val="006A68F3"/>
    <w:rsid w:val="006A693C"/>
    <w:rsid w:val="006A69E6"/>
    <w:rsid w:val="006A7079"/>
    <w:rsid w:val="006A71EF"/>
    <w:rsid w:val="006A7270"/>
    <w:rsid w:val="006A7716"/>
    <w:rsid w:val="006A78CF"/>
    <w:rsid w:val="006A78EA"/>
    <w:rsid w:val="006A7A8E"/>
    <w:rsid w:val="006A7C66"/>
    <w:rsid w:val="006A7D2E"/>
    <w:rsid w:val="006A7D94"/>
    <w:rsid w:val="006A7E60"/>
    <w:rsid w:val="006A7EB3"/>
    <w:rsid w:val="006B0354"/>
    <w:rsid w:val="006B03E9"/>
    <w:rsid w:val="006B0628"/>
    <w:rsid w:val="006B0638"/>
    <w:rsid w:val="006B0870"/>
    <w:rsid w:val="006B087D"/>
    <w:rsid w:val="006B08FA"/>
    <w:rsid w:val="006B094C"/>
    <w:rsid w:val="006B12FF"/>
    <w:rsid w:val="006B1522"/>
    <w:rsid w:val="006B152A"/>
    <w:rsid w:val="006B1592"/>
    <w:rsid w:val="006B15F7"/>
    <w:rsid w:val="006B15F8"/>
    <w:rsid w:val="006B1A32"/>
    <w:rsid w:val="006B1B4B"/>
    <w:rsid w:val="006B1C65"/>
    <w:rsid w:val="006B1D53"/>
    <w:rsid w:val="006B1DC5"/>
    <w:rsid w:val="006B1F6E"/>
    <w:rsid w:val="006B2063"/>
    <w:rsid w:val="006B20FB"/>
    <w:rsid w:val="006B2103"/>
    <w:rsid w:val="006B215C"/>
    <w:rsid w:val="006B22B4"/>
    <w:rsid w:val="006B24B4"/>
    <w:rsid w:val="006B26FD"/>
    <w:rsid w:val="006B2906"/>
    <w:rsid w:val="006B29E4"/>
    <w:rsid w:val="006B2F7E"/>
    <w:rsid w:val="006B2FAD"/>
    <w:rsid w:val="006B3116"/>
    <w:rsid w:val="006B317D"/>
    <w:rsid w:val="006B329F"/>
    <w:rsid w:val="006B33F7"/>
    <w:rsid w:val="006B382B"/>
    <w:rsid w:val="006B39B5"/>
    <w:rsid w:val="006B3B9C"/>
    <w:rsid w:val="006B3D8E"/>
    <w:rsid w:val="006B408E"/>
    <w:rsid w:val="006B4153"/>
    <w:rsid w:val="006B4231"/>
    <w:rsid w:val="006B42DF"/>
    <w:rsid w:val="006B4456"/>
    <w:rsid w:val="006B4506"/>
    <w:rsid w:val="006B4646"/>
    <w:rsid w:val="006B471D"/>
    <w:rsid w:val="006B48AC"/>
    <w:rsid w:val="006B493A"/>
    <w:rsid w:val="006B4AD5"/>
    <w:rsid w:val="006B4C81"/>
    <w:rsid w:val="006B4E6B"/>
    <w:rsid w:val="006B4FA2"/>
    <w:rsid w:val="006B4FF0"/>
    <w:rsid w:val="006B508A"/>
    <w:rsid w:val="006B540E"/>
    <w:rsid w:val="006B557D"/>
    <w:rsid w:val="006B5621"/>
    <w:rsid w:val="006B5910"/>
    <w:rsid w:val="006B5958"/>
    <w:rsid w:val="006B5C48"/>
    <w:rsid w:val="006B5CBB"/>
    <w:rsid w:val="006B5FC5"/>
    <w:rsid w:val="006B5FD0"/>
    <w:rsid w:val="006B63F3"/>
    <w:rsid w:val="006B640C"/>
    <w:rsid w:val="006B6441"/>
    <w:rsid w:val="006B6544"/>
    <w:rsid w:val="006B66B7"/>
    <w:rsid w:val="006B68DF"/>
    <w:rsid w:val="006B699F"/>
    <w:rsid w:val="006B6A3C"/>
    <w:rsid w:val="006B6A67"/>
    <w:rsid w:val="006B6BA3"/>
    <w:rsid w:val="006B6CC3"/>
    <w:rsid w:val="006B6EA7"/>
    <w:rsid w:val="006B6FB8"/>
    <w:rsid w:val="006B719F"/>
    <w:rsid w:val="006B71D3"/>
    <w:rsid w:val="006B725E"/>
    <w:rsid w:val="006B7282"/>
    <w:rsid w:val="006B753C"/>
    <w:rsid w:val="006B7669"/>
    <w:rsid w:val="006B7699"/>
    <w:rsid w:val="006B76C1"/>
    <w:rsid w:val="006B7978"/>
    <w:rsid w:val="006B797E"/>
    <w:rsid w:val="006B7987"/>
    <w:rsid w:val="006B799B"/>
    <w:rsid w:val="006B79F9"/>
    <w:rsid w:val="006B7EAF"/>
    <w:rsid w:val="006B7FB8"/>
    <w:rsid w:val="006C02A4"/>
    <w:rsid w:val="006C0356"/>
    <w:rsid w:val="006C0680"/>
    <w:rsid w:val="006C0901"/>
    <w:rsid w:val="006C0C81"/>
    <w:rsid w:val="006C0D7D"/>
    <w:rsid w:val="006C0EC2"/>
    <w:rsid w:val="006C0EDA"/>
    <w:rsid w:val="006C1256"/>
    <w:rsid w:val="006C1346"/>
    <w:rsid w:val="006C13B0"/>
    <w:rsid w:val="006C13CC"/>
    <w:rsid w:val="006C146E"/>
    <w:rsid w:val="006C15F0"/>
    <w:rsid w:val="006C1610"/>
    <w:rsid w:val="006C165F"/>
    <w:rsid w:val="006C171F"/>
    <w:rsid w:val="006C1841"/>
    <w:rsid w:val="006C1908"/>
    <w:rsid w:val="006C20D6"/>
    <w:rsid w:val="006C2200"/>
    <w:rsid w:val="006C2610"/>
    <w:rsid w:val="006C269D"/>
    <w:rsid w:val="006C270E"/>
    <w:rsid w:val="006C2883"/>
    <w:rsid w:val="006C28CF"/>
    <w:rsid w:val="006C2AEF"/>
    <w:rsid w:val="006C2C66"/>
    <w:rsid w:val="006C2CAC"/>
    <w:rsid w:val="006C3090"/>
    <w:rsid w:val="006C30AF"/>
    <w:rsid w:val="006C30CA"/>
    <w:rsid w:val="006C3169"/>
    <w:rsid w:val="006C31AD"/>
    <w:rsid w:val="006C33A3"/>
    <w:rsid w:val="006C3522"/>
    <w:rsid w:val="006C35B2"/>
    <w:rsid w:val="006C35BA"/>
    <w:rsid w:val="006C370B"/>
    <w:rsid w:val="006C389F"/>
    <w:rsid w:val="006C3990"/>
    <w:rsid w:val="006C3B53"/>
    <w:rsid w:val="006C3C1E"/>
    <w:rsid w:val="006C3C7B"/>
    <w:rsid w:val="006C3CC9"/>
    <w:rsid w:val="006C3D8F"/>
    <w:rsid w:val="006C3D93"/>
    <w:rsid w:val="006C3DD2"/>
    <w:rsid w:val="006C3FE2"/>
    <w:rsid w:val="006C440D"/>
    <w:rsid w:val="006C4420"/>
    <w:rsid w:val="006C444A"/>
    <w:rsid w:val="006C4729"/>
    <w:rsid w:val="006C47D8"/>
    <w:rsid w:val="006C4875"/>
    <w:rsid w:val="006C4B07"/>
    <w:rsid w:val="006C4B84"/>
    <w:rsid w:val="006C4CCE"/>
    <w:rsid w:val="006C4D0A"/>
    <w:rsid w:val="006C4EF6"/>
    <w:rsid w:val="006C4FAA"/>
    <w:rsid w:val="006C4FD0"/>
    <w:rsid w:val="006C50A6"/>
    <w:rsid w:val="006C50BF"/>
    <w:rsid w:val="006C5122"/>
    <w:rsid w:val="006C52B3"/>
    <w:rsid w:val="006C5470"/>
    <w:rsid w:val="006C54E4"/>
    <w:rsid w:val="006C5527"/>
    <w:rsid w:val="006C5529"/>
    <w:rsid w:val="006C5613"/>
    <w:rsid w:val="006C57A2"/>
    <w:rsid w:val="006C585C"/>
    <w:rsid w:val="006C588D"/>
    <w:rsid w:val="006C598A"/>
    <w:rsid w:val="006C5995"/>
    <w:rsid w:val="006C59C7"/>
    <w:rsid w:val="006C5BA2"/>
    <w:rsid w:val="006C5D3D"/>
    <w:rsid w:val="006C62B1"/>
    <w:rsid w:val="006C6430"/>
    <w:rsid w:val="006C64B9"/>
    <w:rsid w:val="006C6527"/>
    <w:rsid w:val="006C660A"/>
    <w:rsid w:val="006C6B21"/>
    <w:rsid w:val="006C6D7A"/>
    <w:rsid w:val="006C6F07"/>
    <w:rsid w:val="006C6F76"/>
    <w:rsid w:val="006C6F8D"/>
    <w:rsid w:val="006C6F94"/>
    <w:rsid w:val="006C718E"/>
    <w:rsid w:val="006C73A9"/>
    <w:rsid w:val="006C7433"/>
    <w:rsid w:val="006C7453"/>
    <w:rsid w:val="006C79F3"/>
    <w:rsid w:val="006C7B09"/>
    <w:rsid w:val="006C7C0F"/>
    <w:rsid w:val="006C7E08"/>
    <w:rsid w:val="006C7E26"/>
    <w:rsid w:val="006C7E59"/>
    <w:rsid w:val="006D01F5"/>
    <w:rsid w:val="006D02A3"/>
    <w:rsid w:val="006D03DE"/>
    <w:rsid w:val="006D0607"/>
    <w:rsid w:val="006D062D"/>
    <w:rsid w:val="006D06B2"/>
    <w:rsid w:val="006D0890"/>
    <w:rsid w:val="006D0959"/>
    <w:rsid w:val="006D09EC"/>
    <w:rsid w:val="006D0A3F"/>
    <w:rsid w:val="006D0A8E"/>
    <w:rsid w:val="006D0AE6"/>
    <w:rsid w:val="006D0E69"/>
    <w:rsid w:val="006D0FFE"/>
    <w:rsid w:val="006D1091"/>
    <w:rsid w:val="006D1104"/>
    <w:rsid w:val="006D1215"/>
    <w:rsid w:val="006D1252"/>
    <w:rsid w:val="006D12C7"/>
    <w:rsid w:val="006D172B"/>
    <w:rsid w:val="006D17AF"/>
    <w:rsid w:val="006D1943"/>
    <w:rsid w:val="006D19F5"/>
    <w:rsid w:val="006D1A05"/>
    <w:rsid w:val="006D1ABD"/>
    <w:rsid w:val="006D1F86"/>
    <w:rsid w:val="006D2096"/>
    <w:rsid w:val="006D20DB"/>
    <w:rsid w:val="006D20DF"/>
    <w:rsid w:val="006D22D1"/>
    <w:rsid w:val="006D25E9"/>
    <w:rsid w:val="006D260A"/>
    <w:rsid w:val="006D271B"/>
    <w:rsid w:val="006D28BD"/>
    <w:rsid w:val="006D29C3"/>
    <w:rsid w:val="006D29EE"/>
    <w:rsid w:val="006D2ACB"/>
    <w:rsid w:val="006D2CEC"/>
    <w:rsid w:val="006D2D48"/>
    <w:rsid w:val="006D2E24"/>
    <w:rsid w:val="006D2EDE"/>
    <w:rsid w:val="006D2F10"/>
    <w:rsid w:val="006D2FFB"/>
    <w:rsid w:val="006D32D1"/>
    <w:rsid w:val="006D36E9"/>
    <w:rsid w:val="006D3804"/>
    <w:rsid w:val="006D38CA"/>
    <w:rsid w:val="006D3A96"/>
    <w:rsid w:val="006D3AB1"/>
    <w:rsid w:val="006D3B08"/>
    <w:rsid w:val="006D3B4F"/>
    <w:rsid w:val="006D3BC0"/>
    <w:rsid w:val="006D3E82"/>
    <w:rsid w:val="006D3FEE"/>
    <w:rsid w:val="006D408A"/>
    <w:rsid w:val="006D4127"/>
    <w:rsid w:val="006D4236"/>
    <w:rsid w:val="006D44CC"/>
    <w:rsid w:val="006D459F"/>
    <w:rsid w:val="006D45AE"/>
    <w:rsid w:val="006D4607"/>
    <w:rsid w:val="006D4648"/>
    <w:rsid w:val="006D4747"/>
    <w:rsid w:val="006D4776"/>
    <w:rsid w:val="006D47DC"/>
    <w:rsid w:val="006D4864"/>
    <w:rsid w:val="006D4A53"/>
    <w:rsid w:val="006D4AB2"/>
    <w:rsid w:val="006D4AFF"/>
    <w:rsid w:val="006D4CA2"/>
    <w:rsid w:val="006D4E47"/>
    <w:rsid w:val="006D4EB7"/>
    <w:rsid w:val="006D4EDF"/>
    <w:rsid w:val="006D552D"/>
    <w:rsid w:val="006D57F0"/>
    <w:rsid w:val="006D5CDD"/>
    <w:rsid w:val="006D5D6D"/>
    <w:rsid w:val="006D5DA2"/>
    <w:rsid w:val="006D5E31"/>
    <w:rsid w:val="006D5F26"/>
    <w:rsid w:val="006D6069"/>
    <w:rsid w:val="006D6076"/>
    <w:rsid w:val="006D6129"/>
    <w:rsid w:val="006D629B"/>
    <w:rsid w:val="006D6317"/>
    <w:rsid w:val="006D66E2"/>
    <w:rsid w:val="006D6A0C"/>
    <w:rsid w:val="006D6A5D"/>
    <w:rsid w:val="006D6DC9"/>
    <w:rsid w:val="006D7368"/>
    <w:rsid w:val="006D7405"/>
    <w:rsid w:val="006D7476"/>
    <w:rsid w:val="006D7599"/>
    <w:rsid w:val="006D786A"/>
    <w:rsid w:val="006D794C"/>
    <w:rsid w:val="006D7ACE"/>
    <w:rsid w:val="006D7C31"/>
    <w:rsid w:val="006E03F3"/>
    <w:rsid w:val="006E0525"/>
    <w:rsid w:val="006E061B"/>
    <w:rsid w:val="006E076F"/>
    <w:rsid w:val="006E082D"/>
    <w:rsid w:val="006E0A92"/>
    <w:rsid w:val="006E0B42"/>
    <w:rsid w:val="006E0C80"/>
    <w:rsid w:val="006E0D0F"/>
    <w:rsid w:val="006E0E70"/>
    <w:rsid w:val="006E0F2C"/>
    <w:rsid w:val="006E1065"/>
    <w:rsid w:val="006E1086"/>
    <w:rsid w:val="006E11C0"/>
    <w:rsid w:val="006E12BA"/>
    <w:rsid w:val="006E13F3"/>
    <w:rsid w:val="006E1475"/>
    <w:rsid w:val="006E14F1"/>
    <w:rsid w:val="006E1CBD"/>
    <w:rsid w:val="006E1EAA"/>
    <w:rsid w:val="006E1EB1"/>
    <w:rsid w:val="006E2243"/>
    <w:rsid w:val="006E2350"/>
    <w:rsid w:val="006E24DD"/>
    <w:rsid w:val="006E2644"/>
    <w:rsid w:val="006E2775"/>
    <w:rsid w:val="006E2945"/>
    <w:rsid w:val="006E29EA"/>
    <w:rsid w:val="006E2A72"/>
    <w:rsid w:val="006E2B0B"/>
    <w:rsid w:val="006E2C91"/>
    <w:rsid w:val="006E2DAB"/>
    <w:rsid w:val="006E2EDF"/>
    <w:rsid w:val="006E2FED"/>
    <w:rsid w:val="006E30AF"/>
    <w:rsid w:val="006E330A"/>
    <w:rsid w:val="006E347E"/>
    <w:rsid w:val="006E3655"/>
    <w:rsid w:val="006E37E6"/>
    <w:rsid w:val="006E3815"/>
    <w:rsid w:val="006E3837"/>
    <w:rsid w:val="006E384A"/>
    <w:rsid w:val="006E38E5"/>
    <w:rsid w:val="006E39E5"/>
    <w:rsid w:val="006E39F2"/>
    <w:rsid w:val="006E3BA1"/>
    <w:rsid w:val="006E3BA8"/>
    <w:rsid w:val="006E3C68"/>
    <w:rsid w:val="006E3E41"/>
    <w:rsid w:val="006E3FF9"/>
    <w:rsid w:val="006E41A8"/>
    <w:rsid w:val="006E446F"/>
    <w:rsid w:val="006E460A"/>
    <w:rsid w:val="006E46FC"/>
    <w:rsid w:val="006E48BE"/>
    <w:rsid w:val="006E4946"/>
    <w:rsid w:val="006E4959"/>
    <w:rsid w:val="006E4A36"/>
    <w:rsid w:val="006E4B7C"/>
    <w:rsid w:val="006E4C3B"/>
    <w:rsid w:val="006E4C61"/>
    <w:rsid w:val="006E5039"/>
    <w:rsid w:val="006E5159"/>
    <w:rsid w:val="006E532D"/>
    <w:rsid w:val="006E53FC"/>
    <w:rsid w:val="006E5453"/>
    <w:rsid w:val="006E5581"/>
    <w:rsid w:val="006E55A0"/>
    <w:rsid w:val="006E57FD"/>
    <w:rsid w:val="006E5855"/>
    <w:rsid w:val="006E594F"/>
    <w:rsid w:val="006E59A5"/>
    <w:rsid w:val="006E5D2C"/>
    <w:rsid w:val="006E5E85"/>
    <w:rsid w:val="006E5F1F"/>
    <w:rsid w:val="006E61D8"/>
    <w:rsid w:val="006E670B"/>
    <w:rsid w:val="006E6875"/>
    <w:rsid w:val="006E6CF3"/>
    <w:rsid w:val="006E6D12"/>
    <w:rsid w:val="006E6DEB"/>
    <w:rsid w:val="006E6E72"/>
    <w:rsid w:val="006E706B"/>
    <w:rsid w:val="006E70CE"/>
    <w:rsid w:val="006E7228"/>
    <w:rsid w:val="006E722A"/>
    <w:rsid w:val="006E7443"/>
    <w:rsid w:val="006E790B"/>
    <w:rsid w:val="006E7B38"/>
    <w:rsid w:val="006E7BAC"/>
    <w:rsid w:val="006E7C9E"/>
    <w:rsid w:val="006E7D3B"/>
    <w:rsid w:val="006E7D79"/>
    <w:rsid w:val="006E7E63"/>
    <w:rsid w:val="006E7F2E"/>
    <w:rsid w:val="006F0071"/>
    <w:rsid w:val="006F02C0"/>
    <w:rsid w:val="006F0343"/>
    <w:rsid w:val="006F0349"/>
    <w:rsid w:val="006F03C0"/>
    <w:rsid w:val="006F050A"/>
    <w:rsid w:val="006F0834"/>
    <w:rsid w:val="006F0910"/>
    <w:rsid w:val="006F092E"/>
    <w:rsid w:val="006F095A"/>
    <w:rsid w:val="006F0994"/>
    <w:rsid w:val="006F0B0F"/>
    <w:rsid w:val="006F0CE9"/>
    <w:rsid w:val="006F0DED"/>
    <w:rsid w:val="006F0EAA"/>
    <w:rsid w:val="006F103A"/>
    <w:rsid w:val="006F10EC"/>
    <w:rsid w:val="006F11AA"/>
    <w:rsid w:val="006F1AB7"/>
    <w:rsid w:val="006F1E16"/>
    <w:rsid w:val="006F1E66"/>
    <w:rsid w:val="006F1F16"/>
    <w:rsid w:val="006F2055"/>
    <w:rsid w:val="006F20A8"/>
    <w:rsid w:val="006F2417"/>
    <w:rsid w:val="006F2784"/>
    <w:rsid w:val="006F28D7"/>
    <w:rsid w:val="006F2903"/>
    <w:rsid w:val="006F29C5"/>
    <w:rsid w:val="006F2A71"/>
    <w:rsid w:val="006F2C1D"/>
    <w:rsid w:val="006F2CB1"/>
    <w:rsid w:val="006F2D69"/>
    <w:rsid w:val="006F3386"/>
    <w:rsid w:val="006F33A7"/>
    <w:rsid w:val="006F342F"/>
    <w:rsid w:val="006F3435"/>
    <w:rsid w:val="006F34D2"/>
    <w:rsid w:val="006F3547"/>
    <w:rsid w:val="006F35D9"/>
    <w:rsid w:val="006F3664"/>
    <w:rsid w:val="006F39C2"/>
    <w:rsid w:val="006F3D26"/>
    <w:rsid w:val="006F3DC0"/>
    <w:rsid w:val="006F4290"/>
    <w:rsid w:val="006F4350"/>
    <w:rsid w:val="006F4490"/>
    <w:rsid w:val="006F45C8"/>
    <w:rsid w:val="006F45DD"/>
    <w:rsid w:val="006F462C"/>
    <w:rsid w:val="006F462D"/>
    <w:rsid w:val="006F463A"/>
    <w:rsid w:val="006F468E"/>
    <w:rsid w:val="006F48B3"/>
    <w:rsid w:val="006F4A41"/>
    <w:rsid w:val="006F4C6A"/>
    <w:rsid w:val="006F4D49"/>
    <w:rsid w:val="006F516D"/>
    <w:rsid w:val="006F51ED"/>
    <w:rsid w:val="006F530B"/>
    <w:rsid w:val="006F5465"/>
    <w:rsid w:val="006F547A"/>
    <w:rsid w:val="006F54AD"/>
    <w:rsid w:val="006F552B"/>
    <w:rsid w:val="006F55CD"/>
    <w:rsid w:val="006F55F7"/>
    <w:rsid w:val="006F56EA"/>
    <w:rsid w:val="006F5790"/>
    <w:rsid w:val="006F590C"/>
    <w:rsid w:val="006F5D2D"/>
    <w:rsid w:val="006F5F54"/>
    <w:rsid w:val="006F624C"/>
    <w:rsid w:val="006F62A8"/>
    <w:rsid w:val="006F62D7"/>
    <w:rsid w:val="006F6343"/>
    <w:rsid w:val="006F64B3"/>
    <w:rsid w:val="006F64C7"/>
    <w:rsid w:val="006F692F"/>
    <w:rsid w:val="006F698C"/>
    <w:rsid w:val="006F69F0"/>
    <w:rsid w:val="006F6A32"/>
    <w:rsid w:val="006F6A46"/>
    <w:rsid w:val="006F6AB0"/>
    <w:rsid w:val="006F6AB5"/>
    <w:rsid w:val="006F6C48"/>
    <w:rsid w:val="006F6C82"/>
    <w:rsid w:val="006F6CD4"/>
    <w:rsid w:val="006F6EF0"/>
    <w:rsid w:val="006F6FB3"/>
    <w:rsid w:val="006F710B"/>
    <w:rsid w:val="006F71B1"/>
    <w:rsid w:val="006F7475"/>
    <w:rsid w:val="006F748A"/>
    <w:rsid w:val="006F749C"/>
    <w:rsid w:val="006F74D3"/>
    <w:rsid w:val="006F7519"/>
    <w:rsid w:val="006F789A"/>
    <w:rsid w:val="006F7C5F"/>
    <w:rsid w:val="006F7CC1"/>
    <w:rsid w:val="006F7E36"/>
    <w:rsid w:val="006F7FF7"/>
    <w:rsid w:val="00700094"/>
    <w:rsid w:val="0070009B"/>
    <w:rsid w:val="0070037A"/>
    <w:rsid w:val="0070040B"/>
    <w:rsid w:val="007006E7"/>
    <w:rsid w:val="0070075D"/>
    <w:rsid w:val="00700AC1"/>
    <w:rsid w:val="00700DFC"/>
    <w:rsid w:val="00700E81"/>
    <w:rsid w:val="0070103A"/>
    <w:rsid w:val="00701069"/>
    <w:rsid w:val="00701306"/>
    <w:rsid w:val="007013C4"/>
    <w:rsid w:val="007013D0"/>
    <w:rsid w:val="00701837"/>
    <w:rsid w:val="0070187E"/>
    <w:rsid w:val="007018FF"/>
    <w:rsid w:val="00701911"/>
    <w:rsid w:val="0070198E"/>
    <w:rsid w:val="007019EC"/>
    <w:rsid w:val="00701CFD"/>
    <w:rsid w:val="00701D86"/>
    <w:rsid w:val="00701E01"/>
    <w:rsid w:val="00701EB1"/>
    <w:rsid w:val="00701F8A"/>
    <w:rsid w:val="00701F96"/>
    <w:rsid w:val="0070229B"/>
    <w:rsid w:val="00702538"/>
    <w:rsid w:val="0070253D"/>
    <w:rsid w:val="0070258F"/>
    <w:rsid w:val="0070289D"/>
    <w:rsid w:val="00702950"/>
    <w:rsid w:val="00702B36"/>
    <w:rsid w:val="00702B6D"/>
    <w:rsid w:val="00702BB8"/>
    <w:rsid w:val="00702C4B"/>
    <w:rsid w:val="00702CEA"/>
    <w:rsid w:val="0070307A"/>
    <w:rsid w:val="00703514"/>
    <w:rsid w:val="00703521"/>
    <w:rsid w:val="00703567"/>
    <w:rsid w:val="0070364F"/>
    <w:rsid w:val="00703732"/>
    <w:rsid w:val="00703937"/>
    <w:rsid w:val="00703BC0"/>
    <w:rsid w:val="00703C39"/>
    <w:rsid w:val="00703CB6"/>
    <w:rsid w:val="00703D74"/>
    <w:rsid w:val="00703D7B"/>
    <w:rsid w:val="00703DEC"/>
    <w:rsid w:val="00704000"/>
    <w:rsid w:val="00704152"/>
    <w:rsid w:val="007041B2"/>
    <w:rsid w:val="0070426A"/>
    <w:rsid w:val="00704288"/>
    <w:rsid w:val="0070428A"/>
    <w:rsid w:val="007042F6"/>
    <w:rsid w:val="00704491"/>
    <w:rsid w:val="007046D4"/>
    <w:rsid w:val="00704C53"/>
    <w:rsid w:val="0070505F"/>
    <w:rsid w:val="0070515E"/>
    <w:rsid w:val="00705253"/>
    <w:rsid w:val="0070530C"/>
    <w:rsid w:val="007054DA"/>
    <w:rsid w:val="007055D9"/>
    <w:rsid w:val="00705629"/>
    <w:rsid w:val="0070598D"/>
    <w:rsid w:val="007059DF"/>
    <w:rsid w:val="00705E3C"/>
    <w:rsid w:val="00706332"/>
    <w:rsid w:val="00706485"/>
    <w:rsid w:val="007064B9"/>
    <w:rsid w:val="007064D4"/>
    <w:rsid w:val="007064E4"/>
    <w:rsid w:val="0070652F"/>
    <w:rsid w:val="007065F4"/>
    <w:rsid w:val="007067E7"/>
    <w:rsid w:val="007068ED"/>
    <w:rsid w:val="007069A6"/>
    <w:rsid w:val="00706C3C"/>
    <w:rsid w:val="00706C86"/>
    <w:rsid w:val="00706C9A"/>
    <w:rsid w:val="00706D0F"/>
    <w:rsid w:val="00706D92"/>
    <w:rsid w:val="00706DD9"/>
    <w:rsid w:val="00706E5E"/>
    <w:rsid w:val="00706F06"/>
    <w:rsid w:val="00707095"/>
    <w:rsid w:val="007070CF"/>
    <w:rsid w:val="007073E3"/>
    <w:rsid w:val="007073E4"/>
    <w:rsid w:val="00707538"/>
    <w:rsid w:val="00707548"/>
    <w:rsid w:val="00707654"/>
    <w:rsid w:val="0070784F"/>
    <w:rsid w:val="0070790A"/>
    <w:rsid w:val="00707987"/>
    <w:rsid w:val="00707DCC"/>
    <w:rsid w:val="00707DEC"/>
    <w:rsid w:val="00707E20"/>
    <w:rsid w:val="00707F4E"/>
    <w:rsid w:val="00707FBD"/>
    <w:rsid w:val="00710223"/>
    <w:rsid w:val="0071026A"/>
    <w:rsid w:val="00710280"/>
    <w:rsid w:val="00710374"/>
    <w:rsid w:val="00710511"/>
    <w:rsid w:val="007106A3"/>
    <w:rsid w:val="007107F0"/>
    <w:rsid w:val="00710A3E"/>
    <w:rsid w:val="00710AD9"/>
    <w:rsid w:val="00710BF2"/>
    <w:rsid w:val="00710C33"/>
    <w:rsid w:val="00710C35"/>
    <w:rsid w:val="00710CF9"/>
    <w:rsid w:val="00710D48"/>
    <w:rsid w:val="00711039"/>
    <w:rsid w:val="007111B0"/>
    <w:rsid w:val="00711222"/>
    <w:rsid w:val="00711260"/>
    <w:rsid w:val="00711371"/>
    <w:rsid w:val="00711569"/>
    <w:rsid w:val="007115ED"/>
    <w:rsid w:val="00711609"/>
    <w:rsid w:val="00711726"/>
    <w:rsid w:val="0071175C"/>
    <w:rsid w:val="00711792"/>
    <w:rsid w:val="0071190A"/>
    <w:rsid w:val="00711A10"/>
    <w:rsid w:val="00711A4D"/>
    <w:rsid w:val="00711A68"/>
    <w:rsid w:val="00711BB5"/>
    <w:rsid w:val="00711C87"/>
    <w:rsid w:val="00711DF4"/>
    <w:rsid w:val="00712237"/>
    <w:rsid w:val="007123F7"/>
    <w:rsid w:val="007126B6"/>
    <w:rsid w:val="00712848"/>
    <w:rsid w:val="00712907"/>
    <w:rsid w:val="0071292E"/>
    <w:rsid w:val="00712982"/>
    <w:rsid w:val="00712ADC"/>
    <w:rsid w:val="007130A6"/>
    <w:rsid w:val="007131F0"/>
    <w:rsid w:val="00713314"/>
    <w:rsid w:val="0071332D"/>
    <w:rsid w:val="00713675"/>
    <w:rsid w:val="0071388F"/>
    <w:rsid w:val="0071397E"/>
    <w:rsid w:val="00713A61"/>
    <w:rsid w:val="00713C49"/>
    <w:rsid w:val="007141A4"/>
    <w:rsid w:val="0071423A"/>
    <w:rsid w:val="0071436B"/>
    <w:rsid w:val="007143B1"/>
    <w:rsid w:val="007143DF"/>
    <w:rsid w:val="007144B1"/>
    <w:rsid w:val="007144B8"/>
    <w:rsid w:val="007145C3"/>
    <w:rsid w:val="00714699"/>
    <w:rsid w:val="007146AC"/>
    <w:rsid w:val="00714756"/>
    <w:rsid w:val="00714777"/>
    <w:rsid w:val="007147B9"/>
    <w:rsid w:val="00714894"/>
    <w:rsid w:val="00714AF0"/>
    <w:rsid w:val="00714AF6"/>
    <w:rsid w:val="00714C4D"/>
    <w:rsid w:val="00714CBA"/>
    <w:rsid w:val="00714D6C"/>
    <w:rsid w:val="00714F06"/>
    <w:rsid w:val="00715020"/>
    <w:rsid w:val="007150E1"/>
    <w:rsid w:val="00715369"/>
    <w:rsid w:val="007153DA"/>
    <w:rsid w:val="007154AD"/>
    <w:rsid w:val="007154B0"/>
    <w:rsid w:val="007154B4"/>
    <w:rsid w:val="00715590"/>
    <w:rsid w:val="00715710"/>
    <w:rsid w:val="007158F7"/>
    <w:rsid w:val="00715BC7"/>
    <w:rsid w:val="00715C89"/>
    <w:rsid w:val="00715DBB"/>
    <w:rsid w:val="00715E79"/>
    <w:rsid w:val="00715EF8"/>
    <w:rsid w:val="00716137"/>
    <w:rsid w:val="0071615F"/>
    <w:rsid w:val="007162E3"/>
    <w:rsid w:val="00716386"/>
    <w:rsid w:val="007165A6"/>
    <w:rsid w:val="0071677C"/>
    <w:rsid w:val="00716789"/>
    <w:rsid w:val="0071682B"/>
    <w:rsid w:val="00716870"/>
    <w:rsid w:val="007168D0"/>
    <w:rsid w:val="007168D3"/>
    <w:rsid w:val="00716AC1"/>
    <w:rsid w:val="00716AF9"/>
    <w:rsid w:val="00716BCF"/>
    <w:rsid w:val="00716C87"/>
    <w:rsid w:val="00716EB9"/>
    <w:rsid w:val="00716EFF"/>
    <w:rsid w:val="00716F1B"/>
    <w:rsid w:val="00716F5F"/>
    <w:rsid w:val="00717001"/>
    <w:rsid w:val="00717023"/>
    <w:rsid w:val="00717063"/>
    <w:rsid w:val="007171F4"/>
    <w:rsid w:val="007171F6"/>
    <w:rsid w:val="007172E5"/>
    <w:rsid w:val="0071732C"/>
    <w:rsid w:val="0071739E"/>
    <w:rsid w:val="0071742D"/>
    <w:rsid w:val="00717526"/>
    <w:rsid w:val="007176B4"/>
    <w:rsid w:val="00717797"/>
    <w:rsid w:val="007177E7"/>
    <w:rsid w:val="00717C45"/>
    <w:rsid w:val="00717EBF"/>
    <w:rsid w:val="00717FF5"/>
    <w:rsid w:val="0072010D"/>
    <w:rsid w:val="00720260"/>
    <w:rsid w:val="007202C6"/>
    <w:rsid w:val="00720415"/>
    <w:rsid w:val="007204C1"/>
    <w:rsid w:val="007205BB"/>
    <w:rsid w:val="007206FF"/>
    <w:rsid w:val="007207DA"/>
    <w:rsid w:val="00720822"/>
    <w:rsid w:val="0072083D"/>
    <w:rsid w:val="0072086A"/>
    <w:rsid w:val="007209C9"/>
    <w:rsid w:val="00720A2B"/>
    <w:rsid w:val="00720A4B"/>
    <w:rsid w:val="00720AD1"/>
    <w:rsid w:val="00720B3E"/>
    <w:rsid w:val="00720B67"/>
    <w:rsid w:val="00720B8C"/>
    <w:rsid w:val="00720BBA"/>
    <w:rsid w:val="00720BEA"/>
    <w:rsid w:val="00720C4E"/>
    <w:rsid w:val="00720CED"/>
    <w:rsid w:val="00720DEB"/>
    <w:rsid w:val="00720F41"/>
    <w:rsid w:val="00720F46"/>
    <w:rsid w:val="00720F9B"/>
    <w:rsid w:val="00720FA3"/>
    <w:rsid w:val="00721106"/>
    <w:rsid w:val="00721108"/>
    <w:rsid w:val="007211E6"/>
    <w:rsid w:val="007212CD"/>
    <w:rsid w:val="007213BD"/>
    <w:rsid w:val="0072143B"/>
    <w:rsid w:val="00721444"/>
    <w:rsid w:val="0072169F"/>
    <w:rsid w:val="007216F9"/>
    <w:rsid w:val="007218A5"/>
    <w:rsid w:val="007218BC"/>
    <w:rsid w:val="0072192F"/>
    <w:rsid w:val="007219E0"/>
    <w:rsid w:val="00721A64"/>
    <w:rsid w:val="00721B3E"/>
    <w:rsid w:val="00721C69"/>
    <w:rsid w:val="00721D2D"/>
    <w:rsid w:val="00721E69"/>
    <w:rsid w:val="00721F5C"/>
    <w:rsid w:val="00722088"/>
    <w:rsid w:val="00722129"/>
    <w:rsid w:val="00722415"/>
    <w:rsid w:val="0072245D"/>
    <w:rsid w:val="0072256E"/>
    <w:rsid w:val="007225A0"/>
    <w:rsid w:val="007225B1"/>
    <w:rsid w:val="00722778"/>
    <w:rsid w:val="0072285B"/>
    <w:rsid w:val="00722A73"/>
    <w:rsid w:val="00722C0D"/>
    <w:rsid w:val="00722C27"/>
    <w:rsid w:val="00722D5C"/>
    <w:rsid w:val="00722EB1"/>
    <w:rsid w:val="00722ECA"/>
    <w:rsid w:val="00722EF5"/>
    <w:rsid w:val="0072308E"/>
    <w:rsid w:val="007231C0"/>
    <w:rsid w:val="007232A5"/>
    <w:rsid w:val="007232E8"/>
    <w:rsid w:val="00723394"/>
    <w:rsid w:val="007233E8"/>
    <w:rsid w:val="007233EE"/>
    <w:rsid w:val="00723476"/>
    <w:rsid w:val="00723538"/>
    <w:rsid w:val="0072356C"/>
    <w:rsid w:val="00723672"/>
    <w:rsid w:val="0072396B"/>
    <w:rsid w:val="00723A63"/>
    <w:rsid w:val="00723B0A"/>
    <w:rsid w:val="00723B57"/>
    <w:rsid w:val="00723BB7"/>
    <w:rsid w:val="00723C05"/>
    <w:rsid w:val="00723D42"/>
    <w:rsid w:val="00723DB3"/>
    <w:rsid w:val="00723EEE"/>
    <w:rsid w:val="00723EF8"/>
    <w:rsid w:val="00723F56"/>
    <w:rsid w:val="00723F9A"/>
    <w:rsid w:val="00723FC8"/>
    <w:rsid w:val="00724177"/>
    <w:rsid w:val="007241F7"/>
    <w:rsid w:val="00724239"/>
    <w:rsid w:val="00724395"/>
    <w:rsid w:val="007245EC"/>
    <w:rsid w:val="0072464D"/>
    <w:rsid w:val="007247E4"/>
    <w:rsid w:val="0072482C"/>
    <w:rsid w:val="0072486F"/>
    <w:rsid w:val="00724BD2"/>
    <w:rsid w:val="00724CAE"/>
    <w:rsid w:val="00724EB2"/>
    <w:rsid w:val="00724FBA"/>
    <w:rsid w:val="00725258"/>
    <w:rsid w:val="00725393"/>
    <w:rsid w:val="00725437"/>
    <w:rsid w:val="0072557A"/>
    <w:rsid w:val="00725871"/>
    <w:rsid w:val="0072587C"/>
    <w:rsid w:val="00725C3D"/>
    <w:rsid w:val="00725C64"/>
    <w:rsid w:val="00725D85"/>
    <w:rsid w:val="00725FCD"/>
    <w:rsid w:val="00726060"/>
    <w:rsid w:val="00726089"/>
    <w:rsid w:val="00726241"/>
    <w:rsid w:val="0072624B"/>
    <w:rsid w:val="0072634B"/>
    <w:rsid w:val="007266A9"/>
    <w:rsid w:val="00726CA4"/>
    <w:rsid w:val="00726D06"/>
    <w:rsid w:val="00726E0B"/>
    <w:rsid w:val="00726E87"/>
    <w:rsid w:val="00726F5A"/>
    <w:rsid w:val="00726FF1"/>
    <w:rsid w:val="00727016"/>
    <w:rsid w:val="007271CF"/>
    <w:rsid w:val="00727252"/>
    <w:rsid w:val="007272C3"/>
    <w:rsid w:val="0072740A"/>
    <w:rsid w:val="0072748E"/>
    <w:rsid w:val="007276F1"/>
    <w:rsid w:val="00727881"/>
    <w:rsid w:val="0072788F"/>
    <w:rsid w:val="0072789D"/>
    <w:rsid w:val="00727A3C"/>
    <w:rsid w:val="00727A92"/>
    <w:rsid w:val="00727B31"/>
    <w:rsid w:val="00727BBE"/>
    <w:rsid w:val="00727BCD"/>
    <w:rsid w:val="00727DAD"/>
    <w:rsid w:val="00727F36"/>
    <w:rsid w:val="00730431"/>
    <w:rsid w:val="00730500"/>
    <w:rsid w:val="00730503"/>
    <w:rsid w:val="007306E3"/>
    <w:rsid w:val="0073072A"/>
    <w:rsid w:val="0073077C"/>
    <w:rsid w:val="007307E7"/>
    <w:rsid w:val="007308A6"/>
    <w:rsid w:val="00730A1E"/>
    <w:rsid w:val="00730CF0"/>
    <w:rsid w:val="00730DE5"/>
    <w:rsid w:val="00730EE1"/>
    <w:rsid w:val="00730FCC"/>
    <w:rsid w:val="00731029"/>
    <w:rsid w:val="00731071"/>
    <w:rsid w:val="007310D3"/>
    <w:rsid w:val="00731109"/>
    <w:rsid w:val="0073119E"/>
    <w:rsid w:val="007312D3"/>
    <w:rsid w:val="0073143D"/>
    <w:rsid w:val="00731618"/>
    <w:rsid w:val="00731643"/>
    <w:rsid w:val="007316BC"/>
    <w:rsid w:val="007318AF"/>
    <w:rsid w:val="007318E1"/>
    <w:rsid w:val="0073197F"/>
    <w:rsid w:val="00731B9B"/>
    <w:rsid w:val="00731BBA"/>
    <w:rsid w:val="00731CF0"/>
    <w:rsid w:val="00731DAA"/>
    <w:rsid w:val="00731E4B"/>
    <w:rsid w:val="00731F1A"/>
    <w:rsid w:val="00732100"/>
    <w:rsid w:val="0073246F"/>
    <w:rsid w:val="00732557"/>
    <w:rsid w:val="007326BA"/>
    <w:rsid w:val="00732712"/>
    <w:rsid w:val="0073278E"/>
    <w:rsid w:val="007327C9"/>
    <w:rsid w:val="007328D3"/>
    <w:rsid w:val="00732AA2"/>
    <w:rsid w:val="00732AC6"/>
    <w:rsid w:val="00732B30"/>
    <w:rsid w:val="00732C4D"/>
    <w:rsid w:val="00732D9B"/>
    <w:rsid w:val="00732E14"/>
    <w:rsid w:val="00732F1D"/>
    <w:rsid w:val="00733050"/>
    <w:rsid w:val="0073310A"/>
    <w:rsid w:val="007331D7"/>
    <w:rsid w:val="00733249"/>
    <w:rsid w:val="007334F9"/>
    <w:rsid w:val="007335A9"/>
    <w:rsid w:val="007336AA"/>
    <w:rsid w:val="00733722"/>
    <w:rsid w:val="00733804"/>
    <w:rsid w:val="007339E5"/>
    <w:rsid w:val="00733B97"/>
    <w:rsid w:val="00733C42"/>
    <w:rsid w:val="00733E63"/>
    <w:rsid w:val="00733F2E"/>
    <w:rsid w:val="00734246"/>
    <w:rsid w:val="00734358"/>
    <w:rsid w:val="007343B7"/>
    <w:rsid w:val="0073442E"/>
    <w:rsid w:val="00734538"/>
    <w:rsid w:val="007348D3"/>
    <w:rsid w:val="0073490E"/>
    <w:rsid w:val="00734B04"/>
    <w:rsid w:val="00734BCD"/>
    <w:rsid w:val="00734CA6"/>
    <w:rsid w:val="00734DC5"/>
    <w:rsid w:val="00734E0A"/>
    <w:rsid w:val="00734E72"/>
    <w:rsid w:val="00734FC4"/>
    <w:rsid w:val="00735148"/>
    <w:rsid w:val="00735155"/>
    <w:rsid w:val="00735161"/>
    <w:rsid w:val="0073520F"/>
    <w:rsid w:val="00735229"/>
    <w:rsid w:val="00735230"/>
    <w:rsid w:val="00735381"/>
    <w:rsid w:val="007354E2"/>
    <w:rsid w:val="00735662"/>
    <w:rsid w:val="00735AC2"/>
    <w:rsid w:val="00735AED"/>
    <w:rsid w:val="00735C86"/>
    <w:rsid w:val="00735CE9"/>
    <w:rsid w:val="00735EC9"/>
    <w:rsid w:val="0073604B"/>
    <w:rsid w:val="00736114"/>
    <w:rsid w:val="0073624A"/>
    <w:rsid w:val="00736384"/>
    <w:rsid w:val="007364F9"/>
    <w:rsid w:val="0073656D"/>
    <w:rsid w:val="007365FE"/>
    <w:rsid w:val="00736703"/>
    <w:rsid w:val="00736788"/>
    <w:rsid w:val="00736792"/>
    <w:rsid w:val="007368AD"/>
    <w:rsid w:val="00736A37"/>
    <w:rsid w:val="00736B73"/>
    <w:rsid w:val="00736B86"/>
    <w:rsid w:val="00736BF2"/>
    <w:rsid w:val="00736DC0"/>
    <w:rsid w:val="00737037"/>
    <w:rsid w:val="0073719D"/>
    <w:rsid w:val="007371A9"/>
    <w:rsid w:val="00737276"/>
    <w:rsid w:val="007372E9"/>
    <w:rsid w:val="00737376"/>
    <w:rsid w:val="00737645"/>
    <w:rsid w:val="00737851"/>
    <w:rsid w:val="00737BC6"/>
    <w:rsid w:val="00737BCC"/>
    <w:rsid w:val="00737BE5"/>
    <w:rsid w:val="00737E93"/>
    <w:rsid w:val="00737EBA"/>
    <w:rsid w:val="007402E6"/>
    <w:rsid w:val="00740477"/>
    <w:rsid w:val="007404B3"/>
    <w:rsid w:val="00740757"/>
    <w:rsid w:val="00740778"/>
    <w:rsid w:val="007407B5"/>
    <w:rsid w:val="00740808"/>
    <w:rsid w:val="0074094A"/>
    <w:rsid w:val="00740A59"/>
    <w:rsid w:val="00740B4A"/>
    <w:rsid w:val="00740EC2"/>
    <w:rsid w:val="00740F33"/>
    <w:rsid w:val="0074139D"/>
    <w:rsid w:val="0074151E"/>
    <w:rsid w:val="007415DD"/>
    <w:rsid w:val="0074167B"/>
    <w:rsid w:val="0074174B"/>
    <w:rsid w:val="007417C7"/>
    <w:rsid w:val="0074181F"/>
    <w:rsid w:val="00741943"/>
    <w:rsid w:val="00741A1A"/>
    <w:rsid w:val="00741B20"/>
    <w:rsid w:val="00741B97"/>
    <w:rsid w:val="00741EA2"/>
    <w:rsid w:val="00742081"/>
    <w:rsid w:val="007420E3"/>
    <w:rsid w:val="00742327"/>
    <w:rsid w:val="0074251C"/>
    <w:rsid w:val="00742529"/>
    <w:rsid w:val="007428A9"/>
    <w:rsid w:val="007428AD"/>
    <w:rsid w:val="00742A95"/>
    <w:rsid w:val="00742CD6"/>
    <w:rsid w:val="0074317A"/>
    <w:rsid w:val="0074330E"/>
    <w:rsid w:val="0074331C"/>
    <w:rsid w:val="0074352D"/>
    <w:rsid w:val="007436BC"/>
    <w:rsid w:val="00743983"/>
    <w:rsid w:val="00743A69"/>
    <w:rsid w:val="00743BF8"/>
    <w:rsid w:val="00743C5A"/>
    <w:rsid w:val="00743EAB"/>
    <w:rsid w:val="00743F8C"/>
    <w:rsid w:val="007441B4"/>
    <w:rsid w:val="00744276"/>
    <w:rsid w:val="00744763"/>
    <w:rsid w:val="007447A1"/>
    <w:rsid w:val="007449BE"/>
    <w:rsid w:val="00744C93"/>
    <w:rsid w:val="00744F7C"/>
    <w:rsid w:val="00744FE0"/>
    <w:rsid w:val="00745093"/>
    <w:rsid w:val="0074518D"/>
    <w:rsid w:val="0074543F"/>
    <w:rsid w:val="00745441"/>
    <w:rsid w:val="007454BF"/>
    <w:rsid w:val="0074557C"/>
    <w:rsid w:val="007455CE"/>
    <w:rsid w:val="007457A0"/>
    <w:rsid w:val="0074580A"/>
    <w:rsid w:val="00745889"/>
    <w:rsid w:val="007458BE"/>
    <w:rsid w:val="00745E17"/>
    <w:rsid w:val="0074602C"/>
    <w:rsid w:val="007462B4"/>
    <w:rsid w:val="00746484"/>
    <w:rsid w:val="007464D6"/>
    <w:rsid w:val="00746636"/>
    <w:rsid w:val="0074669D"/>
    <w:rsid w:val="00746729"/>
    <w:rsid w:val="00746933"/>
    <w:rsid w:val="00746B0E"/>
    <w:rsid w:val="00746D42"/>
    <w:rsid w:val="00746E89"/>
    <w:rsid w:val="0074714A"/>
    <w:rsid w:val="007474C2"/>
    <w:rsid w:val="00747606"/>
    <w:rsid w:val="007477AD"/>
    <w:rsid w:val="0074785B"/>
    <w:rsid w:val="00747897"/>
    <w:rsid w:val="007479AA"/>
    <w:rsid w:val="00747D0F"/>
    <w:rsid w:val="00747FD9"/>
    <w:rsid w:val="0075006A"/>
    <w:rsid w:val="007502B7"/>
    <w:rsid w:val="00750355"/>
    <w:rsid w:val="00750547"/>
    <w:rsid w:val="0075055B"/>
    <w:rsid w:val="007507CB"/>
    <w:rsid w:val="00750AFA"/>
    <w:rsid w:val="00750B00"/>
    <w:rsid w:val="00750B1A"/>
    <w:rsid w:val="00750EC1"/>
    <w:rsid w:val="00750ED1"/>
    <w:rsid w:val="00750F70"/>
    <w:rsid w:val="00750FF0"/>
    <w:rsid w:val="00751021"/>
    <w:rsid w:val="00751067"/>
    <w:rsid w:val="007511E8"/>
    <w:rsid w:val="0075126A"/>
    <w:rsid w:val="007512C2"/>
    <w:rsid w:val="00751463"/>
    <w:rsid w:val="00751605"/>
    <w:rsid w:val="00751677"/>
    <w:rsid w:val="00751679"/>
    <w:rsid w:val="007516ED"/>
    <w:rsid w:val="00751743"/>
    <w:rsid w:val="007517C0"/>
    <w:rsid w:val="0075181E"/>
    <w:rsid w:val="00751838"/>
    <w:rsid w:val="007518CE"/>
    <w:rsid w:val="007518DB"/>
    <w:rsid w:val="00751AFB"/>
    <w:rsid w:val="00751B8F"/>
    <w:rsid w:val="00751BF9"/>
    <w:rsid w:val="00751D5D"/>
    <w:rsid w:val="00751DF9"/>
    <w:rsid w:val="00752091"/>
    <w:rsid w:val="00752125"/>
    <w:rsid w:val="00752197"/>
    <w:rsid w:val="0075237C"/>
    <w:rsid w:val="00752415"/>
    <w:rsid w:val="00752426"/>
    <w:rsid w:val="0075250F"/>
    <w:rsid w:val="007526A7"/>
    <w:rsid w:val="00752775"/>
    <w:rsid w:val="007527A8"/>
    <w:rsid w:val="00752883"/>
    <w:rsid w:val="00752A85"/>
    <w:rsid w:val="00752AB7"/>
    <w:rsid w:val="00752AC7"/>
    <w:rsid w:val="00752C0D"/>
    <w:rsid w:val="00752D75"/>
    <w:rsid w:val="00752E5A"/>
    <w:rsid w:val="0075301E"/>
    <w:rsid w:val="00753170"/>
    <w:rsid w:val="0075331F"/>
    <w:rsid w:val="007533CE"/>
    <w:rsid w:val="007533D9"/>
    <w:rsid w:val="007533EF"/>
    <w:rsid w:val="00753627"/>
    <w:rsid w:val="0075392F"/>
    <w:rsid w:val="00753AC7"/>
    <w:rsid w:val="00753AE1"/>
    <w:rsid w:val="00753C21"/>
    <w:rsid w:val="00753CFD"/>
    <w:rsid w:val="00753E24"/>
    <w:rsid w:val="0075408E"/>
    <w:rsid w:val="007540AF"/>
    <w:rsid w:val="0075414E"/>
    <w:rsid w:val="00754375"/>
    <w:rsid w:val="00754500"/>
    <w:rsid w:val="007546CE"/>
    <w:rsid w:val="007546E1"/>
    <w:rsid w:val="007547BE"/>
    <w:rsid w:val="0075483F"/>
    <w:rsid w:val="00754B22"/>
    <w:rsid w:val="00754C32"/>
    <w:rsid w:val="00754C3C"/>
    <w:rsid w:val="007551F6"/>
    <w:rsid w:val="00755308"/>
    <w:rsid w:val="0075545C"/>
    <w:rsid w:val="0075548B"/>
    <w:rsid w:val="00755574"/>
    <w:rsid w:val="007557A3"/>
    <w:rsid w:val="007557CF"/>
    <w:rsid w:val="0075587C"/>
    <w:rsid w:val="007558D0"/>
    <w:rsid w:val="007558F1"/>
    <w:rsid w:val="0075596B"/>
    <w:rsid w:val="007559D7"/>
    <w:rsid w:val="00755A87"/>
    <w:rsid w:val="00755F72"/>
    <w:rsid w:val="0075619B"/>
    <w:rsid w:val="0075642F"/>
    <w:rsid w:val="007565B8"/>
    <w:rsid w:val="007565FD"/>
    <w:rsid w:val="00756718"/>
    <w:rsid w:val="00756877"/>
    <w:rsid w:val="00756A37"/>
    <w:rsid w:val="00756A7E"/>
    <w:rsid w:val="00756BBE"/>
    <w:rsid w:val="00756E89"/>
    <w:rsid w:val="00756EC0"/>
    <w:rsid w:val="00756F77"/>
    <w:rsid w:val="007571EF"/>
    <w:rsid w:val="0075733C"/>
    <w:rsid w:val="0075734B"/>
    <w:rsid w:val="0075760A"/>
    <w:rsid w:val="00757647"/>
    <w:rsid w:val="0075775E"/>
    <w:rsid w:val="007577D4"/>
    <w:rsid w:val="007579CB"/>
    <w:rsid w:val="00757B9A"/>
    <w:rsid w:val="00757BED"/>
    <w:rsid w:val="00757DAE"/>
    <w:rsid w:val="00760020"/>
    <w:rsid w:val="0076029E"/>
    <w:rsid w:val="00760338"/>
    <w:rsid w:val="0076048B"/>
    <w:rsid w:val="007604AC"/>
    <w:rsid w:val="00760738"/>
    <w:rsid w:val="00760889"/>
    <w:rsid w:val="007608D8"/>
    <w:rsid w:val="007609A0"/>
    <w:rsid w:val="007609D1"/>
    <w:rsid w:val="007609DB"/>
    <w:rsid w:val="00760A59"/>
    <w:rsid w:val="00760B03"/>
    <w:rsid w:val="00760C97"/>
    <w:rsid w:val="00760D79"/>
    <w:rsid w:val="007611C0"/>
    <w:rsid w:val="00761465"/>
    <w:rsid w:val="00761597"/>
    <w:rsid w:val="00761713"/>
    <w:rsid w:val="007617D2"/>
    <w:rsid w:val="0076197D"/>
    <w:rsid w:val="00761A96"/>
    <w:rsid w:val="00761AE9"/>
    <w:rsid w:val="00761B5B"/>
    <w:rsid w:val="00761C3C"/>
    <w:rsid w:val="00761CBD"/>
    <w:rsid w:val="00761CF7"/>
    <w:rsid w:val="00761E03"/>
    <w:rsid w:val="00761EA7"/>
    <w:rsid w:val="0076200A"/>
    <w:rsid w:val="007620C9"/>
    <w:rsid w:val="007620F9"/>
    <w:rsid w:val="0076239A"/>
    <w:rsid w:val="0076243A"/>
    <w:rsid w:val="00762B4B"/>
    <w:rsid w:val="00762B6E"/>
    <w:rsid w:val="00762C8C"/>
    <w:rsid w:val="00762D3D"/>
    <w:rsid w:val="00762D86"/>
    <w:rsid w:val="0076302D"/>
    <w:rsid w:val="0076309D"/>
    <w:rsid w:val="007630E5"/>
    <w:rsid w:val="007630F4"/>
    <w:rsid w:val="00763116"/>
    <w:rsid w:val="007631EC"/>
    <w:rsid w:val="00763345"/>
    <w:rsid w:val="007636B2"/>
    <w:rsid w:val="00763A36"/>
    <w:rsid w:val="00763CD6"/>
    <w:rsid w:val="00763EF2"/>
    <w:rsid w:val="00763F72"/>
    <w:rsid w:val="0076408E"/>
    <w:rsid w:val="0076429A"/>
    <w:rsid w:val="00764401"/>
    <w:rsid w:val="0076440D"/>
    <w:rsid w:val="0076452D"/>
    <w:rsid w:val="0076467A"/>
    <w:rsid w:val="0076474D"/>
    <w:rsid w:val="007648BF"/>
    <w:rsid w:val="0076499A"/>
    <w:rsid w:val="0076499C"/>
    <w:rsid w:val="00764A28"/>
    <w:rsid w:val="00764AFB"/>
    <w:rsid w:val="00764B86"/>
    <w:rsid w:val="00764BF6"/>
    <w:rsid w:val="00764D12"/>
    <w:rsid w:val="00764D32"/>
    <w:rsid w:val="00765024"/>
    <w:rsid w:val="00765043"/>
    <w:rsid w:val="00765128"/>
    <w:rsid w:val="00765160"/>
    <w:rsid w:val="0076518E"/>
    <w:rsid w:val="00765325"/>
    <w:rsid w:val="007654D4"/>
    <w:rsid w:val="0076555C"/>
    <w:rsid w:val="00765710"/>
    <w:rsid w:val="00765781"/>
    <w:rsid w:val="00765890"/>
    <w:rsid w:val="0076589B"/>
    <w:rsid w:val="007659B9"/>
    <w:rsid w:val="007659FA"/>
    <w:rsid w:val="00765B6D"/>
    <w:rsid w:val="00765E06"/>
    <w:rsid w:val="00765E65"/>
    <w:rsid w:val="007661F0"/>
    <w:rsid w:val="0076634D"/>
    <w:rsid w:val="007663EB"/>
    <w:rsid w:val="007664F8"/>
    <w:rsid w:val="00766560"/>
    <w:rsid w:val="007666A0"/>
    <w:rsid w:val="00766714"/>
    <w:rsid w:val="00766764"/>
    <w:rsid w:val="00766926"/>
    <w:rsid w:val="00766A9F"/>
    <w:rsid w:val="00766C99"/>
    <w:rsid w:val="00766CCD"/>
    <w:rsid w:val="00766D07"/>
    <w:rsid w:val="00766D90"/>
    <w:rsid w:val="00766E3D"/>
    <w:rsid w:val="00767033"/>
    <w:rsid w:val="0076704F"/>
    <w:rsid w:val="007670A9"/>
    <w:rsid w:val="0076728E"/>
    <w:rsid w:val="007672E2"/>
    <w:rsid w:val="00767405"/>
    <w:rsid w:val="00767517"/>
    <w:rsid w:val="007675EF"/>
    <w:rsid w:val="007676B5"/>
    <w:rsid w:val="007678DB"/>
    <w:rsid w:val="007702E6"/>
    <w:rsid w:val="0077039F"/>
    <w:rsid w:val="00770404"/>
    <w:rsid w:val="0077046D"/>
    <w:rsid w:val="007704AF"/>
    <w:rsid w:val="0077069A"/>
    <w:rsid w:val="00770765"/>
    <w:rsid w:val="00770A02"/>
    <w:rsid w:val="00770B55"/>
    <w:rsid w:val="00770D0F"/>
    <w:rsid w:val="00770E3C"/>
    <w:rsid w:val="00770F0B"/>
    <w:rsid w:val="00771180"/>
    <w:rsid w:val="007711F6"/>
    <w:rsid w:val="00771579"/>
    <w:rsid w:val="0077164C"/>
    <w:rsid w:val="00771A9E"/>
    <w:rsid w:val="00771AA7"/>
    <w:rsid w:val="00771CEC"/>
    <w:rsid w:val="00771DDE"/>
    <w:rsid w:val="00771EDE"/>
    <w:rsid w:val="00772188"/>
    <w:rsid w:val="0077244A"/>
    <w:rsid w:val="007725B8"/>
    <w:rsid w:val="0077266E"/>
    <w:rsid w:val="007726D7"/>
    <w:rsid w:val="007727C7"/>
    <w:rsid w:val="00772876"/>
    <w:rsid w:val="00772A0A"/>
    <w:rsid w:val="00772A5C"/>
    <w:rsid w:val="00772DD0"/>
    <w:rsid w:val="00773247"/>
    <w:rsid w:val="007732BC"/>
    <w:rsid w:val="00773333"/>
    <w:rsid w:val="007734CD"/>
    <w:rsid w:val="00773574"/>
    <w:rsid w:val="00773584"/>
    <w:rsid w:val="00773A54"/>
    <w:rsid w:val="00773B1B"/>
    <w:rsid w:val="00773B37"/>
    <w:rsid w:val="00773C65"/>
    <w:rsid w:val="00773D63"/>
    <w:rsid w:val="007741CF"/>
    <w:rsid w:val="007742E0"/>
    <w:rsid w:val="007744CB"/>
    <w:rsid w:val="0077462C"/>
    <w:rsid w:val="0077471C"/>
    <w:rsid w:val="00774735"/>
    <w:rsid w:val="0077486D"/>
    <w:rsid w:val="00774A72"/>
    <w:rsid w:val="00774A74"/>
    <w:rsid w:val="00774ABE"/>
    <w:rsid w:val="00774AF7"/>
    <w:rsid w:val="00774B28"/>
    <w:rsid w:val="00774B68"/>
    <w:rsid w:val="00774C86"/>
    <w:rsid w:val="00774E25"/>
    <w:rsid w:val="00774FBF"/>
    <w:rsid w:val="007752E5"/>
    <w:rsid w:val="007752F0"/>
    <w:rsid w:val="0077543E"/>
    <w:rsid w:val="00775518"/>
    <w:rsid w:val="007755EC"/>
    <w:rsid w:val="00775612"/>
    <w:rsid w:val="0077566A"/>
    <w:rsid w:val="00775828"/>
    <w:rsid w:val="00775849"/>
    <w:rsid w:val="00775940"/>
    <w:rsid w:val="00775AD3"/>
    <w:rsid w:val="00775F6E"/>
    <w:rsid w:val="00775FFD"/>
    <w:rsid w:val="00776058"/>
    <w:rsid w:val="00776089"/>
    <w:rsid w:val="007762E2"/>
    <w:rsid w:val="007762E4"/>
    <w:rsid w:val="007762EC"/>
    <w:rsid w:val="00776369"/>
    <w:rsid w:val="0077646D"/>
    <w:rsid w:val="00776755"/>
    <w:rsid w:val="00776784"/>
    <w:rsid w:val="007767E3"/>
    <w:rsid w:val="007768ED"/>
    <w:rsid w:val="007769AE"/>
    <w:rsid w:val="00776C9C"/>
    <w:rsid w:val="00776D30"/>
    <w:rsid w:val="00777048"/>
    <w:rsid w:val="0077717C"/>
    <w:rsid w:val="00777233"/>
    <w:rsid w:val="0077724D"/>
    <w:rsid w:val="0077728B"/>
    <w:rsid w:val="00777325"/>
    <w:rsid w:val="00777399"/>
    <w:rsid w:val="007773CE"/>
    <w:rsid w:val="007777DD"/>
    <w:rsid w:val="007778A5"/>
    <w:rsid w:val="00777C01"/>
    <w:rsid w:val="00777E8D"/>
    <w:rsid w:val="00777F53"/>
    <w:rsid w:val="00780192"/>
    <w:rsid w:val="007801C1"/>
    <w:rsid w:val="0078023F"/>
    <w:rsid w:val="0078025E"/>
    <w:rsid w:val="0078037E"/>
    <w:rsid w:val="0078038C"/>
    <w:rsid w:val="007804E5"/>
    <w:rsid w:val="007805D0"/>
    <w:rsid w:val="00780A9A"/>
    <w:rsid w:val="00780C86"/>
    <w:rsid w:val="00780CB0"/>
    <w:rsid w:val="0078108E"/>
    <w:rsid w:val="007810A9"/>
    <w:rsid w:val="007810C4"/>
    <w:rsid w:val="00781192"/>
    <w:rsid w:val="007811B5"/>
    <w:rsid w:val="007811CA"/>
    <w:rsid w:val="007812FE"/>
    <w:rsid w:val="007813FB"/>
    <w:rsid w:val="0078176B"/>
    <w:rsid w:val="007817A1"/>
    <w:rsid w:val="007818C6"/>
    <w:rsid w:val="007818D2"/>
    <w:rsid w:val="0078192C"/>
    <w:rsid w:val="007819F5"/>
    <w:rsid w:val="007819FA"/>
    <w:rsid w:val="00781A48"/>
    <w:rsid w:val="00781B81"/>
    <w:rsid w:val="00781BEB"/>
    <w:rsid w:val="00781CE8"/>
    <w:rsid w:val="00781D18"/>
    <w:rsid w:val="00781E79"/>
    <w:rsid w:val="00782098"/>
    <w:rsid w:val="007821AC"/>
    <w:rsid w:val="00782265"/>
    <w:rsid w:val="007823E4"/>
    <w:rsid w:val="00782470"/>
    <w:rsid w:val="00782691"/>
    <w:rsid w:val="007828AB"/>
    <w:rsid w:val="00782B8F"/>
    <w:rsid w:val="00782C7C"/>
    <w:rsid w:val="00782FC6"/>
    <w:rsid w:val="00782FDF"/>
    <w:rsid w:val="0078325A"/>
    <w:rsid w:val="0078336B"/>
    <w:rsid w:val="0078382D"/>
    <w:rsid w:val="007838DB"/>
    <w:rsid w:val="00783933"/>
    <w:rsid w:val="0078393A"/>
    <w:rsid w:val="007839A9"/>
    <w:rsid w:val="00783A7F"/>
    <w:rsid w:val="00783AAE"/>
    <w:rsid w:val="00783B24"/>
    <w:rsid w:val="00783B97"/>
    <w:rsid w:val="00783F1F"/>
    <w:rsid w:val="00783F7F"/>
    <w:rsid w:val="00783FB5"/>
    <w:rsid w:val="00784109"/>
    <w:rsid w:val="00784494"/>
    <w:rsid w:val="0078450F"/>
    <w:rsid w:val="00784606"/>
    <w:rsid w:val="007846F4"/>
    <w:rsid w:val="00784B98"/>
    <w:rsid w:val="00784BCB"/>
    <w:rsid w:val="00784C83"/>
    <w:rsid w:val="00784CDC"/>
    <w:rsid w:val="00784F24"/>
    <w:rsid w:val="00785359"/>
    <w:rsid w:val="007855E4"/>
    <w:rsid w:val="0078562F"/>
    <w:rsid w:val="00785647"/>
    <w:rsid w:val="00785911"/>
    <w:rsid w:val="00785A56"/>
    <w:rsid w:val="00785B76"/>
    <w:rsid w:val="00785CEF"/>
    <w:rsid w:val="00785D2F"/>
    <w:rsid w:val="00785D80"/>
    <w:rsid w:val="00785E43"/>
    <w:rsid w:val="00785F42"/>
    <w:rsid w:val="00785FC0"/>
    <w:rsid w:val="0078627C"/>
    <w:rsid w:val="007863F3"/>
    <w:rsid w:val="00786801"/>
    <w:rsid w:val="00786842"/>
    <w:rsid w:val="00786995"/>
    <w:rsid w:val="0078699C"/>
    <w:rsid w:val="00786A24"/>
    <w:rsid w:val="00786AAB"/>
    <w:rsid w:val="00786AD8"/>
    <w:rsid w:val="00786EA8"/>
    <w:rsid w:val="00786EEF"/>
    <w:rsid w:val="00786F10"/>
    <w:rsid w:val="00786F38"/>
    <w:rsid w:val="00786F42"/>
    <w:rsid w:val="00786FB1"/>
    <w:rsid w:val="007872C3"/>
    <w:rsid w:val="00787305"/>
    <w:rsid w:val="007874BC"/>
    <w:rsid w:val="00787592"/>
    <w:rsid w:val="007876C8"/>
    <w:rsid w:val="0078776E"/>
    <w:rsid w:val="00787795"/>
    <w:rsid w:val="007877D1"/>
    <w:rsid w:val="00787A6B"/>
    <w:rsid w:val="00787B42"/>
    <w:rsid w:val="00787BE0"/>
    <w:rsid w:val="00787BF7"/>
    <w:rsid w:val="00787E27"/>
    <w:rsid w:val="00787EEF"/>
    <w:rsid w:val="00790391"/>
    <w:rsid w:val="007903FA"/>
    <w:rsid w:val="007905BA"/>
    <w:rsid w:val="007906CE"/>
    <w:rsid w:val="0079075A"/>
    <w:rsid w:val="0079099E"/>
    <w:rsid w:val="007909B6"/>
    <w:rsid w:val="00790A80"/>
    <w:rsid w:val="00790AAE"/>
    <w:rsid w:val="00790C1D"/>
    <w:rsid w:val="00790E3C"/>
    <w:rsid w:val="00790E81"/>
    <w:rsid w:val="00791128"/>
    <w:rsid w:val="007911D4"/>
    <w:rsid w:val="00791516"/>
    <w:rsid w:val="00791534"/>
    <w:rsid w:val="00791616"/>
    <w:rsid w:val="00791758"/>
    <w:rsid w:val="00791798"/>
    <w:rsid w:val="00791A47"/>
    <w:rsid w:val="00791AD5"/>
    <w:rsid w:val="00791DEA"/>
    <w:rsid w:val="00791E84"/>
    <w:rsid w:val="00792012"/>
    <w:rsid w:val="0079203E"/>
    <w:rsid w:val="0079226C"/>
    <w:rsid w:val="007922C0"/>
    <w:rsid w:val="007922C5"/>
    <w:rsid w:val="0079236E"/>
    <w:rsid w:val="00792400"/>
    <w:rsid w:val="007924E0"/>
    <w:rsid w:val="007926F0"/>
    <w:rsid w:val="0079286F"/>
    <w:rsid w:val="00792F23"/>
    <w:rsid w:val="00792F2F"/>
    <w:rsid w:val="007932BD"/>
    <w:rsid w:val="0079344C"/>
    <w:rsid w:val="0079353C"/>
    <w:rsid w:val="007935C7"/>
    <w:rsid w:val="00793818"/>
    <w:rsid w:val="00793CD6"/>
    <w:rsid w:val="00793D00"/>
    <w:rsid w:val="00793E84"/>
    <w:rsid w:val="0079409F"/>
    <w:rsid w:val="007940B7"/>
    <w:rsid w:val="007940FA"/>
    <w:rsid w:val="00794121"/>
    <w:rsid w:val="007943B3"/>
    <w:rsid w:val="007943DD"/>
    <w:rsid w:val="007943EA"/>
    <w:rsid w:val="007947E8"/>
    <w:rsid w:val="007948C3"/>
    <w:rsid w:val="00794A6D"/>
    <w:rsid w:val="00794DF2"/>
    <w:rsid w:val="00795144"/>
    <w:rsid w:val="007951E4"/>
    <w:rsid w:val="00795224"/>
    <w:rsid w:val="00795462"/>
    <w:rsid w:val="0079567C"/>
    <w:rsid w:val="007956F6"/>
    <w:rsid w:val="0079587F"/>
    <w:rsid w:val="007959DD"/>
    <w:rsid w:val="00795B2F"/>
    <w:rsid w:val="00795B9C"/>
    <w:rsid w:val="00795BC7"/>
    <w:rsid w:val="00795C7D"/>
    <w:rsid w:val="00795CCC"/>
    <w:rsid w:val="00795D17"/>
    <w:rsid w:val="00795E35"/>
    <w:rsid w:val="0079607E"/>
    <w:rsid w:val="00796159"/>
    <w:rsid w:val="007961D9"/>
    <w:rsid w:val="00796233"/>
    <w:rsid w:val="0079624B"/>
    <w:rsid w:val="0079625B"/>
    <w:rsid w:val="0079629E"/>
    <w:rsid w:val="00796359"/>
    <w:rsid w:val="00796375"/>
    <w:rsid w:val="0079673F"/>
    <w:rsid w:val="00796864"/>
    <w:rsid w:val="00796925"/>
    <w:rsid w:val="00796985"/>
    <w:rsid w:val="007969EF"/>
    <w:rsid w:val="007969F4"/>
    <w:rsid w:val="00796A7A"/>
    <w:rsid w:val="00796B37"/>
    <w:rsid w:val="00796B7A"/>
    <w:rsid w:val="00796BAE"/>
    <w:rsid w:val="00796C9E"/>
    <w:rsid w:val="00797096"/>
    <w:rsid w:val="00797333"/>
    <w:rsid w:val="0079740E"/>
    <w:rsid w:val="007974BA"/>
    <w:rsid w:val="00797636"/>
    <w:rsid w:val="007976D1"/>
    <w:rsid w:val="0079782E"/>
    <w:rsid w:val="0079798B"/>
    <w:rsid w:val="00797A8B"/>
    <w:rsid w:val="00797CDB"/>
    <w:rsid w:val="00797CF9"/>
    <w:rsid w:val="00797E3B"/>
    <w:rsid w:val="00797E4A"/>
    <w:rsid w:val="00797E64"/>
    <w:rsid w:val="00797E6C"/>
    <w:rsid w:val="00797F71"/>
    <w:rsid w:val="00797FEC"/>
    <w:rsid w:val="007A012C"/>
    <w:rsid w:val="007A03D0"/>
    <w:rsid w:val="007A049C"/>
    <w:rsid w:val="007A05FC"/>
    <w:rsid w:val="007A0753"/>
    <w:rsid w:val="007A0772"/>
    <w:rsid w:val="007A0825"/>
    <w:rsid w:val="007A08B0"/>
    <w:rsid w:val="007A0929"/>
    <w:rsid w:val="007A095C"/>
    <w:rsid w:val="007A0F97"/>
    <w:rsid w:val="007A0FD4"/>
    <w:rsid w:val="007A15E6"/>
    <w:rsid w:val="007A160C"/>
    <w:rsid w:val="007A1784"/>
    <w:rsid w:val="007A1901"/>
    <w:rsid w:val="007A1A4D"/>
    <w:rsid w:val="007A1B1D"/>
    <w:rsid w:val="007A1B37"/>
    <w:rsid w:val="007A1B57"/>
    <w:rsid w:val="007A1B9E"/>
    <w:rsid w:val="007A1BAD"/>
    <w:rsid w:val="007A1CC1"/>
    <w:rsid w:val="007A1D20"/>
    <w:rsid w:val="007A1DFB"/>
    <w:rsid w:val="007A1FE4"/>
    <w:rsid w:val="007A23FD"/>
    <w:rsid w:val="007A2498"/>
    <w:rsid w:val="007A2711"/>
    <w:rsid w:val="007A2B0D"/>
    <w:rsid w:val="007A2D69"/>
    <w:rsid w:val="007A2E30"/>
    <w:rsid w:val="007A2F04"/>
    <w:rsid w:val="007A2F40"/>
    <w:rsid w:val="007A2FFE"/>
    <w:rsid w:val="007A30FA"/>
    <w:rsid w:val="007A313E"/>
    <w:rsid w:val="007A3223"/>
    <w:rsid w:val="007A3225"/>
    <w:rsid w:val="007A331E"/>
    <w:rsid w:val="007A3393"/>
    <w:rsid w:val="007A33FC"/>
    <w:rsid w:val="007A3412"/>
    <w:rsid w:val="007A3658"/>
    <w:rsid w:val="007A36D0"/>
    <w:rsid w:val="007A37A3"/>
    <w:rsid w:val="007A3A1A"/>
    <w:rsid w:val="007A3A6B"/>
    <w:rsid w:val="007A3A8C"/>
    <w:rsid w:val="007A3B1C"/>
    <w:rsid w:val="007A3BA2"/>
    <w:rsid w:val="007A3BD5"/>
    <w:rsid w:val="007A3D85"/>
    <w:rsid w:val="007A3E6A"/>
    <w:rsid w:val="007A3E74"/>
    <w:rsid w:val="007A3F5E"/>
    <w:rsid w:val="007A4122"/>
    <w:rsid w:val="007A42BF"/>
    <w:rsid w:val="007A43ED"/>
    <w:rsid w:val="007A46D2"/>
    <w:rsid w:val="007A4817"/>
    <w:rsid w:val="007A48F9"/>
    <w:rsid w:val="007A492A"/>
    <w:rsid w:val="007A4A92"/>
    <w:rsid w:val="007A4B05"/>
    <w:rsid w:val="007A4BB0"/>
    <w:rsid w:val="007A4C0F"/>
    <w:rsid w:val="007A4DCC"/>
    <w:rsid w:val="007A4E56"/>
    <w:rsid w:val="007A4EC5"/>
    <w:rsid w:val="007A4FD5"/>
    <w:rsid w:val="007A4FF7"/>
    <w:rsid w:val="007A511F"/>
    <w:rsid w:val="007A52E3"/>
    <w:rsid w:val="007A560E"/>
    <w:rsid w:val="007A58E7"/>
    <w:rsid w:val="007A5925"/>
    <w:rsid w:val="007A5939"/>
    <w:rsid w:val="007A59A2"/>
    <w:rsid w:val="007A5B70"/>
    <w:rsid w:val="007A5C1A"/>
    <w:rsid w:val="007A5D09"/>
    <w:rsid w:val="007A5D30"/>
    <w:rsid w:val="007A5E8E"/>
    <w:rsid w:val="007A5F5B"/>
    <w:rsid w:val="007A5FDE"/>
    <w:rsid w:val="007A5FE1"/>
    <w:rsid w:val="007A60D7"/>
    <w:rsid w:val="007A63DF"/>
    <w:rsid w:val="007A6465"/>
    <w:rsid w:val="007A65F8"/>
    <w:rsid w:val="007A6638"/>
    <w:rsid w:val="007A6639"/>
    <w:rsid w:val="007A6679"/>
    <w:rsid w:val="007A671D"/>
    <w:rsid w:val="007A6723"/>
    <w:rsid w:val="007A678F"/>
    <w:rsid w:val="007A69F4"/>
    <w:rsid w:val="007A6A14"/>
    <w:rsid w:val="007A6A21"/>
    <w:rsid w:val="007A6B39"/>
    <w:rsid w:val="007A6B80"/>
    <w:rsid w:val="007A6FEA"/>
    <w:rsid w:val="007A700F"/>
    <w:rsid w:val="007A72C5"/>
    <w:rsid w:val="007A7340"/>
    <w:rsid w:val="007A734E"/>
    <w:rsid w:val="007A752C"/>
    <w:rsid w:val="007A76A5"/>
    <w:rsid w:val="007A770C"/>
    <w:rsid w:val="007A771A"/>
    <w:rsid w:val="007A7A1F"/>
    <w:rsid w:val="007A7B29"/>
    <w:rsid w:val="007A7CBC"/>
    <w:rsid w:val="007A7DC3"/>
    <w:rsid w:val="007A7E01"/>
    <w:rsid w:val="007A7E9D"/>
    <w:rsid w:val="007A7EFC"/>
    <w:rsid w:val="007A7F00"/>
    <w:rsid w:val="007B0049"/>
    <w:rsid w:val="007B0644"/>
    <w:rsid w:val="007B083C"/>
    <w:rsid w:val="007B0978"/>
    <w:rsid w:val="007B0983"/>
    <w:rsid w:val="007B09C1"/>
    <w:rsid w:val="007B09C7"/>
    <w:rsid w:val="007B0AD3"/>
    <w:rsid w:val="007B0BF0"/>
    <w:rsid w:val="007B0D4E"/>
    <w:rsid w:val="007B0D5C"/>
    <w:rsid w:val="007B0DAC"/>
    <w:rsid w:val="007B0F49"/>
    <w:rsid w:val="007B0F90"/>
    <w:rsid w:val="007B1131"/>
    <w:rsid w:val="007B11D2"/>
    <w:rsid w:val="007B1418"/>
    <w:rsid w:val="007B1637"/>
    <w:rsid w:val="007B1645"/>
    <w:rsid w:val="007B16D2"/>
    <w:rsid w:val="007B171F"/>
    <w:rsid w:val="007B1746"/>
    <w:rsid w:val="007B17BB"/>
    <w:rsid w:val="007B1828"/>
    <w:rsid w:val="007B1834"/>
    <w:rsid w:val="007B1874"/>
    <w:rsid w:val="007B18D8"/>
    <w:rsid w:val="007B1A8A"/>
    <w:rsid w:val="007B1ABF"/>
    <w:rsid w:val="007B1CEA"/>
    <w:rsid w:val="007B1DE6"/>
    <w:rsid w:val="007B20A8"/>
    <w:rsid w:val="007B2120"/>
    <w:rsid w:val="007B212B"/>
    <w:rsid w:val="007B2228"/>
    <w:rsid w:val="007B2334"/>
    <w:rsid w:val="007B23C8"/>
    <w:rsid w:val="007B2469"/>
    <w:rsid w:val="007B2690"/>
    <w:rsid w:val="007B2C2D"/>
    <w:rsid w:val="007B2F4A"/>
    <w:rsid w:val="007B3140"/>
    <w:rsid w:val="007B31B8"/>
    <w:rsid w:val="007B333B"/>
    <w:rsid w:val="007B3456"/>
    <w:rsid w:val="007B35BE"/>
    <w:rsid w:val="007B35EB"/>
    <w:rsid w:val="007B38BC"/>
    <w:rsid w:val="007B3974"/>
    <w:rsid w:val="007B3ABC"/>
    <w:rsid w:val="007B3B88"/>
    <w:rsid w:val="007B3BE9"/>
    <w:rsid w:val="007B3C66"/>
    <w:rsid w:val="007B3C69"/>
    <w:rsid w:val="007B3DA8"/>
    <w:rsid w:val="007B3DB5"/>
    <w:rsid w:val="007B4481"/>
    <w:rsid w:val="007B451A"/>
    <w:rsid w:val="007B4528"/>
    <w:rsid w:val="007B45D4"/>
    <w:rsid w:val="007B4832"/>
    <w:rsid w:val="007B4849"/>
    <w:rsid w:val="007B4B26"/>
    <w:rsid w:val="007B4B2C"/>
    <w:rsid w:val="007B4D2C"/>
    <w:rsid w:val="007B4DB2"/>
    <w:rsid w:val="007B4F03"/>
    <w:rsid w:val="007B50E4"/>
    <w:rsid w:val="007B5183"/>
    <w:rsid w:val="007B52E3"/>
    <w:rsid w:val="007B52F8"/>
    <w:rsid w:val="007B535A"/>
    <w:rsid w:val="007B535D"/>
    <w:rsid w:val="007B5422"/>
    <w:rsid w:val="007B542F"/>
    <w:rsid w:val="007B5579"/>
    <w:rsid w:val="007B566F"/>
    <w:rsid w:val="007B56DD"/>
    <w:rsid w:val="007B56F2"/>
    <w:rsid w:val="007B572C"/>
    <w:rsid w:val="007B5732"/>
    <w:rsid w:val="007B58D0"/>
    <w:rsid w:val="007B5954"/>
    <w:rsid w:val="007B5983"/>
    <w:rsid w:val="007B5A8B"/>
    <w:rsid w:val="007B5BAA"/>
    <w:rsid w:val="007B5C7C"/>
    <w:rsid w:val="007B5DBE"/>
    <w:rsid w:val="007B5FD4"/>
    <w:rsid w:val="007B6123"/>
    <w:rsid w:val="007B6153"/>
    <w:rsid w:val="007B615A"/>
    <w:rsid w:val="007B629C"/>
    <w:rsid w:val="007B6331"/>
    <w:rsid w:val="007B640F"/>
    <w:rsid w:val="007B6425"/>
    <w:rsid w:val="007B64D3"/>
    <w:rsid w:val="007B64E5"/>
    <w:rsid w:val="007B6865"/>
    <w:rsid w:val="007B6922"/>
    <w:rsid w:val="007B6A01"/>
    <w:rsid w:val="007B6A3C"/>
    <w:rsid w:val="007B6A81"/>
    <w:rsid w:val="007B6B63"/>
    <w:rsid w:val="007B6C5D"/>
    <w:rsid w:val="007B6D4D"/>
    <w:rsid w:val="007B6D62"/>
    <w:rsid w:val="007B6E79"/>
    <w:rsid w:val="007B6E7A"/>
    <w:rsid w:val="007B702C"/>
    <w:rsid w:val="007B7085"/>
    <w:rsid w:val="007B716C"/>
    <w:rsid w:val="007B71E4"/>
    <w:rsid w:val="007B720B"/>
    <w:rsid w:val="007B7243"/>
    <w:rsid w:val="007B74EF"/>
    <w:rsid w:val="007B76B1"/>
    <w:rsid w:val="007B774E"/>
    <w:rsid w:val="007B7783"/>
    <w:rsid w:val="007B7952"/>
    <w:rsid w:val="007B799D"/>
    <w:rsid w:val="007B7BF6"/>
    <w:rsid w:val="007B7EF3"/>
    <w:rsid w:val="007B7F0D"/>
    <w:rsid w:val="007C000E"/>
    <w:rsid w:val="007C0013"/>
    <w:rsid w:val="007C0217"/>
    <w:rsid w:val="007C0257"/>
    <w:rsid w:val="007C0337"/>
    <w:rsid w:val="007C0424"/>
    <w:rsid w:val="007C04B2"/>
    <w:rsid w:val="007C0618"/>
    <w:rsid w:val="007C0650"/>
    <w:rsid w:val="007C0718"/>
    <w:rsid w:val="007C07D8"/>
    <w:rsid w:val="007C07DE"/>
    <w:rsid w:val="007C07E1"/>
    <w:rsid w:val="007C0853"/>
    <w:rsid w:val="007C08FA"/>
    <w:rsid w:val="007C0CD5"/>
    <w:rsid w:val="007C0D0C"/>
    <w:rsid w:val="007C112E"/>
    <w:rsid w:val="007C12F3"/>
    <w:rsid w:val="007C131C"/>
    <w:rsid w:val="007C1389"/>
    <w:rsid w:val="007C13EC"/>
    <w:rsid w:val="007C1467"/>
    <w:rsid w:val="007C1535"/>
    <w:rsid w:val="007C1AA5"/>
    <w:rsid w:val="007C1BE8"/>
    <w:rsid w:val="007C1FFA"/>
    <w:rsid w:val="007C2083"/>
    <w:rsid w:val="007C20B1"/>
    <w:rsid w:val="007C23B4"/>
    <w:rsid w:val="007C2642"/>
    <w:rsid w:val="007C29E0"/>
    <w:rsid w:val="007C2C0C"/>
    <w:rsid w:val="007C2D2E"/>
    <w:rsid w:val="007C2F37"/>
    <w:rsid w:val="007C2FAC"/>
    <w:rsid w:val="007C3149"/>
    <w:rsid w:val="007C31B4"/>
    <w:rsid w:val="007C325F"/>
    <w:rsid w:val="007C32C9"/>
    <w:rsid w:val="007C35B2"/>
    <w:rsid w:val="007C35C9"/>
    <w:rsid w:val="007C367C"/>
    <w:rsid w:val="007C3833"/>
    <w:rsid w:val="007C389E"/>
    <w:rsid w:val="007C396F"/>
    <w:rsid w:val="007C3AAC"/>
    <w:rsid w:val="007C3C60"/>
    <w:rsid w:val="007C3CE7"/>
    <w:rsid w:val="007C3D72"/>
    <w:rsid w:val="007C3F5F"/>
    <w:rsid w:val="007C3FC6"/>
    <w:rsid w:val="007C40DD"/>
    <w:rsid w:val="007C40E9"/>
    <w:rsid w:val="007C421A"/>
    <w:rsid w:val="007C4248"/>
    <w:rsid w:val="007C4349"/>
    <w:rsid w:val="007C43B7"/>
    <w:rsid w:val="007C4422"/>
    <w:rsid w:val="007C44EA"/>
    <w:rsid w:val="007C4808"/>
    <w:rsid w:val="007C495C"/>
    <w:rsid w:val="007C4A93"/>
    <w:rsid w:val="007C4B37"/>
    <w:rsid w:val="007C4FC6"/>
    <w:rsid w:val="007C5757"/>
    <w:rsid w:val="007C57AA"/>
    <w:rsid w:val="007C583B"/>
    <w:rsid w:val="007C58C7"/>
    <w:rsid w:val="007C5A59"/>
    <w:rsid w:val="007C5ADB"/>
    <w:rsid w:val="007C5C72"/>
    <w:rsid w:val="007C5D59"/>
    <w:rsid w:val="007C5E02"/>
    <w:rsid w:val="007C5FFF"/>
    <w:rsid w:val="007C6073"/>
    <w:rsid w:val="007C62A7"/>
    <w:rsid w:val="007C644B"/>
    <w:rsid w:val="007C648C"/>
    <w:rsid w:val="007C64DA"/>
    <w:rsid w:val="007C64EC"/>
    <w:rsid w:val="007C6585"/>
    <w:rsid w:val="007C67B5"/>
    <w:rsid w:val="007C6976"/>
    <w:rsid w:val="007C6C89"/>
    <w:rsid w:val="007C6CBE"/>
    <w:rsid w:val="007C6D05"/>
    <w:rsid w:val="007C6D10"/>
    <w:rsid w:val="007C719A"/>
    <w:rsid w:val="007C7221"/>
    <w:rsid w:val="007C74B5"/>
    <w:rsid w:val="007C754B"/>
    <w:rsid w:val="007C754E"/>
    <w:rsid w:val="007C77C8"/>
    <w:rsid w:val="007C7847"/>
    <w:rsid w:val="007C78CC"/>
    <w:rsid w:val="007C7BBB"/>
    <w:rsid w:val="007C7C15"/>
    <w:rsid w:val="007C7C8C"/>
    <w:rsid w:val="007C7D43"/>
    <w:rsid w:val="007C7D58"/>
    <w:rsid w:val="007C7D99"/>
    <w:rsid w:val="007C7F22"/>
    <w:rsid w:val="007D0018"/>
    <w:rsid w:val="007D0094"/>
    <w:rsid w:val="007D02F3"/>
    <w:rsid w:val="007D0308"/>
    <w:rsid w:val="007D054A"/>
    <w:rsid w:val="007D063F"/>
    <w:rsid w:val="007D076E"/>
    <w:rsid w:val="007D07BB"/>
    <w:rsid w:val="007D0880"/>
    <w:rsid w:val="007D08FB"/>
    <w:rsid w:val="007D09EC"/>
    <w:rsid w:val="007D0B0D"/>
    <w:rsid w:val="007D105A"/>
    <w:rsid w:val="007D14AD"/>
    <w:rsid w:val="007D1640"/>
    <w:rsid w:val="007D170D"/>
    <w:rsid w:val="007D174E"/>
    <w:rsid w:val="007D17CC"/>
    <w:rsid w:val="007D184F"/>
    <w:rsid w:val="007D1BB1"/>
    <w:rsid w:val="007D1CFE"/>
    <w:rsid w:val="007D1D6F"/>
    <w:rsid w:val="007D1DF1"/>
    <w:rsid w:val="007D2225"/>
    <w:rsid w:val="007D22D3"/>
    <w:rsid w:val="007D2552"/>
    <w:rsid w:val="007D25D1"/>
    <w:rsid w:val="007D2742"/>
    <w:rsid w:val="007D27DD"/>
    <w:rsid w:val="007D28C7"/>
    <w:rsid w:val="007D2939"/>
    <w:rsid w:val="007D29D1"/>
    <w:rsid w:val="007D2A30"/>
    <w:rsid w:val="007D2A9B"/>
    <w:rsid w:val="007D2CD6"/>
    <w:rsid w:val="007D2E24"/>
    <w:rsid w:val="007D3192"/>
    <w:rsid w:val="007D335D"/>
    <w:rsid w:val="007D35EF"/>
    <w:rsid w:val="007D3673"/>
    <w:rsid w:val="007D3725"/>
    <w:rsid w:val="007D3829"/>
    <w:rsid w:val="007D3914"/>
    <w:rsid w:val="007D3A08"/>
    <w:rsid w:val="007D3B39"/>
    <w:rsid w:val="007D3BD1"/>
    <w:rsid w:val="007D3C1A"/>
    <w:rsid w:val="007D3C7B"/>
    <w:rsid w:val="007D3FD3"/>
    <w:rsid w:val="007D4107"/>
    <w:rsid w:val="007D41C6"/>
    <w:rsid w:val="007D4212"/>
    <w:rsid w:val="007D43BE"/>
    <w:rsid w:val="007D44A7"/>
    <w:rsid w:val="007D44F6"/>
    <w:rsid w:val="007D450C"/>
    <w:rsid w:val="007D4522"/>
    <w:rsid w:val="007D45B1"/>
    <w:rsid w:val="007D4622"/>
    <w:rsid w:val="007D47E7"/>
    <w:rsid w:val="007D4826"/>
    <w:rsid w:val="007D4873"/>
    <w:rsid w:val="007D489D"/>
    <w:rsid w:val="007D4984"/>
    <w:rsid w:val="007D4998"/>
    <w:rsid w:val="007D4B3A"/>
    <w:rsid w:val="007D4CC8"/>
    <w:rsid w:val="007D4D3B"/>
    <w:rsid w:val="007D4D91"/>
    <w:rsid w:val="007D4EA6"/>
    <w:rsid w:val="007D4F63"/>
    <w:rsid w:val="007D5034"/>
    <w:rsid w:val="007D5066"/>
    <w:rsid w:val="007D512B"/>
    <w:rsid w:val="007D51D2"/>
    <w:rsid w:val="007D526A"/>
    <w:rsid w:val="007D52B2"/>
    <w:rsid w:val="007D52C4"/>
    <w:rsid w:val="007D5433"/>
    <w:rsid w:val="007D555F"/>
    <w:rsid w:val="007D5722"/>
    <w:rsid w:val="007D5790"/>
    <w:rsid w:val="007D5991"/>
    <w:rsid w:val="007D59BD"/>
    <w:rsid w:val="007D5A40"/>
    <w:rsid w:val="007D5AC2"/>
    <w:rsid w:val="007D5B83"/>
    <w:rsid w:val="007D5BA5"/>
    <w:rsid w:val="007D5C2A"/>
    <w:rsid w:val="007D5C5E"/>
    <w:rsid w:val="007D5D90"/>
    <w:rsid w:val="007D5E58"/>
    <w:rsid w:val="007D60DC"/>
    <w:rsid w:val="007D62E4"/>
    <w:rsid w:val="007D6400"/>
    <w:rsid w:val="007D6635"/>
    <w:rsid w:val="007D67D7"/>
    <w:rsid w:val="007D68D1"/>
    <w:rsid w:val="007D6BB2"/>
    <w:rsid w:val="007D6E3F"/>
    <w:rsid w:val="007D6E45"/>
    <w:rsid w:val="007D7100"/>
    <w:rsid w:val="007D7160"/>
    <w:rsid w:val="007D718E"/>
    <w:rsid w:val="007D733F"/>
    <w:rsid w:val="007D737A"/>
    <w:rsid w:val="007D7399"/>
    <w:rsid w:val="007D7480"/>
    <w:rsid w:val="007D74BB"/>
    <w:rsid w:val="007D767F"/>
    <w:rsid w:val="007D77AD"/>
    <w:rsid w:val="007D7972"/>
    <w:rsid w:val="007D7A00"/>
    <w:rsid w:val="007D7CA0"/>
    <w:rsid w:val="007D7E7F"/>
    <w:rsid w:val="007D7FC4"/>
    <w:rsid w:val="007D7FD0"/>
    <w:rsid w:val="007E03A2"/>
    <w:rsid w:val="007E0415"/>
    <w:rsid w:val="007E04CF"/>
    <w:rsid w:val="007E068D"/>
    <w:rsid w:val="007E06F9"/>
    <w:rsid w:val="007E070C"/>
    <w:rsid w:val="007E0732"/>
    <w:rsid w:val="007E0734"/>
    <w:rsid w:val="007E0786"/>
    <w:rsid w:val="007E0795"/>
    <w:rsid w:val="007E0835"/>
    <w:rsid w:val="007E0933"/>
    <w:rsid w:val="007E0996"/>
    <w:rsid w:val="007E0A16"/>
    <w:rsid w:val="007E0B89"/>
    <w:rsid w:val="007E0BCE"/>
    <w:rsid w:val="007E0D70"/>
    <w:rsid w:val="007E0EDA"/>
    <w:rsid w:val="007E125B"/>
    <w:rsid w:val="007E12AB"/>
    <w:rsid w:val="007E1549"/>
    <w:rsid w:val="007E159B"/>
    <w:rsid w:val="007E15AF"/>
    <w:rsid w:val="007E165E"/>
    <w:rsid w:val="007E167F"/>
    <w:rsid w:val="007E1691"/>
    <w:rsid w:val="007E1755"/>
    <w:rsid w:val="007E1773"/>
    <w:rsid w:val="007E17A8"/>
    <w:rsid w:val="007E1880"/>
    <w:rsid w:val="007E197E"/>
    <w:rsid w:val="007E1C37"/>
    <w:rsid w:val="007E1D8C"/>
    <w:rsid w:val="007E1D9E"/>
    <w:rsid w:val="007E1EA1"/>
    <w:rsid w:val="007E1F4D"/>
    <w:rsid w:val="007E1F95"/>
    <w:rsid w:val="007E23DF"/>
    <w:rsid w:val="007E2508"/>
    <w:rsid w:val="007E2648"/>
    <w:rsid w:val="007E26D5"/>
    <w:rsid w:val="007E2904"/>
    <w:rsid w:val="007E297A"/>
    <w:rsid w:val="007E2A05"/>
    <w:rsid w:val="007E2B9E"/>
    <w:rsid w:val="007E2C1C"/>
    <w:rsid w:val="007E2D8D"/>
    <w:rsid w:val="007E2E57"/>
    <w:rsid w:val="007E2EE7"/>
    <w:rsid w:val="007E2FC6"/>
    <w:rsid w:val="007E31AB"/>
    <w:rsid w:val="007E348C"/>
    <w:rsid w:val="007E365E"/>
    <w:rsid w:val="007E3693"/>
    <w:rsid w:val="007E371C"/>
    <w:rsid w:val="007E3752"/>
    <w:rsid w:val="007E377E"/>
    <w:rsid w:val="007E37E5"/>
    <w:rsid w:val="007E3871"/>
    <w:rsid w:val="007E3880"/>
    <w:rsid w:val="007E3883"/>
    <w:rsid w:val="007E38B7"/>
    <w:rsid w:val="007E38C3"/>
    <w:rsid w:val="007E3A1B"/>
    <w:rsid w:val="007E3B8F"/>
    <w:rsid w:val="007E3CC7"/>
    <w:rsid w:val="007E3D37"/>
    <w:rsid w:val="007E3D46"/>
    <w:rsid w:val="007E3E1B"/>
    <w:rsid w:val="007E3E32"/>
    <w:rsid w:val="007E3E9A"/>
    <w:rsid w:val="007E3F2A"/>
    <w:rsid w:val="007E3F80"/>
    <w:rsid w:val="007E4127"/>
    <w:rsid w:val="007E41B2"/>
    <w:rsid w:val="007E42A9"/>
    <w:rsid w:val="007E42FE"/>
    <w:rsid w:val="007E43F8"/>
    <w:rsid w:val="007E4454"/>
    <w:rsid w:val="007E445C"/>
    <w:rsid w:val="007E45D8"/>
    <w:rsid w:val="007E4618"/>
    <w:rsid w:val="007E470A"/>
    <w:rsid w:val="007E47CF"/>
    <w:rsid w:val="007E47E7"/>
    <w:rsid w:val="007E49CB"/>
    <w:rsid w:val="007E4A21"/>
    <w:rsid w:val="007E4B9E"/>
    <w:rsid w:val="007E50D0"/>
    <w:rsid w:val="007E5228"/>
    <w:rsid w:val="007E537A"/>
    <w:rsid w:val="007E539E"/>
    <w:rsid w:val="007E53CC"/>
    <w:rsid w:val="007E5652"/>
    <w:rsid w:val="007E5670"/>
    <w:rsid w:val="007E587D"/>
    <w:rsid w:val="007E58ED"/>
    <w:rsid w:val="007E5D59"/>
    <w:rsid w:val="007E5D63"/>
    <w:rsid w:val="007E5DDD"/>
    <w:rsid w:val="007E5E47"/>
    <w:rsid w:val="007E5F80"/>
    <w:rsid w:val="007E6018"/>
    <w:rsid w:val="007E623D"/>
    <w:rsid w:val="007E62F1"/>
    <w:rsid w:val="007E6319"/>
    <w:rsid w:val="007E63E0"/>
    <w:rsid w:val="007E6713"/>
    <w:rsid w:val="007E67DF"/>
    <w:rsid w:val="007E6815"/>
    <w:rsid w:val="007E6897"/>
    <w:rsid w:val="007E68AA"/>
    <w:rsid w:val="007E693B"/>
    <w:rsid w:val="007E6946"/>
    <w:rsid w:val="007E6990"/>
    <w:rsid w:val="007E6A0D"/>
    <w:rsid w:val="007E6B88"/>
    <w:rsid w:val="007E6B9C"/>
    <w:rsid w:val="007E6BEB"/>
    <w:rsid w:val="007E6CE6"/>
    <w:rsid w:val="007E6D45"/>
    <w:rsid w:val="007E6F52"/>
    <w:rsid w:val="007E7025"/>
    <w:rsid w:val="007E70B9"/>
    <w:rsid w:val="007E717F"/>
    <w:rsid w:val="007E71E2"/>
    <w:rsid w:val="007E733A"/>
    <w:rsid w:val="007E73B3"/>
    <w:rsid w:val="007E73C5"/>
    <w:rsid w:val="007E73E0"/>
    <w:rsid w:val="007E7435"/>
    <w:rsid w:val="007E772B"/>
    <w:rsid w:val="007E78C5"/>
    <w:rsid w:val="007E793B"/>
    <w:rsid w:val="007E7B5F"/>
    <w:rsid w:val="007E7C4B"/>
    <w:rsid w:val="007E7C8D"/>
    <w:rsid w:val="007E7DAF"/>
    <w:rsid w:val="007E7F38"/>
    <w:rsid w:val="007E7F6A"/>
    <w:rsid w:val="007F004E"/>
    <w:rsid w:val="007F03B4"/>
    <w:rsid w:val="007F0529"/>
    <w:rsid w:val="007F063F"/>
    <w:rsid w:val="007F06DD"/>
    <w:rsid w:val="007F06E4"/>
    <w:rsid w:val="007F077B"/>
    <w:rsid w:val="007F0889"/>
    <w:rsid w:val="007F0A80"/>
    <w:rsid w:val="007F0C80"/>
    <w:rsid w:val="007F0EFA"/>
    <w:rsid w:val="007F13BD"/>
    <w:rsid w:val="007F14E8"/>
    <w:rsid w:val="007F19FE"/>
    <w:rsid w:val="007F1A6E"/>
    <w:rsid w:val="007F1AB6"/>
    <w:rsid w:val="007F1C1E"/>
    <w:rsid w:val="007F1E2C"/>
    <w:rsid w:val="007F1E3F"/>
    <w:rsid w:val="007F1EBE"/>
    <w:rsid w:val="007F210A"/>
    <w:rsid w:val="007F2488"/>
    <w:rsid w:val="007F2554"/>
    <w:rsid w:val="007F2566"/>
    <w:rsid w:val="007F2773"/>
    <w:rsid w:val="007F289E"/>
    <w:rsid w:val="007F2951"/>
    <w:rsid w:val="007F2C91"/>
    <w:rsid w:val="007F2E97"/>
    <w:rsid w:val="007F303B"/>
    <w:rsid w:val="007F314C"/>
    <w:rsid w:val="007F3446"/>
    <w:rsid w:val="007F3496"/>
    <w:rsid w:val="007F3535"/>
    <w:rsid w:val="007F3651"/>
    <w:rsid w:val="007F3706"/>
    <w:rsid w:val="007F372E"/>
    <w:rsid w:val="007F37B0"/>
    <w:rsid w:val="007F389C"/>
    <w:rsid w:val="007F3A7F"/>
    <w:rsid w:val="007F3AB2"/>
    <w:rsid w:val="007F3B3C"/>
    <w:rsid w:val="007F3B52"/>
    <w:rsid w:val="007F3CC2"/>
    <w:rsid w:val="007F3F20"/>
    <w:rsid w:val="007F3FBB"/>
    <w:rsid w:val="007F44BF"/>
    <w:rsid w:val="007F4592"/>
    <w:rsid w:val="007F45C9"/>
    <w:rsid w:val="007F45EF"/>
    <w:rsid w:val="007F48E9"/>
    <w:rsid w:val="007F49B5"/>
    <w:rsid w:val="007F4A3B"/>
    <w:rsid w:val="007F4A60"/>
    <w:rsid w:val="007F4A6C"/>
    <w:rsid w:val="007F4C7B"/>
    <w:rsid w:val="007F4C8C"/>
    <w:rsid w:val="007F4DC8"/>
    <w:rsid w:val="007F4E07"/>
    <w:rsid w:val="007F4EB5"/>
    <w:rsid w:val="007F519E"/>
    <w:rsid w:val="007F51FC"/>
    <w:rsid w:val="007F547F"/>
    <w:rsid w:val="007F54D1"/>
    <w:rsid w:val="007F5528"/>
    <w:rsid w:val="007F5585"/>
    <w:rsid w:val="007F57C3"/>
    <w:rsid w:val="007F58A6"/>
    <w:rsid w:val="007F5936"/>
    <w:rsid w:val="007F5A63"/>
    <w:rsid w:val="007F5A8C"/>
    <w:rsid w:val="007F5AEF"/>
    <w:rsid w:val="007F5B00"/>
    <w:rsid w:val="007F5C7A"/>
    <w:rsid w:val="007F5FE5"/>
    <w:rsid w:val="007F60A6"/>
    <w:rsid w:val="007F60F1"/>
    <w:rsid w:val="007F652B"/>
    <w:rsid w:val="007F65ED"/>
    <w:rsid w:val="007F6696"/>
    <w:rsid w:val="007F6716"/>
    <w:rsid w:val="007F67B2"/>
    <w:rsid w:val="007F6987"/>
    <w:rsid w:val="007F6E3E"/>
    <w:rsid w:val="007F6EF0"/>
    <w:rsid w:val="007F72AF"/>
    <w:rsid w:val="007F7384"/>
    <w:rsid w:val="007F7435"/>
    <w:rsid w:val="007F760D"/>
    <w:rsid w:val="007F7968"/>
    <w:rsid w:val="007F7AB5"/>
    <w:rsid w:val="007F7AC6"/>
    <w:rsid w:val="007F7B74"/>
    <w:rsid w:val="007F7D92"/>
    <w:rsid w:val="007F7DCF"/>
    <w:rsid w:val="007F7EB1"/>
    <w:rsid w:val="007F7F49"/>
    <w:rsid w:val="0080028F"/>
    <w:rsid w:val="00800339"/>
    <w:rsid w:val="00800375"/>
    <w:rsid w:val="00800535"/>
    <w:rsid w:val="0080061F"/>
    <w:rsid w:val="0080074B"/>
    <w:rsid w:val="008007D7"/>
    <w:rsid w:val="00800A94"/>
    <w:rsid w:val="00801202"/>
    <w:rsid w:val="008013B5"/>
    <w:rsid w:val="008013BE"/>
    <w:rsid w:val="008013F7"/>
    <w:rsid w:val="00801404"/>
    <w:rsid w:val="008016B6"/>
    <w:rsid w:val="00801703"/>
    <w:rsid w:val="00801A0D"/>
    <w:rsid w:val="00801A74"/>
    <w:rsid w:val="00801B3B"/>
    <w:rsid w:val="00801BF1"/>
    <w:rsid w:val="00801D6E"/>
    <w:rsid w:val="00801D92"/>
    <w:rsid w:val="00801E0B"/>
    <w:rsid w:val="008021F0"/>
    <w:rsid w:val="008022FC"/>
    <w:rsid w:val="0080276E"/>
    <w:rsid w:val="00802A05"/>
    <w:rsid w:val="00802AA1"/>
    <w:rsid w:val="00802BA4"/>
    <w:rsid w:val="00802C5A"/>
    <w:rsid w:val="00802CD0"/>
    <w:rsid w:val="00802EAD"/>
    <w:rsid w:val="00802EF4"/>
    <w:rsid w:val="00802F48"/>
    <w:rsid w:val="008031F5"/>
    <w:rsid w:val="00803240"/>
    <w:rsid w:val="00803519"/>
    <w:rsid w:val="0080376A"/>
    <w:rsid w:val="00803883"/>
    <w:rsid w:val="008038D6"/>
    <w:rsid w:val="008039B9"/>
    <w:rsid w:val="00803A2C"/>
    <w:rsid w:val="00803A8F"/>
    <w:rsid w:val="00803EEE"/>
    <w:rsid w:val="00803F02"/>
    <w:rsid w:val="00804176"/>
    <w:rsid w:val="008043A3"/>
    <w:rsid w:val="00804663"/>
    <w:rsid w:val="008046E8"/>
    <w:rsid w:val="0080490B"/>
    <w:rsid w:val="00804A4D"/>
    <w:rsid w:val="00804DE7"/>
    <w:rsid w:val="00804E2B"/>
    <w:rsid w:val="00805439"/>
    <w:rsid w:val="008057A2"/>
    <w:rsid w:val="00805949"/>
    <w:rsid w:val="008059DF"/>
    <w:rsid w:val="00805A53"/>
    <w:rsid w:val="00805A6D"/>
    <w:rsid w:val="00805A74"/>
    <w:rsid w:val="00805B3B"/>
    <w:rsid w:val="00805B98"/>
    <w:rsid w:val="00805BF2"/>
    <w:rsid w:val="00805C21"/>
    <w:rsid w:val="00805C94"/>
    <w:rsid w:val="00805E5C"/>
    <w:rsid w:val="00805E9E"/>
    <w:rsid w:val="00806014"/>
    <w:rsid w:val="008060CA"/>
    <w:rsid w:val="008060EA"/>
    <w:rsid w:val="00806184"/>
    <w:rsid w:val="008061DF"/>
    <w:rsid w:val="00806321"/>
    <w:rsid w:val="008067DB"/>
    <w:rsid w:val="0080693F"/>
    <w:rsid w:val="008069E8"/>
    <w:rsid w:val="00806A53"/>
    <w:rsid w:val="00806B05"/>
    <w:rsid w:val="00806D17"/>
    <w:rsid w:val="00806FCC"/>
    <w:rsid w:val="00807069"/>
    <w:rsid w:val="00807090"/>
    <w:rsid w:val="008070D1"/>
    <w:rsid w:val="00807412"/>
    <w:rsid w:val="00807643"/>
    <w:rsid w:val="00807659"/>
    <w:rsid w:val="0080782F"/>
    <w:rsid w:val="00807BC1"/>
    <w:rsid w:val="00807C4F"/>
    <w:rsid w:val="00807C7E"/>
    <w:rsid w:val="00807FEA"/>
    <w:rsid w:val="0081014C"/>
    <w:rsid w:val="008101AF"/>
    <w:rsid w:val="008101EF"/>
    <w:rsid w:val="008101FC"/>
    <w:rsid w:val="0081025B"/>
    <w:rsid w:val="00810680"/>
    <w:rsid w:val="008106D2"/>
    <w:rsid w:val="008107A4"/>
    <w:rsid w:val="00810831"/>
    <w:rsid w:val="008108C6"/>
    <w:rsid w:val="00810AB3"/>
    <w:rsid w:val="00810D62"/>
    <w:rsid w:val="00810E71"/>
    <w:rsid w:val="00810F60"/>
    <w:rsid w:val="008116B6"/>
    <w:rsid w:val="008117C7"/>
    <w:rsid w:val="0081195B"/>
    <w:rsid w:val="008119EC"/>
    <w:rsid w:val="00811B41"/>
    <w:rsid w:val="00811C3C"/>
    <w:rsid w:val="00811C65"/>
    <w:rsid w:val="00811DCA"/>
    <w:rsid w:val="00811DD6"/>
    <w:rsid w:val="00811E66"/>
    <w:rsid w:val="00811ECA"/>
    <w:rsid w:val="00811F30"/>
    <w:rsid w:val="008121C0"/>
    <w:rsid w:val="008122A4"/>
    <w:rsid w:val="0081266F"/>
    <w:rsid w:val="00812741"/>
    <w:rsid w:val="008127F9"/>
    <w:rsid w:val="008128FE"/>
    <w:rsid w:val="00812A06"/>
    <w:rsid w:val="00812A08"/>
    <w:rsid w:val="00812A59"/>
    <w:rsid w:val="00812BF6"/>
    <w:rsid w:val="00812C33"/>
    <w:rsid w:val="00812C61"/>
    <w:rsid w:val="00812CA8"/>
    <w:rsid w:val="00812E56"/>
    <w:rsid w:val="00812EEA"/>
    <w:rsid w:val="00812FA8"/>
    <w:rsid w:val="00812FE6"/>
    <w:rsid w:val="00813066"/>
    <w:rsid w:val="008130C7"/>
    <w:rsid w:val="00813122"/>
    <w:rsid w:val="008131A6"/>
    <w:rsid w:val="00813241"/>
    <w:rsid w:val="0081324D"/>
    <w:rsid w:val="00813252"/>
    <w:rsid w:val="00813302"/>
    <w:rsid w:val="00813449"/>
    <w:rsid w:val="0081345B"/>
    <w:rsid w:val="00813628"/>
    <w:rsid w:val="0081367C"/>
    <w:rsid w:val="0081368E"/>
    <w:rsid w:val="00813910"/>
    <w:rsid w:val="00813C03"/>
    <w:rsid w:val="00813D00"/>
    <w:rsid w:val="00813DB2"/>
    <w:rsid w:val="00814133"/>
    <w:rsid w:val="008141FB"/>
    <w:rsid w:val="008141FF"/>
    <w:rsid w:val="008142A5"/>
    <w:rsid w:val="00814366"/>
    <w:rsid w:val="008143C9"/>
    <w:rsid w:val="008146AA"/>
    <w:rsid w:val="008146C2"/>
    <w:rsid w:val="0081474D"/>
    <w:rsid w:val="00814995"/>
    <w:rsid w:val="00814A46"/>
    <w:rsid w:val="00814A5A"/>
    <w:rsid w:val="00814BE3"/>
    <w:rsid w:val="00814E5E"/>
    <w:rsid w:val="00814E8F"/>
    <w:rsid w:val="0081518D"/>
    <w:rsid w:val="008151B8"/>
    <w:rsid w:val="008152D2"/>
    <w:rsid w:val="008155D9"/>
    <w:rsid w:val="0081582A"/>
    <w:rsid w:val="00815AB7"/>
    <w:rsid w:val="00815C9B"/>
    <w:rsid w:val="00815DFA"/>
    <w:rsid w:val="00816089"/>
    <w:rsid w:val="0081617D"/>
    <w:rsid w:val="00816415"/>
    <w:rsid w:val="00816619"/>
    <w:rsid w:val="0081666B"/>
    <w:rsid w:val="008166A4"/>
    <w:rsid w:val="008166B9"/>
    <w:rsid w:val="008166F5"/>
    <w:rsid w:val="0081674C"/>
    <w:rsid w:val="008167A1"/>
    <w:rsid w:val="00816804"/>
    <w:rsid w:val="0081682A"/>
    <w:rsid w:val="008169B2"/>
    <w:rsid w:val="00816A90"/>
    <w:rsid w:val="00816CD8"/>
    <w:rsid w:val="00816E5D"/>
    <w:rsid w:val="00816E6F"/>
    <w:rsid w:val="00816F23"/>
    <w:rsid w:val="0081700D"/>
    <w:rsid w:val="0081708F"/>
    <w:rsid w:val="00817357"/>
    <w:rsid w:val="008173D4"/>
    <w:rsid w:val="0081747E"/>
    <w:rsid w:val="00817510"/>
    <w:rsid w:val="00817693"/>
    <w:rsid w:val="0081799D"/>
    <w:rsid w:val="008179C4"/>
    <w:rsid w:val="00817A01"/>
    <w:rsid w:val="00817C21"/>
    <w:rsid w:val="00817E82"/>
    <w:rsid w:val="00817ECA"/>
    <w:rsid w:val="00817F96"/>
    <w:rsid w:val="0082007F"/>
    <w:rsid w:val="008200C2"/>
    <w:rsid w:val="00820117"/>
    <w:rsid w:val="008201B9"/>
    <w:rsid w:val="00820272"/>
    <w:rsid w:val="008202BD"/>
    <w:rsid w:val="008202E8"/>
    <w:rsid w:val="008203A8"/>
    <w:rsid w:val="008203FF"/>
    <w:rsid w:val="00820434"/>
    <w:rsid w:val="008205EF"/>
    <w:rsid w:val="00820615"/>
    <w:rsid w:val="00820878"/>
    <w:rsid w:val="00820970"/>
    <w:rsid w:val="00820B14"/>
    <w:rsid w:val="00820B76"/>
    <w:rsid w:val="00820BDF"/>
    <w:rsid w:val="00820C43"/>
    <w:rsid w:val="00820C5A"/>
    <w:rsid w:val="00820C97"/>
    <w:rsid w:val="00820CD2"/>
    <w:rsid w:val="00820E3B"/>
    <w:rsid w:val="0082104D"/>
    <w:rsid w:val="008211A7"/>
    <w:rsid w:val="008212C9"/>
    <w:rsid w:val="008213CD"/>
    <w:rsid w:val="0082183C"/>
    <w:rsid w:val="00821941"/>
    <w:rsid w:val="00821BDC"/>
    <w:rsid w:val="00821D32"/>
    <w:rsid w:val="00821E83"/>
    <w:rsid w:val="00821EDC"/>
    <w:rsid w:val="00822040"/>
    <w:rsid w:val="00822752"/>
    <w:rsid w:val="0082285C"/>
    <w:rsid w:val="008229D5"/>
    <w:rsid w:val="00822A57"/>
    <w:rsid w:val="00822C22"/>
    <w:rsid w:val="00822C48"/>
    <w:rsid w:val="00823311"/>
    <w:rsid w:val="008234B3"/>
    <w:rsid w:val="008236A5"/>
    <w:rsid w:val="00823B35"/>
    <w:rsid w:val="00823BAB"/>
    <w:rsid w:val="00823E95"/>
    <w:rsid w:val="00823FB1"/>
    <w:rsid w:val="00824154"/>
    <w:rsid w:val="0082416C"/>
    <w:rsid w:val="008241F2"/>
    <w:rsid w:val="00824317"/>
    <w:rsid w:val="00824347"/>
    <w:rsid w:val="00824551"/>
    <w:rsid w:val="00824604"/>
    <w:rsid w:val="0082485F"/>
    <w:rsid w:val="00824B09"/>
    <w:rsid w:val="00824C5D"/>
    <w:rsid w:val="00824CA6"/>
    <w:rsid w:val="00824E99"/>
    <w:rsid w:val="00824F31"/>
    <w:rsid w:val="0082508F"/>
    <w:rsid w:val="0082533F"/>
    <w:rsid w:val="00825388"/>
    <w:rsid w:val="0082571D"/>
    <w:rsid w:val="00825775"/>
    <w:rsid w:val="008257CE"/>
    <w:rsid w:val="00825810"/>
    <w:rsid w:val="00825860"/>
    <w:rsid w:val="00825A79"/>
    <w:rsid w:val="00825EBD"/>
    <w:rsid w:val="00825FC3"/>
    <w:rsid w:val="00826105"/>
    <w:rsid w:val="008263B4"/>
    <w:rsid w:val="0082645A"/>
    <w:rsid w:val="0082650B"/>
    <w:rsid w:val="008266A2"/>
    <w:rsid w:val="008266D7"/>
    <w:rsid w:val="00826817"/>
    <w:rsid w:val="00826C88"/>
    <w:rsid w:val="00826D0D"/>
    <w:rsid w:val="00826D3D"/>
    <w:rsid w:val="00826DFD"/>
    <w:rsid w:val="00826EC5"/>
    <w:rsid w:val="00827015"/>
    <w:rsid w:val="00827069"/>
    <w:rsid w:val="008271AB"/>
    <w:rsid w:val="0082727A"/>
    <w:rsid w:val="00827315"/>
    <w:rsid w:val="00827657"/>
    <w:rsid w:val="0082766F"/>
    <w:rsid w:val="008276EA"/>
    <w:rsid w:val="00827860"/>
    <w:rsid w:val="00827873"/>
    <w:rsid w:val="00827A3C"/>
    <w:rsid w:val="00827AE3"/>
    <w:rsid w:val="00827B22"/>
    <w:rsid w:val="00827B65"/>
    <w:rsid w:val="00827D55"/>
    <w:rsid w:val="00827DDD"/>
    <w:rsid w:val="00830087"/>
    <w:rsid w:val="008300A6"/>
    <w:rsid w:val="008300C7"/>
    <w:rsid w:val="0083050C"/>
    <w:rsid w:val="00830771"/>
    <w:rsid w:val="008308AE"/>
    <w:rsid w:val="008309A6"/>
    <w:rsid w:val="00830A92"/>
    <w:rsid w:val="00830BDD"/>
    <w:rsid w:val="00830C3B"/>
    <w:rsid w:val="00830D1C"/>
    <w:rsid w:val="00830DAC"/>
    <w:rsid w:val="00830EFF"/>
    <w:rsid w:val="00830F3E"/>
    <w:rsid w:val="00830FD0"/>
    <w:rsid w:val="00831093"/>
    <w:rsid w:val="00831189"/>
    <w:rsid w:val="00831296"/>
    <w:rsid w:val="008313BA"/>
    <w:rsid w:val="008313CB"/>
    <w:rsid w:val="0083147C"/>
    <w:rsid w:val="008315F7"/>
    <w:rsid w:val="008317BB"/>
    <w:rsid w:val="00831F36"/>
    <w:rsid w:val="008320D8"/>
    <w:rsid w:val="008320FB"/>
    <w:rsid w:val="008321EC"/>
    <w:rsid w:val="00832520"/>
    <w:rsid w:val="00832797"/>
    <w:rsid w:val="00832B37"/>
    <w:rsid w:val="00832B97"/>
    <w:rsid w:val="00832E9A"/>
    <w:rsid w:val="00832FC9"/>
    <w:rsid w:val="008332E7"/>
    <w:rsid w:val="00833302"/>
    <w:rsid w:val="008333EA"/>
    <w:rsid w:val="0083345B"/>
    <w:rsid w:val="0083399C"/>
    <w:rsid w:val="00833BBF"/>
    <w:rsid w:val="00833E9B"/>
    <w:rsid w:val="00833F56"/>
    <w:rsid w:val="00834393"/>
    <w:rsid w:val="008345ED"/>
    <w:rsid w:val="0083482F"/>
    <w:rsid w:val="008348DC"/>
    <w:rsid w:val="00834A2D"/>
    <w:rsid w:val="00834A7F"/>
    <w:rsid w:val="00834D68"/>
    <w:rsid w:val="00835017"/>
    <w:rsid w:val="0083525F"/>
    <w:rsid w:val="008352B2"/>
    <w:rsid w:val="00835413"/>
    <w:rsid w:val="0083571D"/>
    <w:rsid w:val="00835853"/>
    <w:rsid w:val="00835900"/>
    <w:rsid w:val="00835B16"/>
    <w:rsid w:val="00835B42"/>
    <w:rsid w:val="00835B5A"/>
    <w:rsid w:val="00835C52"/>
    <w:rsid w:val="00835D7A"/>
    <w:rsid w:val="00835E7E"/>
    <w:rsid w:val="00836033"/>
    <w:rsid w:val="00836034"/>
    <w:rsid w:val="00836366"/>
    <w:rsid w:val="00836555"/>
    <w:rsid w:val="00836570"/>
    <w:rsid w:val="00836571"/>
    <w:rsid w:val="00836835"/>
    <w:rsid w:val="00836A2D"/>
    <w:rsid w:val="00836B31"/>
    <w:rsid w:val="00836D3C"/>
    <w:rsid w:val="00836D4C"/>
    <w:rsid w:val="00836F18"/>
    <w:rsid w:val="0083707D"/>
    <w:rsid w:val="008371EA"/>
    <w:rsid w:val="008373C3"/>
    <w:rsid w:val="008375AA"/>
    <w:rsid w:val="0083764B"/>
    <w:rsid w:val="00837922"/>
    <w:rsid w:val="00837A09"/>
    <w:rsid w:val="00840034"/>
    <w:rsid w:val="008400F3"/>
    <w:rsid w:val="0084018E"/>
    <w:rsid w:val="00840294"/>
    <w:rsid w:val="008403E3"/>
    <w:rsid w:val="008408C6"/>
    <w:rsid w:val="00840ABC"/>
    <w:rsid w:val="00840BC6"/>
    <w:rsid w:val="00840BCF"/>
    <w:rsid w:val="00840C06"/>
    <w:rsid w:val="00840D83"/>
    <w:rsid w:val="00840E6A"/>
    <w:rsid w:val="00840F89"/>
    <w:rsid w:val="00841028"/>
    <w:rsid w:val="008410A1"/>
    <w:rsid w:val="00841171"/>
    <w:rsid w:val="00841285"/>
    <w:rsid w:val="00841735"/>
    <w:rsid w:val="00841948"/>
    <w:rsid w:val="00841964"/>
    <w:rsid w:val="00841A45"/>
    <w:rsid w:val="00841B6F"/>
    <w:rsid w:val="00841B77"/>
    <w:rsid w:val="00841D14"/>
    <w:rsid w:val="00841E2D"/>
    <w:rsid w:val="00841E76"/>
    <w:rsid w:val="00841F63"/>
    <w:rsid w:val="00841FDF"/>
    <w:rsid w:val="00842007"/>
    <w:rsid w:val="00842122"/>
    <w:rsid w:val="00842514"/>
    <w:rsid w:val="0084265F"/>
    <w:rsid w:val="008426BD"/>
    <w:rsid w:val="0084279E"/>
    <w:rsid w:val="0084289B"/>
    <w:rsid w:val="00842934"/>
    <w:rsid w:val="00842CD3"/>
    <w:rsid w:val="00842D26"/>
    <w:rsid w:val="00842FB5"/>
    <w:rsid w:val="00842FC9"/>
    <w:rsid w:val="00843128"/>
    <w:rsid w:val="008431ED"/>
    <w:rsid w:val="0084341C"/>
    <w:rsid w:val="0084349C"/>
    <w:rsid w:val="008434EC"/>
    <w:rsid w:val="00843619"/>
    <w:rsid w:val="00843799"/>
    <w:rsid w:val="008437A1"/>
    <w:rsid w:val="00843927"/>
    <w:rsid w:val="00843953"/>
    <w:rsid w:val="00843955"/>
    <w:rsid w:val="0084397D"/>
    <w:rsid w:val="008439A8"/>
    <w:rsid w:val="00843A5D"/>
    <w:rsid w:val="00843B31"/>
    <w:rsid w:val="00843B49"/>
    <w:rsid w:val="00843DA0"/>
    <w:rsid w:val="00843E23"/>
    <w:rsid w:val="00843EE0"/>
    <w:rsid w:val="00843F0A"/>
    <w:rsid w:val="00843F76"/>
    <w:rsid w:val="00844137"/>
    <w:rsid w:val="00844337"/>
    <w:rsid w:val="00844474"/>
    <w:rsid w:val="00844634"/>
    <w:rsid w:val="008446CA"/>
    <w:rsid w:val="00844784"/>
    <w:rsid w:val="0084491E"/>
    <w:rsid w:val="00844AF0"/>
    <w:rsid w:val="00844CC1"/>
    <w:rsid w:val="00844D0F"/>
    <w:rsid w:val="0084502B"/>
    <w:rsid w:val="0084519E"/>
    <w:rsid w:val="00845212"/>
    <w:rsid w:val="00845233"/>
    <w:rsid w:val="00845286"/>
    <w:rsid w:val="00845317"/>
    <w:rsid w:val="00845447"/>
    <w:rsid w:val="008454A5"/>
    <w:rsid w:val="008454E8"/>
    <w:rsid w:val="00845549"/>
    <w:rsid w:val="00845678"/>
    <w:rsid w:val="00845936"/>
    <w:rsid w:val="00845C51"/>
    <w:rsid w:val="00846053"/>
    <w:rsid w:val="0084614B"/>
    <w:rsid w:val="008464E4"/>
    <w:rsid w:val="00846530"/>
    <w:rsid w:val="008465FF"/>
    <w:rsid w:val="00846628"/>
    <w:rsid w:val="0084695B"/>
    <w:rsid w:val="00846B58"/>
    <w:rsid w:val="00846C94"/>
    <w:rsid w:val="00846D3B"/>
    <w:rsid w:val="00846DCA"/>
    <w:rsid w:val="00847093"/>
    <w:rsid w:val="0084709D"/>
    <w:rsid w:val="0084717A"/>
    <w:rsid w:val="00847206"/>
    <w:rsid w:val="008474E1"/>
    <w:rsid w:val="008474E5"/>
    <w:rsid w:val="0084774E"/>
    <w:rsid w:val="00847985"/>
    <w:rsid w:val="00847C95"/>
    <w:rsid w:val="00847E38"/>
    <w:rsid w:val="00847F92"/>
    <w:rsid w:val="00847F9F"/>
    <w:rsid w:val="0085008E"/>
    <w:rsid w:val="008500FA"/>
    <w:rsid w:val="008502FC"/>
    <w:rsid w:val="008505C9"/>
    <w:rsid w:val="00850681"/>
    <w:rsid w:val="00850689"/>
    <w:rsid w:val="0085069F"/>
    <w:rsid w:val="008506ED"/>
    <w:rsid w:val="008507D5"/>
    <w:rsid w:val="0085085F"/>
    <w:rsid w:val="00850930"/>
    <w:rsid w:val="008509B2"/>
    <w:rsid w:val="00850B2F"/>
    <w:rsid w:val="00850CE1"/>
    <w:rsid w:val="00850DD0"/>
    <w:rsid w:val="00850FC8"/>
    <w:rsid w:val="0085105F"/>
    <w:rsid w:val="008510AB"/>
    <w:rsid w:val="00851120"/>
    <w:rsid w:val="008511B1"/>
    <w:rsid w:val="008512F5"/>
    <w:rsid w:val="0085136B"/>
    <w:rsid w:val="00851533"/>
    <w:rsid w:val="00851562"/>
    <w:rsid w:val="00851697"/>
    <w:rsid w:val="008516AA"/>
    <w:rsid w:val="00851955"/>
    <w:rsid w:val="00851C64"/>
    <w:rsid w:val="00851D04"/>
    <w:rsid w:val="00851F40"/>
    <w:rsid w:val="00851F9B"/>
    <w:rsid w:val="00852166"/>
    <w:rsid w:val="0085216A"/>
    <w:rsid w:val="008522BE"/>
    <w:rsid w:val="008523A1"/>
    <w:rsid w:val="008525DF"/>
    <w:rsid w:val="00852873"/>
    <w:rsid w:val="008529EE"/>
    <w:rsid w:val="00852A81"/>
    <w:rsid w:val="00852A87"/>
    <w:rsid w:val="00852B6D"/>
    <w:rsid w:val="00852B8B"/>
    <w:rsid w:val="00852C4F"/>
    <w:rsid w:val="00852EEC"/>
    <w:rsid w:val="008531BD"/>
    <w:rsid w:val="00853277"/>
    <w:rsid w:val="008532D1"/>
    <w:rsid w:val="0085339D"/>
    <w:rsid w:val="008534D0"/>
    <w:rsid w:val="0085353D"/>
    <w:rsid w:val="00853620"/>
    <w:rsid w:val="00853C5C"/>
    <w:rsid w:val="00853D4C"/>
    <w:rsid w:val="00853D97"/>
    <w:rsid w:val="00853DC0"/>
    <w:rsid w:val="00853DE1"/>
    <w:rsid w:val="00853E5A"/>
    <w:rsid w:val="0085406A"/>
    <w:rsid w:val="008540B9"/>
    <w:rsid w:val="008542A8"/>
    <w:rsid w:val="008542FA"/>
    <w:rsid w:val="00854372"/>
    <w:rsid w:val="00854411"/>
    <w:rsid w:val="00854523"/>
    <w:rsid w:val="00854803"/>
    <w:rsid w:val="008549E0"/>
    <w:rsid w:val="00854A3B"/>
    <w:rsid w:val="00854AA7"/>
    <w:rsid w:val="00854D13"/>
    <w:rsid w:val="00854DF2"/>
    <w:rsid w:val="00854FCC"/>
    <w:rsid w:val="00855061"/>
    <w:rsid w:val="00855263"/>
    <w:rsid w:val="00855322"/>
    <w:rsid w:val="00855393"/>
    <w:rsid w:val="008554F0"/>
    <w:rsid w:val="0085568C"/>
    <w:rsid w:val="0085586D"/>
    <w:rsid w:val="008558D6"/>
    <w:rsid w:val="00855B98"/>
    <w:rsid w:val="00855D8E"/>
    <w:rsid w:val="00855D93"/>
    <w:rsid w:val="00855DB7"/>
    <w:rsid w:val="00855FED"/>
    <w:rsid w:val="00856017"/>
    <w:rsid w:val="00856027"/>
    <w:rsid w:val="00856089"/>
    <w:rsid w:val="0085610E"/>
    <w:rsid w:val="0085648F"/>
    <w:rsid w:val="00856679"/>
    <w:rsid w:val="008566AC"/>
    <w:rsid w:val="00856735"/>
    <w:rsid w:val="008567C1"/>
    <w:rsid w:val="008568A6"/>
    <w:rsid w:val="0085696C"/>
    <w:rsid w:val="00856BBA"/>
    <w:rsid w:val="00856BED"/>
    <w:rsid w:val="00856BFC"/>
    <w:rsid w:val="00856C5A"/>
    <w:rsid w:val="00856DB2"/>
    <w:rsid w:val="00856DBD"/>
    <w:rsid w:val="00856E6A"/>
    <w:rsid w:val="00856FC4"/>
    <w:rsid w:val="0085701D"/>
    <w:rsid w:val="0085702F"/>
    <w:rsid w:val="0085705C"/>
    <w:rsid w:val="00857260"/>
    <w:rsid w:val="0085748D"/>
    <w:rsid w:val="00857571"/>
    <w:rsid w:val="00857628"/>
    <w:rsid w:val="0085766C"/>
    <w:rsid w:val="00857713"/>
    <w:rsid w:val="008578B0"/>
    <w:rsid w:val="008578FA"/>
    <w:rsid w:val="00857A91"/>
    <w:rsid w:val="00857E1F"/>
    <w:rsid w:val="00857F32"/>
    <w:rsid w:val="00860051"/>
    <w:rsid w:val="008600CD"/>
    <w:rsid w:val="00860245"/>
    <w:rsid w:val="0086028A"/>
    <w:rsid w:val="00860295"/>
    <w:rsid w:val="00860296"/>
    <w:rsid w:val="008603A8"/>
    <w:rsid w:val="0086078F"/>
    <w:rsid w:val="00860834"/>
    <w:rsid w:val="008608DB"/>
    <w:rsid w:val="00860916"/>
    <w:rsid w:val="00860A2C"/>
    <w:rsid w:val="00860A41"/>
    <w:rsid w:val="00860A42"/>
    <w:rsid w:val="00860B83"/>
    <w:rsid w:val="00860BB1"/>
    <w:rsid w:val="00860C34"/>
    <w:rsid w:val="00860CE4"/>
    <w:rsid w:val="00860E1F"/>
    <w:rsid w:val="00860F1D"/>
    <w:rsid w:val="0086101C"/>
    <w:rsid w:val="0086102F"/>
    <w:rsid w:val="0086105A"/>
    <w:rsid w:val="00861098"/>
    <w:rsid w:val="00861135"/>
    <w:rsid w:val="00861365"/>
    <w:rsid w:val="008613D1"/>
    <w:rsid w:val="008615E6"/>
    <w:rsid w:val="00861647"/>
    <w:rsid w:val="00861711"/>
    <w:rsid w:val="00861B3C"/>
    <w:rsid w:val="00861B8E"/>
    <w:rsid w:val="00861C3B"/>
    <w:rsid w:val="00861C92"/>
    <w:rsid w:val="00861F91"/>
    <w:rsid w:val="00862139"/>
    <w:rsid w:val="008624E0"/>
    <w:rsid w:val="00862589"/>
    <w:rsid w:val="00862664"/>
    <w:rsid w:val="00862C1B"/>
    <w:rsid w:val="00862CF8"/>
    <w:rsid w:val="00862DAA"/>
    <w:rsid w:val="00862E53"/>
    <w:rsid w:val="00862E87"/>
    <w:rsid w:val="00862EF9"/>
    <w:rsid w:val="00862F34"/>
    <w:rsid w:val="00862F3B"/>
    <w:rsid w:val="0086310C"/>
    <w:rsid w:val="0086316E"/>
    <w:rsid w:val="0086319E"/>
    <w:rsid w:val="00863234"/>
    <w:rsid w:val="0086366A"/>
    <w:rsid w:val="0086373E"/>
    <w:rsid w:val="00863818"/>
    <w:rsid w:val="00863929"/>
    <w:rsid w:val="00863ADE"/>
    <w:rsid w:val="00863BF0"/>
    <w:rsid w:val="00863DD2"/>
    <w:rsid w:val="00863E29"/>
    <w:rsid w:val="00863F70"/>
    <w:rsid w:val="00864068"/>
    <w:rsid w:val="0086414E"/>
    <w:rsid w:val="008642D5"/>
    <w:rsid w:val="00864344"/>
    <w:rsid w:val="00864446"/>
    <w:rsid w:val="008644AD"/>
    <w:rsid w:val="008644F4"/>
    <w:rsid w:val="00864516"/>
    <w:rsid w:val="00864693"/>
    <w:rsid w:val="0086476D"/>
    <w:rsid w:val="008649D1"/>
    <w:rsid w:val="00864A7A"/>
    <w:rsid w:val="00864B1A"/>
    <w:rsid w:val="00864B34"/>
    <w:rsid w:val="00864D78"/>
    <w:rsid w:val="00864E1A"/>
    <w:rsid w:val="00864F41"/>
    <w:rsid w:val="008654DB"/>
    <w:rsid w:val="008657DE"/>
    <w:rsid w:val="00865994"/>
    <w:rsid w:val="00865BB1"/>
    <w:rsid w:val="00865BBE"/>
    <w:rsid w:val="00865C21"/>
    <w:rsid w:val="00865D9B"/>
    <w:rsid w:val="00865DE3"/>
    <w:rsid w:val="00865DFD"/>
    <w:rsid w:val="00865EA6"/>
    <w:rsid w:val="00865F28"/>
    <w:rsid w:val="00865F76"/>
    <w:rsid w:val="00866072"/>
    <w:rsid w:val="00866137"/>
    <w:rsid w:val="0086629D"/>
    <w:rsid w:val="0086644A"/>
    <w:rsid w:val="008664A6"/>
    <w:rsid w:val="00866533"/>
    <w:rsid w:val="0086676D"/>
    <w:rsid w:val="008668E2"/>
    <w:rsid w:val="008669FC"/>
    <w:rsid w:val="00866BE3"/>
    <w:rsid w:val="00866C4F"/>
    <w:rsid w:val="008671EF"/>
    <w:rsid w:val="00867357"/>
    <w:rsid w:val="0086747B"/>
    <w:rsid w:val="008674D8"/>
    <w:rsid w:val="0086752D"/>
    <w:rsid w:val="00867558"/>
    <w:rsid w:val="0086764E"/>
    <w:rsid w:val="00867694"/>
    <w:rsid w:val="00867698"/>
    <w:rsid w:val="008676D8"/>
    <w:rsid w:val="0086772F"/>
    <w:rsid w:val="0086775F"/>
    <w:rsid w:val="00867769"/>
    <w:rsid w:val="00867856"/>
    <w:rsid w:val="008678A3"/>
    <w:rsid w:val="0086799B"/>
    <w:rsid w:val="00867A46"/>
    <w:rsid w:val="00867CEA"/>
    <w:rsid w:val="00867D07"/>
    <w:rsid w:val="00867D88"/>
    <w:rsid w:val="00870046"/>
    <w:rsid w:val="008701BF"/>
    <w:rsid w:val="00870253"/>
    <w:rsid w:val="008702CA"/>
    <w:rsid w:val="00870475"/>
    <w:rsid w:val="008704BF"/>
    <w:rsid w:val="0087074F"/>
    <w:rsid w:val="00870851"/>
    <w:rsid w:val="0087096C"/>
    <w:rsid w:val="00870ADC"/>
    <w:rsid w:val="00870B27"/>
    <w:rsid w:val="00870C44"/>
    <w:rsid w:val="00870C4A"/>
    <w:rsid w:val="00870EA8"/>
    <w:rsid w:val="00871063"/>
    <w:rsid w:val="008711C3"/>
    <w:rsid w:val="008711D9"/>
    <w:rsid w:val="0087120F"/>
    <w:rsid w:val="00871269"/>
    <w:rsid w:val="0087154F"/>
    <w:rsid w:val="008718CF"/>
    <w:rsid w:val="00871F23"/>
    <w:rsid w:val="00872097"/>
    <w:rsid w:val="008721FA"/>
    <w:rsid w:val="00872294"/>
    <w:rsid w:val="00872358"/>
    <w:rsid w:val="00872484"/>
    <w:rsid w:val="008724F0"/>
    <w:rsid w:val="00872679"/>
    <w:rsid w:val="008727C7"/>
    <w:rsid w:val="00872A19"/>
    <w:rsid w:val="00872C30"/>
    <w:rsid w:val="00872D42"/>
    <w:rsid w:val="00872DF9"/>
    <w:rsid w:val="00872E91"/>
    <w:rsid w:val="00872ED6"/>
    <w:rsid w:val="00873148"/>
    <w:rsid w:val="00873312"/>
    <w:rsid w:val="0087337E"/>
    <w:rsid w:val="0087339E"/>
    <w:rsid w:val="008733A1"/>
    <w:rsid w:val="008734B1"/>
    <w:rsid w:val="00873544"/>
    <w:rsid w:val="0087388A"/>
    <w:rsid w:val="008738B9"/>
    <w:rsid w:val="00873A84"/>
    <w:rsid w:val="00873B9F"/>
    <w:rsid w:val="00873D4C"/>
    <w:rsid w:val="00873E30"/>
    <w:rsid w:val="00873E88"/>
    <w:rsid w:val="00874058"/>
    <w:rsid w:val="00874197"/>
    <w:rsid w:val="008741E1"/>
    <w:rsid w:val="0087436E"/>
    <w:rsid w:val="008743C5"/>
    <w:rsid w:val="008746EA"/>
    <w:rsid w:val="00874917"/>
    <w:rsid w:val="00874AC1"/>
    <w:rsid w:val="00874AEE"/>
    <w:rsid w:val="00874B90"/>
    <w:rsid w:val="00874D71"/>
    <w:rsid w:val="00874D89"/>
    <w:rsid w:val="00874F50"/>
    <w:rsid w:val="00874FA5"/>
    <w:rsid w:val="0087508F"/>
    <w:rsid w:val="008750C5"/>
    <w:rsid w:val="0087512F"/>
    <w:rsid w:val="00875192"/>
    <w:rsid w:val="00875247"/>
    <w:rsid w:val="00875482"/>
    <w:rsid w:val="0087549C"/>
    <w:rsid w:val="008754FC"/>
    <w:rsid w:val="00875532"/>
    <w:rsid w:val="0087556D"/>
    <w:rsid w:val="0087595F"/>
    <w:rsid w:val="008759DC"/>
    <w:rsid w:val="00875AE6"/>
    <w:rsid w:val="00875E2D"/>
    <w:rsid w:val="00875F3D"/>
    <w:rsid w:val="00875FD3"/>
    <w:rsid w:val="0087607A"/>
    <w:rsid w:val="008761E5"/>
    <w:rsid w:val="008763E9"/>
    <w:rsid w:val="00876407"/>
    <w:rsid w:val="00876418"/>
    <w:rsid w:val="00876439"/>
    <w:rsid w:val="00876565"/>
    <w:rsid w:val="00876708"/>
    <w:rsid w:val="0087690B"/>
    <w:rsid w:val="00876ABA"/>
    <w:rsid w:val="00876B4C"/>
    <w:rsid w:val="00876DDA"/>
    <w:rsid w:val="00876E30"/>
    <w:rsid w:val="00877019"/>
    <w:rsid w:val="00877046"/>
    <w:rsid w:val="00877239"/>
    <w:rsid w:val="008772A8"/>
    <w:rsid w:val="0087732A"/>
    <w:rsid w:val="008773DA"/>
    <w:rsid w:val="0087757D"/>
    <w:rsid w:val="00877636"/>
    <w:rsid w:val="00877645"/>
    <w:rsid w:val="00877786"/>
    <w:rsid w:val="0087796E"/>
    <w:rsid w:val="00877B91"/>
    <w:rsid w:val="00877C31"/>
    <w:rsid w:val="00877CB2"/>
    <w:rsid w:val="00877E51"/>
    <w:rsid w:val="00880091"/>
    <w:rsid w:val="008802F5"/>
    <w:rsid w:val="0088040F"/>
    <w:rsid w:val="00880B56"/>
    <w:rsid w:val="00880BBE"/>
    <w:rsid w:val="00880D22"/>
    <w:rsid w:val="00880FE2"/>
    <w:rsid w:val="008810FC"/>
    <w:rsid w:val="0088112F"/>
    <w:rsid w:val="00881180"/>
    <w:rsid w:val="00881192"/>
    <w:rsid w:val="008811BB"/>
    <w:rsid w:val="00881462"/>
    <w:rsid w:val="00881543"/>
    <w:rsid w:val="0088166E"/>
    <w:rsid w:val="008818A1"/>
    <w:rsid w:val="008818FC"/>
    <w:rsid w:val="00881935"/>
    <w:rsid w:val="00881DDA"/>
    <w:rsid w:val="00881EB2"/>
    <w:rsid w:val="00881FE6"/>
    <w:rsid w:val="008827AD"/>
    <w:rsid w:val="00882826"/>
    <w:rsid w:val="00882870"/>
    <w:rsid w:val="008829A8"/>
    <w:rsid w:val="008829FC"/>
    <w:rsid w:val="00882D8B"/>
    <w:rsid w:val="00882E0C"/>
    <w:rsid w:val="00882EAE"/>
    <w:rsid w:val="00883040"/>
    <w:rsid w:val="00883182"/>
    <w:rsid w:val="00883285"/>
    <w:rsid w:val="008832B9"/>
    <w:rsid w:val="00883638"/>
    <w:rsid w:val="008836C4"/>
    <w:rsid w:val="0088375C"/>
    <w:rsid w:val="00883853"/>
    <w:rsid w:val="00883A4F"/>
    <w:rsid w:val="00883B50"/>
    <w:rsid w:val="00883D1E"/>
    <w:rsid w:val="00883D36"/>
    <w:rsid w:val="00883DF8"/>
    <w:rsid w:val="00883E33"/>
    <w:rsid w:val="00883EE9"/>
    <w:rsid w:val="00883F56"/>
    <w:rsid w:val="00884038"/>
    <w:rsid w:val="00884190"/>
    <w:rsid w:val="00884677"/>
    <w:rsid w:val="008847A7"/>
    <w:rsid w:val="008847EB"/>
    <w:rsid w:val="00884880"/>
    <w:rsid w:val="00884AE2"/>
    <w:rsid w:val="00884B73"/>
    <w:rsid w:val="00884EFB"/>
    <w:rsid w:val="008851EB"/>
    <w:rsid w:val="00885270"/>
    <w:rsid w:val="00885677"/>
    <w:rsid w:val="00885970"/>
    <w:rsid w:val="00885BC8"/>
    <w:rsid w:val="00885CC7"/>
    <w:rsid w:val="00885CDC"/>
    <w:rsid w:val="00885DE7"/>
    <w:rsid w:val="00885EB2"/>
    <w:rsid w:val="00885F62"/>
    <w:rsid w:val="00885FB5"/>
    <w:rsid w:val="00885FC3"/>
    <w:rsid w:val="008861FC"/>
    <w:rsid w:val="008866AD"/>
    <w:rsid w:val="008866D7"/>
    <w:rsid w:val="00886855"/>
    <w:rsid w:val="0088696C"/>
    <w:rsid w:val="008869D8"/>
    <w:rsid w:val="00886A79"/>
    <w:rsid w:val="00886BFD"/>
    <w:rsid w:val="00886D25"/>
    <w:rsid w:val="00886D3A"/>
    <w:rsid w:val="00886E92"/>
    <w:rsid w:val="00886FF4"/>
    <w:rsid w:val="00887009"/>
    <w:rsid w:val="00887238"/>
    <w:rsid w:val="008873C5"/>
    <w:rsid w:val="00887455"/>
    <w:rsid w:val="00887484"/>
    <w:rsid w:val="008875DE"/>
    <w:rsid w:val="0088769C"/>
    <w:rsid w:val="00887759"/>
    <w:rsid w:val="008877B8"/>
    <w:rsid w:val="0088789A"/>
    <w:rsid w:val="00887A5F"/>
    <w:rsid w:val="00887AC6"/>
    <w:rsid w:val="00887AF6"/>
    <w:rsid w:val="00887B63"/>
    <w:rsid w:val="00887CA7"/>
    <w:rsid w:val="00887CC7"/>
    <w:rsid w:val="00887D21"/>
    <w:rsid w:val="00887DB4"/>
    <w:rsid w:val="00887DD9"/>
    <w:rsid w:val="00887FAD"/>
    <w:rsid w:val="00890138"/>
    <w:rsid w:val="008902B4"/>
    <w:rsid w:val="008904B0"/>
    <w:rsid w:val="008904E4"/>
    <w:rsid w:val="008907ED"/>
    <w:rsid w:val="0089086D"/>
    <w:rsid w:val="008908E8"/>
    <w:rsid w:val="0089098A"/>
    <w:rsid w:val="008909BE"/>
    <w:rsid w:val="00890A18"/>
    <w:rsid w:val="00890A46"/>
    <w:rsid w:val="00890D28"/>
    <w:rsid w:val="00890DB7"/>
    <w:rsid w:val="00890E0F"/>
    <w:rsid w:val="00890FC3"/>
    <w:rsid w:val="00890FED"/>
    <w:rsid w:val="0089101F"/>
    <w:rsid w:val="008913AE"/>
    <w:rsid w:val="0089150A"/>
    <w:rsid w:val="0089162D"/>
    <w:rsid w:val="0089179B"/>
    <w:rsid w:val="00891840"/>
    <w:rsid w:val="00891B14"/>
    <w:rsid w:val="00891E6E"/>
    <w:rsid w:val="00891EE8"/>
    <w:rsid w:val="008920CD"/>
    <w:rsid w:val="0089213F"/>
    <w:rsid w:val="008925E8"/>
    <w:rsid w:val="00892703"/>
    <w:rsid w:val="00892771"/>
    <w:rsid w:val="0089279A"/>
    <w:rsid w:val="0089295C"/>
    <w:rsid w:val="008929B8"/>
    <w:rsid w:val="00892ADF"/>
    <w:rsid w:val="00892C67"/>
    <w:rsid w:val="00892CC4"/>
    <w:rsid w:val="00892CD1"/>
    <w:rsid w:val="00892D23"/>
    <w:rsid w:val="00892DF2"/>
    <w:rsid w:val="00892F93"/>
    <w:rsid w:val="008930D6"/>
    <w:rsid w:val="00893230"/>
    <w:rsid w:val="0089353D"/>
    <w:rsid w:val="00893668"/>
    <w:rsid w:val="008938A5"/>
    <w:rsid w:val="008939D4"/>
    <w:rsid w:val="00893AF6"/>
    <w:rsid w:val="00893B47"/>
    <w:rsid w:val="00893F2F"/>
    <w:rsid w:val="00894095"/>
    <w:rsid w:val="008940BA"/>
    <w:rsid w:val="00894136"/>
    <w:rsid w:val="00894173"/>
    <w:rsid w:val="008941E3"/>
    <w:rsid w:val="0089425A"/>
    <w:rsid w:val="00894446"/>
    <w:rsid w:val="0089447E"/>
    <w:rsid w:val="008945E1"/>
    <w:rsid w:val="0089470D"/>
    <w:rsid w:val="0089498E"/>
    <w:rsid w:val="00894A0E"/>
    <w:rsid w:val="00894BAF"/>
    <w:rsid w:val="00894E50"/>
    <w:rsid w:val="00895064"/>
    <w:rsid w:val="00895157"/>
    <w:rsid w:val="0089518C"/>
    <w:rsid w:val="008953A4"/>
    <w:rsid w:val="008953BC"/>
    <w:rsid w:val="0089554B"/>
    <w:rsid w:val="008956B6"/>
    <w:rsid w:val="008956DE"/>
    <w:rsid w:val="0089587E"/>
    <w:rsid w:val="0089589E"/>
    <w:rsid w:val="00895A06"/>
    <w:rsid w:val="00895CE8"/>
    <w:rsid w:val="00895D8B"/>
    <w:rsid w:val="008961F4"/>
    <w:rsid w:val="0089638B"/>
    <w:rsid w:val="0089669F"/>
    <w:rsid w:val="008966C6"/>
    <w:rsid w:val="00896758"/>
    <w:rsid w:val="008967DF"/>
    <w:rsid w:val="00896933"/>
    <w:rsid w:val="008969C0"/>
    <w:rsid w:val="00896A87"/>
    <w:rsid w:val="00896C7D"/>
    <w:rsid w:val="00896C8C"/>
    <w:rsid w:val="00896DD1"/>
    <w:rsid w:val="00896F43"/>
    <w:rsid w:val="0089702E"/>
    <w:rsid w:val="008975C6"/>
    <w:rsid w:val="0089776A"/>
    <w:rsid w:val="008977C6"/>
    <w:rsid w:val="008978FB"/>
    <w:rsid w:val="00897A2E"/>
    <w:rsid w:val="00897ADC"/>
    <w:rsid w:val="00897B12"/>
    <w:rsid w:val="00897D90"/>
    <w:rsid w:val="008A00EE"/>
    <w:rsid w:val="008A01FD"/>
    <w:rsid w:val="008A0262"/>
    <w:rsid w:val="008A03A3"/>
    <w:rsid w:val="008A04D3"/>
    <w:rsid w:val="008A0858"/>
    <w:rsid w:val="008A0978"/>
    <w:rsid w:val="008A0C17"/>
    <w:rsid w:val="008A0E90"/>
    <w:rsid w:val="008A102D"/>
    <w:rsid w:val="008A1341"/>
    <w:rsid w:val="008A1582"/>
    <w:rsid w:val="008A15E1"/>
    <w:rsid w:val="008A17CD"/>
    <w:rsid w:val="008A17DE"/>
    <w:rsid w:val="008A1868"/>
    <w:rsid w:val="008A1955"/>
    <w:rsid w:val="008A1A22"/>
    <w:rsid w:val="008A1B7D"/>
    <w:rsid w:val="008A1E32"/>
    <w:rsid w:val="008A1E82"/>
    <w:rsid w:val="008A2055"/>
    <w:rsid w:val="008A23EF"/>
    <w:rsid w:val="008A24F8"/>
    <w:rsid w:val="008A2628"/>
    <w:rsid w:val="008A2792"/>
    <w:rsid w:val="008A2843"/>
    <w:rsid w:val="008A2CA4"/>
    <w:rsid w:val="008A2CFF"/>
    <w:rsid w:val="008A3022"/>
    <w:rsid w:val="008A306A"/>
    <w:rsid w:val="008A3077"/>
    <w:rsid w:val="008A30D7"/>
    <w:rsid w:val="008A3297"/>
    <w:rsid w:val="008A32BB"/>
    <w:rsid w:val="008A341F"/>
    <w:rsid w:val="008A3643"/>
    <w:rsid w:val="008A3711"/>
    <w:rsid w:val="008A3791"/>
    <w:rsid w:val="008A38A0"/>
    <w:rsid w:val="008A3B78"/>
    <w:rsid w:val="008A3F04"/>
    <w:rsid w:val="008A4183"/>
    <w:rsid w:val="008A4195"/>
    <w:rsid w:val="008A41FA"/>
    <w:rsid w:val="008A4278"/>
    <w:rsid w:val="008A4479"/>
    <w:rsid w:val="008A4C6D"/>
    <w:rsid w:val="008A4D38"/>
    <w:rsid w:val="008A4DD3"/>
    <w:rsid w:val="008A4F6D"/>
    <w:rsid w:val="008A5171"/>
    <w:rsid w:val="008A53FE"/>
    <w:rsid w:val="008A5500"/>
    <w:rsid w:val="008A5527"/>
    <w:rsid w:val="008A55E4"/>
    <w:rsid w:val="008A56BF"/>
    <w:rsid w:val="008A5761"/>
    <w:rsid w:val="008A57F0"/>
    <w:rsid w:val="008A583B"/>
    <w:rsid w:val="008A58B8"/>
    <w:rsid w:val="008A5CAB"/>
    <w:rsid w:val="008A5ED7"/>
    <w:rsid w:val="008A5EE9"/>
    <w:rsid w:val="008A63D6"/>
    <w:rsid w:val="008A652B"/>
    <w:rsid w:val="008A6648"/>
    <w:rsid w:val="008A668E"/>
    <w:rsid w:val="008A66FD"/>
    <w:rsid w:val="008A671D"/>
    <w:rsid w:val="008A69DB"/>
    <w:rsid w:val="008A6D7E"/>
    <w:rsid w:val="008A6E0D"/>
    <w:rsid w:val="008A6E6B"/>
    <w:rsid w:val="008A6F41"/>
    <w:rsid w:val="008A71D1"/>
    <w:rsid w:val="008A7209"/>
    <w:rsid w:val="008A732F"/>
    <w:rsid w:val="008A73D7"/>
    <w:rsid w:val="008A743F"/>
    <w:rsid w:val="008A747B"/>
    <w:rsid w:val="008A75C5"/>
    <w:rsid w:val="008A75C8"/>
    <w:rsid w:val="008A762A"/>
    <w:rsid w:val="008A791B"/>
    <w:rsid w:val="008A7A18"/>
    <w:rsid w:val="008A7AEC"/>
    <w:rsid w:val="008A7C45"/>
    <w:rsid w:val="008A7CA0"/>
    <w:rsid w:val="008A7FB2"/>
    <w:rsid w:val="008B0010"/>
    <w:rsid w:val="008B00A0"/>
    <w:rsid w:val="008B0236"/>
    <w:rsid w:val="008B0478"/>
    <w:rsid w:val="008B05FC"/>
    <w:rsid w:val="008B06BF"/>
    <w:rsid w:val="008B07EE"/>
    <w:rsid w:val="008B086C"/>
    <w:rsid w:val="008B094F"/>
    <w:rsid w:val="008B0A03"/>
    <w:rsid w:val="008B0BEC"/>
    <w:rsid w:val="008B0D03"/>
    <w:rsid w:val="008B0D0B"/>
    <w:rsid w:val="008B0E74"/>
    <w:rsid w:val="008B0F43"/>
    <w:rsid w:val="008B0F75"/>
    <w:rsid w:val="008B1085"/>
    <w:rsid w:val="008B111F"/>
    <w:rsid w:val="008B132D"/>
    <w:rsid w:val="008B133D"/>
    <w:rsid w:val="008B134A"/>
    <w:rsid w:val="008B13F1"/>
    <w:rsid w:val="008B15D4"/>
    <w:rsid w:val="008B166D"/>
    <w:rsid w:val="008B1BD4"/>
    <w:rsid w:val="008B1E82"/>
    <w:rsid w:val="008B203B"/>
    <w:rsid w:val="008B207F"/>
    <w:rsid w:val="008B20C1"/>
    <w:rsid w:val="008B22FC"/>
    <w:rsid w:val="008B2309"/>
    <w:rsid w:val="008B23E4"/>
    <w:rsid w:val="008B2483"/>
    <w:rsid w:val="008B254D"/>
    <w:rsid w:val="008B26A1"/>
    <w:rsid w:val="008B26FB"/>
    <w:rsid w:val="008B2716"/>
    <w:rsid w:val="008B27F0"/>
    <w:rsid w:val="008B298C"/>
    <w:rsid w:val="008B2A19"/>
    <w:rsid w:val="008B2A4C"/>
    <w:rsid w:val="008B2AFF"/>
    <w:rsid w:val="008B2E31"/>
    <w:rsid w:val="008B2FD5"/>
    <w:rsid w:val="008B31D5"/>
    <w:rsid w:val="008B3583"/>
    <w:rsid w:val="008B3717"/>
    <w:rsid w:val="008B37C4"/>
    <w:rsid w:val="008B3872"/>
    <w:rsid w:val="008B3AF2"/>
    <w:rsid w:val="008B3C56"/>
    <w:rsid w:val="008B3D10"/>
    <w:rsid w:val="008B3D44"/>
    <w:rsid w:val="008B3E51"/>
    <w:rsid w:val="008B3E54"/>
    <w:rsid w:val="008B3E6F"/>
    <w:rsid w:val="008B3EA1"/>
    <w:rsid w:val="008B3EF0"/>
    <w:rsid w:val="008B402B"/>
    <w:rsid w:val="008B413A"/>
    <w:rsid w:val="008B41E5"/>
    <w:rsid w:val="008B4316"/>
    <w:rsid w:val="008B4416"/>
    <w:rsid w:val="008B4476"/>
    <w:rsid w:val="008B4478"/>
    <w:rsid w:val="008B45B6"/>
    <w:rsid w:val="008B4858"/>
    <w:rsid w:val="008B4CF3"/>
    <w:rsid w:val="008B4DDA"/>
    <w:rsid w:val="008B4E85"/>
    <w:rsid w:val="008B4E8A"/>
    <w:rsid w:val="008B50B5"/>
    <w:rsid w:val="008B51D6"/>
    <w:rsid w:val="008B52C0"/>
    <w:rsid w:val="008B55D8"/>
    <w:rsid w:val="008B562E"/>
    <w:rsid w:val="008B569B"/>
    <w:rsid w:val="008B56A6"/>
    <w:rsid w:val="008B584D"/>
    <w:rsid w:val="008B58FE"/>
    <w:rsid w:val="008B5CE9"/>
    <w:rsid w:val="008B5D30"/>
    <w:rsid w:val="008B60BD"/>
    <w:rsid w:val="008B63B5"/>
    <w:rsid w:val="008B63BA"/>
    <w:rsid w:val="008B642A"/>
    <w:rsid w:val="008B6595"/>
    <w:rsid w:val="008B65D5"/>
    <w:rsid w:val="008B6639"/>
    <w:rsid w:val="008B6AD2"/>
    <w:rsid w:val="008B6AEF"/>
    <w:rsid w:val="008B6C96"/>
    <w:rsid w:val="008B6DAE"/>
    <w:rsid w:val="008B6DC1"/>
    <w:rsid w:val="008B6F4A"/>
    <w:rsid w:val="008B7082"/>
    <w:rsid w:val="008B74AE"/>
    <w:rsid w:val="008B763F"/>
    <w:rsid w:val="008B776D"/>
    <w:rsid w:val="008B78E3"/>
    <w:rsid w:val="008B79B3"/>
    <w:rsid w:val="008B7A3F"/>
    <w:rsid w:val="008B7A78"/>
    <w:rsid w:val="008B7BD4"/>
    <w:rsid w:val="008B7D78"/>
    <w:rsid w:val="008B7E2D"/>
    <w:rsid w:val="008B7F18"/>
    <w:rsid w:val="008B7F2F"/>
    <w:rsid w:val="008B7FF0"/>
    <w:rsid w:val="008C005D"/>
    <w:rsid w:val="008C0237"/>
    <w:rsid w:val="008C024F"/>
    <w:rsid w:val="008C0346"/>
    <w:rsid w:val="008C0368"/>
    <w:rsid w:val="008C0643"/>
    <w:rsid w:val="008C0652"/>
    <w:rsid w:val="008C0877"/>
    <w:rsid w:val="008C0A74"/>
    <w:rsid w:val="008C0BEC"/>
    <w:rsid w:val="008C0C74"/>
    <w:rsid w:val="008C0E28"/>
    <w:rsid w:val="008C0EC8"/>
    <w:rsid w:val="008C0EE1"/>
    <w:rsid w:val="008C0F34"/>
    <w:rsid w:val="008C0F3A"/>
    <w:rsid w:val="008C15F2"/>
    <w:rsid w:val="008C1602"/>
    <w:rsid w:val="008C19B6"/>
    <w:rsid w:val="008C19D8"/>
    <w:rsid w:val="008C1A5B"/>
    <w:rsid w:val="008C1B31"/>
    <w:rsid w:val="008C1B67"/>
    <w:rsid w:val="008C1C07"/>
    <w:rsid w:val="008C1C57"/>
    <w:rsid w:val="008C1C93"/>
    <w:rsid w:val="008C1D1E"/>
    <w:rsid w:val="008C1FC7"/>
    <w:rsid w:val="008C1FDE"/>
    <w:rsid w:val="008C213E"/>
    <w:rsid w:val="008C215C"/>
    <w:rsid w:val="008C2213"/>
    <w:rsid w:val="008C22BB"/>
    <w:rsid w:val="008C23AA"/>
    <w:rsid w:val="008C2D84"/>
    <w:rsid w:val="008C2DB0"/>
    <w:rsid w:val="008C2EFA"/>
    <w:rsid w:val="008C2F7D"/>
    <w:rsid w:val="008C2FF1"/>
    <w:rsid w:val="008C303E"/>
    <w:rsid w:val="008C30C7"/>
    <w:rsid w:val="008C33CB"/>
    <w:rsid w:val="008C342C"/>
    <w:rsid w:val="008C384F"/>
    <w:rsid w:val="008C3868"/>
    <w:rsid w:val="008C3CED"/>
    <w:rsid w:val="008C3D67"/>
    <w:rsid w:val="008C4079"/>
    <w:rsid w:val="008C4099"/>
    <w:rsid w:val="008C414A"/>
    <w:rsid w:val="008C4225"/>
    <w:rsid w:val="008C440B"/>
    <w:rsid w:val="008C44CF"/>
    <w:rsid w:val="008C4762"/>
    <w:rsid w:val="008C47DF"/>
    <w:rsid w:val="008C4A82"/>
    <w:rsid w:val="008C4A8E"/>
    <w:rsid w:val="008C4B23"/>
    <w:rsid w:val="008C4E7D"/>
    <w:rsid w:val="008C527C"/>
    <w:rsid w:val="008C528B"/>
    <w:rsid w:val="008C55EA"/>
    <w:rsid w:val="008C573C"/>
    <w:rsid w:val="008C57FB"/>
    <w:rsid w:val="008C5858"/>
    <w:rsid w:val="008C58E5"/>
    <w:rsid w:val="008C5D53"/>
    <w:rsid w:val="008C6021"/>
    <w:rsid w:val="008C606D"/>
    <w:rsid w:val="008C61F4"/>
    <w:rsid w:val="008C6606"/>
    <w:rsid w:val="008C6660"/>
    <w:rsid w:val="008C69A8"/>
    <w:rsid w:val="008C6A62"/>
    <w:rsid w:val="008C6B7A"/>
    <w:rsid w:val="008C6C0C"/>
    <w:rsid w:val="008C6CB7"/>
    <w:rsid w:val="008C6EAC"/>
    <w:rsid w:val="008C6F8A"/>
    <w:rsid w:val="008C730F"/>
    <w:rsid w:val="008C744C"/>
    <w:rsid w:val="008C7655"/>
    <w:rsid w:val="008C77D2"/>
    <w:rsid w:val="008C7893"/>
    <w:rsid w:val="008C78CE"/>
    <w:rsid w:val="008C7988"/>
    <w:rsid w:val="008C7BDB"/>
    <w:rsid w:val="008C7C09"/>
    <w:rsid w:val="008C7ED1"/>
    <w:rsid w:val="008C7F6A"/>
    <w:rsid w:val="008C7FE4"/>
    <w:rsid w:val="008D008E"/>
    <w:rsid w:val="008D01EF"/>
    <w:rsid w:val="008D06FC"/>
    <w:rsid w:val="008D0767"/>
    <w:rsid w:val="008D09FB"/>
    <w:rsid w:val="008D0BB4"/>
    <w:rsid w:val="008D0BD0"/>
    <w:rsid w:val="008D0CBF"/>
    <w:rsid w:val="008D0EA4"/>
    <w:rsid w:val="008D0F23"/>
    <w:rsid w:val="008D0FDF"/>
    <w:rsid w:val="008D11DA"/>
    <w:rsid w:val="008D1274"/>
    <w:rsid w:val="008D15B3"/>
    <w:rsid w:val="008D1663"/>
    <w:rsid w:val="008D196A"/>
    <w:rsid w:val="008D198B"/>
    <w:rsid w:val="008D1A7C"/>
    <w:rsid w:val="008D1B9A"/>
    <w:rsid w:val="008D1CD0"/>
    <w:rsid w:val="008D1CE3"/>
    <w:rsid w:val="008D20CE"/>
    <w:rsid w:val="008D2381"/>
    <w:rsid w:val="008D23EC"/>
    <w:rsid w:val="008D256E"/>
    <w:rsid w:val="008D28FB"/>
    <w:rsid w:val="008D2A8F"/>
    <w:rsid w:val="008D2B01"/>
    <w:rsid w:val="008D2C6A"/>
    <w:rsid w:val="008D2C9A"/>
    <w:rsid w:val="008D2CE5"/>
    <w:rsid w:val="008D2E99"/>
    <w:rsid w:val="008D2F6E"/>
    <w:rsid w:val="008D2FC3"/>
    <w:rsid w:val="008D2FCD"/>
    <w:rsid w:val="008D3043"/>
    <w:rsid w:val="008D3314"/>
    <w:rsid w:val="008D339A"/>
    <w:rsid w:val="008D3433"/>
    <w:rsid w:val="008D3488"/>
    <w:rsid w:val="008D36F2"/>
    <w:rsid w:val="008D38D3"/>
    <w:rsid w:val="008D3A65"/>
    <w:rsid w:val="008D3B42"/>
    <w:rsid w:val="008D3C7B"/>
    <w:rsid w:val="008D3E3D"/>
    <w:rsid w:val="008D3F7B"/>
    <w:rsid w:val="008D423D"/>
    <w:rsid w:val="008D4454"/>
    <w:rsid w:val="008D4494"/>
    <w:rsid w:val="008D4630"/>
    <w:rsid w:val="008D47ED"/>
    <w:rsid w:val="008D4927"/>
    <w:rsid w:val="008D4A4B"/>
    <w:rsid w:val="008D4BE8"/>
    <w:rsid w:val="008D4BF7"/>
    <w:rsid w:val="008D4F44"/>
    <w:rsid w:val="008D4F75"/>
    <w:rsid w:val="008D50A9"/>
    <w:rsid w:val="008D5123"/>
    <w:rsid w:val="008D5245"/>
    <w:rsid w:val="008D5273"/>
    <w:rsid w:val="008D5404"/>
    <w:rsid w:val="008D54AD"/>
    <w:rsid w:val="008D5502"/>
    <w:rsid w:val="008D5785"/>
    <w:rsid w:val="008D5869"/>
    <w:rsid w:val="008D59F2"/>
    <w:rsid w:val="008D5A99"/>
    <w:rsid w:val="008D5B26"/>
    <w:rsid w:val="008D5C60"/>
    <w:rsid w:val="008D5DAE"/>
    <w:rsid w:val="008D5EC4"/>
    <w:rsid w:val="008D601E"/>
    <w:rsid w:val="008D6113"/>
    <w:rsid w:val="008D6193"/>
    <w:rsid w:val="008D6339"/>
    <w:rsid w:val="008D6456"/>
    <w:rsid w:val="008D651F"/>
    <w:rsid w:val="008D657F"/>
    <w:rsid w:val="008D6647"/>
    <w:rsid w:val="008D68B3"/>
    <w:rsid w:val="008D6EE8"/>
    <w:rsid w:val="008D6F12"/>
    <w:rsid w:val="008D6F7A"/>
    <w:rsid w:val="008D6FF6"/>
    <w:rsid w:val="008D76D7"/>
    <w:rsid w:val="008D771E"/>
    <w:rsid w:val="008D78CA"/>
    <w:rsid w:val="008D7AC3"/>
    <w:rsid w:val="008D7F94"/>
    <w:rsid w:val="008D7FDF"/>
    <w:rsid w:val="008E04C1"/>
    <w:rsid w:val="008E0579"/>
    <w:rsid w:val="008E0583"/>
    <w:rsid w:val="008E0606"/>
    <w:rsid w:val="008E06D6"/>
    <w:rsid w:val="008E0C4A"/>
    <w:rsid w:val="008E0C69"/>
    <w:rsid w:val="008E0D5F"/>
    <w:rsid w:val="008E0E93"/>
    <w:rsid w:val="008E105A"/>
    <w:rsid w:val="008E116A"/>
    <w:rsid w:val="008E12E0"/>
    <w:rsid w:val="008E1481"/>
    <w:rsid w:val="008E155C"/>
    <w:rsid w:val="008E15AA"/>
    <w:rsid w:val="008E170C"/>
    <w:rsid w:val="008E181F"/>
    <w:rsid w:val="008E194A"/>
    <w:rsid w:val="008E1AA5"/>
    <w:rsid w:val="008E1B49"/>
    <w:rsid w:val="008E1BDC"/>
    <w:rsid w:val="008E1F07"/>
    <w:rsid w:val="008E1F45"/>
    <w:rsid w:val="008E1FD0"/>
    <w:rsid w:val="008E20BF"/>
    <w:rsid w:val="008E244D"/>
    <w:rsid w:val="008E2640"/>
    <w:rsid w:val="008E26C9"/>
    <w:rsid w:val="008E26FD"/>
    <w:rsid w:val="008E2D47"/>
    <w:rsid w:val="008E2D83"/>
    <w:rsid w:val="008E2E85"/>
    <w:rsid w:val="008E2FD1"/>
    <w:rsid w:val="008E32F2"/>
    <w:rsid w:val="008E33B6"/>
    <w:rsid w:val="008E361E"/>
    <w:rsid w:val="008E386B"/>
    <w:rsid w:val="008E389E"/>
    <w:rsid w:val="008E3959"/>
    <w:rsid w:val="008E3BAB"/>
    <w:rsid w:val="008E3EE2"/>
    <w:rsid w:val="008E3F20"/>
    <w:rsid w:val="008E403C"/>
    <w:rsid w:val="008E409B"/>
    <w:rsid w:val="008E40FF"/>
    <w:rsid w:val="008E4179"/>
    <w:rsid w:val="008E41E6"/>
    <w:rsid w:val="008E430D"/>
    <w:rsid w:val="008E4423"/>
    <w:rsid w:val="008E4447"/>
    <w:rsid w:val="008E4588"/>
    <w:rsid w:val="008E45E9"/>
    <w:rsid w:val="008E4670"/>
    <w:rsid w:val="008E4715"/>
    <w:rsid w:val="008E49EB"/>
    <w:rsid w:val="008E4A03"/>
    <w:rsid w:val="008E4A1E"/>
    <w:rsid w:val="008E4B17"/>
    <w:rsid w:val="008E4B34"/>
    <w:rsid w:val="008E4CF5"/>
    <w:rsid w:val="008E4D10"/>
    <w:rsid w:val="008E4DCB"/>
    <w:rsid w:val="008E4F05"/>
    <w:rsid w:val="008E509F"/>
    <w:rsid w:val="008E537A"/>
    <w:rsid w:val="008E537E"/>
    <w:rsid w:val="008E5403"/>
    <w:rsid w:val="008E55E0"/>
    <w:rsid w:val="008E56AA"/>
    <w:rsid w:val="008E581D"/>
    <w:rsid w:val="008E58E1"/>
    <w:rsid w:val="008E5A4C"/>
    <w:rsid w:val="008E5B3B"/>
    <w:rsid w:val="008E5C23"/>
    <w:rsid w:val="008E5D34"/>
    <w:rsid w:val="008E5DFB"/>
    <w:rsid w:val="008E5E09"/>
    <w:rsid w:val="008E5FB3"/>
    <w:rsid w:val="008E60FF"/>
    <w:rsid w:val="008E612C"/>
    <w:rsid w:val="008E617A"/>
    <w:rsid w:val="008E61B2"/>
    <w:rsid w:val="008E6285"/>
    <w:rsid w:val="008E643E"/>
    <w:rsid w:val="008E64B6"/>
    <w:rsid w:val="008E656A"/>
    <w:rsid w:val="008E66EC"/>
    <w:rsid w:val="008E69FE"/>
    <w:rsid w:val="008E69FF"/>
    <w:rsid w:val="008E6A0A"/>
    <w:rsid w:val="008E6C0B"/>
    <w:rsid w:val="008E6D59"/>
    <w:rsid w:val="008E6D93"/>
    <w:rsid w:val="008E6DAB"/>
    <w:rsid w:val="008E6DB3"/>
    <w:rsid w:val="008E6EAF"/>
    <w:rsid w:val="008E6FFF"/>
    <w:rsid w:val="008E713F"/>
    <w:rsid w:val="008E71DF"/>
    <w:rsid w:val="008E7344"/>
    <w:rsid w:val="008E73D4"/>
    <w:rsid w:val="008E762A"/>
    <w:rsid w:val="008E7775"/>
    <w:rsid w:val="008E78BD"/>
    <w:rsid w:val="008E78BE"/>
    <w:rsid w:val="008E78E5"/>
    <w:rsid w:val="008E7C0B"/>
    <w:rsid w:val="008E7D43"/>
    <w:rsid w:val="008E7D49"/>
    <w:rsid w:val="008E7F1F"/>
    <w:rsid w:val="008E7F35"/>
    <w:rsid w:val="008F0012"/>
    <w:rsid w:val="008F0294"/>
    <w:rsid w:val="008F029B"/>
    <w:rsid w:val="008F03CD"/>
    <w:rsid w:val="008F040A"/>
    <w:rsid w:val="008F0515"/>
    <w:rsid w:val="008F0608"/>
    <w:rsid w:val="008F0630"/>
    <w:rsid w:val="008F06A8"/>
    <w:rsid w:val="008F0726"/>
    <w:rsid w:val="008F08E9"/>
    <w:rsid w:val="008F0932"/>
    <w:rsid w:val="008F0948"/>
    <w:rsid w:val="008F0AA5"/>
    <w:rsid w:val="008F0C0F"/>
    <w:rsid w:val="008F0E41"/>
    <w:rsid w:val="008F1040"/>
    <w:rsid w:val="008F119A"/>
    <w:rsid w:val="008F1224"/>
    <w:rsid w:val="008F1474"/>
    <w:rsid w:val="008F15FA"/>
    <w:rsid w:val="008F171C"/>
    <w:rsid w:val="008F1742"/>
    <w:rsid w:val="008F1813"/>
    <w:rsid w:val="008F1A16"/>
    <w:rsid w:val="008F1C52"/>
    <w:rsid w:val="008F1C82"/>
    <w:rsid w:val="008F1D8D"/>
    <w:rsid w:val="008F1E9D"/>
    <w:rsid w:val="008F1F7F"/>
    <w:rsid w:val="008F21FE"/>
    <w:rsid w:val="008F2242"/>
    <w:rsid w:val="008F23BE"/>
    <w:rsid w:val="008F25E3"/>
    <w:rsid w:val="008F261C"/>
    <w:rsid w:val="008F26BF"/>
    <w:rsid w:val="008F27D9"/>
    <w:rsid w:val="008F29D1"/>
    <w:rsid w:val="008F2A18"/>
    <w:rsid w:val="008F2AC0"/>
    <w:rsid w:val="008F2C4C"/>
    <w:rsid w:val="008F2CD2"/>
    <w:rsid w:val="008F2E6A"/>
    <w:rsid w:val="008F2E77"/>
    <w:rsid w:val="008F2FA4"/>
    <w:rsid w:val="008F300B"/>
    <w:rsid w:val="008F3234"/>
    <w:rsid w:val="008F3370"/>
    <w:rsid w:val="008F339A"/>
    <w:rsid w:val="008F3450"/>
    <w:rsid w:val="008F35A3"/>
    <w:rsid w:val="008F35E8"/>
    <w:rsid w:val="008F3833"/>
    <w:rsid w:val="008F3976"/>
    <w:rsid w:val="008F3CE9"/>
    <w:rsid w:val="008F3DDD"/>
    <w:rsid w:val="008F3DFC"/>
    <w:rsid w:val="008F3E5C"/>
    <w:rsid w:val="008F415C"/>
    <w:rsid w:val="008F416E"/>
    <w:rsid w:val="008F4296"/>
    <w:rsid w:val="008F433E"/>
    <w:rsid w:val="008F4782"/>
    <w:rsid w:val="008F47FB"/>
    <w:rsid w:val="008F4A9A"/>
    <w:rsid w:val="008F4BB2"/>
    <w:rsid w:val="008F4EC6"/>
    <w:rsid w:val="008F4FFF"/>
    <w:rsid w:val="008F5292"/>
    <w:rsid w:val="008F5294"/>
    <w:rsid w:val="008F52AD"/>
    <w:rsid w:val="008F552A"/>
    <w:rsid w:val="008F5636"/>
    <w:rsid w:val="008F56DE"/>
    <w:rsid w:val="008F5A01"/>
    <w:rsid w:val="008F5EAA"/>
    <w:rsid w:val="008F6255"/>
    <w:rsid w:val="008F6290"/>
    <w:rsid w:val="008F62F9"/>
    <w:rsid w:val="008F6460"/>
    <w:rsid w:val="008F6485"/>
    <w:rsid w:val="008F6549"/>
    <w:rsid w:val="008F6824"/>
    <w:rsid w:val="008F686A"/>
    <w:rsid w:val="008F69B6"/>
    <w:rsid w:val="008F6A77"/>
    <w:rsid w:val="008F6B70"/>
    <w:rsid w:val="008F6D7D"/>
    <w:rsid w:val="008F6EE1"/>
    <w:rsid w:val="008F6F05"/>
    <w:rsid w:val="008F70C4"/>
    <w:rsid w:val="008F7226"/>
    <w:rsid w:val="008F72C8"/>
    <w:rsid w:val="008F72E1"/>
    <w:rsid w:val="008F75F9"/>
    <w:rsid w:val="008F7715"/>
    <w:rsid w:val="008F777D"/>
    <w:rsid w:val="008F77CC"/>
    <w:rsid w:val="008F7887"/>
    <w:rsid w:val="008F78AA"/>
    <w:rsid w:val="008F7963"/>
    <w:rsid w:val="008F7992"/>
    <w:rsid w:val="008F7A48"/>
    <w:rsid w:val="008F7B31"/>
    <w:rsid w:val="008F7CDA"/>
    <w:rsid w:val="009000C4"/>
    <w:rsid w:val="00900434"/>
    <w:rsid w:val="009006EF"/>
    <w:rsid w:val="00900776"/>
    <w:rsid w:val="009007A7"/>
    <w:rsid w:val="0090080D"/>
    <w:rsid w:val="00900919"/>
    <w:rsid w:val="00900940"/>
    <w:rsid w:val="00900979"/>
    <w:rsid w:val="009009A3"/>
    <w:rsid w:val="00900D66"/>
    <w:rsid w:val="00900E26"/>
    <w:rsid w:val="00900E84"/>
    <w:rsid w:val="00900EF2"/>
    <w:rsid w:val="00900F84"/>
    <w:rsid w:val="00901058"/>
    <w:rsid w:val="00901253"/>
    <w:rsid w:val="009013FC"/>
    <w:rsid w:val="00901555"/>
    <w:rsid w:val="009016A0"/>
    <w:rsid w:val="009016D7"/>
    <w:rsid w:val="00901701"/>
    <w:rsid w:val="00901712"/>
    <w:rsid w:val="0090179D"/>
    <w:rsid w:val="009017C9"/>
    <w:rsid w:val="00901AC3"/>
    <w:rsid w:val="00901BBA"/>
    <w:rsid w:val="00901E9A"/>
    <w:rsid w:val="00901EC5"/>
    <w:rsid w:val="00901F01"/>
    <w:rsid w:val="00902067"/>
    <w:rsid w:val="009020E0"/>
    <w:rsid w:val="00902102"/>
    <w:rsid w:val="009021A6"/>
    <w:rsid w:val="009021FE"/>
    <w:rsid w:val="0090221E"/>
    <w:rsid w:val="009022E9"/>
    <w:rsid w:val="0090244A"/>
    <w:rsid w:val="009024F5"/>
    <w:rsid w:val="00902617"/>
    <w:rsid w:val="0090261D"/>
    <w:rsid w:val="009029E0"/>
    <w:rsid w:val="00902A04"/>
    <w:rsid w:val="00902A22"/>
    <w:rsid w:val="00902ACF"/>
    <w:rsid w:val="00902B31"/>
    <w:rsid w:val="00902D15"/>
    <w:rsid w:val="00902F6F"/>
    <w:rsid w:val="009031AE"/>
    <w:rsid w:val="009031CF"/>
    <w:rsid w:val="0090343B"/>
    <w:rsid w:val="0090346B"/>
    <w:rsid w:val="009035C2"/>
    <w:rsid w:val="009036CC"/>
    <w:rsid w:val="00903843"/>
    <w:rsid w:val="0090391E"/>
    <w:rsid w:val="009039C2"/>
    <w:rsid w:val="00903B85"/>
    <w:rsid w:val="00903F00"/>
    <w:rsid w:val="00904075"/>
    <w:rsid w:val="009041A2"/>
    <w:rsid w:val="009044B8"/>
    <w:rsid w:val="00904675"/>
    <w:rsid w:val="0090469C"/>
    <w:rsid w:val="00904786"/>
    <w:rsid w:val="00904892"/>
    <w:rsid w:val="0090490A"/>
    <w:rsid w:val="00904A29"/>
    <w:rsid w:val="00904A7F"/>
    <w:rsid w:val="00904B8B"/>
    <w:rsid w:val="00904BD2"/>
    <w:rsid w:val="00905130"/>
    <w:rsid w:val="0090521E"/>
    <w:rsid w:val="009054F7"/>
    <w:rsid w:val="009057DB"/>
    <w:rsid w:val="00905855"/>
    <w:rsid w:val="0090590B"/>
    <w:rsid w:val="0090590F"/>
    <w:rsid w:val="00905B74"/>
    <w:rsid w:val="00905C95"/>
    <w:rsid w:val="00905CD9"/>
    <w:rsid w:val="00905E02"/>
    <w:rsid w:val="00905E8E"/>
    <w:rsid w:val="00905EAF"/>
    <w:rsid w:val="009060AB"/>
    <w:rsid w:val="00906135"/>
    <w:rsid w:val="0090634D"/>
    <w:rsid w:val="0090652F"/>
    <w:rsid w:val="00906B5E"/>
    <w:rsid w:val="00906C72"/>
    <w:rsid w:val="00906C98"/>
    <w:rsid w:val="00906CD1"/>
    <w:rsid w:val="00906DE0"/>
    <w:rsid w:val="00906E1D"/>
    <w:rsid w:val="00907018"/>
    <w:rsid w:val="00907027"/>
    <w:rsid w:val="0090703D"/>
    <w:rsid w:val="009072F7"/>
    <w:rsid w:val="009073B7"/>
    <w:rsid w:val="00907480"/>
    <w:rsid w:val="00907511"/>
    <w:rsid w:val="0090757A"/>
    <w:rsid w:val="009075A4"/>
    <w:rsid w:val="009076CA"/>
    <w:rsid w:val="009078BC"/>
    <w:rsid w:val="009078DD"/>
    <w:rsid w:val="009079DE"/>
    <w:rsid w:val="00907A96"/>
    <w:rsid w:val="00907C60"/>
    <w:rsid w:val="00907D22"/>
    <w:rsid w:val="00907D6D"/>
    <w:rsid w:val="00907D90"/>
    <w:rsid w:val="00910154"/>
    <w:rsid w:val="00910272"/>
    <w:rsid w:val="00910309"/>
    <w:rsid w:val="0091058B"/>
    <w:rsid w:val="009105FC"/>
    <w:rsid w:val="00910744"/>
    <w:rsid w:val="00910EAA"/>
    <w:rsid w:val="00911044"/>
    <w:rsid w:val="00911249"/>
    <w:rsid w:val="009113C4"/>
    <w:rsid w:val="009113D2"/>
    <w:rsid w:val="0091148B"/>
    <w:rsid w:val="009114C5"/>
    <w:rsid w:val="009114CE"/>
    <w:rsid w:val="00911545"/>
    <w:rsid w:val="00911604"/>
    <w:rsid w:val="00911723"/>
    <w:rsid w:val="0091174C"/>
    <w:rsid w:val="00911825"/>
    <w:rsid w:val="00911BA8"/>
    <w:rsid w:val="00911DB3"/>
    <w:rsid w:val="00911DD4"/>
    <w:rsid w:val="00911E43"/>
    <w:rsid w:val="00911E47"/>
    <w:rsid w:val="00911E8D"/>
    <w:rsid w:val="00911F14"/>
    <w:rsid w:val="00911F9F"/>
    <w:rsid w:val="00912058"/>
    <w:rsid w:val="009120E8"/>
    <w:rsid w:val="009123AF"/>
    <w:rsid w:val="009124C2"/>
    <w:rsid w:val="009126FB"/>
    <w:rsid w:val="00912761"/>
    <w:rsid w:val="00912769"/>
    <w:rsid w:val="009127C7"/>
    <w:rsid w:val="00912A77"/>
    <w:rsid w:val="00912A83"/>
    <w:rsid w:val="00912AFD"/>
    <w:rsid w:val="00912E61"/>
    <w:rsid w:val="00912ED2"/>
    <w:rsid w:val="00912F4A"/>
    <w:rsid w:val="00913272"/>
    <w:rsid w:val="009132F3"/>
    <w:rsid w:val="00913316"/>
    <w:rsid w:val="00913426"/>
    <w:rsid w:val="00913576"/>
    <w:rsid w:val="009135E8"/>
    <w:rsid w:val="00913682"/>
    <w:rsid w:val="00913ACF"/>
    <w:rsid w:val="00913B55"/>
    <w:rsid w:val="00913D78"/>
    <w:rsid w:val="00913E9D"/>
    <w:rsid w:val="00913F85"/>
    <w:rsid w:val="00914051"/>
    <w:rsid w:val="00914105"/>
    <w:rsid w:val="009142DC"/>
    <w:rsid w:val="00914521"/>
    <w:rsid w:val="009145DB"/>
    <w:rsid w:val="00914754"/>
    <w:rsid w:val="00914C32"/>
    <w:rsid w:val="00914DDB"/>
    <w:rsid w:val="00914E53"/>
    <w:rsid w:val="0091529F"/>
    <w:rsid w:val="009152A2"/>
    <w:rsid w:val="00915445"/>
    <w:rsid w:val="009155B8"/>
    <w:rsid w:val="00915794"/>
    <w:rsid w:val="0091596F"/>
    <w:rsid w:val="00915C03"/>
    <w:rsid w:val="00915C42"/>
    <w:rsid w:val="00915CB9"/>
    <w:rsid w:val="00915F05"/>
    <w:rsid w:val="00915F08"/>
    <w:rsid w:val="00915F66"/>
    <w:rsid w:val="00915FD0"/>
    <w:rsid w:val="009160AB"/>
    <w:rsid w:val="00916210"/>
    <w:rsid w:val="00916464"/>
    <w:rsid w:val="0091667F"/>
    <w:rsid w:val="009166DC"/>
    <w:rsid w:val="009166E0"/>
    <w:rsid w:val="00916844"/>
    <w:rsid w:val="00916A9C"/>
    <w:rsid w:val="00916AA3"/>
    <w:rsid w:val="00916BFE"/>
    <w:rsid w:val="00916C22"/>
    <w:rsid w:val="00916F14"/>
    <w:rsid w:val="00916FD4"/>
    <w:rsid w:val="009171F6"/>
    <w:rsid w:val="0091723C"/>
    <w:rsid w:val="00917336"/>
    <w:rsid w:val="009173EB"/>
    <w:rsid w:val="0091764A"/>
    <w:rsid w:val="009176B8"/>
    <w:rsid w:val="00917867"/>
    <w:rsid w:val="009178CB"/>
    <w:rsid w:val="00917A1B"/>
    <w:rsid w:val="00917AB2"/>
    <w:rsid w:val="00917D55"/>
    <w:rsid w:val="00920109"/>
    <w:rsid w:val="00920422"/>
    <w:rsid w:val="00920497"/>
    <w:rsid w:val="0092049E"/>
    <w:rsid w:val="00920CBC"/>
    <w:rsid w:val="00920EFE"/>
    <w:rsid w:val="009210B0"/>
    <w:rsid w:val="0092110E"/>
    <w:rsid w:val="009211C0"/>
    <w:rsid w:val="009212C3"/>
    <w:rsid w:val="009212F5"/>
    <w:rsid w:val="009213E8"/>
    <w:rsid w:val="00921483"/>
    <w:rsid w:val="00921555"/>
    <w:rsid w:val="00921636"/>
    <w:rsid w:val="009218BC"/>
    <w:rsid w:val="0092197A"/>
    <w:rsid w:val="00921A4C"/>
    <w:rsid w:val="00921A82"/>
    <w:rsid w:val="00921A98"/>
    <w:rsid w:val="00921B7C"/>
    <w:rsid w:val="00921D7D"/>
    <w:rsid w:val="00922046"/>
    <w:rsid w:val="009220C1"/>
    <w:rsid w:val="00922181"/>
    <w:rsid w:val="00922243"/>
    <w:rsid w:val="009223B3"/>
    <w:rsid w:val="009225FF"/>
    <w:rsid w:val="0092270D"/>
    <w:rsid w:val="00922CB7"/>
    <w:rsid w:val="00922D0D"/>
    <w:rsid w:val="00922D26"/>
    <w:rsid w:val="00922D9F"/>
    <w:rsid w:val="00923047"/>
    <w:rsid w:val="009230EB"/>
    <w:rsid w:val="00923102"/>
    <w:rsid w:val="00923150"/>
    <w:rsid w:val="0092330C"/>
    <w:rsid w:val="00923464"/>
    <w:rsid w:val="00923578"/>
    <w:rsid w:val="00923606"/>
    <w:rsid w:val="00923670"/>
    <w:rsid w:val="009236F0"/>
    <w:rsid w:val="0092378F"/>
    <w:rsid w:val="009237D8"/>
    <w:rsid w:val="0092382C"/>
    <w:rsid w:val="00923B7A"/>
    <w:rsid w:val="00923D69"/>
    <w:rsid w:val="00923D86"/>
    <w:rsid w:val="00923E2E"/>
    <w:rsid w:val="00923F28"/>
    <w:rsid w:val="00923F8B"/>
    <w:rsid w:val="00923FA1"/>
    <w:rsid w:val="00924002"/>
    <w:rsid w:val="009240B9"/>
    <w:rsid w:val="0092411E"/>
    <w:rsid w:val="00924139"/>
    <w:rsid w:val="00924203"/>
    <w:rsid w:val="0092434A"/>
    <w:rsid w:val="009243AC"/>
    <w:rsid w:val="00924725"/>
    <w:rsid w:val="00924814"/>
    <w:rsid w:val="009248D6"/>
    <w:rsid w:val="009248E4"/>
    <w:rsid w:val="00924962"/>
    <w:rsid w:val="009249D4"/>
    <w:rsid w:val="00924A90"/>
    <w:rsid w:val="00924B98"/>
    <w:rsid w:val="00924BEE"/>
    <w:rsid w:val="00924C0B"/>
    <w:rsid w:val="009250DA"/>
    <w:rsid w:val="009251C7"/>
    <w:rsid w:val="009251D7"/>
    <w:rsid w:val="00925619"/>
    <w:rsid w:val="00925659"/>
    <w:rsid w:val="009256DC"/>
    <w:rsid w:val="00925822"/>
    <w:rsid w:val="00925CB8"/>
    <w:rsid w:val="00925CCD"/>
    <w:rsid w:val="00925D88"/>
    <w:rsid w:val="00925F50"/>
    <w:rsid w:val="00925F60"/>
    <w:rsid w:val="00925FF7"/>
    <w:rsid w:val="009261FA"/>
    <w:rsid w:val="00926209"/>
    <w:rsid w:val="0092625E"/>
    <w:rsid w:val="00926273"/>
    <w:rsid w:val="009263EC"/>
    <w:rsid w:val="0092645D"/>
    <w:rsid w:val="009264A2"/>
    <w:rsid w:val="0092663A"/>
    <w:rsid w:val="00926925"/>
    <w:rsid w:val="00926AA7"/>
    <w:rsid w:val="00926AF4"/>
    <w:rsid w:val="00926EB0"/>
    <w:rsid w:val="00926EC6"/>
    <w:rsid w:val="00926F08"/>
    <w:rsid w:val="00926FAB"/>
    <w:rsid w:val="00927224"/>
    <w:rsid w:val="00927305"/>
    <w:rsid w:val="00927333"/>
    <w:rsid w:val="00927497"/>
    <w:rsid w:val="0092758F"/>
    <w:rsid w:val="00927633"/>
    <w:rsid w:val="0092769B"/>
    <w:rsid w:val="0092769F"/>
    <w:rsid w:val="009279CF"/>
    <w:rsid w:val="00927A02"/>
    <w:rsid w:val="00927B25"/>
    <w:rsid w:val="00927B7C"/>
    <w:rsid w:val="00927D54"/>
    <w:rsid w:val="00927F60"/>
    <w:rsid w:val="00930072"/>
    <w:rsid w:val="009300C5"/>
    <w:rsid w:val="0093023B"/>
    <w:rsid w:val="0093033B"/>
    <w:rsid w:val="009303DC"/>
    <w:rsid w:val="009305C8"/>
    <w:rsid w:val="009306EB"/>
    <w:rsid w:val="00930765"/>
    <w:rsid w:val="0093082B"/>
    <w:rsid w:val="00930A87"/>
    <w:rsid w:val="00930A8B"/>
    <w:rsid w:val="00930B1F"/>
    <w:rsid w:val="00930C3B"/>
    <w:rsid w:val="00930D50"/>
    <w:rsid w:val="00930F26"/>
    <w:rsid w:val="00930FB8"/>
    <w:rsid w:val="0093132F"/>
    <w:rsid w:val="009313BE"/>
    <w:rsid w:val="009313D1"/>
    <w:rsid w:val="0093149B"/>
    <w:rsid w:val="009314C7"/>
    <w:rsid w:val="00931596"/>
    <w:rsid w:val="009317C9"/>
    <w:rsid w:val="009317E5"/>
    <w:rsid w:val="00931804"/>
    <w:rsid w:val="00931B30"/>
    <w:rsid w:val="00931BFF"/>
    <w:rsid w:val="00931D3A"/>
    <w:rsid w:val="00931DA0"/>
    <w:rsid w:val="00931ECE"/>
    <w:rsid w:val="00931F22"/>
    <w:rsid w:val="00931F25"/>
    <w:rsid w:val="0093223E"/>
    <w:rsid w:val="009322A5"/>
    <w:rsid w:val="0093235C"/>
    <w:rsid w:val="00932402"/>
    <w:rsid w:val="00932491"/>
    <w:rsid w:val="00932522"/>
    <w:rsid w:val="009326C7"/>
    <w:rsid w:val="00932796"/>
    <w:rsid w:val="00932976"/>
    <w:rsid w:val="00932DC0"/>
    <w:rsid w:val="00932EE5"/>
    <w:rsid w:val="00932F9C"/>
    <w:rsid w:val="00932FAD"/>
    <w:rsid w:val="00933051"/>
    <w:rsid w:val="009332E1"/>
    <w:rsid w:val="00933329"/>
    <w:rsid w:val="009333AD"/>
    <w:rsid w:val="00933532"/>
    <w:rsid w:val="00933545"/>
    <w:rsid w:val="009335B1"/>
    <w:rsid w:val="00933736"/>
    <w:rsid w:val="00933771"/>
    <w:rsid w:val="009337A2"/>
    <w:rsid w:val="00933930"/>
    <w:rsid w:val="00933DD4"/>
    <w:rsid w:val="00933F55"/>
    <w:rsid w:val="009341B0"/>
    <w:rsid w:val="00934E66"/>
    <w:rsid w:val="00934E71"/>
    <w:rsid w:val="00934E93"/>
    <w:rsid w:val="00935106"/>
    <w:rsid w:val="00935175"/>
    <w:rsid w:val="009352B0"/>
    <w:rsid w:val="0093547E"/>
    <w:rsid w:val="009354B4"/>
    <w:rsid w:val="00935797"/>
    <w:rsid w:val="0093588C"/>
    <w:rsid w:val="00935AE9"/>
    <w:rsid w:val="00935B0F"/>
    <w:rsid w:val="00935B1E"/>
    <w:rsid w:val="00935C03"/>
    <w:rsid w:val="00935C41"/>
    <w:rsid w:val="00935CF3"/>
    <w:rsid w:val="00935D39"/>
    <w:rsid w:val="00935D84"/>
    <w:rsid w:val="00936287"/>
    <w:rsid w:val="00936349"/>
    <w:rsid w:val="009364C0"/>
    <w:rsid w:val="009365CA"/>
    <w:rsid w:val="009365EF"/>
    <w:rsid w:val="009366A8"/>
    <w:rsid w:val="00936705"/>
    <w:rsid w:val="00936801"/>
    <w:rsid w:val="00936853"/>
    <w:rsid w:val="00936855"/>
    <w:rsid w:val="00936865"/>
    <w:rsid w:val="0093690C"/>
    <w:rsid w:val="009369AB"/>
    <w:rsid w:val="009369E6"/>
    <w:rsid w:val="00936ABF"/>
    <w:rsid w:val="00936AF1"/>
    <w:rsid w:val="00936B4F"/>
    <w:rsid w:val="00936C6E"/>
    <w:rsid w:val="00936D79"/>
    <w:rsid w:val="00936E80"/>
    <w:rsid w:val="0093703D"/>
    <w:rsid w:val="0093715A"/>
    <w:rsid w:val="00937211"/>
    <w:rsid w:val="00937240"/>
    <w:rsid w:val="00937432"/>
    <w:rsid w:val="00937694"/>
    <w:rsid w:val="0093779F"/>
    <w:rsid w:val="009379FE"/>
    <w:rsid w:val="00937B78"/>
    <w:rsid w:val="00937CA4"/>
    <w:rsid w:val="00937DBA"/>
    <w:rsid w:val="00937DC4"/>
    <w:rsid w:val="00937F94"/>
    <w:rsid w:val="0094034B"/>
    <w:rsid w:val="00940355"/>
    <w:rsid w:val="009405F2"/>
    <w:rsid w:val="00940679"/>
    <w:rsid w:val="0094081A"/>
    <w:rsid w:val="009408A2"/>
    <w:rsid w:val="0094098F"/>
    <w:rsid w:val="009409D6"/>
    <w:rsid w:val="00941168"/>
    <w:rsid w:val="0094123B"/>
    <w:rsid w:val="0094132E"/>
    <w:rsid w:val="00941356"/>
    <w:rsid w:val="00941481"/>
    <w:rsid w:val="00941500"/>
    <w:rsid w:val="00941522"/>
    <w:rsid w:val="00941688"/>
    <w:rsid w:val="009416B7"/>
    <w:rsid w:val="00941760"/>
    <w:rsid w:val="00941823"/>
    <w:rsid w:val="009418A1"/>
    <w:rsid w:val="009418E8"/>
    <w:rsid w:val="00941A10"/>
    <w:rsid w:val="00941A59"/>
    <w:rsid w:val="00941B09"/>
    <w:rsid w:val="00941BE5"/>
    <w:rsid w:val="00941C38"/>
    <w:rsid w:val="00941CD4"/>
    <w:rsid w:val="00941DD4"/>
    <w:rsid w:val="00941FE9"/>
    <w:rsid w:val="00942039"/>
    <w:rsid w:val="00942053"/>
    <w:rsid w:val="009420A4"/>
    <w:rsid w:val="0094210F"/>
    <w:rsid w:val="0094229B"/>
    <w:rsid w:val="009422D8"/>
    <w:rsid w:val="0094249D"/>
    <w:rsid w:val="009425F3"/>
    <w:rsid w:val="00942674"/>
    <w:rsid w:val="00942796"/>
    <w:rsid w:val="00942AC5"/>
    <w:rsid w:val="00942AC7"/>
    <w:rsid w:val="00942B54"/>
    <w:rsid w:val="00942BD6"/>
    <w:rsid w:val="00942C74"/>
    <w:rsid w:val="00942C8B"/>
    <w:rsid w:val="00942CA8"/>
    <w:rsid w:val="00942D2F"/>
    <w:rsid w:val="0094305B"/>
    <w:rsid w:val="00943268"/>
    <w:rsid w:val="0094337D"/>
    <w:rsid w:val="0094340E"/>
    <w:rsid w:val="00943519"/>
    <w:rsid w:val="0094354F"/>
    <w:rsid w:val="009435C8"/>
    <w:rsid w:val="009436DE"/>
    <w:rsid w:val="0094372C"/>
    <w:rsid w:val="009437B1"/>
    <w:rsid w:val="009438C3"/>
    <w:rsid w:val="009438E3"/>
    <w:rsid w:val="00943924"/>
    <w:rsid w:val="00943C89"/>
    <w:rsid w:val="00943CE5"/>
    <w:rsid w:val="00943D03"/>
    <w:rsid w:val="00943D65"/>
    <w:rsid w:val="00943E6E"/>
    <w:rsid w:val="00943E78"/>
    <w:rsid w:val="00943E91"/>
    <w:rsid w:val="009440AC"/>
    <w:rsid w:val="0094416D"/>
    <w:rsid w:val="009443EA"/>
    <w:rsid w:val="009444FE"/>
    <w:rsid w:val="00944572"/>
    <w:rsid w:val="00944654"/>
    <w:rsid w:val="0094479B"/>
    <w:rsid w:val="0094485B"/>
    <w:rsid w:val="00944B63"/>
    <w:rsid w:val="00944BC1"/>
    <w:rsid w:val="0094504A"/>
    <w:rsid w:val="0094514E"/>
    <w:rsid w:val="00945186"/>
    <w:rsid w:val="0094551B"/>
    <w:rsid w:val="009456A0"/>
    <w:rsid w:val="0094579C"/>
    <w:rsid w:val="00945800"/>
    <w:rsid w:val="00945ADE"/>
    <w:rsid w:val="00945D1F"/>
    <w:rsid w:val="00945DF2"/>
    <w:rsid w:val="00945E33"/>
    <w:rsid w:val="00945F4F"/>
    <w:rsid w:val="00946068"/>
    <w:rsid w:val="009461EB"/>
    <w:rsid w:val="00946244"/>
    <w:rsid w:val="00946255"/>
    <w:rsid w:val="00946384"/>
    <w:rsid w:val="00946428"/>
    <w:rsid w:val="009464C1"/>
    <w:rsid w:val="0094653C"/>
    <w:rsid w:val="0094653D"/>
    <w:rsid w:val="00946638"/>
    <w:rsid w:val="0094673C"/>
    <w:rsid w:val="00946741"/>
    <w:rsid w:val="00946798"/>
    <w:rsid w:val="00946843"/>
    <w:rsid w:val="00946ACE"/>
    <w:rsid w:val="00946B82"/>
    <w:rsid w:val="00946CB3"/>
    <w:rsid w:val="00946D33"/>
    <w:rsid w:val="00946D37"/>
    <w:rsid w:val="00946FE4"/>
    <w:rsid w:val="0094719D"/>
    <w:rsid w:val="009472A3"/>
    <w:rsid w:val="00947558"/>
    <w:rsid w:val="0094758B"/>
    <w:rsid w:val="00947726"/>
    <w:rsid w:val="009477F3"/>
    <w:rsid w:val="00947A01"/>
    <w:rsid w:val="00947A8E"/>
    <w:rsid w:val="00947AAD"/>
    <w:rsid w:val="00947B68"/>
    <w:rsid w:val="00947DF5"/>
    <w:rsid w:val="00947E0A"/>
    <w:rsid w:val="00947E94"/>
    <w:rsid w:val="009500A5"/>
    <w:rsid w:val="00950104"/>
    <w:rsid w:val="009501F7"/>
    <w:rsid w:val="00950306"/>
    <w:rsid w:val="0095031D"/>
    <w:rsid w:val="00950362"/>
    <w:rsid w:val="00950ADD"/>
    <w:rsid w:val="00950B55"/>
    <w:rsid w:val="00950B58"/>
    <w:rsid w:val="00950BB9"/>
    <w:rsid w:val="009511C7"/>
    <w:rsid w:val="0095126A"/>
    <w:rsid w:val="00951401"/>
    <w:rsid w:val="00951616"/>
    <w:rsid w:val="0095168B"/>
    <w:rsid w:val="009516F2"/>
    <w:rsid w:val="0095172D"/>
    <w:rsid w:val="009517A7"/>
    <w:rsid w:val="0095184E"/>
    <w:rsid w:val="009519AA"/>
    <w:rsid w:val="009519E4"/>
    <w:rsid w:val="00951C1C"/>
    <w:rsid w:val="00951CA0"/>
    <w:rsid w:val="00951CC8"/>
    <w:rsid w:val="00951E52"/>
    <w:rsid w:val="00951E8A"/>
    <w:rsid w:val="009520B7"/>
    <w:rsid w:val="009521A9"/>
    <w:rsid w:val="0095225A"/>
    <w:rsid w:val="0095230B"/>
    <w:rsid w:val="00952618"/>
    <w:rsid w:val="0095295F"/>
    <w:rsid w:val="0095299B"/>
    <w:rsid w:val="00952A41"/>
    <w:rsid w:val="00952A55"/>
    <w:rsid w:val="00952B39"/>
    <w:rsid w:val="00952B78"/>
    <w:rsid w:val="00952F81"/>
    <w:rsid w:val="009530EE"/>
    <w:rsid w:val="009533A5"/>
    <w:rsid w:val="009535C1"/>
    <w:rsid w:val="0095364F"/>
    <w:rsid w:val="009536EC"/>
    <w:rsid w:val="00953867"/>
    <w:rsid w:val="00953995"/>
    <w:rsid w:val="00953A08"/>
    <w:rsid w:val="00953B03"/>
    <w:rsid w:val="00953D34"/>
    <w:rsid w:val="00953F78"/>
    <w:rsid w:val="00954020"/>
    <w:rsid w:val="00954336"/>
    <w:rsid w:val="009543AA"/>
    <w:rsid w:val="0095440C"/>
    <w:rsid w:val="00954580"/>
    <w:rsid w:val="00954690"/>
    <w:rsid w:val="0095481D"/>
    <w:rsid w:val="00954823"/>
    <w:rsid w:val="0095489E"/>
    <w:rsid w:val="009548BA"/>
    <w:rsid w:val="009549F6"/>
    <w:rsid w:val="00954B50"/>
    <w:rsid w:val="00954C7F"/>
    <w:rsid w:val="00954CD2"/>
    <w:rsid w:val="00954D69"/>
    <w:rsid w:val="00954DB6"/>
    <w:rsid w:val="00954E72"/>
    <w:rsid w:val="00954FAB"/>
    <w:rsid w:val="0095503C"/>
    <w:rsid w:val="009550C7"/>
    <w:rsid w:val="009550E6"/>
    <w:rsid w:val="00955132"/>
    <w:rsid w:val="00955139"/>
    <w:rsid w:val="009552CE"/>
    <w:rsid w:val="00955416"/>
    <w:rsid w:val="009554F4"/>
    <w:rsid w:val="00955828"/>
    <w:rsid w:val="00955A9B"/>
    <w:rsid w:val="00955AC2"/>
    <w:rsid w:val="00955C05"/>
    <w:rsid w:val="00955E0E"/>
    <w:rsid w:val="00956236"/>
    <w:rsid w:val="009564A1"/>
    <w:rsid w:val="00956501"/>
    <w:rsid w:val="00956601"/>
    <w:rsid w:val="009566A3"/>
    <w:rsid w:val="009566E6"/>
    <w:rsid w:val="0095677F"/>
    <w:rsid w:val="00956873"/>
    <w:rsid w:val="009568F4"/>
    <w:rsid w:val="00956C04"/>
    <w:rsid w:val="00956EA5"/>
    <w:rsid w:val="00957395"/>
    <w:rsid w:val="009574EA"/>
    <w:rsid w:val="00957545"/>
    <w:rsid w:val="0095775F"/>
    <w:rsid w:val="009577AB"/>
    <w:rsid w:val="009577E3"/>
    <w:rsid w:val="00957855"/>
    <w:rsid w:val="00957A1B"/>
    <w:rsid w:val="00957A5A"/>
    <w:rsid w:val="00957B10"/>
    <w:rsid w:val="00957D53"/>
    <w:rsid w:val="00957D72"/>
    <w:rsid w:val="00960062"/>
    <w:rsid w:val="0096041B"/>
    <w:rsid w:val="00960510"/>
    <w:rsid w:val="0096051D"/>
    <w:rsid w:val="009606C4"/>
    <w:rsid w:val="009607BE"/>
    <w:rsid w:val="009607D7"/>
    <w:rsid w:val="00960903"/>
    <w:rsid w:val="00960B22"/>
    <w:rsid w:val="00960B3A"/>
    <w:rsid w:val="00960D57"/>
    <w:rsid w:val="00960F7D"/>
    <w:rsid w:val="00960FBF"/>
    <w:rsid w:val="009610F4"/>
    <w:rsid w:val="009611BF"/>
    <w:rsid w:val="00961425"/>
    <w:rsid w:val="00961650"/>
    <w:rsid w:val="00961667"/>
    <w:rsid w:val="009617F0"/>
    <w:rsid w:val="00961BAE"/>
    <w:rsid w:val="00961C54"/>
    <w:rsid w:val="00961D49"/>
    <w:rsid w:val="00961E10"/>
    <w:rsid w:val="00961ED1"/>
    <w:rsid w:val="00962008"/>
    <w:rsid w:val="00962301"/>
    <w:rsid w:val="00962511"/>
    <w:rsid w:val="0096251C"/>
    <w:rsid w:val="0096260A"/>
    <w:rsid w:val="009626DC"/>
    <w:rsid w:val="009627BD"/>
    <w:rsid w:val="009627EE"/>
    <w:rsid w:val="00962B67"/>
    <w:rsid w:val="00962D42"/>
    <w:rsid w:val="00962DA6"/>
    <w:rsid w:val="00963344"/>
    <w:rsid w:val="009633B8"/>
    <w:rsid w:val="009634E9"/>
    <w:rsid w:val="00963538"/>
    <w:rsid w:val="00963A39"/>
    <w:rsid w:val="00963A65"/>
    <w:rsid w:val="00963AEC"/>
    <w:rsid w:val="00963B84"/>
    <w:rsid w:val="00963BEE"/>
    <w:rsid w:val="00963DA9"/>
    <w:rsid w:val="00963ED1"/>
    <w:rsid w:val="00963F54"/>
    <w:rsid w:val="0096403D"/>
    <w:rsid w:val="0096425D"/>
    <w:rsid w:val="0096427F"/>
    <w:rsid w:val="00964372"/>
    <w:rsid w:val="0096452E"/>
    <w:rsid w:val="009645EF"/>
    <w:rsid w:val="00964729"/>
    <w:rsid w:val="00964874"/>
    <w:rsid w:val="009648C8"/>
    <w:rsid w:val="00964B41"/>
    <w:rsid w:val="00964B72"/>
    <w:rsid w:val="00964CAC"/>
    <w:rsid w:val="00964D10"/>
    <w:rsid w:val="00964E03"/>
    <w:rsid w:val="009652BD"/>
    <w:rsid w:val="009652BE"/>
    <w:rsid w:val="009654F4"/>
    <w:rsid w:val="00965557"/>
    <w:rsid w:val="009656FB"/>
    <w:rsid w:val="0096571C"/>
    <w:rsid w:val="009658C5"/>
    <w:rsid w:val="009658CE"/>
    <w:rsid w:val="009658FD"/>
    <w:rsid w:val="009659FF"/>
    <w:rsid w:val="00965B23"/>
    <w:rsid w:val="00965B40"/>
    <w:rsid w:val="00965D38"/>
    <w:rsid w:val="00965DB4"/>
    <w:rsid w:val="00965E97"/>
    <w:rsid w:val="00965F07"/>
    <w:rsid w:val="00965F6A"/>
    <w:rsid w:val="00966099"/>
    <w:rsid w:val="009660BE"/>
    <w:rsid w:val="009661B7"/>
    <w:rsid w:val="00966550"/>
    <w:rsid w:val="00966733"/>
    <w:rsid w:val="009667D8"/>
    <w:rsid w:val="00966811"/>
    <w:rsid w:val="00966970"/>
    <w:rsid w:val="009669C8"/>
    <w:rsid w:val="00966A11"/>
    <w:rsid w:val="00966CCC"/>
    <w:rsid w:val="00966CEB"/>
    <w:rsid w:val="00966CFD"/>
    <w:rsid w:val="00966EA4"/>
    <w:rsid w:val="00966F66"/>
    <w:rsid w:val="00966F8C"/>
    <w:rsid w:val="00967253"/>
    <w:rsid w:val="0096729C"/>
    <w:rsid w:val="009674ED"/>
    <w:rsid w:val="00967751"/>
    <w:rsid w:val="00967769"/>
    <w:rsid w:val="00967B36"/>
    <w:rsid w:val="00967D01"/>
    <w:rsid w:val="00967D69"/>
    <w:rsid w:val="00967DEE"/>
    <w:rsid w:val="00967EC6"/>
    <w:rsid w:val="00970152"/>
    <w:rsid w:val="0097023A"/>
    <w:rsid w:val="009702C9"/>
    <w:rsid w:val="00970368"/>
    <w:rsid w:val="009705A3"/>
    <w:rsid w:val="00970672"/>
    <w:rsid w:val="0097079C"/>
    <w:rsid w:val="009707A8"/>
    <w:rsid w:val="009707EE"/>
    <w:rsid w:val="0097098C"/>
    <w:rsid w:val="009709D6"/>
    <w:rsid w:val="00970A13"/>
    <w:rsid w:val="00970A52"/>
    <w:rsid w:val="00970ABB"/>
    <w:rsid w:val="00970B7E"/>
    <w:rsid w:val="00970BD2"/>
    <w:rsid w:val="00970C3A"/>
    <w:rsid w:val="00970DCE"/>
    <w:rsid w:val="00970FCC"/>
    <w:rsid w:val="009711C2"/>
    <w:rsid w:val="009711E7"/>
    <w:rsid w:val="009711FD"/>
    <w:rsid w:val="009712FF"/>
    <w:rsid w:val="009714C0"/>
    <w:rsid w:val="0097168E"/>
    <w:rsid w:val="00971731"/>
    <w:rsid w:val="009717BC"/>
    <w:rsid w:val="00971A30"/>
    <w:rsid w:val="00971BD5"/>
    <w:rsid w:val="00971D11"/>
    <w:rsid w:val="009721EA"/>
    <w:rsid w:val="009722A6"/>
    <w:rsid w:val="009725E4"/>
    <w:rsid w:val="0097294B"/>
    <w:rsid w:val="00972A11"/>
    <w:rsid w:val="00972CEF"/>
    <w:rsid w:val="00972DF3"/>
    <w:rsid w:val="00972E3F"/>
    <w:rsid w:val="00972F0F"/>
    <w:rsid w:val="00973072"/>
    <w:rsid w:val="00973227"/>
    <w:rsid w:val="00973258"/>
    <w:rsid w:val="009733CC"/>
    <w:rsid w:val="0097389C"/>
    <w:rsid w:val="00973A5B"/>
    <w:rsid w:val="00973A65"/>
    <w:rsid w:val="00973AD5"/>
    <w:rsid w:val="00973ADF"/>
    <w:rsid w:val="00973CDA"/>
    <w:rsid w:val="00973CFC"/>
    <w:rsid w:val="00973D5F"/>
    <w:rsid w:val="00973DF6"/>
    <w:rsid w:val="00973E63"/>
    <w:rsid w:val="00973E8B"/>
    <w:rsid w:val="00973EFE"/>
    <w:rsid w:val="00973FEC"/>
    <w:rsid w:val="009742E8"/>
    <w:rsid w:val="0097439F"/>
    <w:rsid w:val="009743C2"/>
    <w:rsid w:val="009743F4"/>
    <w:rsid w:val="0097446D"/>
    <w:rsid w:val="009744C3"/>
    <w:rsid w:val="009745E1"/>
    <w:rsid w:val="009747BB"/>
    <w:rsid w:val="00974907"/>
    <w:rsid w:val="00974D3F"/>
    <w:rsid w:val="00974F3A"/>
    <w:rsid w:val="009750A7"/>
    <w:rsid w:val="0097512C"/>
    <w:rsid w:val="009751AD"/>
    <w:rsid w:val="009751BF"/>
    <w:rsid w:val="009755E7"/>
    <w:rsid w:val="0097563A"/>
    <w:rsid w:val="009756CD"/>
    <w:rsid w:val="0097593E"/>
    <w:rsid w:val="00975996"/>
    <w:rsid w:val="00975AF8"/>
    <w:rsid w:val="00975AFF"/>
    <w:rsid w:val="00976103"/>
    <w:rsid w:val="009764C5"/>
    <w:rsid w:val="009764D8"/>
    <w:rsid w:val="00976551"/>
    <w:rsid w:val="00976610"/>
    <w:rsid w:val="0097661C"/>
    <w:rsid w:val="00976770"/>
    <w:rsid w:val="00976937"/>
    <w:rsid w:val="00976963"/>
    <w:rsid w:val="00976A90"/>
    <w:rsid w:val="00976C05"/>
    <w:rsid w:val="00976D9D"/>
    <w:rsid w:val="00976DAB"/>
    <w:rsid w:val="00976DCE"/>
    <w:rsid w:val="0097709C"/>
    <w:rsid w:val="009770E8"/>
    <w:rsid w:val="009773A3"/>
    <w:rsid w:val="009776B3"/>
    <w:rsid w:val="0097775E"/>
    <w:rsid w:val="00977802"/>
    <w:rsid w:val="009778D4"/>
    <w:rsid w:val="009779C2"/>
    <w:rsid w:val="00977CBA"/>
    <w:rsid w:val="00977DB4"/>
    <w:rsid w:val="00977E90"/>
    <w:rsid w:val="00980111"/>
    <w:rsid w:val="009801E9"/>
    <w:rsid w:val="0098059A"/>
    <w:rsid w:val="009805F1"/>
    <w:rsid w:val="0098071D"/>
    <w:rsid w:val="00980794"/>
    <w:rsid w:val="009807F2"/>
    <w:rsid w:val="00980D5B"/>
    <w:rsid w:val="00980DCB"/>
    <w:rsid w:val="0098110D"/>
    <w:rsid w:val="00981120"/>
    <w:rsid w:val="00981339"/>
    <w:rsid w:val="00981340"/>
    <w:rsid w:val="00981431"/>
    <w:rsid w:val="00981442"/>
    <w:rsid w:val="00981449"/>
    <w:rsid w:val="00981471"/>
    <w:rsid w:val="009816FB"/>
    <w:rsid w:val="00981836"/>
    <w:rsid w:val="00981A04"/>
    <w:rsid w:val="00981A26"/>
    <w:rsid w:val="00981B3F"/>
    <w:rsid w:val="00981C47"/>
    <w:rsid w:val="00981ED2"/>
    <w:rsid w:val="00981ED8"/>
    <w:rsid w:val="00981F31"/>
    <w:rsid w:val="0098208B"/>
    <w:rsid w:val="009820B8"/>
    <w:rsid w:val="0098226A"/>
    <w:rsid w:val="00982277"/>
    <w:rsid w:val="009823FE"/>
    <w:rsid w:val="0098251D"/>
    <w:rsid w:val="009825F3"/>
    <w:rsid w:val="009826AC"/>
    <w:rsid w:val="009826C1"/>
    <w:rsid w:val="0098270F"/>
    <w:rsid w:val="00982859"/>
    <w:rsid w:val="00982949"/>
    <w:rsid w:val="00982A27"/>
    <w:rsid w:val="00982BDA"/>
    <w:rsid w:val="00982EDC"/>
    <w:rsid w:val="009830FB"/>
    <w:rsid w:val="00983269"/>
    <w:rsid w:val="0098326E"/>
    <w:rsid w:val="0098345B"/>
    <w:rsid w:val="009834D8"/>
    <w:rsid w:val="009835D9"/>
    <w:rsid w:val="00983666"/>
    <w:rsid w:val="009836E4"/>
    <w:rsid w:val="009837C9"/>
    <w:rsid w:val="00983970"/>
    <w:rsid w:val="00983CE8"/>
    <w:rsid w:val="0098412A"/>
    <w:rsid w:val="00984139"/>
    <w:rsid w:val="00984177"/>
    <w:rsid w:val="00984253"/>
    <w:rsid w:val="009844FE"/>
    <w:rsid w:val="0098489D"/>
    <w:rsid w:val="009848DF"/>
    <w:rsid w:val="00984A07"/>
    <w:rsid w:val="00984BF8"/>
    <w:rsid w:val="00984C6D"/>
    <w:rsid w:val="00984E7F"/>
    <w:rsid w:val="00984FEC"/>
    <w:rsid w:val="0098506A"/>
    <w:rsid w:val="009850C4"/>
    <w:rsid w:val="00985604"/>
    <w:rsid w:val="0098574C"/>
    <w:rsid w:val="00985796"/>
    <w:rsid w:val="00985802"/>
    <w:rsid w:val="009859F1"/>
    <w:rsid w:val="00985B13"/>
    <w:rsid w:val="00985C76"/>
    <w:rsid w:val="00985CD6"/>
    <w:rsid w:val="00985CE7"/>
    <w:rsid w:val="00985FA4"/>
    <w:rsid w:val="00986042"/>
    <w:rsid w:val="009860C7"/>
    <w:rsid w:val="00986192"/>
    <w:rsid w:val="009861F1"/>
    <w:rsid w:val="00986659"/>
    <w:rsid w:val="009867C6"/>
    <w:rsid w:val="00986978"/>
    <w:rsid w:val="00986998"/>
    <w:rsid w:val="009869CA"/>
    <w:rsid w:val="00986AF4"/>
    <w:rsid w:val="00986CEE"/>
    <w:rsid w:val="00986D2B"/>
    <w:rsid w:val="00986E28"/>
    <w:rsid w:val="00987003"/>
    <w:rsid w:val="009871ED"/>
    <w:rsid w:val="0098720F"/>
    <w:rsid w:val="009873AF"/>
    <w:rsid w:val="009874E8"/>
    <w:rsid w:val="0098758B"/>
    <w:rsid w:val="009876AA"/>
    <w:rsid w:val="009876E7"/>
    <w:rsid w:val="0098778C"/>
    <w:rsid w:val="0098794A"/>
    <w:rsid w:val="00987A36"/>
    <w:rsid w:val="00987A58"/>
    <w:rsid w:val="00987D57"/>
    <w:rsid w:val="00987F8B"/>
    <w:rsid w:val="009901D6"/>
    <w:rsid w:val="009901EB"/>
    <w:rsid w:val="0099022D"/>
    <w:rsid w:val="0099025F"/>
    <w:rsid w:val="00990297"/>
    <w:rsid w:val="0099035D"/>
    <w:rsid w:val="00990481"/>
    <w:rsid w:val="009904E0"/>
    <w:rsid w:val="0099072A"/>
    <w:rsid w:val="0099095B"/>
    <w:rsid w:val="00990B3E"/>
    <w:rsid w:val="00990B4D"/>
    <w:rsid w:val="00990E02"/>
    <w:rsid w:val="00990F5B"/>
    <w:rsid w:val="009911FB"/>
    <w:rsid w:val="00991257"/>
    <w:rsid w:val="0099139F"/>
    <w:rsid w:val="009913C8"/>
    <w:rsid w:val="009917A3"/>
    <w:rsid w:val="00991A25"/>
    <w:rsid w:val="00991E37"/>
    <w:rsid w:val="009921CE"/>
    <w:rsid w:val="009922E9"/>
    <w:rsid w:val="009923C1"/>
    <w:rsid w:val="0099248E"/>
    <w:rsid w:val="009924C0"/>
    <w:rsid w:val="00992858"/>
    <w:rsid w:val="0099286D"/>
    <w:rsid w:val="009928B2"/>
    <w:rsid w:val="009929A7"/>
    <w:rsid w:val="00992C0F"/>
    <w:rsid w:val="00992D8C"/>
    <w:rsid w:val="00992D9F"/>
    <w:rsid w:val="00992DAC"/>
    <w:rsid w:val="00992E4C"/>
    <w:rsid w:val="00992E9F"/>
    <w:rsid w:val="00992EB4"/>
    <w:rsid w:val="00992EC8"/>
    <w:rsid w:val="00992FC0"/>
    <w:rsid w:val="00992FD8"/>
    <w:rsid w:val="0099307D"/>
    <w:rsid w:val="009930AF"/>
    <w:rsid w:val="009931A5"/>
    <w:rsid w:val="00993346"/>
    <w:rsid w:val="0099339A"/>
    <w:rsid w:val="00993474"/>
    <w:rsid w:val="009935DD"/>
    <w:rsid w:val="0099368A"/>
    <w:rsid w:val="009938C7"/>
    <w:rsid w:val="009938F8"/>
    <w:rsid w:val="009939D3"/>
    <w:rsid w:val="00993E05"/>
    <w:rsid w:val="00993EC7"/>
    <w:rsid w:val="00993FEF"/>
    <w:rsid w:val="00994067"/>
    <w:rsid w:val="009940E2"/>
    <w:rsid w:val="00994142"/>
    <w:rsid w:val="0099422F"/>
    <w:rsid w:val="0099439C"/>
    <w:rsid w:val="009943FC"/>
    <w:rsid w:val="009945A5"/>
    <w:rsid w:val="0099465B"/>
    <w:rsid w:val="0099484F"/>
    <w:rsid w:val="009948B7"/>
    <w:rsid w:val="0099492E"/>
    <w:rsid w:val="0099494E"/>
    <w:rsid w:val="0099495E"/>
    <w:rsid w:val="00994BC4"/>
    <w:rsid w:val="00994C05"/>
    <w:rsid w:val="00994DD8"/>
    <w:rsid w:val="00994E5E"/>
    <w:rsid w:val="0099502F"/>
    <w:rsid w:val="0099537E"/>
    <w:rsid w:val="00995420"/>
    <w:rsid w:val="00995606"/>
    <w:rsid w:val="00995630"/>
    <w:rsid w:val="009956D2"/>
    <w:rsid w:val="00995749"/>
    <w:rsid w:val="00995A33"/>
    <w:rsid w:val="00995AA7"/>
    <w:rsid w:val="00995E8F"/>
    <w:rsid w:val="00995EA8"/>
    <w:rsid w:val="00995F22"/>
    <w:rsid w:val="0099601F"/>
    <w:rsid w:val="00996295"/>
    <w:rsid w:val="009962CB"/>
    <w:rsid w:val="009962CC"/>
    <w:rsid w:val="009963C9"/>
    <w:rsid w:val="009963D7"/>
    <w:rsid w:val="009964CE"/>
    <w:rsid w:val="0099657E"/>
    <w:rsid w:val="00996630"/>
    <w:rsid w:val="009968B5"/>
    <w:rsid w:val="00996939"/>
    <w:rsid w:val="00996976"/>
    <w:rsid w:val="00996A2B"/>
    <w:rsid w:val="00996A99"/>
    <w:rsid w:val="00996BE5"/>
    <w:rsid w:val="00996CC8"/>
    <w:rsid w:val="00996CCD"/>
    <w:rsid w:val="00996D8D"/>
    <w:rsid w:val="00996E77"/>
    <w:rsid w:val="0099701A"/>
    <w:rsid w:val="009970A3"/>
    <w:rsid w:val="009972D2"/>
    <w:rsid w:val="0099746D"/>
    <w:rsid w:val="009975AB"/>
    <w:rsid w:val="0099765D"/>
    <w:rsid w:val="0099780C"/>
    <w:rsid w:val="0099784A"/>
    <w:rsid w:val="00997873"/>
    <w:rsid w:val="00997B45"/>
    <w:rsid w:val="00997DD1"/>
    <w:rsid w:val="00997E90"/>
    <w:rsid w:val="009A0093"/>
    <w:rsid w:val="009A0273"/>
    <w:rsid w:val="009A03DF"/>
    <w:rsid w:val="009A04CE"/>
    <w:rsid w:val="009A0571"/>
    <w:rsid w:val="009A0582"/>
    <w:rsid w:val="009A065F"/>
    <w:rsid w:val="009A06B5"/>
    <w:rsid w:val="009A0722"/>
    <w:rsid w:val="009A0814"/>
    <w:rsid w:val="009A0B5B"/>
    <w:rsid w:val="009A0BAF"/>
    <w:rsid w:val="009A0BE5"/>
    <w:rsid w:val="009A0C8D"/>
    <w:rsid w:val="009A0E6E"/>
    <w:rsid w:val="009A1034"/>
    <w:rsid w:val="009A1183"/>
    <w:rsid w:val="009A126F"/>
    <w:rsid w:val="009A1333"/>
    <w:rsid w:val="009A1788"/>
    <w:rsid w:val="009A18D2"/>
    <w:rsid w:val="009A1915"/>
    <w:rsid w:val="009A1930"/>
    <w:rsid w:val="009A1B0C"/>
    <w:rsid w:val="009A1B84"/>
    <w:rsid w:val="009A1BCF"/>
    <w:rsid w:val="009A1DD8"/>
    <w:rsid w:val="009A1E13"/>
    <w:rsid w:val="009A1FAD"/>
    <w:rsid w:val="009A2115"/>
    <w:rsid w:val="009A2468"/>
    <w:rsid w:val="009A25F8"/>
    <w:rsid w:val="009A2797"/>
    <w:rsid w:val="009A2956"/>
    <w:rsid w:val="009A296A"/>
    <w:rsid w:val="009A2C3B"/>
    <w:rsid w:val="009A2D78"/>
    <w:rsid w:val="009A2DB4"/>
    <w:rsid w:val="009A309D"/>
    <w:rsid w:val="009A31D0"/>
    <w:rsid w:val="009A32F5"/>
    <w:rsid w:val="009A3311"/>
    <w:rsid w:val="009A3637"/>
    <w:rsid w:val="009A368B"/>
    <w:rsid w:val="009A390C"/>
    <w:rsid w:val="009A3991"/>
    <w:rsid w:val="009A3A5B"/>
    <w:rsid w:val="009A3CE5"/>
    <w:rsid w:val="009A3E10"/>
    <w:rsid w:val="009A4178"/>
    <w:rsid w:val="009A41A4"/>
    <w:rsid w:val="009A41D3"/>
    <w:rsid w:val="009A4784"/>
    <w:rsid w:val="009A4A38"/>
    <w:rsid w:val="009A4A5F"/>
    <w:rsid w:val="009A4ADA"/>
    <w:rsid w:val="009A4B64"/>
    <w:rsid w:val="009A4B71"/>
    <w:rsid w:val="009A4C3A"/>
    <w:rsid w:val="009A4C53"/>
    <w:rsid w:val="009A4CB8"/>
    <w:rsid w:val="009A5208"/>
    <w:rsid w:val="009A533E"/>
    <w:rsid w:val="009A554B"/>
    <w:rsid w:val="009A5596"/>
    <w:rsid w:val="009A5717"/>
    <w:rsid w:val="009A57CD"/>
    <w:rsid w:val="009A5929"/>
    <w:rsid w:val="009A5C21"/>
    <w:rsid w:val="009A5F2D"/>
    <w:rsid w:val="009A5F5A"/>
    <w:rsid w:val="009A61AF"/>
    <w:rsid w:val="009A6264"/>
    <w:rsid w:val="009A646D"/>
    <w:rsid w:val="009A6587"/>
    <w:rsid w:val="009A665B"/>
    <w:rsid w:val="009A6B1C"/>
    <w:rsid w:val="009A6B87"/>
    <w:rsid w:val="009A6D4A"/>
    <w:rsid w:val="009A6E25"/>
    <w:rsid w:val="009A7084"/>
    <w:rsid w:val="009A70F1"/>
    <w:rsid w:val="009A71BD"/>
    <w:rsid w:val="009A7455"/>
    <w:rsid w:val="009A74A2"/>
    <w:rsid w:val="009A77AA"/>
    <w:rsid w:val="009A7F73"/>
    <w:rsid w:val="009B0075"/>
    <w:rsid w:val="009B0158"/>
    <w:rsid w:val="009B0345"/>
    <w:rsid w:val="009B056F"/>
    <w:rsid w:val="009B07A1"/>
    <w:rsid w:val="009B0927"/>
    <w:rsid w:val="009B09F8"/>
    <w:rsid w:val="009B0D24"/>
    <w:rsid w:val="009B0D35"/>
    <w:rsid w:val="009B0DBA"/>
    <w:rsid w:val="009B0F9D"/>
    <w:rsid w:val="009B11D6"/>
    <w:rsid w:val="009B1341"/>
    <w:rsid w:val="009B15E1"/>
    <w:rsid w:val="009B16AC"/>
    <w:rsid w:val="009B16F1"/>
    <w:rsid w:val="009B171B"/>
    <w:rsid w:val="009B1C1E"/>
    <w:rsid w:val="009B1DFC"/>
    <w:rsid w:val="009B1E43"/>
    <w:rsid w:val="009B1F79"/>
    <w:rsid w:val="009B2117"/>
    <w:rsid w:val="009B216E"/>
    <w:rsid w:val="009B218A"/>
    <w:rsid w:val="009B219D"/>
    <w:rsid w:val="009B225B"/>
    <w:rsid w:val="009B292B"/>
    <w:rsid w:val="009B298A"/>
    <w:rsid w:val="009B2B97"/>
    <w:rsid w:val="009B2C5D"/>
    <w:rsid w:val="009B2F80"/>
    <w:rsid w:val="009B3053"/>
    <w:rsid w:val="009B306A"/>
    <w:rsid w:val="009B30AD"/>
    <w:rsid w:val="009B31BF"/>
    <w:rsid w:val="009B3260"/>
    <w:rsid w:val="009B3388"/>
    <w:rsid w:val="009B33E1"/>
    <w:rsid w:val="009B33EF"/>
    <w:rsid w:val="009B3456"/>
    <w:rsid w:val="009B3611"/>
    <w:rsid w:val="009B3795"/>
    <w:rsid w:val="009B38BC"/>
    <w:rsid w:val="009B3A2B"/>
    <w:rsid w:val="009B3BBF"/>
    <w:rsid w:val="009B3C43"/>
    <w:rsid w:val="009B3D07"/>
    <w:rsid w:val="009B3D67"/>
    <w:rsid w:val="009B3DD7"/>
    <w:rsid w:val="009B3E8C"/>
    <w:rsid w:val="009B3EBD"/>
    <w:rsid w:val="009B4097"/>
    <w:rsid w:val="009B427C"/>
    <w:rsid w:val="009B443F"/>
    <w:rsid w:val="009B44AD"/>
    <w:rsid w:val="009B46E3"/>
    <w:rsid w:val="009B4765"/>
    <w:rsid w:val="009B47C3"/>
    <w:rsid w:val="009B4867"/>
    <w:rsid w:val="009B49DF"/>
    <w:rsid w:val="009B4A0A"/>
    <w:rsid w:val="009B4BF0"/>
    <w:rsid w:val="009B4D48"/>
    <w:rsid w:val="009B4FA3"/>
    <w:rsid w:val="009B4FDD"/>
    <w:rsid w:val="009B5188"/>
    <w:rsid w:val="009B544D"/>
    <w:rsid w:val="009B55FB"/>
    <w:rsid w:val="009B563A"/>
    <w:rsid w:val="009B571B"/>
    <w:rsid w:val="009B59E8"/>
    <w:rsid w:val="009B5C4C"/>
    <w:rsid w:val="009B5DCC"/>
    <w:rsid w:val="009B5FA2"/>
    <w:rsid w:val="009B625D"/>
    <w:rsid w:val="009B6505"/>
    <w:rsid w:val="009B6557"/>
    <w:rsid w:val="009B6665"/>
    <w:rsid w:val="009B6740"/>
    <w:rsid w:val="009B67A7"/>
    <w:rsid w:val="009B6953"/>
    <w:rsid w:val="009B6D0F"/>
    <w:rsid w:val="009B6F6D"/>
    <w:rsid w:val="009B70C3"/>
    <w:rsid w:val="009B70EC"/>
    <w:rsid w:val="009B71BF"/>
    <w:rsid w:val="009B7231"/>
    <w:rsid w:val="009B72FE"/>
    <w:rsid w:val="009B734D"/>
    <w:rsid w:val="009B7384"/>
    <w:rsid w:val="009B73C4"/>
    <w:rsid w:val="009B7444"/>
    <w:rsid w:val="009B75E0"/>
    <w:rsid w:val="009B7756"/>
    <w:rsid w:val="009B7CEA"/>
    <w:rsid w:val="009B7D14"/>
    <w:rsid w:val="009B7DA7"/>
    <w:rsid w:val="009B7E39"/>
    <w:rsid w:val="009B7E87"/>
    <w:rsid w:val="009B7F13"/>
    <w:rsid w:val="009C00A4"/>
    <w:rsid w:val="009C01D6"/>
    <w:rsid w:val="009C04A2"/>
    <w:rsid w:val="009C05D6"/>
    <w:rsid w:val="009C0605"/>
    <w:rsid w:val="009C079E"/>
    <w:rsid w:val="009C07D1"/>
    <w:rsid w:val="009C07DF"/>
    <w:rsid w:val="009C08A9"/>
    <w:rsid w:val="009C0B1B"/>
    <w:rsid w:val="009C0CE5"/>
    <w:rsid w:val="009C0DC4"/>
    <w:rsid w:val="009C0DD9"/>
    <w:rsid w:val="009C0FD0"/>
    <w:rsid w:val="009C10B3"/>
    <w:rsid w:val="009C10FE"/>
    <w:rsid w:val="009C119E"/>
    <w:rsid w:val="009C1208"/>
    <w:rsid w:val="009C164D"/>
    <w:rsid w:val="009C1874"/>
    <w:rsid w:val="009C1A94"/>
    <w:rsid w:val="009C1BDD"/>
    <w:rsid w:val="009C1D57"/>
    <w:rsid w:val="009C1E69"/>
    <w:rsid w:val="009C20E1"/>
    <w:rsid w:val="009C2110"/>
    <w:rsid w:val="009C21C5"/>
    <w:rsid w:val="009C225B"/>
    <w:rsid w:val="009C2329"/>
    <w:rsid w:val="009C2354"/>
    <w:rsid w:val="009C2385"/>
    <w:rsid w:val="009C2757"/>
    <w:rsid w:val="009C28F8"/>
    <w:rsid w:val="009C2918"/>
    <w:rsid w:val="009C291F"/>
    <w:rsid w:val="009C2A71"/>
    <w:rsid w:val="009C2D13"/>
    <w:rsid w:val="009C2DE9"/>
    <w:rsid w:val="009C2E76"/>
    <w:rsid w:val="009C2F54"/>
    <w:rsid w:val="009C30D6"/>
    <w:rsid w:val="009C30DB"/>
    <w:rsid w:val="009C316C"/>
    <w:rsid w:val="009C322E"/>
    <w:rsid w:val="009C3256"/>
    <w:rsid w:val="009C32DC"/>
    <w:rsid w:val="009C333D"/>
    <w:rsid w:val="009C3433"/>
    <w:rsid w:val="009C3871"/>
    <w:rsid w:val="009C38F7"/>
    <w:rsid w:val="009C3990"/>
    <w:rsid w:val="009C3993"/>
    <w:rsid w:val="009C39BC"/>
    <w:rsid w:val="009C3A51"/>
    <w:rsid w:val="009C4076"/>
    <w:rsid w:val="009C40DC"/>
    <w:rsid w:val="009C42D0"/>
    <w:rsid w:val="009C42F8"/>
    <w:rsid w:val="009C4399"/>
    <w:rsid w:val="009C4434"/>
    <w:rsid w:val="009C44B0"/>
    <w:rsid w:val="009C44E4"/>
    <w:rsid w:val="009C45F4"/>
    <w:rsid w:val="009C4710"/>
    <w:rsid w:val="009C480D"/>
    <w:rsid w:val="009C496D"/>
    <w:rsid w:val="009C4991"/>
    <w:rsid w:val="009C499B"/>
    <w:rsid w:val="009C4DCB"/>
    <w:rsid w:val="009C4F0C"/>
    <w:rsid w:val="009C4F51"/>
    <w:rsid w:val="009C4FDC"/>
    <w:rsid w:val="009C5125"/>
    <w:rsid w:val="009C51FC"/>
    <w:rsid w:val="009C5326"/>
    <w:rsid w:val="009C5389"/>
    <w:rsid w:val="009C5404"/>
    <w:rsid w:val="009C5583"/>
    <w:rsid w:val="009C55DD"/>
    <w:rsid w:val="009C57B1"/>
    <w:rsid w:val="009C59B0"/>
    <w:rsid w:val="009C61F8"/>
    <w:rsid w:val="009C6335"/>
    <w:rsid w:val="009C6492"/>
    <w:rsid w:val="009C6565"/>
    <w:rsid w:val="009C6633"/>
    <w:rsid w:val="009C666B"/>
    <w:rsid w:val="009C66EB"/>
    <w:rsid w:val="009C67B4"/>
    <w:rsid w:val="009C68AD"/>
    <w:rsid w:val="009C6928"/>
    <w:rsid w:val="009C6B35"/>
    <w:rsid w:val="009C6B4C"/>
    <w:rsid w:val="009C6DAF"/>
    <w:rsid w:val="009C6F39"/>
    <w:rsid w:val="009C700A"/>
    <w:rsid w:val="009C71B1"/>
    <w:rsid w:val="009C7264"/>
    <w:rsid w:val="009C73ED"/>
    <w:rsid w:val="009C760D"/>
    <w:rsid w:val="009C7634"/>
    <w:rsid w:val="009C7923"/>
    <w:rsid w:val="009C796E"/>
    <w:rsid w:val="009C7B3D"/>
    <w:rsid w:val="009C7CF7"/>
    <w:rsid w:val="009C7E0C"/>
    <w:rsid w:val="009C7F5E"/>
    <w:rsid w:val="009D0039"/>
    <w:rsid w:val="009D016C"/>
    <w:rsid w:val="009D018D"/>
    <w:rsid w:val="009D025F"/>
    <w:rsid w:val="009D03F8"/>
    <w:rsid w:val="009D0593"/>
    <w:rsid w:val="009D05AB"/>
    <w:rsid w:val="009D061B"/>
    <w:rsid w:val="009D0657"/>
    <w:rsid w:val="009D082A"/>
    <w:rsid w:val="009D085C"/>
    <w:rsid w:val="009D091B"/>
    <w:rsid w:val="009D0C31"/>
    <w:rsid w:val="009D0C9B"/>
    <w:rsid w:val="009D0ECF"/>
    <w:rsid w:val="009D0F41"/>
    <w:rsid w:val="009D1135"/>
    <w:rsid w:val="009D1204"/>
    <w:rsid w:val="009D1216"/>
    <w:rsid w:val="009D12D5"/>
    <w:rsid w:val="009D1374"/>
    <w:rsid w:val="009D148D"/>
    <w:rsid w:val="009D152D"/>
    <w:rsid w:val="009D182A"/>
    <w:rsid w:val="009D1876"/>
    <w:rsid w:val="009D1984"/>
    <w:rsid w:val="009D1B57"/>
    <w:rsid w:val="009D215A"/>
    <w:rsid w:val="009D28B2"/>
    <w:rsid w:val="009D297C"/>
    <w:rsid w:val="009D2ADF"/>
    <w:rsid w:val="009D2C54"/>
    <w:rsid w:val="009D2EDA"/>
    <w:rsid w:val="009D2FE9"/>
    <w:rsid w:val="009D3135"/>
    <w:rsid w:val="009D3169"/>
    <w:rsid w:val="009D333A"/>
    <w:rsid w:val="009D340F"/>
    <w:rsid w:val="009D3599"/>
    <w:rsid w:val="009D37FD"/>
    <w:rsid w:val="009D3AE8"/>
    <w:rsid w:val="009D3B66"/>
    <w:rsid w:val="009D3C8E"/>
    <w:rsid w:val="009D3C90"/>
    <w:rsid w:val="009D3E13"/>
    <w:rsid w:val="009D4039"/>
    <w:rsid w:val="009D4486"/>
    <w:rsid w:val="009D44BB"/>
    <w:rsid w:val="009D44C4"/>
    <w:rsid w:val="009D44EA"/>
    <w:rsid w:val="009D4707"/>
    <w:rsid w:val="009D47FF"/>
    <w:rsid w:val="009D48B3"/>
    <w:rsid w:val="009D49BA"/>
    <w:rsid w:val="009D49DB"/>
    <w:rsid w:val="009D4A17"/>
    <w:rsid w:val="009D4B16"/>
    <w:rsid w:val="009D4C42"/>
    <w:rsid w:val="009D4DD0"/>
    <w:rsid w:val="009D4F76"/>
    <w:rsid w:val="009D4FC8"/>
    <w:rsid w:val="009D5126"/>
    <w:rsid w:val="009D51BD"/>
    <w:rsid w:val="009D5314"/>
    <w:rsid w:val="009D56F5"/>
    <w:rsid w:val="009D5886"/>
    <w:rsid w:val="009D5968"/>
    <w:rsid w:val="009D5BBF"/>
    <w:rsid w:val="009D5BD0"/>
    <w:rsid w:val="009D5F64"/>
    <w:rsid w:val="009D6153"/>
    <w:rsid w:val="009D61B6"/>
    <w:rsid w:val="009D68F6"/>
    <w:rsid w:val="009D692E"/>
    <w:rsid w:val="009D6B4A"/>
    <w:rsid w:val="009D6C2E"/>
    <w:rsid w:val="009D6D17"/>
    <w:rsid w:val="009D6D5F"/>
    <w:rsid w:val="009D6DD1"/>
    <w:rsid w:val="009D6ED4"/>
    <w:rsid w:val="009D6FFB"/>
    <w:rsid w:val="009D7157"/>
    <w:rsid w:val="009D728A"/>
    <w:rsid w:val="009D730E"/>
    <w:rsid w:val="009D7617"/>
    <w:rsid w:val="009D76D0"/>
    <w:rsid w:val="009D76DE"/>
    <w:rsid w:val="009D7741"/>
    <w:rsid w:val="009D778D"/>
    <w:rsid w:val="009D7860"/>
    <w:rsid w:val="009D7BCA"/>
    <w:rsid w:val="009D7F45"/>
    <w:rsid w:val="009E0590"/>
    <w:rsid w:val="009E0737"/>
    <w:rsid w:val="009E0777"/>
    <w:rsid w:val="009E0805"/>
    <w:rsid w:val="009E08EB"/>
    <w:rsid w:val="009E0BB3"/>
    <w:rsid w:val="009E0C0F"/>
    <w:rsid w:val="009E0E84"/>
    <w:rsid w:val="009E1109"/>
    <w:rsid w:val="009E1110"/>
    <w:rsid w:val="009E1160"/>
    <w:rsid w:val="009E1320"/>
    <w:rsid w:val="009E14A9"/>
    <w:rsid w:val="009E1712"/>
    <w:rsid w:val="009E174E"/>
    <w:rsid w:val="009E1753"/>
    <w:rsid w:val="009E1847"/>
    <w:rsid w:val="009E1AC6"/>
    <w:rsid w:val="009E1D66"/>
    <w:rsid w:val="009E1E36"/>
    <w:rsid w:val="009E1FD3"/>
    <w:rsid w:val="009E1FEA"/>
    <w:rsid w:val="009E22AB"/>
    <w:rsid w:val="009E2849"/>
    <w:rsid w:val="009E2A0D"/>
    <w:rsid w:val="009E2BBF"/>
    <w:rsid w:val="009E2F7D"/>
    <w:rsid w:val="009E305B"/>
    <w:rsid w:val="009E31CF"/>
    <w:rsid w:val="009E324D"/>
    <w:rsid w:val="009E3493"/>
    <w:rsid w:val="009E3737"/>
    <w:rsid w:val="009E38B8"/>
    <w:rsid w:val="009E3BD2"/>
    <w:rsid w:val="009E3C08"/>
    <w:rsid w:val="009E3D3A"/>
    <w:rsid w:val="009E3DF3"/>
    <w:rsid w:val="009E3E4B"/>
    <w:rsid w:val="009E3EF1"/>
    <w:rsid w:val="009E4041"/>
    <w:rsid w:val="009E4047"/>
    <w:rsid w:val="009E4074"/>
    <w:rsid w:val="009E432D"/>
    <w:rsid w:val="009E44CF"/>
    <w:rsid w:val="009E4774"/>
    <w:rsid w:val="009E477D"/>
    <w:rsid w:val="009E4792"/>
    <w:rsid w:val="009E4901"/>
    <w:rsid w:val="009E4A5F"/>
    <w:rsid w:val="009E4F4C"/>
    <w:rsid w:val="009E4FB2"/>
    <w:rsid w:val="009E5132"/>
    <w:rsid w:val="009E529A"/>
    <w:rsid w:val="009E53C1"/>
    <w:rsid w:val="009E5511"/>
    <w:rsid w:val="009E5516"/>
    <w:rsid w:val="009E56A2"/>
    <w:rsid w:val="009E57C5"/>
    <w:rsid w:val="009E5A30"/>
    <w:rsid w:val="009E5C3E"/>
    <w:rsid w:val="009E5D79"/>
    <w:rsid w:val="009E5DCD"/>
    <w:rsid w:val="009E5E83"/>
    <w:rsid w:val="009E63A6"/>
    <w:rsid w:val="009E63D1"/>
    <w:rsid w:val="009E64C6"/>
    <w:rsid w:val="009E6569"/>
    <w:rsid w:val="009E679E"/>
    <w:rsid w:val="009E6831"/>
    <w:rsid w:val="009E69B2"/>
    <w:rsid w:val="009E69C4"/>
    <w:rsid w:val="009E6E03"/>
    <w:rsid w:val="009E6ED5"/>
    <w:rsid w:val="009E6ED7"/>
    <w:rsid w:val="009E6FA6"/>
    <w:rsid w:val="009E725E"/>
    <w:rsid w:val="009E72AF"/>
    <w:rsid w:val="009E73ED"/>
    <w:rsid w:val="009E7437"/>
    <w:rsid w:val="009E768E"/>
    <w:rsid w:val="009E7707"/>
    <w:rsid w:val="009E786B"/>
    <w:rsid w:val="009E7A69"/>
    <w:rsid w:val="009E7A78"/>
    <w:rsid w:val="009E7AF1"/>
    <w:rsid w:val="009E7FE0"/>
    <w:rsid w:val="009F005E"/>
    <w:rsid w:val="009F01C0"/>
    <w:rsid w:val="009F020C"/>
    <w:rsid w:val="009F042D"/>
    <w:rsid w:val="009F044D"/>
    <w:rsid w:val="009F0556"/>
    <w:rsid w:val="009F05E6"/>
    <w:rsid w:val="009F0630"/>
    <w:rsid w:val="009F06AD"/>
    <w:rsid w:val="009F06C7"/>
    <w:rsid w:val="009F08BB"/>
    <w:rsid w:val="009F09EC"/>
    <w:rsid w:val="009F0A07"/>
    <w:rsid w:val="009F0A1E"/>
    <w:rsid w:val="009F0C38"/>
    <w:rsid w:val="009F0C4F"/>
    <w:rsid w:val="009F0E7C"/>
    <w:rsid w:val="009F0FE2"/>
    <w:rsid w:val="009F10C8"/>
    <w:rsid w:val="009F1304"/>
    <w:rsid w:val="009F16B1"/>
    <w:rsid w:val="009F1730"/>
    <w:rsid w:val="009F1776"/>
    <w:rsid w:val="009F1804"/>
    <w:rsid w:val="009F1838"/>
    <w:rsid w:val="009F1859"/>
    <w:rsid w:val="009F1902"/>
    <w:rsid w:val="009F1955"/>
    <w:rsid w:val="009F19BF"/>
    <w:rsid w:val="009F19F3"/>
    <w:rsid w:val="009F19FE"/>
    <w:rsid w:val="009F1C58"/>
    <w:rsid w:val="009F1CFE"/>
    <w:rsid w:val="009F20EA"/>
    <w:rsid w:val="009F216F"/>
    <w:rsid w:val="009F2218"/>
    <w:rsid w:val="009F230F"/>
    <w:rsid w:val="009F23A4"/>
    <w:rsid w:val="009F23A6"/>
    <w:rsid w:val="009F2449"/>
    <w:rsid w:val="009F2474"/>
    <w:rsid w:val="009F2605"/>
    <w:rsid w:val="009F2693"/>
    <w:rsid w:val="009F2AFB"/>
    <w:rsid w:val="009F2BE5"/>
    <w:rsid w:val="009F2F1C"/>
    <w:rsid w:val="009F341F"/>
    <w:rsid w:val="009F35A4"/>
    <w:rsid w:val="009F38F9"/>
    <w:rsid w:val="009F3D06"/>
    <w:rsid w:val="009F3DBB"/>
    <w:rsid w:val="009F3DFF"/>
    <w:rsid w:val="009F3E8F"/>
    <w:rsid w:val="009F3F72"/>
    <w:rsid w:val="009F3F82"/>
    <w:rsid w:val="009F3FF4"/>
    <w:rsid w:val="009F42AF"/>
    <w:rsid w:val="009F4309"/>
    <w:rsid w:val="009F43C7"/>
    <w:rsid w:val="009F4409"/>
    <w:rsid w:val="009F446A"/>
    <w:rsid w:val="009F44F2"/>
    <w:rsid w:val="009F457C"/>
    <w:rsid w:val="009F4706"/>
    <w:rsid w:val="009F470C"/>
    <w:rsid w:val="009F4DD8"/>
    <w:rsid w:val="009F509A"/>
    <w:rsid w:val="009F51C0"/>
    <w:rsid w:val="009F51CB"/>
    <w:rsid w:val="009F5279"/>
    <w:rsid w:val="009F5550"/>
    <w:rsid w:val="009F598C"/>
    <w:rsid w:val="009F5B6A"/>
    <w:rsid w:val="009F5D07"/>
    <w:rsid w:val="009F5F1E"/>
    <w:rsid w:val="009F61F3"/>
    <w:rsid w:val="009F64DA"/>
    <w:rsid w:val="009F64DF"/>
    <w:rsid w:val="009F656D"/>
    <w:rsid w:val="009F6618"/>
    <w:rsid w:val="009F6652"/>
    <w:rsid w:val="009F683D"/>
    <w:rsid w:val="009F6B35"/>
    <w:rsid w:val="009F6C9C"/>
    <w:rsid w:val="009F6CA3"/>
    <w:rsid w:val="009F6E24"/>
    <w:rsid w:val="009F6E39"/>
    <w:rsid w:val="009F70F4"/>
    <w:rsid w:val="009F718E"/>
    <w:rsid w:val="009F7194"/>
    <w:rsid w:val="009F732B"/>
    <w:rsid w:val="009F7465"/>
    <w:rsid w:val="009F7495"/>
    <w:rsid w:val="009F7525"/>
    <w:rsid w:val="009F76F1"/>
    <w:rsid w:val="009F772E"/>
    <w:rsid w:val="009F7B98"/>
    <w:rsid w:val="009F7D8A"/>
    <w:rsid w:val="009F7EA0"/>
    <w:rsid w:val="009F7F8F"/>
    <w:rsid w:val="00A001C3"/>
    <w:rsid w:val="00A001C6"/>
    <w:rsid w:val="00A0042D"/>
    <w:rsid w:val="00A0066D"/>
    <w:rsid w:val="00A006B0"/>
    <w:rsid w:val="00A007CD"/>
    <w:rsid w:val="00A00AC9"/>
    <w:rsid w:val="00A00BC5"/>
    <w:rsid w:val="00A00D1A"/>
    <w:rsid w:val="00A00D72"/>
    <w:rsid w:val="00A00DA3"/>
    <w:rsid w:val="00A00E99"/>
    <w:rsid w:val="00A00EA6"/>
    <w:rsid w:val="00A00F6A"/>
    <w:rsid w:val="00A0127E"/>
    <w:rsid w:val="00A01347"/>
    <w:rsid w:val="00A017C1"/>
    <w:rsid w:val="00A0190F"/>
    <w:rsid w:val="00A01A3C"/>
    <w:rsid w:val="00A01A7B"/>
    <w:rsid w:val="00A01AB2"/>
    <w:rsid w:val="00A01B5F"/>
    <w:rsid w:val="00A01BAD"/>
    <w:rsid w:val="00A01CAC"/>
    <w:rsid w:val="00A01D12"/>
    <w:rsid w:val="00A01DC0"/>
    <w:rsid w:val="00A02055"/>
    <w:rsid w:val="00A02165"/>
    <w:rsid w:val="00A023C8"/>
    <w:rsid w:val="00A0255C"/>
    <w:rsid w:val="00A02575"/>
    <w:rsid w:val="00A02752"/>
    <w:rsid w:val="00A02909"/>
    <w:rsid w:val="00A02F6B"/>
    <w:rsid w:val="00A03159"/>
    <w:rsid w:val="00A03191"/>
    <w:rsid w:val="00A03411"/>
    <w:rsid w:val="00A03436"/>
    <w:rsid w:val="00A037D6"/>
    <w:rsid w:val="00A03A0F"/>
    <w:rsid w:val="00A03A69"/>
    <w:rsid w:val="00A03CAD"/>
    <w:rsid w:val="00A03E2C"/>
    <w:rsid w:val="00A03EE4"/>
    <w:rsid w:val="00A0417F"/>
    <w:rsid w:val="00A0437C"/>
    <w:rsid w:val="00A0464F"/>
    <w:rsid w:val="00A0488E"/>
    <w:rsid w:val="00A048AB"/>
    <w:rsid w:val="00A048FD"/>
    <w:rsid w:val="00A04AA7"/>
    <w:rsid w:val="00A04B6B"/>
    <w:rsid w:val="00A04D4B"/>
    <w:rsid w:val="00A04DA2"/>
    <w:rsid w:val="00A04E24"/>
    <w:rsid w:val="00A04E2F"/>
    <w:rsid w:val="00A04F0E"/>
    <w:rsid w:val="00A04F53"/>
    <w:rsid w:val="00A04F62"/>
    <w:rsid w:val="00A05260"/>
    <w:rsid w:val="00A0535D"/>
    <w:rsid w:val="00A053F9"/>
    <w:rsid w:val="00A05518"/>
    <w:rsid w:val="00A059C9"/>
    <w:rsid w:val="00A059FF"/>
    <w:rsid w:val="00A05A8A"/>
    <w:rsid w:val="00A05BD0"/>
    <w:rsid w:val="00A05BEA"/>
    <w:rsid w:val="00A05CA4"/>
    <w:rsid w:val="00A05E77"/>
    <w:rsid w:val="00A05FDC"/>
    <w:rsid w:val="00A0600A"/>
    <w:rsid w:val="00A06123"/>
    <w:rsid w:val="00A064D8"/>
    <w:rsid w:val="00A064E6"/>
    <w:rsid w:val="00A06576"/>
    <w:rsid w:val="00A065A1"/>
    <w:rsid w:val="00A0698F"/>
    <w:rsid w:val="00A06C9F"/>
    <w:rsid w:val="00A06CD2"/>
    <w:rsid w:val="00A06EA4"/>
    <w:rsid w:val="00A06EC4"/>
    <w:rsid w:val="00A06F8D"/>
    <w:rsid w:val="00A070D4"/>
    <w:rsid w:val="00A0730D"/>
    <w:rsid w:val="00A074B7"/>
    <w:rsid w:val="00A0769E"/>
    <w:rsid w:val="00A0772A"/>
    <w:rsid w:val="00A0784F"/>
    <w:rsid w:val="00A078CF"/>
    <w:rsid w:val="00A0798F"/>
    <w:rsid w:val="00A079C8"/>
    <w:rsid w:val="00A07AB2"/>
    <w:rsid w:val="00A07AD7"/>
    <w:rsid w:val="00A07C4D"/>
    <w:rsid w:val="00A07C69"/>
    <w:rsid w:val="00A07CAF"/>
    <w:rsid w:val="00A07E9E"/>
    <w:rsid w:val="00A07F4B"/>
    <w:rsid w:val="00A07F86"/>
    <w:rsid w:val="00A07FDE"/>
    <w:rsid w:val="00A101B8"/>
    <w:rsid w:val="00A102AE"/>
    <w:rsid w:val="00A102DE"/>
    <w:rsid w:val="00A1039C"/>
    <w:rsid w:val="00A107D3"/>
    <w:rsid w:val="00A107E3"/>
    <w:rsid w:val="00A10996"/>
    <w:rsid w:val="00A10A4E"/>
    <w:rsid w:val="00A10A7B"/>
    <w:rsid w:val="00A10C0B"/>
    <w:rsid w:val="00A10CCF"/>
    <w:rsid w:val="00A11269"/>
    <w:rsid w:val="00A114E9"/>
    <w:rsid w:val="00A1155A"/>
    <w:rsid w:val="00A115F9"/>
    <w:rsid w:val="00A11767"/>
    <w:rsid w:val="00A1182E"/>
    <w:rsid w:val="00A11A0D"/>
    <w:rsid w:val="00A11AB1"/>
    <w:rsid w:val="00A11B5D"/>
    <w:rsid w:val="00A11E2E"/>
    <w:rsid w:val="00A1211F"/>
    <w:rsid w:val="00A12122"/>
    <w:rsid w:val="00A12205"/>
    <w:rsid w:val="00A1235E"/>
    <w:rsid w:val="00A12399"/>
    <w:rsid w:val="00A12419"/>
    <w:rsid w:val="00A1241B"/>
    <w:rsid w:val="00A12556"/>
    <w:rsid w:val="00A1258F"/>
    <w:rsid w:val="00A125A5"/>
    <w:rsid w:val="00A12612"/>
    <w:rsid w:val="00A128C0"/>
    <w:rsid w:val="00A12950"/>
    <w:rsid w:val="00A1296E"/>
    <w:rsid w:val="00A12A1D"/>
    <w:rsid w:val="00A12AE5"/>
    <w:rsid w:val="00A12AF7"/>
    <w:rsid w:val="00A12BEF"/>
    <w:rsid w:val="00A12E75"/>
    <w:rsid w:val="00A12E7A"/>
    <w:rsid w:val="00A13001"/>
    <w:rsid w:val="00A1308E"/>
    <w:rsid w:val="00A130C0"/>
    <w:rsid w:val="00A13131"/>
    <w:rsid w:val="00A136A6"/>
    <w:rsid w:val="00A13751"/>
    <w:rsid w:val="00A1382A"/>
    <w:rsid w:val="00A139E7"/>
    <w:rsid w:val="00A13ACC"/>
    <w:rsid w:val="00A13BA9"/>
    <w:rsid w:val="00A13D53"/>
    <w:rsid w:val="00A13E9B"/>
    <w:rsid w:val="00A13F4F"/>
    <w:rsid w:val="00A14059"/>
    <w:rsid w:val="00A14083"/>
    <w:rsid w:val="00A141D2"/>
    <w:rsid w:val="00A14336"/>
    <w:rsid w:val="00A146A7"/>
    <w:rsid w:val="00A14800"/>
    <w:rsid w:val="00A149D6"/>
    <w:rsid w:val="00A14AE0"/>
    <w:rsid w:val="00A14B74"/>
    <w:rsid w:val="00A14CFE"/>
    <w:rsid w:val="00A14E0A"/>
    <w:rsid w:val="00A14FE8"/>
    <w:rsid w:val="00A14FF0"/>
    <w:rsid w:val="00A1522F"/>
    <w:rsid w:val="00A15337"/>
    <w:rsid w:val="00A157EE"/>
    <w:rsid w:val="00A15A9A"/>
    <w:rsid w:val="00A15BAD"/>
    <w:rsid w:val="00A15FC6"/>
    <w:rsid w:val="00A16010"/>
    <w:rsid w:val="00A16077"/>
    <w:rsid w:val="00A1607A"/>
    <w:rsid w:val="00A16083"/>
    <w:rsid w:val="00A16084"/>
    <w:rsid w:val="00A1624E"/>
    <w:rsid w:val="00A16267"/>
    <w:rsid w:val="00A163B8"/>
    <w:rsid w:val="00A163DE"/>
    <w:rsid w:val="00A165FA"/>
    <w:rsid w:val="00A16627"/>
    <w:rsid w:val="00A16628"/>
    <w:rsid w:val="00A16690"/>
    <w:rsid w:val="00A169F0"/>
    <w:rsid w:val="00A16A63"/>
    <w:rsid w:val="00A16D7A"/>
    <w:rsid w:val="00A1705A"/>
    <w:rsid w:val="00A17069"/>
    <w:rsid w:val="00A17360"/>
    <w:rsid w:val="00A17361"/>
    <w:rsid w:val="00A1740D"/>
    <w:rsid w:val="00A17451"/>
    <w:rsid w:val="00A1764E"/>
    <w:rsid w:val="00A17668"/>
    <w:rsid w:val="00A17762"/>
    <w:rsid w:val="00A1778A"/>
    <w:rsid w:val="00A177F8"/>
    <w:rsid w:val="00A178A4"/>
    <w:rsid w:val="00A179E4"/>
    <w:rsid w:val="00A17B1C"/>
    <w:rsid w:val="00A17B2C"/>
    <w:rsid w:val="00A17B98"/>
    <w:rsid w:val="00A17C10"/>
    <w:rsid w:val="00A17C93"/>
    <w:rsid w:val="00A17D7D"/>
    <w:rsid w:val="00A17E17"/>
    <w:rsid w:val="00A17E4C"/>
    <w:rsid w:val="00A17E55"/>
    <w:rsid w:val="00A17E61"/>
    <w:rsid w:val="00A2018A"/>
    <w:rsid w:val="00A2030F"/>
    <w:rsid w:val="00A20432"/>
    <w:rsid w:val="00A20558"/>
    <w:rsid w:val="00A20673"/>
    <w:rsid w:val="00A206B6"/>
    <w:rsid w:val="00A20734"/>
    <w:rsid w:val="00A207AB"/>
    <w:rsid w:val="00A20CF7"/>
    <w:rsid w:val="00A20D16"/>
    <w:rsid w:val="00A20D3A"/>
    <w:rsid w:val="00A20DC2"/>
    <w:rsid w:val="00A20EF6"/>
    <w:rsid w:val="00A20F1B"/>
    <w:rsid w:val="00A21004"/>
    <w:rsid w:val="00A21294"/>
    <w:rsid w:val="00A21317"/>
    <w:rsid w:val="00A213FB"/>
    <w:rsid w:val="00A2164C"/>
    <w:rsid w:val="00A21A31"/>
    <w:rsid w:val="00A21FAF"/>
    <w:rsid w:val="00A220D6"/>
    <w:rsid w:val="00A221FC"/>
    <w:rsid w:val="00A222E2"/>
    <w:rsid w:val="00A22454"/>
    <w:rsid w:val="00A225CE"/>
    <w:rsid w:val="00A2271E"/>
    <w:rsid w:val="00A22723"/>
    <w:rsid w:val="00A22775"/>
    <w:rsid w:val="00A2277A"/>
    <w:rsid w:val="00A227BB"/>
    <w:rsid w:val="00A22800"/>
    <w:rsid w:val="00A22A77"/>
    <w:rsid w:val="00A22C94"/>
    <w:rsid w:val="00A22D2A"/>
    <w:rsid w:val="00A23030"/>
    <w:rsid w:val="00A23091"/>
    <w:rsid w:val="00A23170"/>
    <w:rsid w:val="00A23202"/>
    <w:rsid w:val="00A2334C"/>
    <w:rsid w:val="00A23645"/>
    <w:rsid w:val="00A23A0D"/>
    <w:rsid w:val="00A23A73"/>
    <w:rsid w:val="00A23BD2"/>
    <w:rsid w:val="00A23C6B"/>
    <w:rsid w:val="00A23CAF"/>
    <w:rsid w:val="00A23D73"/>
    <w:rsid w:val="00A23DDC"/>
    <w:rsid w:val="00A23E85"/>
    <w:rsid w:val="00A23EDC"/>
    <w:rsid w:val="00A2415A"/>
    <w:rsid w:val="00A241DE"/>
    <w:rsid w:val="00A2427C"/>
    <w:rsid w:val="00A24394"/>
    <w:rsid w:val="00A244F8"/>
    <w:rsid w:val="00A246EE"/>
    <w:rsid w:val="00A24781"/>
    <w:rsid w:val="00A2483C"/>
    <w:rsid w:val="00A24914"/>
    <w:rsid w:val="00A24A23"/>
    <w:rsid w:val="00A24A4A"/>
    <w:rsid w:val="00A24AA3"/>
    <w:rsid w:val="00A24B43"/>
    <w:rsid w:val="00A24BB2"/>
    <w:rsid w:val="00A24DA0"/>
    <w:rsid w:val="00A25231"/>
    <w:rsid w:val="00A2534E"/>
    <w:rsid w:val="00A2556B"/>
    <w:rsid w:val="00A258B6"/>
    <w:rsid w:val="00A2596B"/>
    <w:rsid w:val="00A259F6"/>
    <w:rsid w:val="00A25B56"/>
    <w:rsid w:val="00A25BCC"/>
    <w:rsid w:val="00A25C9E"/>
    <w:rsid w:val="00A25EE9"/>
    <w:rsid w:val="00A25F31"/>
    <w:rsid w:val="00A25FBD"/>
    <w:rsid w:val="00A26038"/>
    <w:rsid w:val="00A2609B"/>
    <w:rsid w:val="00A26137"/>
    <w:rsid w:val="00A262C9"/>
    <w:rsid w:val="00A2651C"/>
    <w:rsid w:val="00A266BB"/>
    <w:rsid w:val="00A268A4"/>
    <w:rsid w:val="00A268D0"/>
    <w:rsid w:val="00A26AA2"/>
    <w:rsid w:val="00A26C4D"/>
    <w:rsid w:val="00A26CA9"/>
    <w:rsid w:val="00A26E3E"/>
    <w:rsid w:val="00A2710A"/>
    <w:rsid w:val="00A27139"/>
    <w:rsid w:val="00A27142"/>
    <w:rsid w:val="00A27277"/>
    <w:rsid w:val="00A2733D"/>
    <w:rsid w:val="00A27503"/>
    <w:rsid w:val="00A279C7"/>
    <w:rsid w:val="00A27B09"/>
    <w:rsid w:val="00A27B27"/>
    <w:rsid w:val="00A27B29"/>
    <w:rsid w:val="00A27BE1"/>
    <w:rsid w:val="00A27C05"/>
    <w:rsid w:val="00A27DEA"/>
    <w:rsid w:val="00A27E34"/>
    <w:rsid w:val="00A27ED8"/>
    <w:rsid w:val="00A27EDE"/>
    <w:rsid w:val="00A27FDD"/>
    <w:rsid w:val="00A3033D"/>
    <w:rsid w:val="00A3033E"/>
    <w:rsid w:val="00A30392"/>
    <w:rsid w:val="00A30758"/>
    <w:rsid w:val="00A309E9"/>
    <w:rsid w:val="00A30BFE"/>
    <w:rsid w:val="00A30C00"/>
    <w:rsid w:val="00A30C7E"/>
    <w:rsid w:val="00A30D12"/>
    <w:rsid w:val="00A30EF1"/>
    <w:rsid w:val="00A30F8F"/>
    <w:rsid w:val="00A3115B"/>
    <w:rsid w:val="00A3129B"/>
    <w:rsid w:val="00A312F9"/>
    <w:rsid w:val="00A31471"/>
    <w:rsid w:val="00A3150E"/>
    <w:rsid w:val="00A3153B"/>
    <w:rsid w:val="00A3182D"/>
    <w:rsid w:val="00A319A9"/>
    <w:rsid w:val="00A319E9"/>
    <w:rsid w:val="00A31BE8"/>
    <w:rsid w:val="00A31C1F"/>
    <w:rsid w:val="00A31C6E"/>
    <w:rsid w:val="00A31E31"/>
    <w:rsid w:val="00A32039"/>
    <w:rsid w:val="00A32188"/>
    <w:rsid w:val="00A32246"/>
    <w:rsid w:val="00A32273"/>
    <w:rsid w:val="00A3247F"/>
    <w:rsid w:val="00A3248F"/>
    <w:rsid w:val="00A32600"/>
    <w:rsid w:val="00A32669"/>
    <w:rsid w:val="00A326E0"/>
    <w:rsid w:val="00A3273C"/>
    <w:rsid w:val="00A328CD"/>
    <w:rsid w:val="00A32AB4"/>
    <w:rsid w:val="00A32EEC"/>
    <w:rsid w:val="00A32F5B"/>
    <w:rsid w:val="00A33172"/>
    <w:rsid w:val="00A3317D"/>
    <w:rsid w:val="00A332BA"/>
    <w:rsid w:val="00A33492"/>
    <w:rsid w:val="00A33687"/>
    <w:rsid w:val="00A33688"/>
    <w:rsid w:val="00A336C6"/>
    <w:rsid w:val="00A336D1"/>
    <w:rsid w:val="00A33760"/>
    <w:rsid w:val="00A337AC"/>
    <w:rsid w:val="00A33882"/>
    <w:rsid w:val="00A33A0A"/>
    <w:rsid w:val="00A33B9B"/>
    <w:rsid w:val="00A33D4E"/>
    <w:rsid w:val="00A33E42"/>
    <w:rsid w:val="00A33F2A"/>
    <w:rsid w:val="00A33F31"/>
    <w:rsid w:val="00A33FEA"/>
    <w:rsid w:val="00A34023"/>
    <w:rsid w:val="00A34079"/>
    <w:rsid w:val="00A3424A"/>
    <w:rsid w:val="00A34255"/>
    <w:rsid w:val="00A3427A"/>
    <w:rsid w:val="00A342FE"/>
    <w:rsid w:val="00A34581"/>
    <w:rsid w:val="00A34773"/>
    <w:rsid w:val="00A34898"/>
    <w:rsid w:val="00A3493E"/>
    <w:rsid w:val="00A34942"/>
    <w:rsid w:val="00A34953"/>
    <w:rsid w:val="00A34AA3"/>
    <w:rsid w:val="00A34AC3"/>
    <w:rsid w:val="00A34AD3"/>
    <w:rsid w:val="00A34B3A"/>
    <w:rsid w:val="00A34C91"/>
    <w:rsid w:val="00A34EC6"/>
    <w:rsid w:val="00A351AB"/>
    <w:rsid w:val="00A35300"/>
    <w:rsid w:val="00A357C5"/>
    <w:rsid w:val="00A35809"/>
    <w:rsid w:val="00A3593A"/>
    <w:rsid w:val="00A3595A"/>
    <w:rsid w:val="00A359D1"/>
    <w:rsid w:val="00A35B38"/>
    <w:rsid w:val="00A35D03"/>
    <w:rsid w:val="00A36114"/>
    <w:rsid w:val="00A36148"/>
    <w:rsid w:val="00A361D7"/>
    <w:rsid w:val="00A362CA"/>
    <w:rsid w:val="00A36305"/>
    <w:rsid w:val="00A3632A"/>
    <w:rsid w:val="00A363CC"/>
    <w:rsid w:val="00A36487"/>
    <w:rsid w:val="00A36531"/>
    <w:rsid w:val="00A3654B"/>
    <w:rsid w:val="00A36580"/>
    <w:rsid w:val="00A36A9D"/>
    <w:rsid w:val="00A36BC3"/>
    <w:rsid w:val="00A36C4F"/>
    <w:rsid w:val="00A36C6A"/>
    <w:rsid w:val="00A36D41"/>
    <w:rsid w:val="00A36E15"/>
    <w:rsid w:val="00A36E64"/>
    <w:rsid w:val="00A36F3D"/>
    <w:rsid w:val="00A37176"/>
    <w:rsid w:val="00A37252"/>
    <w:rsid w:val="00A37331"/>
    <w:rsid w:val="00A374E0"/>
    <w:rsid w:val="00A37687"/>
    <w:rsid w:val="00A3774C"/>
    <w:rsid w:val="00A37AF6"/>
    <w:rsid w:val="00A37C88"/>
    <w:rsid w:val="00A37D59"/>
    <w:rsid w:val="00A37DE1"/>
    <w:rsid w:val="00A4055E"/>
    <w:rsid w:val="00A4069C"/>
    <w:rsid w:val="00A4070F"/>
    <w:rsid w:val="00A407A0"/>
    <w:rsid w:val="00A407DC"/>
    <w:rsid w:val="00A409E0"/>
    <w:rsid w:val="00A409FC"/>
    <w:rsid w:val="00A40BE4"/>
    <w:rsid w:val="00A40D10"/>
    <w:rsid w:val="00A40D6B"/>
    <w:rsid w:val="00A40F70"/>
    <w:rsid w:val="00A40FCA"/>
    <w:rsid w:val="00A410B0"/>
    <w:rsid w:val="00A410C2"/>
    <w:rsid w:val="00A4111C"/>
    <w:rsid w:val="00A4112F"/>
    <w:rsid w:val="00A411DA"/>
    <w:rsid w:val="00A411F7"/>
    <w:rsid w:val="00A414AA"/>
    <w:rsid w:val="00A414D6"/>
    <w:rsid w:val="00A415B2"/>
    <w:rsid w:val="00A415F4"/>
    <w:rsid w:val="00A418B0"/>
    <w:rsid w:val="00A41984"/>
    <w:rsid w:val="00A419E0"/>
    <w:rsid w:val="00A41B18"/>
    <w:rsid w:val="00A41B54"/>
    <w:rsid w:val="00A41E78"/>
    <w:rsid w:val="00A41F81"/>
    <w:rsid w:val="00A41F8C"/>
    <w:rsid w:val="00A42161"/>
    <w:rsid w:val="00A421A5"/>
    <w:rsid w:val="00A421D0"/>
    <w:rsid w:val="00A42248"/>
    <w:rsid w:val="00A42302"/>
    <w:rsid w:val="00A42316"/>
    <w:rsid w:val="00A4246A"/>
    <w:rsid w:val="00A425AC"/>
    <w:rsid w:val="00A42814"/>
    <w:rsid w:val="00A42871"/>
    <w:rsid w:val="00A42895"/>
    <w:rsid w:val="00A42EA4"/>
    <w:rsid w:val="00A43287"/>
    <w:rsid w:val="00A43401"/>
    <w:rsid w:val="00A43793"/>
    <w:rsid w:val="00A4382D"/>
    <w:rsid w:val="00A439A3"/>
    <w:rsid w:val="00A43D00"/>
    <w:rsid w:val="00A43D3B"/>
    <w:rsid w:val="00A43D76"/>
    <w:rsid w:val="00A43F7F"/>
    <w:rsid w:val="00A44169"/>
    <w:rsid w:val="00A4422B"/>
    <w:rsid w:val="00A442B7"/>
    <w:rsid w:val="00A44306"/>
    <w:rsid w:val="00A44409"/>
    <w:rsid w:val="00A44602"/>
    <w:rsid w:val="00A446CC"/>
    <w:rsid w:val="00A4475E"/>
    <w:rsid w:val="00A4478C"/>
    <w:rsid w:val="00A44AA5"/>
    <w:rsid w:val="00A44B41"/>
    <w:rsid w:val="00A44B61"/>
    <w:rsid w:val="00A45475"/>
    <w:rsid w:val="00A4547A"/>
    <w:rsid w:val="00A45547"/>
    <w:rsid w:val="00A45610"/>
    <w:rsid w:val="00A45693"/>
    <w:rsid w:val="00A456DC"/>
    <w:rsid w:val="00A458B1"/>
    <w:rsid w:val="00A45913"/>
    <w:rsid w:val="00A4595D"/>
    <w:rsid w:val="00A45960"/>
    <w:rsid w:val="00A459CE"/>
    <w:rsid w:val="00A45AA8"/>
    <w:rsid w:val="00A4602D"/>
    <w:rsid w:val="00A46038"/>
    <w:rsid w:val="00A461A5"/>
    <w:rsid w:val="00A461B4"/>
    <w:rsid w:val="00A46248"/>
    <w:rsid w:val="00A46345"/>
    <w:rsid w:val="00A464D4"/>
    <w:rsid w:val="00A4693F"/>
    <w:rsid w:val="00A46C7F"/>
    <w:rsid w:val="00A46DE7"/>
    <w:rsid w:val="00A46E3C"/>
    <w:rsid w:val="00A46E87"/>
    <w:rsid w:val="00A46E9A"/>
    <w:rsid w:val="00A4707E"/>
    <w:rsid w:val="00A470DA"/>
    <w:rsid w:val="00A471A6"/>
    <w:rsid w:val="00A4729F"/>
    <w:rsid w:val="00A473C3"/>
    <w:rsid w:val="00A47559"/>
    <w:rsid w:val="00A479F4"/>
    <w:rsid w:val="00A47B8C"/>
    <w:rsid w:val="00A47E07"/>
    <w:rsid w:val="00A47E2F"/>
    <w:rsid w:val="00A47F81"/>
    <w:rsid w:val="00A50070"/>
    <w:rsid w:val="00A50159"/>
    <w:rsid w:val="00A502E6"/>
    <w:rsid w:val="00A5047E"/>
    <w:rsid w:val="00A50527"/>
    <w:rsid w:val="00A50608"/>
    <w:rsid w:val="00A5074A"/>
    <w:rsid w:val="00A508FF"/>
    <w:rsid w:val="00A50939"/>
    <w:rsid w:val="00A509A5"/>
    <w:rsid w:val="00A50A5B"/>
    <w:rsid w:val="00A50AC3"/>
    <w:rsid w:val="00A50BD6"/>
    <w:rsid w:val="00A50BF6"/>
    <w:rsid w:val="00A50C0C"/>
    <w:rsid w:val="00A50CDE"/>
    <w:rsid w:val="00A50D09"/>
    <w:rsid w:val="00A50E6B"/>
    <w:rsid w:val="00A50EFB"/>
    <w:rsid w:val="00A50F39"/>
    <w:rsid w:val="00A51AAF"/>
    <w:rsid w:val="00A51B29"/>
    <w:rsid w:val="00A51B7F"/>
    <w:rsid w:val="00A51C7D"/>
    <w:rsid w:val="00A51D0F"/>
    <w:rsid w:val="00A51DC4"/>
    <w:rsid w:val="00A51EB1"/>
    <w:rsid w:val="00A51F01"/>
    <w:rsid w:val="00A51FCF"/>
    <w:rsid w:val="00A522B8"/>
    <w:rsid w:val="00A524B2"/>
    <w:rsid w:val="00A52634"/>
    <w:rsid w:val="00A526FC"/>
    <w:rsid w:val="00A52767"/>
    <w:rsid w:val="00A527DB"/>
    <w:rsid w:val="00A5280F"/>
    <w:rsid w:val="00A529B4"/>
    <w:rsid w:val="00A52A54"/>
    <w:rsid w:val="00A52BE5"/>
    <w:rsid w:val="00A52D0F"/>
    <w:rsid w:val="00A52E66"/>
    <w:rsid w:val="00A52F4D"/>
    <w:rsid w:val="00A53000"/>
    <w:rsid w:val="00A53072"/>
    <w:rsid w:val="00A53278"/>
    <w:rsid w:val="00A532DA"/>
    <w:rsid w:val="00A53520"/>
    <w:rsid w:val="00A536A3"/>
    <w:rsid w:val="00A536F8"/>
    <w:rsid w:val="00A53774"/>
    <w:rsid w:val="00A53921"/>
    <w:rsid w:val="00A53D95"/>
    <w:rsid w:val="00A53EA7"/>
    <w:rsid w:val="00A53FF9"/>
    <w:rsid w:val="00A5417A"/>
    <w:rsid w:val="00A541AC"/>
    <w:rsid w:val="00A5438A"/>
    <w:rsid w:val="00A54669"/>
    <w:rsid w:val="00A546AB"/>
    <w:rsid w:val="00A547AC"/>
    <w:rsid w:val="00A54841"/>
    <w:rsid w:val="00A54C60"/>
    <w:rsid w:val="00A54C79"/>
    <w:rsid w:val="00A54EE8"/>
    <w:rsid w:val="00A54F8D"/>
    <w:rsid w:val="00A5504F"/>
    <w:rsid w:val="00A553FC"/>
    <w:rsid w:val="00A555E4"/>
    <w:rsid w:val="00A5569D"/>
    <w:rsid w:val="00A556C2"/>
    <w:rsid w:val="00A55A7E"/>
    <w:rsid w:val="00A55ADE"/>
    <w:rsid w:val="00A55B22"/>
    <w:rsid w:val="00A55B55"/>
    <w:rsid w:val="00A55EB7"/>
    <w:rsid w:val="00A55F1B"/>
    <w:rsid w:val="00A55F87"/>
    <w:rsid w:val="00A56173"/>
    <w:rsid w:val="00A5623D"/>
    <w:rsid w:val="00A5624C"/>
    <w:rsid w:val="00A5627B"/>
    <w:rsid w:val="00A5628D"/>
    <w:rsid w:val="00A5636B"/>
    <w:rsid w:val="00A56481"/>
    <w:rsid w:val="00A56497"/>
    <w:rsid w:val="00A56531"/>
    <w:rsid w:val="00A56B35"/>
    <w:rsid w:val="00A56CDE"/>
    <w:rsid w:val="00A56E58"/>
    <w:rsid w:val="00A56FAC"/>
    <w:rsid w:val="00A57095"/>
    <w:rsid w:val="00A571D7"/>
    <w:rsid w:val="00A57379"/>
    <w:rsid w:val="00A5740D"/>
    <w:rsid w:val="00A57477"/>
    <w:rsid w:val="00A5747C"/>
    <w:rsid w:val="00A575C1"/>
    <w:rsid w:val="00A577C7"/>
    <w:rsid w:val="00A57860"/>
    <w:rsid w:val="00A578C7"/>
    <w:rsid w:val="00A57A4F"/>
    <w:rsid w:val="00A57A9B"/>
    <w:rsid w:val="00A57B22"/>
    <w:rsid w:val="00A57B48"/>
    <w:rsid w:val="00A600B3"/>
    <w:rsid w:val="00A600F1"/>
    <w:rsid w:val="00A6014C"/>
    <w:rsid w:val="00A601CA"/>
    <w:rsid w:val="00A602DA"/>
    <w:rsid w:val="00A6050A"/>
    <w:rsid w:val="00A60608"/>
    <w:rsid w:val="00A6068E"/>
    <w:rsid w:val="00A6089B"/>
    <w:rsid w:val="00A608D5"/>
    <w:rsid w:val="00A6093C"/>
    <w:rsid w:val="00A60A0E"/>
    <w:rsid w:val="00A60B68"/>
    <w:rsid w:val="00A60B7B"/>
    <w:rsid w:val="00A60D78"/>
    <w:rsid w:val="00A60E78"/>
    <w:rsid w:val="00A6100C"/>
    <w:rsid w:val="00A6113D"/>
    <w:rsid w:val="00A611EE"/>
    <w:rsid w:val="00A612A8"/>
    <w:rsid w:val="00A61443"/>
    <w:rsid w:val="00A6144F"/>
    <w:rsid w:val="00A61522"/>
    <w:rsid w:val="00A615A0"/>
    <w:rsid w:val="00A615D8"/>
    <w:rsid w:val="00A617D8"/>
    <w:rsid w:val="00A617ED"/>
    <w:rsid w:val="00A618B3"/>
    <w:rsid w:val="00A61B43"/>
    <w:rsid w:val="00A61B6A"/>
    <w:rsid w:val="00A61BC8"/>
    <w:rsid w:val="00A61C75"/>
    <w:rsid w:val="00A61D41"/>
    <w:rsid w:val="00A61F64"/>
    <w:rsid w:val="00A620F9"/>
    <w:rsid w:val="00A620FB"/>
    <w:rsid w:val="00A62255"/>
    <w:rsid w:val="00A62586"/>
    <w:rsid w:val="00A625A6"/>
    <w:rsid w:val="00A62671"/>
    <w:rsid w:val="00A6269F"/>
    <w:rsid w:val="00A627A3"/>
    <w:rsid w:val="00A62838"/>
    <w:rsid w:val="00A62C11"/>
    <w:rsid w:val="00A62E6F"/>
    <w:rsid w:val="00A62FF8"/>
    <w:rsid w:val="00A631DE"/>
    <w:rsid w:val="00A63245"/>
    <w:rsid w:val="00A63297"/>
    <w:rsid w:val="00A63325"/>
    <w:rsid w:val="00A63361"/>
    <w:rsid w:val="00A633DE"/>
    <w:rsid w:val="00A635B0"/>
    <w:rsid w:val="00A6372E"/>
    <w:rsid w:val="00A63782"/>
    <w:rsid w:val="00A63A57"/>
    <w:rsid w:val="00A63CD0"/>
    <w:rsid w:val="00A63CDF"/>
    <w:rsid w:val="00A63D57"/>
    <w:rsid w:val="00A63DD9"/>
    <w:rsid w:val="00A63DEA"/>
    <w:rsid w:val="00A63DEE"/>
    <w:rsid w:val="00A63DF9"/>
    <w:rsid w:val="00A63E2B"/>
    <w:rsid w:val="00A63E3C"/>
    <w:rsid w:val="00A6413F"/>
    <w:rsid w:val="00A6415C"/>
    <w:rsid w:val="00A6416A"/>
    <w:rsid w:val="00A641BA"/>
    <w:rsid w:val="00A6437E"/>
    <w:rsid w:val="00A64422"/>
    <w:rsid w:val="00A644EA"/>
    <w:rsid w:val="00A6456C"/>
    <w:rsid w:val="00A64718"/>
    <w:rsid w:val="00A6474D"/>
    <w:rsid w:val="00A64B8A"/>
    <w:rsid w:val="00A64E13"/>
    <w:rsid w:val="00A64E77"/>
    <w:rsid w:val="00A65199"/>
    <w:rsid w:val="00A65522"/>
    <w:rsid w:val="00A65780"/>
    <w:rsid w:val="00A65788"/>
    <w:rsid w:val="00A658C3"/>
    <w:rsid w:val="00A65923"/>
    <w:rsid w:val="00A65C0B"/>
    <w:rsid w:val="00A65CD0"/>
    <w:rsid w:val="00A66233"/>
    <w:rsid w:val="00A662D6"/>
    <w:rsid w:val="00A663E4"/>
    <w:rsid w:val="00A66913"/>
    <w:rsid w:val="00A66A3A"/>
    <w:rsid w:val="00A66C8E"/>
    <w:rsid w:val="00A66D3E"/>
    <w:rsid w:val="00A66DB4"/>
    <w:rsid w:val="00A67073"/>
    <w:rsid w:val="00A6714D"/>
    <w:rsid w:val="00A67278"/>
    <w:rsid w:val="00A67301"/>
    <w:rsid w:val="00A67307"/>
    <w:rsid w:val="00A67343"/>
    <w:rsid w:val="00A673F7"/>
    <w:rsid w:val="00A6743A"/>
    <w:rsid w:val="00A6757C"/>
    <w:rsid w:val="00A6766E"/>
    <w:rsid w:val="00A677A4"/>
    <w:rsid w:val="00A67C09"/>
    <w:rsid w:val="00A7028C"/>
    <w:rsid w:val="00A702C6"/>
    <w:rsid w:val="00A70304"/>
    <w:rsid w:val="00A70338"/>
    <w:rsid w:val="00A70350"/>
    <w:rsid w:val="00A70359"/>
    <w:rsid w:val="00A703AC"/>
    <w:rsid w:val="00A705EC"/>
    <w:rsid w:val="00A7070E"/>
    <w:rsid w:val="00A707CF"/>
    <w:rsid w:val="00A707DF"/>
    <w:rsid w:val="00A7097E"/>
    <w:rsid w:val="00A70B83"/>
    <w:rsid w:val="00A70C73"/>
    <w:rsid w:val="00A70E05"/>
    <w:rsid w:val="00A7112D"/>
    <w:rsid w:val="00A7115B"/>
    <w:rsid w:val="00A7119C"/>
    <w:rsid w:val="00A712B7"/>
    <w:rsid w:val="00A71327"/>
    <w:rsid w:val="00A713C9"/>
    <w:rsid w:val="00A714AB"/>
    <w:rsid w:val="00A714BC"/>
    <w:rsid w:val="00A714E7"/>
    <w:rsid w:val="00A71703"/>
    <w:rsid w:val="00A71939"/>
    <w:rsid w:val="00A7195C"/>
    <w:rsid w:val="00A71A49"/>
    <w:rsid w:val="00A71C9A"/>
    <w:rsid w:val="00A71E9A"/>
    <w:rsid w:val="00A71EFF"/>
    <w:rsid w:val="00A71F54"/>
    <w:rsid w:val="00A71F58"/>
    <w:rsid w:val="00A723F5"/>
    <w:rsid w:val="00A72482"/>
    <w:rsid w:val="00A72623"/>
    <w:rsid w:val="00A72639"/>
    <w:rsid w:val="00A7274B"/>
    <w:rsid w:val="00A728F9"/>
    <w:rsid w:val="00A72A01"/>
    <w:rsid w:val="00A72B88"/>
    <w:rsid w:val="00A72D3A"/>
    <w:rsid w:val="00A730B6"/>
    <w:rsid w:val="00A73117"/>
    <w:rsid w:val="00A73162"/>
    <w:rsid w:val="00A7319E"/>
    <w:rsid w:val="00A732B0"/>
    <w:rsid w:val="00A735C1"/>
    <w:rsid w:val="00A735F2"/>
    <w:rsid w:val="00A73782"/>
    <w:rsid w:val="00A73856"/>
    <w:rsid w:val="00A738B6"/>
    <w:rsid w:val="00A739B1"/>
    <w:rsid w:val="00A73A9A"/>
    <w:rsid w:val="00A73B7F"/>
    <w:rsid w:val="00A73CAD"/>
    <w:rsid w:val="00A73D64"/>
    <w:rsid w:val="00A741FB"/>
    <w:rsid w:val="00A74329"/>
    <w:rsid w:val="00A743CA"/>
    <w:rsid w:val="00A744E0"/>
    <w:rsid w:val="00A74A2D"/>
    <w:rsid w:val="00A74BF4"/>
    <w:rsid w:val="00A74C48"/>
    <w:rsid w:val="00A74C80"/>
    <w:rsid w:val="00A74D7B"/>
    <w:rsid w:val="00A74DFE"/>
    <w:rsid w:val="00A74E09"/>
    <w:rsid w:val="00A74FEE"/>
    <w:rsid w:val="00A751D8"/>
    <w:rsid w:val="00A75328"/>
    <w:rsid w:val="00A753F8"/>
    <w:rsid w:val="00A755B5"/>
    <w:rsid w:val="00A757F8"/>
    <w:rsid w:val="00A75921"/>
    <w:rsid w:val="00A75993"/>
    <w:rsid w:val="00A759F9"/>
    <w:rsid w:val="00A75B13"/>
    <w:rsid w:val="00A75B1C"/>
    <w:rsid w:val="00A75B93"/>
    <w:rsid w:val="00A75BF6"/>
    <w:rsid w:val="00A75D1B"/>
    <w:rsid w:val="00A75DA1"/>
    <w:rsid w:val="00A7608F"/>
    <w:rsid w:val="00A7641E"/>
    <w:rsid w:val="00A76461"/>
    <w:rsid w:val="00A764A9"/>
    <w:rsid w:val="00A76585"/>
    <w:rsid w:val="00A765E5"/>
    <w:rsid w:val="00A765F2"/>
    <w:rsid w:val="00A76654"/>
    <w:rsid w:val="00A7675D"/>
    <w:rsid w:val="00A76811"/>
    <w:rsid w:val="00A76964"/>
    <w:rsid w:val="00A76997"/>
    <w:rsid w:val="00A76ADB"/>
    <w:rsid w:val="00A76C48"/>
    <w:rsid w:val="00A76DD6"/>
    <w:rsid w:val="00A7703B"/>
    <w:rsid w:val="00A77061"/>
    <w:rsid w:val="00A7708F"/>
    <w:rsid w:val="00A7714B"/>
    <w:rsid w:val="00A771AD"/>
    <w:rsid w:val="00A7745F"/>
    <w:rsid w:val="00A7748E"/>
    <w:rsid w:val="00A774F1"/>
    <w:rsid w:val="00A77565"/>
    <w:rsid w:val="00A775B2"/>
    <w:rsid w:val="00A7762A"/>
    <w:rsid w:val="00A7766F"/>
    <w:rsid w:val="00A77808"/>
    <w:rsid w:val="00A77892"/>
    <w:rsid w:val="00A77979"/>
    <w:rsid w:val="00A77A37"/>
    <w:rsid w:val="00A77AC9"/>
    <w:rsid w:val="00A77BE9"/>
    <w:rsid w:val="00A77C52"/>
    <w:rsid w:val="00A77CB5"/>
    <w:rsid w:val="00A77CD0"/>
    <w:rsid w:val="00A77DD7"/>
    <w:rsid w:val="00A803B4"/>
    <w:rsid w:val="00A8046C"/>
    <w:rsid w:val="00A804FC"/>
    <w:rsid w:val="00A80726"/>
    <w:rsid w:val="00A80840"/>
    <w:rsid w:val="00A80889"/>
    <w:rsid w:val="00A8090C"/>
    <w:rsid w:val="00A80C4B"/>
    <w:rsid w:val="00A80E73"/>
    <w:rsid w:val="00A8104C"/>
    <w:rsid w:val="00A81168"/>
    <w:rsid w:val="00A813DF"/>
    <w:rsid w:val="00A81544"/>
    <w:rsid w:val="00A81872"/>
    <w:rsid w:val="00A81A01"/>
    <w:rsid w:val="00A81CD3"/>
    <w:rsid w:val="00A81D66"/>
    <w:rsid w:val="00A81EDE"/>
    <w:rsid w:val="00A820B3"/>
    <w:rsid w:val="00A82354"/>
    <w:rsid w:val="00A82446"/>
    <w:rsid w:val="00A82455"/>
    <w:rsid w:val="00A82990"/>
    <w:rsid w:val="00A82A94"/>
    <w:rsid w:val="00A82BCC"/>
    <w:rsid w:val="00A82C57"/>
    <w:rsid w:val="00A82D96"/>
    <w:rsid w:val="00A82E1B"/>
    <w:rsid w:val="00A82E6C"/>
    <w:rsid w:val="00A82F4E"/>
    <w:rsid w:val="00A8319D"/>
    <w:rsid w:val="00A831A0"/>
    <w:rsid w:val="00A83337"/>
    <w:rsid w:val="00A833C4"/>
    <w:rsid w:val="00A836FE"/>
    <w:rsid w:val="00A83842"/>
    <w:rsid w:val="00A83999"/>
    <w:rsid w:val="00A83A6B"/>
    <w:rsid w:val="00A83ADD"/>
    <w:rsid w:val="00A83CF5"/>
    <w:rsid w:val="00A83E3E"/>
    <w:rsid w:val="00A83EEF"/>
    <w:rsid w:val="00A83EFD"/>
    <w:rsid w:val="00A83F1C"/>
    <w:rsid w:val="00A83FF1"/>
    <w:rsid w:val="00A840F8"/>
    <w:rsid w:val="00A842D3"/>
    <w:rsid w:val="00A842F1"/>
    <w:rsid w:val="00A8432D"/>
    <w:rsid w:val="00A84383"/>
    <w:rsid w:val="00A844D7"/>
    <w:rsid w:val="00A844FD"/>
    <w:rsid w:val="00A84571"/>
    <w:rsid w:val="00A8465F"/>
    <w:rsid w:val="00A847FF"/>
    <w:rsid w:val="00A849A6"/>
    <w:rsid w:val="00A84A0D"/>
    <w:rsid w:val="00A84CF1"/>
    <w:rsid w:val="00A84E95"/>
    <w:rsid w:val="00A84F76"/>
    <w:rsid w:val="00A8505A"/>
    <w:rsid w:val="00A850EA"/>
    <w:rsid w:val="00A852A8"/>
    <w:rsid w:val="00A85348"/>
    <w:rsid w:val="00A854BE"/>
    <w:rsid w:val="00A8556E"/>
    <w:rsid w:val="00A857A8"/>
    <w:rsid w:val="00A858F1"/>
    <w:rsid w:val="00A859DC"/>
    <w:rsid w:val="00A85BBA"/>
    <w:rsid w:val="00A85CBF"/>
    <w:rsid w:val="00A85D55"/>
    <w:rsid w:val="00A85FB0"/>
    <w:rsid w:val="00A860AB"/>
    <w:rsid w:val="00A860DD"/>
    <w:rsid w:val="00A861A3"/>
    <w:rsid w:val="00A861DF"/>
    <w:rsid w:val="00A8624E"/>
    <w:rsid w:val="00A86451"/>
    <w:rsid w:val="00A8668F"/>
    <w:rsid w:val="00A86A88"/>
    <w:rsid w:val="00A86CFB"/>
    <w:rsid w:val="00A86DBB"/>
    <w:rsid w:val="00A86E8E"/>
    <w:rsid w:val="00A8742C"/>
    <w:rsid w:val="00A8745F"/>
    <w:rsid w:val="00A87590"/>
    <w:rsid w:val="00A875A4"/>
    <w:rsid w:val="00A875A5"/>
    <w:rsid w:val="00A876DC"/>
    <w:rsid w:val="00A876F2"/>
    <w:rsid w:val="00A87771"/>
    <w:rsid w:val="00A878CB"/>
    <w:rsid w:val="00A87A6F"/>
    <w:rsid w:val="00A87CB3"/>
    <w:rsid w:val="00A87D5D"/>
    <w:rsid w:val="00A87F25"/>
    <w:rsid w:val="00A90041"/>
    <w:rsid w:val="00A90058"/>
    <w:rsid w:val="00A90096"/>
    <w:rsid w:val="00A9016C"/>
    <w:rsid w:val="00A901FF"/>
    <w:rsid w:val="00A90538"/>
    <w:rsid w:val="00A905A4"/>
    <w:rsid w:val="00A90790"/>
    <w:rsid w:val="00A909E7"/>
    <w:rsid w:val="00A90A16"/>
    <w:rsid w:val="00A90A50"/>
    <w:rsid w:val="00A90AC6"/>
    <w:rsid w:val="00A90B60"/>
    <w:rsid w:val="00A90BB3"/>
    <w:rsid w:val="00A90DDA"/>
    <w:rsid w:val="00A90EA4"/>
    <w:rsid w:val="00A91178"/>
    <w:rsid w:val="00A91224"/>
    <w:rsid w:val="00A91258"/>
    <w:rsid w:val="00A914F1"/>
    <w:rsid w:val="00A91865"/>
    <w:rsid w:val="00A9190C"/>
    <w:rsid w:val="00A91940"/>
    <w:rsid w:val="00A91A08"/>
    <w:rsid w:val="00A91B14"/>
    <w:rsid w:val="00A91C0A"/>
    <w:rsid w:val="00A91CE7"/>
    <w:rsid w:val="00A91D7B"/>
    <w:rsid w:val="00A91E84"/>
    <w:rsid w:val="00A920EC"/>
    <w:rsid w:val="00A92214"/>
    <w:rsid w:val="00A92270"/>
    <w:rsid w:val="00A922EE"/>
    <w:rsid w:val="00A92331"/>
    <w:rsid w:val="00A923B4"/>
    <w:rsid w:val="00A92491"/>
    <w:rsid w:val="00A925DC"/>
    <w:rsid w:val="00A92617"/>
    <w:rsid w:val="00A92696"/>
    <w:rsid w:val="00A9272B"/>
    <w:rsid w:val="00A9277C"/>
    <w:rsid w:val="00A92AE3"/>
    <w:rsid w:val="00A92B2A"/>
    <w:rsid w:val="00A92CFE"/>
    <w:rsid w:val="00A92D7B"/>
    <w:rsid w:val="00A92E91"/>
    <w:rsid w:val="00A92F1C"/>
    <w:rsid w:val="00A92F64"/>
    <w:rsid w:val="00A930F8"/>
    <w:rsid w:val="00A93410"/>
    <w:rsid w:val="00A93492"/>
    <w:rsid w:val="00A936F5"/>
    <w:rsid w:val="00A93856"/>
    <w:rsid w:val="00A93A4C"/>
    <w:rsid w:val="00A93B7E"/>
    <w:rsid w:val="00A93BAF"/>
    <w:rsid w:val="00A93CC9"/>
    <w:rsid w:val="00A93E48"/>
    <w:rsid w:val="00A93FFC"/>
    <w:rsid w:val="00A94071"/>
    <w:rsid w:val="00A940DF"/>
    <w:rsid w:val="00A94157"/>
    <w:rsid w:val="00A94176"/>
    <w:rsid w:val="00A941F9"/>
    <w:rsid w:val="00A941FF"/>
    <w:rsid w:val="00A9422B"/>
    <w:rsid w:val="00A942F0"/>
    <w:rsid w:val="00A94355"/>
    <w:rsid w:val="00A944F7"/>
    <w:rsid w:val="00A94575"/>
    <w:rsid w:val="00A94830"/>
    <w:rsid w:val="00A94982"/>
    <w:rsid w:val="00A94A7E"/>
    <w:rsid w:val="00A94B14"/>
    <w:rsid w:val="00A94B58"/>
    <w:rsid w:val="00A94B5D"/>
    <w:rsid w:val="00A94F01"/>
    <w:rsid w:val="00A955A9"/>
    <w:rsid w:val="00A955D3"/>
    <w:rsid w:val="00A95A6E"/>
    <w:rsid w:val="00A95BDF"/>
    <w:rsid w:val="00A95E2C"/>
    <w:rsid w:val="00A95E9D"/>
    <w:rsid w:val="00A95EE2"/>
    <w:rsid w:val="00A95FA6"/>
    <w:rsid w:val="00A960FF"/>
    <w:rsid w:val="00A96279"/>
    <w:rsid w:val="00A96556"/>
    <w:rsid w:val="00A965A0"/>
    <w:rsid w:val="00A965BB"/>
    <w:rsid w:val="00A966C3"/>
    <w:rsid w:val="00A967A0"/>
    <w:rsid w:val="00A967BC"/>
    <w:rsid w:val="00A967DF"/>
    <w:rsid w:val="00A968A8"/>
    <w:rsid w:val="00A96A5E"/>
    <w:rsid w:val="00A96AD2"/>
    <w:rsid w:val="00A96B14"/>
    <w:rsid w:val="00A96BC2"/>
    <w:rsid w:val="00A96E1B"/>
    <w:rsid w:val="00A96EFD"/>
    <w:rsid w:val="00A96FA8"/>
    <w:rsid w:val="00A971CF"/>
    <w:rsid w:val="00A97351"/>
    <w:rsid w:val="00A975D6"/>
    <w:rsid w:val="00A976F6"/>
    <w:rsid w:val="00A97AB5"/>
    <w:rsid w:val="00A97AC7"/>
    <w:rsid w:val="00A97C1A"/>
    <w:rsid w:val="00A97C84"/>
    <w:rsid w:val="00A97CB4"/>
    <w:rsid w:val="00A97D1D"/>
    <w:rsid w:val="00A97D6A"/>
    <w:rsid w:val="00A97ED1"/>
    <w:rsid w:val="00A97F85"/>
    <w:rsid w:val="00AA00AF"/>
    <w:rsid w:val="00AA047B"/>
    <w:rsid w:val="00AA0536"/>
    <w:rsid w:val="00AA0610"/>
    <w:rsid w:val="00AA06EC"/>
    <w:rsid w:val="00AA0AC6"/>
    <w:rsid w:val="00AA0AE1"/>
    <w:rsid w:val="00AA0B29"/>
    <w:rsid w:val="00AA0B59"/>
    <w:rsid w:val="00AA0C5C"/>
    <w:rsid w:val="00AA0CE5"/>
    <w:rsid w:val="00AA0DD8"/>
    <w:rsid w:val="00AA0E62"/>
    <w:rsid w:val="00AA0F41"/>
    <w:rsid w:val="00AA0FBF"/>
    <w:rsid w:val="00AA1152"/>
    <w:rsid w:val="00AA11CA"/>
    <w:rsid w:val="00AA1254"/>
    <w:rsid w:val="00AA1364"/>
    <w:rsid w:val="00AA1461"/>
    <w:rsid w:val="00AA14F5"/>
    <w:rsid w:val="00AA1575"/>
    <w:rsid w:val="00AA15A7"/>
    <w:rsid w:val="00AA17C1"/>
    <w:rsid w:val="00AA17D3"/>
    <w:rsid w:val="00AA1989"/>
    <w:rsid w:val="00AA19C2"/>
    <w:rsid w:val="00AA19E1"/>
    <w:rsid w:val="00AA1EA7"/>
    <w:rsid w:val="00AA1F94"/>
    <w:rsid w:val="00AA2093"/>
    <w:rsid w:val="00AA214C"/>
    <w:rsid w:val="00AA2209"/>
    <w:rsid w:val="00AA22DD"/>
    <w:rsid w:val="00AA23F2"/>
    <w:rsid w:val="00AA24D1"/>
    <w:rsid w:val="00AA25D2"/>
    <w:rsid w:val="00AA26E2"/>
    <w:rsid w:val="00AA2AAB"/>
    <w:rsid w:val="00AA2FE0"/>
    <w:rsid w:val="00AA3073"/>
    <w:rsid w:val="00AA30E9"/>
    <w:rsid w:val="00AA30F6"/>
    <w:rsid w:val="00AA31B9"/>
    <w:rsid w:val="00AA334E"/>
    <w:rsid w:val="00AA3451"/>
    <w:rsid w:val="00AA38C5"/>
    <w:rsid w:val="00AA38E8"/>
    <w:rsid w:val="00AA38E9"/>
    <w:rsid w:val="00AA3B40"/>
    <w:rsid w:val="00AA3DC2"/>
    <w:rsid w:val="00AA3E06"/>
    <w:rsid w:val="00AA3E96"/>
    <w:rsid w:val="00AA3EEE"/>
    <w:rsid w:val="00AA3F28"/>
    <w:rsid w:val="00AA41B6"/>
    <w:rsid w:val="00AA41F6"/>
    <w:rsid w:val="00AA42CD"/>
    <w:rsid w:val="00AA438A"/>
    <w:rsid w:val="00AA43C0"/>
    <w:rsid w:val="00AA43C8"/>
    <w:rsid w:val="00AA45DE"/>
    <w:rsid w:val="00AA4710"/>
    <w:rsid w:val="00AA49FD"/>
    <w:rsid w:val="00AA4A63"/>
    <w:rsid w:val="00AA4BDF"/>
    <w:rsid w:val="00AA4D5B"/>
    <w:rsid w:val="00AA4E37"/>
    <w:rsid w:val="00AA501A"/>
    <w:rsid w:val="00AA5137"/>
    <w:rsid w:val="00AA5201"/>
    <w:rsid w:val="00AA521E"/>
    <w:rsid w:val="00AA543D"/>
    <w:rsid w:val="00AA545D"/>
    <w:rsid w:val="00AA5668"/>
    <w:rsid w:val="00AA577B"/>
    <w:rsid w:val="00AA5844"/>
    <w:rsid w:val="00AA5C08"/>
    <w:rsid w:val="00AA5C91"/>
    <w:rsid w:val="00AA6113"/>
    <w:rsid w:val="00AA616B"/>
    <w:rsid w:val="00AA620F"/>
    <w:rsid w:val="00AA625F"/>
    <w:rsid w:val="00AA63CC"/>
    <w:rsid w:val="00AA64EC"/>
    <w:rsid w:val="00AA65CC"/>
    <w:rsid w:val="00AA65EE"/>
    <w:rsid w:val="00AA669B"/>
    <w:rsid w:val="00AA679A"/>
    <w:rsid w:val="00AA6811"/>
    <w:rsid w:val="00AA68B4"/>
    <w:rsid w:val="00AA6ABF"/>
    <w:rsid w:val="00AA6B08"/>
    <w:rsid w:val="00AA6BB3"/>
    <w:rsid w:val="00AA6FF1"/>
    <w:rsid w:val="00AA700B"/>
    <w:rsid w:val="00AA71E8"/>
    <w:rsid w:val="00AA72D1"/>
    <w:rsid w:val="00AA7472"/>
    <w:rsid w:val="00AA7581"/>
    <w:rsid w:val="00AA7718"/>
    <w:rsid w:val="00AA7C98"/>
    <w:rsid w:val="00AA7D38"/>
    <w:rsid w:val="00AA7EBE"/>
    <w:rsid w:val="00AA7F2B"/>
    <w:rsid w:val="00AB00DA"/>
    <w:rsid w:val="00AB02F3"/>
    <w:rsid w:val="00AB0348"/>
    <w:rsid w:val="00AB0460"/>
    <w:rsid w:val="00AB05EE"/>
    <w:rsid w:val="00AB05FF"/>
    <w:rsid w:val="00AB063D"/>
    <w:rsid w:val="00AB076A"/>
    <w:rsid w:val="00AB07EF"/>
    <w:rsid w:val="00AB082A"/>
    <w:rsid w:val="00AB08F5"/>
    <w:rsid w:val="00AB0A85"/>
    <w:rsid w:val="00AB0AAA"/>
    <w:rsid w:val="00AB0BAB"/>
    <w:rsid w:val="00AB0F66"/>
    <w:rsid w:val="00AB0FF6"/>
    <w:rsid w:val="00AB103A"/>
    <w:rsid w:val="00AB12B4"/>
    <w:rsid w:val="00AB12E7"/>
    <w:rsid w:val="00AB1423"/>
    <w:rsid w:val="00AB1518"/>
    <w:rsid w:val="00AB15FE"/>
    <w:rsid w:val="00AB17B1"/>
    <w:rsid w:val="00AB17CB"/>
    <w:rsid w:val="00AB196E"/>
    <w:rsid w:val="00AB1990"/>
    <w:rsid w:val="00AB1B16"/>
    <w:rsid w:val="00AB1B28"/>
    <w:rsid w:val="00AB1B8B"/>
    <w:rsid w:val="00AB215E"/>
    <w:rsid w:val="00AB217A"/>
    <w:rsid w:val="00AB2238"/>
    <w:rsid w:val="00AB2356"/>
    <w:rsid w:val="00AB24EA"/>
    <w:rsid w:val="00AB24FD"/>
    <w:rsid w:val="00AB2775"/>
    <w:rsid w:val="00AB27E8"/>
    <w:rsid w:val="00AB282A"/>
    <w:rsid w:val="00AB282D"/>
    <w:rsid w:val="00AB2A48"/>
    <w:rsid w:val="00AB2CDD"/>
    <w:rsid w:val="00AB2D89"/>
    <w:rsid w:val="00AB3051"/>
    <w:rsid w:val="00AB307B"/>
    <w:rsid w:val="00AB30CC"/>
    <w:rsid w:val="00AB3165"/>
    <w:rsid w:val="00AB3304"/>
    <w:rsid w:val="00AB3550"/>
    <w:rsid w:val="00AB3599"/>
    <w:rsid w:val="00AB381F"/>
    <w:rsid w:val="00AB3923"/>
    <w:rsid w:val="00AB39EB"/>
    <w:rsid w:val="00AB3DCB"/>
    <w:rsid w:val="00AB3DE5"/>
    <w:rsid w:val="00AB3F94"/>
    <w:rsid w:val="00AB4093"/>
    <w:rsid w:val="00AB4146"/>
    <w:rsid w:val="00AB434F"/>
    <w:rsid w:val="00AB43BC"/>
    <w:rsid w:val="00AB447D"/>
    <w:rsid w:val="00AB4534"/>
    <w:rsid w:val="00AB471F"/>
    <w:rsid w:val="00AB4730"/>
    <w:rsid w:val="00AB480F"/>
    <w:rsid w:val="00AB483D"/>
    <w:rsid w:val="00AB4A12"/>
    <w:rsid w:val="00AB4D4B"/>
    <w:rsid w:val="00AB4E96"/>
    <w:rsid w:val="00AB4F3A"/>
    <w:rsid w:val="00AB5323"/>
    <w:rsid w:val="00AB535D"/>
    <w:rsid w:val="00AB5429"/>
    <w:rsid w:val="00AB565F"/>
    <w:rsid w:val="00AB57C1"/>
    <w:rsid w:val="00AB5C8C"/>
    <w:rsid w:val="00AB5C8D"/>
    <w:rsid w:val="00AB5D8A"/>
    <w:rsid w:val="00AB5E4E"/>
    <w:rsid w:val="00AB609D"/>
    <w:rsid w:val="00AB64EB"/>
    <w:rsid w:val="00AB6549"/>
    <w:rsid w:val="00AB67DB"/>
    <w:rsid w:val="00AB68DC"/>
    <w:rsid w:val="00AB6A29"/>
    <w:rsid w:val="00AB6A43"/>
    <w:rsid w:val="00AB6FED"/>
    <w:rsid w:val="00AB704D"/>
    <w:rsid w:val="00AB706B"/>
    <w:rsid w:val="00AB70E2"/>
    <w:rsid w:val="00AB733E"/>
    <w:rsid w:val="00AB743E"/>
    <w:rsid w:val="00AB78CF"/>
    <w:rsid w:val="00AB7995"/>
    <w:rsid w:val="00AB79A5"/>
    <w:rsid w:val="00AB7B8B"/>
    <w:rsid w:val="00AB7D43"/>
    <w:rsid w:val="00AB7EAB"/>
    <w:rsid w:val="00AB7EFA"/>
    <w:rsid w:val="00AB7FC6"/>
    <w:rsid w:val="00AC008C"/>
    <w:rsid w:val="00AC0195"/>
    <w:rsid w:val="00AC01BC"/>
    <w:rsid w:val="00AC0416"/>
    <w:rsid w:val="00AC0474"/>
    <w:rsid w:val="00AC048F"/>
    <w:rsid w:val="00AC04A6"/>
    <w:rsid w:val="00AC0539"/>
    <w:rsid w:val="00AC0677"/>
    <w:rsid w:val="00AC0840"/>
    <w:rsid w:val="00AC0841"/>
    <w:rsid w:val="00AC0946"/>
    <w:rsid w:val="00AC0AC6"/>
    <w:rsid w:val="00AC0C3B"/>
    <w:rsid w:val="00AC0CF2"/>
    <w:rsid w:val="00AC0D68"/>
    <w:rsid w:val="00AC0F85"/>
    <w:rsid w:val="00AC11A9"/>
    <w:rsid w:val="00AC12B8"/>
    <w:rsid w:val="00AC1397"/>
    <w:rsid w:val="00AC1473"/>
    <w:rsid w:val="00AC1554"/>
    <w:rsid w:val="00AC163A"/>
    <w:rsid w:val="00AC16CA"/>
    <w:rsid w:val="00AC16D8"/>
    <w:rsid w:val="00AC1717"/>
    <w:rsid w:val="00AC1727"/>
    <w:rsid w:val="00AC18AA"/>
    <w:rsid w:val="00AC1913"/>
    <w:rsid w:val="00AC1A58"/>
    <w:rsid w:val="00AC1BBC"/>
    <w:rsid w:val="00AC1D26"/>
    <w:rsid w:val="00AC1D60"/>
    <w:rsid w:val="00AC1DA0"/>
    <w:rsid w:val="00AC1E05"/>
    <w:rsid w:val="00AC1E9F"/>
    <w:rsid w:val="00AC1EF1"/>
    <w:rsid w:val="00AC1F81"/>
    <w:rsid w:val="00AC20AD"/>
    <w:rsid w:val="00AC20D5"/>
    <w:rsid w:val="00AC210D"/>
    <w:rsid w:val="00AC238F"/>
    <w:rsid w:val="00AC24A2"/>
    <w:rsid w:val="00AC24B1"/>
    <w:rsid w:val="00AC26A0"/>
    <w:rsid w:val="00AC26DB"/>
    <w:rsid w:val="00AC2754"/>
    <w:rsid w:val="00AC27EA"/>
    <w:rsid w:val="00AC2838"/>
    <w:rsid w:val="00AC287C"/>
    <w:rsid w:val="00AC28CD"/>
    <w:rsid w:val="00AC2914"/>
    <w:rsid w:val="00AC29AC"/>
    <w:rsid w:val="00AC2C67"/>
    <w:rsid w:val="00AC2CE1"/>
    <w:rsid w:val="00AC2DF2"/>
    <w:rsid w:val="00AC2F28"/>
    <w:rsid w:val="00AC2F46"/>
    <w:rsid w:val="00AC3050"/>
    <w:rsid w:val="00AC3146"/>
    <w:rsid w:val="00AC3162"/>
    <w:rsid w:val="00AC31EC"/>
    <w:rsid w:val="00AC326E"/>
    <w:rsid w:val="00AC345A"/>
    <w:rsid w:val="00AC3574"/>
    <w:rsid w:val="00AC359C"/>
    <w:rsid w:val="00AC35D5"/>
    <w:rsid w:val="00AC383E"/>
    <w:rsid w:val="00AC385A"/>
    <w:rsid w:val="00AC39A5"/>
    <w:rsid w:val="00AC3BC0"/>
    <w:rsid w:val="00AC3F0A"/>
    <w:rsid w:val="00AC3F10"/>
    <w:rsid w:val="00AC3F1B"/>
    <w:rsid w:val="00AC413C"/>
    <w:rsid w:val="00AC4160"/>
    <w:rsid w:val="00AC4300"/>
    <w:rsid w:val="00AC44A8"/>
    <w:rsid w:val="00AC485B"/>
    <w:rsid w:val="00AC4AEF"/>
    <w:rsid w:val="00AC4AF7"/>
    <w:rsid w:val="00AC4BD4"/>
    <w:rsid w:val="00AC4CA1"/>
    <w:rsid w:val="00AC4E3B"/>
    <w:rsid w:val="00AC4F82"/>
    <w:rsid w:val="00AC5296"/>
    <w:rsid w:val="00AC5454"/>
    <w:rsid w:val="00AC555C"/>
    <w:rsid w:val="00AC560B"/>
    <w:rsid w:val="00AC56E1"/>
    <w:rsid w:val="00AC57C7"/>
    <w:rsid w:val="00AC59DE"/>
    <w:rsid w:val="00AC5A9E"/>
    <w:rsid w:val="00AC5E6E"/>
    <w:rsid w:val="00AC5F4F"/>
    <w:rsid w:val="00AC5F8F"/>
    <w:rsid w:val="00AC60C8"/>
    <w:rsid w:val="00AC626D"/>
    <w:rsid w:val="00AC63C5"/>
    <w:rsid w:val="00AC641D"/>
    <w:rsid w:val="00AC67A4"/>
    <w:rsid w:val="00AC67B5"/>
    <w:rsid w:val="00AC68CB"/>
    <w:rsid w:val="00AC6ABC"/>
    <w:rsid w:val="00AC6BD7"/>
    <w:rsid w:val="00AC6BF4"/>
    <w:rsid w:val="00AC6C18"/>
    <w:rsid w:val="00AC6C33"/>
    <w:rsid w:val="00AC6E35"/>
    <w:rsid w:val="00AC6E8D"/>
    <w:rsid w:val="00AC6F20"/>
    <w:rsid w:val="00AC6FFA"/>
    <w:rsid w:val="00AC7002"/>
    <w:rsid w:val="00AC7095"/>
    <w:rsid w:val="00AC70A8"/>
    <w:rsid w:val="00AC741C"/>
    <w:rsid w:val="00AC75BA"/>
    <w:rsid w:val="00AC7721"/>
    <w:rsid w:val="00AC7768"/>
    <w:rsid w:val="00AC7B05"/>
    <w:rsid w:val="00AC7D2F"/>
    <w:rsid w:val="00AC7D41"/>
    <w:rsid w:val="00AC7E0C"/>
    <w:rsid w:val="00AD027A"/>
    <w:rsid w:val="00AD030B"/>
    <w:rsid w:val="00AD03F4"/>
    <w:rsid w:val="00AD0451"/>
    <w:rsid w:val="00AD06CA"/>
    <w:rsid w:val="00AD072D"/>
    <w:rsid w:val="00AD0741"/>
    <w:rsid w:val="00AD084E"/>
    <w:rsid w:val="00AD0C20"/>
    <w:rsid w:val="00AD0C69"/>
    <w:rsid w:val="00AD1052"/>
    <w:rsid w:val="00AD114A"/>
    <w:rsid w:val="00AD1251"/>
    <w:rsid w:val="00AD15AB"/>
    <w:rsid w:val="00AD1AC4"/>
    <w:rsid w:val="00AD1BFD"/>
    <w:rsid w:val="00AD1C96"/>
    <w:rsid w:val="00AD1CD8"/>
    <w:rsid w:val="00AD1DF3"/>
    <w:rsid w:val="00AD1F92"/>
    <w:rsid w:val="00AD2340"/>
    <w:rsid w:val="00AD23C7"/>
    <w:rsid w:val="00AD23CD"/>
    <w:rsid w:val="00AD2567"/>
    <w:rsid w:val="00AD281F"/>
    <w:rsid w:val="00AD29E6"/>
    <w:rsid w:val="00AD2C31"/>
    <w:rsid w:val="00AD2C33"/>
    <w:rsid w:val="00AD2D29"/>
    <w:rsid w:val="00AD2D62"/>
    <w:rsid w:val="00AD2EAF"/>
    <w:rsid w:val="00AD2FBE"/>
    <w:rsid w:val="00AD31C3"/>
    <w:rsid w:val="00AD3345"/>
    <w:rsid w:val="00AD354B"/>
    <w:rsid w:val="00AD37F6"/>
    <w:rsid w:val="00AD3940"/>
    <w:rsid w:val="00AD3A99"/>
    <w:rsid w:val="00AD3BC1"/>
    <w:rsid w:val="00AD3CFF"/>
    <w:rsid w:val="00AD3E1F"/>
    <w:rsid w:val="00AD3E40"/>
    <w:rsid w:val="00AD4097"/>
    <w:rsid w:val="00AD40E6"/>
    <w:rsid w:val="00AD411E"/>
    <w:rsid w:val="00AD44C9"/>
    <w:rsid w:val="00AD455B"/>
    <w:rsid w:val="00AD45D8"/>
    <w:rsid w:val="00AD4A4F"/>
    <w:rsid w:val="00AD4AE5"/>
    <w:rsid w:val="00AD4BA9"/>
    <w:rsid w:val="00AD4E83"/>
    <w:rsid w:val="00AD5030"/>
    <w:rsid w:val="00AD5178"/>
    <w:rsid w:val="00AD5185"/>
    <w:rsid w:val="00AD51EE"/>
    <w:rsid w:val="00AD52F6"/>
    <w:rsid w:val="00AD5334"/>
    <w:rsid w:val="00AD549A"/>
    <w:rsid w:val="00AD5546"/>
    <w:rsid w:val="00AD568B"/>
    <w:rsid w:val="00AD569D"/>
    <w:rsid w:val="00AD56B7"/>
    <w:rsid w:val="00AD5855"/>
    <w:rsid w:val="00AD5A3B"/>
    <w:rsid w:val="00AD5A74"/>
    <w:rsid w:val="00AD5C2F"/>
    <w:rsid w:val="00AD5CCD"/>
    <w:rsid w:val="00AD5CF3"/>
    <w:rsid w:val="00AD5D57"/>
    <w:rsid w:val="00AD5F8C"/>
    <w:rsid w:val="00AD61ED"/>
    <w:rsid w:val="00AD6200"/>
    <w:rsid w:val="00AD639C"/>
    <w:rsid w:val="00AD63C5"/>
    <w:rsid w:val="00AD646B"/>
    <w:rsid w:val="00AD6576"/>
    <w:rsid w:val="00AD65F5"/>
    <w:rsid w:val="00AD6819"/>
    <w:rsid w:val="00AD6A23"/>
    <w:rsid w:val="00AD6ADB"/>
    <w:rsid w:val="00AD6B24"/>
    <w:rsid w:val="00AD6BD7"/>
    <w:rsid w:val="00AD6C72"/>
    <w:rsid w:val="00AD6D70"/>
    <w:rsid w:val="00AD6F75"/>
    <w:rsid w:val="00AD70CC"/>
    <w:rsid w:val="00AD7410"/>
    <w:rsid w:val="00AD746C"/>
    <w:rsid w:val="00AD750E"/>
    <w:rsid w:val="00AD7513"/>
    <w:rsid w:val="00AD7664"/>
    <w:rsid w:val="00AD774A"/>
    <w:rsid w:val="00AD77AB"/>
    <w:rsid w:val="00AD785A"/>
    <w:rsid w:val="00AD78B9"/>
    <w:rsid w:val="00AD7981"/>
    <w:rsid w:val="00AD7A13"/>
    <w:rsid w:val="00AD7AEE"/>
    <w:rsid w:val="00AD7D96"/>
    <w:rsid w:val="00AE00A4"/>
    <w:rsid w:val="00AE00A5"/>
    <w:rsid w:val="00AE02E1"/>
    <w:rsid w:val="00AE032E"/>
    <w:rsid w:val="00AE037C"/>
    <w:rsid w:val="00AE03C5"/>
    <w:rsid w:val="00AE0405"/>
    <w:rsid w:val="00AE070E"/>
    <w:rsid w:val="00AE0931"/>
    <w:rsid w:val="00AE0954"/>
    <w:rsid w:val="00AE0996"/>
    <w:rsid w:val="00AE0C0A"/>
    <w:rsid w:val="00AE0EBB"/>
    <w:rsid w:val="00AE1079"/>
    <w:rsid w:val="00AE117A"/>
    <w:rsid w:val="00AE1254"/>
    <w:rsid w:val="00AE131B"/>
    <w:rsid w:val="00AE13AA"/>
    <w:rsid w:val="00AE1575"/>
    <w:rsid w:val="00AE157C"/>
    <w:rsid w:val="00AE16B8"/>
    <w:rsid w:val="00AE17E9"/>
    <w:rsid w:val="00AE189E"/>
    <w:rsid w:val="00AE18EA"/>
    <w:rsid w:val="00AE1C2E"/>
    <w:rsid w:val="00AE1DD3"/>
    <w:rsid w:val="00AE2034"/>
    <w:rsid w:val="00AE213F"/>
    <w:rsid w:val="00AE2607"/>
    <w:rsid w:val="00AE27F6"/>
    <w:rsid w:val="00AE2951"/>
    <w:rsid w:val="00AE296F"/>
    <w:rsid w:val="00AE2974"/>
    <w:rsid w:val="00AE2C4E"/>
    <w:rsid w:val="00AE2CB2"/>
    <w:rsid w:val="00AE2CC7"/>
    <w:rsid w:val="00AE3084"/>
    <w:rsid w:val="00AE3428"/>
    <w:rsid w:val="00AE342C"/>
    <w:rsid w:val="00AE3664"/>
    <w:rsid w:val="00AE37D2"/>
    <w:rsid w:val="00AE3AE3"/>
    <w:rsid w:val="00AE3C55"/>
    <w:rsid w:val="00AE3FA4"/>
    <w:rsid w:val="00AE410E"/>
    <w:rsid w:val="00AE43DE"/>
    <w:rsid w:val="00AE45CA"/>
    <w:rsid w:val="00AE46F8"/>
    <w:rsid w:val="00AE47F5"/>
    <w:rsid w:val="00AE494A"/>
    <w:rsid w:val="00AE4999"/>
    <w:rsid w:val="00AE4A99"/>
    <w:rsid w:val="00AE4B75"/>
    <w:rsid w:val="00AE4C58"/>
    <w:rsid w:val="00AE4D22"/>
    <w:rsid w:val="00AE4D64"/>
    <w:rsid w:val="00AE50E4"/>
    <w:rsid w:val="00AE514C"/>
    <w:rsid w:val="00AE51C9"/>
    <w:rsid w:val="00AE5316"/>
    <w:rsid w:val="00AE5469"/>
    <w:rsid w:val="00AE581D"/>
    <w:rsid w:val="00AE590D"/>
    <w:rsid w:val="00AE596F"/>
    <w:rsid w:val="00AE5998"/>
    <w:rsid w:val="00AE5CFB"/>
    <w:rsid w:val="00AE5D13"/>
    <w:rsid w:val="00AE5D82"/>
    <w:rsid w:val="00AE5DEB"/>
    <w:rsid w:val="00AE5ED5"/>
    <w:rsid w:val="00AE5F33"/>
    <w:rsid w:val="00AE608D"/>
    <w:rsid w:val="00AE60B5"/>
    <w:rsid w:val="00AE62B3"/>
    <w:rsid w:val="00AE62FC"/>
    <w:rsid w:val="00AE6309"/>
    <w:rsid w:val="00AE6390"/>
    <w:rsid w:val="00AE63FE"/>
    <w:rsid w:val="00AE6491"/>
    <w:rsid w:val="00AE64D2"/>
    <w:rsid w:val="00AE652A"/>
    <w:rsid w:val="00AE655E"/>
    <w:rsid w:val="00AE65A0"/>
    <w:rsid w:val="00AE6674"/>
    <w:rsid w:val="00AE6727"/>
    <w:rsid w:val="00AE67D7"/>
    <w:rsid w:val="00AE69B4"/>
    <w:rsid w:val="00AE6A9A"/>
    <w:rsid w:val="00AE6D06"/>
    <w:rsid w:val="00AE70FB"/>
    <w:rsid w:val="00AE7171"/>
    <w:rsid w:val="00AE7206"/>
    <w:rsid w:val="00AE729D"/>
    <w:rsid w:val="00AE74D3"/>
    <w:rsid w:val="00AE7650"/>
    <w:rsid w:val="00AE7657"/>
    <w:rsid w:val="00AE7668"/>
    <w:rsid w:val="00AE77DB"/>
    <w:rsid w:val="00AE789C"/>
    <w:rsid w:val="00AE7A1B"/>
    <w:rsid w:val="00AE7BA1"/>
    <w:rsid w:val="00AE7D51"/>
    <w:rsid w:val="00AE7FB6"/>
    <w:rsid w:val="00AF015D"/>
    <w:rsid w:val="00AF01D0"/>
    <w:rsid w:val="00AF035B"/>
    <w:rsid w:val="00AF0447"/>
    <w:rsid w:val="00AF09D7"/>
    <w:rsid w:val="00AF0A17"/>
    <w:rsid w:val="00AF0C23"/>
    <w:rsid w:val="00AF0DA6"/>
    <w:rsid w:val="00AF0E98"/>
    <w:rsid w:val="00AF0EAA"/>
    <w:rsid w:val="00AF0F5D"/>
    <w:rsid w:val="00AF113F"/>
    <w:rsid w:val="00AF127D"/>
    <w:rsid w:val="00AF128D"/>
    <w:rsid w:val="00AF12FC"/>
    <w:rsid w:val="00AF14B6"/>
    <w:rsid w:val="00AF16E8"/>
    <w:rsid w:val="00AF1822"/>
    <w:rsid w:val="00AF183F"/>
    <w:rsid w:val="00AF1A1F"/>
    <w:rsid w:val="00AF1C6D"/>
    <w:rsid w:val="00AF2008"/>
    <w:rsid w:val="00AF20FD"/>
    <w:rsid w:val="00AF23C6"/>
    <w:rsid w:val="00AF246E"/>
    <w:rsid w:val="00AF24DA"/>
    <w:rsid w:val="00AF2533"/>
    <w:rsid w:val="00AF28C7"/>
    <w:rsid w:val="00AF29C2"/>
    <w:rsid w:val="00AF29DB"/>
    <w:rsid w:val="00AF2A29"/>
    <w:rsid w:val="00AF2AA0"/>
    <w:rsid w:val="00AF2BAB"/>
    <w:rsid w:val="00AF2C3E"/>
    <w:rsid w:val="00AF2CA3"/>
    <w:rsid w:val="00AF30EE"/>
    <w:rsid w:val="00AF32B6"/>
    <w:rsid w:val="00AF3369"/>
    <w:rsid w:val="00AF3489"/>
    <w:rsid w:val="00AF3791"/>
    <w:rsid w:val="00AF3A84"/>
    <w:rsid w:val="00AF3B8B"/>
    <w:rsid w:val="00AF3D8E"/>
    <w:rsid w:val="00AF4125"/>
    <w:rsid w:val="00AF43AA"/>
    <w:rsid w:val="00AF45B8"/>
    <w:rsid w:val="00AF4601"/>
    <w:rsid w:val="00AF4711"/>
    <w:rsid w:val="00AF48D8"/>
    <w:rsid w:val="00AF492C"/>
    <w:rsid w:val="00AF49B8"/>
    <w:rsid w:val="00AF4B15"/>
    <w:rsid w:val="00AF4CE1"/>
    <w:rsid w:val="00AF4D7C"/>
    <w:rsid w:val="00AF519C"/>
    <w:rsid w:val="00AF52B2"/>
    <w:rsid w:val="00AF558C"/>
    <w:rsid w:val="00AF5850"/>
    <w:rsid w:val="00AF5962"/>
    <w:rsid w:val="00AF5A3E"/>
    <w:rsid w:val="00AF5E22"/>
    <w:rsid w:val="00AF5EE6"/>
    <w:rsid w:val="00AF6047"/>
    <w:rsid w:val="00AF613F"/>
    <w:rsid w:val="00AF6147"/>
    <w:rsid w:val="00AF6188"/>
    <w:rsid w:val="00AF631F"/>
    <w:rsid w:val="00AF6349"/>
    <w:rsid w:val="00AF6396"/>
    <w:rsid w:val="00AF63F7"/>
    <w:rsid w:val="00AF661E"/>
    <w:rsid w:val="00AF677E"/>
    <w:rsid w:val="00AF686F"/>
    <w:rsid w:val="00AF689D"/>
    <w:rsid w:val="00AF6A51"/>
    <w:rsid w:val="00AF6AA7"/>
    <w:rsid w:val="00AF6B78"/>
    <w:rsid w:val="00AF6B86"/>
    <w:rsid w:val="00AF6C28"/>
    <w:rsid w:val="00AF6CA6"/>
    <w:rsid w:val="00AF6EB8"/>
    <w:rsid w:val="00AF7002"/>
    <w:rsid w:val="00AF710B"/>
    <w:rsid w:val="00AF7211"/>
    <w:rsid w:val="00AF7413"/>
    <w:rsid w:val="00AF754B"/>
    <w:rsid w:val="00AF75C1"/>
    <w:rsid w:val="00AF7676"/>
    <w:rsid w:val="00AF77CF"/>
    <w:rsid w:val="00AF7B19"/>
    <w:rsid w:val="00AF7B52"/>
    <w:rsid w:val="00AF7D35"/>
    <w:rsid w:val="00AF7D6B"/>
    <w:rsid w:val="00AF7DBE"/>
    <w:rsid w:val="00AF7E44"/>
    <w:rsid w:val="00AF7E6A"/>
    <w:rsid w:val="00AF7E99"/>
    <w:rsid w:val="00AF7EF3"/>
    <w:rsid w:val="00AF7F87"/>
    <w:rsid w:val="00B0008C"/>
    <w:rsid w:val="00B001C1"/>
    <w:rsid w:val="00B00276"/>
    <w:rsid w:val="00B00296"/>
    <w:rsid w:val="00B0029B"/>
    <w:rsid w:val="00B003D6"/>
    <w:rsid w:val="00B0064D"/>
    <w:rsid w:val="00B00666"/>
    <w:rsid w:val="00B006D4"/>
    <w:rsid w:val="00B0088E"/>
    <w:rsid w:val="00B00978"/>
    <w:rsid w:val="00B00A2C"/>
    <w:rsid w:val="00B00DF5"/>
    <w:rsid w:val="00B01202"/>
    <w:rsid w:val="00B0128A"/>
    <w:rsid w:val="00B0131D"/>
    <w:rsid w:val="00B01351"/>
    <w:rsid w:val="00B0137A"/>
    <w:rsid w:val="00B013EB"/>
    <w:rsid w:val="00B0173F"/>
    <w:rsid w:val="00B01829"/>
    <w:rsid w:val="00B0196B"/>
    <w:rsid w:val="00B01E31"/>
    <w:rsid w:val="00B01E75"/>
    <w:rsid w:val="00B01F0D"/>
    <w:rsid w:val="00B01FBF"/>
    <w:rsid w:val="00B02077"/>
    <w:rsid w:val="00B02283"/>
    <w:rsid w:val="00B02399"/>
    <w:rsid w:val="00B02754"/>
    <w:rsid w:val="00B02761"/>
    <w:rsid w:val="00B02979"/>
    <w:rsid w:val="00B02AAE"/>
    <w:rsid w:val="00B02BE3"/>
    <w:rsid w:val="00B02C2F"/>
    <w:rsid w:val="00B02D77"/>
    <w:rsid w:val="00B02FAF"/>
    <w:rsid w:val="00B030A8"/>
    <w:rsid w:val="00B0328C"/>
    <w:rsid w:val="00B032E0"/>
    <w:rsid w:val="00B03608"/>
    <w:rsid w:val="00B03761"/>
    <w:rsid w:val="00B03BCD"/>
    <w:rsid w:val="00B03C2F"/>
    <w:rsid w:val="00B03DE9"/>
    <w:rsid w:val="00B03F08"/>
    <w:rsid w:val="00B03FBC"/>
    <w:rsid w:val="00B03FC5"/>
    <w:rsid w:val="00B041A5"/>
    <w:rsid w:val="00B041B5"/>
    <w:rsid w:val="00B04399"/>
    <w:rsid w:val="00B044FA"/>
    <w:rsid w:val="00B04597"/>
    <w:rsid w:val="00B0461C"/>
    <w:rsid w:val="00B04678"/>
    <w:rsid w:val="00B046F5"/>
    <w:rsid w:val="00B04868"/>
    <w:rsid w:val="00B04AEB"/>
    <w:rsid w:val="00B04B30"/>
    <w:rsid w:val="00B04B4C"/>
    <w:rsid w:val="00B04D09"/>
    <w:rsid w:val="00B04D37"/>
    <w:rsid w:val="00B04E40"/>
    <w:rsid w:val="00B04E75"/>
    <w:rsid w:val="00B04ED5"/>
    <w:rsid w:val="00B05498"/>
    <w:rsid w:val="00B0556A"/>
    <w:rsid w:val="00B057CE"/>
    <w:rsid w:val="00B0580A"/>
    <w:rsid w:val="00B05874"/>
    <w:rsid w:val="00B058C4"/>
    <w:rsid w:val="00B059C0"/>
    <w:rsid w:val="00B05BB4"/>
    <w:rsid w:val="00B05CAD"/>
    <w:rsid w:val="00B05CE1"/>
    <w:rsid w:val="00B05D5C"/>
    <w:rsid w:val="00B05EE8"/>
    <w:rsid w:val="00B05EF6"/>
    <w:rsid w:val="00B05F4D"/>
    <w:rsid w:val="00B060FA"/>
    <w:rsid w:val="00B063CC"/>
    <w:rsid w:val="00B065D0"/>
    <w:rsid w:val="00B067F0"/>
    <w:rsid w:val="00B06833"/>
    <w:rsid w:val="00B06EBF"/>
    <w:rsid w:val="00B06ECB"/>
    <w:rsid w:val="00B072FB"/>
    <w:rsid w:val="00B07316"/>
    <w:rsid w:val="00B07427"/>
    <w:rsid w:val="00B07700"/>
    <w:rsid w:val="00B07730"/>
    <w:rsid w:val="00B07742"/>
    <w:rsid w:val="00B07891"/>
    <w:rsid w:val="00B07A7D"/>
    <w:rsid w:val="00B07AC1"/>
    <w:rsid w:val="00B07C2C"/>
    <w:rsid w:val="00B103BC"/>
    <w:rsid w:val="00B104E5"/>
    <w:rsid w:val="00B1072C"/>
    <w:rsid w:val="00B10845"/>
    <w:rsid w:val="00B10A17"/>
    <w:rsid w:val="00B10B36"/>
    <w:rsid w:val="00B10B86"/>
    <w:rsid w:val="00B10BD9"/>
    <w:rsid w:val="00B10D58"/>
    <w:rsid w:val="00B11049"/>
    <w:rsid w:val="00B1108C"/>
    <w:rsid w:val="00B1115B"/>
    <w:rsid w:val="00B11172"/>
    <w:rsid w:val="00B11185"/>
    <w:rsid w:val="00B116C4"/>
    <w:rsid w:val="00B116EE"/>
    <w:rsid w:val="00B11753"/>
    <w:rsid w:val="00B117BC"/>
    <w:rsid w:val="00B117E5"/>
    <w:rsid w:val="00B117F2"/>
    <w:rsid w:val="00B11A0A"/>
    <w:rsid w:val="00B11AB4"/>
    <w:rsid w:val="00B11BBD"/>
    <w:rsid w:val="00B11C4B"/>
    <w:rsid w:val="00B11C63"/>
    <w:rsid w:val="00B11E52"/>
    <w:rsid w:val="00B11FDA"/>
    <w:rsid w:val="00B11FE0"/>
    <w:rsid w:val="00B12249"/>
    <w:rsid w:val="00B12367"/>
    <w:rsid w:val="00B123AE"/>
    <w:rsid w:val="00B126B4"/>
    <w:rsid w:val="00B1270C"/>
    <w:rsid w:val="00B1274D"/>
    <w:rsid w:val="00B12843"/>
    <w:rsid w:val="00B129D0"/>
    <w:rsid w:val="00B12D3C"/>
    <w:rsid w:val="00B12D70"/>
    <w:rsid w:val="00B12D90"/>
    <w:rsid w:val="00B131BA"/>
    <w:rsid w:val="00B132AF"/>
    <w:rsid w:val="00B1332C"/>
    <w:rsid w:val="00B13411"/>
    <w:rsid w:val="00B134F5"/>
    <w:rsid w:val="00B13537"/>
    <w:rsid w:val="00B135B4"/>
    <w:rsid w:val="00B136FE"/>
    <w:rsid w:val="00B1398E"/>
    <w:rsid w:val="00B13B97"/>
    <w:rsid w:val="00B13D3A"/>
    <w:rsid w:val="00B13DB9"/>
    <w:rsid w:val="00B13FF2"/>
    <w:rsid w:val="00B1403D"/>
    <w:rsid w:val="00B1409A"/>
    <w:rsid w:val="00B142AD"/>
    <w:rsid w:val="00B14397"/>
    <w:rsid w:val="00B14478"/>
    <w:rsid w:val="00B144EB"/>
    <w:rsid w:val="00B145C1"/>
    <w:rsid w:val="00B14719"/>
    <w:rsid w:val="00B14777"/>
    <w:rsid w:val="00B1479C"/>
    <w:rsid w:val="00B14816"/>
    <w:rsid w:val="00B148CF"/>
    <w:rsid w:val="00B14941"/>
    <w:rsid w:val="00B14F63"/>
    <w:rsid w:val="00B1524E"/>
    <w:rsid w:val="00B157DA"/>
    <w:rsid w:val="00B15812"/>
    <w:rsid w:val="00B158C0"/>
    <w:rsid w:val="00B15958"/>
    <w:rsid w:val="00B15A84"/>
    <w:rsid w:val="00B1601E"/>
    <w:rsid w:val="00B162AD"/>
    <w:rsid w:val="00B16584"/>
    <w:rsid w:val="00B1661F"/>
    <w:rsid w:val="00B16672"/>
    <w:rsid w:val="00B16690"/>
    <w:rsid w:val="00B167A3"/>
    <w:rsid w:val="00B16851"/>
    <w:rsid w:val="00B16AA3"/>
    <w:rsid w:val="00B16C30"/>
    <w:rsid w:val="00B16D11"/>
    <w:rsid w:val="00B16E8C"/>
    <w:rsid w:val="00B1702E"/>
    <w:rsid w:val="00B1705B"/>
    <w:rsid w:val="00B170C8"/>
    <w:rsid w:val="00B17222"/>
    <w:rsid w:val="00B17286"/>
    <w:rsid w:val="00B173D1"/>
    <w:rsid w:val="00B173FD"/>
    <w:rsid w:val="00B1741F"/>
    <w:rsid w:val="00B1745A"/>
    <w:rsid w:val="00B176D2"/>
    <w:rsid w:val="00B1774B"/>
    <w:rsid w:val="00B177D7"/>
    <w:rsid w:val="00B17949"/>
    <w:rsid w:val="00B17970"/>
    <w:rsid w:val="00B17AED"/>
    <w:rsid w:val="00B17BE3"/>
    <w:rsid w:val="00B17CC6"/>
    <w:rsid w:val="00B17D65"/>
    <w:rsid w:val="00B17DA1"/>
    <w:rsid w:val="00B17E0C"/>
    <w:rsid w:val="00B17F04"/>
    <w:rsid w:val="00B17F76"/>
    <w:rsid w:val="00B20022"/>
    <w:rsid w:val="00B20146"/>
    <w:rsid w:val="00B201AD"/>
    <w:rsid w:val="00B20247"/>
    <w:rsid w:val="00B20272"/>
    <w:rsid w:val="00B20415"/>
    <w:rsid w:val="00B205AA"/>
    <w:rsid w:val="00B20619"/>
    <w:rsid w:val="00B20649"/>
    <w:rsid w:val="00B2085D"/>
    <w:rsid w:val="00B208C3"/>
    <w:rsid w:val="00B20A47"/>
    <w:rsid w:val="00B20A5F"/>
    <w:rsid w:val="00B20AC6"/>
    <w:rsid w:val="00B20AD4"/>
    <w:rsid w:val="00B20B70"/>
    <w:rsid w:val="00B20C1A"/>
    <w:rsid w:val="00B20D71"/>
    <w:rsid w:val="00B20E0C"/>
    <w:rsid w:val="00B210D4"/>
    <w:rsid w:val="00B211E5"/>
    <w:rsid w:val="00B2122E"/>
    <w:rsid w:val="00B212D5"/>
    <w:rsid w:val="00B21372"/>
    <w:rsid w:val="00B21491"/>
    <w:rsid w:val="00B215F4"/>
    <w:rsid w:val="00B216AE"/>
    <w:rsid w:val="00B2177F"/>
    <w:rsid w:val="00B218E1"/>
    <w:rsid w:val="00B21C9F"/>
    <w:rsid w:val="00B2204B"/>
    <w:rsid w:val="00B22200"/>
    <w:rsid w:val="00B222BB"/>
    <w:rsid w:val="00B225BE"/>
    <w:rsid w:val="00B22717"/>
    <w:rsid w:val="00B22745"/>
    <w:rsid w:val="00B22848"/>
    <w:rsid w:val="00B22919"/>
    <w:rsid w:val="00B229CD"/>
    <w:rsid w:val="00B22A4E"/>
    <w:rsid w:val="00B22ADE"/>
    <w:rsid w:val="00B22C83"/>
    <w:rsid w:val="00B22F01"/>
    <w:rsid w:val="00B230E3"/>
    <w:rsid w:val="00B2324C"/>
    <w:rsid w:val="00B2325A"/>
    <w:rsid w:val="00B2339B"/>
    <w:rsid w:val="00B235DF"/>
    <w:rsid w:val="00B236E7"/>
    <w:rsid w:val="00B2380E"/>
    <w:rsid w:val="00B23D1B"/>
    <w:rsid w:val="00B23E15"/>
    <w:rsid w:val="00B23EB6"/>
    <w:rsid w:val="00B23EDF"/>
    <w:rsid w:val="00B23F3A"/>
    <w:rsid w:val="00B24256"/>
    <w:rsid w:val="00B24277"/>
    <w:rsid w:val="00B2429E"/>
    <w:rsid w:val="00B24461"/>
    <w:rsid w:val="00B24556"/>
    <w:rsid w:val="00B24774"/>
    <w:rsid w:val="00B24A11"/>
    <w:rsid w:val="00B24B11"/>
    <w:rsid w:val="00B24B81"/>
    <w:rsid w:val="00B24E73"/>
    <w:rsid w:val="00B2501B"/>
    <w:rsid w:val="00B2558D"/>
    <w:rsid w:val="00B257B2"/>
    <w:rsid w:val="00B25B09"/>
    <w:rsid w:val="00B25C77"/>
    <w:rsid w:val="00B25E1A"/>
    <w:rsid w:val="00B2613F"/>
    <w:rsid w:val="00B26217"/>
    <w:rsid w:val="00B26503"/>
    <w:rsid w:val="00B26780"/>
    <w:rsid w:val="00B267F0"/>
    <w:rsid w:val="00B267FD"/>
    <w:rsid w:val="00B26913"/>
    <w:rsid w:val="00B26A2F"/>
    <w:rsid w:val="00B26A35"/>
    <w:rsid w:val="00B26B41"/>
    <w:rsid w:val="00B26CD9"/>
    <w:rsid w:val="00B26D04"/>
    <w:rsid w:val="00B26DB2"/>
    <w:rsid w:val="00B26DCC"/>
    <w:rsid w:val="00B26E37"/>
    <w:rsid w:val="00B26EC1"/>
    <w:rsid w:val="00B26EE8"/>
    <w:rsid w:val="00B270B8"/>
    <w:rsid w:val="00B2712D"/>
    <w:rsid w:val="00B27155"/>
    <w:rsid w:val="00B271A1"/>
    <w:rsid w:val="00B27202"/>
    <w:rsid w:val="00B27266"/>
    <w:rsid w:val="00B2732B"/>
    <w:rsid w:val="00B273DD"/>
    <w:rsid w:val="00B2741B"/>
    <w:rsid w:val="00B274F5"/>
    <w:rsid w:val="00B276FE"/>
    <w:rsid w:val="00B277CF"/>
    <w:rsid w:val="00B278DF"/>
    <w:rsid w:val="00B2791F"/>
    <w:rsid w:val="00B279BB"/>
    <w:rsid w:val="00B279D2"/>
    <w:rsid w:val="00B27A34"/>
    <w:rsid w:val="00B27B9F"/>
    <w:rsid w:val="00B27C30"/>
    <w:rsid w:val="00B27C3E"/>
    <w:rsid w:val="00B27C72"/>
    <w:rsid w:val="00B27CE2"/>
    <w:rsid w:val="00B27DCC"/>
    <w:rsid w:val="00B27F5D"/>
    <w:rsid w:val="00B30175"/>
    <w:rsid w:val="00B302CA"/>
    <w:rsid w:val="00B302CC"/>
    <w:rsid w:val="00B30600"/>
    <w:rsid w:val="00B3079A"/>
    <w:rsid w:val="00B307AF"/>
    <w:rsid w:val="00B30926"/>
    <w:rsid w:val="00B30A40"/>
    <w:rsid w:val="00B30AB3"/>
    <w:rsid w:val="00B30C6D"/>
    <w:rsid w:val="00B30C77"/>
    <w:rsid w:val="00B30D44"/>
    <w:rsid w:val="00B30D86"/>
    <w:rsid w:val="00B30E7E"/>
    <w:rsid w:val="00B30EE4"/>
    <w:rsid w:val="00B30F2D"/>
    <w:rsid w:val="00B30F5B"/>
    <w:rsid w:val="00B31348"/>
    <w:rsid w:val="00B3149A"/>
    <w:rsid w:val="00B31529"/>
    <w:rsid w:val="00B315C1"/>
    <w:rsid w:val="00B315E8"/>
    <w:rsid w:val="00B31683"/>
    <w:rsid w:val="00B3172A"/>
    <w:rsid w:val="00B317E5"/>
    <w:rsid w:val="00B319AF"/>
    <w:rsid w:val="00B31AB5"/>
    <w:rsid w:val="00B31E77"/>
    <w:rsid w:val="00B31ED0"/>
    <w:rsid w:val="00B31EF9"/>
    <w:rsid w:val="00B320D8"/>
    <w:rsid w:val="00B32169"/>
    <w:rsid w:val="00B322DA"/>
    <w:rsid w:val="00B32393"/>
    <w:rsid w:val="00B32748"/>
    <w:rsid w:val="00B32B30"/>
    <w:rsid w:val="00B32CE3"/>
    <w:rsid w:val="00B33174"/>
    <w:rsid w:val="00B332D7"/>
    <w:rsid w:val="00B33339"/>
    <w:rsid w:val="00B33561"/>
    <w:rsid w:val="00B33C1A"/>
    <w:rsid w:val="00B33C3F"/>
    <w:rsid w:val="00B33D76"/>
    <w:rsid w:val="00B33DF6"/>
    <w:rsid w:val="00B33F05"/>
    <w:rsid w:val="00B34092"/>
    <w:rsid w:val="00B34100"/>
    <w:rsid w:val="00B3423C"/>
    <w:rsid w:val="00B342E2"/>
    <w:rsid w:val="00B343DB"/>
    <w:rsid w:val="00B343E4"/>
    <w:rsid w:val="00B34506"/>
    <w:rsid w:val="00B34574"/>
    <w:rsid w:val="00B34585"/>
    <w:rsid w:val="00B34683"/>
    <w:rsid w:val="00B347CA"/>
    <w:rsid w:val="00B34854"/>
    <w:rsid w:val="00B348E3"/>
    <w:rsid w:val="00B34A44"/>
    <w:rsid w:val="00B34ADF"/>
    <w:rsid w:val="00B34C81"/>
    <w:rsid w:val="00B34CB7"/>
    <w:rsid w:val="00B34D42"/>
    <w:rsid w:val="00B34DE1"/>
    <w:rsid w:val="00B34DFC"/>
    <w:rsid w:val="00B3509D"/>
    <w:rsid w:val="00B3514F"/>
    <w:rsid w:val="00B352C9"/>
    <w:rsid w:val="00B3531D"/>
    <w:rsid w:val="00B3567C"/>
    <w:rsid w:val="00B35A2B"/>
    <w:rsid w:val="00B35AAF"/>
    <w:rsid w:val="00B35B0E"/>
    <w:rsid w:val="00B35BB6"/>
    <w:rsid w:val="00B35DF6"/>
    <w:rsid w:val="00B35F6C"/>
    <w:rsid w:val="00B35FA7"/>
    <w:rsid w:val="00B360A4"/>
    <w:rsid w:val="00B3611A"/>
    <w:rsid w:val="00B3626D"/>
    <w:rsid w:val="00B36280"/>
    <w:rsid w:val="00B364A7"/>
    <w:rsid w:val="00B364F1"/>
    <w:rsid w:val="00B365ED"/>
    <w:rsid w:val="00B36627"/>
    <w:rsid w:val="00B3664E"/>
    <w:rsid w:val="00B36680"/>
    <w:rsid w:val="00B36776"/>
    <w:rsid w:val="00B369BA"/>
    <w:rsid w:val="00B36A57"/>
    <w:rsid w:val="00B36ABF"/>
    <w:rsid w:val="00B36FC1"/>
    <w:rsid w:val="00B3717B"/>
    <w:rsid w:val="00B3729C"/>
    <w:rsid w:val="00B37353"/>
    <w:rsid w:val="00B373EC"/>
    <w:rsid w:val="00B37586"/>
    <w:rsid w:val="00B37622"/>
    <w:rsid w:val="00B3763A"/>
    <w:rsid w:val="00B378EB"/>
    <w:rsid w:val="00B379E7"/>
    <w:rsid w:val="00B37B0B"/>
    <w:rsid w:val="00B37BD4"/>
    <w:rsid w:val="00B37C14"/>
    <w:rsid w:val="00B37EC5"/>
    <w:rsid w:val="00B40319"/>
    <w:rsid w:val="00B40409"/>
    <w:rsid w:val="00B40564"/>
    <w:rsid w:val="00B405A4"/>
    <w:rsid w:val="00B408FF"/>
    <w:rsid w:val="00B40BFA"/>
    <w:rsid w:val="00B40D88"/>
    <w:rsid w:val="00B40DB5"/>
    <w:rsid w:val="00B40DEC"/>
    <w:rsid w:val="00B40EC0"/>
    <w:rsid w:val="00B4100A"/>
    <w:rsid w:val="00B4120E"/>
    <w:rsid w:val="00B4129C"/>
    <w:rsid w:val="00B415B3"/>
    <w:rsid w:val="00B41652"/>
    <w:rsid w:val="00B41748"/>
    <w:rsid w:val="00B41794"/>
    <w:rsid w:val="00B41920"/>
    <w:rsid w:val="00B419D5"/>
    <w:rsid w:val="00B41BD1"/>
    <w:rsid w:val="00B41D2B"/>
    <w:rsid w:val="00B41F4E"/>
    <w:rsid w:val="00B41FE8"/>
    <w:rsid w:val="00B4212D"/>
    <w:rsid w:val="00B423E9"/>
    <w:rsid w:val="00B423F6"/>
    <w:rsid w:val="00B42640"/>
    <w:rsid w:val="00B4271C"/>
    <w:rsid w:val="00B427F1"/>
    <w:rsid w:val="00B4284E"/>
    <w:rsid w:val="00B42A46"/>
    <w:rsid w:val="00B42A4C"/>
    <w:rsid w:val="00B42B8C"/>
    <w:rsid w:val="00B42BDC"/>
    <w:rsid w:val="00B42BFB"/>
    <w:rsid w:val="00B42C18"/>
    <w:rsid w:val="00B42C38"/>
    <w:rsid w:val="00B42CFB"/>
    <w:rsid w:val="00B43008"/>
    <w:rsid w:val="00B430B1"/>
    <w:rsid w:val="00B43131"/>
    <w:rsid w:val="00B4330D"/>
    <w:rsid w:val="00B43511"/>
    <w:rsid w:val="00B43570"/>
    <w:rsid w:val="00B4393D"/>
    <w:rsid w:val="00B43AA5"/>
    <w:rsid w:val="00B43B3B"/>
    <w:rsid w:val="00B43B9F"/>
    <w:rsid w:val="00B43CD9"/>
    <w:rsid w:val="00B43CED"/>
    <w:rsid w:val="00B43DB5"/>
    <w:rsid w:val="00B43E18"/>
    <w:rsid w:val="00B43E8C"/>
    <w:rsid w:val="00B43EFF"/>
    <w:rsid w:val="00B440BC"/>
    <w:rsid w:val="00B44178"/>
    <w:rsid w:val="00B441EC"/>
    <w:rsid w:val="00B442AC"/>
    <w:rsid w:val="00B444BE"/>
    <w:rsid w:val="00B444F5"/>
    <w:rsid w:val="00B44614"/>
    <w:rsid w:val="00B4479F"/>
    <w:rsid w:val="00B447A4"/>
    <w:rsid w:val="00B44A1D"/>
    <w:rsid w:val="00B44A99"/>
    <w:rsid w:val="00B44DFF"/>
    <w:rsid w:val="00B4515D"/>
    <w:rsid w:val="00B45305"/>
    <w:rsid w:val="00B45371"/>
    <w:rsid w:val="00B4538F"/>
    <w:rsid w:val="00B4552C"/>
    <w:rsid w:val="00B455BD"/>
    <w:rsid w:val="00B45687"/>
    <w:rsid w:val="00B4592A"/>
    <w:rsid w:val="00B4594D"/>
    <w:rsid w:val="00B459C6"/>
    <w:rsid w:val="00B45BAD"/>
    <w:rsid w:val="00B45EED"/>
    <w:rsid w:val="00B45F6A"/>
    <w:rsid w:val="00B45F73"/>
    <w:rsid w:val="00B46067"/>
    <w:rsid w:val="00B460AA"/>
    <w:rsid w:val="00B460EB"/>
    <w:rsid w:val="00B46275"/>
    <w:rsid w:val="00B46720"/>
    <w:rsid w:val="00B467E9"/>
    <w:rsid w:val="00B46939"/>
    <w:rsid w:val="00B46DA6"/>
    <w:rsid w:val="00B46E90"/>
    <w:rsid w:val="00B46F72"/>
    <w:rsid w:val="00B46F94"/>
    <w:rsid w:val="00B470A2"/>
    <w:rsid w:val="00B471B6"/>
    <w:rsid w:val="00B47205"/>
    <w:rsid w:val="00B4723F"/>
    <w:rsid w:val="00B4738E"/>
    <w:rsid w:val="00B47656"/>
    <w:rsid w:val="00B47670"/>
    <w:rsid w:val="00B4767A"/>
    <w:rsid w:val="00B47693"/>
    <w:rsid w:val="00B476DE"/>
    <w:rsid w:val="00B47C60"/>
    <w:rsid w:val="00B47D07"/>
    <w:rsid w:val="00B47ED3"/>
    <w:rsid w:val="00B5037C"/>
    <w:rsid w:val="00B503CF"/>
    <w:rsid w:val="00B50497"/>
    <w:rsid w:val="00B507BE"/>
    <w:rsid w:val="00B507C6"/>
    <w:rsid w:val="00B50820"/>
    <w:rsid w:val="00B50907"/>
    <w:rsid w:val="00B50977"/>
    <w:rsid w:val="00B509C3"/>
    <w:rsid w:val="00B50A11"/>
    <w:rsid w:val="00B50F17"/>
    <w:rsid w:val="00B50F87"/>
    <w:rsid w:val="00B50F89"/>
    <w:rsid w:val="00B50FC4"/>
    <w:rsid w:val="00B5117F"/>
    <w:rsid w:val="00B512F1"/>
    <w:rsid w:val="00B512FC"/>
    <w:rsid w:val="00B5153E"/>
    <w:rsid w:val="00B51651"/>
    <w:rsid w:val="00B51742"/>
    <w:rsid w:val="00B517F7"/>
    <w:rsid w:val="00B51853"/>
    <w:rsid w:val="00B51877"/>
    <w:rsid w:val="00B5192E"/>
    <w:rsid w:val="00B51A00"/>
    <w:rsid w:val="00B51C42"/>
    <w:rsid w:val="00B51D7D"/>
    <w:rsid w:val="00B51DE8"/>
    <w:rsid w:val="00B51F7F"/>
    <w:rsid w:val="00B51FC2"/>
    <w:rsid w:val="00B5209D"/>
    <w:rsid w:val="00B52127"/>
    <w:rsid w:val="00B5224C"/>
    <w:rsid w:val="00B528A3"/>
    <w:rsid w:val="00B528C8"/>
    <w:rsid w:val="00B529A8"/>
    <w:rsid w:val="00B529F3"/>
    <w:rsid w:val="00B52A42"/>
    <w:rsid w:val="00B52C50"/>
    <w:rsid w:val="00B52CF1"/>
    <w:rsid w:val="00B52DF1"/>
    <w:rsid w:val="00B5304D"/>
    <w:rsid w:val="00B53054"/>
    <w:rsid w:val="00B53149"/>
    <w:rsid w:val="00B53156"/>
    <w:rsid w:val="00B53273"/>
    <w:rsid w:val="00B532CA"/>
    <w:rsid w:val="00B533E9"/>
    <w:rsid w:val="00B53426"/>
    <w:rsid w:val="00B535A4"/>
    <w:rsid w:val="00B536C4"/>
    <w:rsid w:val="00B5378A"/>
    <w:rsid w:val="00B5378D"/>
    <w:rsid w:val="00B53914"/>
    <w:rsid w:val="00B539CB"/>
    <w:rsid w:val="00B53A08"/>
    <w:rsid w:val="00B53A6D"/>
    <w:rsid w:val="00B53B13"/>
    <w:rsid w:val="00B53B4B"/>
    <w:rsid w:val="00B53D0A"/>
    <w:rsid w:val="00B53D92"/>
    <w:rsid w:val="00B540B7"/>
    <w:rsid w:val="00B5410C"/>
    <w:rsid w:val="00B5412F"/>
    <w:rsid w:val="00B54395"/>
    <w:rsid w:val="00B54478"/>
    <w:rsid w:val="00B54487"/>
    <w:rsid w:val="00B545B4"/>
    <w:rsid w:val="00B54629"/>
    <w:rsid w:val="00B546F7"/>
    <w:rsid w:val="00B54764"/>
    <w:rsid w:val="00B5488B"/>
    <w:rsid w:val="00B5496E"/>
    <w:rsid w:val="00B54A59"/>
    <w:rsid w:val="00B54A7D"/>
    <w:rsid w:val="00B54D04"/>
    <w:rsid w:val="00B54E6E"/>
    <w:rsid w:val="00B54E93"/>
    <w:rsid w:val="00B54F91"/>
    <w:rsid w:val="00B551E5"/>
    <w:rsid w:val="00B5526B"/>
    <w:rsid w:val="00B55373"/>
    <w:rsid w:val="00B55424"/>
    <w:rsid w:val="00B5549E"/>
    <w:rsid w:val="00B554BE"/>
    <w:rsid w:val="00B55633"/>
    <w:rsid w:val="00B55635"/>
    <w:rsid w:val="00B559D8"/>
    <w:rsid w:val="00B55F5E"/>
    <w:rsid w:val="00B55F7B"/>
    <w:rsid w:val="00B55FB8"/>
    <w:rsid w:val="00B55FE6"/>
    <w:rsid w:val="00B560EF"/>
    <w:rsid w:val="00B56351"/>
    <w:rsid w:val="00B56589"/>
    <w:rsid w:val="00B565C8"/>
    <w:rsid w:val="00B566EF"/>
    <w:rsid w:val="00B5687C"/>
    <w:rsid w:val="00B568AA"/>
    <w:rsid w:val="00B56910"/>
    <w:rsid w:val="00B569C2"/>
    <w:rsid w:val="00B569D6"/>
    <w:rsid w:val="00B56AC6"/>
    <w:rsid w:val="00B56AEE"/>
    <w:rsid w:val="00B56C10"/>
    <w:rsid w:val="00B56C3D"/>
    <w:rsid w:val="00B56D1B"/>
    <w:rsid w:val="00B57060"/>
    <w:rsid w:val="00B570AB"/>
    <w:rsid w:val="00B57140"/>
    <w:rsid w:val="00B571A0"/>
    <w:rsid w:val="00B5731B"/>
    <w:rsid w:val="00B57397"/>
    <w:rsid w:val="00B5739C"/>
    <w:rsid w:val="00B573A1"/>
    <w:rsid w:val="00B5757F"/>
    <w:rsid w:val="00B575C7"/>
    <w:rsid w:val="00B57729"/>
    <w:rsid w:val="00B57793"/>
    <w:rsid w:val="00B577BA"/>
    <w:rsid w:val="00B57AD0"/>
    <w:rsid w:val="00B57CB8"/>
    <w:rsid w:val="00B57CC2"/>
    <w:rsid w:val="00B57DE2"/>
    <w:rsid w:val="00B57F39"/>
    <w:rsid w:val="00B57F4E"/>
    <w:rsid w:val="00B60003"/>
    <w:rsid w:val="00B601C0"/>
    <w:rsid w:val="00B60506"/>
    <w:rsid w:val="00B605B6"/>
    <w:rsid w:val="00B6066D"/>
    <w:rsid w:val="00B60716"/>
    <w:rsid w:val="00B6078F"/>
    <w:rsid w:val="00B607D6"/>
    <w:rsid w:val="00B608A7"/>
    <w:rsid w:val="00B60923"/>
    <w:rsid w:val="00B60A1F"/>
    <w:rsid w:val="00B60A78"/>
    <w:rsid w:val="00B60C21"/>
    <w:rsid w:val="00B60CEA"/>
    <w:rsid w:val="00B60E0D"/>
    <w:rsid w:val="00B60E18"/>
    <w:rsid w:val="00B60EDD"/>
    <w:rsid w:val="00B60F89"/>
    <w:rsid w:val="00B61044"/>
    <w:rsid w:val="00B611F5"/>
    <w:rsid w:val="00B61235"/>
    <w:rsid w:val="00B61322"/>
    <w:rsid w:val="00B61324"/>
    <w:rsid w:val="00B615A8"/>
    <w:rsid w:val="00B6167A"/>
    <w:rsid w:val="00B61990"/>
    <w:rsid w:val="00B61B2F"/>
    <w:rsid w:val="00B61B71"/>
    <w:rsid w:val="00B61C63"/>
    <w:rsid w:val="00B61EE0"/>
    <w:rsid w:val="00B62096"/>
    <w:rsid w:val="00B62155"/>
    <w:rsid w:val="00B62474"/>
    <w:rsid w:val="00B62806"/>
    <w:rsid w:val="00B6285E"/>
    <w:rsid w:val="00B628F8"/>
    <w:rsid w:val="00B629B2"/>
    <w:rsid w:val="00B62B1C"/>
    <w:rsid w:val="00B62B24"/>
    <w:rsid w:val="00B62C1E"/>
    <w:rsid w:val="00B630E6"/>
    <w:rsid w:val="00B63182"/>
    <w:rsid w:val="00B632B0"/>
    <w:rsid w:val="00B6334D"/>
    <w:rsid w:val="00B633C4"/>
    <w:rsid w:val="00B634FE"/>
    <w:rsid w:val="00B637C0"/>
    <w:rsid w:val="00B637C3"/>
    <w:rsid w:val="00B63873"/>
    <w:rsid w:val="00B63BD3"/>
    <w:rsid w:val="00B63C27"/>
    <w:rsid w:val="00B63C89"/>
    <w:rsid w:val="00B63DB0"/>
    <w:rsid w:val="00B64043"/>
    <w:rsid w:val="00B6409B"/>
    <w:rsid w:val="00B64244"/>
    <w:rsid w:val="00B642AA"/>
    <w:rsid w:val="00B64386"/>
    <w:rsid w:val="00B64485"/>
    <w:rsid w:val="00B6450C"/>
    <w:rsid w:val="00B64604"/>
    <w:rsid w:val="00B64691"/>
    <w:rsid w:val="00B647F3"/>
    <w:rsid w:val="00B64934"/>
    <w:rsid w:val="00B64A23"/>
    <w:rsid w:val="00B64AFA"/>
    <w:rsid w:val="00B64CB7"/>
    <w:rsid w:val="00B64D49"/>
    <w:rsid w:val="00B64E1C"/>
    <w:rsid w:val="00B64F60"/>
    <w:rsid w:val="00B6516F"/>
    <w:rsid w:val="00B65184"/>
    <w:rsid w:val="00B652AA"/>
    <w:rsid w:val="00B653E1"/>
    <w:rsid w:val="00B654AC"/>
    <w:rsid w:val="00B654B4"/>
    <w:rsid w:val="00B656AE"/>
    <w:rsid w:val="00B6599D"/>
    <w:rsid w:val="00B659AF"/>
    <w:rsid w:val="00B65B8B"/>
    <w:rsid w:val="00B65BA2"/>
    <w:rsid w:val="00B65CAA"/>
    <w:rsid w:val="00B65DD8"/>
    <w:rsid w:val="00B65FBE"/>
    <w:rsid w:val="00B6601E"/>
    <w:rsid w:val="00B66081"/>
    <w:rsid w:val="00B661FB"/>
    <w:rsid w:val="00B662E3"/>
    <w:rsid w:val="00B6635A"/>
    <w:rsid w:val="00B66451"/>
    <w:rsid w:val="00B664E8"/>
    <w:rsid w:val="00B665ED"/>
    <w:rsid w:val="00B66622"/>
    <w:rsid w:val="00B6665B"/>
    <w:rsid w:val="00B666AD"/>
    <w:rsid w:val="00B66809"/>
    <w:rsid w:val="00B6684F"/>
    <w:rsid w:val="00B6688B"/>
    <w:rsid w:val="00B668B8"/>
    <w:rsid w:val="00B66931"/>
    <w:rsid w:val="00B66983"/>
    <w:rsid w:val="00B66A5A"/>
    <w:rsid w:val="00B66BA2"/>
    <w:rsid w:val="00B66C34"/>
    <w:rsid w:val="00B66EEB"/>
    <w:rsid w:val="00B6710F"/>
    <w:rsid w:val="00B67358"/>
    <w:rsid w:val="00B676DD"/>
    <w:rsid w:val="00B67716"/>
    <w:rsid w:val="00B67894"/>
    <w:rsid w:val="00B678B7"/>
    <w:rsid w:val="00B67967"/>
    <w:rsid w:val="00B67A00"/>
    <w:rsid w:val="00B67BC9"/>
    <w:rsid w:val="00B67CFE"/>
    <w:rsid w:val="00B67DFB"/>
    <w:rsid w:val="00B67E44"/>
    <w:rsid w:val="00B67E65"/>
    <w:rsid w:val="00B67E72"/>
    <w:rsid w:val="00B67F12"/>
    <w:rsid w:val="00B67F37"/>
    <w:rsid w:val="00B70202"/>
    <w:rsid w:val="00B702B5"/>
    <w:rsid w:val="00B703DF"/>
    <w:rsid w:val="00B70412"/>
    <w:rsid w:val="00B705B6"/>
    <w:rsid w:val="00B70663"/>
    <w:rsid w:val="00B70852"/>
    <w:rsid w:val="00B70B53"/>
    <w:rsid w:val="00B70B55"/>
    <w:rsid w:val="00B70C09"/>
    <w:rsid w:val="00B70C49"/>
    <w:rsid w:val="00B70FDC"/>
    <w:rsid w:val="00B70FE7"/>
    <w:rsid w:val="00B71003"/>
    <w:rsid w:val="00B71148"/>
    <w:rsid w:val="00B7143C"/>
    <w:rsid w:val="00B71487"/>
    <w:rsid w:val="00B714B2"/>
    <w:rsid w:val="00B714F8"/>
    <w:rsid w:val="00B7152D"/>
    <w:rsid w:val="00B7192F"/>
    <w:rsid w:val="00B719E6"/>
    <w:rsid w:val="00B71BFF"/>
    <w:rsid w:val="00B71C4A"/>
    <w:rsid w:val="00B71CEB"/>
    <w:rsid w:val="00B71D42"/>
    <w:rsid w:val="00B71DBF"/>
    <w:rsid w:val="00B721F6"/>
    <w:rsid w:val="00B72230"/>
    <w:rsid w:val="00B7241E"/>
    <w:rsid w:val="00B7245D"/>
    <w:rsid w:val="00B72591"/>
    <w:rsid w:val="00B72690"/>
    <w:rsid w:val="00B726B4"/>
    <w:rsid w:val="00B72998"/>
    <w:rsid w:val="00B729CB"/>
    <w:rsid w:val="00B72A8C"/>
    <w:rsid w:val="00B72CA6"/>
    <w:rsid w:val="00B72F24"/>
    <w:rsid w:val="00B731E9"/>
    <w:rsid w:val="00B73434"/>
    <w:rsid w:val="00B7347F"/>
    <w:rsid w:val="00B73492"/>
    <w:rsid w:val="00B7349B"/>
    <w:rsid w:val="00B734D1"/>
    <w:rsid w:val="00B735C8"/>
    <w:rsid w:val="00B7365E"/>
    <w:rsid w:val="00B73882"/>
    <w:rsid w:val="00B73890"/>
    <w:rsid w:val="00B738BA"/>
    <w:rsid w:val="00B739BE"/>
    <w:rsid w:val="00B739DD"/>
    <w:rsid w:val="00B73A50"/>
    <w:rsid w:val="00B73AB4"/>
    <w:rsid w:val="00B73B41"/>
    <w:rsid w:val="00B73B48"/>
    <w:rsid w:val="00B73D03"/>
    <w:rsid w:val="00B73D76"/>
    <w:rsid w:val="00B74028"/>
    <w:rsid w:val="00B740A6"/>
    <w:rsid w:val="00B740D7"/>
    <w:rsid w:val="00B74144"/>
    <w:rsid w:val="00B7418A"/>
    <w:rsid w:val="00B742A8"/>
    <w:rsid w:val="00B7432A"/>
    <w:rsid w:val="00B74359"/>
    <w:rsid w:val="00B74393"/>
    <w:rsid w:val="00B74565"/>
    <w:rsid w:val="00B746BE"/>
    <w:rsid w:val="00B7470B"/>
    <w:rsid w:val="00B7480B"/>
    <w:rsid w:val="00B7487A"/>
    <w:rsid w:val="00B748CC"/>
    <w:rsid w:val="00B7491A"/>
    <w:rsid w:val="00B74950"/>
    <w:rsid w:val="00B74A9B"/>
    <w:rsid w:val="00B74CBC"/>
    <w:rsid w:val="00B75166"/>
    <w:rsid w:val="00B754ED"/>
    <w:rsid w:val="00B754F3"/>
    <w:rsid w:val="00B7558B"/>
    <w:rsid w:val="00B755AB"/>
    <w:rsid w:val="00B7591F"/>
    <w:rsid w:val="00B75BC2"/>
    <w:rsid w:val="00B75D51"/>
    <w:rsid w:val="00B75DE6"/>
    <w:rsid w:val="00B75F8D"/>
    <w:rsid w:val="00B760C4"/>
    <w:rsid w:val="00B7659F"/>
    <w:rsid w:val="00B769D7"/>
    <w:rsid w:val="00B76BAB"/>
    <w:rsid w:val="00B76DA4"/>
    <w:rsid w:val="00B76DFA"/>
    <w:rsid w:val="00B76E6E"/>
    <w:rsid w:val="00B76E8B"/>
    <w:rsid w:val="00B7701C"/>
    <w:rsid w:val="00B7706C"/>
    <w:rsid w:val="00B77211"/>
    <w:rsid w:val="00B773BA"/>
    <w:rsid w:val="00B773E2"/>
    <w:rsid w:val="00B774D7"/>
    <w:rsid w:val="00B77676"/>
    <w:rsid w:val="00B7780B"/>
    <w:rsid w:val="00B77AB7"/>
    <w:rsid w:val="00B77C7F"/>
    <w:rsid w:val="00B77CC7"/>
    <w:rsid w:val="00B77DF2"/>
    <w:rsid w:val="00B80219"/>
    <w:rsid w:val="00B8032E"/>
    <w:rsid w:val="00B80347"/>
    <w:rsid w:val="00B80493"/>
    <w:rsid w:val="00B808ED"/>
    <w:rsid w:val="00B80AE5"/>
    <w:rsid w:val="00B80C1F"/>
    <w:rsid w:val="00B80CD3"/>
    <w:rsid w:val="00B80DB1"/>
    <w:rsid w:val="00B80F7D"/>
    <w:rsid w:val="00B81365"/>
    <w:rsid w:val="00B81386"/>
    <w:rsid w:val="00B814C8"/>
    <w:rsid w:val="00B81517"/>
    <w:rsid w:val="00B819F0"/>
    <w:rsid w:val="00B81A99"/>
    <w:rsid w:val="00B81B34"/>
    <w:rsid w:val="00B81B5E"/>
    <w:rsid w:val="00B81C17"/>
    <w:rsid w:val="00B81C89"/>
    <w:rsid w:val="00B81F00"/>
    <w:rsid w:val="00B81F31"/>
    <w:rsid w:val="00B81F9A"/>
    <w:rsid w:val="00B821BE"/>
    <w:rsid w:val="00B82625"/>
    <w:rsid w:val="00B82659"/>
    <w:rsid w:val="00B827C3"/>
    <w:rsid w:val="00B82867"/>
    <w:rsid w:val="00B8297E"/>
    <w:rsid w:val="00B82A27"/>
    <w:rsid w:val="00B82B34"/>
    <w:rsid w:val="00B82BB9"/>
    <w:rsid w:val="00B82D48"/>
    <w:rsid w:val="00B830A9"/>
    <w:rsid w:val="00B830AA"/>
    <w:rsid w:val="00B83100"/>
    <w:rsid w:val="00B8317A"/>
    <w:rsid w:val="00B8329A"/>
    <w:rsid w:val="00B833BD"/>
    <w:rsid w:val="00B834A0"/>
    <w:rsid w:val="00B836E0"/>
    <w:rsid w:val="00B8383F"/>
    <w:rsid w:val="00B83929"/>
    <w:rsid w:val="00B839A5"/>
    <w:rsid w:val="00B839DC"/>
    <w:rsid w:val="00B83ABB"/>
    <w:rsid w:val="00B83C60"/>
    <w:rsid w:val="00B83D33"/>
    <w:rsid w:val="00B83D95"/>
    <w:rsid w:val="00B83FDA"/>
    <w:rsid w:val="00B8422B"/>
    <w:rsid w:val="00B844E5"/>
    <w:rsid w:val="00B84568"/>
    <w:rsid w:val="00B847BB"/>
    <w:rsid w:val="00B8490E"/>
    <w:rsid w:val="00B84AA6"/>
    <w:rsid w:val="00B84C43"/>
    <w:rsid w:val="00B84C7C"/>
    <w:rsid w:val="00B84CB0"/>
    <w:rsid w:val="00B84CCE"/>
    <w:rsid w:val="00B84D41"/>
    <w:rsid w:val="00B84ED7"/>
    <w:rsid w:val="00B84EFD"/>
    <w:rsid w:val="00B84F11"/>
    <w:rsid w:val="00B84FF8"/>
    <w:rsid w:val="00B8507A"/>
    <w:rsid w:val="00B852D9"/>
    <w:rsid w:val="00B8549A"/>
    <w:rsid w:val="00B85511"/>
    <w:rsid w:val="00B857FB"/>
    <w:rsid w:val="00B8581F"/>
    <w:rsid w:val="00B85897"/>
    <w:rsid w:val="00B858F0"/>
    <w:rsid w:val="00B85921"/>
    <w:rsid w:val="00B85A95"/>
    <w:rsid w:val="00B85B13"/>
    <w:rsid w:val="00B85B36"/>
    <w:rsid w:val="00B85C0F"/>
    <w:rsid w:val="00B85C26"/>
    <w:rsid w:val="00B85E30"/>
    <w:rsid w:val="00B85F8A"/>
    <w:rsid w:val="00B860D5"/>
    <w:rsid w:val="00B86193"/>
    <w:rsid w:val="00B861F3"/>
    <w:rsid w:val="00B86215"/>
    <w:rsid w:val="00B86473"/>
    <w:rsid w:val="00B86556"/>
    <w:rsid w:val="00B86666"/>
    <w:rsid w:val="00B866E7"/>
    <w:rsid w:val="00B86925"/>
    <w:rsid w:val="00B86B8B"/>
    <w:rsid w:val="00B86BCC"/>
    <w:rsid w:val="00B86E31"/>
    <w:rsid w:val="00B872BE"/>
    <w:rsid w:val="00B8737C"/>
    <w:rsid w:val="00B873C6"/>
    <w:rsid w:val="00B8748D"/>
    <w:rsid w:val="00B8751F"/>
    <w:rsid w:val="00B876C7"/>
    <w:rsid w:val="00B878A3"/>
    <w:rsid w:val="00B87B31"/>
    <w:rsid w:val="00B87C7E"/>
    <w:rsid w:val="00B87FB6"/>
    <w:rsid w:val="00B87FBD"/>
    <w:rsid w:val="00B9014E"/>
    <w:rsid w:val="00B9017F"/>
    <w:rsid w:val="00B901B6"/>
    <w:rsid w:val="00B9026E"/>
    <w:rsid w:val="00B903D7"/>
    <w:rsid w:val="00B90420"/>
    <w:rsid w:val="00B904E2"/>
    <w:rsid w:val="00B90579"/>
    <w:rsid w:val="00B908EC"/>
    <w:rsid w:val="00B90911"/>
    <w:rsid w:val="00B90A24"/>
    <w:rsid w:val="00B90A32"/>
    <w:rsid w:val="00B90AA6"/>
    <w:rsid w:val="00B90B15"/>
    <w:rsid w:val="00B90B8C"/>
    <w:rsid w:val="00B90C68"/>
    <w:rsid w:val="00B90CDE"/>
    <w:rsid w:val="00B90CEE"/>
    <w:rsid w:val="00B90D77"/>
    <w:rsid w:val="00B90F39"/>
    <w:rsid w:val="00B90F85"/>
    <w:rsid w:val="00B9103E"/>
    <w:rsid w:val="00B9124D"/>
    <w:rsid w:val="00B913C2"/>
    <w:rsid w:val="00B9155C"/>
    <w:rsid w:val="00B91563"/>
    <w:rsid w:val="00B91668"/>
    <w:rsid w:val="00B91929"/>
    <w:rsid w:val="00B91982"/>
    <w:rsid w:val="00B91A49"/>
    <w:rsid w:val="00B91B6B"/>
    <w:rsid w:val="00B91B90"/>
    <w:rsid w:val="00B91CA2"/>
    <w:rsid w:val="00B91E13"/>
    <w:rsid w:val="00B91ED1"/>
    <w:rsid w:val="00B92006"/>
    <w:rsid w:val="00B920AD"/>
    <w:rsid w:val="00B9217E"/>
    <w:rsid w:val="00B92350"/>
    <w:rsid w:val="00B9254E"/>
    <w:rsid w:val="00B92634"/>
    <w:rsid w:val="00B9277E"/>
    <w:rsid w:val="00B927E4"/>
    <w:rsid w:val="00B927EF"/>
    <w:rsid w:val="00B928B1"/>
    <w:rsid w:val="00B92E7D"/>
    <w:rsid w:val="00B92EA8"/>
    <w:rsid w:val="00B932E7"/>
    <w:rsid w:val="00B93303"/>
    <w:rsid w:val="00B93347"/>
    <w:rsid w:val="00B9363B"/>
    <w:rsid w:val="00B936B1"/>
    <w:rsid w:val="00B93757"/>
    <w:rsid w:val="00B9375F"/>
    <w:rsid w:val="00B937B9"/>
    <w:rsid w:val="00B937E6"/>
    <w:rsid w:val="00B93A6D"/>
    <w:rsid w:val="00B93ADB"/>
    <w:rsid w:val="00B93D4D"/>
    <w:rsid w:val="00B93D63"/>
    <w:rsid w:val="00B93D9F"/>
    <w:rsid w:val="00B94063"/>
    <w:rsid w:val="00B94097"/>
    <w:rsid w:val="00B941F1"/>
    <w:rsid w:val="00B94208"/>
    <w:rsid w:val="00B94273"/>
    <w:rsid w:val="00B943CF"/>
    <w:rsid w:val="00B94844"/>
    <w:rsid w:val="00B94C03"/>
    <w:rsid w:val="00B94D12"/>
    <w:rsid w:val="00B94E12"/>
    <w:rsid w:val="00B952D5"/>
    <w:rsid w:val="00B952FF"/>
    <w:rsid w:val="00B95354"/>
    <w:rsid w:val="00B953A0"/>
    <w:rsid w:val="00B955E0"/>
    <w:rsid w:val="00B9576C"/>
    <w:rsid w:val="00B9584C"/>
    <w:rsid w:val="00B958C9"/>
    <w:rsid w:val="00B9596A"/>
    <w:rsid w:val="00B95993"/>
    <w:rsid w:val="00B959BD"/>
    <w:rsid w:val="00B95AD3"/>
    <w:rsid w:val="00B95B5D"/>
    <w:rsid w:val="00B95FA7"/>
    <w:rsid w:val="00B960C4"/>
    <w:rsid w:val="00B9626D"/>
    <w:rsid w:val="00B9627A"/>
    <w:rsid w:val="00B962A3"/>
    <w:rsid w:val="00B962DF"/>
    <w:rsid w:val="00B96308"/>
    <w:rsid w:val="00B9631F"/>
    <w:rsid w:val="00B96399"/>
    <w:rsid w:val="00B963C2"/>
    <w:rsid w:val="00B9650D"/>
    <w:rsid w:val="00B96523"/>
    <w:rsid w:val="00B96659"/>
    <w:rsid w:val="00B9671D"/>
    <w:rsid w:val="00B967EC"/>
    <w:rsid w:val="00B96A53"/>
    <w:rsid w:val="00B96B48"/>
    <w:rsid w:val="00B96E96"/>
    <w:rsid w:val="00B96ED1"/>
    <w:rsid w:val="00B96F6B"/>
    <w:rsid w:val="00B970FB"/>
    <w:rsid w:val="00B9724D"/>
    <w:rsid w:val="00B97692"/>
    <w:rsid w:val="00B97847"/>
    <w:rsid w:val="00B9787B"/>
    <w:rsid w:val="00B97A9B"/>
    <w:rsid w:val="00B97AB6"/>
    <w:rsid w:val="00B97E17"/>
    <w:rsid w:val="00B97ED3"/>
    <w:rsid w:val="00BA00B6"/>
    <w:rsid w:val="00BA00DE"/>
    <w:rsid w:val="00BA0311"/>
    <w:rsid w:val="00BA060D"/>
    <w:rsid w:val="00BA0B54"/>
    <w:rsid w:val="00BA0FAD"/>
    <w:rsid w:val="00BA12BA"/>
    <w:rsid w:val="00BA142D"/>
    <w:rsid w:val="00BA1720"/>
    <w:rsid w:val="00BA1798"/>
    <w:rsid w:val="00BA18E1"/>
    <w:rsid w:val="00BA1A1A"/>
    <w:rsid w:val="00BA1A1B"/>
    <w:rsid w:val="00BA1AF9"/>
    <w:rsid w:val="00BA1B06"/>
    <w:rsid w:val="00BA21CA"/>
    <w:rsid w:val="00BA22CB"/>
    <w:rsid w:val="00BA2407"/>
    <w:rsid w:val="00BA2480"/>
    <w:rsid w:val="00BA266D"/>
    <w:rsid w:val="00BA2698"/>
    <w:rsid w:val="00BA273C"/>
    <w:rsid w:val="00BA2860"/>
    <w:rsid w:val="00BA28B6"/>
    <w:rsid w:val="00BA2A08"/>
    <w:rsid w:val="00BA2A88"/>
    <w:rsid w:val="00BA2C6A"/>
    <w:rsid w:val="00BA2CB7"/>
    <w:rsid w:val="00BA2CB9"/>
    <w:rsid w:val="00BA2EF9"/>
    <w:rsid w:val="00BA2F30"/>
    <w:rsid w:val="00BA3097"/>
    <w:rsid w:val="00BA31B1"/>
    <w:rsid w:val="00BA31D2"/>
    <w:rsid w:val="00BA3329"/>
    <w:rsid w:val="00BA3495"/>
    <w:rsid w:val="00BA35E2"/>
    <w:rsid w:val="00BA3BEF"/>
    <w:rsid w:val="00BA3C94"/>
    <w:rsid w:val="00BA3D41"/>
    <w:rsid w:val="00BA414B"/>
    <w:rsid w:val="00BA41F9"/>
    <w:rsid w:val="00BA4772"/>
    <w:rsid w:val="00BA491C"/>
    <w:rsid w:val="00BA4922"/>
    <w:rsid w:val="00BA4995"/>
    <w:rsid w:val="00BA4DD6"/>
    <w:rsid w:val="00BA5057"/>
    <w:rsid w:val="00BA5243"/>
    <w:rsid w:val="00BA5279"/>
    <w:rsid w:val="00BA56A6"/>
    <w:rsid w:val="00BA56AA"/>
    <w:rsid w:val="00BA5721"/>
    <w:rsid w:val="00BA59CB"/>
    <w:rsid w:val="00BA5F11"/>
    <w:rsid w:val="00BA63A1"/>
    <w:rsid w:val="00BA63D9"/>
    <w:rsid w:val="00BA6766"/>
    <w:rsid w:val="00BA6779"/>
    <w:rsid w:val="00BA69E0"/>
    <w:rsid w:val="00BA6B7D"/>
    <w:rsid w:val="00BA6BD6"/>
    <w:rsid w:val="00BA6D5B"/>
    <w:rsid w:val="00BA6F9B"/>
    <w:rsid w:val="00BA7287"/>
    <w:rsid w:val="00BA730C"/>
    <w:rsid w:val="00BA739C"/>
    <w:rsid w:val="00BA7667"/>
    <w:rsid w:val="00BA7803"/>
    <w:rsid w:val="00BA7814"/>
    <w:rsid w:val="00BA7852"/>
    <w:rsid w:val="00BA788D"/>
    <w:rsid w:val="00BA78B5"/>
    <w:rsid w:val="00BA7964"/>
    <w:rsid w:val="00BA79EE"/>
    <w:rsid w:val="00BA7A07"/>
    <w:rsid w:val="00BA7BB9"/>
    <w:rsid w:val="00BA7C38"/>
    <w:rsid w:val="00BB01B2"/>
    <w:rsid w:val="00BB027E"/>
    <w:rsid w:val="00BB03A6"/>
    <w:rsid w:val="00BB03DA"/>
    <w:rsid w:val="00BB03E0"/>
    <w:rsid w:val="00BB04DF"/>
    <w:rsid w:val="00BB0660"/>
    <w:rsid w:val="00BB0970"/>
    <w:rsid w:val="00BB09CA"/>
    <w:rsid w:val="00BB0AE0"/>
    <w:rsid w:val="00BB0AE3"/>
    <w:rsid w:val="00BB0BFC"/>
    <w:rsid w:val="00BB0EB5"/>
    <w:rsid w:val="00BB0F28"/>
    <w:rsid w:val="00BB0F86"/>
    <w:rsid w:val="00BB0FB4"/>
    <w:rsid w:val="00BB0FBF"/>
    <w:rsid w:val="00BB1472"/>
    <w:rsid w:val="00BB158B"/>
    <w:rsid w:val="00BB165C"/>
    <w:rsid w:val="00BB1862"/>
    <w:rsid w:val="00BB18E6"/>
    <w:rsid w:val="00BB19BB"/>
    <w:rsid w:val="00BB1C1E"/>
    <w:rsid w:val="00BB1C2E"/>
    <w:rsid w:val="00BB1C51"/>
    <w:rsid w:val="00BB1C62"/>
    <w:rsid w:val="00BB1DAA"/>
    <w:rsid w:val="00BB2062"/>
    <w:rsid w:val="00BB22D6"/>
    <w:rsid w:val="00BB23C7"/>
    <w:rsid w:val="00BB2760"/>
    <w:rsid w:val="00BB28B5"/>
    <w:rsid w:val="00BB2AC5"/>
    <w:rsid w:val="00BB2B39"/>
    <w:rsid w:val="00BB2C6D"/>
    <w:rsid w:val="00BB2DBD"/>
    <w:rsid w:val="00BB2EA2"/>
    <w:rsid w:val="00BB3023"/>
    <w:rsid w:val="00BB30CA"/>
    <w:rsid w:val="00BB3181"/>
    <w:rsid w:val="00BB3430"/>
    <w:rsid w:val="00BB3432"/>
    <w:rsid w:val="00BB3439"/>
    <w:rsid w:val="00BB3658"/>
    <w:rsid w:val="00BB366C"/>
    <w:rsid w:val="00BB3703"/>
    <w:rsid w:val="00BB37E5"/>
    <w:rsid w:val="00BB3938"/>
    <w:rsid w:val="00BB3977"/>
    <w:rsid w:val="00BB3A28"/>
    <w:rsid w:val="00BB3CB9"/>
    <w:rsid w:val="00BB3D40"/>
    <w:rsid w:val="00BB3DC0"/>
    <w:rsid w:val="00BB3F45"/>
    <w:rsid w:val="00BB414B"/>
    <w:rsid w:val="00BB42B8"/>
    <w:rsid w:val="00BB42E2"/>
    <w:rsid w:val="00BB43DB"/>
    <w:rsid w:val="00BB43F0"/>
    <w:rsid w:val="00BB448B"/>
    <w:rsid w:val="00BB4505"/>
    <w:rsid w:val="00BB45D2"/>
    <w:rsid w:val="00BB4628"/>
    <w:rsid w:val="00BB4F58"/>
    <w:rsid w:val="00BB508F"/>
    <w:rsid w:val="00BB515B"/>
    <w:rsid w:val="00BB521C"/>
    <w:rsid w:val="00BB52E0"/>
    <w:rsid w:val="00BB5323"/>
    <w:rsid w:val="00BB559D"/>
    <w:rsid w:val="00BB57DE"/>
    <w:rsid w:val="00BB57EC"/>
    <w:rsid w:val="00BB5834"/>
    <w:rsid w:val="00BB5861"/>
    <w:rsid w:val="00BB597B"/>
    <w:rsid w:val="00BB59D0"/>
    <w:rsid w:val="00BB5D01"/>
    <w:rsid w:val="00BB5E48"/>
    <w:rsid w:val="00BB5EDA"/>
    <w:rsid w:val="00BB60D3"/>
    <w:rsid w:val="00BB63E0"/>
    <w:rsid w:val="00BB63FF"/>
    <w:rsid w:val="00BB64C1"/>
    <w:rsid w:val="00BB66B6"/>
    <w:rsid w:val="00BB6759"/>
    <w:rsid w:val="00BB681C"/>
    <w:rsid w:val="00BB68AF"/>
    <w:rsid w:val="00BB6A26"/>
    <w:rsid w:val="00BB6A7E"/>
    <w:rsid w:val="00BB6F52"/>
    <w:rsid w:val="00BB71DB"/>
    <w:rsid w:val="00BB7513"/>
    <w:rsid w:val="00BB7567"/>
    <w:rsid w:val="00BB76C7"/>
    <w:rsid w:val="00BB7705"/>
    <w:rsid w:val="00BB7773"/>
    <w:rsid w:val="00BB7779"/>
    <w:rsid w:val="00BB7795"/>
    <w:rsid w:val="00BB7A52"/>
    <w:rsid w:val="00BB7A76"/>
    <w:rsid w:val="00BB7AA1"/>
    <w:rsid w:val="00BB7AEA"/>
    <w:rsid w:val="00BB7B0F"/>
    <w:rsid w:val="00BB7B80"/>
    <w:rsid w:val="00BB7D55"/>
    <w:rsid w:val="00BB7FE5"/>
    <w:rsid w:val="00BC00ED"/>
    <w:rsid w:val="00BC0103"/>
    <w:rsid w:val="00BC01C5"/>
    <w:rsid w:val="00BC0259"/>
    <w:rsid w:val="00BC02AE"/>
    <w:rsid w:val="00BC03F1"/>
    <w:rsid w:val="00BC03FF"/>
    <w:rsid w:val="00BC0493"/>
    <w:rsid w:val="00BC0610"/>
    <w:rsid w:val="00BC0A91"/>
    <w:rsid w:val="00BC0C84"/>
    <w:rsid w:val="00BC0E0F"/>
    <w:rsid w:val="00BC0FBE"/>
    <w:rsid w:val="00BC13B2"/>
    <w:rsid w:val="00BC16A0"/>
    <w:rsid w:val="00BC1771"/>
    <w:rsid w:val="00BC1A9F"/>
    <w:rsid w:val="00BC1CFA"/>
    <w:rsid w:val="00BC1D4F"/>
    <w:rsid w:val="00BC1D75"/>
    <w:rsid w:val="00BC1FB8"/>
    <w:rsid w:val="00BC210A"/>
    <w:rsid w:val="00BC2110"/>
    <w:rsid w:val="00BC215E"/>
    <w:rsid w:val="00BC22D3"/>
    <w:rsid w:val="00BC23B8"/>
    <w:rsid w:val="00BC2501"/>
    <w:rsid w:val="00BC2521"/>
    <w:rsid w:val="00BC25A5"/>
    <w:rsid w:val="00BC2644"/>
    <w:rsid w:val="00BC26FE"/>
    <w:rsid w:val="00BC2708"/>
    <w:rsid w:val="00BC2729"/>
    <w:rsid w:val="00BC2837"/>
    <w:rsid w:val="00BC29CD"/>
    <w:rsid w:val="00BC2CF6"/>
    <w:rsid w:val="00BC2D0C"/>
    <w:rsid w:val="00BC2D52"/>
    <w:rsid w:val="00BC2D72"/>
    <w:rsid w:val="00BC2ECC"/>
    <w:rsid w:val="00BC2F21"/>
    <w:rsid w:val="00BC3094"/>
    <w:rsid w:val="00BC3179"/>
    <w:rsid w:val="00BC3282"/>
    <w:rsid w:val="00BC3298"/>
    <w:rsid w:val="00BC3341"/>
    <w:rsid w:val="00BC33AC"/>
    <w:rsid w:val="00BC34F2"/>
    <w:rsid w:val="00BC3637"/>
    <w:rsid w:val="00BC3A54"/>
    <w:rsid w:val="00BC3A98"/>
    <w:rsid w:val="00BC3B16"/>
    <w:rsid w:val="00BC3C57"/>
    <w:rsid w:val="00BC3C62"/>
    <w:rsid w:val="00BC3DED"/>
    <w:rsid w:val="00BC3FDD"/>
    <w:rsid w:val="00BC4188"/>
    <w:rsid w:val="00BC432E"/>
    <w:rsid w:val="00BC43A0"/>
    <w:rsid w:val="00BC445A"/>
    <w:rsid w:val="00BC45CE"/>
    <w:rsid w:val="00BC47DE"/>
    <w:rsid w:val="00BC48A4"/>
    <w:rsid w:val="00BC49B6"/>
    <w:rsid w:val="00BC4BD5"/>
    <w:rsid w:val="00BC502A"/>
    <w:rsid w:val="00BC515E"/>
    <w:rsid w:val="00BC52DD"/>
    <w:rsid w:val="00BC532D"/>
    <w:rsid w:val="00BC53BC"/>
    <w:rsid w:val="00BC53E2"/>
    <w:rsid w:val="00BC5805"/>
    <w:rsid w:val="00BC5832"/>
    <w:rsid w:val="00BC58BB"/>
    <w:rsid w:val="00BC59BE"/>
    <w:rsid w:val="00BC5D62"/>
    <w:rsid w:val="00BC5F17"/>
    <w:rsid w:val="00BC5FE5"/>
    <w:rsid w:val="00BC60D6"/>
    <w:rsid w:val="00BC6372"/>
    <w:rsid w:val="00BC64D1"/>
    <w:rsid w:val="00BC65EB"/>
    <w:rsid w:val="00BC672B"/>
    <w:rsid w:val="00BC67DF"/>
    <w:rsid w:val="00BC6831"/>
    <w:rsid w:val="00BC686C"/>
    <w:rsid w:val="00BC68A5"/>
    <w:rsid w:val="00BC68B4"/>
    <w:rsid w:val="00BC68C4"/>
    <w:rsid w:val="00BC68C5"/>
    <w:rsid w:val="00BC69CD"/>
    <w:rsid w:val="00BC6AB2"/>
    <w:rsid w:val="00BC6AE8"/>
    <w:rsid w:val="00BC6B16"/>
    <w:rsid w:val="00BC6C94"/>
    <w:rsid w:val="00BC6CD0"/>
    <w:rsid w:val="00BC6CDF"/>
    <w:rsid w:val="00BC70BB"/>
    <w:rsid w:val="00BC71FC"/>
    <w:rsid w:val="00BC73C3"/>
    <w:rsid w:val="00BC74EA"/>
    <w:rsid w:val="00BC7525"/>
    <w:rsid w:val="00BC781B"/>
    <w:rsid w:val="00BC7E40"/>
    <w:rsid w:val="00BD01AB"/>
    <w:rsid w:val="00BD01BC"/>
    <w:rsid w:val="00BD02B3"/>
    <w:rsid w:val="00BD0507"/>
    <w:rsid w:val="00BD071F"/>
    <w:rsid w:val="00BD07D1"/>
    <w:rsid w:val="00BD09F6"/>
    <w:rsid w:val="00BD0A75"/>
    <w:rsid w:val="00BD0A85"/>
    <w:rsid w:val="00BD0B6B"/>
    <w:rsid w:val="00BD0B94"/>
    <w:rsid w:val="00BD0D6B"/>
    <w:rsid w:val="00BD11FA"/>
    <w:rsid w:val="00BD1277"/>
    <w:rsid w:val="00BD1490"/>
    <w:rsid w:val="00BD18E2"/>
    <w:rsid w:val="00BD18FC"/>
    <w:rsid w:val="00BD19B7"/>
    <w:rsid w:val="00BD1A1F"/>
    <w:rsid w:val="00BD1D52"/>
    <w:rsid w:val="00BD1D55"/>
    <w:rsid w:val="00BD1D82"/>
    <w:rsid w:val="00BD1E80"/>
    <w:rsid w:val="00BD1EAF"/>
    <w:rsid w:val="00BD1F67"/>
    <w:rsid w:val="00BD2432"/>
    <w:rsid w:val="00BD2510"/>
    <w:rsid w:val="00BD2935"/>
    <w:rsid w:val="00BD2B3D"/>
    <w:rsid w:val="00BD2C79"/>
    <w:rsid w:val="00BD319D"/>
    <w:rsid w:val="00BD31C1"/>
    <w:rsid w:val="00BD31E7"/>
    <w:rsid w:val="00BD365B"/>
    <w:rsid w:val="00BD3D99"/>
    <w:rsid w:val="00BD3E9C"/>
    <w:rsid w:val="00BD3E9D"/>
    <w:rsid w:val="00BD3F36"/>
    <w:rsid w:val="00BD3F5A"/>
    <w:rsid w:val="00BD420A"/>
    <w:rsid w:val="00BD42AF"/>
    <w:rsid w:val="00BD473C"/>
    <w:rsid w:val="00BD4800"/>
    <w:rsid w:val="00BD48A8"/>
    <w:rsid w:val="00BD4B76"/>
    <w:rsid w:val="00BD4F84"/>
    <w:rsid w:val="00BD5078"/>
    <w:rsid w:val="00BD5203"/>
    <w:rsid w:val="00BD52E4"/>
    <w:rsid w:val="00BD5387"/>
    <w:rsid w:val="00BD556F"/>
    <w:rsid w:val="00BD5D89"/>
    <w:rsid w:val="00BD5E00"/>
    <w:rsid w:val="00BD5E80"/>
    <w:rsid w:val="00BD5F4B"/>
    <w:rsid w:val="00BD5FE5"/>
    <w:rsid w:val="00BD601C"/>
    <w:rsid w:val="00BD6056"/>
    <w:rsid w:val="00BD609C"/>
    <w:rsid w:val="00BD613E"/>
    <w:rsid w:val="00BD61D7"/>
    <w:rsid w:val="00BD6416"/>
    <w:rsid w:val="00BD6432"/>
    <w:rsid w:val="00BD65B8"/>
    <w:rsid w:val="00BD669A"/>
    <w:rsid w:val="00BD670F"/>
    <w:rsid w:val="00BD6785"/>
    <w:rsid w:val="00BD6946"/>
    <w:rsid w:val="00BD6BF4"/>
    <w:rsid w:val="00BD6CF5"/>
    <w:rsid w:val="00BD6E0C"/>
    <w:rsid w:val="00BD6FEE"/>
    <w:rsid w:val="00BD702C"/>
    <w:rsid w:val="00BD7049"/>
    <w:rsid w:val="00BD7173"/>
    <w:rsid w:val="00BD719C"/>
    <w:rsid w:val="00BD71AF"/>
    <w:rsid w:val="00BD726F"/>
    <w:rsid w:val="00BD7298"/>
    <w:rsid w:val="00BD769F"/>
    <w:rsid w:val="00BD76C7"/>
    <w:rsid w:val="00BD76E3"/>
    <w:rsid w:val="00BD7886"/>
    <w:rsid w:val="00BD78B0"/>
    <w:rsid w:val="00BD7B5C"/>
    <w:rsid w:val="00BD7CA7"/>
    <w:rsid w:val="00BD7DC3"/>
    <w:rsid w:val="00BE0038"/>
    <w:rsid w:val="00BE035D"/>
    <w:rsid w:val="00BE04F8"/>
    <w:rsid w:val="00BE0604"/>
    <w:rsid w:val="00BE0722"/>
    <w:rsid w:val="00BE0972"/>
    <w:rsid w:val="00BE097D"/>
    <w:rsid w:val="00BE0B2C"/>
    <w:rsid w:val="00BE0E1E"/>
    <w:rsid w:val="00BE1394"/>
    <w:rsid w:val="00BE1477"/>
    <w:rsid w:val="00BE16C4"/>
    <w:rsid w:val="00BE17F7"/>
    <w:rsid w:val="00BE1876"/>
    <w:rsid w:val="00BE1A91"/>
    <w:rsid w:val="00BE1B7E"/>
    <w:rsid w:val="00BE1B87"/>
    <w:rsid w:val="00BE1BC4"/>
    <w:rsid w:val="00BE20E4"/>
    <w:rsid w:val="00BE21FC"/>
    <w:rsid w:val="00BE2314"/>
    <w:rsid w:val="00BE2325"/>
    <w:rsid w:val="00BE2363"/>
    <w:rsid w:val="00BE24B0"/>
    <w:rsid w:val="00BE2561"/>
    <w:rsid w:val="00BE2628"/>
    <w:rsid w:val="00BE270C"/>
    <w:rsid w:val="00BE2BDC"/>
    <w:rsid w:val="00BE2CAC"/>
    <w:rsid w:val="00BE30A0"/>
    <w:rsid w:val="00BE30C5"/>
    <w:rsid w:val="00BE30C6"/>
    <w:rsid w:val="00BE3126"/>
    <w:rsid w:val="00BE337B"/>
    <w:rsid w:val="00BE33F1"/>
    <w:rsid w:val="00BE341C"/>
    <w:rsid w:val="00BE35C4"/>
    <w:rsid w:val="00BE3607"/>
    <w:rsid w:val="00BE38E8"/>
    <w:rsid w:val="00BE3A2B"/>
    <w:rsid w:val="00BE3ABB"/>
    <w:rsid w:val="00BE3B61"/>
    <w:rsid w:val="00BE3E44"/>
    <w:rsid w:val="00BE3F3B"/>
    <w:rsid w:val="00BE407B"/>
    <w:rsid w:val="00BE42F1"/>
    <w:rsid w:val="00BE4415"/>
    <w:rsid w:val="00BE44C8"/>
    <w:rsid w:val="00BE45AA"/>
    <w:rsid w:val="00BE469F"/>
    <w:rsid w:val="00BE4788"/>
    <w:rsid w:val="00BE47B4"/>
    <w:rsid w:val="00BE4813"/>
    <w:rsid w:val="00BE496C"/>
    <w:rsid w:val="00BE4994"/>
    <w:rsid w:val="00BE4BAA"/>
    <w:rsid w:val="00BE4C6C"/>
    <w:rsid w:val="00BE4C9F"/>
    <w:rsid w:val="00BE4DBD"/>
    <w:rsid w:val="00BE4E91"/>
    <w:rsid w:val="00BE4EE5"/>
    <w:rsid w:val="00BE4EEB"/>
    <w:rsid w:val="00BE4F35"/>
    <w:rsid w:val="00BE523A"/>
    <w:rsid w:val="00BE5353"/>
    <w:rsid w:val="00BE5544"/>
    <w:rsid w:val="00BE58D3"/>
    <w:rsid w:val="00BE5909"/>
    <w:rsid w:val="00BE5A86"/>
    <w:rsid w:val="00BE5B48"/>
    <w:rsid w:val="00BE5C06"/>
    <w:rsid w:val="00BE5CC2"/>
    <w:rsid w:val="00BE5CD3"/>
    <w:rsid w:val="00BE5CE2"/>
    <w:rsid w:val="00BE5D81"/>
    <w:rsid w:val="00BE5EAA"/>
    <w:rsid w:val="00BE5F22"/>
    <w:rsid w:val="00BE6070"/>
    <w:rsid w:val="00BE64AD"/>
    <w:rsid w:val="00BE64D2"/>
    <w:rsid w:val="00BE64EB"/>
    <w:rsid w:val="00BE64F5"/>
    <w:rsid w:val="00BE6513"/>
    <w:rsid w:val="00BE657D"/>
    <w:rsid w:val="00BE65AB"/>
    <w:rsid w:val="00BE65B7"/>
    <w:rsid w:val="00BE665D"/>
    <w:rsid w:val="00BE67A6"/>
    <w:rsid w:val="00BE67CC"/>
    <w:rsid w:val="00BE6BAC"/>
    <w:rsid w:val="00BE6C03"/>
    <w:rsid w:val="00BE6D75"/>
    <w:rsid w:val="00BE6FB4"/>
    <w:rsid w:val="00BE6FC6"/>
    <w:rsid w:val="00BE70E1"/>
    <w:rsid w:val="00BE7182"/>
    <w:rsid w:val="00BE7215"/>
    <w:rsid w:val="00BE7388"/>
    <w:rsid w:val="00BE7447"/>
    <w:rsid w:val="00BE753B"/>
    <w:rsid w:val="00BE782D"/>
    <w:rsid w:val="00BE7897"/>
    <w:rsid w:val="00BE7923"/>
    <w:rsid w:val="00BE79C6"/>
    <w:rsid w:val="00BE7A73"/>
    <w:rsid w:val="00BE7BB5"/>
    <w:rsid w:val="00BE7D2C"/>
    <w:rsid w:val="00BE7DC4"/>
    <w:rsid w:val="00BE7E2D"/>
    <w:rsid w:val="00BE7F69"/>
    <w:rsid w:val="00BF05C3"/>
    <w:rsid w:val="00BF06B3"/>
    <w:rsid w:val="00BF07E3"/>
    <w:rsid w:val="00BF07EF"/>
    <w:rsid w:val="00BF07F4"/>
    <w:rsid w:val="00BF08AB"/>
    <w:rsid w:val="00BF098A"/>
    <w:rsid w:val="00BF0995"/>
    <w:rsid w:val="00BF09A4"/>
    <w:rsid w:val="00BF0A6E"/>
    <w:rsid w:val="00BF0BCF"/>
    <w:rsid w:val="00BF0DDD"/>
    <w:rsid w:val="00BF1158"/>
    <w:rsid w:val="00BF1334"/>
    <w:rsid w:val="00BF156C"/>
    <w:rsid w:val="00BF158F"/>
    <w:rsid w:val="00BF17BA"/>
    <w:rsid w:val="00BF17C6"/>
    <w:rsid w:val="00BF1840"/>
    <w:rsid w:val="00BF1955"/>
    <w:rsid w:val="00BF1B33"/>
    <w:rsid w:val="00BF1B44"/>
    <w:rsid w:val="00BF1B50"/>
    <w:rsid w:val="00BF1C33"/>
    <w:rsid w:val="00BF1CF7"/>
    <w:rsid w:val="00BF1DE4"/>
    <w:rsid w:val="00BF1E1A"/>
    <w:rsid w:val="00BF1F7F"/>
    <w:rsid w:val="00BF2027"/>
    <w:rsid w:val="00BF21B8"/>
    <w:rsid w:val="00BF222B"/>
    <w:rsid w:val="00BF22EF"/>
    <w:rsid w:val="00BF248F"/>
    <w:rsid w:val="00BF2547"/>
    <w:rsid w:val="00BF259F"/>
    <w:rsid w:val="00BF25AC"/>
    <w:rsid w:val="00BF2603"/>
    <w:rsid w:val="00BF26E2"/>
    <w:rsid w:val="00BF27D8"/>
    <w:rsid w:val="00BF2A05"/>
    <w:rsid w:val="00BF2AAD"/>
    <w:rsid w:val="00BF2AB1"/>
    <w:rsid w:val="00BF2AF6"/>
    <w:rsid w:val="00BF2B2A"/>
    <w:rsid w:val="00BF2DD5"/>
    <w:rsid w:val="00BF2DED"/>
    <w:rsid w:val="00BF2E56"/>
    <w:rsid w:val="00BF2E7F"/>
    <w:rsid w:val="00BF2EE6"/>
    <w:rsid w:val="00BF3015"/>
    <w:rsid w:val="00BF3119"/>
    <w:rsid w:val="00BF3131"/>
    <w:rsid w:val="00BF33DD"/>
    <w:rsid w:val="00BF35EC"/>
    <w:rsid w:val="00BF366F"/>
    <w:rsid w:val="00BF37FF"/>
    <w:rsid w:val="00BF395F"/>
    <w:rsid w:val="00BF3B42"/>
    <w:rsid w:val="00BF3C91"/>
    <w:rsid w:val="00BF3CD6"/>
    <w:rsid w:val="00BF3D41"/>
    <w:rsid w:val="00BF3DB4"/>
    <w:rsid w:val="00BF3E25"/>
    <w:rsid w:val="00BF43FA"/>
    <w:rsid w:val="00BF4429"/>
    <w:rsid w:val="00BF4ADE"/>
    <w:rsid w:val="00BF4B07"/>
    <w:rsid w:val="00BF4B71"/>
    <w:rsid w:val="00BF4BDE"/>
    <w:rsid w:val="00BF4CAC"/>
    <w:rsid w:val="00BF4D5C"/>
    <w:rsid w:val="00BF4F48"/>
    <w:rsid w:val="00BF52E9"/>
    <w:rsid w:val="00BF534D"/>
    <w:rsid w:val="00BF554D"/>
    <w:rsid w:val="00BF5603"/>
    <w:rsid w:val="00BF57E7"/>
    <w:rsid w:val="00BF57F8"/>
    <w:rsid w:val="00BF5A3B"/>
    <w:rsid w:val="00BF5AB9"/>
    <w:rsid w:val="00BF5D4C"/>
    <w:rsid w:val="00BF605F"/>
    <w:rsid w:val="00BF609F"/>
    <w:rsid w:val="00BF6384"/>
    <w:rsid w:val="00BF64DA"/>
    <w:rsid w:val="00BF65F6"/>
    <w:rsid w:val="00BF660D"/>
    <w:rsid w:val="00BF690D"/>
    <w:rsid w:val="00BF698D"/>
    <w:rsid w:val="00BF6995"/>
    <w:rsid w:val="00BF6AFE"/>
    <w:rsid w:val="00BF6B13"/>
    <w:rsid w:val="00BF6B19"/>
    <w:rsid w:val="00BF6D23"/>
    <w:rsid w:val="00BF6DBE"/>
    <w:rsid w:val="00BF6DD0"/>
    <w:rsid w:val="00BF6EE8"/>
    <w:rsid w:val="00BF7735"/>
    <w:rsid w:val="00BF77C0"/>
    <w:rsid w:val="00BF7964"/>
    <w:rsid w:val="00BF7A5F"/>
    <w:rsid w:val="00BF7EED"/>
    <w:rsid w:val="00C0040C"/>
    <w:rsid w:val="00C0057D"/>
    <w:rsid w:val="00C00761"/>
    <w:rsid w:val="00C007B9"/>
    <w:rsid w:val="00C0080E"/>
    <w:rsid w:val="00C00892"/>
    <w:rsid w:val="00C009CF"/>
    <w:rsid w:val="00C00AA2"/>
    <w:rsid w:val="00C00C3A"/>
    <w:rsid w:val="00C00E6E"/>
    <w:rsid w:val="00C00E88"/>
    <w:rsid w:val="00C00EA7"/>
    <w:rsid w:val="00C00F3F"/>
    <w:rsid w:val="00C00F85"/>
    <w:rsid w:val="00C01050"/>
    <w:rsid w:val="00C01094"/>
    <w:rsid w:val="00C015FB"/>
    <w:rsid w:val="00C01609"/>
    <w:rsid w:val="00C016BB"/>
    <w:rsid w:val="00C016FE"/>
    <w:rsid w:val="00C0178D"/>
    <w:rsid w:val="00C01C15"/>
    <w:rsid w:val="00C01C62"/>
    <w:rsid w:val="00C01CBD"/>
    <w:rsid w:val="00C01D7C"/>
    <w:rsid w:val="00C01E15"/>
    <w:rsid w:val="00C01EB4"/>
    <w:rsid w:val="00C01EBB"/>
    <w:rsid w:val="00C01EFB"/>
    <w:rsid w:val="00C01F0A"/>
    <w:rsid w:val="00C01FFD"/>
    <w:rsid w:val="00C02220"/>
    <w:rsid w:val="00C02228"/>
    <w:rsid w:val="00C02295"/>
    <w:rsid w:val="00C028A3"/>
    <w:rsid w:val="00C029F5"/>
    <w:rsid w:val="00C02B08"/>
    <w:rsid w:val="00C03090"/>
    <w:rsid w:val="00C0320A"/>
    <w:rsid w:val="00C03402"/>
    <w:rsid w:val="00C03434"/>
    <w:rsid w:val="00C034C8"/>
    <w:rsid w:val="00C034CA"/>
    <w:rsid w:val="00C034D9"/>
    <w:rsid w:val="00C036EB"/>
    <w:rsid w:val="00C03702"/>
    <w:rsid w:val="00C03770"/>
    <w:rsid w:val="00C037FC"/>
    <w:rsid w:val="00C0391C"/>
    <w:rsid w:val="00C03AAB"/>
    <w:rsid w:val="00C03BA1"/>
    <w:rsid w:val="00C03D59"/>
    <w:rsid w:val="00C03E07"/>
    <w:rsid w:val="00C03E48"/>
    <w:rsid w:val="00C03EAE"/>
    <w:rsid w:val="00C040FF"/>
    <w:rsid w:val="00C04140"/>
    <w:rsid w:val="00C04390"/>
    <w:rsid w:val="00C04668"/>
    <w:rsid w:val="00C04714"/>
    <w:rsid w:val="00C048CA"/>
    <w:rsid w:val="00C04A3D"/>
    <w:rsid w:val="00C04BF3"/>
    <w:rsid w:val="00C04C1E"/>
    <w:rsid w:val="00C04C65"/>
    <w:rsid w:val="00C04CC7"/>
    <w:rsid w:val="00C04D34"/>
    <w:rsid w:val="00C04E0E"/>
    <w:rsid w:val="00C052AF"/>
    <w:rsid w:val="00C052B2"/>
    <w:rsid w:val="00C052B4"/>
    <w:rsid w:val="00C05377"/>
    <w:rsid w:val="00C05394"/>
    <w:rsid w:val="00C05489"/>
    <w:rsid w:val="00C05528"/>
    <w:rsid w:val="00C056EC"/>
    <w:rsid w:val="00C057CA"/>
    <w:rsid w:val="00C059EF"/>
    <w:rsid w:val="00C05A00"/>
    <w:rsid w:val="00C05ACC"/>
    <w:rsid w:val="00C05C71"/>
    <w:rsid w:val="00C05CD5"/>
    <w:rsid w:val="00C05F9A"/>
    <w:rsid w:val="00C06172"/>
    <w:rsid w:val="00C0628E"/>
    <w:rsid w:val="00C06355"/>
    <w:rsid w:val="00C063A4"/>
    <w:rsid w:val="00C063AE"/>
    <w:rsid w:val="00C0642F"/>
    <w:rsid w:val="00C064E1"/>
    <w:rsid w:val="00C065D3"/>
    <w:rsid w:val="00C06611"/>
    <w:rsid w:val="00C066B1"/>
    <w:rsid w:val="00C06862"/>
    <w:rsid w:val="00C06907"/>
    <w:rsid w:val="00C0690B"/>
    <w:rsid w:val="00C06978"/>
    <w:rsid w:val="00C069B5"/>
    <w:rsid w:val="00C06AAA"/>
    <w:rsid w:val="00C06C38"/>
    <w:rsid w:val="00C06C85"/>
    <w:rsid w:val="00C06D17"/>
    <w:rsid w:val="00C06F05"/>
    <w:rsid w:val="00C071DB"/>
    <w:rsid w:val="00C0725C"/>
    <w:rsid w:val="00C07276"/>
    <w:rsid w:val="00C0743C"/>
    <w:rsid w:val="00C0778E"/>
    <w:rsid w:val="00C0784E"/>
    <w:rsid w:val="00C0792B"/>
    <w:rsid w:val="00C07B48"/>
    <w:rsid w:val="00C07C7D"/>
    <w:rsid w:val="00C07CC9"/>
    <w:rsid w:val="00C07E68"/>
    <w:rsid w:val="00C07E77"/>
    <w:rsid w:val="00C10337"/>
    <w:rsid w:val="00C1037E"/>
    <w:rsid w:val="00C10672"/>
    <w:rsid w:val="00C10A1B"/>
    <w:rsid w:val="00C10AAB"/>
    <w:rsid w:val="00C10FC8"/>
    <w:rsid w:val="00C110A5"/>
    <w:rsid w:val="00C111B6"/>
    <w:rsid w:val="00C112D7"/>
    <w:rsid w:val="00C11345"/>
    <w:rsid w:val="00C113F9"/>
    <w:rsid w:val="00C114BF"/>
    <w:rsid w:val="00C1193E"/>
    <w:rsid w:val="00C11A28"/>
    <w:rsid w:val="00C11A93"/>
    <w:rsid w:val="00C11ACE"/>
    <w:rsid w:val="00C11B37"/>
    <w:rsid w:val="00C11B92"/>
    <w:rsid w:val="00C11BB0"/>
    <w:rsid w:val="00C11D4C"/>
    <w:rsid w:val="00C11DE3"/>
    <w:rsid w:val="00C11E30"/>
    <w:rsid w:val="00C11F59"/>
    <w:rsid w:val="00C12030"/>
    <w:rsid w:val="00C12041"/>
    <w:rsid w:val="00C1204E"/>
    <w:rsid w:val="00C12130"/>
    <w:rsid w:val="00C121EE"/>
    <w:rsid w:val="00C12374"/>
    <w:rsid w:val="00C1244D"/>
    <w:rsid w:val="00C12490"/>
    <w:rsid w:val="00C12594"/>
    <w:rsid w:val="00C12B03"/>
    <w:rsid w:val="00C12C8C"/>
    <w:rsid w:val="00C12D85"/>
    <w:rsid w:val="00C13063"/>
    <w:rsid w:val="00C1307B"/>
    <w:rsid w:val="00C132CA"/>
    <w:rsid w:val="00C132DC"/>
    <w:rsid w:val="00C132E5"/>
    <w:rsid w:val="00C13318"/>
    <w:rsid w:val="00C1339B"/>
    <w:rsid w:val="00C1352E"/>
    <w:rsid w:val="00C136F9"/>
    <w:rsid w:val="00C138C0"/>
    <w:rsid w:val="00C139B0"/>
    <w:rsid w:val="00C13A19"/>
    <w:rsid w:val="00C13B4D"/>
    <w:rsid w:val="00C13F07"/>
    <w:rsid w:val="00C13FBD"/>
    <w:rsid w:val="00C140CF"/>
    <w:rsid w:val="00C14126"/>
    <w:rsid w:val="00C141A9"/>
    <w:rsid w:val="00C1427B"/>
    <w:rsid w:val="00C1437B"/>
    <w:rsid w:val="00C143AB"/>
    <w:rsid w:val="00C143D4"/>
    <w:rsid w:val="00C14B72"/>
    <w:rsid w:val="00C14D07"/>
    <w:rsid w:val="00C14D2D"/>
    <w:rsid w:val="00C14FE7"/>
    <w:rsid w:val="00C15347"/>
    <w:rsid w:val="00C153FB"/>
    <w:rsid w:val="00C15499"/>
    <w:rsid w:val="00C156B6"/>
    <w:rsid w:val="00C15745"/>
    <w:rsid w:val="00C15779"/>
    <w:rsid w:val="00C158F4"/>
    <w:rsid w:val="00C15AD9"/>
    <w:rsid w:val="00C15B8B"/>
    <w:rsid w:val="00C15CC9"/>
    <w:rsid w:val="00C15E7D"/>
    <w:rsid w:val="00C15FCE"/>
    <w:rsid w:val="00C1609D"/>
    <w:rsid w:val="00C160FA"/>
    <w:rsid w:val="00C1614C"/>
    <w:rsid w:val="00C16181"/>
    <w:rsid w:val="00C161D6"/>
    <w:rsid w:val="00C161E0"/>
    <w:rsid w:val="00C16564"/>
    <w:rsid w:val="00C16770"/>
    <w:rsid w:val="00C1679D"/>
    <w:rsid w:val="00C167AB"/>
    <w:rsid w:val="00C169ED"/>
    <w:rsid w:val="00C16A37"/>
    <w:rsid w:val="00C16B4D"/>
    <w:rsid w:val="00C16BE4"/>
    <w:rsid w:val="00C16C73"/>
    <w:rsid w:val="00C16E37"/>
    <w:rsid w:val="00C16E4E"/>
    <w:rsid w:val="00C16EA0"/>
    <w:rsid w:val="00C1726A"/>
    <w:rsid w:val="00C1748E"/>
    <w:rsid w:val="00C17499"/>
    <w:rsid w:val="00C1754D"/>
    <w:rsid w:val="00C178DF"/>
    <w:rsid w:val="00C179A9"/>
    <w:rsid w:val="00C17AD0"/>
    <w:rsid w:val="00C17D6C"/>
    <w:rsid w:val="00C2028E"/>
    <w:rsid w:val="00C203AD"/>
    <w:rsid w:val="00C2055A"/>
    <w:rsid w:val="00C2055C"/>
    <w:rsid w:val="00C2058C"/>
    <w:rsid w:val="00C20720"/>
    <w:rsid w:val="00C20844"/>
    <w:rsid w:val="00C2087E"/>
    <w:rsid w:val="00C20936"/>
    <w:rsid w:val="00C209CD"/>
    <w:rsid w:val="00C20B0F"/>
    <w:rsid w:val="00C20B50"/>
    <w:rsid w:val="00C20BA8"/>
    <w:rsid w:val="00C20C39"/>
    <w:rsid w:val="00C20C6B"/>
    <w:rsid w:val="00C20CF9"/>
    <w:rsid w:val="00C20D8B"/>
    <w:rsid w:val="00C20EFE"/>
    <w:rsid w:val="00C21202"/>
    <w:rsid w:val="00C213A0"/>
    <w:rsid w:val="00C21430"/>
    <w:rsid w:val="00C2159D"/>
    <w:rsid w:val="00C215A3"/>
    <w:rsid w:val="00C218AF"/>
    <w:rsid w:val="00C218D2"/>
    <w:rsid w:val="00C219B9"/>
    <w:rsid w:val="00C21A5A"/>
    <w:rsid w:val="00C21AE4"/>
    <w:rsid w:val="00C21B9F"/>
    <w:rsid w:val="00C21D97"/>
    <w:rsid w:val="00C21E94"/>
    <w:rsid w:val="00C220A8"/>
    <w:rsid w:val="00C223F3"/>
    <w:rsid w:val="00C228AE"/>
    <w:rsid w:val="00C228D6"/>
    <w:rsid w:val="00C229B9"/>
    <w:rsid w:val="00C22CA0"/>
    <w:rsid w:val="00C22F06"/>
    <w:rsid w:val="00C22F6B"/>
    <w:rsid w:val="00C2300B"/>
    <w:rsid w:val="00C230E6"/>
    <w:rsid w:val="00C23552"/>
    <w:rsid w:val="00C235D3"/>
    <w:rsid w:val="00C235F9"/>
    <w:rsid w:val="00C237E7"/>
    <w:rsid w:val="00C239CB"/>
    <w:rsid w:val="00C23C1D"/>
    <w:rsid w:val="00C23C45"/>
    <w:rsid w:val="00C23E7E"/>
    <w:rsid w:val="00C23EE1"/>
    <w:rsid w:val="00C23FC1"/>
    <w:rsid w:val="00C241DB"/>
    <w:rsid w:val="00C242AF"/>
    <w:rsid w:val="00C242C1"/>
    <w:rsid w:val="00C24466"/>
    <w:rsid w:val="00C24755"/>
    <w:rsid w:val="00C247E1"/>
    <w:rsid w:val="00C24907"/>
    <w:rsid w:val="00C24B3E"/>
    <w:rsid w:val="00C24C45"/>
    <w:rsid w:val="00C24D58"/>
    <w:rsid w:val="00C25053"/>
    <w:rsid w:val="00C2509D"/>
    <w:rsid w:val="00C25115"/>
    <w:rsid w:val="00C2513E"/>
    <w:rsid w:val="00C251B3"/>
    <w:rsid w:val="00C251E0"/>
    <w:rsid w:val="00C251E3"/>
    <w:rsid w:val="00C2536A"/>
    <w:rsid w:val="00C253D4"/>
    <w:rsid w:val="00C25422"/>
    <w:rsid w:val="00C25691"/>
    <w:rsid w:val="00C25C21"/>
    <w:rsid w:val="00C25C7D"/>
    <w:rsid w:val="00C25E75"/>
    <w:rsid w:val="00C25E8A"/>
    <w:rsid w:val="00C2617D"/>
    <w:rsid w:val="00C26279"/>
    <w:rsid w:val="00C263A1"/>
    <w:rsid w:val="00C26402"/>
    <w:rsid w:val="00C26565"/>
    <w:rsid w:val="00C266CB"/>
    <w:rsid w:val="00C26761"/>
    <w:rsid w:val="00C26991"/>
    <w:rsid w:val="00C26AE4"/>
    <w:rsid w:val="00C26C01"/>
    <w:rsid w:val="00C26C70"/>
    <w:rsid w:val="00C26F2E"/>
    <w:rsid w:val="00C270E8"/>
    <w:rsid w:val="00C270F6"/>
    <w:rsid w:val="00C27197"/>
    <w:rsid w:val="00C272D9"/>
    <w:rsid w:val="00C273C3"/>
    <w:rsid w:val="00C27789"/>
    <w:rsid w:val="00C27876"/>
    <w:rsid w:val="00C278C4"/>
    <w:rsid w:val="00C278D2"/>
    <w:rsid w:val="00C279A7"/>
    <w:rsid w:val="00C27A37"/>
    <w:rsid w:val="00C27A91"/>
    <w:rsid w:val="00C27B0F"/>
    <w:rsid w:val="00C27DED"/>
    <w:rsid w:val="00C27E46"/>
    <w:rsid w:val="00C30247"/>
    <w:rsid w:val="00C3042D"/>
    <w:rsid w:val="00C3048E"/>
    <w:rsid w:val="00C3056A"/>
    <w:rsid w:val="00C30629"/>
    <w:rsid w:val="00C30639"/>
    <w:rsid w:val="00C3065B"/>
    <w:rsid w:val="00C3067A"/>
    <w:rsid w:val="00C306B3"/>
    <w:rsid w:val="00C306BE"/>
    <w:rsid w:val="00C30950"/>
    <w:rsid w:val="00C30A8B"/>
    <w:rsid w:val="00C30B4F"/>
    <w:rsid w:val="00C30BB3"/>
    <w:rsid w:val="00C30C8D"/>
    <w:rsid w:val="00C30C8E"/>
    <w:rsid w:val="00C30E3B"/>
    <w:rsid w:val="00C30E40"/>
    <w:rsid w:val="00C31179"/>
    <w:rsid w:val="00C311E9"/>
    <w:rsid w:val="00C31264"/>
    <w:rsid w:val="00C312E5"/>
    <w:rsid w:val="00C31366"/>
    <w:rsid w:val="00C315D4"/>
    <w:rsid w:val="00C316A0"/>
    <w:rsid w:val="00C31807"/>
    <w:rsid w:val="00C31856"/>
    <w:rsid w:val="00C31906"/>
    <w:rsid w:val="00C31965"/>
    <w:rsid w:val="00C3199A"/>
    <w:rsid w:val="00C31B2E"/>
    <w:rsid w:val="00C31B37"/>
    <w:rsid w:val="00C31B39"/>
    <w:rsid w:val="00C31BB4"/>
    <w:rsid w:val="00C31D09"/>
    <w:rsid w:val="00C31DC0"/>
    <w:rsid w:val="00C31DF5"/>
    <w:rsid w:val="00C31FAA"/>
    <w:rsid w:val="00C31FBC"/>
    <w:rsid w:val="00C32068"/>
    <w:rsid w:val="00C3216A"/>
    <w:rsid w:val="00C3224B"/>
    <w:rsid w:val="00C322AD"/>
    <w:rsid w:val="00C322CF"/>
    <w:rsid w:val="00C32342"/>
    <w:rsid w:val="00C325AB"/>
    <w:rsid w:val="00C3277B"/>
    <w:rsid w:val="00C3297D"/>
    <w:rsid w:val="00C32AA3"/>
    <w:rsid w:val="00C32BEA"/>
    <w:rsid w:val="00C32BED"/>
    <w:rsid w:val="00C32DEA"/>
    <w:rsid w:val="00C32E6D"/>
    <w:rsid w:val="00C32EC5"/>
    <w:rsid w:val="00C32F88"/>
    <w:rsid w:val="00C332BB"/>
    <w:rsid w:val="00C33341"/>
    <w:rsid w:val="00C333C8"/>
    <w:rsid w:val="00C3378D"/>
    <w:rsid w:val="00C3394A"/>
    <w:rsid w:val="00C33AF4"/>
    <w:rsid w:val="00C33CA4"/>
    <w:rsid w:val="00C33E45"/>
    <w:rsid w:val="00C33EB5"/>
    <w:rsid w:val="00C3409E"/>
    <w:rsid w:val="00C341EC"/>
    <w:rsid w:val="00C34244"/>
    <w:rsid w:val="00C34254"/>
    <w:rsid w:val="00C34415"/>
    <w:rsid w:val="00C34706"/>
    <w:rsid w:val="00C34905"/>
    <w:rsid w:val="00C34906"/>
    <w:rsid w:val="00C34908"/>
    <w:rsid w:val="00C34942"/>
    <w:rsid w:val="00C34AFF"/>
    <w:rsid w:val="00C34C4B"/>
    <w:rsid w:val="00C34CF6"/>
    <w:rsid w:val="00C34D76"/>
    <w:rsid w:val="00C34FA2"/>
    <w:rsid w:val="00C35042"/>
    <w:rsid w:val="00C350CC"/>
    <w:rsid w:val="00C351C7"/>
    <w:rsid w:val="00C35328"/>
    <w:rsid w:val="00C35351"/>
    <w:rsid w:val="00C3539D"/>
    <w:rsid w:val="00C35582"/>
    <w:rsid w:val="00C35624"/>
    <w:rsid w:val="00C35689"/>
    <w:rsid w:val="00C3573E"/>
    <w:rsid w:val="00C35843"/>
    <w:rsid w:val="00C358CE"/>
    <w:rsid w:val="00C3597E"/>
    <w:rsid w:val="00C3598C"/>
    <w:rsid w:val="00C35A20"/>
    <w:rsid w:val="00C35C21"/>
    <w:rsid w:val="00C35D04"/>
    <w:rsid w:val="00C35E25"/>
    <w:rsid w:val="00C35EF6"/>
    <w:rsid w:val="00C35F24"/>
    <w:rsid w:val="00C361F3"/>
    <w:rsid w:val="00C362F7"/>
    <w:rsid w:val="00C365F8"/>
    <w:rsid w:val="00C36892"/>
    <w:rsid w:val="00C369B3"/>
    <w:rsid w:val="00C36C1F"/>
    <w:rsid w:val="00C36C2C"/>
    <w:rsid w:val="00C36D5E"/>
    <w:rsid w:val="00C36E08"/>
    <w:rsid w:val="00C37262"/>
    <w:rsid w:val="00C3729C"/>
    <w:rsid w:val="00C37416"/>
    <w:rsid w:val="00C37593"/>
    <w:rsid w:val="00C3767E"/>
    <w:rsid w:val="00C379AE"/>
    <w:rsid w:val="00C37A30"/>
    <w:rsid w:val="00C37AAD"/>
    <w:rsid w:val="00C37D55"/>
    <w:rsid w:val="00C37E60"/>
    <w:rsid w:val="00C400D9"/>
    <w:rsid w:val="00C401A1"/>
    <w:rsid w:val="00C403B3"/>
    <w:rsid w:val="00C403FE"/>
    <w:rsid w:val="00C40468"/>
    <w:rsid w:val="00C4058E"/>
    <w:rsid w:val="00C405E7"/>
    <w:rsid w:val="00C40B75"/>
    <w:rsid w:val="00C4106F"/>
    <w:rsid w:val="00C41179"/>
    <w:rsid w:val="00C41349"/>
    <w:rsid w:val="00C415F0"/>
    <w:rsid w:val="00C41948"/>
    <w:rsid w:val="00C41A10"/>
    <w:rsid w:val="00C41B51"/>
    <w:rsid w:val="00C41C2C"/>
    <w:rsid w:val="00C41DC9"/>
    <w:rsid w:val="00C41ECB"/>
    <w:rsid w:val="00C4215C"/>
    <w:rsid w:val="00C42164"/>
    <w:rsid w:val="00C4223F"/>
    <w:rsid w:val="00C4229F"/>
    <w:rsid w:val="00C425D7"/>
    <w:rsid w:val="00C4271A"/>
    <w:rsid w:val="00C42B53"/>
    <w:rsid w:val="00C42B5F"/>
    <w:rsid w:val="00C42C21"/>
    <w:rsid w:val="00C42D15"/>
    <w:rsid w:val="00C42EB4"/>
    <w:rsid w:val="00C433A2"/>
    <w:rsid w:val="00C434EB"/>
    <w:rsid w:val="00C43604"/>
    <w:rsid w:val="00C436E8"/>
    <w:rsid w:val="00C437F2"/>
    <w:rsid w:val="00C43A44"/>
    <w:rsid w:val="00C43D83"/>
    <w:rsid w:val="00C43FB9"/>
    <w:rsid w:val="00C44042"/>
    <w:rsid w:val="00C440B3"/>
    <w:rsid w:val="00C4416B"/>
    <w:rsid w:val="00C442E3"/>
    <w:rsid w:val="00C44497"/>
    <w:rsid w:val="00C4464F"/>
    <w:rsid w:val="00C44749"/>
    <w:rsid w:val="00C44798"/>
    <w:rsid w:val="00C44AC1"/>
    <w:rsid w:val="00C44C53"/>
    <w:rsid w:val="00C44C78"/>
    <w:rsid w:val="00C44D76"/>
    <w:rsid w:val="00C44D84"/>
    <w:rsid w:val="00C44DF1"/>
    <w:rsid w:val="00C44F94"/>
    <w:rsid w:val="00C44F98"/>
    <w:rsid w:val="00C4501C"/>
    <w:rsid w:val="00C450C4"/>
    <w:rsid w:val="00C4514B"/>
    <w:rsid w:val="00C45169"/>
    <w:rsid w:val="00C455B2"/>
    <w:rsid w:val="00C456BE"/>
    <w:rsid w:val="00C456EC"/>
    <w:rsid w:val="00C458FC"/>
    <w:rsid w:val="00C45966"/>
    <w:rsid w:val="00C45BB9"/>
    <w:rsid w:val="00C45C74"/>
    <w:rsid w:val="00C45C7D"/>
    <w:rsid w:val="00C45E3F"/>
    <w:rsid w:val="00C45F7F"/>
    <w:rsid w:val="00C460F7"/>
    <w:rsid w:val="00C46273"/>
    <w:rsid w:val="00C46314"/>
    <w:rsid w:val="00C464D7"/>
    <w:rsid w:val="00C46594"/>
    <w:rsid w:val="00C465C0"/>
    <w:rsid w:val="00C46751"/>
    <w:rsid w:val="00C46842"/>
    <w:rsid w:val="00C46914"/>
    <w:rsid w:val="00C46B6C"/>
    <w:rsid w:val="00C46BF1"/>
    <w:rsid w:val="00C46C39"/>
    <w:rsid w:val="00C46DCA"/>
    <w:rsid w:val="00C46FF6"/>
    <w:rsid w:val="00C47345"/>
    <w:rsid w:val="00C4735F"/>
    <w:rsid w:val="00C474A3"/>
    <w:rsid w:val="00C4757F"/>
    <w:rsid w:val="00C477BD"/>
    <w:rsid w:val="00C4796A"/>
    <w:rsid w:val="00C479FE"/>
    <w:rsid w:val="00C47D8D"/>
    <w:rsid w:val="00C47EC2"/>
    <w:rsid w:val="00C5001B"/>
    <w:rsid w:val="00C5003B"/>
    <w:rsid w:val="00C50111"/>
    <w:rsid w:val="00C503A5"/>
    <w:rsid w:val="00C50512"/>
    <w:rsid w:val="00C505BA"/>
    <w:rsid w:val="00C5061B"/>
    <w:rsid w:val="00C5068D"/>
    <w:rsid w:val="00C50754"/>
    <w:rsid w:val="00C507E7"/>
    <w:rsid w:val="00C50B0E"/>
    <w:rsid w:val="00C50BB5"/>
    <w:rsid w:val="00C50C14"/>
    <w:rsid w:val="00C50C64"/>
    <w:rsid w:val="00C50CB9"/>
    <w:rsid w:val="00C50D45"/>
    <w:rsid w:val="00C50E36"/>
    <w:rsid w:val="00C50FCD"/>
    <w:rsid w:val="00C50FDF"/>
    <w:rsid w:val="00C50FFB"/>
    <w:rsid w:val="00C510E9"/>
    <w:rsid w:val="00C5118A"/>
    <w:rsid w:val="00C512E2"/>
    <w:rsid w:val="00C51362"/>
    <w:rsid w:val="00C51663"/>
    <w:rsid w:val="00C51781"/>
    <w:rsid w:val="00C51937"/>
    <w:rsid w:val="00C519CD"/>
    <w:rsid w:val="00C51B11"/>
    <w:rsid w:val="00C51B8D"/>
    <w:rsid w:val="00C51BD2"/>
    <w:rsid w:val="00C51C48"/>
    <w:rsid w:val="00C51C54"/>
    <w:rsid w:val="00C51D5C"/>
    <w:rsid w:val="00C51E5A"/>
    <w:rsid w:val="00C51F7E"/>
    <w:rsid w:val="00C52086"/>
    <w:rsid w:val="00C520AD"/>
    <w:rsid w:val="00C52232"/>
    <w:rsid w:val="00C522BB"/>
    <w:rsid w:val="00C52523"/>
    <w:rsid w:val="00C5262D"/>
    <w:rsid w:val="00C5269B"/>
    <w:rsid w:val="00C526A0"/>
    <w:rsid w:val="00C52724"/>
    <w:rsid w:val="00C52756"/>
    <w:rsid w:val="00C5280B"/>
    <w:rsid w:val="00C528CC"/>
    <w:rsid w:val="00C52C0D"/>
    <w:rsid w:val="00C52CBC"/>
    <w:rsid w:val="00C52ED4"/>
    <w:rsid w:val="00C52F62"/>
    <w:rsid w:val="00C530E7"/>
    <w:rsid w:val="00C53149"/>
    <w:rsid w:val="00C531AD"/>
    <w:rsid w:val="00C5327C"/>
    <w:rsid w:val="00C53294"/>
    <w:rsid w:val="00C532D3"/>
    <w:rsid w:val="00C532F8"/>
    <w:rsid w:val="00C53756"/>
    <w:rsid w:val="00C5393D"/>
    <w:rsid w:val="00C53A21"/>
    <w:rsid w:val="00C53B60"/>
    <w:rsid w:val="00C53EE2"/>
    <w:rsid w:val="00C53FD9"/>
    <w:rsid w:val="00C54140"/>
    <w:rsid w:val="00C543FF"/>
    <w:rsid w:val="00C545BC"/>
    <w:rsid w:val="00C5461F"/>
    <w:rsid w:val="00C546ED"/>
    <w:rsid w:val="00C547A6"/>
    <w:rsid w:val="00C54842"/>
    <w:rsid w:val="00C548B8"/>
    <w:rsid w:val="00C548DB"/>
    <w:rsid w:val="00C548DF"/>
    <w:rsid w:val="00C54B34"/>
    <w:rsid w:val="00C54C1E"/>
    <w:rsid w:val="00C54ECA"/>
    <w:rsid w:val="00C54F78"/>
    <w:rsid w:val="00C5504A"/>
    <w:rsid w:val="00C551C6"/>
    <w:rsid w:val="00C5521F"/>
    <w:rsid w:val="00C55265"/>
    <w:rsid w:val="00C55331"/>
    <w:rsid w:val="00C553C5"/>
    <w:rsid w:val="00C554AF"/>
    <w:rsid w:val="00C554EB"/>
    <w:rsid w:val="00C55789"/>
    <w:rsid w:val="00C558E2"/>
    <w:rsid w:val="00C55C6C"/>
    <w:rsid w:val="00C55E8C"/>
    <w:rsid w:val="00C56008"/>
    <w:rsid w:val="00C56032"/>
    <w:rsid w:val="00C56052"/>
    <w:rsid w:val="00C5649A"/>
    <w:rsid w:val="00C5657E"/>
    <w:rsid w:val="00C56661"/>
    <w:rsid w:val="00C5675E"/>
    <w:rsid w:val="00C567B0"/>
    <w:rsid w:val="00C567B5"/>
    <w:rsid w:val="00C56BF4"/>
    <w:rsid w:val="00C56C76"/>
    <w:rsid w:val="00C56D53"/>
    <w:rsid w:val="00C56F22"/>
    <w:rsid w:val="00C570DB"/>
    <w:rsid w:val="00C57173"/>
    <w:rsid w:val="00C572A1"/>
    <w:rsid w:val="00C572B4"/>
    <w:rsid w:val="00C57325"/>
    <w:rsid w:val="00C57389"/>
    <w:rsid w:val="00C57691"/>
    <w:rsid w:val="00C577F1"/>
    <w:rsid w:val="00C57B60"/>
    <w:rsid w:val="00C57BE6"/>
    <w:rsid w:val="00C57CB8"/>
    <w:rsid w:val="00C57CFE"/>
    <w:rsid w:val="00C57D2F"/>
    <w:rsid w:val="00C57D92"/>
    <w:rsid w:val="00C57E1C"/>
    <w:rsid w:val="00C60375"/>
    <w:rsid w:val="00C60391"/>
    <w:rsid w:val="00C6040B"/>
    <w:rsid w:val="00C60567"/>
    <w:rsid w:val="00C60CEC"/>
    <w:rsid w:val="00C60DC8"/>
    <w:rsid w:val="00C60E0A"/>
    <w:rsid w:val="00C60E0F"/>
    <w:rsid w:val="00C60F3E"/>
    <w:rsid w:val="00C60F5A"/>
    <w:rsid w:val="00C60FEE"/>
    <w:rsid w:val="00C6110E"/>
    <w:rsid w:val="00C6129B"/>
    <w:rsid w:val="00C612E5"/>
    <w:rsid w:val="00C61437"/>
    <w:rsid w:val="00C6153D"/>
    <w:rsid w:val="00C618D1"/>
    <w:rsid w:val="00C61C96"/>
    <w:rsid w:val="00C61D67"/>
    <w:rsid w:val="00C61DC3"/>
    <w:rsid w:val="00C61DF0"/>
    <w:rsid w:val="00C61DF2"/>
    <w:rsid w:val="00C61E9C"/>
    <w:rsid w:val="00C6208C"/>
    <w:rsid w:val="00C625C8"/>
    <w:rsid w:val="00C626B3"/>
    <w:rsid w:val="00C62803"/>
    <w:rsid w:val="00C628B7"/>
    <w:rsid w:val="00C62B55"/>
    <w:rsid w:val="00C62D6E"/>
    <w:rsid w:val="00C62E7E"/>
    <w:rsid w:val="00C62E8F"/>
    <w:rsid w:val="00C62F44"/>
    <w:rsid w:val="00C6332F"/>
    <w:rsid w:val="00C63339"/>
    <w:rsid w:val="00C63342"/>
    <w:rsid w:val="00C634BA"/>
    <w:rsid w:val="00C634F8"/>
    <w:rsid w:val="00C635BB"/>
    <w:rsid w:val="00C635E8"/>
    <w:rsid w:val="00C635E9"/>
    <w:rsid w:val="00C63657"/>
    <w:rsid w:val="00C636F5"/>
    <w:rsid w:val="00C63AB2"/>
    <w:rsid w:val="00C63B13"/>
    <w:rsid w:val="00C63B51"/>
    <w:rsid w:val="00C63D1A"/>
    <w:rsid w:val="00C63F51"/>
    <w:rsid w:val="00C63F67"/>
    <w:rsid w:val="00C6405F"/>
    <w:rsid w:val="00C64068"/>
    <w:rsid w:val="00C6439B"/>
    <w:rsid w:val="00C6440F"/>
    <w:rsid w:val="00C644C7"/>
    <w:rsid w:val="00C6456A"/>
    <w:rsid w:val="00C645B4"/>
    <w:rsid w:val="00C64666"/>
    <w:rsid w:val="00C64747"/>
    <w:rsid w:val="00C648E2"/>
    <w:rsid w:val="00C6494E"/>
    <w:rsid w:val="00C6498F"/>
    <w:rsid w:val="00C649F5"/>
    <w:rsid w:val="00C64A0A"/>
    <w:rsid w:val="00C64B0A"/>
    <w:rsid w:val="00C64BFF"/>
    <w:rsid w:val="00C64F01"/>
    <w:rsid w:val="00C64F9F"/>
    <w:rsid w:val="00C6519B"/>
    <w:rsid w:val="00C654BD"/>
    <w:rsid w:val="00C655D0"/>
    <w:rsid w:val="00C65663"/>
    <w:rsid w:val="00C65674"/>
    <w:rsid w:val="00C65724"/>
    <w:rsid w:val="00C65737"/>
    <w:rsid w:val="00C659E5"/>
    <w:rsid w:val="00C65A1E"/>
    <w:rsid w:val="00C65A60"/>
    <w:rsid w:val="00C65B66"/>
    <w:rsid w:val="00C65CDA"/>
    <w:rsid w:val="00C65D05"/>
    <w:rsid w:val="00C65F4A"/>
    <w:rsid w:val="00C66008"/>
    <w:rsid w:val="00C661BF"/>
    <w:rsid w:val="00C6631B"/>
    <w:rsid w:val="00C6631F"/>
    <w:rsid w:val="00C66492"/>
    <w:rsid w:val="00C666CF"/>
    <w:rsid w:val="00C666D0"/>
    <w:rsid w:val="00C6674E"/>
    <w:rsid w:val="00C667BF"/>
    <w:rsid w:val="00C667D7"/>
    <w:rsid w:val="00C66A4D"/>
    <w:rsid w:val="00C66BD0"/>
    <w:rsid w:val="00C66D90"/>
    <w:rsid w:val="00C66D9B"/>
    <w:rsid w:val="00C672DA"/>
    <w:rsid w:val="00C672F7"/>
    <w:rsid w:val="00C67347"/>
    <w:rsid w:val="00C67357"/>
    <w:rsid w:val="00C6744E"/>
    <w:rsid w:val="00C6758B"/>
    <w:rsid w:val="00C675C2"/>
    <w:rsid w:val="00C675E2"/>
    <w:rsid w:val="00C67611"/>
    <w:rsid w:val="00C6779E"/>
    <w:rsid w:val="00C67901"/>
    <w:rsid w:val="00C679D2"/>
    <w:rsid w:val="00C67C16"/>
    <w:rsid w:val="00C67E0C"/>
    <w:rsid w:val="00C67E9C"/>
    <w:rsid w:val="00C67ECE"/>
    <w:rsid w:val="00C67F16"/>
    <w:rsid w:val="00C7000A"/>
    <w:rsid w:val="00C70092"/>
    <w:rsid w:val="00C700A9"/>
    <w:rsid w:val="00C70287"/>
    <w:rsid w:val="00C70481"/>
    <w:rsid w:val="00C704CF"/>
    <w:rsid w:val="00C70563"/>
    <w:rsid w:val="00C70644"/>
    <w:rsid w:val="00C707BD"/>
    <w:rsid w:val="00C70871"/>
    <w:rsid w:val="00C70885"/>
    <w:rsid w:val="00C70A35"/>
    <w:rsid w:val="00C70AAC"/>
    <w:rsid w:val="00C70D3F"/>
    <w:rsid w:val="00C70DA3"/>
    <w:rsid w:val="00C70E8E"/>
    <w:rsid w:val="00C70EE3"/>
    <w:rsid w:val="00C70F03"/>
    <w:rsid w:val="00C71048"/>
    <w:rsid w:val="00C71064"/>
    <w:rsid w:val="00C71075"/>
    <w:rsid w:val="00C71123"/>
    <w:rsid w:val="00C711B8"/>
    <w:rsid w:val="00C71236"/>
    <w:rsid w:val="00C71275"/>
    <w:rsid w:val="00C71321"/>
    <w:rsid w:val="00C715F5"/>
    <w:rsid w:val="00C719F7"/>
    <w:rsid w:val="00C71AE5"/>
    <w:rsid w:val="00C71B39"/>
    <w:rsid w:val="00C71C55"/>
    <w:rsid w:val="00C71E81"/>
    <w:rsid w:val="00C71F00"/>
    <w:rsid w:val="00C71F16"/>
    <w:rsid w:val="00C7212A"/>
    <w:rsid w:val="00C72206"/>
    <w:rsid w:val="00C72532"/>
    <w:rsid w:val="00C72542"/>
    <w:rsid w:val="00C72644"/>
    <w:rsid w:val="00C7268A"/>
    <w:rsid w:val="00C729B7"/>
    <w:rsid w:val="00C72A28"/>
    <w:rsid w:val="00C72AF4"/>
    <w:rsid w:val="00C72D2F"/>
    <w:rsid w:val="00C73118"/>
    <w:rsid w:val="00C73181"/>
    <w:rsid w:val="00C73266"/>
    <w:rsid w:val="00C732A2"/>
    <w:rsid w:val="00C736CD"/>
    <w:rsid w:val="00C7373B"/>
    <w:rsid w:val="00C737FA"/>
    <w:rsid w:val="00C73871"/>
    <w:rsid w:val="00C7388B"/>
    <w:rsid w:val="00C73B5B"/>
    <w:rsid w:val="00C73BF8"/>
    <w:rsid w:val="00C73CE2"/>
    <w:rsid w:val="00C73EC7"/>
    <w:rsid w:val="00C73F28"/>
    <w:rsid w:val="00C73FB0"/>
    <w:rsid w:val="00C74205"/>
    <w:rsid w:val="00C744AA"/>
    <w:rsid w:val="00C74613"/>
    <w:rsid w:val="00C74669"/>
    <w:rsid w:val="00C74929"/>
    <w:rsid w:val="00C749B1"/>
    <w:rsid w:val="00C74A9C"/>
    <w:rsid w:val="00C74B2A"/>
    <w:rsid w:val="00C74D65"/>
    <w:rsid w:val="00C74E1C"/>
    <w:rsid w:val="00C74F8F"/>
    <w:rsid w:val="00C7510F"/>
    <w:rsid w:val="00C754CA"/>
    <w:rsid w:val="00C7551D"/>
    <w:rsid w:val="00C7553D"/>
    <w:rsid w:val="00C75565"/>
    <w:rsid w:val="00C75739"/>
    <w:rsid w:val="00C7594A"/>
    <w:rsid w:val="00C759CB"/>
    <w:rsid w:val="00C759D4"/>
    <w:rsid w:val="00C75B4A"/>
    <w:rsid w:val="00C75BAB"/>
    <w:rsid w:val="00C75DF1"/>
    <w:rsid w:val="00C75F88"/>
    <w:rsid w:val="00C76023"/>
    <w:rsid w:val="00C760E9"/>
    <w:rsid w:val="00C76187"/>
    <w:rsid w:val="00C76295"/>
    <w:rsid w:val="00C764F7"/>
    <w:rsid w:val="00C76617"/>
    <w:rsid w:val="00C766E0"/>
    <w:rsid w:val="00C76712"/>
    <w:rsid w:val="00C76724"/>
    <w:rsid w:val="00C769F9"/>
    <w:rsid w:val="00C76A4B"/>
    <w:rsid w:val="00C76A64"/>
    <w:rsid w:val="00C76A6D"/>
    <w:rsid w:val="00C76C21"/>
    <w:rsid w:val="00C76C75"/>
    <w:rsid w:val="00C76E37"/>
    <w:rsid w:val="00C76ED8"/>
    <w:rsid w:val="00C772D6"/>
    <w:rsid w:val="00C77334"/>
    <w:rsid w:val="00C77408"/>
    <w:rsid w:val="00C77638"/>
    <w:rsid w:val="00C776AB"/>
    <w:rsid w:val="00C7770D"/>
    <w:rsid w:val="00C7777C"/>
    <w:rsid w:val="00C778B9"/>
    <w:rsid w:val="00C77916"/>
    <w:rsid w:val="00C7798D"/>
    <w:rsid w:val="00C779C8"/>
    <w:rsid w:val="00C77A02"/>
    <w:rsid w:val="00C77A62"/>
    <w:rsid w:val="00C77AB9"/>
    <w:rsid w:val="00C77B9E"/>
    <w:rsid w:val="00C77BA6"/>
    <w:rsid w:val="00C77D84"/>
    <w:rsid w:val="00C80042"/>
    <w:rsid w:val="00C80115"/>
    <w:rsid w:val="00C8016B"/>
    <w:rsid w:val="00C8016E"/>
    <w:rsid w:val="00C80270"/>
    <w:rsid w:val="00C8070F"/>
    <w:rsid w:val="00C80966"/>
    <w:rsid w:val="00C80A14"/>
    <w:rsid w:val="00C80B59"/>
    <w:rsid w:val="00C81058"/>
    <w:rsid w:val="00C8105D"/>
    <w:rsid w:val="00C8108E"/>
    <w:rsid w:val="00C8113B"/>
    <w:rsid w:val="00C81269"/>
    <w:rsid w:val="00C81396"/>
    <w:rsid w:val="00C81594"/>
    <w:rsid w:val="00C81804"/>
    <w:rsid w:val="00C8197F"/>
    <w:rsid w:val="00C81AF8"/>
    <w:rsid w:val="00C81CB7"/>
    <w:rsid w:val="00C81CF8"/>
    <w:rsid w:val="00C81D20"/>
    <w:rsid w:val="00C81D56"/>
    <w:rsid w:val="00C81D59"/>
    <w:rsid w:val="00C81DA2"/>
    <w:rsid w:val="00C81DEB"/>
    <w:rsid w:val="00C820B0"/>
    <w:rsid w:val="00C8212C"/>
    <w:rsid w:val="00C82339"/>
    <w:rsid w:val="00C8260C"/>
    <w:rsid w:val="00C826F3"/>
    <w:rsid w:val="00C82804"/>
    <w:rsid w:val="00C82AD4"/>
    <w:rsid w:val="00C82C78"/>
    <w:rsid w:val="00C82E13"/>
    <w:rsid w:val="00C8341C"/>
    <w:rsid w:val="00C83465"/>
    <w:rsid w:val="00C83537"/>
    <w:rsid w:val="00C835BC"/>
    <w:rsid w:val="00C835E1"/>
    <w:rsid w:val="00C837A3"/>
    <w:rsid w:val="00C837C0"/>
    <w:rsid w:val="00C83861"/>
    <w:rsid w:val="00C838BD"/>
    <w:rsid w:val="00C838FB"/>
    <w:rsid w:val="00C83947"/>
    <w:rsid w:val="00C839DF"/>
    <w:rsid w:val="00C83A9B"/>
    <w:rsid w:val="00C83BE1"/>
    <w:rsid w:val="00C83C33"/>
    <w:rsid w:val="00C83CC4"/>
    <w:rsid w:val="00C83F7F"/>
    <w:rsid w:val="00C83FB0"/>
    <w:rsid w:val="00C840AA"/>
    <w:rsid w:val="00C840C9"/>
    <w:rsid w:val="00C84158"/>
    <w:rsid w:val="00C841E8"/>
    <w:rsid w:val="00C84363"/>
    <w:rsid w:val="00C84485"/>
    <w:rsid w:val="00C84510"/>
    <w:rsid w:val="00C845C7"/>
    <w:rsid w:val="00C84A53"/>
    <w:rsid w:val="00C84BF9"/>
    <w:rsid w:val="00C84CCD"/>
    <w:rsid w:val="00C84DA6"/>
    <w:rsid w:val="00C84DF6"/>
    <w:rsid w:val="00C84F2F"/>
    <w:rsid w:val="00C8512C"/>
    <w:rsid w:val="00C851BE"/>
    <w:rsid w:val="00C85298"/>
    <w:rsid w:val="00C85489"/>
    <w:rsid w:val="00C8549F"/>
    <w:rsid w:val="00C8569C"/>
    <w:rsid w:val="00C85781"/>
    <w:rsid w:val="00C857D7"/>
    <w:rsid w:val="00C858E7"/>
    <w:rsid w:val="00C85A1F"/>
    <w:rsid w:val="00C85A2A"/>
    <w:rsid w:val="00C85AC0"/>
    <w:rsid w:val="00C85BC8"/>
    <w:rsid w:val="00C85C16"/>
    <w:rsid w:val="00C85E92"/>
    <w:rsid w:val="00C85F06"/>
    <w:rsid w:val="00C861A5"/>
    <w:rsid w:val="00C861FE"/>
    <w:rsid w:val="00C86408"/>
    <w:rsid w:val="00C8640B"/>
    <w:rsid w:val="00C86559"/>
    <w:rsid w:val="00C86664"/>
    <w:rsid w:val="00C866E8"/>
    <w:rsid w:val="00C86778"/>
    <w:rsid w:val="00C86AF7"/>
    <w:rsid w:val="00C86B6C"/>
    <w:rsid w:val="00C86BF8"/>
    <w:rsid w:val="00C86EBA"/>
    <w:rsid w:val="00C86FDF"/>
    <w:rsid w:val="00C8706D"/>
    <w:rsid w:val="00C871C5"/>
    <w:rsid w:val="00C87203"/>
    <w:rsid w:val="00C87206"/>
    <w:rsid w:val="00C87223"/>
    <w:rsid w:val="00C87289"/>
    <w:rsid w:val="00C873CC"/>
    <w:rsid w:val="00C87416"/>
    <w:rsid w:val="00C87476"/>
    <w:rsid w:val="00C87500"/>
    <w:rsid w:val="00C87717"/>
    <w:rsid w:val="00C8798A"/>
    <w:rsid w:val="00C87C87"/>
    <w:rsid w:val="00C87EA1"/>
    <w:rsid w:val="00C87F7C"/>
    <w:rsid w:val="00C90055"/>
    <w:rsid w:val="00C90279"/>
    <w:rsid w:val="00C902A6"/>
    <w:rsid w:val="00C9031E"/>
    <w:rsid w:val="00C903C8"/>
    <w:rsid w:val="00C903E4"/>
    <w:rsid w:val="00C90671"/>
    <w:rsid w:val="00C90724"/>
    <w:rsid w:val="00C908A6"/>
    <w:rsid w:val="00C908FC"/>
    <w:rsid w:val="00C90D95"/>
    <w:rsid w:val="00C90FC6"/>
    <w:rsid w:val="00C90FE7"/>
    <w:rsid w:val="00C911B7"/>
    <w:rsid w:val="00C9120C"/>
    <w:rsid w:val="00C91260"/>
    <w:rsid w:val="00C917CC"/>
    <w:rsid w:val="00C91866"/>
    <w:rsid w:val="00C9188F"/>
    <w:rsid w:val="00C9198E"/>
    <w:rsid w:val="00C919FE"/>
    <w:rsid w:val="00C91A80"/>
    <w:rsid w:val="00C91B7F"/>
    <w:rsid w:val="00C91CB1"/>
    <w:rsid w:val="00C91E62"/>
    <w:rsid w:val="00C91ED4"/>
    <w:rsid w:val="00C92161"/>
    <w:rsid w:val="00C9235C"/>
    <w:rsid w:val="00C924B3"/>
    <w:rsid w:val="00C9262A"/>
    <w:rsid w:val="00C927BC"/>
    <w:rsid w:val="00C92950"/>
    <w:rsid w:val="00C9295B"/>
    <w:rsid w:val="00C92A25"/>
    <w:rsid w:val="00C92B1B"/>
    <w:rsid w:val="00C92C49"/>
    <w:rsid w:val="00C92C77"/>
    <w:rsid w:val="00C92D38"/>
    <w:rsid w:val="00C92E08"/>
    <w:rsid w:val="00C92EA1"/>
    <w:rsid w:val="00C9328B"/>
    <w:rsid w:val="00C932D4"/>
    <w:rsid w:val="00C932EE"/>
    <w:rsid w:val="00C93378"/>
    <w:rsid w:val="00C93481"/>
    <w:rsid w:val="00C93537"/>
    <w:rsid w:val="00C93A26"/>
    <w:rsid w:val="00C93A8B"/>
    <w:rsid w:val="00C93C21"/>
    <w:rsid w:val="00C93D92"/>
    <w:rsid w:val="00C93E65"/>
    <w:rsid w:val="00C93F03"/>
    <w:rsid w:val="00C93F79"/>
    <w:rsid w:val="00C9401A"/>
    <w:rsid w:val="00C94365"/>
    <w:rsid w:val="00C94374"/>
    <w:rsid w:val="00C94619"/>
    <w:rsid w:val="00C948E2"/>
    <w:rsid w:val="00C949E3"/>
    <w:rsid w:val="00C94A83"/>
    <w:rsid w:val="00C94C5F"/>
    <w:rsid w:val="00C9519C"/>
    <w:rsid w:val="00C95240"/>
    <w:rsid w:val="00C952D6"/>
    <w:rsid w:val="00C9540B"/>
    <w:rsid w:val="00C9548D"/>
    <w:rsid w:val="00C95509"/>
    <w:rsid w:val="00C957AA"/>
    <w:rsid w:val="00C959C1"/>
    <w:rsid w:val="00C95B0A"/>
    <w:rsid w:val="00C95B97"/>
    <w:rsid w:val="00C95BB5"/>
    <w:rsid w:val="00C95C1D"/>
    <w:rsid w:val="00C95DE5"/>
    <w:rsid w:val="00C95E1D"/>
    <w:rsid w:val="00C95EF5"/>
    <w:rsid w:val="00C96011"/>
    <w:rsid w:val="00C960B2"/>
    <w:rsid w:val="00C9622C"/>
    <w:rsid w:val="00C96426"/>
    <w:rsid w:val="00C96A0A"/>
    <w:rsid w:val="00C96AFE"/>
    <w:rsid w:val="00C96B6F"/>
    <w:rsid w:val="00C96B87"/>
    <w:rsid w:val="00C96ED6"/>
    <w:rsid w:val="00C96FFE"/>
    <w:rsid w:val="00C970F6"/>
    <w:rsid w:val="00C97112"/>
    <w:rsid w:val="00C97179"/>
    <w:rsid w:val="00C9722E"/>
    <w:rsid w:val="00C975A3"/>
    <w:rsid w:val="00C97AF5"/>
    <w:rsid w:val="00C97B4C"/>
    <w:rsid w:val="00C97C25"/>
    <w:rsid w:val="00C97D73"/>
    <w:rsid w:val="00C97E6A"/>
    <w:rsid w:val="00C97EA3"/>
    <w:rsid w:val="00C97F32"/>
    <w:rsid w:val="00CA012A"/>
    <w:rsid w:val="00CA0306"/>
    <w:rsid w:val="00CA034F"/>
    <w:rsid w:val="00CA0439"/>
    <w:rsid w:val="00CA04E1"/>
    <w:rsid w:val="00CA04E5"/>
    <w:rsid w:val="00CA0794"/>
    <w:rsid w:val="00CA07D3"/>
    <w:rsid w:val="00CA07E4"/>
    <w:rsid w:val="00CA083A"/>
    <w:rsid w:val="00CA086C"/>
    <w:rsid w:val="00CA09E6"/>
    <w:rsid w:val="00CA09F6"/>
    <w:rsid w:val="00CA0B10"/>
    <w:rsid w:val="00CA0B68"/>
    <w:rsid w:val="00CA0C7E"/>
    <w:rsid w:val="00CA0CE6"/>
    <w:rsid w:val="00CA0D01"/>
    <w:rsid w:val="00CA0D2D"/>
    <w:rsid w:val="00CA0DCA"/>
    <w:rsid w:val="00CA0E56"/>
    <w:rsid w:val="00CA0E74"/>
    <w:rsid w:val="00CA0EDC"/>
    <w:rsid w:val="00CA0F69"/>
    <w:rsid w:val="00CA1003"/>
    <w:rsid w:val="00CA125B"/>
    <w:rsid w:val="00CA1424"/>
    <w:rsid w:val="00CA1427"/>
    <w:rsid w:val="00CA15B9"/>
    <w:rsid w:val="00CA1738"/>
    <w:rsid w:val="00CA190E"/>
    <w:rsid w:val="00CA1AC9"/>
    <w:rsid w:val="00CA1BA9"/>
    <w:rsid w:val="00CA1BD3"/>
    <w:rsid w:val="00CA1BE0"/>
    <w:rsid w:val="00CA1BE1"/>
    <w:rsid w:val="00CA1CF5"/>
    <w:rsid w:val="00CA1F0A"/>
    <w:rsid w:val="00CA2037"/>
    <w:rsid w:val="00CA20F3"/>
    <w:rsid w:val="00CA2315"/>
    <w:rsid w:val="00CA231A"/>
    <w:rsid w:val="00CA2337"/>
    <w:rsid w:val="00CA23A0"/>
    <w:rsid w:val="00CA2781"/>
    <w:rsid w:val="00CA27BE"/>
    <w:rsid w:val="00CA28B0"/>
    <w:rsid w:val="00CA2ADB"/>
    <w:rsid w:val="00CA2BB2"/>
    <w:rsid w:val="00CA2CB4"/>
    <w:rsid w:val="00CA2D03"/>
    <w:rsid w:val="00CA2D61"/>
    <w:rsid w:val="00CA3091"/>
    <w:rsid w:val="00CA3172"/>
    <w:rsid w:val="00CA31FF"/>
    <w:rsid w:val="00CA324E"/>
    <w:rsid w:val="00CA3278"/>
    <w:rsid w:val="00CA3356"/>
    <w:rsid w:val="00CA33D5"/>
    <w:rsid w:val="00CA342B"/>
    <w:rsid w:val="00CA35D4"/>
    <w:rsid w:val="00CA37F7"/>
    <w:rsid w:val="00CA39C2"/>
    <w:rsid w:val="00CA3CE5"/>
    <w:rsid w:val="00CA3D6F"/>
    <w:rsid w:val="00CA3E1C"/>
    <w:rsid w:val="00CA4034"/>
    <w:rsid w:val="00CA4098"/>
    <w:rsid w:val="00CA426D"/>
    <w:rsid w:val="00CA43C2"/>
    <w:rsid w:val="00CA4482"/>
    <w:rsid w:val="00CA4508"/>
    <w:rsid w:val="00CA45CB"/>
    <w:rsid w:val="00CA48D1"/>
    <w:rsid w:val="00CA4A69"/>
    <w:rsid w:val="00CA4DAB"/>
    <w:rsid w:val="00CA4E35"/>
    <w:rsid w:val="00CA4ED8"/>
    <w:rsid w:val="00CA4FF0"/>
    <w:rsid w:val="00CA5049"/>
    <w:rsid w:val="00CA5107"/>
    <w:rsid w:val="00CA51CF"/>
    <w:rsid w:val="00CA52F1"/>
    <w:rsid w:val="00CA568F"/>
    <w:rsid w:val="00CA5706"/>
    <w:rsid w:val="00CA57AC"/>
    <w:rsid w:val="00CA581C"/>
    <w:rsid w:val="00CA5895"/>
    <w:rsid w:val="00CA5A14"/>
    <w:rsid w:val="00CA5B58"/>
    <w:rsid w:val="00CA5C86"/>
    <w:rsid w:val="00CA5CB6"/>
    <w:rsid w:val="00CA5DF3"/>
    <w:rsid w:val="00CA6144"/>
    <w:rsid w:val="00CA6230"/>
    <w:rsid w:val="00CA6585"/>
    <w:rsid w:val="00CA669A"/>
    <w:rsid w:val="00CA66A8"/>
    <w:rsid w:val="00CA66AD"/>
    <w:rsid w:val="00CA6858"/>
    <w:rsid w:val="00CA685A"/>
    <w:rsid w:val="00CA687B"/>
    <w:rsid w:val="00CA6A5E"/>
    <w:rsid w:val="00CA6A86"/>
    <w:rsid w:val="00CA6AFC"/>
    <w:rsid w:val="00CA6C34"/>
    <w:rsid w:val="00CA6E0A"/>
    <w:rsid w:val="00CA6E43"/>
    <w:rsid w:val="00CA6FA6"/>
    <w:rsid w:val="00CA7030"/>
    <w:rsid w:val="00CA71BC"/>
    <w:rsid w:val="00CA722F"/>
    <w:rsid w:val="00CA73ED"/>
    <w:rsid w:val="00CA7668"/>
    <w:rsid w:val="00CA7781"/>
    <w:rsid w:val="00CA796D"/>
    <w:rsid w:val="00CA798C"/>
    <w:rsid w:val="00CA7B1B"/>
    <w:rsid w:val="00CA7B22"/>
    <w:rsid w:val="00CA7C8B"/>
    <w:rsid w:val="00CA7CBB"/>
    <w:rsid w:val="00CA7D80"/>
    <w:rsid w:val="00CA7DE3"/>
    <w:rsid w:val="00CA7E42"/>
    <w:rsid w:val="00CA7F28"/>
    <w:rsid w:val="00CB0270"/>
    <w:rsid w:val="00CB03E5"/>
    <w:rsid w:val="00CB041A"/>
    <w:rsid w:val="00CB0477"/>
    <w:rsid w:val="00CB0487"/>
    <w:rsid w:val="00CB08B6"/>
    <w:rsid w:val="00CB0925"/>
    <w:rsid w:val="00CB094E"/>
    <w:rsid w:val="00CB0985"/>
    <w:rsid w:val="00CB0CD0"/>
    <w:rsid w:val="00CB1157"/>
    <w:rsid w:val="00CB136A"/>
    <w:rsid w:val="00CB13FF"/>
    <w:rsid w:val="00CB1507"/>
    <w:rsid w:val="00CB1595"/>
    <w:rsid w:val="00CB169B"/>
    <w:rsid w:val="00CB19AB"/>
    <w:rsid w:val="00CB1A14"/>
    <w:rsid w:val="00CB1ADD"/>
    <w:rsid w:val="00CB1BCF"/>
    <w:rsid w:val="00CB1E19"/>
    <w:rsid w:val="00CB1F00"/>
    <w:rsid w:val="00CB1FFF"/>
    <w:rsid w:val="00CB22D7"/>
    <w:rsid w:val="00CB25DC"/>
    <w:rsid w:val="00CB260F"/>
    <w:rsid w:val="00CB2927"/>
    <w:rsid w:val="00CB2A68"/>
    <w:rsid w:val="00CB2ECA"/>
    <w:rsid w:val="00CB323C"/>
    <w:rsid w:val="00CB358B"/>
    <w:rsid w:val="00CB35F9"/>
    <w:rsid w:val="00CB38B7"/>
    <w:rsid w:val="00CB39F5"/>
    <w:rsid w:val="00CB3A66"/>
    <w:rsid w:val="00CB3C67"/>
    <w:rsid w:val="00CB3C8A"/>
    <w:rsid w:val="00CB3D03"/>
    <w:rsid w:val="00CB3D3F"/>
    <w:rsid w:val="00CB3F18"/>
    <w:rsid w:val="00CB40CB"/>
    <w:rsid w:val="00CB41AE"/>
    <w:rsid w:val="00CB4238"/>
    <w:rsid w:val="00CB4245"/>
    <w:rsid w:val="00CB4678"/>
    <w:rsid w:val="00CB4775"/>
    <w:rsid w:val="00CB47F0"/>
    <w:rsid w:val="00CB486A"/>
    <w:rsid w:val="00CB48EA"/>
    <w:rsid w:val="00CB4952"/>
    <w:rsid w:val="00CB4958"/>
    <w:rsid w:val="00CB4962"/>
    <w:rsid w:val="00CB49FE"/>
    <w:rsid w:val="00CB4A2E"/>
    <w:rsid w:val="00CB4A58"/>
    <w:rsid w:val="00CB4C39"/>
    <w:rsid w:val="00CB4C48"/>
    <w:rsid w:val="00CB4CE7"/>
    <w:rsid w:val="00CB4F64"/>
    <w:rsid w:val="00CB4FB8"/>
    <w:rsid w:val="00CB5002"/>
    <w:rsid w:val="00CB5221"/>
    <w:rsid w:val="00CB5425"/>
    <w:rsid w:val="00CB546F"/>
    <w:rsid w:val="00CB5471"/>
    <w:rsid w:val="00CB550F"/>
    <w:rsid w:val="00CB5696"/>
    <w:rsid w:val="00CB569D"/>
    <w:rsid w:val="00CB574C"/>
    <w:rsid w:val="00CB57D3"/>
    <w:rsid w:val="00CB58A4"/>
    <w:rsid w:val="00CB5925"/>
    <w:rsid w:val="00CB5B91"/>
    <w:rsid w:val="00CB5C87"/>
    <w:rsid w:val="00CB5E5D"/>
    <w:rsid w:val="00CB60C9"/>
    <w:rsid w:val="00CB6129"/>
    <w:rsid w:val="00CB623B"/>
    <w:rsid w:val="00CB62B9"/>
    <w:rsid w:val="00CB639F"/>
    <w:rsid w:val="00CB6500"/>
    <w:rsid w:val="00CB6526"/>
    <w:rsid w:val="00CB6614"/>
    <w:rsid w:val="00CB6633"/>
    <w:rsid w:val="00CB6757"/>
    <w:rsid w:val="00CB6788"/>
    <w:rsid w:val="00CB67DB"/>
    <w:rsid w:val="00CB697D"/>
    <w:rsid w:val="00CB6A89"/>
    <w:rsid w:val="00CB6CB3"/>
    <w:rsid w:val="00CB6EA3"/>
    <w:rsid w:val="00CB6EBB"/>
    <w:rsid w:val="00CB6FF2"/>
    <w:rsid w:val="00CB737E"/>
    <w:rsid w:val="00CB7579"/>
    <w:rsid w:val="00CB764D"/>
    <w:rsid w:val="00CB7725"/>
    <w:rsid w:val="00CB7970"/>
    <w:rsid w:val="00CB7A86"/>
    <w:rsid w:val="00CB7BDE"/>
    <w:rsid w:val="00CB7CDE"/>
    <w:rsid w:val="00CB7EA1"/>
    <w:rsid w:val="00CB7F10"/>
    <w:rsid w:val="00CB7F31"/>
    <w:rsid w:val="00CB7F8C"/>
    <w:rsid w:val="00CB7FD9"/>
    <w:rsid w:val="00CC0100"/>
    <w:rsid w:val="00CC01E6"/>
    <w:rsid w:val="00CC05F8"/>
    <w:rsid w:val="00CC08BA"/>
    <w:rsid w:val="00CC08F5"/>
    <w:rsid w:val="00CC091E"/>
    <w:rsid w:val="00CC09DB"/>
    <w:rsid w:val="00CC0A46"/>
    <w:rsid w:val="00CC0AB7"/>
    <w:rsid w:val="00CC0B87"/>
    <w:rsid w:val="00CC0FB3"/>
    <w:rsid w:val="00CC0FF9"/>
    <w:rsid w:val="00CC1007"/>
    <w:rsid w:val="00CC112A"/>
    <w:rsid w:val="00CC12D8"/>
    <w:rsid w:val="00CC16AF"/>
    <w:rsid w:val="00CC16F2"/>
    <w:rsid w:val="00CC1902"/>
    <w:rsid w:val="00CC1965"/>
    <w:rsid w:val="00CC1A6E"/>
    <w:rsid w:val="00CC1AFF"/>
    <w:rsid w:val="00CC1B18"/>
    <w:rsid w:val="00CC1C51"/>
    <w:rsid w:val="00CC1D50"/>
    <w:rsid w:val="00CC1D85"/>
    <w:rsid w:val="00CC219F"/>
    <w:rsid w:val="00CC239F"/>
    <w:rsid w:val="00CC23B8"/>
    <w:rsid w:val="00CC24B3"/>
    <w:rsid w:val="00CC27AF"/>
    <w:rsid w:val="00CC28F3"/>
    <w:rsid w:val="00CC2A59"/>
    <w:rsid w:val="00CC2A75"/>
    <w:rsid w:val="00CC2C2B"/>
    <w:rsid w:val="00CC2C68"/>
    <w:rsid w:val="00CC2D47"/>
    <w:rsid w:val="00CC2EC0"/>
    <w:rsid w:val="00CC30F6"/>
    <w:rsid w:val="00CC3216"/>
    <w:rsid w:val="00CC333B"/>
    <w:rsid w:val="00CC334D"/>
    <w:rsid w:val="00CC351E"/>
    <w:rsid w:val="00CC35CC"/>
    <w:rsid w:val="00CC38B8"/>
    <w:rsid w:val="00CC3939"/>
    <w:rsid w:val="00CC3A5C"/>
    <w:rsid w:val="00CC3B5F"/>
    <w:rsid w:val="00CC3B90"/>
    <w:rsid w:val="00CC3CC9"/>
    <w:rsid w:val="00CC3E42"/>
    <w:rsid w:val="00CC3FD5"/>
    <w:rsid w:val="00CC4025"/>
    <w:rsid w:val="00CC403E"/>
    <w:rsid w:val="00CC408D"/>
    <w:rsid w:val="00CC4290"/>
    <w:rsid w:val="00CC436B"/>
    <w:rsid w:val="00CC4490"/>
    <w:rsid w:val="00CC46D1"/>
    <w:rsid w:val="00CC47BA"/>
    <w:rsid w:val="00CC48DE"/>
    <w:rsid w:val="00CC4A80"/>
    <w:rsid w:val="00CC4B1E"/>
    <w:rsid w:val="00CC4CCA"/>
    <w:rsid w:val="00CC4DEF"/>
    <w:rsid w:val="00CC505D"/>
    <w:rsid w:val="00CC50AC"/>
    <w:rsid w:val="00CC50BC"/>
    <w:rsid w:val="00CC50C3"/>
    <w:rsid w:val="00CC517E"/>
    <w:rsid w:val="00CC5272"/>
    <w:rsid w:val="00CC5494"/>
    <w:rsid w:val="00CC5583"/>
    <w:rsid w:val="00CC5834"/>
    <w:rsid w:val="00CC5933"/>
    <w:rsid w:val="00CC5A81"/>
    <w:rsid w:val="00CC5A9B"/>
    <w:rsid w:val="00CC5B5B"/>
    <w:rsid w:val="00CC5E17"/>
    <w:rsid w:val="00CC5F5B"/>
    <w:rsid w:val="00CC6116"/>
    <w:rsid w:val="00CC616C"/>
    <w:rsid w:val="00CC61DC"/>
    <w:rsid w:val="00CC6245"/>
    <w:rsid w:val="00CC6302"/>
    <w:rsid w:val="00CC637F"/>
    <w:rsid w:val="00CC6398"/>
    <w:rsid w:val="00CC6412"/>
    <w:rsid w:val="00CC686C"/>
    <w:rsid w:val="00CC69B5"/>
    <w:rsid w:val="00CC69C6"/>
    <w:rsid w:val="00CC69F4"/>
    <w:rsid w:val="00CC6AD9"/>
    <w:rsid w:val="00CC6B82"/>
    <w:rsid w:val="00CC6C69"/>
    <w:rsid w:val="00CC6E6D"/>
    <w:rsid w:val="00CC6F26"/>
    <w:rsid w:val="00CC7258"/>
    <w:rsid w:val="00CC7397"/>
    <w:rsid w:val="00CC73C7"/>
    <w:rsid w:val="00CC74C7"/>
    <w:rsid w:val="00CC759D"/>
    <w:rsid w:val="00CC7664"/>
    <w:rsid w:val="00CC7752"/>
    <w:rsid w:val="00CC795E"/>
    <w:rsid w:val="00CC7A0C"/>
    <w:rsid w:val="00CC7A48"/>
    <w:rsid w:val="00CC7BCC"/>
    <w:rsid w:val="00CC7BE7"/>
    <w:rsid w:val="00CC7CC8"/>
    <w:rsid w:val="00CC7E97"/>
    <w:rsid w:val="00CC7F2D"/>
    <w:rsid w:val="00CC7F72"/>
    <w:rsid w:val="00CC7FE7"/>
    <w:rsid w:val="00CD010C"/>
    <w:rsid w:val="00CD0222"/>
    <w:rsid w:val="00CD0540"/>
    <w:rsid w:val="00CD06E9"/>
    <w:rsid w:val="00CD06F5"/>
    <w:rsid w:val="00CD0789"/>
    <w:rsid w:val="00CD07CE"/>
    <w:rsid w:val="00CD099B"/>
    <w:rsid w:val="00CD09F0"/>
    <w:rsid w:val="00CD0AA7"/>
    <w:rsid w:val="00CD0EF9"/>
    <w:rsid w:val="00CD0F13"/>
    <w:rsid w:val="00CD103A"/>
    <w:rsid w:val="00CD15A8"/>
    <w:rsid w:val="00CD1617"/>
    <w:rsid w:val="00CD1634"/>
    <w:rsid w:val="00CD1661"/>
    <w:rsid w:val="00CD17CF"/>
    <w:rsid w:val="00CD187A"/>
    <w:rsid w:val="00CD1894"/>
    <w:rsid w:val="00CD191C"/>
    <w:rsid w:val="00CD1A8A"/>
    <w:rsid w:val="00CD1AB0"/>
    <w:rsid w:val="00CD1AC5"/>
    <w:rsid w:val="00CD1AF3"/>
    <w:rsid w:val="00CD1C54"/>
    <w:rsid w:val="00CD1E22"/>
    <w:rsid w:val="00CD1FF8"/>
    <w:rsid w:val="00CD2003"/>
    <w:rsid w:val="00CD20CC"/>
    <w:rsid w:val="00CD2118"/>
    <w:rsid w:val="00CD21A2"/>
    <w:rsid w:val="00CD2283"/>
    <w:rsid w:val="00CD2294"/>
    <w:rsid w:val="00CD24F3"/>
    <w:rsid w:val="00CD2625"/>
    <w:rsid w:val="00CD283A"/>
    <w:rsid w:val="00CD293C"/>
    <w:rsid w:val="00CD2D12"/>
    <w:rsid w:val="00CD2DB7"/>
    <w:rsid w:val="00CD2E13"/>
    <w:rsid w:val="00CD2F3F"/>
    <w:rsid w:val="00CD2F9F"/>
    <w:rsid w:val="00CD3218"/>
    <w:rsid w:val="00CD3527"/>
    <w:rsid w:val="00CD3729"/>
    <w:rsid w:val="00CD38F7"/>
    <w:rsid w:val="00CD39E6"/>
    <w:rsid w:val="00CD39F4"/>
    <w:rsid w:val="00CD3AB9"/>
    <w:rsid w:val="00CD3B70"/>
    <w:rsid w:val="00CD3BAB"/>
    <w:rsid w:val="00CD3BE5"/>
    <w:rsid w:val="00CD3BEE"/>
    <w:rsid w:val="00CD3C27"/>
    <w:rsid w:val="00CD3DB5"/>
    <w:rsid w:val="00CD3E86"/>
    <w:rsid w:val="00CD4197"/>
    <w:rsid w:val="00CD42B5"/>
    <w:rsid w:val="00CD4424"/>
    <w:rsid w:val="00CD46F4"/>
    <w:rsid w:val="00CD4787"/>
    <w:rsid w:val="00CD4A17"/>
    <w:rsid w:val="00CD4B17"/>
    <w:rsid w:val="00CD4C0F"/>
    <w:rsid w:val="00CD4D7F"/>
    <w:rsid w:val="00CD5007"/>
    <w:rsid w:val="00CD5059"/>
    <w:rsid w:val="00CD51B6"/>
    <w:rsid w:val="00CD5278"/>
    <w:rsid w:val="00CD5372"/>
    <w:rsid w:val="00CD562B"/>
    <w:rsid w:val="00CD57C3"/>
    <w:rsid w:val="00CD5B24"/>
    <w:rsid w:val="00CD5B26"/>
    <w:rsid w:val="00CD5B3A"/>
    <w:rsid w:val="00CD5CDE"/>
    <w:rsid w:val="00CD5D0F"/>
    <w:rsid w:val="00CD5E4D"/>
    <w:rsid w:val="00CD6261"/>
    <w:rsid w:val="00CD62B3"/>
    <w:rsid w:val="00CD62C3"/>
    <w:rsid w:val="00CD62CD"/>
    <w:rsid w:val="00CD63A3"/>
    <w:rsid w:val="00CD63FE"/>
    <w:rsid w:val="00CD6478"/>
    <w:rsid w:val="00CD65F2"/>
    <w:rsid w:val="00CD6633"/>
    <w:rsid w:val="00CD692E"/>
    <w:rsid w:val="00CD696A"/>
    <w:rsid w:val="00CD69C9"/>
    <w:rsid w:val="00CD6A17"/>
    <w:rsid w:val="00CD6A67"/>
    <w:rsid w:val="00CD6A71"/>
    <w:rsid w:val="00CD6A9A"/>
    <w:rsid w:val="00CD6AAA"/>
    <w:rsid w:val="00CD6AC2"/>
    <w:rsid w:val="00CD6B70"/>
    <w:rsid w:val="00CD6CBF"/>
    <w:rsid w:val="00CD6CF0"/>
    <w:rsid w:val="00CD6CF8"/>
    <w:rsid w:val="00CD6D81"/>
    <w:rsid w:val="00CD6D9A"/>
    <w:rsid w:val="00CD6DF6"/>
    <w:rsid w:val="00CD6F54"/>
    <w:rsid w:val="00CD6FF2"/>
    <w:rsid w:val="00CD72E9"/>
    <w:rsid w:val="00CD72FA"/>
    <w:rsid w:val="00CD748C"/>
    <w:rsid w:val="00CD764A"/>
    <w:rsid w:val="00CD7694"/>
    <w:rsid w:val="00CD7A5C"/>
    <w:rsid w:val="00CD7EC4"/>
    <w:rsid w:val="00CD7F12"/>
    <w:rsid w:val="00CD7F57"/>
    <w:rsid w:val="00CD7F64"/>
    <w:rsid w:val="00CE0222"/>
    <w:rsid w:val="00CE02A6"/>
    <w:rsid w:val="00CE02C7"/>
    <w:rsid w:val="00CE02CF"/>
    <w:rsid w:val="00CE038E"/>
    <w:rsid w:val="00CE03F2"/>
    <w:rsid w:val="00CE0438"/>
    <w:rsid w:val="00CE0517"/>
    <w:rsid w:val="00CE057C"/>
    <w:rsid w:val="00CE0728"/>
    <w:rsid w:val="00CE07F7"/>
    <w:rsid w:val="00CE0A8D"/>
    <w:rsid w:val="00CE0AD6"/>
    <w:rsid w:val="00CE0AFD"/>
    <w:rsid w:val="00CE0BAC"/>
    <w:rsid w:val="00CE0CC8"/>
    <w:rsid w:val="00CE0EE0"/>
    <w:rsid w:val="00CE0FB7"/>
    <w:rsid w:val="00CE140A"/>
    <w:rsid w:val="00CE16A3"/>
    <w:rsid w:val="00CE173F"/>
    <w:rsid w:val="00CE1742"/>
    <w:rsid w:val="00CE191B"/>
    <w:rsid w:val="00CE1931"/>
    <w:rsid w:val="00CE194C"/>
    <w:rsid w:val="00CE198E"/>
    <w:rsid w:val="00CE1A03"/>
    <w:rsid w:val="00CE1A8B"/>
    <w:rsid w:val="00CE1A8D"/>
    <w:rsid w:val="00CE1B7B"/>
    <w:rsid w:val="00CE1BAA"/>
    <w:rsid w:val="00CE1C1F"/>
    <w:rsid w:val="00CE20F5"/>
    <w:rsid w:val="00CE2103"/>
    <w:rsid w:val="00CE22AE"/>
    <w:rsid w:val="00CE243A"/>
    <w:rsid w:val="00CE2621"/>
    <w:rsid w:val="00CE2AD3"/>
    <w:rsid w:val="00CE2BE6"/>
    <w:rsid w:val="00CE2C67"/>
    <w:rsid w:val="00CE2C7E"/>
    <w:rsid w:val="00CE2D67"/>
    <w:rsid w:val="00CE2E62"/>
    <w:rsid w:val="00CE2F1F"/>
    <w:rsid w:val="00CE2F57"/>
    <w:rsid w:val="00CE3226"/>
    <w:rsid w:val="00CE332F"/>
    <w:rsid w:val="00CE337C"/>
    <w:rsid w:val="00CE3400"/>
    <w:rsid w:val="00CE3482"/>
    <w:rsid w:val="00CE34D1"/>
    <w:rsid w:val="00CE3515"/>
    <w:rsid w:val="00CE37F6"/>
    <w:rsid w:val="00CE39A6"/>
    <w:rsid w:val="00CE3A76"/>
    <w:rsid w:val="00CE3AE7"/>
    <w:rsid w:val="00CE3CB4"/>
    <w:rsid w:val="00CE3CC9"/>
    <w:rsid w:val="00CE3CFC"/>
    <w:rsid w:val="00CE4042"/>
    <w:rsid w:val="00CE41CA"/>
    <w:rsid w:val="00CE4201"/>
    <w:rsid w:val="00CE4289"/>
    <w:rsid w:val="00CE4475"/>
    <w:rsid w:val="00CE45EC"/>
    <w:rsid w:val="00CE4602"/>
    <w:rsid w:val="00CE4817"/>
    <w:rsid w:val="00CE48D5"/>
    <w:rsid w:val="00CE4B0D"/>
    <w:rsid w:val="00CE4CC2"/>
    <w:rsid w:val="00CE4DA0"/>
    <w:rsid w:val="00CE51AB"/>
    <w:rsid w:val="00CE5305"/>
    <w:rsid w:val="00CE5556"/>
    <w:rsid w:val="00CE5622"/>
    <w:rsid w:val="00CE5640"/>
    <w:rsid w:val="00CE5873"/>
    <w:rsid w:val="00CE5C90"/>
    <w:rsid w:val="00CE5D23"/>
    <w:rsid w:val="00CE5F0C"/>
    <w:rsid w:val="00CE5F29"/>
    <w:rsid w:val="00CE6071"/>
    <w:rsid w:val="00CE63F6"/>
    <w:rsid w:val="00CE6496"/>
    <w:rsid w:val="00CE65B7"/>
    <w:rsid w:val="00CE69B8"/>
    <w:rsid w:val="00CE6C6F"/>
    <w:rsid w:val="00CE6CBD"/>
    <w:rsid w:val="00CE6DF4"/>
    <w:rsid w:val="00CE6F74"/>
    <w:rsid w:val="00CE714F"/>
    <w:rsid w:val="00CE71E3"/>
    <w:rsid w:val="00CE7347"/>
    <w:rsid w:val="00CE761A"/>
    <w:rsid w:val="00CE7654"/>
    <w:rsid w:val="00CE76EC"/>
    <w:rsid w:val="00CE797F"/>
    <w:rsid w:val="00CE7AF9"/>
    <w:rsid w:val="00CE7AFD"/>
    <w:rsid w:val="00CE7BBE"/>
    <w:rsid w:val="00CE7E7A"/>
    <w:rsid w:val="00CF0006"/>
    <w:rsid w:val="00CF004D"/>
    <w:rsid w:val="00CF016A"/>
    <w:rsid w:val="00CF01EF"/>
    <w:rsid w:val="00CF0293"/>
    <w:rsid w:val="00CF0297"/>
    <w:rsid w:val="00CF0365"/>
    <w:rsid w:val="00CF0552"/>
    <w:rsid w:val="00CF0763"/>
    <w:rsid w:val="00CF07F4"/>
    <w:rsid w:val="00CF080B"/>
    <w:rsid w:val="00CF0A75"/>
    <w:rsid w:val="00CF0C6A"/>
    <w:rsid w:val="00CF0C94"/>
    <w:rsid w:val="00CF0D10"/>
    <w:rsid w:val="00CF0E16"/>
    <w:rsid w:val="00CF0E29"/>
    <w:rsid w:val="00CF0E59"/>
    <w:rsid w:val="00CF0F24"/>
    <w:rsid w:val="00CF1065"/>
    <w:rsid w:val="00CF1092"/>
    <w:rsid w:val="00CF1157"/>
    <w:rsid w:val="00CF11A9"/>
    <w:rsid w:val="00CF1439"/>
    <w:rsid w:val="00CF1597"/>
    <w:rsid w:val="00CF1801"/>
    <w:rsid w:val="00CF183D"/>
    <w:rsid w:val="00CF185B"/>
    <w:rsid w:val="00CF1870"/>
    <w:rsid w:val="00CF1932"/>
    <w:rsid w:val="00CF1939"/>
    <w:rsid w:val="00CF19B9"/>
    <w:rsid w:val="00CF1A99"/>
    <w:rsid w:val="00CF1DC7"/>
    <w:rsid w:val="00CF1EF0"/>
    <w:rsid w:val="00CF2061"/>
    <w:rsid w:val="00CF26F0"/>
    <w:rsid w:val="00CF2DDD"/>
    <w:rsid w:val="00CF2E73"/>
    <w:rsid w:val="00CF2E7B"/>
    <w:rsid w:val="00CF2F15"/>
    <w:rsid w:val="00CF31B5"/>
    <w:rsid w:val="00CF353D"/>
    <w:rsid w:val="00CF35EB"/>
    <w:rsid w:val="00CF369F"/>
    <w:rsid w:val="00CF3795"/>
    <w:rsid w:val="00CF384C"/>
    <w:rsid w:val="00CF385D"/>
    <w:rsid w:val="00CF3959"/>
    <w:rsid w:val="00CF3B5A"/>
    <w:rsid w:val="00CF3C1F"/>
    <w:rsid w:val="00CF3CC1"/>
    <w:rsid w:val="00CF3D43"/>
    <w:rsid w:val="00CF3EFD"/>
    <w:rsid w:val="00CF3FD0"/>
    <w:rsid w:val="00CF4002"/>
    <w:rsid w:val="00CF40BD"/>
    <w:rsid w:val="00CF414D"/>
    <w:rsid w:val="00CF4420"/>
    <w:rsid w:val="00CF44AB"/>
    <w:rsid w:val="00CF4896"/>
    <w:rsid w:val="00CF49F8"/>
    <w:rsid w:val="00CF4E1C"/>
    <w:rsid w:val="00CF4F0D"/>
    <w:rsid w:val="00CF512B"/>
    <w:rsid w:val="00CF52D8"/>
    <w:rsid w:val="00CF55DB"/>
    <w:rsid w:val="00CF564D"/>
    <w:rsid w:val="00CF59A4"/>
    <w:rsid w:val="00CF5A18"/>
    <w:rsid w:val="00CF5AF5"/>
    <w:rsid w:val="00CF5C99"/>
    <w:rsid w:val="00CF5D24"/>
    <w:rsid w:val="00CF5E23"/>
    <w:rsid w:val="00CF62A7"/>
    <w:rsid w:val="00CF632A"/>
    <w:rsid w:val="00CF63A1"/>
    <w:rsid w:val="00CF63C0"/>
    <w:rsid w:val="00CF6415"/>
    <w:rsid w:val="00CF6524"/>
    <w:rsid w:val="00CF65C2"/>
    <w:rsid w:val="00CF698C"/>
    <w:rsid w:val="00CF6CB9"/>
    <w:rsid w:val="00CF6EA5"/>
    <w:rsid w:val="00CF6ED1"/>
    <w:rsid w:val="00CF7078"/>
    <w:rsid w:val="00CF7136"/>
    <w:rsid w:val="00CF73E2"/>
    <w:rsid w:val="00CF7643"/>
    <w:rsid w:val="00CF764B"/>
    <w:rsid w:val="00CF76BF"/>
    <w:rsid w:val="00CF78E2"/>
    <w:rsid w:val="00CF790C"/>
    <w:rsid w:val="00CF7A2F"/>
    <w:rsid w:val="00CF7A74"/>
    <w:rsid w:val="00D0018C"/>
    <w:rsid w:val="00D001CA"/>
    <w:rsid w:val="00D001DF"/>
    <w:rsid w:val="00D00246"/>
    <w:rsid w:val="00D00329"/>
    <w:rsid w:val="00D00332"/>
    <w:rsid w:val="00D003B2"/>
    <w:rsid w:val="00D004C5"/>
    <w:rsid w:val="00D00523"/>
    <w:rsid w:val="00D0062F"/>
    <w:rsid w:val="00D00877"/>
    <w:rsid w:val="00D008B7"/>
    <w:rsid w:val="00D009A2"/>
    <w:rsid w:val="00D00A81"/>
    <w:rsid w:val="00D00B54"/>
    <w:rsid w:val="00D00D1C"/>
    <w:rsid w:val="00D00E5A"/>
    <w:rsid w:val="00D0139C"/>
    <w:rsid w:val="00D01461"/>
    <w:rsid w:val="00D0171A"/>
    <w:rsid w:val="00D0181F"/>
    <w:rsid w:val="00D01BAF"/>
    <w:rsid w:val="00D01BF7"/>
    <w:rsid w:val="00D02298"/>
    <w:rsid w:val="00D022AF"/>
    <w:rsid w:val="00D0257E"/>
    <w:rsid w:val="00D02662"/>
    <w:rsid w:val="00D02794"/>
    <w:rsid w:val="00D027A2"/>
    <w:rsid w:val="00D029CD"/>
    <w:rsid w:val="00D029EF"/>
    <w:rsid w:val="00D02C2D"/>
    <w:rsid w:val="00D02C90"/>
    <w:rsid w:val="00D02C94"/>
    <w:rsid w:val="00D02DFA"/>
    <w:rsid w:val="00D03036"/>
    <w:rsid w:val="00D03170"/>
    <w:rsid w:val="00D03196"/>
    <w:rsid w:val="00D033B4"/>
    <w:rsid w:val="00D0350F"/>
    <w:rsid w:val="00D03636"/>
    <w:rsid w:val="00D037A4"/>
    <w:rsid w:val="00D037B0"/>
    <w:rsid w:val="00D03979"/>
    <w:rsid w:val="00D039D0"/>
    <w:rsid w:val="00D039F6"/>
    <w:rsid w:val="00D03A6B"/>
    <w:rsid w:val="00D03C3C"/>
    <w:rsid w:val="00D03D91"/>
    <w:rsid w:val="00D03DF6"/>
    <w:rsid w:val="00D03F93"/>
    <w:rsid w:val="00D0443F"/>
    <w:rsid w:val="00D04474"/>
    <w:rsid w:val="00D04477"/>
    <w:rsid w:val="00D04498"/>
    <w:rsid w:val="00D04633"/>
    <w:rsid w:val="00D0465A"/>
    <w:rsid w:val="00D046B0"/>
    <w:rsid w:val="00D04800"/>
    <w:rsid w:val="00D04918"/>
    <w:rsid w:val="00D04942"/>
    <w:rsid w:val="00D04AA2"/>
    <w:rsid w:val="00D04AE1"/>
    <w:rsid w:val="00D04EAE"/>
    <w:rsid w:val="00D0509D"/>
    <w:rsid w:val="00D050DA"/>
    <w:rsid w:val="00D050EF"/>
    <w:rsid w:val="00D051CC"/>
    <w:rsid w:val="00D05341"/>
    <w:rsid w:val="00D0538F"/>
    <w:rsid w:val="00D05396"/>
    <w:rsid w:val="00D05521"/>
    <w:rsid w:val="00D055D5"/>
    <w:rsid w:val="00D05698"/>
    <w:rsid w:val="00D056F8"/>
    <w:rsid w:val="00D057D7"/>
    <w:rsid w:val="00D05866"/>
    <w:rsid w:val="00D058C8"/>
    <w:rsid w:val="00D059C7"/>
    <w:rsid w:val="00D059EA"/>
    <w:rsid w:val="00D05C24"/>
    <w:rsid w:val="00D05C9A"/>
    <w:rsid w:val="00D05D7B"/>
    <w:rsid w:val="00D05E58"/>
    <w:rsid w:val="00D05EA6"/>
    <w:rsid w:val="00D05FCB"/>
    <w:rsid w:val="00D0603A"/>
    <w:rsid w:val="00D06357"/>
    <w:rsid w:val="00D06377"/>
    <w:rsid w:val="00D064BE"/>
    <w:rsid w:val="00D06644"/>
    <w:rsid w:val="00D06763"/>
    <w:rsid w:val="00D068A4"/>
    <w:rsid w:val="00D06B5D"/>
    <w:rsid w:val="00D06C77"/>
    <w:rsid w:val="00D07010"/>
    <w:rsid w:val="00D072D6"/>
    <w:rsid w:val="00D07448"/>
    <w:rsid w:val="00D07703"/>
    <w:rsid w:val="00D0778D"/>
    <w:rsid w:val="00D07825"/>
    <w:rsid w:val="00D07882"/>
    <w:rsid w:val="00D07913"/>
    <w:rsid w:val="00D07922"/>
    <w:rsid w:val="00D07ADD"/>
    <w:rsid w:val="00D07B5E"/>
    <w:rsid w:val="00D07CF1"/>
    <w:rsid w:val="00D07DA9"/>
    <w:rsid w:val="00D07DB7"/>
    <w:rsid w:val="00D07E29"/>
    <w:rsid w:val="00D07EE6"/>
    <w:rsid w:val="00D07FA3"/>
    <w:rsid w:val="00D10170"/>
    <w:rsid w:val="00D1031C"/>
    <w:rsid w:val="00D10479"/>
    <w:rsid w:val="00D1051F"/>
    <w:rsid w:val="00D105A3"/>
    <w:rsid w:val="00D10860"/>
    <w:rsid w:val="00D10A4E"/>
    <w:rsid w:val="00D10ABA"/>
    <w:rsid w:val="00D10BC0"/>
    <w:rsid w:val="00D10BCC"/>
    <w:rsid w:val="00D10EAD"/>
    <w:rsid w:val="00D1103E"/>
    <w:rsid w:val="00D111E0"/>
    <w:rsid w:val="00D111E1"/>
    <w:rsid w:val="00D111F0"/>
    <w:rsid w:val="00D11223"/>
    <w:rsid w:val="00D11536"/>
    <w:rsid w:val="00D118F2"/>
    <w:rsid w:val="00D119CB"/>
    <w:rsid w:val="00D11D35"/>
    <w:rsid w:val="00D11E22"/>
    <w:rsid w:val="00D11F14"/>
    <w:rsid w:val="00D11FC1"/>
    <w:rsid w:val="00D1222F"/>
    <w:rsid w:val="00D12257"/>
    <w:rsid w:val="00D12390"/>
    <w:rsid w:val="00D12435"/>
    <w:rsid w:val="00D124F9"/>
    <w:rsid w:val="00D125BD"/>
    <w:rsid w:val="00D12B3F"/>
    <w:rsid w:val="00D12C9E"/>
    <w:rsid w:val="00D12CFC"/>
    <w:rsid w:val="00D12D28"/>
    <w:rsid w:val="00D12E61"/>
    <w:rsid w:val="00D12E6D"/>
    <w:rsid w:val="00D12F3F"/>
    <w:rsid w:val="00D12F9D"/>
    <w:rsid w:val="00D12FFF"/>
    <w:rsid w:val="00D13033"/>
    <w:rsid w:val="00D1305A"/>
    <w:rsid w:val="00D130E3"/>
    <w:rsid w:val="00D1332C"/>
    <w:rsid w:val="00D133BF"/>
    <w:rsid w:val="00D13422"/>
    <w:rsid w:val="00D13564"/>
    <w:rsid w:val="00D13566"/>
    <w:rsid w:val="00D1379F"/>
    <w:rsid w:val="00D137FB"/>
    <w:rsid w:val="00D13A1B"/>
    <w:rsid w:val="00D13A1F"/>
    <w:rsid w:val="00D13CE9"/>
    <w:rsid w:val="00D13E36"/>
    <w:rsid w:val="00D140D0"/>
    <w:rsid w:val="00D142AD"/>
    <w:rsid w:val="00D144DE"/>
    <w:rsid w:val="00D145EB"/>
    <w:rsid w:val="00D14672"/>
    <w:rsid w:val="00D1467D"/>
    <w:rsid w:val="00D1487F"/>
    <w:rsid w:val="00D1499D"/>
    <w:rsid w:val="00D14AFD"/>
    <w:rsid w:val="00D14FB6"/>
    <w:rsid w:val="00D15411"/>
    <w:rsid w:val="00D155E4"/>
    <w:rsid w:val="00D156CC"/>
    <w:rsid w:val="00D157D3"/>
    <w:rsid w:val="00D158DA"/>
    <w:rsid w:val="00D15C4B"/>
    <w:rsid w:val="00D15C6C"/>
    <w:rsid w:val="00D15D85"/>
    <w:rsid w:val="00D15DCD"/>
    <w:rsid w:val="00D1609A"/>
    <w:rsid w:val="00D16133"/>
    <w:rsid w:val="00D1632D"/>
    <w:rsid w:val="00D16430"/>
    <w:rsid w:val="00D16442"/>
    <w:rsid w:val="00D1647F"/>
    <w:rsid w:val="00D165B0"/>
    <w:rsid w:val="00D16710"/>
    <w:rsid w:val="00D16817"/>
    <w:rsid w:val="00D16932"/>
    <w:rsid w:val="00D16A59"/>
    <w:rsid w:val="00D16AA1"/>
    <w:rsid w:val="00D16C70"/>
    <w:rsid w:val="00D16CE3"/>
    <w:rsid w:val="00D16EE9"/>
    <w:rsid w:val="00D16F95"/>
    <w:rsid w:val="00D16FCC"/>
    <w:rsid w:val="00D170E3"/>
    <w:rsid w:val="00D171F8"/>
    <w:rsid w:val="00D1746C"/>
    <w:rsid w:val="00D174C2"/>
    <w:rsid w:val="00D17703"/>
    <w:rsid w:val="00D17723"/>
    <w:rsid w:val="00D1779B"/>
    <w:rsid w:val="00D17B76"/>
    <w:rsid w:val="00D17BA1"/>
    <w:rsid w:val="00D17CDF"/>
    <w:rsid w:val="00D17D3A"/>
    <w:rsid w:val="00D17F06"/>
    <w:rsid w:val="00D17F30"/>
    <w:rsid w:val="00D20183"/>
    <w:rsid w:val="00D201ED"/>
    <w:rsid w:val="00D20242"/>
    <w:rsid w:val="00D20297"/>
    <w:rsid w:val="00D203D2"/>
    <w:rsid w:val="00D203DE"/>
    <w:rsid w:val="00D20513"/>
    <w:rsid w:val="00D20580"/>
    <w:rsid w:val="00D205F0"/>
    <w:rsid w:val="00D20627"/>
    <w:rsid w:val="00D2066B"/>
    <w:rsid w:val="00D2066D"/>
    <w:rsid w:val="00D20A62"/>
    <w:rsid w:val="00D20C10"/>
    <w:rsid w:val="00D20CF9"/>
    <w:rsid w:val="00D20E0E"/>
    <w:rsid w:val="00D20E59"/>
    <w:rsid w:val="00D20ECD"/>
    <w:rsid w:val="00D21047"/>
    <w:rsid w:val="00D21060"/>
    <w:rsid w:val="00D21235"/>
    <w:rsid w:val="00D212B4"/>
    <w:rsid w:val="00D21313"/>
    <w:rsid w:val="00D215BA"/>
    <w:rsid w:val="00D21621"/>
    <w:rsid w:val="00D21916"/>
    <w:rsid w:val="00D21923"/>
    <w:rsid w:val="00D21B8D"/>
    <w:rsid w:val="00D21CEB"/>
    <w:rsid w:val="00D2219C"/>
    <w:rsid w:val="00D222C8"/>
    <w:rsid w:val="00D222CD"/>
    <w:rsid w:val="00D223AF"/>
    <w:rsid w:val="00D22449"/>
    <w:rsid w:val="00D225C0"/>
    <w:rsid w:val="00D225C8"/>
    <w:rsid w:val="00D225D9"/>
    <w:rsid w:val="00D2299F"/>
    <w:rsid w:val="00D229A7"/>
    <w:rsid w:val="00D22A2E"/>
    <w:rsid w:val="00D22A7F"/>
    <w:rsid w:val="00D22AEA"/>
    <w:rsid w:val="00D22B3C"/>
    <w:rsid w:val="00D22B6C"/>
    <w:rsid w:val="00D22BB5"/>
    <w:rsid w:val="00D22C40"/>
    <w:rsid w:val="00D22C69"/>
    <w:rsid w:val="00D22CE4"/>
    <w:rsid w:val="00D22D4F"/>
    <w:rsid w:val="00D22DF0"/>
    <w:rsid w:val="00D22E17"/>
    <w:rsid w:val="00D22EDC"/>
    <w:rsid w:val="00D22EE9"/>
    <w:rsid w:val="00D230D5"/>
    <w:rsid w:val="00D2353E"/>
    <w:rsid w:val="00D23763"/>
    <w:rsid w:val="00D23773"/>
    <w:rsid w:val="00D238F1"/>
    <w:rsid w:val="00D23A21"/>
    <w:rsid w:val="00D23B13"/>
    <w:rsid w:val="00D23DE7"/>
    <w:rsid w:val="00D23E3E"/>
    <w:rsid w:val="00D23E72"/>
    <w:rsid w:val="00D240A6"/>
    <w:rsid w:val="00D2417E"/>
    <w:rsid w:val="00D242AE"/>
    <w:rsid w:val="00D243E9"/>
    <w:rsid w:val="00D24409"/>
    <w:rsid w:val="00D2480B"/>
    <w:rsid w:val="00D249DA"/>
    <w:rsid w:val="00D24AFE"/>
    <w:rsid w:val="00D24B27"/>
    <w:rsid w:val="00D24B6A"/>
    <w:rsid w:val="00D24BA0"/>
    <w:rsid w:val="00D24F39"/>
    <w:rsid w:val="00D24FBA"/>
    <w:rsid w:val="00D24FE6"/>
    <w:rsid w:val="00D250EA"/>
    <w:rsid w:val="00D2510E"/>
    <w:rsid w:val="00D25382"/>
    <w:rsid w:val="00D253BC"/>
    <w:rsid w:val="00D253E1"/>
    <w:rsid w:val="00D254AE"/>
    <w:rsid w:val="00D25566"/>
    <w:rsid w:val="00D25735"/>
    <w:rsid w:val="00D25794"/>
    <w:rsid w:val="00D2585A"/>
    <w:rsid w:val="00D2588F"/>
    <w:rsid w:val="00D2596B"/>
    <w:rsid w:val="00D259FF"/>
    <w:rsid w:val="00D25AC4"/>
    <w:rsid w:val="00D25F62"/>
    <w:rsid w:val="00D26061"/>
    <w:rsid w:val="00D260B3"/>
    <w:rsid w:val="00D26250"/>
    <w:rsid w:val="00D264E7"/>
    <w:rsid w:val="00D2657A"/>
    <w:rsid w:val="00D2665C"/>
    <w:rsid w:val="00D2667B"/>
    <w:rsid w:val="00D26800"/>
    <w:rsid w:val="00D2694D"/>
    <w:rsid w:val="00D269EB"/>
    <w:rsid w:val="00D26CCC"/>
    <w:rsid w:val="00D26D0D"/>
    <w:rsid w:val="00D26EB8"/>
    <w:rsid w:val="00D26F17"/>
    <w:rsid w:val="00D26F6F"/>
    <w:rsid w:val="00D270A9"/>
    <w:rsid w:val="00D27106"/>
    <w:rsid w:val="00D27113"/>
    <w:rsid w:val="00D2718C"/>
    <w:rsid w:val="00D272C2"/>
    <w:rsid w:val="00D274A6"/>
    <w:rsid w:val="00D2751E"/>
    <w:rsid w:val="00D27566"/>
    <w:rsid w:val="00D2788F"/>
    <w:rsid w:val="00D27A0A"/>
    <w:rsid w:val="00D27B67"/>
    <w:rsid w:val="00D27D37"/>
    <w:rsid w:val="00D27F01"/>
    <w:rsid w:val="00D3036B"/>
    <w:rsid w:val="00D30376"/>
    <w:rsid w:val="00D30394"/>
    <w:rsid w:val="00D303AB"/>
    <w:rsid w:val="00D304CD"/>
    <w:rsid w:val="00D3076F"/>
    <w:rsid w:val="00D30A8A"/>
    <w:rsid w:val="00D30B46"/>
    <w:rsid w:val="00D30B7C"/>
    <w:rsid w:val="00D30D01"/>
    <w:rsid w:val="00D30FEA"/>
    <w:rsid w:val="00D31175"/>
    <w:rsid w:val="00D312E0"/>
    <w:rsid w:val="00D315FA"/>
    <w:rsid w:val="00D315FC"/>
    <w:rsid w:val="00D319D5"/>
    <w:rsid w:val="00D31CD9"/>
    <w:rsid w:val="00D31F64"/>
    <w:rsid w:val="00D320BA"/>
    <w:rsid w:val="00D321F5"/>
    <w:rsid w:val="00D32279"/>
    <w:rsid w:val="00D32562"/>
    <w:rsid w:val="00D3257C"/>
    <w:rsid w:val="00D325EB"/>
    <w:rsid w:val="00D3271C"/>
    <w:rsid w:val="00D3279F"/>
    <w:rsid w:val="00D32924"/>
    <w:rsid w:val="00D32965"/>
    <w:rsid w:val="00D32A37"/>
    <w:rsid w:val="00D32AAB"/>
    <w:rsid w:val="00D32B23"/>
    <w:rsid w:val="00D32CE7"/>
    <w:rsid w:val="00D3300D"/>
    <w:rsid w:val="00D33286"/>
    <w:rsid w:val="00D33473"/>
    <w:rsid w:val="00D335B3"/>
    <w:rsid w:val="00D335BA"/>
    <w:rsid w:val="00D336AB"/>
    <w:rsid w:val="00D33710"/>
    <w:rsid w:val="00D33814"/>
    <w:rsid w:val="00D3384A"/>
    <w:rsid w:val="00D3396A"/>
    <w:rsid w:val="00D33A5C"/>
    <w:rsid w:val="00D33B0B"/>
    <w:rsid w:val="00D33B72"/>
    <w:rsid w:val="00D33B8B"/>
    <w:rsid w:val="00D33BE4"/>
    <w:rsid w:val="00D33C21"/>
    <w:rsid w:val="00D33C2C"/>
    <w:rsid w:val="00D33DE0"/>
    <w:rsid w:val="00D33E00"/>
    <w:rsid w:val="00D33EEA"/>
    <w:rsid w:val="00D341D3"/>
    <w:rsid w:val="00D341DC"/>
    <w:rsid w:val="00D34432"/>
    <w:rsid w:val="00D3448B"/>
    <w:rsid w:val="00D34498"/>
    <w:rsid w:val="00D34552"/>
    <w:rsid w:val="00D345EF"/>
    <w:rsid w:val="00D346B7"/>
    <w:rsid w:val="00D3474B"/>
    <w:rsid w:val="00D34BB3"/>
    <w:rsid w:val="00D34C16"/>
    <w:rsid w:val="00D34C74"/>
    <w:rsid w:val="00D34E9B"/>
    <w:rsid w:val="00D352C1"/>
    <w:rsid w:val="00D35415"/>
    <w:rsid w:val="00D35541"/>
    <w:rsid w:val="00D3554D"/>
    <w:rsid w:val="00D3555C"/>
    <w:rsid w:val="00D3566D"/>
    <w:rsid w:val="00D356A5"/>
    <w:rsid w:val="00D356D1"/>
    <w:rsid w:val="00D357B7"/>
    <w:rsid w:val="00D3597B"/>
    <w:rsid w:val="00D35A2A"/>
    <w:rsid w:val="00D35B54"/>
    <w:rsid w:val="00D35C45"/>
    <w:rsid w:val="00D35C77"/>
    <w:rsid w:val="00D35D97"/>
    <w:rsid w:val="00D35DE4"/>
    <w:rsid w:val="00D35E68"/>
    <w:rsid w:val="00D3603C"/>
    <w:rsid w:val="00D360D3"/>
    <w:rsid w:val="00D3610F"/>
    <w:rsid w:val="00D36136"/>
    <w:rsid w:val="00D36296"/>
    <w:rsid w:val="00D36566"/>
    <w:rsid w:val="00D36588"/>
    <w:rsid w:val="00D36738"/>
    <w:rsid w:val="00D367B5"/>
    <w:rsid w:val="00D36840"/>
    <w:rsid w:val="00D36871"/>
    <w:rsid w:val="00D36B5D"/>
    <w:rsid w:val="00D36C25"/>
    <w:rsid w:val="00D36F2B"/>
    <w:rsid w:val="00D3737E"/>
    <w:rsid w:val="00D37395"/>
    <w:rsid w:val="00D37401"/>
    <w:rsid w:val="00D376BB"/>
    <w:rsid w:val="00D377A0"/>
    <w:rsid w:val="00D377F3"/>
    <w:rsid w:val="00D3780E"/>
    <w:rsid w:val="00D37827"/>
    <w:rsid w:val="00D37ADC"/>
    <w:rsid w:val="00D37C60"/>
    <w:rsid w:val="00D37D7C"/>
    <w:rsid w:val="00D37E49"/>
    <w:rsid w:val="00D37EAD"/>
    <w:rsid w:val="00D37ED6"/>
    <w:rsid w:val="00D37F86"/>
    <w:rsid w:val="00D40113"/>
    <w:rsid w:val="00D402EC"/>
    <w:rsid w:val="00D4048E"/>
    <w:rsid w:val="00D40504"/>
    <w:rsid w:val="00D40581"/>
    <w:rsid w:val="00D4070B"/>
    <w:rsid w:val="00D40752"/>
    <w:rsid w:val="00D407B2"/>
    <w:rsid w:val="00D408D3"/>
    <w:rsid w:val="00D409B7"/>
    <w:rsid w:val="00D40B63"/>
    <w:rsid w:val="00D40C62"/>
    <w:rsid w:val="00D40E70"/>
    <w:rsid w:val="00D40F52"/>
    <w:rsid w:val="00D4106D"/>
    <w:rsid w:val="00D4107C"/>
    <w:rsid w:val="00D411D4"/>
    <w:rsid w:val="00D411EB"/>
    <w:rsid w:val="00D41297"/>
    <w:rsid w:val="00D412D1"/>
    <w:rsid w:val="00D4142E"/>
    <w:rsid w:val="00D415C1"/>
    <w:rsid w:val="00D415E2"/>
    <w:rsid w:val="00D416D8"/>
    <w:rsid w:val="00D416DF"/>
    <w:rsid w:val="00D41846"/>
    <w:rsid w:val="00D4186F"/>
    <w:rsid w:val="00D418D7"/>
    <w:rsid w:val="00D41AE9"/>
    <w:rsid w:val="00D41B0C"/>
    <w:rsid w:val="00D41C06"/>
    <w:rsid w:val="00D41CAF"/>
    <w:rsid w:val="00D41E26"/>
    <w:rsid w:val="00D41E6E"/>
    <w:rsid w:val="00D41EC7"/>
    <w:rsid w:val="00D41ED4"/>
    <w:rsid w:val="00D41F24"/>
    <w:rsid w:val="00D4206A"/>
    <w:rsid w:val="00D42112"/>
    <w:rsid w:val="00D42156"/>
    <w:rsid w:val="00D42165"/>
    <w:rsid w:val="00D42284"/>
    <w:rsid w:val="00D42357"/>
    <w:rsid w:val="00D423A8"/>
    <w:rsid w:val="00D424F6"/>
    <w:rsid w:val="00D4258A"/>
    <w:rsid w:val="00D42593"/>
    <w:rsid w:val="00D42630"/>
    <w:rsid w:val="00D426C2"/>
    <w:rsid w:val="00D426C3"/>
    <w:rsid w:val="00D428D1"/>
    <w:rsid w:val="00D42C30"/>
    <w:rsid w:val="00D42D54"/>
    <w:rsid w:val="00D42E56"/>
    <w:rsid w:val="00D42E75"/>
    <w:rsid w:val="00D42ED1"/>
    <w:rsid w:val="00D42EDF"/>
    <w:rsid w:val="00D42F67"/>
    <w:rsid w:val="00D42F78"/>
    <w:rsid w:val="00D42FB5"/>
    <w:rsid w:val="00D430DE"/>
    <w:rsid w:val="00D4310C"/>
    <w:rsid w:val="00D43375"/>
    <w:rsid w:val="00D435C9"/>
    <w:rsid w:val="00D43630"/>
    <w:rsid w:val="00D437A7"/>
    <w:rsid w:val="00D438A4"/>
    <w:rsid w:val="00D43990"/>
    <w:rsid w:val="00D439F8"/>
    <w:rsid w:val="00D43A4A"/>
    <w:rsid w:val="00D43A7C"/>
    <w:rsid w:val="00D43C2E"/>
    <w:rsid w:val="00D43C73"/>
    <w:rsid w:val="00D43C9C"/>
    <w:rsid w:val="00D43F66"/>
    <w:rsid w:val="00D441C2"/>
    <w:rsid w:val="00D44317"/>
    <w:rsid w:val="00D4439C"/>
    <w:rsid w:val="00D44445"/>
    <w:rsid w:val="00D4448D"/>
    <w:rsid w:val="00D44509"/>
    <w:rsid w:val="00D44533"/>
    <w:rsid w:val="00D445C4"/>
    <w:rsid w:val="00D4476A"/>
    <w:rsid w:val="00D44814"/>
    <w:rsid w:val="00D4483D"/>
    <w:rsid w:val="00D44962"/>
    <w:rsid w:val="00D449C5"/>
    <w:rsid w:val="00D44D60"/>
    <w:rsid w:val="00D44FD6"/>
    <w:rsid w:val="00D45210"/>
    <w:rsid w:val="00D4525F"/>
    <w:rsid w:val="00D45438"/>
    <w:rsid w:val="00D45712"/>
    <w:rsid w:val="00D458D6"/>
    <w:rsid w:val="00D45909"/>
    <w:rsid w:val="00D45916"/>
    <w:rsid w:val="00D45ADD"/>
    <w:rsid w:val="00D45AF5"/>
    <w:rsid w:val="00D45BF7"/>
    <w:rsid w:val="00D45CDD"/>
    <w:rsid w:val="00D45D97"/>
    <w:rsid w:val="00D45E62"/>
    <w:rsid w:val="00D4603D"/>
    <w:rsid w:val="00D46057"/>
    <w:rsid w:val="00D4625D"/>
    <w:rsid w:val="00D46478"/>
    <w:rsid w:val="00D4663F"/>
    <w:rsid w:val="00D46713"/>
    <w:rsid w:val="00D46856"/>
    <w:rsid w:val="00D46969"/>
    <w:rsid w:val="00D469BC"/>
    <w:rsid w:val="00D46B8A"/>
    <w:rsid w:val="00D46C47"/>
    <w:rsid w:val="00D46CAC"/>
    <w:rsid w:val="00D46CB5"/>
    <w:rsid w:val="00D46F9E"/>
    <w:rsid w:val="00D46FF5"/>
    <w:rsid w:val="00D470F7"/>
    <w:rsid w:val="00D4729A"/>
    <w:rsid w:val="00D476EB"/>
    <w:rsid w:val="00D4790E"/>
    <w:rsid w:val="00D47B4A"/>
    <w:rsid w:val="00D47B51"/>
    <w:rsid w:val="00D47D9C"/>
    <w:rsid w:val="00D47F03"/>
    <w:rsid w:val="00D47FE2"/>
    <w:rsid w:val="00D5009F"/>
    <w:rsid w:val="00D500CB"/>
    <w:rsid w:val="00D50155"/>
    <w:rsid w:val="00D50175"/>
    <w:rsid w:val="00D50194"/>
    <w:rsid w:val="00D501F6"/>
    <w:rsid w:val="00D50436"/>
    <w:rsid w:val="00D504ED"/>
    <w:rsid w:val="00D507AC"/>
    <w:rsid w:val="00D50861"/>
    <w:rsid w:val="00D50A1F"/>
    <w:rsid w:val="00D50A22"/>
    <w:rsid w:val="00D50AD4"/>
    <w:rsid w:val="00D50B2E"/>
    <w:rsid w:val="00D50B73"/>
    <w:rsid w:val="00D50C22"/>
    <w:rsid w:val="00D50CA6"/>
    <w:rsid w:val="00D50D04"/>
    <w:rsid w:val="00D50DBD"/>
    <w:rsid w:val="00D50DE7"/>
    <w:rsid w:val="00D50E6A"/>
    <w:rsid w:val="00D50FC0"/>
    <w:rsid w:val="00D51238"/>
    <w:rsid w:val="00D51279"/>
    <w:rsid w:val="00D512B2"/>
    <w:rsid w:val="00D5136B"/>
    <w:rsid w:val="00D51392"/>
    <w:rsid w:val="00D51410"/>
    <w:rsid w:val="00D51452"/>
    <w:rsid w:val="00D51495"/>
    <w:rsid w:val="00D51754"/>
    <w:rsid w:val="00D51830"/>
    <w:rsid w:val="00D518A5"/>
    <w:rsid w:val="00D51BF5"/>
    <w:rsid w:val="00D51D60"/>
    <w:rsid w:val="00D51D7D"/>
    <w:rsid w:val="00D51DCF"/>
    <w:rsid w:val="00D51E66"/>
    <w:rsid w:val="00D5221B"/>
    <w:rsid w:val="00D5223D"/>
    <w:rsid w:val="00D52281"/>
    <w:rsid w:val="00D52387"/>
    <w:rsid w:val="00D525AF"/>
    <w:rsid w:val="00D527B4"/>
    <w:rsid w:val="00D527EB"/>
    <w:rsid w:val="00D52939"/>
    <w:rsid w:val="00D52BD8"/>
    <w:rsid w:val="00D52CA3"/>
    <w:rsid w:val="00D52ED3"/>
    <w:rsid w:val="00D52F88"/>
    <w:rsid w:val="00D530A0"/>
    <w:rsid w:val="00D531CB"/>
    <w:rsid w:val="00D53217"/>
    <w:rsid w:val="00D53520"/>
    <w:rsid w:val="00D53568"/>
    <w:rsid w:val="00D535A4"/>
    <w:rsid w:val="00D5373D"/>
    <w:rsid w:val="00D53A45"/>
    <w:rsid w:val="00D53A4D"/>
    <w:rsid w:val="00D53A54"/>
    <w:rsid w:val="00D53C11"/>
    <w:rsid w:val="00D53C55"/>
    <w:rsid w:val="00D53EBE"/>
    <w:rsid w:val="00D53F7C"/>
    <w:rsid w:val="00D5406B"/>
    <w:rsid w:val="00D54208"/>
    <w:rsid w:val="00D5439E"/>
    <w:rsid w:val="00D54482"/>
    <w:rsid w:val="00D54509"/>
    <w:rsid w:val="00D5454C"/>
    <w:rsid w:val="00D54624"/>
    <w:rsid w:val="00D54633"/>
    <w:rsid w:val="00D5468C"/>
    <w:rsid w:val="00D548FC"/>
    <w:rsid w:val="00D54A36"/>
    <w:rsid w:val="00D54C42"/>
    <w:rsid w:val="00D54EAB"/>
    <w:rsid w:val="00D54EB5"/>
    <w:rsid w:val="00D54FA1"/>
    <w:rsid w:val="00D55138"/>
    <w:rsid w:val="00D55448"/>
    <w:rsid w:val="00D55516"/>
    <w:rsid w:val="00D55525"/>
    <w:rsid w:val="00D5559D"/>
    <w:rsid w:val="00D5572E"/>
    <w:rsid w:val="00D557D3"/>
    <w:rsid w:val="00D558AF"/>
    <w:rsid w:val="00D559F2"/>
    <w:rsid w:val="00D55C73"/>
    <w:rsid w:val="00D55FB2"/>
    <w:rsid w:val="00D56073"/>
    <w:rsid w:val="00D5619E"/>
    <w:rsid w:val="00D56301"/>
    <w:rsid w:val="00D563AE"/>
    <w:rsid w:val="00D56432"/>
    <w:rsid w:val="00D56632"/>
    <w:rsid w:val="00D5671D"/>
    <w:rsid w:val="00D56851"/>
    <w:rsid w:val="00D56A7F"/>
    <w:rsid w:val="00D56BB2"/>
    <w:rsid w:val="00D56CD4"/>
    <w:rsid w:val="00D56DDC"/>
    <w:rsid w:val="00D56DDD"/>
    <w:rsid w:val="00D56FA2"/>
    <w:rsid w:val="00D5700C"/>
    <w:rsid w:val="00D5713F"/>
    <w:rsid w:val="00D5721C"/>
    <w:rsid w:val="00D57360"/>
    <w:rsid w:val="00D573C0"/>
    <w:rsid w:val="00D57617"/>
    <w:rsid w:val="00D5788D"/>
    <w:rsid w:val="00D578DD"/>
    <w:rsid w:val="00D57A6A"/>
    <w:rsid w:val="00D57B5E"/>
    <w:rsid w:val="00D57BF4"/>
    <w:rsid w:val="00D57D87"/>
    <w:rsid w:val="00D57F3B"/>
    <w:rsid w:val="00D60080"/>
    <w:rsid w:val="00D6011E"/>
    <w:rsid w:val="00D60241"/>
    <w:rsid w:val="00D602D9"/>
    <w:rsid w:val="00D6040E"/>
    <w:rsid w:val="00D60491"/>
    <w:rsid w:val="00D60588"/>
    <w:rsid w:val="00D6071E"/>
    <w:rsid w:val="00D60898"/>
    <w:rsid w:val="00D60C03"/>
    <w:rsid w:val="00D60C4E"/>
    <w:rsid w:val="00D60CFA"/>
    <w:rsid w:val="00D60D95"/>
    <w:rsid w:val="00D60EE3"/>
    <w:rsid w:val="00D6102E"/>
    <w:rsid w:val="00D610C0"/>
    <w:rsid w:val="00D61373"/>
    <w:rsid w:val="00D6159C"/>
    <w:rsid w:val="00D6162A"/>
    <w:rsid w:val="00D6162B"/>
    <w:rsid w:val="00D61683"/>
    <w:rsid w:val="00D6186A"/>
    <w:rsid w:val="00D6191D"/>
    <w:rsid w:val="00D619E6"/>
    <w:rsid w:val="00D61AC9"/>
    <w:rsid w:val="00D61AD6"/>
    <w:rsid w:val="00D61B35"/>
    <w:rsid w:val="00D61BB5"/>
    <w:rsid w:val="00D61DE8"/>
    <w:rsid w:val="00D61E4D"/>
    <w:rsid w:val="00D61E99"/>
    <w:rsid w:val="00D6203F"/>
    <w:rsid w:val="00D6222C"/>
    <w:rsid w:val="00D6235C"/>
    <w:rsid w:val="00D62376"/>
    <w:rsid w:val="00D62510"/>
    <w:rsid w:val="00D62520"/>
    <w:rsid w:val="00D626AD"/>
    <w:rsid w:val="00D62733"/>
    <w:rsid w:val="00D627A6"/>
    <w:rsid w:val="00D62A95"/>
    <w:rsid w:val="00D62AF9"/>
    <w:rsid w:val="00D62C7F"/>
    <w:rsid w:val="00D62D06"/>
    <w:rsid w:val="00D62DC6"/>
    <w:rsid w:val="00D62E30"/>
    <w:rsid w:val="00D62F12"/>
    <w:rsid w:val="00D62F63"/>
    <w:rsid w:val="00D6317F"/>
    <w:rsid w:val="00D6326B"/>
    <w:rsid w:val="00D63351"/>
    <w:rsid w:val="00D6349A"/>
    <w:rsid w:val="00D63568"/>
    <w:rsid w:val="00D63A6B"/>
    <w:rsid w:val="00D63C44"/>
    <w:rsid w:val="00D63C4C"/>
    <w:rsid w:val="00D63C8D"/>
    <w:rsid w:val="00D63CFA"/>
    <w:rsid w:val="00D63E5E"/>
    <w:rsid w:val="00D63F29"/>
    <w:rsid w:val="00D641AF"/>
    <w:rsid w:val="00D64702"/>
    <w:rsid w:val="00D64709"/>
    <w:rsid w:val="00D647D7"/>
    <w:rsid w:val="00D647F9"/>
    <w:rsid w:val="00D64828"/>
    <w:rsid w:val="00D64ACF"/>
    <w:rsid w:val="00D64AE4"/>
    <w:rsid w:val="00D64B83"/>
    <w:rsid w:val="00D64C19"/>
    <w:rsid w:val="00D64C67"/>
    <w:rsid w:val="00D64D21"/>
    <w:rsid w:val="00D64EE2"/>
    <w:rsid w:val="00D6504D"/>
    <w:rsid w:val="00D650AF"/>
    <w:rsid w:val="00D65587"/>
    <w:rsid w:val="00D655D7"/>
    <w:rsid w:val="00D65819"/>
    <w:rsid w:val="00D659E1"/>
    <w:rsid w:val="00D65A86"/>
    <w:rsid w:val="00D65C5D"/>
    <w:rsid w:val="00D65DC7"/>
    <w:rsid w:val="00D65E83"/>
    <w:rsid w:val="00D65F1B"/>
    <w:rsid w:val="00D65FA5"/>
    <w:rsid w:val="00D660B0"/>
    <w:rsid w:val="00D66338"/>
    <w:rsid w:val="00D6639A"/>
    <w:rsid w:val="00D6675D"/>
    <w:rsid w:val="00D6692B"/>
    <w:rsid w:val="00D66ADF"/>
    <w:rsid w:val="00D66B89"/>
    <w:rsid w:val="00D66BB9"/>
    <w:rsid w:val="00D66CF0"/>
    <w:rsid w:val="00D66E6C"/>
    <w:rsid w:val="00D66F3D"/>
    <w:rsid w:val="00D67030"/>
    <w:rsid w:val="00D672E0"/>
    <w:rsid w:val="00D674BE"/>
    <w:rsid w:val="00D675A2"/>
    <w:rsid w:val="00D678B0"/>
    <w:rsid w:val="00D6799F"/>
    <w:rsid w:val="00D679B5"/>
    <w:rsid w:val="00D67C0D"/>
    <w:rsid w:val="00D67CAA"/>
    <w:rsid w:val="00D67CBC"/>
    <w:rsid w:val="00D67D3C"/>
    <w:rsid w:val="00D67D5E"/>
    <w:rsid w:val="00D67DD4"/>
    <w:rsid w:val="00D67E5E"/>
    <w:rsid w:val="00D67EDF"/>
    <w:rsid w:val="00D67F1A"/>
    <w:rsid w:val="00D67F5C"/>
    <w:rsid w:val="00D70216"/>
    <w:rsid w:val="00D705B7"/>
    <w:rsid w:val="00D705BB"/>
    <w:rsid w:val="00D70822"/>
    <w:rsid w:val="00D70BA7"/>
    <w:rsid w:val="00D70CD8"/>
    <w:rsid w:val="00D70DFD"/>
    <w:rsid w:val="00D70E56"/>
    <w:rsid w:val="00D71019"/>
    <w:rsid w:val="00D710DD"/>
    <w:rsid w:val="00D71158"/>
    <w:rsid w:val="00D7139F"/>
    <w:rsid w:val="00D7143F"/>
    <w:rsid w:val="00D7146B"/>
    <w:rsid w:val="00D7150B"/>
    <w:rsid w:val="00D71599"/>
    <w:rsid w:val="00D7159C"/>
    <w:rsid w:val="00D71681"/>
    <w:rsid w:val="00D71766"/>
    <w:rsid w:val="00D71771"/>
    <w:rsid w:val="00D71904"/>
    <w:rsid w:val="00D7197E"/>
    <w:rsid w:val="00D71BAD"/>
    <w:rsid w:val="00D71CFB"/>
    <w:rsid w:val="00D71D2B"/>
    <w:rsid w:val="00D71D9A"/>
    <w:rsid w:val="00D71DB8"/>
    <w:rsid w:val="00D71ED9"/>
    <w:rsid w:val="00D71EFE"/>
    <w:rsid w:val="00D71F73"/>
    <w:rsid w:val="00D7207E"/>
    <w:rsid w:val="00D720D4"/>
    <w:rsid w:val="00D72294"/>
    <w:rsid w:val="00D7240B"/>
    <w:rsid w:val="00D724B2"/>
    <w:rsid w:val="00D72683"/>
    <w:rsid w:val="00D7270D"/>
    <w:rsid w:val="00D72B12"/>
    <w:rsid w:val="00D72BD5"/>
    <w:rsid w:val="00D72C9F"/>
    <w:rsid w:val="00D73144"/>
    <w:rsid w:val="00D734E7"/>
    <w:rsid w:val="00D737FF"/>
    <w:rsid w:val="00D738B6"/>
    <w:rsid w:val="00D73A7B"/>
    <w:rsid w:val="00D73DDA"/>
    <w:rsid w:val="00D74012"/>
    <w:rsid w:val="00D740AB"/>
    <w:rsid w:val="00D74306"/>
    <w:rsid w:val="00D743AB"/>
    <w:rsid w:val="00D74425"/>
    <w:rsid w:val="00D7444F"/>
    <w:rsid w:val="00D74465"/>
    <w:rsid w:val="00D744A2"/>
    <w:rsid w:val="00D744A4"/>
    <w:rsid w:val="00D744DB"/>
    <w:rsid w:val="00D74559"/>
    <w:rsid w:val="00D7468D"/>
    <w:rsid w:val="00D746AE"/>
    <w:rsid w:val="00D746B8"/>
    <w:rsid w:val="00D74B5B"/>
    <w:rsid w:val="00D74BA2"/>
    <w:rsid w:val="00D74D2D"/>
    <w:rsid w:val="00D74F5D"/>
    <w:rsid w:val="00D751FD"/>
    <w:rsid w:val="00D75269"/>
    <w:rsid w:val="00D753EE"/>
    <w:rsid w:val="00D753F5"/>
    <w:rsid w:val="00D7547E"/>
    <w:rsid w:val="00D7549B"/>
    <w:rsid w:val="00D7586A"/>
    <w:rsid w:val="00D759AF"/>
    <w:rsid w:val="00D75B4A"/>
    <w:rsid w:val="00D75BC3"/>
    <w:rsid w:val="00D75E80"/>
    <w:rsid w:val="00D75FCB"/>
    <w:rsid w:val="00D76295"/>
    <w:rsid w:val="00D762F3"/>
    <w:rsid w:val="00D7635E"/>
    <w:rsid w:val="00D76364"/>
    <w:rsid w:val="00D7647D"/>
    <w:rsid w:val="00D7695D"/>
    <w:rsid w:val="00D76D6D"/>
    <w:rsid w:val="00D76DF5"/>
    <w:rsid w:val="00D76F43"/>
    <w:rsid w:val="00D770C4"/>
    <w:rsid w:val="00D77147"/>
    <w:rsid w:val="00D7729B"/>
    <w:rsid w:val="00D772E5"/>
    <w:rsid w:val="00D7733E"/>
    <w:rsid w:val="00D7749E"/>
    <w:rsid w:val="00D774F0"/>
    <w:rsid w:val="00D77552"/>
    <w:rsid w:val="00D777F9"/>
    <w:rsid w:val="00D779F0"/>
    <w:rsid w:val="00D77A13"/>
    <w:rsid w:val="00D77A62"/>
    <w:rsid w:val="00D77B1F"/>
    <w:rsid w:val="00D77B23"/>
    <w:rsid w:val="00D77BAA"/>
    <w:rsid w:val="00D77C33"/>
    <w:rsid w:val="00D77E3F"/>
    <w:rsid w:val="00D77E77"/>
    <w:rsid w:val="00D77FD7"/>
    <w:rsid w:val="00D801A6"/>
    <w:rsid w:val="00D80221"/>
    <w:rsid w:val="00D80237"/>
    <w:rsid w:val="00D80266"/>
    <w:rsid w:val="00D802CB"/>
    <w:rsid w:val="00D802D7"/>
    <w:rsid w:val="00D80346"/>
    <w:rsid w:val="00D80553"/>
    <w:rsid w:val="00D807AF"/>
    <w:rsid w:val="00D808EB"/>
    <w:rsid w:val="00D80964"/>
    <w:rsid w:val="00D8098B"/>
    <w:rsid w:val="00D80AFC"/>
    <w:rsid w:val="00D80B56"/>
    <w:rsid w:val="00D80C37"/>
    <w:rsid w:val="00D80C46"/>
    <w:rsid w:val="00D80D99"/>
    <w:rsid w:val="00D80F97"/>
    <w:rsid w:val="00D80FC9"/>
    <w:rsid w:val="00D80FD9"/>
    <w:rsid w:val="00D8100C"/>
    <w:rsid w:val="00D8100F"/>
    <w:rsid w:val="00D810FF"/>
    <w:rsid w:val="00D81108"/>
    <w:rsid w:val="00D8144C"/>
    <w:rsid w:val="00D81450"/>
    <w:rsid w:val="00D814C8"/>
    <w:rsid w:val="00D81855"/>
    <w:rsid w:val="00D8198F"/>
    <w:rsid w:val="00D81A6C"/>
    <w:rsid w:val="00D81A93"/>
    <w:rsid w:val="00D81ACF"/>
    <w:rsid w:val="00D81AE5"/>
    <w:rsid w:val="00D81DD8"/>
    <w:rsid w:val="00D81E45"/>
    <w:rsid w:val="00D8215C"/>
    <w:rsid w:val="00D822FD"/>
    <w:rsid w:val="00D82317"/>
    <w:rsid w:val="00D82674"/>
    <w:rsid w:val="00D826A1"/>
    <w:rsid w:val="00D8283C"/>
    <w:rsid w:val="00D828FC"/>
    <w:rsid w:val="00D82A87"/>
    <w:rsid w:val="00D82B1E"/>
    <w:rsid w:val="00D82B21"/>
    <w:rsid w:val="00D82B86"/>
    <w:rsid w:val="00D82EFE"/>
    <w:rsid w:val="00D82F52"/>
    <w:rsid w:val="00D82FB0"/>
    <w:rsid w:val="00D82FBB"/>
    <w:rsid w:val="00D82FCC"/>
    <w:rsid w:val="00D8309E"/>
    <w:rsid w:val="00D8356B"/>
    <w:rsid w:val="00D83589"/>
    <w:rsid w:val="00D83601"/>
    <w:rsid w:val="00D8360E"/>
    <w:rsid w:val="00D83637"/>
    <w:rsid w:val="00D836B7"/>
    <w:rsid w:val="00D8373C"/>
    <w:rsid w:val="00D83779"/>
    <w:rsid w:val="00D83ACC"/>
    <w:rsid w:val="00D83F03"/>
    <w:rsid w:val="00D83FA3"/>
    <w:rsid w:val="00D8424B"/>
    <w:rsid w:val="00D84594"/>
    <w:rsid w:val="00D84611"/>
    <w:rsid w:val="00D84C6F"/>
    <w:rsid w:val="00D84C7A"/>
    <w:rsid w:val="00D84D07"/>
    <w:rsid w:val="00D84D9A"/>
    <w:rsid w:val="00D84E40"/>
    <w:rsid w:val="00D84FBC"/>
    <w:rsid w:val="00D85084"/>
    <w:rsid w:val="00D85247"/>
    <w:rsid w:val="00D852AD"/>
    <w:rsid w:val="00D8563C"/>
    <w:rsid w:val="00D8571B"/>
    <w:rsid w:val="00D857AC"/>
    <w:rsid w:val="00D85B53"/>
    <w:rsid w:val="00D85B5F"/>
    <w:rsid w:val="00D85BCA"/>
    <w:rsid w:val="00D85C11"/>
    <w:rsid w:val="00D85C99"/>
    <w:rsid w:val="00D85CA6"/>
    <w:rsid w:val="00D85DD3"/>
    <w:rsid w:val="00D85E78"/>
    <w:rsid w:val="00D86195"/>
    <w:rsid w:val="00D862BA"/>
    <w:rsid w:val="00D864BD"/>
    <w:rsid w:val="00D8653A"/>
    <w:rsid w:val="00D865AC"/>
    <w:rsid w:val="00D865D1"/>
    <w:rsid w:val="00D86658"/>
    <w:rsid w:val="00D866E5"/>
    <w:rsid w:val="00D867BB"/>
    <w:rsid w:val="00D86884"/>
    <w:rsid w:val="00D868AB"/>
    <w:rsid w:val="00D86B59"/>
    <w:rsid w:val="00D86BEE"/>
    <w:rsid w:val="00D86CA8"/>
    <w:rsid w:val="00D86EC9"/>
    <w:rsid w:val="00D87093"/>
    <w:rsid w:val="00D870B0"/>
    <w:rsid w:val="00D87152"/>
    <w:rsid w:val="00D8719E"/>
    <w:rsid w:val="00D871C7"/>
    <w:rsid w:val="00D871CD"/>
    <w:rsid w:val="00D87229"/>
    <w:rsid w:val="00D87280"/>
    <w:rsid w:val="00D8734F"/>
    <w:rsid w:val="00D874D5"/>
    <w:rsid w:val="00D87530"/>
    <w:rsid w:val="00D875F8"/>
    <w:rsid w:val="00D876B9"/>
    <w:rsid w:val="00D87711"/>
    <w:rsid w:val="00D87991"/>
    <w:rsid w:val="00D879B2"/>
    <w:rsid w:val="00D87ABA"/>
    <w:rsid w:val="00D87B49"/>
    <w:rsid w:val="00D87B76"/>
    <w:rsid w:val="00D87C1E"/>
    <w:rsid w:val="00D87C6B"/>
    <w:rsid w:val="00D87C86"/>
    <w:rsid w:val="00D87DCA"/>
    <w:rsid w:val="00D87ECC"/>
    <w:rsid w:val="00D87F7D"/>
    <w:rsid w:val="00D9004D"/>
    <w:rsid w:val="00D90142"/>
    <w:rsid w:val="00D90274"/>
    <w:rsid w:val="00D90405"/>
    <w:rsid w:val="00D90789"/>
    <w:rsid w:val="00D90829"/>
    <w:rsid w:val="00D90AD2"/>
    <w:rsid w:val="00D91057"/>
    <w:rsid w:val="00D9107D"/>
    <w:rsid w:val="00D91140"/>
    <w:rsid w:val="00D91143"/>
    <w:rsid w:val="00D911DB"/>
    <w:rsid w:val="00D91459"/>
    <w:rsid w:val="00D91476"/>
    <w:rsid w:val="00D914A6"/>
    <w:rsid w:val="00D917E0"/>
    <w:rsid w:val="00D91811"/>
    <w:rsid w:val="00D91847"/>
    <w:rsid w:val="00D918D9"/>
    <w:rsid w:val="00D9194B"/>
    <w:rsid w:val="00D91AAB"/>
    <w:rsid w:val="00D91B9C"/>
    <w:rsid w:val="00D91D2E"/>
    <w:rsid w:val="00D91E39"/>
    <w:rsid w:val="00D9208D"/>
    <w:rsid w:val="00D9224A"/>
    <w:rsid w:val="00D922E0"/>
    <w:rsid w:val="00D92379"/>
    <w:rsid w:val="00D92485"/>
    <w:rsid w:val="00D92671"/>
    <w:rsid w:val="00D92802"/>
    <w:rsid w:val="00D92889"/>
    <w:rsid w:val="00D92901"/>
    <w:rsid w:val="00D92948"/>
    <w:rsid w:val="00D929E9"/>
    <w:rsid w:val="00D92A05"/>
    <w:rsid w:val="00D92C7F"/>
    <w:rsid w:val="00D92C92"/>
    <w:rsid w:val="00D92D16"/>
    <w:rsid w:val="00D92EAB"/>
    <w:rsid w:val="00D92FCF"/>
    <w:rsid w:val="00D93177"/>
    <w:rsid w:val="00D931FB"/>
    <w:rsid w:val="00D9341F"/>
    <w:rsid w:val="00D93535"/>
    <w:rsid w:val="00D93689"/>
    <w:rsid w:val="00D937A3"/>
    <w:rsid w:val="00D93C46"/>
    <w:rsid w:val="00D93E32"/>
    <w:rsid w:val="00D940B1"/>
    <w:rsid w:val="00D9423A"/>
    <w:rsid w:val="00D9475E"/>
    <w:rsid w:val="00D94B4D"/>
    <w:rsid w:val="00D94B7F"/>
    <w:rsid w:val="00D94C2B"/>
    <w:rsid w:val="00D94F21"/>
    <w:rsid w:val="00D95027"/>
    <w:rsid w:val="00D950E5"/>
    <w:rsid w:val="00D95205"/>
    <w:rsid w:val="00D953BA"/>
    <w:rsid w:val="00D9540B"/>
    <w:rsid w:val="00D95440"/>
    <w:rsid w:val="00D955F3"/>
    <w:rsid w:val="00D9562F"/>
    <w:rsid w:val="00D95724"/>
    <w:rsid w:val="00D957A1"/>
    <w:rsid w:val="00D95B67"/>
    <w:rsid w:val="00D95BDF"/>
    <w:rsid w:val="00D95C11"/>
    <w:rsid w:val="00D95C1C"/>
    <w:rsid w:val="00D95C65"/>
    <w:rsid w:val="00D95E46"/>
    <w:rsid w:val="00D95EEA"/>
    <w:rsid w:val="00D95F88"/>
    <w:rsid w:val="00D95FB1"/>
    <w:rsid w:val="00D96021"/>
    <w:rsid w:val="00D962A5"/>
    <w:rsid w:val="00D9633A"/>
    <w:rsid w:val="00D9660F"/>
    <w:rsid w:val="00D9683A"/>
    <w:rsid w:val="00D96AE5"/>
    <w:rsid w:val="00D97102"/>
    <w:rsid w:val="00D9715F"/>
    <w:rsid w:val="00D9730C"/>
    <w:rsid w:val="00D97489"/>
    <w:rsid w:val="00D97738"/>
    <w:rsid w:val="00D97839"/>
    <w:rsid w:val="00D97A3E"/>
    <w:rsid w:val="00D97B04"/>
    <w:rsid w:val="00D97BE6"/>
    <w:rsid w:val="00D97C90"/>
    <w:rsid w:val="00D97F81"/>
    <w:rsid w:val="00DA02FB"/>
    <w:rsid w:val="00DA0767"/>
    <w:rsid w:val="00DA085E"/>
    <w:rsid w:val="00DA08AC"/>
    <w:rsid w:val="00DA0CF9"/>
    <w:rsid w:val="00DA0F3D"/>
    <w:rsid w:val="00DA0FDA"/>
    <w:rsid w:val="00DA1171"/>
    <w:rsid w:val="00DA11C3"/>
    <w:rsid w:val="00DA11E3"/>
    <w:rsid w:val="00DA1327"/>
    <w:rsid w:val="00DA1333"/>
    <w:rsid w:val="00DA153A"/>
    <w:rsid w:val="00DA169D"/>
    <w:rsid w:val="00DA182D"/>
    <w:rsid w:val="00DA1A8D"/>
    <w:rsid w:val="00DA1C02"/>
    <w:rsid w:val="00DA1D19"/>
    <w:rsid w:val="00DA1F42"/>
    <w:rsid w:val="00DA1FFB"/>
    <w:rsid w:val="00DA2042"/>
    <w:rsid w:val="00DA210F"/>
    <w:rsid w:val="00DA216C"/>
    <w:rsid w:val="00DA21B7"/>
    <w:rsid w:val="00DA22B2"/>
    <w:rsid w:val="00DA22F3"/>
    <w:rsid w:val="00DA239D"/>
    <w:rsid w:val="00DA244E"/>
    <w:rsid w:val="00DA2481"/>
    <w:rsid w:val="00DA254C"/>
    <w:rsid w:val="00DA2555"/>
    <w:rsid w:val="00DA267D"/>
    <w:rsid w:val="00DA267F"/>
    <w:rsid w:val="00DA2994"/>
    <w:rsid w:val="00DA29DE"/>
    <w:rsid w:val="00DA2A31"/>
    <w:rsid w:val="00DA2A52"/>
    <w:rsid w:val="00DA2B2B"/>
    <w:rsid w:val="00DA2D07"/>
    <w:rsid w:val="00DA310B"/>
    <w:rsid w:val="00DA3467"/>
    <w:rsid w:val="00DA3548"/>
    <w:rsid w:val="00DA3605"/>
    <w:rsid w:val="00DA36DD"/>
    <w:rsid w:val="00DA378E"/>
    <w:rsid w:val="00DA3809"/>
    <w:rsid w:val="00DA380D"/>
    <w:rsid w:val="00DA3AB4"/>
    <w:rsid w:val="00DA3AC5"/>
    <w:rsid w:val="00DA415E"/>
    <w:rsid w:val="00DA418A"/>
    <w:rsid w:val="00DA4602"/>
    <w:rsid w:val="00DA46FE"/>
    <w:rsid w:val="00DA4831"/>
    <w:rsid w:val="00DA48B2"/>
    <w:rsid w:val="00DA4BFA"/>
    <w:rsid w:val="00DA5134"/>
    <w:rsid w:val="00DA513D"/>
    <w:rsid w:val="00DA530D"/>
    <w:rsid w:val="00DA537F"/>
    <w:rsid w:val="00DA54A8"/>
    <w:rsid w:val="00DA566B"/>
    <w:rsid w:val="00DA57B5"/>
    <w:rsid w:val="00DA57E1"/>
    <w:rsid w:val="00DA5B0B"/>
    <w:rsid w:val="00DA5D26"/>
    <w:rsid w:val="00DA5E5E"/>
    <w:rsid w:val="00DA5EAF"/>
    <w:rsid w:val="00DA5EB1"/>
    <w:rsid w:val="00DA661B"/>
    <w:rsid w:val="00DA6652"/>
    <w:rsid w:val="00DA6725"/>
    <w:rsid w:val="00DA686F"/>
    <w:rsid w:val="00DA68AF"/>
    <w:rsid w:val="00DA6A6A"/>
    <w:rsid w:val="00DA6AE8"/>
    <w:rsid w:val="00DA6B6D"/>
    <w:rsid w:val="00DA6C15"/>
    <w:rsid w:val="00DA6E58"/>
    <w:rsid w:val="00DA6F42"/>
    <w:rsid w:val="00DA6F71"/>
    <w:rsid w:val="00DA70A9"/>
    <w:rsid w:val="00DA712C"/>
    <w:rsid w:val="00DA73D7"/>
    <w:rsid w:val="00DA7562"/>
    <w:rsid w:val="00DA77AB"/>
    <w:rsid w:val="00DA7E44"/>
    <w:rsid w:val="00DA7E84"/>
    <w:rsid w:val="00DA7F53"/>
    <w:rsid w:val="00DB003D"/>
    <w:rsid w:val="00DB0089"/>
    <w:rsid w:val="00DB01FE"/>
    <w:rsid w:val="00DB0357"/>
    <w:rsid w:val="00DB04D1"/>
    <w:rsid w:val="00DB0599"/>
    <w:rsid w:val="00DB05BF"/>
    <w:rsid w:val="00DB061C"/>
    <w:rsid w:val="00DB0696"/>
    <w:rsid w:val="00DB0859"/>
    <w:rsid w:val="00DB0AAA"/>
    <w:rsid w:val="00DB0D13"/>
    <w:rsid w:val="00DB0DAD"/>
    <w:rsid w:val="00DB0E7F"/>
    <w:rsid w:val="00DB0F3B"/>
    <w:rsid w:val="00DB11F1"/>
    <w:rsid w:val="00DB139C"/>
    <w:rsid w:val="00DB15B4"/>
    <w:rsid w:val="00DB17A1"/>
    <w:rsid w:val="00DB182F"/>
    <w:rsid w:val="00DB1870"/>
    <w:rsid w:val="00DB1A35"/>
    <w:rsid w:val="00DB1B33"/>
    <w:rsid w:val="00DB1B6E"/>
    <w:rsid w:val="00DB1DCF"/>
    <w:rsid w:val="00DB1DF4"/>
    <w:rsid w:val="00DB1E1D"/>
    <w:rsid w:val="00DB1E28"/>
    <w:rsid w:val="00DB2182"/>
    <w:rsid w:val="00DB2237"/>
    <w:rsid w:val="00DB2459"/>
    <w:rsid w:val="00DB25AA"/>
    <w:rsid w:val="00DB2700"/>
    <w:rsid w:val="00DB27AB"/>
    <w:rsid w:val="00DB2B3A"/>
    <w:rsid w:val="00DB3005"/>
    <w:rsid w:val="00DB30FA"/>
    <w:rsid w:val="00DB3135"/>
    <w:rsid w:val="00DB3239"/>
    <w:rsid w:val="00DB3253"/>
    <w:rsid w:val="00DB334D"/>
    <w:rsid w:val="00DB340D"/>
    <w:rsid w:val="00DB363C"/>
    <w:rsid w:val="00DB36C5"/>
    <w:rsid w:val="00DB3988"/>
    <w:rsid w:val="00DB39B9"/>
    <w:rsid w:val="00DB3A85"/>
    <w:rsid w:val="00DB3BFF"/>
    <w:rsid w:val="00DB3C6E"/>
    <w:rsid w:val="00DB40A0"/>
    <w:rsid w:val="00DB40FC"/>
    <w:rsid w:val="00DB435B"/>
    <w:rsid w:val="00DB439D"/>
    <w:rsid w:val="00DB43A3"/>
    <w:rsid w:val="00DB4511"/>
    <w:rsid w:val="00DB4520"/>
    <w:rsid w:val="00DB4589"/>
    <w:rsid w:val="00DB4794"/>
    <w:rsid w:val="00DB4802"/>
    <w:rsid w:val="00DB491A"/>
    <w:rsid w:val="00DB4A6F"/>
    <w:rsid w:val="00DB4AF3"/>
    <w:rsid w:val="00DB4C37"/>
    <w:rsid w:val="00DB4E9D"/>
    <w:rsid w:val="00DB4EB5"/>
    <w:rsid w:val="00DB4F1A"/>
    <w:rsid w:val="00DB51DE"/>
    <w:rsid w:val="00DB54EC"/>
    <w:rsid w:val="00DB575A"/>
    <w:rsid w:val="00DB581D"/>
    <w:rsid w:val="00DB585D"/>
    <w:rsid w:val="00DB5B09"/>
    <w:rsid w:val="00DB5E05"/>
    <w:rsid w:val="00DB5E11"/>
    <w:rsid w:val="00DB5EB6"/>
    <w:rsid w:val="00DB6018"/>
    <w:rsid w:val="00DB6169"/>
    <w:rsid w:val="00DB6541"/>
    <w:rsid w:val="00DB665C"/>
    <w:rsid w:val="00DB6693"/>
    <w:rsid w:val="00DB6809"/>
    <w:rsid w:val="00DB696F"/>
    <w:rsid w:val="00DB69D3"/>
    <w:rsid w:val="00DB6ADC"/>
    <w:rsid w:val="00DB6B32"/>
    <w:rsid w:val="00DB6F47"/>
    <w:rsid w:val="00DB6F88"/>
    <w:rsid w:val="00DB6FF6"/>
    <w:rsid w:val="00DB7026"/>
    <w:rsid w:val="00DB7068"/>
    <w:rsid w:val="00DB7092"/>
    <w:rsid w:val="00DB70DA"/>
    <w:rsid w:val="00DB71E4"/>
    <w:rsid w:val="00DB7204"/>
    <w:rsid w:val="00DB7327"/>
    <w:rsid w:val="00DB751C"/>
    <w:rsid w:val="00DB7B5D"/>
    <w:rsid w:val="00DB7CF0"/>
    <w:rsid w:val="00DB7DFB"/>
    <w:rsid w:val="00DB7E40"/>
    <w:rsid w:val="00DB7EFA"/>
    <w:rsid w:val="00DC0181"/>
    <w:rsid w:val="00DC0279"/>
    <w:rsid w:val="00DC03D9"/>
    <w:rsid w:val="00DC04DE"/>
    <w:rsid w:val="00DC04F1"/>
    <w:rsid w:val="00DC0574"/>
    <w:rsid w:val="00DC05A1"/>
    <w:rsid w:val="00DC0671"/>
    <w:rsid w:val="00DC0681"/>
    <w:rsid w:val="00DC06F1"/>
    <w:rsid w:val="00DC0838"/>
    <w:rsid w:val="00DC0C35"/>
    <w:rsid w:val="00DC0E25"/>
    <w:rsid w:val="00DC0F10"/>
    <w:rsid w:val="00DC1089"/>
    <w:rsid w:val="00DC1213"/>
    <w:rsid w:val="00DC13AA"/>
    <w:rsid w:val="00DC1549"/>
    <w:rsid w:val="00DC15F3"/>
    <w:rsid w:val="00DC1722"/>
    <w:rsid w:val="00DC190B"/>
    <w:rsid w:val="00DC19C0"/>
    <w:rsid w:val="00DC1DE6"/>
    <w:rsid w:val="00DC1DE9"/>
    <w:rsid w:val="00DC1E5A"/>
    <w:rsid w:val="00DC2009"/>
    <w:rsid w:val="00DC2234"/>
    <w:rsid w:val="00DC224C"/>
    <w:rsid w:val="00DC22B0"/>
    <w:rsid w:val="00DC22D2"/>
    <w:rsid w:val="00DC2478"/>
    <w:rsid w:val="00DC2597"/>
    <w:rsid w:val="00DC26A6"/>
    <w:rsid w:val="00DC26BB"/>
    <w:rsid w:val="00DC2B40"/>
    <w:rsid w:val="00DC2BAA"/>
    <w:rsid w:val="00DC2E50"/>
    <w:rsid w:val="00DC309E"/>
    <w:rsid w:val="00DC3604"/>
    <w:rsid w:val="00DC368B"/>
    <w:rsid w:val="00DC37E7"/>
    <w:rsid w:val="00DC388A"/>
    <w:rsid w:val="00DC389D"/>
    <w:rsid w:val="00DC3B08"/>
    <w:rsid w:val="00DC3B55"/>
    <w:rsid w:val="00DC3C94"/>
    <w:rsid w:val="00DC3EE1"/>
    <w:rsid w:val="00DC41C4"/>
    <w:rsid w:val="00DC432E"/>
    <w:rsid w:val="00DC4355"/>
    <w:rsid w:val="00DC45CF"/>
    <w:rsid w:val="00DC46CD"/>
    <w:rsid w:val="00DC4806"/>
    <w:rsid w:val="00DC4831"/>
    <w:rsid w:val="00DC4AB5"/>
    <w:rsid w:val="00DC4BBC"/>
    <w:rsid w:val="00DC4CF0"/>
    <w:rsid w:val="00DC4DCD"/>
    <w:rsid w:val="00DC4DE6"/>
    <w:rsid w:val="00DC4F11"/>
    <w:rsid w:val="00DC51C2"/>
    <w:rsid w:val="00DC51FB"/>
    <w:rsid w:val="00DC5300"/>
    <w:rsid w:val="00DC537C"/>
    <w:rsid w:val="00DC5383"/>
    <w:rsid w:val="00DC5468"/>
    <w:rsid w:val="00DC55A1"/>
    <w:rsid w:val="00DC594F"/>
    <w:rsid w:val="00DC5A2C"/>
    <w:rsid w:val="00DC5CB7"/>
    <w:rsid w:val="00DC5D4A"/>
    <w:rsid w:val="00DC5DAA"/>
    <w:rsid w:val="00DC5E11"/>
    <w:rsid w:val="00DC6022"/>
    <w:rsid w:val="00DC624C"/>
    <w:rsid w:val="00DC63FB"/>
    <w:rsid w:val="00DC647C"/>
    <w:rsid w:val="00DC66AB"/>
    <w:rsid w:val="00DC6847"/>
    <w:rsid w:val="00DC690A"/>
    <w:rsid w:val="00DC6967"/>
    <w:rsid w:val="00DC699B"/>
    <w:rsid w:val="00DC69BD"/>
    <w:rsid w:val="00DC69C2"/>
    <w:rsid w:val="00DC6A18"/>
    <w:rsid w:val="00DC6BE6"/>
    <w:rsid w:val="00DC6BF1"/>
    <w:rsid w:val="00DC6C3B"/>
    <w:rsid w:val="00DC6CB5"/>
    <w:rsid w:val="00DC6D6A"/>
    <w:rsid w:val="00DC6F9C"/>
    <w:rsid w:val="00DC70A5"/>
    <w:rsid w:val="00DC7127"/>
    <w:rsid w:val="00DC713A"/>
    <w:rsid w:val="00DC7188"/>
    <w:rsid w:val="00DC7262"/>
    <w:rsid w:val="00DC73CB"/>
    <w:rsid w:val="00DC7426"/>
    <w:rsid w:val="00DC748E"/>
    <w:rsid w:val="00DC76CF"/>
    <w:rsid w:val="00DC77DE"/>
    <w:rsid w:val="00DC7804"/>
    <w:rsid w:val="00DC7AAE"/>
    <w:rsid w:val="00DC7C77"/>
    <w:rsid w:val="00DC7DBB"/>
    <w:rsid w:val="00DC7FE9"/>
    <w:rsid w:val="00DD003D"/>
    <w:rsid w:val="00DD008F"/>
    <w:rsid w:val="00DD00DF"/>
    <w:rsid w:val="00DD0127"/>
    <w:rsid w:val="00DD013D"/>
    <w:rsid w:val="00DD0205"/>
    <w:rsid w:val="00DD03D2"/>
    <w:rsid w:val="00DD042E"/>
    <w:rsid w:val="00DD0468"/>
    <w:rsid w:val="00DD0477"/>
    <w:rsid w:val="00DD058E"/>
    <w:rsid w:val="00DD05BD"/>
    <w:rsid w:val="00DD05F6"/>
    <w:rsid w:val="00DD060F"/>
    <w:rsid w:val="00DD071C"/>
    <w:rsid w:val="00DD07C4"/>
    <w:rsid w:val="00DD080A"/>
    <w:rsid w:val="00DD0902"/>
    <w:rsid w:val="00DD0903"/>
    <w:rsid w:val="00DD09AD"/>
    <w:rsid w:val="00DD09D7"/>
    <w:rsid w:val="00DD09EC"/>
    <w:rsid w:val="00DD0B3A"/>
    <w:rsid w:val="00DD0D05"/>
    <w:rsid w:val="00DD0D24"/>
    <w:rsid w:val="00DD0FB6"/>
    <w:rsid w:val="00DD0FE4"/>
    <w:rsid w:val="00DD1027"/>
    <w:rsid w:val="00DD1359"/>
    <w:rsid w:val="00DD13DE"/>
    <w:rsid w:val="00DD1499"/>
    <w:rsid w:val="00DD156A"/>
    <w:rsid w:val="00DD1841"/>
    <w:rsid w:val="00DD1B4C"/>
    <w:rsid w:val="00DD1C17"/>
    <w:rsid w:val="00DD1D1D"/>
    <w:rsid w:val="00DD1D4B"/>
    <w:rsid w:val="00DD1E3F"/>
    <w:rsid w:val="00DD23DD"/>
    <w:rsid w:val="00DD2416"/>
    <w:rsid w:val="00DD258B"/>
    <w:rsid w:val="00DD285D"/>
    <w:rsid w:val="00DD2864"/>
    <w:rsid w:val="00DD2873"/>
    <w:rsid w:val="00DD2898"/>
    <w:rsid w:val="00DD28AB"/>
    <w:rsid w:val="00DD28CB"/>
    <w:rsid w:val="00DD293C"/>
    <w:rsid w:val="00DD2954"/>
    <w:rsid w:val="00DD2A6F"/>
    <w:rsid w:val="00DD2AD7"/>
    <w:rsid w:val="00DD2B26"/>
    <w:rsid w:val="00DD2B46"/>
    <w:rsid w:val="00DD2C95"/>
    <w:rsid w:val="00DD322A"/>
    <w:rsid w:val="00DD33D8"/>
    <w:rsid w:val="00DD3404"/>
    <w:rsid w:val="00DD34D1"/>
    <w:rsid w:val="00DD35AB"/>
    <w:rsid w:val="00DD3920"/>
    <w:rsid w:val="00DD398A"/>
    <w:rsid w:val="00DD3A12"/>
    <w:rsid w:val="00DD3ACD"/>
    <w:rsid w:val="00DD3BB2"/>
    <w:rsid w:val="00DD3C3E"/>
    <w:rsid w:val="00DD3D17"/>
    <w:rsid w:val="00DD3E4B"/>
    <w:rsid w:val="00DD3EE8"/>
    <w:rsid w:val="00DD3F08"/>
    <w:rsid w:val="00DD3F84"/>
    <w:rsid w:val="00DD3FC1"/>
    <w:rsid w:val="00DD4084"/>
    <w:rsid w:val="00DD40E4"/>
    <w:rsid w:val="00DD41B6"/>
    <w:rsid w:val="00DD4206"/>
    <w:rsid w:val="00DD4303"/>
    <w:rsid w:val="00DD438D"/>
    <w:rsid w:val="00DD43E7"/>
    <w:rsid w:val="00DD4429"/>
    <w:rsid w:val="00DD4500"/>
    <w:rsid w:val="00DD4659"/>
    <w:rsid w:val="00DD46CC"/>
    <w:rsid w:val="00DD471C"/>
    <w:rsid w:val="00DD480F"/>
    <w:rsid w:val="00DD485B"/>
    <w:rsid w:val="00DD4A04"/>
    <w:rsid w:val="00DD4A20"/>
    <w:rsid w:val="00DD4E39"/>
    <w:rsid w:val="00DD4EBA"/>
    <w:rsid w:val="00DD4FF1"/>
    <w:rsid w:val="00DD5198"/>
    <w:rsid w:val="00DD527E"/>
    <w:rsid w:val="00DD5426"/>
    <w:rsid w:val="00DD5496"/>
    <w:rsid w:val="00DD5670"/>
    <w:rsid w:val="00DD5753"/>
    <w:rsid w:val="00DD5A06"/>
    <w:rsid w:val="00DD5A87"/>
    <w:rsid w:val="00DD5B15"/>
    <w:rsid w:val="00DD6470"/>
    <w:rsid w:val="00DD648A"/>
    <w:rsid w:val="00DD64E8"/>
    <w:rsid w:val="00DD65CA"/>
    <w:rsid w:val="00DD66EE"/>
    <w:rsid w:val="00DD6867"/>
    <w:rsid w:val="00DD686A"/>
    <w:rsid w:val="00DD68D3"/>
    <w:rsid w:val="00DD6D0A"/>
    <w:rsid w:val="00DD6D29"/>
    <w:rsid w:val="00DD6D3C"/>
    <w:rsid w:val="00DD6E2D"/>
    <w:rsid w:val="00DD6E34"/>
    <w:rsid w:val="00DD6E93"/>
    <w:rsid w:val="00DD6FDF"/>
    <w:rsid w:val="00DD753B"/>
    <w:rsid w:val="00DD75F8"/>
    <w:rsid w:val="00DD7708"/>
    <w:rsid w:val="00DD771E"/>
    <w:rsid w:val="00DD77F2"/>
    <w:rsid w:val="00DD78BC"/>
    <w:rsid w:val="00DD78F2"/>
    <w:rsid w:val="00DD7966"/>
    <w:rsid w:val="00DD7B13"/>
    <w:rsid w:val="00DD7B33"/>
    <w:rsid w:val="00DD7CD5"/>
    <w:rsid w:val="00DD7F1B"/>
    <w:rsid w:val="00DD7F46"/>
    <w:rsid w:val="00DE011D"/>
    <w:rsid w:val="00DE0138"/>
    <w:rsid w:val="00DE01DB"/>
    <w:rsid w:val="00DE0256"/>
    <w:rsid w:val="00DE0322"/>
    <w:rsid w:val="00DE050D"/>
    <w:rsid w:val="00DE05D0"/>
    <w:rsid w:val="00DE069D"/>
    <w:rsid w:val="00DE07BE"/>
    <w:rsid w:val="00DE0A36"/>
    <w:rsid w:val="00DE0AA3"/>
    <w:rsid w:val="00DE0B2A"/>
    <w:rsid w:val="00DE0D41"/>
    <w:rsid w:val="00DE102E"/>
    <w:rsid w:val="00DE13AC"/>
    <w:rsid w:val="00DE1404"/>
    <w:rsid w:val="00DE1660"/>
    <w:rsid w:val="00DE1845"/>
    <w:rsid w:val="00DE18B7"/>
    <w:rsid w:val="00DE1BE4"/>
    <w:rsid w:val="00DE1DCC"/>
    <w:rsid w:val="00DE1E0D"/>
    <w:rsid w:val="00DE1E1B"/>
    <w:rsid w:val="00DE1E3B"/>
    <w:rsid w:val="00DE1F53"/>
    <w:rsid w:val="00DE200F"/>
    <w:rsid w:val="00DE214F"/>
    <w:rsid w:val="00DE21D3"/>
    <w:rsid w:val="00DE2243"/>
    <w:rsid w:val="00DE24EF"/>
    <w:rsid w:val="00DE2852"/>
    <w:rsid w:val="00DE2887"/>
    <w:rsid w:val="00DE28A9"/>
    <w:rsid w:val="00DE2900"/>
    <w:rsid w:val="00DE2B35"/>
    <w:rsid w:val="00DE2B38"/>
    <w:rsid w:val="00DE2C7F"/>
    <w:rsid w:val="00DE2CA0"/>
    <w:rsid w:val="00DE2CF0"/>
    <w:rsid w:val="00DE2EB2"/>
    <w:rsid w:val="00DE2F3B"/>
    <w:rsid w:val="00DE31EC"/>
    <w:rsid w:val="00DE3230"/>
    <w:rsid w:val="00DE3258"/>
    <w:rsid w:val="00DE3262"/>
    <w:rsid w:val="00DE3367"/>
    <w:rsid w:val="00DE3410"/>
    <w:rsid w:val="00DE38E9"/>
    <w:rsid w:val="00DE3AD9"/>
    <w:rsid w:val="00DE3BA8"/>
    <w:rsid w:val="00DE3C55"/>
    <w:rsid w:val="00DE3DAD"/>
    <w:rsid w:val="00DE3EDB"/>
    <w:rsid w:val="00DE3F34"/>
    <w:rsid w:val="00DE3FE7"/>
    <w:rsid w:val="00DE4119"/>
    <w:rsid w:val="00DE4140"/>
    <w:rsid w:val="00DE420E"/>
    <w:rsid w:val="00DE4351"/>
    <w:rsid w:val="00DE45FB"/>
    <w:rsid w:val="00DE4639"/>
    <w:rsid w:val="00DE46A9"/>
    <w:rsid w:val="00DE46BF"/>
    <w:rsid w:val="00DE478F"/>
    <w:rsid w:val="00DE47C6"/>
    <w:rsid w:val="00DE4A70"/>
    <w:rsid w:val="00DE4BC6"/>
    <w:rsid w:val="00DE4D10"/>
    <w:rsid w:val="00DE4D33"/>
    <w:rsid w:val="00DE4DEC"/>
    <w:rsid w:val="00DE4F00"/>
    <w:rsid w:val="00DE4FFA"/>
    <w:rsid w:val="00DE5034"/>
    <w:rsid w:val="00DE503C"/>
    <w:rsid w:val="00DE5041"/>
    <w:rsid w:val="00DE505D"/>
    <w:rsid w:val="00DE5074"/>
    <w:rsid w:val="00DE5157"/>
    <w:rsid w:val="00DE51B6"/>
    <w:rsid w:val="00DE55F5"/>
    <w:rsid w:val="00DE567E"/>
    <w:rsid w:val="00DE56D8"/>
    <w:rsid w:val="00DE5791"/>
    <w:rsid w:val="00DE5893"/>
    <w:rsid w:val="00DE5A40"/>
    <w:rsid w:val="00DE5B86"/>
    <w:rsid w:val="00DE5D49"/>
    <w:rsid w:val="00DE5EAD"/>
    <w:rsid w:val="00DE5ED5"/>
    <w:rsid w:val="00DE60D0"/>
    <w:rsid w:val="00DE6231"/>
    <w:rsid w:val="00DE62BB"/>
    <w:rsid w:val="00DE6399"/>
    <w:rsid w:val="00DE63AA"/>
    <w:rsid w:val="00DE643D"/>
    <w:rsid w:val="00DE6505"/>
    <w:rsid w:val="00DE6608"/>
    <w:rsid w:val="00DE66B4"/>
    <w:rsid w:val="00DE689B"/>
    <w:rsid w:val="00DE6AAD"/>
    <w:rsid w:val="00DE6AE5"/>
    <w:rsid w:val="00DE6C07"/>
    <w:rsid w:val="00DE6C8A"/>
    <w:rsid w:val="00DE6C8B"/>
    <w:rsid w:val="00DE6CA2"/>
    <w:rsid w:val="00DE6E7C"/>
    <w:rsid w:val="00DE6EA8"/>
    <w:rsid w:val="00DE6FBF"/>
    <w:rsid w:val="00DE7005"/>
    <w:rsid w:val="00DE708F"/>
    <w:rsid w:val="00DE7313"/>
    <w:rsid w:val="00DE7398"/>
    <w:rsid w:val="00DE7556"/>
    <w:rsid w:val="00DE7639"/>
    <w:rsid w:val="00DE763A"/>
    <w:rsid w:val="00DE77A4"/>
    <w:rsid w:val="00DE7891"/>
    <w:rsid w:val="00DE78F6"/>
    <w:rsid w:val="00DE7C68"/>
    <w:rsid w:val="00DE7C7A"/>
    <w:rsid w:val="00DE7C7F"/>
    <w:rsid w:val="00DE7D87"/>
    <w:rsid w:val="00DE7F98"/>
    <w:rsid w:val="00DF01B4"/>
    <w:rsid w:val="00DF050B"/>
    <w:rsid w:val="00DF0562"/>
    <w:rsid w:val="00DF05A4"/>
    <w:rsid w:val="00DF05C0"/>
    <w:rsid w:val="00DF0686"/>
    <w:rsid w:val="00DF070F"/>
    <w:rsid w:val="00DF07AC"/>
    <w:rsid w:val="00DF07B8"/>
    <w:rsid w:val="00DF07BB"/>
    <w:rsid w:val="00DF0AC1"/>
    <w:rsid w:val="00DF0BF2"/>
    <w:rsid w:val="00DF0C0F"/>
    <w:rsid w:val="00DF0C3F"/>
    <w:rsid w:val="00DF0E96"/>
    <w:rsid w:val="00DF1067"/>
    <w:rsid w:val="00DF1131"/>
    <w:rsid w:val="00DF1138"/>
    <w:rsid w:val="00DF1172"/>
    <w:rsid w:val="00DF129E"/>
    <w:rsid w:val="00DF1540"/>
    <w:rsid w:val="00DF1645"/>
    <w:rsid w:val="00DF1904"/>
    <w:rsid w:val="00DF1A4F"/>
    <w:rsid w:val="00DF1A78"/>
    <w:rsid w:val="00DF1B11"/>
    <w:rsid w:val="00DF1C45"/>
    <w:rsid w:val="00DF1C51"/>
    <w:rsid w:val="00DF1D1F"/>
    <w:rsid w:val="00DF1F95"/>
    <w:rsid w:val="00DF2276"/>
    <w:rsid w:val="00DF2303"/>
    <w:rsid w:val="00DF2312"/>
    <w:rsid w:val="00DF2325"/>
    <w:rsid w:val="00DF2329"/>
    <w:rsid w:val="00DF2561"/>
    <w:rsid w:val="00DF266F"/>
    <w:rsid w:val="00DF26F2"/>
    <w:rsid w:val="00DF27A8"/>
    <w:rsid w:val="00DF2947"/>
    <w:rsid w:val="00DF2962"/>
    <w:rsid w:val="00DF2B52"/>
    <w:rsid w:val="00DF2B60"/>
    <w:rsid w:val="00DF2D2D"/>
    <w:rsid w:val="00DF2DD6"/>
    <w:rsid w:val="00DF30B3"/>
    <w:rsid w:val="00DF3230"/>
    <w:rsid w:val="00DF350F"/>
    <w:rsid w:val="00DF3797"/>
    <w:rsid w:val="00DF37AB"/>
    <w:rsid w:val="00DF37FD"/>
    <w:rsid w:val="00DF397B"/>
    <w:rsid w:val="00DF39D1"/>
    <w:rsid w:val="00DF3BD4"/>
    <w:rsid w:val="00DF3E3F"/>
    <w:rsid w:val="00DF4040"/>
    <w:rsid w:val="00DF412C"/>
    <w:rsid w:val="00DF42F4"/>
    <w:rsid w:val="00DF44A2"/>
    <w:rsid w:val="00DF47A3"/>
    <w:rsid w:val="00DF4847"/>
    <w:rsid w:val="00DF4866"/>
    <w:rsid w:val="00DF4A00"/>
    <w:rsid w:val="00DF4FF8"/>
    <w:rsid w:val="00DF51C3"/>
    <w:rsid w:val="00DF52CB"/>
    <w:rsid w:val="00DF5659"/>
    <w:rsid w:val="00DF5923"/>
    <w:rsid w:val="00DF5B5D"/>
    <w:rsid w:val="00DF5C45"/>
    <w:rsid w:val="00DF5DBA"/>
    <w:rsid w:val="00DF5E94"/>
    <w:rsid w:val="00DF5EEB"/>
    <w:rsid w:val="00DF623C"/>
    <w:rsid w:val="00DF63B6"/>
    <w:rsid w:val="00DF652D"/>
    <w:rsid w:val="00DF65D4"/>
    <w:rsid w:val="00DF6607"/>
    <w:rsid w:val="00DF686A"/>
    <w:rsid w:val="00DF68D6"/>
    <w:rsid w:val="00DF698A"/>
    <w:rsid w:val="00DF6ADC"/>
    <w:rsid w:val="00DF6D10"/>
    <w:rsid w:val="00DF6D3A"/>
    <w:rsid w:val="00DF6D63"/>
    <w:rsid w:val="00DF6E86"/>
    <w:rsid w:val="00DF6F21"/>
    <w:rsid w:val="00DF7002"/>
    <w:rsid w:val="00DF7318"/>
    <w:rsid w:val="00DF739A"/>
    <w:rsid w:val="00DF7461"/>
    <w:rsid w:val="00DF746C"/>
    <w:rsid w:val="00DF74FA"/>
    <w:rsid w:val="00DF76B5"/>
    <w:rsid w:val="00DF7831"/>
    <w:rsid w:val="00DF78F2"/>
    <w:rsid w:val="00DF78F4"/>
    <w:rsid w:val="00DF7B0B"/>
    <w:rsid w:val="00DF7B49"/>
    <w:rsid w:val="00DF7CEA"/>
    <w:rsid w:val="00DF7EEC"/>
    <w:rsid w:val="00E00021"/>
    <w:rsid w:val="00E0012A"/>
    <w:rsid w:val="00E001A2"/>
    <w:rsid w:val="00E00452"/>
    <w:rsid w:val="00E0057D"/>
    <w:rsid w:val="00E006AF"/>
    <w:rsid w:val="00E00702"/>
    <w:rsid w:val="00E0071D"/>
    <w:rsid w:val="00E00AC6"/>
    <w:rsid w:val="00E00C46"/>
    <w:rsid w:val="00E00F05"/>
    <w:rsid w:val="00E00F83"/>
    <w:rsid w:val="00E00FE1"/>
    <w:rsid w:val="00E00FE8"/>
    <w:rsid w:val="00E01124"/>
    <w:rsid w:val="00E011DE"/>
    <w:rsid w:val="00E01235"/>
    <w:rsid w:val="00E015F5"/>
    <w:rsid w:val="00E016A5"/>
    <w:rsid w:val="00E016D0"/>
    <w:rsid w:val="00E017B7"/>
    <w:rsid w:val="00E019C8"/>
    <w:rsid w:val="00E01D75"/>
    <w:rsid w:val="00E01EA3"/>
    <w:rsid w:val="00E01FE7"/>
    <w:rsid w:val="00E02218"/>
    <w:rsid w:val="00E02317"/>
    <w:rsid w:val="00E024D4"/>
    <w:rsid w:val="00E02531"/>
    <w:rsid w:val="00E0284A"/>
    <w:rsid w:val="00E0289E"/>
    <w:rsid w:val="00E028E8"/>
    <w:rsid w:val="00E02A29"/>
    <w:rsid w:val="00E02A32"/>
    <w:rsid w:val="00E02AF8"/>
    <w:rsid w:val="00E02B05"/>
    <w:rsid w:val="00E02C26"/>
    <w:rsid w:val="00E02C76"/>
    <w:rsid w:val="00E02DBA"/>
    <w:rsid w:val="00E02DDF"/>
    <w:rsid w:val="00E02E34"/>
    <w:rsid w:val="00E02F0F"/>
    <w:rsid w:val="00E02F9B"/>
    <w:rsid w:val="00E033B8"/>
    <w:rsid w:val="00E03623"/>
    <w:rsid w:val="00E0390D"/>
    <w:rsid w:val="00E03942"/>
    <w:rsid w:val="00E03A77"/>
    <w:rsid w:val="00E03B1A"/>
    <w:rsid w:val="00E03CC3"/>
    <w:rsid w:val="00E03CED"/>
    <w:rsid w:val="00E03DFF"/>
    <w:rsid w:val="00E03EA9"/>
    <w:rsid w:val="00E03EBB"/>
    <w:rsid w:val="00E03F43"/>
    <w:rsid w:val="00E03F5C"/>
    <w:rsid w:val="00E04179"/>
    <w:rsid w:val="00E041FE"/>
    <w:rsid w:val="00E04227"/>
    <w:rsid w:val="00E044D5"/>
    <w:rsid w:val="00E04783"/>
    <w:rsid w:val="00E04858"/>
    <w:rsid w:val="00E0495F"/>
    <w:rsid w:val="00E04A20"/>
    <w:rsid w:val="00E04BA3"/>
    <w:rsid w:val="00E04BC0"/>
    <w:rsid w:val="00E04BF3"/>
    <w:rsid w:val="00E04D5C"/>
    <w:rsid w:val="00E04E02"/>
    <w:rsid w:val="00E04EAE"/>
    <w:rsid w:val="00E04F26"/>
    <w:rsid w:val="00E04F78"/>
    <w:rsid w:val="00E050A1"/>
    <w:rsid w:val="00E052E4"/>
    <w:rsid w:val="00E05682"/>
    <w:rsid w:val="00E0585E"/>
    <w:rsid w:val="00E05990"/>
    <w:rsid w:val="00E05A0C"/>
    <w:rsid w:val="00E05A8A"/>
    <w:rsid w:val="00E05BB4"/>
    <w:rsid w:val="00E05E1D"/>
    <w:rsid w:val="00E05E9A"/>
    <w:rsid w:val="00E05F5D"/>
    <w:rsid w:val="00E05F6E"/>
    <w:rsid w:val="00E06222"/>
    <w:rsid w:val="00E06312"/>
    <w:rsid w:val="00E06383"/>
    <w:rsid w:val="00E0638F"/>
    <w:rsid w:val="00E06639"/>
    <w:rsid w:val="00E0679B"/>
    <w:rsid w:val="00E06851"/>
    <w:rsid w:val="00E06878"/>
    <w:rsid w:val="00E06982"/>
    <w:rsid w:val="00E06AED"/>
    <w:rsid w:val="00E06BC7"/>
    <w:rsid w:val="00E06D33"/>
    <w:rsid w:val="00E06F00"/>
    <w:rsid w:val="00E06F31"/>
    <w:rsid w:val="00E07024"/>
    <w:rsid w:val="00E070D4"/>
    <w:rsid w:val="00E07111"/>
    <w:rsid w:val="00E0713F"/>
    <w:rsid w:val="00E07516"/>
    <w:rsid w:val="00E0772E"/>
    <w:rsid w:val="00E07862"/>
    <w:rsid w:val="00E07983"/>
    <w:rsid w:val="00E07A57"/>
    <w:rsid w:val="00E07BC7"/>
    <w:rsid w:val="00E07BEF"/>
    <w:rsid w:val="00E07E5A"/>
    <w:rsid w:val="00E07EB1"/>
    <w:rsid w:val="00E07FDA"/>
    <w:rsid w:val="00E100D2"/>
    <w:rsid w:val="00E10378"/>
    <w:rsid w:val="00E103FD"/>
    <w:rsid w:val="00E105D5"/>
    <w:rsid w:val="00E10631"/>
    <w:rsid w:val="00E106A9"/>
    <w:rsid w:val="00E10826"/>
    <w:rsid w:val="00E108B9"/>
    <w:rsid w:val="00E10925"/>
    <w:rsid w:val="00E109A7"/>
    <w:rsid w:val="00E10BB8"/>
    <w:rsid w:val="00E10CAB"/>
    <w:rsid w:val="00E10DA7"/>
    <w:rsid w:val="00E10E39"/>
    <w:rsid w:val="00E10F52"/>
    <w:rsid w:val="00E110C9"/>
    <w:rsid w:val="00E11563"/>
    <w:rsid w:val="00E11869"/>
    <w:rsid w:val="00E11B3A"/>
    <w:rsid w:val="00E11D6B"/>
    <w:rsid w:val="00E11F36"/>
    <w:rsid w:val="00E12065"/>
    <w:rsid w:val="00E12110"/>
    <w:rsid w:val="00E12178"/>
    <w:rsid w:val="00E12293"/>
    <w:rsid w:val="00E122F6"/>
    <w:rsid w:val="00E12379"/>
    <w:rsid w:val="00E125D9"/>
    <w:rsid w:val="00E12781"/>
    <w:rsid w:val="00E127A9"/>
    <w:rsid w:val="00E128BD"/>
    <w:rsid w:val="00E12B18"/>
    <w:rsid w:val="00E12C62"/>
    <w:rsid w:val="00E12C8B"/>
    <w:rsid w:val="00E12DD7"/>
    <w:rsid w:val="00E12FE4"/>
    <w:rsid w:val="00E13186"/>
    <w:rsid w:val="00E132C7"/>
    <w:rsid w:val="00E13501"/>
    <w:rsid w:val="00E1351A"/>
    <w:rsid w:val="00E13557"/>
    <w:rsid w:val="00E13584"/>
    <w:rsid w:val="00E1367F"/>
    <w:rsid w:val="00E13798"/>
    <w:rsid w:val="00E1390F"/>
    <w:rsid w:val="00E13920"/>
    <w:rsid w:val="00E13A98"/>
    <w:rsid w:val="00E13B47"/>
    <w:rsid w:val="00E13BE9"/>
    <w:rsid w:val="00E13CBE"/>
    <w:rsid w:val="00E13DA8"/>
    <w:rsid w:val="00E13DFE"/>
    <w:rsid w:val="00E13E5E"/>
    <w:rsid w:val="00E13F68"/>
    <w:rsid w:val="00E1403B"/>
    <w:rsid w:val="00E1415D"/>
    <w:rsid w:val="00E141F2"/>
    <w:rsid w:val="00E14485"/>
    <w:rsid w:val="00E144C7"/>
    <w:rsid w:val="00E1450C"/>
    <w:rsid w:val="00E145D0"/>
    <w:rsid w:val="00E145F5"/>
    <w:rsid w:val="00E1462B"/>
    <w:rsid w:val="00E1464A"/>
    <w:rsid w:val="00E146C4"/>
    <w:rsid w:val="00E146E5"/>
    <w:rsid w:val="00E1470B"/>
    <w:rsid w:val="00E14716"/>
    <w:rsid w:val="00E149E4"/>
    <w:rsid w:val="00E14A1D"/>
    <w:rsid w:val="00E14BD2"/>
    <w:rsid w:val="00E14BEB"/>
    <w:rsid w:val="00E152B6"/>
    <w:rsid w:val="00E152EB"/>
    <w:rsid w:val="00E15534"/>
    <w:rsid w:val="00E15546"/>
    <w:rsid w:val="00E155E6"/>
    <w:rsid w:val="00E15683"/>
    <w:rsid w:val="00E1568A"/>
    <w:rsid w:val="00E15705"/>
    <w:rsid w:val="00E15830"/>
    <w:rsid w:val="00E158BA"/>
    <w:rsid w:val="00E159D1"/>
    <w:rsid w:val="00E15A7A"/>
    <w:rsid w:val="00E15AA3"/>
    <w:rsid w:val="00E15AB3"/>
    <w:rsid w:val="00E15AE7"/>
    <w:rsid w:val="00E15D4B"/>
    <w:rsid w:val="00E16010"/>
    <w:rsid w:val="00E16161"/>
    <w:rsid w:val="00E16170"/>
    <w:rsid w:val="00E162CA"/>
    <w:rsid w:val="00E1638F"/>
    <w:rsid w:val="00E165A6"/>
    <w:rsid w:val="00E166E5"/>
    <w:rsid w:val="00E1689A"/>
    <w:rsid w:val="00E16A98"/>
    <w:rsid w:val="00E16EEB"/>
    <w:rsid w:val="00E17132"/>
    <w:rsid w:val="00E17149"/>
    <w:rsid w:val="00E17474"/>
    <w:rsid w:val="00E175FA"/>
    <w:rsid w:val="00E1767D"/>
    <w:rsid w:val="00E17732"/>
    <w:rsid w:val="00E178D7"/>
    <w:rsid w:val="00E17BC0"/>
    <w:rsid w:val="00E17F6D"/>
    <w:rsid w:val="00E17FD8"/>
    <w:rsid w:val="00E17FDA"/>
    <w:rsid w:val="00E20054"/>
    <w:rsid w:val="00E2012C"/>
    <w:rsid w:val="00E2043A"/>
    <w:rsid w:val="00E20635"/>
    <w:rsid w:val="00E2070A"/>
    <w:rsid w:val="00E20752"/>
    <w:rsid w:val="00E20903"/>
    <w:rsid w:val="00E2093D"/>
    <w:rsid w:val="00E209B5"/>
    <w:rsid w:val="00E20AAA"/>
    <w:rsid w:val="00E20C06"/>
    <w:rsid w:val="00E20CF5"/>
    <w:rsid w:val="00E20FCD"/>
    <w:rsid w:val="00E2116B"/>
    <w:rsid w:val="00E211D8"/>
    <w:rsid w:val="00E211DF"/>
    <w:rsid w:val="00E21200"/>
    <w:rsid w:val="00E2124F"/>
    <w:rsid w:val="00E21290"/>
    <w:rsid w:val="00E2131F"/>
    <w:rsid w:val="00E2169C"/>
    <w:rsid w:val="00E2178A"/>
    <w:rsid w:val="00E21C27"/>
    <w:rsid w:val="00E21F34"/>
    <w:rsid w:val="00E2202A"/>
    <w:rsid w:val="00E22037"/>
    <w:rsid w:val="00E220F7"/>
    <w:rsid w:val="00E2228F"/>
    <w:rsid w:val="00E222AE"/>
    <w:rsid w:val="00E222F4"/>
    <w:rsid w:val="00E224E6"/>
    <w:rsid w:val="00E2255F"/>
    <w:rsid w:val="00E225A3"/>
    <w:rsid w:val="00E226B3"/>
    <w:rsid w:val="00E2277E"/>
    <w:rsid w:val="00E2279D"/>
    <w:rsid w:val="00E2284C"/>
    <w:rsid w:val="00E22857"/>
    <w:rsid w:val="00E2293B"/>
    <w:rsid w:val="00E229DE"/>
    <w:rsid w:val="00E229FF"/>
    <w:rsid w:val="00E22D75"/>
    <w:rsid w:val="00E22E93"/>
    <w:rsid w:val="00E22F5A"/>
    <w:rsid w:val="00E22F99"/>
    <w:rsid w:val="00E23047"/>
    <w:rsid w:val="00E23160"/>
    <w:rsid w:val="00E232C0"/>
    <w:rsid w:val="00E2341F"/>
    <w:rsid w:val="00E234D4"/>
    <w:rsid w:val="00E2358C"/>
    <w:rsid w:val="00E23818"/>
    <w:rsid w:val="00E23AE5"/>
    <w:rsid w:val="00E23BD3"/>
    <w:rsid w:val="00E23C15"/>
    <w:rsid w:val="00E23C44"/>
    <w:rsid w:val="00E23D66"/>
    <w:rsid w:val="00E23E16"/>
    <w:rsid w:val="00E23E73"/>
    <w:rsid w:val="00E23F46"/>
    <w:rsid w:val="00E243A4"/>
    <w:rsid w:val="00E24485"/>
    <w:rsid w:val="00E246BF"/>
    <w:rsid w:val="00E249E9"/>
    <w:rsid w:val="00E24AAD"/>
    <w:rsid w:val="00E24ABD"/>
    <w:rsid w:val="00E24C3E"/>
    <w:rsid w:val="00E24D5E"/>
    <w:rsid w:val="00E24E1C"/>
    <w:rsid w:val="00E24ED4"/>
    <w:rsid w:val="00E24F36"/>
    <w:rsid w:val="00E250C9"/>
    <w:rsid w:val="00E2530D"/>
    <w:rsid w:val="00E25423"/>
    <w:rsid w:val="00E25559"/>
    <w:rsid w:val="00E25759"/>
    <w:rsid w:val="00E258BA"/>
    <w:rsid w:val="00E25CB7"/>
    <w:rsid w:val="00E25CE8"/>
    <w:rsid w:val="00E26179"/>
    <w:rsid w:val="00E2619B"/>
    <w:rsid w:val="00E2627C"/>
    <w:rsid w:val="00E262F1"/>
    <w:rsid w:val="00E26350"/>
    <w:rsid w:val="00E26495"/>
    <w:rsid w:val="00E26507"/>
    <w:rsid w:val="00E2652C"/>
    <w:rsid w:val="00E26575"/>
    <w:rsid w:val="00E268CB"/>
    <w:rsid w:val="00E26C53"/>
    <w:rsid w:val="00E26CED"/>
    <w:rsid w:val="00E26DFD"/>
    <w:rsid w:val="00E26F28"/>
    <w:rsid w:val="00E2706F"/>
    <w:rsid w:val="00E27082"/>
    <w:rsid w:val="00E2712B"/>
    <w:rsid w:val="00E27281"/>
    <w:rsid w:val="00E276D1"/>
    <w:rsid w:val="00E2788E"/>
    <w:rsid w:val="00E27911"/>
    <w:rsid w:val="00E27AA9"/>
    <w:rsid w:val="00E27C92"/>
    <w:rsid w:val="00E302C0"/>
    <w:rsid w:val="00E30391"/>
    <w:rsid w:val="00E3050F"/>
    <w:rsid w:val="00E30589"/>
    <w:rsid w:val="00E30988"/>
    <w:rsid w:val="00E30AC5"/>
    <w:rsid w:val="00E30C0C"/>
    <w:rsid w:val="00E30C64"/>
    <w:rsid w:val="00E30DD1"/>
    <w:rsid w:val="00E30FCE"/>
    <w:rsid w:val="00E3103C"/>
    <w:rsid w:val="00E31216"/>
    <w:rsid w:val="00E31286"/>
    <w:rsid w:val="00E312AB"/>
    <w:rsid w:val="00E31609"/>
    <w:rsid w:val="00E3166C"/>
    <w:rsid w:val="00E3191D"/>
    <w:rsid w:val="00E319A9"/>
    <w:rsid w:val="00E31AC7"/>
    <w:rsid w:val="00E31ED2"/>
    <w:rsid w:val="00E31FA5"/>
    <w:rsid w:val="00E31FC4"/>
    <w:rsid w:val="00E32184"/>
    <w:rsid w:val="00E32342"/>
    <w:rsid w:val="00E32448"/>
    <w:rsid w:val="00E32552"/>
    <w:rsid w:val="00E32722"/>
    <w:rsid w:val="00E329C1"/>
    <w:rsid w:val="00E32C30"/>
    <w:rsid w:val="00E32D3E"/>
    <w:rsid w:val="00E32D92"/>
    <w:rsid w:val="00E32EF6"/>
    <w:rsid w:val="00E32F60"/>
    <w:rsid w:val="00E331E4"/>
    <w:rsid w:val="00E33262"/>
    <w:rsid w:val="00E33346"/>
    <w:rsid w:val="00E333D3"/>
    <w:rsid w:val="00E33477"/>
    <w:rsid w:val="00E3379F"/>
    <w:rsid w:val="00E338A7"/>
    <w:rsid w:val="00E338AE"/>
    <w:rsid w:val="00E338E6"/>
    <w:rsid w:val="00E33A84"/>
    <w:rsid w:val="00E33B2D"/>
    <w:rsid w:val="00E33D5F"/>
    <w:rsid w:val="00E33FF0"/>
    <w:rsid w:val="00E340CB"/>
    <w:rsid w:val="00E3422E"/>
    <w:rsid w:val="00E342AD"/>
    <w:rsid w:val="00E3430F"/>
    <w:rsid w:val="00E3447C"/>
    <w:rsid w:val="00E34501"/>
    <w:rsid w:val="00E34548"/>
    <w:rsid w:val="00E345A3"/>
    <w:rsid w:val="00E345F0"/>
    <w:rsid w:val="00E346CE"/>
    <w:rsid w:val="00E34942"/>
    <w:rsid w:val="00E34950"/>
    <w:rsid w:val="00E3496F"/>
    <w:rsid w:val="00E349BC"/>
    <w:rsid w:val="00E34A71"/>
    <w:rsid w:val="00E34ACE"/>
    <w:rsid w:val="00E34B76"/>
    <w:rsid w:val="00E34CFE"/>
    <w:rsid w:val="00E34F72"/>
    <w:rsid w:val="00E34F74"/>
    <w:rsid w:val="00E34FB7"/>
    <w:rsid w:val="00E34FFF"/>
    <w:rsid w:val="00E350A4"/>
    <w:rsid w:val="00E351AE"/>
    <w:rsid w:val="00E351B1"/>
    <w:rsid w:val="00E3535D"/>
    <w:rsid w:val="00E3535E"/>
    <w:rsid w:val="00E354EB"/>
    <w:rsid w:val="00E359D2"/>
    <w:rsid w:val="00E35B8B"/>
    <w:rsid w:val="00E35D90"/>
    <w:rsid w:val="00E35DC5"/>
    <w:rsid w:val="00E36351"/>
    <w:rsid w:val="00E3645F"/>
    <w:rsid w:val="00E364A4"/>
    <w:rsid w:val="00E3653E"/>
    <w:rsid w:val="00E365F3"/>
    <w:rsid w:val="00E36628"/>
    <w:rsid w:val="00E366D9"/>
    <w:rsid w:val="00E367D1"/>
    <w:rsid w:val="00E368F0"/>
    <w:rsid w:val="00E36B14"/>
    <w:rsid w:val="00E36B58"/>
    <w:rsid w:val="00E36C56"/>
    <w:rsid w:val="00E36EB7"/>
    <w:rsid w:val="00E36ECE"/>
    <w:rsid w:val="00E36F96"/>
    <w:rsid w:val="00E371E6"/>
    <w:rsid w:val="00E371F6"/>
    <w:rsid w:val="00E37217"/>
    <w:rsid w:val="00E37532"/>
    <w:rsid w:val="00E37723"/>
    <w:rsid w:val="00E379F2"/>
    <w:rsid w:val="00E37A9E"/>
    <w:rsid w:val="00E37DA1"/>
    <w:rsid w:val="00E37E95"/>
    <w:rsid w:val="00E37EDC"/>
    <w:rsid w:val="00E4009F"/>
    <w:rsid w:val="00E400BA"/>
    <w:rsid w:val="00E40253"/>
    <w:rsid w:val="00E40414"/>
    <w:rsid w:val="00E4042B"/>
    <w:rsid w:val="00E4047F"/>
    <w:rsid w:val="00E406B2"/>
    <w:rsid w:val="00E406B6"/>
    <w:rsid w:val="00E40705"/>
    <w:rsid w:val="00E407BB"/>
    <w:rsid w:val="00E40848"/>
    <w:rsid w:val="00E4086B"/>
    <w:rsid w:val="00E4093F"/>
    <w:rsid w:val="00E40968"/>
    <w:rsid w:val="00E409B6"/>
    <w:rsid w:val="00E40F6D"/>
    <w:rsid w:val="00E40FBD"/>
    <w:rsid w:val="00E41221"/>
    <w:rsid w:val="00E412D6"/>
    <w:rsid w:val="00E412D9"/>
    <w:rsid w:val="00E412F9"/>
    <w:rsid w:val="00E414F4"/>
    <w:rsid w:val="00E415AB"/>
    <w:rsid w:val="00E41603"/>
    <w:rsid w:val="00E41649"/>
    <w:rsid w:val="00E417F9"/>
    <w:rsid w:val="00E41835"/>
    <w:rsid w:val="00E4199E"/>
    <w:rsid w:val="00E41B2E"/>
    <w:rsid w:val="00E41C4B"/>
    <w:rsid w:val="00E42069"/>
    <w:rsid w:val="00E42151"/>
    <w:rsid w:val="00E42202"/>
    <w:rsid w:val="00E42228"/>
    <w:rsid w:val="00E42273"/>
    <w:rsid w:val="00E4233A"/>
    <w:rsid w:val="00E42527"/>
    <w:rsid w:val="00E42586"/>
    <w:rsid w:val="00E425C5"/>
    <w:rsid w:val="00E42627"/>
    <w:rsid w:val="00E42710"/>
    <w:rsid w:val="00E427DA"/>
    <w:rsid w:val="00E42C17"/>
    <w:rsid w:val="00E42CC0"/>
    <w:rsid w:val="00E42DA0"/>
    <w:rsid w:val="00E42E17"/>
    <w:rsid w:val="00E42EDC"/>
    <w:rsid w:val="00E4313E"/>
    <w:rsid w:val="00E4320B"/>
    <w:rsid w:val="00E4335F"/>
    <w:rsid w:val="00E433CF"/>
    <w:rsid w:val="00E4350B"/>
    <w:rsid w:val="00E435B6"/>
    <w:rsid w:val="00E43663"/>
    <w:rsid w:val="00E43743"/>
    <w:rsid w:val="00E4374F"/>
    <w:rsid w:val="00E437FE"/>
    <w:rsid w:val="00E43A46"/>
    <w:rsid w:val="00E43B4C"/>
    <w:rsid w:val="00E43BFA"/>
    <w:rsid w:val="00E43C62"/>
    <w:rsid w:val="00E43C87"/>
    <w:rsid w:val="00E43CA0"/>
    <w:rsid w:val="00E43F6D"/>
    <w:rsid w:val="00E43FC3"/>
    <w:rsid w:val="00E44076"/>
    <w:rsid w:val="00E442D1"/>
    <w:rsid w:val="00E4452E"/>
    <w:rsid w:val="00E445B8"/>
    <w:rsid w:val="00E4495E"/>
    <w:rsid w:val="00E449AF"/>
    <w:rsid w:val="00E44AA7"/>
    <w:rsid w:val="00E44B27"/>
    <w:rsid w:val="00E44B7A"/>
    <w:rsid w:val="00E450BB"/>
    <w:rsid w:val="00E45265"/>
    <w:rsid w:val="00E4528B"/>
    <w:rsid w:val="00E4544C"/>
    <w:rsid w:val="00E4546C"/>
    <w:rsid w:val="00E454EE"/>
    <w:rsid w:val="00E455B1"/>
    <w:rsid w:val="00E457F8"/>
    <w:rsid w:val="00E45899"/>
    <w:rsid w:val="00E458AF"/>
    <w:rsid w:val="00E45AD0"/>
    <w:rsid w:val="00E45C41"/>
    <w:rsid w:val="00E45C70"/>
    <w:rsid w:val="00E4603E"/>
    <w:rsid w:val="00E46072"/>
    <w:rsid w:val="00E4628B"/>
    <w:rsid w:val="00E462F3"/>
    <w:rsid w:val="00E46313"/>
    <w:rsid w:val="00E46365"/>
    <w:rsid w:val="00E465A9"/>
    <w:rsid w:val="00E465BB"/>
    <w:rsid w:val="00E465BF"/>
    <w:rsid w:val="00E4668F"/>
    <w:rsid w:val="00E4672C"/>
    <w:rsid w:val="00E468CB"/>
    <w:rsid w:val="00E468DC"/>
    <w:rsid w:val="00E4695D"/>
    <w:rsid w:val="00E46AA8"/>
    <w:rsid w:val="00E46AB1"/>
    <w:rsid w:val="00E46B6E"/>
    <w:rsid w:val="00E46E12"/>
    <w:rsid w:val="00E46F91"/>
    <w:rsid w:val="00E47006"/>
    <w:rsid w:val="00E4729C"/>
    <w:rsid w:val="00E47311"/>
    <w:rsid w:val="00E47332"/>
    <w:rsid w:val="00E473B3"/>
    <w:rsid w:val="00E476FB"/>
    <w:rsid w:val="00E47861"/>
    <w:rsid w:val="00E478ED"/>
    <w:rsid w:val="00E479C5"/>
    <w:rsid w:val="00E47ADF"/>
    <w:rsid w:val="00E47B04"/>
    <w:rsid w:val="00E47FB9"/>
    <w:rsid w:val="00E500ED"/>
    <w:rsid w:val="00E50155"/>
    <w:rsid w:val="00E50247"/>
    <w:rsid w:val="00E502B9"/>
    <w:rsid w:val="00E50379"/>
    <w:rsid w:val="00E503CD"/>
    <w:rsid w:val="00E503D3"/>
    <w:rsid w:val="00E50444"/>
    <w:rsid w:val="00E504EC"/>
    <w:rsid w:val="00E50583"/>
    <w:rsid w:val="00E50606"/>
    <w:rsid w:val="00E50641"/>
    <w:rsid w:val="00E5065F"/>
    <w:rsid w:val="00E5076C"/>
    <w:rsid w:val="00E5080C"/>
    <w:rsid w:val="00E5080F"/>
    <w:rsid w:val="00E50B58"/>
    <w:rsid w:val="00E50DB7"/>
    <w:rsid w:val="00E50EB2"/>
    <w:rsid w:val="00E50F1A"/>
    <w:rsid w:val="00E511C2"/>
    <w:rsid w:val="00E51345"/>
    <w:rsid w:val="00E51380"/>
    <w:rsid w:val="00E513E4"/>
    <w:rsid w:val="00E514BF"/>
    <w:rsid w:val="00E514CD"/>
    <w:rsid w:val="00E51551"/>
    <w:rsid w:val="00E51672"/>
    <w:rsid w:val="00E518BB"/>
    <w:rsid w:val="00E51910"/>
    <w:rsid w:val="00E51B0B"/>
    <w:rsid w:val="00E51B47"/>
    <w:rsid w:val="00E51C5D"/>
    <w:rsid w:val="00E51C94"/>
    <w:rsid w:val="00E51EF8"/>
    <w:rsid w:val="00E51F7F"/>
    <w:rsid w:val="00E51F8F"/>
    <w:rsid w:val="00E52148"/>
    <w:rsid w:val="00E52151"/>
    <w:rsid w:val="00E52418"/>
    <w:rsid w:val="00E5254F"/>
    <w:rsid w:val="00E525BE"/>
    <w:rsid w:val="00E52AF3"/>
    <w:rsid w:val="00E52BC0"/>
    <w:rsid w:val="00E52CFA"/>
    <w:rsid w:val="00E52F00"/>
    <w:rsid w:val="00E52F36"/>
    <w:rsid w:val="00E52FD2"/>
    <w:rsid w:val="00E532B4"/>
    <w:rsid w:val="00E5339C"/>
    <w:rsid w:val="00E533BF"/>
    <w:rsid w:val="00E533E5"/>
    <w:rsid w:val="00E534BC"/>
    <w:rsid w:val="00E53502"/>
    <w:rsid w:val="00E5361A"/>
    <w:rsid w:val="00E5377F"/>
    <w:rsid w:val="00E537D0"/>
    <w:rsid w:val="00E53828"/>
    <w:rsid w:val="00E5399C"/>
    <w:rsid w:val="00E539C4"/>
    <w:rsid w:val="00E53C51"/>
    <w:rsid w:val="00E53E42"/>
    <w:rsid w:val="00E53E63"/>
    <w:rsid w:val="00E542DC"/>
    <w:rsid w:val="00E54319"/>
    <w:rsid w:val="00E543AC"/>
    <w:rsid w:val="00E543D5"/>
    <w:rsid w:val="00E54487"/>
    <w:rsid w:val="00E544D0"/>
    <w:rsid w:val="00E54567"/>
    <w:rsid w:val="00E54677"/>
    <w:rsid w:val="00E547FE"/>
    <w:rsid w:val="00E54802"/>
    <w:rsid w:val="00E54BDB"/>
    <w:rsid w:val="00E54DCE"/>
    <w:rsid w:val="00E54F12"/>
    <w:rsid w:val="00E54FAD"/>
    <w:rsid w:val="00E55299"/>
    <w:rsid w:val="00E552AF"/>
    <w:rsid w:val="00E553EE"/>
    <w:rsid w:val="00E555C7"/>
    <w:rsid w:val="00E556A5"/>
    <w:rsid w:val="00E55769"/>
    <w:rsid w:val="00E55966"/>
    <w:rsid w:val="00E55AD3"/>
    <w:rsid w:val="00E55ADE"/>
    <w:rsid w:val="00E55AF4"/>
    <w:rsid w:val="00E55BE1"/>
    <w:rsid w:val="00E55C51"/>
    <w:rsid w:val="00E55C5F"/>
    <w:rsid w:val="00E55C9A"/>
    <w:rsid w:val="00E55E51"/>
    <w:rsid w:val="00E562F0"/>
    <w:rsid w:val="00E5646D"/>
    <w:rsid w:val="00E564FD"/>
    <w:rsid w:val="00E56551"/>
    <w:rsid w:val="00E56568"/>
    <w:rsid w:val="00E56661"/>
    <w:rsid w:val="00E568B9"/>
    <w:rsid w:val="00E568C7"/>
    <w:rsid w:val="00E56FBB"/>
    <w:rsid w:val="00E5713E"/>
    <w:rsid w:val="00E57180"/>
    <w:rsid w:val="00E571CB"/>
    <w:rsid w:val="00E57235"/>
    <w:rsid w:val="00E57319"/>
    <w:rsid w:val="00E57433"/>
    <w:rsid w:val="00E5749F"/>
    <w:rsid w:val="00E57619"/>
    <w:rsid w:val="00E576B6"/>
    <w:rsid w:val="00E5776A"/>
    <w:rsid w:val="00E5796D"/>
    <w:rsid w:val="00E57D75"/>
    <w:rsid w:val="00E57E04"/>
    <w:rsid w:val="00E57E8B"/>
    <w:rsid w:val="00E57E9F"/>
    <w:rsid w:val="00E600A7"/>
    <w:rsid w:val="00E600E5"/>
    <w:rsid w:val="00E60159"/>
    <w:rsid w:val="00E60220"/>
    <w:rsid w:val="00E6028B"/>
    <w:rsid w:val="00E602C8"/>
    <w:rsid w:val="00E60481"/>
    <w:rsid w:val="00E604A1"/>
    <w:rsid w:val="00E604B0"/>
    <w:rsid w:val="00E605C3"/>
    <w:rsid w:val="00E60672"/>
    <w:rsid w:val="00E6067C"/>
    <w:rsid w:val="00E606B4"/>
    <w:rsid w:val="00E60768"/>
    <w:rsid w:val="00E60823"/>
    <w:rsid w:val="00E60850"/>
    <w:rsid w:val="00E60866"/>
    <w:rsid w:val="00E60CAC"/>
    <w:rsid w:val="00E60D56"/>
    <w:rsid w:val="00E60E9E"/>
    <w:rsid w:val="00E60F01"/>
    <w:rsid w:val="00E60FF8"/>
    <w:rsid w:val="00E6114C"/>
    <w:rsid w:val="00E61193"/>
    <w:rsid w:val="00E611C6"/>
    <w:rsid w:val="00E61326"/>
    <w:rsid w:val="00E61452"/>
    <w:rsid w:val="00E614D5"/>
    <w:rsid w:val="00E614E0"/>
    <w:rsid w:val="00E61502"/>
    <w:rsid w:val="00E61542"/>
    <w:rsid w:val="00E61656"/>
    <w:rsid w:val="00E61A71"/>
    <w:rsid w:val="00E61BCA"/>
    <w:rsid w:val="00E61CBC"/>
    <w:rsid w:val="00E61DA4"/>
    <w:rsid w:val="00E620B9"/>
    <w:rsid w:val="00E625FA"/>
    <w:rsid w:val="00E62650"/>
    <w:rsid w:val="00E6271D"/>
    <w:rsid w:val="00E6277D"/>
    <w:rsid w:val="00E6286C"/>
    <w:rsid w:val="00E62A8B"/>
    <w:rsid w:val="00E62CFD"/>
    <w:rsid w:val="00E62E6C"/>
    <w:rsid w:val="00E62FA5"/>
    <w:rsid w:val="00E63096"/>
    <w:rsid w:val="00E63224"/>
    <w:rsid w:val="00E63273"/>
    <w:rsid w:val="00E632DA"/>
    <w:rsid w:val="00E633DE"/>
    <w:rsid w:val="00E63449"/>
    <w:rsid w:val="00E63450"/>
    <w:rsid w:val="00E634A8"/>
    <w:rsid w:val="00E6367E"/>
    <w:rsid w:val="00E63771"/>
    <w:rsid w:val="00E63B9F"/>
    <w:rsid w:val="00E63BF4"/>
    <w:rsid w:val="00E63CB9"/>
    <w:rsid w:val="00E63CDB"/>
    <w:rsid w:val="00E63E66"/>
    <w:rsid w:val="00E63EC7"/>
    <w:rsid w:val="00E63F77"/>
    <w:rsid w:val="00E63FEC"/>
    <w:rsid w:val="00E64077"/>
    <w:rsid w:val="00E6413D"/>
    <w:rsid w:val="00E641AD"/>
    <w:rsid w:val="00E643EC"/>
    <w:rsid w:val="00E64518"/>
    <w:rsid w:val="00E64627"/>
    <w:rsid w:val="00E64CCD"/>
    <w:rsid w:val="00E64D4D"/>
    <w:rsid w:val="00E64EB8"/>
    <w:rsid w:val="00E651B2"/>
    <w:rsid w:val="00E6565D"/>
    <w:rsid w:val="00E6577B"/>
    <w:rsid w:val="00E65992"/>
    <w:rsid w:val="00E65C26"/>
    <w:rsid w:val="00E65C32"/>
    <w:rsid w:val="00E65C84"/>
    <w:rsid w:val="00E65D8D"/>
    <w:rsid w:val="00E65DFD"/>
    <w:rsid w:val="00E65F83"/>
    <w:rsid w:val="00E65FC0"/>
    <w:rsid w:val="00E66119"/>
    <w:rsid w:val="00E66316"/>
    <w:rsid w:val="00E663C9"/>
    <w:rsid w:val="00E6657B"/>
    <w:rsid w:val="00E66738"/>
    <w:rsid w:val="00E6680E"/>
    <w:rsid w:val="00E6683E"/>
    <w:rsid w:val="00E668B6"/>
    <w:rsid w:val="00E6690D"/>
    <w:rsid w:val="00E66971"/>
    <w:rsid w:val="00E66B70"/>
    <w:rsid w:val="00E66CC4"/>
    <w:rsid w:val="00E66D74"/>
    <w:rsid w:val="00E66F1E"/>
    <w:rsid w:val="00E671FC"/>
    <w:rsid w:val="00E6738E"/>
    <w:rsid w:val="00E67438"/>
    <w:rsid w:val="00E67458"/>
    <w:rsid w:val="00E67622"/>
    <w:rsid w:val="00E67777"/>
    <w:rsid w:val="00E677E3"/>
    <w:rsid w:val="00E67B08"/>
    <w:rsid w:val="00E67BCE"/>
    <w:rsid w:val="00E67CFE"/>
    <w:rsid w:val="00E67DEB"/>
    <w:rsid w:val="00E67ED2"/>
    <w:rsid w:val="00E70112"/>
    <w:rsid w:val="00E70367"/>
    <w:rsid w:val="00E70483"/>
    <w:rsid w:val="00E704A4"/>
    <w:rsid w:val="00E70578"/>
    <w:rsid w:val="00E706A6"/>
    <w:rsid w:val="00E70797"/>
    <w:rsid w:val="00E708DE"/>
    <w:rsid w:val="00E7093E"/>
    <w:rsid w:val="00E709B7"/>
    <w:rsid w:val="00E70A49"/>
    <w:rsid w:val="00E70C2A"/>
    <w:rsid w:val="00E70C68"/>
    <w:rsid w:val="00E70D17"/>
    <w:rsid w:val="00E70E9E"/>
    <w:rsid w:val="00E710CA"/>
    <w:rsid w:val="00E710CB"/>
    <w:rsid w:val="00E719D2"/>
    <w:rsid w:val="00E71AF0"/>
    <w:rsid w:val="00E71B0D"/>
    <w:rsid w:val="00E71E24"/>
    <w:rsid w:val="00E71E35"/>
    <w:rsid w:val="00E71FF2"/>
    <w:rsid w:val="00E72124"/>
    <w:rsid w:val="00E72216"/>
    <w:rsid w:val="00E72293"/>
    <w:rsid w:val="00E722BF"/>
    <w:rsid w:val="00E723E6"/>
    <w:rsid w:val="00E7257B"/>
    <w:rsid w:val="00E7268D"/>
    <w:rsid w:val="00E729A2"/>
    <w:rsid w:val="00E72A87"/>
    <w:rsid w:val="00E72ABC"/>
    <w:rsid w:val="00E72C67"/>
    <w:rsid w:val="00E72F0C"/>
    <w:rsid w:val="00E7328F"/>
    <w:rsid w:val="00E732A0"/>
    <w:rsid w:val="00E7334A"/>
    <w:rsid w:val="00E73445"/>
    <w:rsid w:val="00E735BD"/>
    <w:rsid w:val="00E73653"/>
    <w:rsid w:val="00E737A9"/>
    <w:rsid w:val="00E73ACD"/>
    <w:rsid w:val="00E73B2B"/>
    <w:rsid w:val="00E73F25"/>
    <w:rsid w:val="00E74079"/>
    <w:rsid w:val="00E74162"/>
    <w:rsid w:val="00E74264"/>
    <w:rsid w:val="00E743A8"/>
    <w:rsid w:val="00E74407"/>
    <w:rsid w:val="00E744F7"/>
    <w:rsid w:val="00E74511"/>
    <w:rsid w:val="00E7452C"/>
    <w:rsid w:val="00E74563"/>
    <w:rsid w:val="00E746D6"/>
    <w:rsid w:val="00E747A6"/>
    <w:rsid w:val="00E747BF"/>
    <w:rsid w:val="00E74800"/>
    <w:rsid w:val="00E74E07"/>
    <w:rsid w:val="00E74EFB"/>
    <w:rsid w:val="00E752E3"/>
    <w:rsid w:val="00E752FB"/>
    <w:rsid w:val="00E753EA"/>
    <w:rsid w:val="00E75440"/>
    <w:rsid w:val="00E7563F"/>
    <w:rsid w:val="00E756E6"/>
    <w:rsid w:val="00E75705"/>
    <w:rsid w:val="00E75902"/>
    <w:rsid w:val="00E75914"/>
    <w:rsid w:val="00E75AEC"/>
    <w:rsid w:val="00E75BA7"/>
    <w:rsid w:val="00E75C38"/>
    <w:rsid w:val="00E75C84"/>
    <w:rsid w:val="00E75D56"/>
    <w:rsid w:val="00E75E07"/>
    <w:rsid w:val="00E75E20"/>
    <w:rsid w:val="00E75F94"/>
    <w:rsid w:val="00E7633E"/>
    <w:rsid w:val="00E76421"/>
    <w:rsid w:val="00E76572"/>
    <w:rsid w:val="00E765D7"/>
    <w:rsid w:val="00E766E2"/>
    <w:rsid w:val="00E766EA"/>
    <w:rsid w:val="00E7689B"/>
    <w:rsid w:val="00E768CF"/>
    <w:rsid w:val="00E76D60"/>
    <w:rsid w:val="00E7708F"/>
    <w:rsid w:val="00E77145"/>
    <w:rsid w:val="00E7714B"/>
    <w:rsid w:val="00E77540"/>
    <w:rsid w:val="00E77690"/>
    <w:rsid w:val="00E7774B"/>
    <w:rsid w:val="00E77F1B"/>
    <w:rsid w:val="00E77FDA"/>
    <w:rsid w:val="00E77FE1"/>
    <w:rsid w:val="00E801EB"/>
    <w:rsid w:val="00E80689"/>
    <w:rsid w:val="00E8079E"/>
    <w:rsid w:val="00E80A1A"/>
    <w:rsid w:val="00E80A88"/>
    <w:rsid w:val="00E80F4B"/>
    <w:rsid w:val="00E8125D"/>
    <w:rsid w:val="00E815D7"/>
    <w:rsid w:val="00E8181A"/>
    <w:rsid w:val="00E81911"/>
    <w:rsid w:val="00E81970"/>
    <w:rsid w:val="00E81A3D"/>
    <w:rsid w:val="00E81A40"/>
    <w:rsid w:val="00E81B78"/>
    <w:rsid w:val="00E81D32"/>
    <w:rsid w:val="00E81E99"/>
    <w:rsid w:val="00E81F4C"/>
    <w:rsid w:val="00E8208E"/>
    <w:rsid w:val="00E8216B"/>
    <w:rsid w:val="00E82307"/>
    <w:rsid w:val="00E824E8"/>
    <w:rsid w:val="00E828F9"/>
    <w:rsid w:val="00E82973"/>
    <w:rsid w:val="00E82A41"/>
    <w:rsid w:val="00E82B81"/>
    <w:rsid w:val="00E82BDD"/>
    <w:rsid w:val="00E82CB0"/>
    <w:rsid w:val="00E82DD4"/>
    <w:rsid w:val="00E82E58"/>
    <w:rsid w:val="00E82E85"/>
    <w:rsid w:val="00E82F5D"/>
    <w:rsid w:val="00E833CC"/>
    <w:rsid w:val="00E833CD"/>
    <w:rsid w:val="00E83679"/>
    <w:rsid w:val="00E83891"/>
    <w:rsid w:val="00E8389D"/>
    <w:rsid w:val="00E838B1"/>
    <w:rsid w:val="00E838F1"/>
    <w:rsid w:val="00E83919"/>
    <w:rsid w:val="00E83994"/>
    <w:rsid w:val="00E839B9"/>
    <w:rsid w:val="00E83B2D"/>
    <w:rsid w:val="00E83FC4"/>
    <w:rsid w:val="00E84045"/>
    <w:rsid w:val="00E84167"/>
    <w:rsid w:val="00E842D4"/>
    <w:rsid w:val="00E8469A"/>
    <w:rsid w:val="00E84864"/>
    <w:rsid w:val="00E84BCE"/>
    <w:rsid w:val="00E84CF5"/>
    <w:rsid w:val="00E84D5F"/>
    <w:rsid w:val="00E84EB4"/>
    <w:rsid w:val="00E84F84"/>
    <w:rsid w:val="00E84F99"/>
    <w:rsid w:val="00E85114"/>
    <w:rsid w:val="00E851E1"/>
    <w:rsid w:val="00E853C8"/>
    <w:rsid w:val="00E853D9"/>
    <w:rsid w:val="00E85578"/>
    <w:rsid w:val="00E8562C"/>
    <w:rsid w:val="00E85707"/>
    <w:rsid w:val="00E858D9"/>
    <w:rsid w:val="00E859A8"/>
    <w:rsid w:val="00E85A01"/>
    <w:rsid w:val="00E85A28"/>
    <w:rsid w:val="00E85A64"/>
    <w:rsid w:val="00E85A96"/>
    <w:rsid w:val="00E85C34"/>
    <w:rsid w:val="00E85C71"/>
    <w:rsid w:val="00E85CBF"/>
    <w:rsid w:val="00E85D21"/>
    <w:rsid w:val="00E85D2A"/>
    <w:rsid w:val="00E86221"/>
    <w:rsid w:val="00E86354"/>
    <w:rsid w:val="00E8635A"/>
    <w:rsid w:val="00E864A0"/>
    <w:rsid w:val="00E86792"/>
    <w:rsid w:val="00E86B97"/>
    <w:rsid w:val="00E86BC2"/>
    <w:rsid w:val="00E86C94"/>
    <w:rsid w:val="00E86E58"/>
    <w:rsid w:val="00E86F63"/>
    <w:rsid w:val="00E8706B"/>
    <w:rsid w:val="00E8708E"/>
    <w:rsid w:val="00E8716B"/>
    <w:rsid w:val="00E87360"/>
    <w:rsid w:val="00E8753B"/>
    <w:rsid w:val="00E87641"/>
    <w:rsid w:val="00E876EE"/>
    <w:rsid w:val="00E8773F"/>
    <w:rsid w:val="00E87744"/>
    <w:rsid w:val="00E8776F"/>
    <w:rsid w:val="00E87770"/>
    <w:rsid w:val="00E87867"/>
    <w:rsid w:val="00E8791C"/>
    <w:rsid w:val="00E87C64"/>
    <w:rsid w:val="00E87D2B"/>
    <w:rsid w:val="00E87E9B"/>
    <w:rsid w:val="00E87FA4"/>
    <w:rsid w:val="00E903AD"/>
    <w:rsid w:val="00E90461"/>
    <w:rsid w:val="00E904E5"/>
    <w:rsid w:val="00E907E8"/>
    <w:rsid w:val="00E90808"/>
    <w:rsid w:val="00E9086F"/>
    <w:rsid w:val="00E90E82"/>
    <w:rsid w:val="00E90FFF"/>
    <w:rsid w:val="00E91176"/>
    <w:rsid w:val="00E91224"/>
    <w:rsid w:val="00E9122B"/>
    <w:rsid w:val="00E9128F"/>
    <w:rsid w:val="00E91361"/>
    <w:rsid w:val="00E91429"/>
    <w:rsid w:val="00E915EE"/>
    <w:rsid w:val="00E91721"/>
    <w:rsid w:val="00E917B3"/>
    <w:rsid w:val="00E9199F"/>
    <w:rsid w:val="00E91A1B"/>
    <w:rsid w:val="00E91A84"/>
    <w:rsid w:val="00E91A88"/>
    <w:rsid w:val="00E91AF4"/>
    <w:rsid w:val="00E91B37"/>
    <w:rsid w:val="00E91C00"/>
    <w:rsid w:val="00E91DE7"/>
    <w:rsid w:val="00E91E02"/>
    <w:rsid w:val="00E920A7"/>
    <w:rsid w:val="00E92237"/>
    <w:rsid w:val="00E92281"/>
    <w:rsid w:val="00E922D3"/>
    <w:rsid w:val="00E9237A"/>
    <w:rsid w:val="00E92531"/>
    <w:rsid w:val="00E9269B"/>
    <w:rsid w:val="00E926A0"/>
    <w:rsid w:val="00E929B6"/>
    <w:rsid w:val="00E92A07"/>
    <w:rsid w:val="00E92B0E"/>
    <w:rsid w:val="00E92B5B"/>
    <w:rsid w:val="00E92B9C"/>
    <w:rsid w:val="00E932B5"/>
    <w:rsid w:val="00E93596"/>
    <w:rsid w:val="00E935F5"/>
    <w:rsid w:val="00E93947"/>
    <w:rsid w:val="00E93BB5"/>
    <w:rsid w:val="00E93E8A"/>
    <w:rsid w:val="00E93F0F"/>
    <w:rsid w:val="00E94078"/>
    <w:rsid w:val="00E94115"/>
    <w:rsid w:val="00E94132"/>
    <w:rsid w:val="00E94141"/>
    <w:rsid w:val="00E94210"/>
    <w:rsid w:val="00E94235"/>
    <w:rsid w:val="00E94451"/>
    <w:rsid w:val="00E945E3"/>
    <w:rsid w:val="00E94876"/>
    <w:rsid w:val="00E94B52"/>
    <w:rsid w:val="00E94B9A"/>
    <w:rsid w:val="00E94F74"/>
    <w:rsid w:val="00E950AD"/>
    <w:rsid w:val="00E95269"/>
    <w:rsid w:val="00E95794"/>
    <w:rsid w:val="00E95797"/>
    <w:rsid w:val="00E9581F"/>
    <w:rsid w:val="00E95919"/>
    <w:rsid w:val="00E95977"/>
    <w:rsid w:val="00E959F7"/>
    <w:rsid w:val="00E95BA5"/>
    <w:rsid w:val="00E95BCC"/>
    <w:rsid w:val="00E95CDB"/>
    <w:rsid w:val="00E95DAB"/>
    <w:rsid w:val="00E95DED"/>
    <w:rsid w:val="00E95E0E"/>
    <w:rsid w:val="00E95FEF"/>
    <w:rsid w:val="00E960DB"/>
    <w:rsid w:val="00E96105"/>
    <w:rsid w:val="00E962C8"/>
    <w:rsid w:val="00E96356"/>
    <w:rsid w:val="00E964C5"/>
    <w:rsid w:val="00E965C4"/>
    <w:rsid w:val="00E96610"/>
    <w:rsid w:val="00E9667B"/>
    <w:rsid w:val="00E968B1"/>
    <w:rsid w:val="00E969F4"/>
    <w:rsid w:val="00E96A59"/>
    <w:rsid w:val="00E96A82"/>
    <w:rsid w:val="00E96D55"/>
    <w:rsid w:val="00E96EC7"/>
    <w:rsid w:val="00E96F8D"/>
    <w:rsid w:val="00E96FA8"/>
    <w:rsid w:val="00E96FD1"/>
    <w:rsid w:val="00E9726F"/>
    <w:rsid w:val="00E9736F"/>
    <w:rsid w:val="00E97428"/>
    <w:rsid w:val="00E975ED"/>
    <w:rsid w:val="00E97653"/>
    <w:rsid w:val="00E97992"/>
    <w:rsid w:val="00E97E3A"/>
    <w:rsid w:val="00E97FBA"/>
    <w:rsid w:val="00E97FE9"/>
    <w:rsid w:val="00EA0016"/>
    <w:rsid w:val="00EA0046"/>
    <w:rsid w:val="00EA008D"/>
    <w:rsid w:val="00EA00EA"/>
    <w:rsid w:val="00EA02DB"/>
    <w:rsid w:val="00EA02F5"/>
    <w:rsid w:val="00EA0405"/>
    <w:rsid w:val="00EA0415"/>
    <w:rsid w:val="00EA0447"/>
    <w:rsid w:val="00EA0494"/>
    <w:rsid w:val="00EA0680"/>
    <w:rsid w:val="00EA072B"/>
    <w:rsid w:val="00EA076B"/>
    <w:rsid w:val="00EA083E"/>
    <w:rsid w:val="00EA0960"/>
    <w:rsid w:val="00EA0C1C"/>
    <w:rsid w:val="00EA0EEA"/>
    <w:rsid w:val="00EA1071"/>
    <w:rsid w:val="00EA10CA"/>
    <w:rsid w:val="00EA10DD"/>
    <w:rsid w:val="00EA112C"/>
    <w:rsid w:val="00EA11DE"/>
    <w:rsid w:val="00EA12B7"/>
    <w:rsid w:val="00EA1378"/>
    <w:rsid w:val="00EA1421"/>
    <w:rsid w:val="00EA14B1"/>
    <w:rsid w:val="00EA1552"/>
    <w:rsid w:val="00EA170A"/>
    <w:rsid w:val="00EA1829"/>
    <w:rsid w:val="00EA19F6"/>
    <w:rsid w:val="00EA1A0C"/>
    <w:rsid w:val="00EA1DC6"/>
    <w:rsid w:val="00EA1E37"/>
    <w:rsid w:val="00EA1EB0"/>
    <w:rsid w:val="00EA1FC5"/>
    <w:rsid w:val="00EA1FCD"/>
    <w:rsid w:val="00EA21A8"/>
    <w:rsid w:val="00EA226C"/>
    <w:rsid w:val="00EA232C"/>
    <w:rsid w:val="00EA2361"/>
    <w:rsid w:val="00EA23B2"/>
    <w:rsid w:val="00EA2461"/>
    <w:rsid w:val="00EA253D"/>
    <w:rsid w:val="00EA2541"/>
    <w:rsid w:val="00EA2580"/>
    <w:rsid w:val="00EA258C"/>
    <w:rsid w:val="00EA265C"/>
    <w:rsid w:val="00EA26DD"/>
    <w:rsid w:val="00EA26F3"/>
    <w:rsid w:val="00EA276D"/>
    <w:rsid w:val="00EA27F6"/>
    <w:rsid w:val="00EA2B2F"/>
    <w:rsid w:val="00EA2B3A"/>
    <w:rsid w:val="00EA2B61"/>
    <w:rsid w:val="00EA2C98"/>
    <w:rsid w:val="00EA2DAF"/>
    <w:rsid w:val="00EA2E71"/>
    <w:rsid w:val="00EA2E75"/>
    <w:rsid w:val="00EA313C"/>
    <w:rsid w:val="00EA3201"/>
    <w:rsid w:val="00EA33DB"/>
    <w:rsid w:val="00EA3494"/>
    <w:rsid w:val="00EA34CA"/>
    <w:rsid w:val="00EA35E0"/>
    <w:rsid w:val="00EA366E"/>
    <w:rsid w:val="00EA372E"/>
    <w:rsid w:val="00EA3818"/>
    <w:rsid w:val="00EA3907"/>
    <w:rsid w:val="00EA3AC8"/>
    <w:rsid w:val="00EA3B1B"/>
    <w:rsid w:val="00EA3B4E"/>
    <w:rsid w:val="00EA3CF3"/>
    <w:rsid w:val="00EA3D67"/>
    <w:rsid w:val="00EA3E19"/>
    <w:rsid w:val="00EA3ECE"/>
    <w:rsid w:val="00EA3F3D"/>
    <w:rsid w:val="00EA40D8"/>
    <w:rsid w:val="00EA420C"/>
    <w:rsid w:val="00EA4259"/>
    <w:rsid w:val="00EA434B"/>
    <w:rsid w:val="00EA4794"/>
    <w:rsid w:val="00EA47AB"/>
    <w:rsid w:val="00EA48AD"/>
    <w:rsid w:val="00EA4E1F"/>
    <w:rsid w:val="00EA4EE7"/>
    <w:rsid w:val="00EA5053"/>
    <w:rsid w:val="00EA5095"/>
    <w:rsid w:val="00EA5185"/>
    <w:rsid w:val="00EA52E6"/>
    <w:rsid w:val="00EA537C"/>
    <w:rsid w:val="00EA542D"/>
    <w:rsid w:val="00EA55FE"/>
    <w:rsid w:val="00EA5612"/>
    <w:rsid w:val="00EA582C"/>
    <w:rsid w:val="00EA58ED"/>
    <w:rsid w:val="00EA5B14"/>
    <w:rsid w:val="00EA5D25"/>
    <w:rsid w:val="00EA5E55"/>
    <w:rsid w:val="00EA5E80"/>
    <w:rsid w:val="00EA5F78"/>
    <w:rsid w:val="00EA6013"/>
    <w:rsid w:val="00EA612B"/>
    <w:rsid w:val="00EA62C3"/>
    <w:rsid w:val="00EA6470"/>
    <w:rsid w:val="00EA651E"/>
    <w:rsid w:val="00EA65FC"/>
    <w:rsid w:val="00EA67FF"/>
    <w:rsid w:val="00EA68B9"/>
    <w:rsid w:val="00EA6A54"/>
    <w:rsid w:val="00EA6BD4"/>
    <w:rsid w:val="00EA6E97"/>
    <w:rsid w:val="00EA7010"/>
    <w:rsid w:val="00EA70FB"/>
    <w:rsid w:val="00EA7166"/>
    <w:rsid w:val="00EA7201"/>
    <w:rsid w:val="00EA7210"/>
    <w:rsid w:val="00EA722B"/>
    <w:rsid w:val="00EA72F7"/>
    <w:rsid w:val="00EA7537"/>
    <w:rsid w:val="00EA755A"/>
    <w:rsid w:val="00EA7653"/>
    <w:rsid w:val="00EA7768"/>
    <w:rsid w:val="00EA778A"/>
    <w:rsid w:val="00EA7794"/>
    <w:rsid w:val="00EA7948"/>
    <w:rsid w:val="00EA79B2"/>
    <w:rsid w:val="00EA7A25"/>
    <w:rsid w:val="00EA7A81"/>
    <w:rsid w:val="00EA7AD9"/>
    <w:rsid w:val="00EA7BC1"/>
    <w:rsid w:val="00EA7C0F"/>
    <w:rsid w:val="00EA7D9B"/>
    <w:rsid w:val="00EA7F40"/>
    <w:rsid w:val="00EB00A5"/>
    <w:rsid w:val="00EB04EF"/>
    <w:rsid w:val="00EB0631"/>
    <w:rsid w:val="00EB0647"/>
    <w:rsid w:val="00EB0800"/>
    <w:rsid w:val="00EB0998"/>
    <w:rsid w:val="00EB0C9A"/>
    <w:rsid w:val="00EB0E90"/>
    <w:rsid w:val="00EB0F19"/>
    <w:rsid w:val="00EB0FB6"/>
    <w:rsid w:val="00EB1125"/>
    <w:rsid w:val="00EB112C"/>
    <w:rsid w:val="00EB11CF"/>
    <w:rsid w:val="00EB13D5"/>
    <w:rsid w:val="00EB1441"/>
    <w:rsid w:val="00EB147F"/>
    <w:rsid w:val="00EB152F"/>
    <w:rsid w:val="00EB1642"/>
    <w:rsid w:val="00EB1884"/>
    <w:rsid w:val="00EB1A67"/>
    <w:rsid w:val="00EB1CE0"/>
    <w:rsid w:val="00EB1CE9"/>
    <w:rsid w:val="00EB1E70"/>
    <w:rsid w:val="00EB20C6"/>
    <w:rsid w:val="00EB214C"/>
    <w:rsid w:val="00EB21DE"/>
    <w:rsid w:val="00EB224B"/>
    <w:rsid w:val="00EB26B4"/>
    <w:rsid w:val="00EB2715"/>
    <w:rsid w:val="00EB27CE"/>
    <w:rsid w:val="00EB29B7"/>
    <w:rsid w:val="00EB2A70"/>
    <w:rsid w:val="00EB2DAF"/>
    <w:rsid w:val="00EB321F"/>
    <w:rsid w:val="00EB32CD"/>
    <w:rsid w:val="00EB336D"/>
    <w:rsid w:val="00EB35A5"/>
    <w:rsid w:val="00EB35CB"/>
    <w:rsid w:val="00EB3635"/>
    <w:rsid w:val="00EB3776"/>
    <w:rsid w:val="00EB3823"/>
    <w:rsid w:val="00EB3837"/>
    <w:rsid w:val="00EB393D"/>
    <w:rsid w:val="00EB3D09"/>
    <w:rsid w:val="00EB3FB3"/>
    <w:rsid w:val="00EB4197"/>
    <w:rsid w:val="00EB426C"/>
    <w:rsid w:val="00EB45E5"/>
    <w:rsid w:val="00EB46AF"/>
    <w:rsid w:val="00EB48A3"/>
    <w:rsid w:val="00EB49DF"/>
    <w:rsid w:val="00EB4A0E"/>
    <w:rsid w:val="00EB4A41"/>
    <w:rsid w:val="00EB4B59"/>
    <w:rsid w:val="00EB4C68"/>
    <w:rsid w:val="00EB4D2A"/>
    <w:rsid w:val="00EB4E4C"/>
    <w:rsid w:val="00EB52C7"/>
    <w:rsid w:val="00EB52EC"/>
    <w:rsid w:val="00EB5379"/>
    <w:rsid w:val="00EB53F9"/>
    <w:rsid w:val="00EB544B"/>
    <w:rsid w:val="00EB5539"/>
    <w:rsid w:val="00EB58EF"/>
    <w:rsid w:val="00EB5BCD"/>
    <w:rsid w:val="00EB5DEA"/>
    <w:rsid w:val="00EB5E20"/>
    <w:rsid w:val="00EB625F"/>
    <w:rsid w:val="00EB6330"/>
    <w:rsid w:val="00EB6490"/>
    <w:rsid w:val="00EB65A5"/>
    <w:rsid w:val="00EB671B"/>
    <w:rsid w:val="00EB673C"/>
    <w:rsid w:val="00EB686D"/>
    <w:rsid w:val="00EB68AF"/>
    <w:rsid w:val="00EB6E2B"/>
    <w:rsid w:val="00EB6E3A"/>
    <w:rsid w:val="00EB7029"/>
    <w:rsid w:val="00EB7051"/>
    <w:rsid w:val="00EB7072"/>
    <w:rsid w:val="00EB70C1"/>
    <w:rsid w:val="00EB71FA"/>
    <w:rsid w:val="00EB76B6"/>
    <w:rsid w:val="00EB7896"/>
    <w:rsid w:val="00EB7A0F"/>
    <w:rsid w:val="00EB7C22"/>
    <w:rsid w:val="00EB7DF3"/>
    <w:rsid w:val="00EB7EA0"/>
    <w:rsid w:val="00EB7F58"/>
    <w:rsid w:val="00EC027B"/>
    <w:rsid w:val="00EC0343"/>
    <w:rsid w:val="00EC04B8"/>
    <w:rsid w:val="00EC05FE"/>
    <w:rsid w:val="00EC0814"/>
    <w:rsid w:val="00EC0BD4"/>
    <w:rsid w:val="00EC0C91"/>
    <w:rsid w:val="00EC0CD4"/>
    <w:rsid w:val="00EC0D75"/>
    <w:rsid w:val="00EC119F"/>
    <w:rsid w:val="00EC1353"/>
    <w:rsid w:val="00EC136C"/>
    <w:rsid w:val="00EC1454"/>
    <w:rsid w:val="00EC152F"/>
    <w:rsid w:val="00EC15DE"/>
    <w:rsid w:val="00EC16AD"/>
    <w:rsid w:val="00EC16F0"/>
    <w:rsid w:val="00EC1870"/>
    <w:rsid w:val="00EC1992"/>
    <w:rsid w:val="00EC1D8E"/>
    <w:rsid w:val="00EC1D98"/>
    <w:rsid w:val="00EC1EDA"/>
    <w:rsid w:val="00EC1F55"/>
    <w:rsid w:val="00EC212A"/>
    <w:rsid w:val="00EC23B8"/>
    <w:rsid w:val="00EC25A0"/>
    <w:rsid w:val="00EC2660"/>
    <w:rsid w:val="00EC266D"/>
    <w:rsid w:val="00EC2A27"/>
    <w:rsid w:val="00EC2A37"/>
    <w:rsid w:val="00EC2B08"/>
    <w:rsid w:val="00EC2D55"/>
    <w:rsid w:val="00EC2E06"/>
    <w:rsid w:val="00EC2F1F"/>
    <w:rsid w:val="00EC30C7"/>
    <w:rsid w:val="00EC31A9"/>
    <w:rsid w:val="00EC31F7"/>
    <w:rsid w:val="00EC3424"/>
    <w:rsid w:val="00EC3522"/>
    <w:rsid w:val="00EC35A3"/>
    <w:rsid w:val="00EC35B6"/>
    <w:rsid w:val="00EC36DE"/>
    <w:rsid w:val="00EC39DB"/>
    <w:rsid w:val="00EC3C05"/>
    <w:rsid w:val="00EC3D43"/>
    <w:rsid w:val="00EC3F16"/>
    <w:rsid w:val="00EC40E7"/>
    <w:rsid w:val="00EC40F1"/>
    <w:rsid w:val="00EC43FB"/>
    <w:rsid w:val="00EC4555"/>
    <w:rsid w:val="00EC4654"/>
    <w:rsid w:val="00EC4701"/>
    <w:rsid w:val="00EC4768"/>
    <w:rsid w:val="00EC47AB"/>
    <w:rsid w:val="00EC491A"/>
    <w:rsid w:val="00EC4AA3"/>
    <w:rsid w:val="00EC4BF9"/>
    <w:rsid w:val="00EC4CCE"/>
    <w:rsid w:val="00EC4DD2"/>
    <w:rsid w:val="00EC4E97"/>
    <w:rsid w:val="00EC4F82"/>
    <w:rsid w:val="00EC50FB"/>
    <w:rsid w:val="00EC5163"/>
    <w:rsid w:val="00EC5191"/>
    <w:rsid w:val="00EC51BD"/>
    <w:rsid w:val="00EC51D2"/>
    <w:rsid w:val="00EC5272"/>
    <w:rsid w:val="00EC5336"/>
    <w:rsid w:val="00EC53ED"/>
    <w:rsid w:val="00EC56F1"/>
    <w:rsid w:val="00EC5785"/>
    <w:rsid w:val="00EC5A0D"/>
    <w:rsid w:val="00EC5AA2"/>
    <w:rsid w:val="00EC5E6E"/>
    <w:rsid w:val="00EC5EA9"/>
    <w:rsid w:val="00EC627C"/>
    <w:rsid w:val="00EC63C3"/>
    <w:rsid w:val="00EC6604"/>
    <w:rsid w:val="00EC666A"/>
    <w:rsid w:val="00EC67C7"/>
    <w:rsid w:val="00EC682C"/>
    <w:rsid w:val="00EC69A1"/>
    <w:rsid w:val="00EC69F5"/>
    <w:rsid w:val="00EC6AAF"/>
    <w:rsid w:val="00EC6B89"/>
    <w:rsid w:val="00EC6C9B"/>
    <w:rsid w:val="00EC6CB2"/>
    <w:rsid w:val="00EC6D5E"/>
    <w:rsid w:val="00EC6EDF"/>
    <w:rsid w:val="00EC6F0F"/>
    <w:rsid w:val="00EC73D9"/>
    <w:rsid w:val="00EC7431"/>
    <w:rsid w:val="00EC74D5"/>
    <w:rsid w:val="00EC75A0"/>
    <w:rsid w:val="00EC79FE"/>
    <w:rsid w:val="00EC7A9E"/>
    <w:rsid w:val="00EC7F5B"/>
    <w:rsid w:val="00EC7F68"/>
    <w:rsid w:val="00ED0101"/>
    <w:rsid w:val="00ED0186"/>
    <w:rsid w:val="00ED044A"/>
    <w:rsid w:val="00ED0728"/>
    <w:rsid w:val="00ED0779"/>
    <w:rsid w:val="00ED07C2"/>
    <w:rsid w:val="00ED07EF"/>
    <w:rsid w:val="00ED08AA"/>
    <w:rsid w:val="00ED097A"/>
    <w:rsid w:val="00ED09B7"/>
    <w:rsid w:val="00ED0B2C"/>
    <w:rsid w:val="00ED0CC6"/>
    <w:rsid w:val="00ED0DBE"/>
    <w:rsid w:val="00ED0E81"/>
    <w:rsid w:val="00ED109E"/>
    <w:rsid w:val="00ED124D"/>
    <w:rsid w:val="00ED135E"/>
    <w:rsid w:val="00ED14DD"/>
    <w:rsid w:val="00ED152F"/>
    <w:rsid w:val="00ED157B"/>
    <w:rsid w:val="00ED1641"/>
    <w:rsid w:val="00ED1731"/>
    <w:rsid w:val="00ED178A"/>
    <w:rsid w:val="00ED1D58"/>
    <w:rsid w:val="00ED1E47"/>
    <w:rsid w:val="00ED2038"/>
    <w:rsid w:val="00ED223D"/>
    <w:rsid w:val="00ED224C"/>
    <w:rsid w:val="00ED2373"/>
    <w:rsid w:val="00ED257D"/>
    <w:rsid w:val="00ED2823"/>
    <w:rsid w:val="00ED282C"/>
    <w:rsid w:val="00ED2A3B"/>
    <w:rsid w:val="00ED2CD2"/>
    <w:rsid w:val="00ED2D65"/>
    <w:rsid w:val="00ED2DA2"/>
    <w:rsid w:val="00ED2E59"/>
    <w:rsid w:val="00ED310A"/>
    <w:rsid w:val="00ED3196"/>
    <w:rsid w:val="00ED3325"/>
    <w:rsid w:val="00ED34ED"/>
    <w:rsid w:val="00ED3635"/>
    <w:rsid w:val="00ED37D1"/>
    <w:rsid w:val="00ED3861"/>
    <w:rsid w:val="00ED3937"/>
    <w:rsid w:val="00ED3A1B"/>
    <w:rsid w:val="00ED3A61"/>
    <w:rsid w:val="00ED3B67"/>
    <w:rsid w:val="00ED3BDC"/>
    <w:rsid w:val="00ED3E24"/>
    <w:rsid w:val="00ED3F03"/>
    <w:rsid w:val="00ED3F90"/>
    <w:rsid w:val="00ED40FA"/>
    <w:rsid w:val="00ED41A6"/>
    <w:rsid w:val="00ED450A"/>
    <w:rsid w:val="00ED4980"/>
    <w:rsid w:val="00ED498D"/>
    <w:rsid w:val="00ED4A61"/>
    <w:rsid w:val="00ED4C43"/>
    <w:rsid w:val="00ED4C76"/>
    <w:rsid w:val="00ED4C88"/>
    <w:rsid w:val="00ED4CAA"/>
    <w:rsid w:val="00ED4CCB"/>
    <w:rsid w:val="00ED4CD8"/>
    <w:rsid w:val="00ED4D14"/>
    <w:rsid w:val="00ED4EDC"/>
    <w:rsid w:val="00ED4F40"/>
    <w:rsid w:val="00ED501F"/>
    <w:rsid w:val="00ED50F4"/>
    <w:rsid w:val="00ED537B"/>
    <w:rsid w:val="00ED5404"/>
    <w:rsid w:val="00ED5491"/>
    <w:rsid w:val="00ED54C2"/>
    <w:rsid w:val="00ED5578"/>
    <w:rsid w:val="00ED58EB"/>
    <w:rsid w:val="00ED5920"/>
    <w:rsid w:val="00ED5CD2"/>
    <w:rsid w:val="00ED5E0C"/>
    <w:rsid w:val="00ED6151"/>
    <w:rsid w:val="00ED623C"/>
    <w:rsid w:val="00ED6250"/>
    <w:rsid w:val="00ED6329"/>
    <w:rsid w:val="00ED635B"/>
    <w:rsid w:val="00ED63A5"/>
    <w:rsid w:val="00ED64B3"/>
    <w:rsid w:val="00ED65FE"/>
    <w:rsid w:val="00ED6632"/>
    <w:rsid w:val="00ED6747"/>
    <w:rsid w:val="00ED68AC"/>
    <w:rsid w:val="00ED6A2C"/>
    <w:rsid w:val="00ED6CAB"/>
    <w:rsid w:val="00ED6CFB"/>
    <w:rsid w:val="00ED6F05"/>
    <w:rsid w:val="00ED6F5C"/>
    <w:rsid w:val="00ED6FDF"/>
    <w:rsid w:val="00ED7078"/>
    <w:rsid w:val="00ED709D"/>
    <w:rsid w:val="00ED71CC"/>
    <w:rsid w:val="00ED7294"/>
    <w:rsid w:val="00ED7441"/>
    <w:rsid w:val="00ED748C"/>
    <w:rsid w:val="00ED74CE"/>
    <w:rsid w:val="00ED75F8"/>
    <w:rsid w:val="00ED76BE"/>
    <w:rsid w:val="00ED783A"/>
    <w:rsid w:val="00ED789A"/>
    <w:rsid w:val="00ED7ABC"/>
    <w:rsid w:val="00ED7DD5"/>
    <w:rsid w:val="00ED7E9B"/>
    <w:rsid w:val="00EE00A5"/>
    <w:rsid w:val="00EE00D9"/>
    <w:rsid w:val="00EE0322"/>
    <w:rsid w:val="00EE073E"/>
    <w:rsid w:val="00EE0888"/>
    <w:rsid w:val="00EE08AC"/>
    <w:rsid w:val="00EE0967"/>
    <w:rsid w:val="00EE0CF4"/>
    <w:rsid w:val="00EE0DA2"/>
    <w:rsid w:val="00EE0DFC"/>
    <w:rsid w:val="00EE108D"/>
    <w:rsid w:val="00EE139D"/>
    <w:rsid w:val="00EE15A3"/>
    <w:rsid w:val="00EE16E3"/>
    <w:rsid w:val="00EE19AF"/>
    <w:rsid w:val="00EE19B2"/>
    <w:rsid w:val="00EE19BD"/>
    <w:rsid w:val="00EE1B62"/>
    <w:rsid w:val="00EE1C68"/>
    <w:rsid w:val="00EE1CF6"/>
    <w:rsid w:val="00EE1D06"/>
    <w:rsid w:val="00EE1DD5"/>
    <w:rsid w:val="00EE1EAD"/>
    <w:rsid w:val="00EE1F7D"/>
    <w:rsid w:val="00EE1FEE"/>
    <w:rsid w:val="00EE2019"/>
    <w:rsid w:val="00EE2234"/>
    <w:rsid w:val="00EE237A"/>
    <w:rsid w:val="00EE23F0"/>
    <w:rsid w:val="00EE2512"/>
    <w:rsid w:val="00EE25A6"/>
    <w:rsid w:val="00EE25C9"/>
    <w:rsid w:val="00EE2637"/>
    <w:rsid w:val="00EE2639"/>
    <w:rsid w:val="00EE272F"/>
    <w:rsid w:val="00EE2868"/>
    <w:rsid w:val="00EE29BE"/>
    <w:rsid w:val="00EE29CB"/>
    <w:rsid w:val="00EE2A2D"/>
    <w:rsid w:val="00EE2B31"/>
    <w:rsid w:val="00EE2ECE"/>
    <w:rsid w:val="00EE2F0C"/>
    <w:rsid w:val="00EE30B4"/>
    <w:rsid w:val="00EE32A9"/>
    <w:rsid w:val="00EE32B8"/>
    <w:rsid w:val="00EE343C"/>
    <w:rsid w:val="00EE3554"/>
    <w:rsid w:val="00EE3633"/>
    <w:rsid w:val="00EE374D"/>
    <w:rsid w:val="00EE3755"/>
    <w:rsid w:val="00EE37CA"/>
    <w:rsid w:val="00EE382B"/>
    <w:rsid w:val="00EE38F3"/>
    <w:rsid w:val="00EE3944"/>
    <w:rsid w:val="00EE3A1A"/>
    <w:rsid w:val="00EE3BE5"/>
    <w:rsid w:val="00EE3C2F"/>
    <w:rsid w:val="00EE3C93"/>
    <w:rsid w:val="00EE3D8C"/>
    <w:rsid w:val="00EE3DF6"/>
    <w:rsid w:val="00EE3E97"/>
    <w:rsid w:val="00EE3E99"/>
    <w:rsid w:val="00EE3F2E"/>
    <w:rsid w:val="00EE40B0"/>
    <w:rsid w:val="00EE4330"/>
    <w:rsid w:val="00EE448C"/>
    <w:rsid w:val="00EE46C1"/>
    <w:rsid w:val="00EE4874"/>
    <w:rsid w:val="00EE4972"/>
    <w:rsid w:val="00EE4A00"/>
    <w:rsid w:val="00EE4CAB"/>
    <w:rsid w:val="00EE4D43"/>
    <w:rsid w:val="00EE4DC8"/>
    <w:rsid w:val="00EE4E27"/>
    <w:rsid w:val="00EE4E6C"/>
    <w:rsid w:val="00EE4F78"/>
    <w:rsid w:val="00EE5093"/>
    <w:rsid w:val="00EE5396"/>
    <w:rsid w:val="00EE53BA"/>
    <w:rsid w:val="00EE55EC"/>
    <w:rsid w:val="00EE5635"/>
    <w:rsid w:val="00EE5951"/>
    <w:rsid w:val="00EE5B78"/>
    <w:rsid w:val="00EE5C39"/>
    <w:rsid w:val="00EE5C88"/>
    <w:rsid w:val="00EE6004"/>
    <w:rsid w:val="00EE6052"/>
    <w:rsid w:val="00EE60B7"/>
    <w:rsid w:val="00EE60F9"/>
    <w:rsid w:val="00EE62B8"/>
    <w:rsid w:val="00EE65EE"/>
    <w:rsid w:val="00EE671F"/>
    <w:rsid w:val="00EE68D2"/>
    <w:rsid w:val="00EE699A"/>
    <w:rsid w:val="00EE6A18"/>
    <w:rsid w:val="00EE6ADA"/>
    <w:rsid w:val="00EE6B3B"/>
    <w:rsid w:val="00EE6BE0"/>
    <w:rsid w:val="00EE6BE1"/>
    <w:rsid w:val="00EE6CD2"/>
    <w:rsid w:val="00EE6CF1"/>
    <w:rsid w:val="00EE6D67"/>
    <w:rsid w:val="00EE72FC"/>
    <w:rsid w:val="00EE740C"/>
    <w:rsid w:val="00EE74B7"/>
    <w:rsid w:val="00EE756C"/>
    <w:rsid w:val="00EE757E"/>
    <w:rsid w:val="00EE784C"/>
    <w:rsid w:val="00EE78D6"/>
    <w:rsid w:val="00EE7BBB"/>
    <w:rsid w:val="00EE7C37"/>
    <w:rsid w:val="00EE7D36"/>
    <w:rsid w:val="00EE7FC5"/>
    <w:rsid w:val="00EF0236"/>
    <w:rsid w:val="00EF02C6"/>
    <w:rsid w:val="00EF032F"/>
    <w:rsid w:val="00EF040B"/>
    <w:rsid w:val="00EF04AA"/>
    <w:rsid w:val="00EF0694"/>
    <w:rsid w:val="00EF0A3A"/>
    <w:rsid w:val="00EF0A54"/>
    <w:rsid w:val="00EF0AC6"/>
    <w:rsid w:val="00EF0CF1"/>
    <w:rsid w:val="00EF0E71"/>
    <w:rsid w:val="00EF11F7"/>
    <w:rsid w:val="00EF1572"/>
    <w:rsid w:val="00EF1675"/>
    <w:rsid w:val="00EF16D0"/>
    <w:rsid w:val="00EF1743"/>
    <w:rsid w:val="00EF185C"/>
    <w:rsid w:val="00EF1860"/>
    <w:rsid w:val="00EF1905"/>
    <w:rsid w:val="00EF1A14"/>
    <w:rsid w:val="00EF1AA1"/>
    <w:rsid w:val="00EF1BAF"/>
    <w:rsid w:val="00EF1BD1"/>
    <w:rsid w:val="00EF1E02"/>
    <w:rsid w:val="00EF1E52"/>
    <w:rsid w:val="00EF1FDB"/>
    <w:rsid w:val="00EF22BB"/>
    <w:rsid w:val="00EF2310"/>
    <w:rsid w:val="00EF231C"/>
    <w:rsid w:val="00EF23EC"/>
    <w:rsid w:val="00EF2429"/>
    <w:rsid w:val="00EF242B"/>
    <w:rsid w:val="00EF2441"/>
    <w:rsid w:val="00EF258B"/>
    <w:rsid w:val="00EF26B2"/>
    <w:rsid w:val="00EF26FE"/>
    <w:rsid w:val="00EF273A"/>
    <w:rsid w:val="00EF2773"/>
    <w:rsid w:val="00EF29EA"/>
    <w:rsid w:val="00EF2C36"/>
    <w:rsid w:val="00EF2D4C"/>
    <w:rsid w:val="00EF3118"/>
    <w:rsid w:val="00EF312A"/>
    <w:rsid w:val="00EF3272"/>
    <w:rsid w:val="00EF3550"/>
    <w:rsid w:val="00EF3711"/>
    <w:rsid w:val="00EF3893"/>
    <w:rsid w:val="00EF3A6F"/>
    <w:rsid w:val="00EF3B87"/>
    <w:rsid w:val="00EF3C48"/>
    <w:rsid w:val="00EF3CAE"/>
    <w:rsid w:val="00EF3D7A"/>
    <w:rsid w:val="00EF4145"/>
    <w:rsid w:val="00EF43AF"/>
    <w:rsid w:val="00EF43DA"/>
    <w:rsid w:val="00EF4410"/>
    <w:rsid w:val="00EF4478"/>
    <w:rsid w:val="00EF44D9"/>
    <w:rsid w:val="00EF460C"/>
    <w:rsid w:val="00EF4828"/>
    <w:rsid w:val="00EF49EA"/>
    <w:rsid w:val="00EF4BD2"/>
    <w:rsid w:val="00EF4C35"/>
    <w:rsid w:val="00EF4CBE"/>
    <w:rsid w:val="00EF4D4E"/>
    <w:rsid w:val="00EF4DDD"/>
    <w:rsid w:val="00EF4EDF"/>
    <w:rsid w:val="00EF505E"/>
    <w:rsid w:val="00EF52AE"/>
    <w:rsid w:val="00EF53D7"/>
    <w:rsid w:val="00EF5A7C"/>
    <w:rsid w:val="00EF5DD5"/>
    <w:rsid w:val="00EF5E9D"/>
    <w:rsid w:val="00EF5F6A"/>
    <w:rsid w:val="00EF6013"/>
    <w:rsid w:val="00EF606C"/>
    <w:rsid w:val="00EF608A"/>
    <w:rsid w:val="00EF6101"/>
    <w:rsid w:val="00EF6213"/>
    <w:rsid w:val="00EF62C6"/>
    <w:rsid w:val="00EF632E"/>
    <w:rsid w:val="00EF6504"/>
    <w:rsid w:val="00EF6647"/>
    <w:rsid w:val="00EF6D0B"/>
    <w:rsid w:val="00EF7007"/>
    <w:rsid w:val="00EF72A1"/>
    <w:rsid w:val="00EF76F5"/>
    <w:rsid w:val="00EF789D"/>
    <w:rsid w:val="00EF7977"/>
    <w:rsid w:val="00EF79D5"/>
    <w:rsid w:val="00EF7AA2"/>
    <w:rsid w:val="00EF7AFD"/>
    <w:rsid w:val="00EF7C9E"/>
    <w:rsid w:val="00EF7E34"/>
    <w:rsid w:val="00EF7E3E"/>
    <w:rsid w:val="00F0008E"/>
    <w:rsid w:val="00F00162"/>
    <w:rsid w:val="00F001BA"/>
    <w:rsid w:val="00F0023C"/>
    <w:rsid w:val="00F00495"/>
    <w:rsid w:val="00F004C4"/>
    <w:rsid w:val="00F00513"/>
    <w:rsid w:val="00F0066D"/>
    <w:rsid w:val="00F0069E"/>
    <w:rsid w:val="00F006F5"/>
    <w:rsid w:val="00F0073E"/>
    <w:rsid w:val="00F00799"/>
    <w:rsid w:val="00F00803"/>
    <w:rsid w:val="00F008B8"/>
    <w:rsid w:val="00F009B1"/>
    <w:rsid w:val="00F00BB9"/>
    <w:rsid w:val="00F00BFC"/>
    <w:rsid w:val="00F00D7A"/>
    <w:rsid w:val="00F00DBB"/>
    <w:rsid w:val="00F012B3"/>
    <w:rsid w:val="00F013B0"/>
    <w:rsid w:val="00F01402"/>
    <w:rsid w:val="00F015F7"/>
    <w:rsid w:val="00F016D6"/>
    <w:rsid w:val="00F016EE"/>
    <w:rsid w:val="00F01823"/>
    <w:rsid w:val="00F01841"/>
    <w:rsid w:val="00F0184D"/>
    <w:rsid w:val="00F0185E"/>
    <w:rsid w:val="00F0196A"/>
    <w:rsid w:val="00F01C1A"/>
    <w:rsid w:val="00F01CDA"/>
    <w:rsid w:val="00F01E30"/>
    <w:rsid w:val="00F02134"/>
    <w:rsid w:val="00F02205"/>
    <w:rsid w:val="00F022AB"/>
    <w:rsid w:val="00F02411"/>
    <w:rsid w:val="00F0253B"/>
    <w:rsid w:val="00F028B1"/>
    <w:rsid w:val="00F028D9"/>
    <w:rsid w:val="00F029DC"/>
    <w:rsid w:val="00F02A69"/>
    <w:rsid w:val="00F02EA7"/>
    <w:rsid w:val="00F02F5F"/>
    <w:rsid w:val="00F02FF8"/>
    <w:rsid w:val="00F030AB"/>
    <w:rsid w:val="00F030E5"/>
    <w:rsid w:val="00F0321A"/>
    <w:rsid w:val="00F03239"/>
    <w:rsid w:val="00F033C9"/>
    <w:rsid w:val="00F03438"/>
    <w:rsid w:val="00F034A1"/>
    <w:rsid w:val="00F035F9"/>
    <w:rsid w:val="00F035FF"/>
    <w:rsid w:val="00F039D0"/>
    <w:rsid w:val="00F04395"/>
    <w:rsid w:val="00F044F7"/>
    <w:rsid w:val="00F045F1"/>
    <w:rsid w:val="00F0471F"/>
    <w:rsid w:val="00F0488A"/>
    <w:rsid w:val="00F04A55"/>
    <w:rsid w:val="00F04B0F"/>
    <w:rsid w:val="00F04D27"/>
    <w:rsid w:val="00F04E46"/>
    <w:rsid w:val="00F04FA1"/>
    <w:rsid w:val="00F0501A"/>
    <w:rsid w:val="00F05343"/>
    <w:rsid w:val="00F053AB"/>
    <w:rsid w:val="00F055A1"/>
    <w:rsid w:val="00F05912"/>
    <w:rsid w:val="00F05974"/>
    <w:rsid w:val="00F05A2D"/>
    <w:rsid w:val="00F05A64"/>
    <w:rsid w:val="00F05B30"/>
    <w:rsid w:val="00F05B90"/>
    <w:rsid w:val="00F05C95"/>
    <w:rsid w:val="00F05E9C"/>
    <w:rsid w:val="00F05FD4"/>
    <w:rsid w:val="00F060D0"/>
    <w:rsid w:val="00F0618B"/>
    <w:rsid w:val="00F06237"/>
    <w:rsid w:val="00F063B7"/>
    <w:rsid w:val="00F06457"/>
    <w:rsid w:val="00F0689F"/>
    <w:rsid w:val="00F0698C"/>
    <w:rsid w:val="00F06A28"/>
    <w:rsid w:val="00F06A70"/>
    <w:rsid w:val="00F06A7B"/>
    <w:rsid w:val="00F06A94"/>
    <w:rsid w:val="00F06AD8"/>
    <w:rsid w:val="00F06C86"/>
    <w:rsid w:val="00F06C8B"/>
    <w:rsid w:val="00F06EE1"/>
    <w:rsid w:val="00F06F5A"/>
    <w:rsid w:val="00F0719E"/>
    <w:rsid w:val="00F071F1"/>
    <w:rsid w:val="00F07218"/>
    <w:rsid w:val="00F0738D"/>
    <w:rsid w:val="00F073FE"/>
    <w:rsid w:val="00F0743C"/>
    <w:rsid w:val="00F07564"/>
    <w:rsid w:val="00F07584"/>
    <w:rsid w:val="00F07883"/>
    <w:rsid w:val="00F0789A"/>
    <w:rsid w:val="00F07A28"/>
    <w:rsid w:val="00F07B2C"/>
    <w:rsid w:val="00F07B92"/>
    <w:rsid w:val="00F07C07"/>
    <w:rsid w:val="00F07DD1"/>
    <w:rsid w:val="00F07F36"/>
    <w:rsid w:val="00F07FEC"/>
    <w:rsid w:val="00F102BD"/>
    <w:rsid w:val="00F104AE"/>
    <w:rsid w:val="00F1065D"/>
    <w:rsid w:val="00F10679"/>
    <w:rsid w:val="00F1073D"/>
    <w:rsid w:val="00F107DD"/>
    <w:rsid w:val="00F10920"/>
    <w:rsid w:val="00F10A62"/>
    <w:rsid w:val="00F10B78"/>
    <w:rsid w:val="00F10B8B"/>
    <w:rsid w:val="00F10C9D"/>
    <w:rsid w:val="00F10E3B"/>
    <w:rsid w:val="00F10E45"/>
    <w:rsid w:val="00F10E86"/>
    <w:rsid w:val="00F10FD5"/>
    <w:rsid w:val="00F1109E"/>
    <w:rsid w:val="00F111BD"/>
    <w:rsid w:val="00F111D9"/>
    <w:rsid w:val="00F11239"/>
    <w:rsid w:val="00F1123E"/>
    <w:rsid w:val="00F11250"/>
    <w:rsid w:val="00F11304"/>
    <w:rsid w:val="00F1134F"/>
    <w:rsid w:val="00F11409"/>
    <w:rsid w:val="00F11467"/>
    <w:rsid w:val="00F114EB"/>
    <w:rsid w:val="00F1160C"/>
    <w:rsid w:val="00F11749"/>
    <w:rsid w:val="00F11777"/>
    <w:rsid w:val="00F11880"/>
    <w:rsid w:val="00F11BC9"/>
    <w:rsid w:val="00F1203B"/>
    <w:rsid w:val="00F120F5"/>
    <w:rsid w:val="00F12211"/>
    <w:rsid w:val="00F122CE"/>
    <w:rsid w:val="00F12316"/>
    <w:rsid w:val="00F123BE"/>
    <w:rsid w:val="00F123DE"/>
    <w:rsid w:val="00F12400"/>
    <w:rsid w:val="00F12403"/>
    <w:rsid w:val="00F1246B"/>
    <w:rsid w:val="00F12688"/>
    <w:rsid w:val="00F12722"/>
    <w:rsid w:val="00F12E12"/>
    <w:rsid w:val="00F12E4E"/>
    <w:rsid w:val="00F12ED5"/>
    <w:rsid w:val="00F12FB0"/>
    <w:rsid w:val="00F12FE8"/>
    <w:rsid w:val="00F13168"/>
    <w:rsid w:val="00F137D6"/>
    <w:rsid w:val="00F137DE"/>
    <w:rsid w:val="00F13824"/>
    <w:rsid w:val="00F139B2"/>
    <w:rsid w:val="00F139B4"/>
    <w:rsid w:val="00F13A86"/>
    <w:rsid w:val="00F13B09"/>
    <w:rsid w:val="00F13D10"/>
    <w:rsid w:val="00F13E5F"/>
    <w:rsid w:val="00F14097"/>
    <w:rsid w:val="00F140F9"/>
    <w:rsid w:val="00F142A3"/>
    <w:rsid w:val="00F14514"/>
    <w:rsid w:val="00F1459C"/>
    <w:rsid w:val="00F14619"/>
    <w:rsid w:val="00F1462F"/>
    <w:rsid w:val="00F1469A"/>
    <w:rsid w:val="00F14889"/>
    <w:rsid w:val="00F149BD"/>
    <w:rsid w:val="00F14A27"/>
    <w:rsid w:val="00F14A2C"/>
    <w:rsid w:val="00F14C21"/>
    <w:rsid w:val="00F14CF7"/>
    <w:rsid w:val="00F14CFC"/>
    <w:rsid w:val="00F14F89"/>
    <w:rsid w:val="00F1529E"/>
    <w:rsid w:val="00F152F8"/>
    <w:rsid w:val="00F15508"/>
    <w:rsid w:val="00F1559B"/>
    <w:rsid w:val="00F155BB"/>
    <w:rsid w:val="00F15655"/>
    <w:rsid w:val="00F15694"/>
    <w:rsid w:val="00F156F6"/>
    <w:rsid w:val="00F156FB"/>
    <w:rsid w:val="00F1577D"/>
    <w:rsid w:val="00F157E7"/>
    <w:rsid w:val="00F1586E"/>
    <w:rsid w:val="00F15962"/>
    <w:rsid w:val="00F15A0B"/>
    <w:rsid w:val="00F15C80"/>
    <w:rsid w:val="00F15D15"/>
    <w:rsid w:val="00F15FFB"/>
    <w:rsid w:val="00F160B1"/>
    <w:rsid w:val="00F164C1"/>
    <w:rsid w:val="00F168EE"/>
    <w:rsid w:val="00F16AB1"/>
    <w:rsid w:val="00F16E24"/>
    <w:rsid w:val="00F16E6F"/>
    <w:rsid w:val="00F16FDE"/>
    <w:rsid w:val="00F17009"/>
    <w:rsid w:val="00F170C6"/>
    <w:rsid w:val="00F172E6"/>
    <w:rsid w:val="00F17402"/>
    <w:rsid w:val="00F175F4"/>
    <w:rsid w:val="00F176B4"/>
    <w:rsid w:val="00F17889"/>
    <w:rsid w:val="00F17942"/>
    <w:rsid w:val="00F179BC"/>
    <w:rsid w:val="00F17BF3"/>
    <w:rsid w:val="00F17C28"/>
    <w:rsid w:val="00F17D22"/>
    <w:rsid w:val="00F17D58"/>
    <w:rsid w:val="00F17E29"/>
    <w:rsid w:val="00F17E43"/>
    <w:rsid w:val="00F2022D"/>
    <w:rsid w:val="00F203A7"/>
    <w:rsid w:val="00F20461"/>
    <w:rsid w:val="00F20665"/>
    <w:rsid w:val="00F20720"/>
    <w:rsid w:val="00F20760"/>
    <w:rsid w:val="00F207BD"/>
    <w:rsid w:val="00F20981"/>
    <w:rsid w:val="00F20982"/>
    <w:rsid w:val="00F20ABB"/>
    <w:rsid w:val="00F20B7E"/>
    <w:rsid w:val="00F20CF5"/>
    <w:rsid w:val="00F20CFB"/>
    <w:rsid w:val="00F20D23"/>
    <w:rsid w:val="00F20D74"/>
    <w:rsid w:val="00F20E02"/>
    <w:rsid w:val="00F21200"/>
    <w:rsid w:val="00F2128E"/>
    <w:rsid w:val="00F212AF"/>
    <w:rsid w:val="00F21385"/>
    <w:rsid w:val="00F2166B"/>
    <w:rsid w:val="00F21BC0"/>
    <w:rsid w:val="00F21C2E"/>
    <w:rsid w:val="00F21CA8"/>
    <w:rsid w:val="00F21D0A"/>
    <w:rsid w:val="00F21DEB"/>
    <w:rsid w:val="00F21F6D"/>
    <w:rsid w:val="00F21F88"/>
    <w:rsid w:val="00F22099"/>
    <w:rsid w:val="00F22130"/>
    <w:rsid w:val="00F22586"/>
    <w:rsid w:val="00F227A5"/>
    <w:rsid w:val="00F2282A"/>
    <w:rsid w:val="00F228D1"/>
    <w:rsid w:val="00F229B4"/>
    <w:rsid w:val="00F22D9B"/>
    <w:rsid w:val="00F22D9D"/>
    <w:rsid w:val="00F23092"/>
    <w:rsid w:val="00F2309A"/>
    <w:rsid w:val="00F230F8"/>
    <w:rsid w:val="00F231BB"/>
    <w:rsid w:val="00F2321C"/>
    <w:rsid w:val="00F23233"/>
    <w:rsid w:val="00F23309"/>
    <w:rsid w:val="00F2336F"/>
    <w:rsid w:val="00F233E6"/>
    <w:rsid w:val="00F23410"/>
    <w:rsid w:val="00F23468"/>
    <w:rsid w:val="00F234FE"/>
    <w:rsid w:val="00F23622"/>
    <w:rsid w:val="00F239C4"/>
    <w:rsid w:val="00F23B3E"/>
    <w:rsid w:val="00F23D80"/>
    <w:rsid w:val="00F23E1F"/>
    <w:rsid w:val="00F24003"/>
    <w:rsid w:val="00F24005"/>
    <w:rsid w:val="00F240D8"/>
    <w:rsid w:val="00F24224"/>
    <w:rsid w:val="00F2424F"/>
    <w:rsid w:val="00F242C4"/>
    <w:rsid w:val="00F244EA"/>
    <w:rsid w:val="00F2460D"/>
    <w:rsid w:val="00F246CF"/>
    <w:rsid w:val="00F2489C"/>
    <w:rsid w:val="00F24962"/>
    <w:rsid w:val="00F24A1B"/>
    <w:rsid w:val="00F24A25"/>
    <w:rsid w:val="00F24B61"/>
    <w:rsid w:val="00F24D36"/>
    <w:rsid w:val="00F24DB0"/>
    <w:rsid w:val="00F24F08"/>
    <w:rsid w:val="00F2505A"/>
    <w:rsid w:val="00F252FD"/>
    <w:rsid w:val="00F2534E"/>
    <w:rsid w:val="00F253E5"/>
    <w:rsid w:val="00F25492"/>
    <w:rsid w:val="00F256F1"/>
    <w:rsid w:val="00F256F6"/>
    <w:rsid w:val="00F25794"/>
    <w:rsid w:val="00F25B4B"/>
    <w:rsid w:val="00F25D63"/>
    <w:rsid w:val="00F25DB0"/>
    <w:rsid w:val="00F25DFC"/>
    <w:rsid w:val="00F25E58"/>
    <w:rsid w:val="00F25EEB"/>
    <w:rsid w:val="00F26095"/>
    <w:rsid w:val="00F2609E"/>
    <w:rsid w:val="00F260F6"/>
    <w:rsid w:val="00F261B3"/>
    <w:rsid w:val="00F2628F"/>
    <w:rsid w:val="00F2676C"/>
    <w:rsid w:val="00F268CB"/>
    <w:rsid w:val="00F26B22"/>
    <w:rsid w:val="00F26D79"/>
    <w:rsid w:val="00F26DFE"/>
    <w:rsid w:val="00F27251"/>
    <w:rsid w:val="00F2745B"/>
    <w:rsid w:val="00F277B3"/>
    <w:rsid w:val="00F277DC"/>
    <w:rsid w:val="00F27867"/>
    <w:rsid w:val="00F278F5"/>
    <w:rsid w:val="00F2790A"/>
    <w:rsid w:val="00F27938"/>
    <w:rsid w:val="00F27983"/>
    <w:rsid w:val="00F27A1D"/>
    <w:rsid w:val="00F27AB0"/>
    <w:rsid w:val="00F27C14"/>
    <w:rsid w:val="00F27C69"/>
    <w:rsid w:val="00F27C6F"/>
    <w:rsid w:val="00F27E0C"/>
    <w:rsid w:val="00F3003C"/>
    <w:rsid w:val="00F300E8"/>
    <w:rsid w:val="00F3012D"/>
    <w:rsid w:val="00F301B5"/>
    <w:rsid w:val="00F302B9"/>
    <w:rsid w:val="00F304BC"/>
    <w:rsid w:val="00F30519"/>
    <w:rsid w:val="00F307E1"/>
    <w:rsid w:val="00F308D3"/>
    <w:rsid w:val="00F30BDA"/>
    <w:rsid w:val="00F30EF1"/>
    <w:rsid w:val="00F3102C"/>
    <w:rsid w:val="00F31672"/>
    <w:rsid w:val="00F316D1"/>
    <w:rsid w:val="00F316D6"/>
    <w:rsid w:val="00F316DD"/>
    <w:rsid w:val="00F3199A"/>
    <w:rsid w:val="00F31ADB"/>
    <w:rsid w:val="00F31B28"/>
    <w:rsid w:val="00F31B35"/>
    <w:rsid w:val="00F31C46"/>
    <w:rsid w:val="00F31CF6"/>
    <w:rsid w:val="00F31EE0"/>
    <w:rsid w:val="00F31F00"/>
    <w:rsid w:val="00F323C6"/>
    <w:rsid w:val="00F32463"/>
    <w:rsid w:val="00F324CD"/>
    <w:rsid w:val="00F32509"/>
    <w:rsid w:val="00F3288D"/>
    <w:rsid w:val="00F32A61"/>
    <w:rsid w:val="00F32C85"/>
    <w:rsid w:val="00F32CA6"/>
    <w:rsid w:val="00F32CB1"/>
    <w:rsid w:val="00F32CB5"/>
    <w:rsid w:val="00F330FE"/>
    <w:rsid w:val="00F3339B"/>
    <w:rsid w:val="00F333A1"/>
    <w:rsid w:val="00F3363C"/>
    <w:rsid w:val="00F33AC8"/>
    <w:rsid w:val="00F33BED"/>
    <w:rsid w:val="00F33C8D"/>
    <w:rsid w:val="00F33D2D"/>
    <w:rsid w:val="00F33EA6"/>
    <w:rsid w:val="00F34171"/>
    <w:rsid w:val="00F34464"/>
    <w:rsid w:val="00F34615"/>
    <w:rsid w:val="00F34627"/>
    <w:rsid w:val="00F348FC"/>
    <w:rsid w:val="00F349FF"/>
    <w:rsid w:val="00F34A22"/>
    <w:rsid w:val="00F34BFC"/>
    <w:rsid w:val="00F34C71"/>
    <w:rsid w:val="00F34CBF"/>
    <w:rsid w:val="00F34F70"/>
    <w:rsid w:val="00F3508D"/>
    <w:rsid w:val="00F35179"/>
    <w:rsid w:val="00F3517B"/>
    <w:rsid w:val="00F351D7"/>
    <w:rsid w:val="00F351F9"/>
    <w:rsid w:val="00F35541"/>
    <w:rsid w:val="00F3557A"/>
    <w:rsid w:val="00F355E6"/>
    <w:rsid w:val="00F357AE"/>
    <w:rsid w:val="00F358CD"/>
    <w:rsid w:val="00F35A7C"/>
    <w:rsid w:val="00F35AF8"/>
    <w:rsid w:val="00F35CD2"/>
    <w:rsid w:val="00F35CE3"/>
    <w:rsid w:val="00F35CFD"/>
    <w:rsid w:val="00F35E11"/>
    <w:rsid w:val="00F35F38"/>
    <w:rsid w:val="00F35F67"/>
    <w:rsid w:val="00F36066"/>
    <w:rsid w:val="00F360FF"/>
    <w:rsid w:val="00F36271"/>
    <w:rsid w:val="00F363FB"/>
    <w:rsid w:val="00F36456"/>
    <w:rsid w:val="00F364A6"/>
    <w:rsid w:val="00F3650D"/>
    <w:rsid w:val="00F3699E"/>
    <w:rsid w:val="00F36AFA"/>
    <w:rsid w:val="00F36B2F"/>
    <w:rsid w:val="00F36B69"/>
    <w:rsid w:val="00F36C35"/>
    <w:rsid w:val="00F36C77"/>
    <w:rsid w:val="00F36C93"/>
    <w:rsid w:val="00F36F11"/>
    <w:rsid w:val="00F36F2D"/>
    <w:rsid w:val="00F36F78"/>
    <w:rsid w:val="00F36FC0"/>
    <w:rsid w:val="00F37060"/>
    <w:rsid w:val="00F370B2"/>
    <w:rsid w:val="00F3712B"/>
    <w:rsid w:val="00F37336"/>
    <w:rsid w:val="00F373D4"/>
    <w:rsid w:val="00F37708"/>
    <w:rsid w:val="00F37757"/>
    <w:rsid w:val="00F378D6"/>
    <w:rsid w:val="00F37953"/>
    <w:rsid w:val="00F379B3"/>
    <w:rsid w:val="00F379E7"/>
    <w:rsid w:val="00F37C84"/>
    <w:rsid w:val="00F37CCD"/>
    <w:rsid w:val="00F37D2C"/>
    <w:rsid w:val="00F40018"/>
    <w:rsid w:val="00F40386"/>
    <w:rsid w:val="00F4038F"/>
    <w:rsid w:val="00F4042F"/>
    <w:rsid w:val="00F40897"/>
    <w:rsid w:val="00F4089D"/>
    <w:rsid w:val="00F40955"/>
    <w:rsid w:val="00F40BC8"/>
    <w:rsid w:val="00F40EE4"/>
    <w:rsid w:val="00F40EEA"/>
    <w:rsid w:val="00F41104"/>
    <w:rsid w:val="00F4116E"/>
    <w:rsid w:val="00F41274"/>
    <w:rsid w:val="00F412D3"/>
    <w:rsid w:val="00F4130F"/>
    <w:rsid w:val="00F41483"/>
    <w:rsid w:val="00F4163E"/>
    <w:rsid w:val="00F4172C"/>
    <w:rsid w:val="00F41821"/>
    <w:rsid w:val="00F419A8"/>
    <w:rsid w:val="00F419B1"/>
    <w:rsid w:val="00F419B4"/>
    <w:rsid w:val="00F419C3"/>
    <w:rsid w:val="00F41B36"/>
    <w:rsid w:val="00F41B3C"/>
    <w:rsid w:val="00F41D38"/>
    <w:rsid w:val="00F41DB4"/>
    <w:rsid w:val="00F41F5F"/>
    <w:rsid w:val="00F421C0"/>
    <w:rsid w:val="00F421E0"/>
    <w:rsid w:val="00F42484"/>
    <w:rsid w:val="00F42496"/>
    <w:rsid w:val="00F424F0"/>
    <w:rsid w:val="00F4261F"/>
    <w:rsid w:val="00F426C7"/>
    <w:rsid w:val="00F428DD"/>
    <w:rsid w:val="00F428F2"/>
    <w:rsid w:val="00F42A58"/>
    <w:rsid w:val="00F42B72"/>
    <w:rsid w:val="00F42BD6"/>
    <w:rsid w:val="00F42CC9"/>
    <w:rsid w:val="00F42D87"/>
    <w:rsid w:val="00F430A5"/>
    <w:rsid w:val="00F4313B"/>
    <w:rsid w:val="00F43198"/>
    <w:rsid w:val="00F431CC"/>
    <w:rsid w:val="00F43367"/>
    <w:rsid w:val="00F433B6"/>
    <w:rsid w:val="00F433DE"/>
    <w:rsid w:val="00F434AB"/>
    <w:rsid w:val="00F4359D"/>
    <w:rsid w:val="00F435C2"/>
    <w:rsid w:val="00F43676"/>
    <w:rsid w:val="00F4376D"/>
    <w:rsid w:val="00F437D9"/>
    <w:rsid w:val="00F43965"/>
    <w:rsid w:val="00F43B6C"/>
    <w:rsid w:val="00F43C5F"/>
    <w:rsid w:val="00F43C9C"/>
    <w:rsid w:val="00F43CA1"/>
    <w:rsid w:val="00F43CFD"/>
    <w:rsid w:val="00F43DA8"/>
    <w:rsid w:val="00F44071"/>
    <w:rsid w:val="00F440B2"/>
    <w:rsid w:val="00F442A6"/>
    <w:rsid w:val="00F442E5"/>
    <w:rsid w:val="00F44322"/>
    <w:rsid w:val="00F4436D"/>
    <w:rsid w:val="00F44411"/>
    <w:rsid w:val="00F444AF"/>
    <w:rsid w:val="00F44575"/>
    <w:rsid w:val="00F44594"/>
    <w:rsid w:val="00F446C5"/>
    <w:rsid w:val="00F44BCF"/>
    <w:rsid w:val="00F44C45"/>
    <w:rsid w:val="00F44C5A"/>
    <w:rsid w:val="00F44CDB"/>
    <w:rsid w:val="00F44D75"/>
    <w:rsid w:val="00F44D9D"/>
    <w:rsid w:val="00F44E6F"/>
    <w:rsid w:val="00F451E9"/>
    <w:rsid w:val="00F45252"/>
    <w:rsid w:val="00F45309"/>
    <w:rsid w:val="00F45386"/>
    <w:rsid w:val="00F454A8"/>
    <w:rsid w:val="00F454A9"/>
    <w:rsid w:val="00F455AA"/>
    <w:rsid w:val="00F455C8"/>
    <w:rsid w:val="00F45930"/>
    <w:rsid w:val="00F459FE"/>
    <w:rsid w:val="00F45A60"/>
    <w:rsid w:val="00F45AC2"/>
    <w:rsid w:val="00F45AEE"/>
    <w:rsid w:val="00F45AF8"/>
    <w:rsid w:val="00F45C6B"/>
    <w:rsid w:val="00F45DAE"/>
    <w:rsid w:val="00F45F01"/>
    <w:rsid w:val="00F45FB2"/>
    <w:rsid w:val="00F45FE1"/>
    <w:rsid w:val="00F46460"/>
    <w:rsid w:val="00F46543"/>
    <w:rsid w:val="00F4664D"/>
    <w:rsid w:val="00F468C0"/>
    <w:rsid w:val="00F46ABF"/>
    <w:rsid w:val="00F46B78"/>
    <w:rsid w:val="00F46D29"/>
    <w:rsid w:val="00F46D97"/>
    <w:rsid w:val="00F46DB3"/>
    <w:rsid w:val="00F46F35"/>
    <w:rsid w:val="00F471B2"/>
    <w:rsid w:val="00F47323"/>
    <w:rsid w:val="00F4735F"/>
    <w:rsid w:val="00F4742E"/>
    <w:rsid w:val="00F47506"/>
    <w:rsid w:val="00F47776"/>
    <w:rsid w:val="00F4792B"/>
    <w:rsid w:val="00F47AD9"/>
    <w:rsid w:val="00F47AED"/>
    <w:rsid w:val="00F47B91"/>
    <w:rsid w:val="00F47C53"/>
    <w:rsid w:val="00F47C9D"/>
    <w:rsid w:val="00F47FD1"/>
    <w:rsid w:val="00F5004E"/>
    <w:rsid w:val="00F50178"/>
    <w:rsid w:val="00F501F7"/>
    <w:rsid w:val="00F502D7"/>
    <w:rsid w:val="00F50546"/>
    <w:rsid w:val="00F50934"/>
    <w:rsid w:val="00F50951"/>
    <w:rsid w:val="00F50A19"/>
    <w:rsid w:val="00F50AA2"/>
    <w:rsid w:val="00F50B04"/>
    <w:rsid w:val="00F50B89"/>
    <w:rsid w:val="00F51327"/>
    <w:rsid w:val="00F5138B"/>
    <w:rsid w:val="00F51468"/>
    <w:rsid w:val="00F515D7"/>
    <w:rsid w:val="00F51654"/>
    <w:rsid w:val="00F516E9"/>
    <w:rsid w:val="00F51723"/>
    <w:rsid w:val="00F5190B"/>
    <w:rsid w:val="00F51B92"/>
    <w:rsid w:val="00F51B97"/>
    <w:rsid w:val="00F520EE"/>
    <w:rsid w:val="00F520FB"/>
    <w:rsid w:val="00F5218F"/>
    <w:rsid w:val="00F521AC"/>
    <w:rsid w:val="00F521C5"/>
    <w:rsid w:val="00F521FA"/>
    <w:rsid w:val="00F52599"/>
    <w:rsid w:val="00F52658"/>
    <w:rsid w:val="00F526AF"/>
    <w:rsid w:val="00F528BA"/>
    <w:rsid w:val="00F528F4"/>
    <w:rsid w:val="00F52959"/>
    <w:rsid w:val="00F5295D"/>
    <w:rsid w:val="00F529B7"/>
    <w:rsid w:val="00F52B00"/>
    <w:rsid w:val="00F52B2D"/>
    <w:rsid w:val="00F52B60"/>
    <w:rsid w:val="00F52C05"/>
    <w:rsid w:val="00F52C95"/>
    <w:rsid w:val="00F52D81"/>
    <w:rsid w:val="00F52DAB"/>
    <w:rsid w:val="00F52EC1"/>
    <w:rsid w:val="00F53105"/>
    <w:rsid w:val="00F531EF"/>
    <w:rsid w:val="00F535A8"/>
    <w:rsid w:val="00F53705"/>
    <w:rsid w:val="00F537F7"/>
    <w:rsid w:val="00F53873"/>
    <w:rsid w:val="00F5388D"/>
    <w:rsid w:val="00F539B1"/>
    <w:rsid w:val="00F53B6B"/>
    <w:rsid w:val="00F53B95"/>
    <w:rsid w:val="00F53E40"/>
    <w:rsid w:val="00F53F00"/>
    <w:rsid w:val="00F53FEF"/>
    <w:rsid w:val="00F54192"/>
    <w:rsid w:val="00F5421C"/>
    <w:rsid w:val="00F543F8"/>
    <w:rsid w:val="00F5462E"/>
    <w:rsid w:val="00F54657"/>
    <w:rsid w:val="00F5467E"/>
    <w:rsid w:val="00F5476F"/>
    <w:rsid w:val="00F547AD"/>
    <w:rsid w:val="00F549AF"/>
    <w:rsid w:val="00F54A40"/>
    <w:rsid w:val="00F54B80"/>
    <w:rsid w:val="00F54C74"/>
    <w:rsid w:val="00F55055"/>
    <w:rsid w:val="00F55173"/>
    <w:rsid w:val="00F55215"/>
    <w:rsid w:val="00F553C3"/>
    <w:rsid w:val="00F554EB"/>
    <w:rsid w:val="00F5550B"/>
    <w:rsid w:val="00F5555F"/>
    <w:rsid w:val="00F55570"/>
    <w:rsid w:val="00F556B2"/>
    <w:rsid w:val="00F55705"/>
    <w:rsid w:val="00F55804"/>
    <w:rsid w:val="00F55897"/>
    <w:rsid w:val="00F559B7"/>
    <w:rsid w:val="00F55F6B"/>
    <w:rsid w:val="00F55FD2"/>
    <w:rsid w:val="00F5631F"/>
    <w:rsid w:val="00F56342"/>
    <w:rsid w:val="00F565D3"/>
    <w:rsid w:val="00F56645"/>
    <w:rsid w:val="00F56679"/>
    <w:rsid w:val="00F56697"/>
    <w:rsid w:val="00F5670C"/>
    <w:rsid w:val="00F568E6"/>
    <w:rsid w:val="00F56B29"/>
    <w:rsid w:val="00F56E06"/>
    <w:rsid w:val="00F56F99"/>
    <w:rsid w:val="00F570AF"/>
    <w:rsid w:val="00F5714B"/>
    <w:rsid w:val="00F574E4"/>
    <w:rsid w:val="00F5764A"/>
    <w:rsid w:val="00F57805"/>
    <w:rsid w:val="00F57898"/>
    <w:rsid w:val="00F57968"/>
    <w:rsid w:val="00F579E7"/>
    <w:rsid w:val="00F57C53"/>
    <w:rsid w:val="00F57CE4"/>
    <w:rsid w:val="00F57DC5"/>
    <w:rsid w:val="00F57E1E"/>
    <w:rsid w:val="00F57EED"/>
    <w:rsid w:val="00F57FAF"/>
    <w:rsid w:val="00F60145"/>
    <w:rsid w:val="00F601D8"/>
    <w:rsid w:val="00F601FC"/>
    <w:rsid w:val="00F6024B"/>
    <w:rsid w:val="00F60463"/>
    <w:rsid w:val="00F60538"/>
    <w:rsid w:val="00F6083C"/>
    <w:rsid w:val="00F60A0C"/>
    <w:rsid w:val="00F60A49"/>
    <w:rsid w:val="00F60CE0"/>
    <w:rsid w:val="00F60F5B"/>
    <w:rsid w:val="00F61394"/>
    <w:rsid w:val="00F61782"/>
    <w:rsid w:val="00F6180A"/>
    <w:rsid w:val="00F619B1"/>
    <w:rsid w:val="00F61A18"/>
    <w:rsid w:val="00F61B27"/>
    <w:rsid w:val="00F61B9F"/>
    <w:rsid w:val="00F6203A"/>
    <w:rsid w:val="00F62125"/>
    <w:rsid w:val="00F621C1"/>
    <w:rsid w:val="00F623C2"/>
    <w:rsid w:val="00F624DB"/>
    <w:rsid w:val="00F62665"/>
    <w:rsid w:val="00F627D4"/>
    <w:rsid w:val="00F62BAD"/>
    <w:rsid w:val="00F62DAD"/>
    <w:rsid w:val="00F62FA1"/>
    <w:rsid w:val="00F63081"/>
    <w:rsid w:val="00F631A2"/>
    <w:rsid w:val="00F631AF"/>
    <w:rsid w:val="00F63366"/>
    <w:rsid w:val="00F6339D"/>
    <w:rsid w:val="00F63410"/>
    <w:rsid w:val="00F63463"/>
    <w:rsid w:val="00F635AD"/>
    <w:rsid w:val="00F636E2"/>
    <w:rsid w:val="00F637CD"/>
    <w:rsid w:val="00F6389E"/>
    <w:rsid w:val="00F638FC"/>
    <w:rsid w:val="00F63C3E"/>
    <w:rsid w:val="00F63CFB"/>
    <w:rsid w:val="00F63DBC"/>
    <w:rsid w:val="00F6447C"/>
    <w:rsid w:val="00F644AA"/>
    <w:rsid w:val="00F64840"/>
    <w:rsid w:val="00F64A69"/>
    <w:rsid w:val="00F64BCB"/>
    <w:rsid w:val="00F64C71"/>
    <w:rsid w:val="00F64CEC"/>
    <w:rsid w:val="00F64D67"/>
    <w:rsid w:val="00F64E0A"/>
    <w:rsid w:val="00F64E76"/>
    <w:rsid w:val="00F64F5F"/>
    <w:rsid w:val="00F6517D"/>
    <w:rsid w:val="00F6524F"/>
    <w:rsid w:val="00F6530D"/>
    <w:rsid w:val="00F6551B"/>
    <w:rsid w:val="00F6553C"/>
    <w:rsid w:val="00F65597"/>
    <w:rsid w:val="00F655CE"/>
    <w:rsid w:val="00F6574A"/>
    <w:rsid w:val="00F65A27"/>
    <w:rsid w:val="00F65A70"/>
    <w:rsid w:val="00F65B73"/>
    <w:rsid w:val="00F65E1A"/>
    <w:rsid w:val="00F66010"/>
    <w:rsid w:val="00F66074"/>
    <w:rsid w:val="00F6665E"/>
    <w:rsid w:val="00F6696D"/>
    <w:rsid w:val="00F66AE0"/>
    <w:rsid w:val="00F66C25"/>
    <w:rsid w:val="00F66C74"/>
    <w:rsid w:val="00F66DBF"/>
    <w:rsid w:val="00F66E55"/>
    <w:rsid w:val="00F66FF3"/>
    <w:rsid w:val="00F6727A"/>
    <w:rsid w:val="00F6748A"/>
    <w:rsid w:val="00F67754"/>
    <w:rsid w:val="00F6775E"/>
    <w:rsid w:val="00F677F2"/>
    <w:rsid w:val="00F67822"/>
    <w:rsid w:val="00F678FE"/>
    <w:rsid w:val="00F67913"/>
    <w:rsid w:val="00F67951"/>
    <w:rsid w:val="00F67AE5"/>
    <w:rsid w:val="00F67B24"/>
    <w:rsid w:val="00F67B91"/>
    <w:rsid w:val="00F67FB2"/>
    <w:rsid w:val="00F700AC"/>
    <w:rsid w:val="00F7016E"/>
    <w:rsid w:val="00F702D2"/>
    <w:rsid w:val="00F7038B"/>
    <w:rsid w:val="00F70598"/>
    <w:rsid w:val="00F705BF"/>
    <w:rsid w:val="00F7068E"/>
    <w:rsid w:val="00F706B5"/>
    <w:rsid w:val="00F7072A"/>
    <w:rsid w:val="00F7087F"/>
    <w:rsid w:val="00F70882"/>
    <w:rsid w:val="00F708B2"/>
    <w:rsid w:val="00F708F2"/>
    <w:rsid w:val="00F7097D"/>
    <w:rsid w:val="00F70A69"/>
    <w:rsid w:val="00F70C17"/>
    <w:rsid w:val="00F70E86"/>
    <w:rsid w:val="00F70FDD"/>
    <w:rsid w:val="00F71075"/>
    <w:rsid w:val="00F71288"/>
    <w:rsid w:val="00F7148C"/>
    <w:rsid w:val="00F71687"/>
    <w:rsid w:val="00F717C3"/>
    <w:rsid w:val="00F717F3"/>
    <w:rsid w:val="00F718D1"/>
    <w:rsid w:val="00F7191E"/>
    <w:rsid w:val="00F71C68"/>
    <w:rsid w:val="00F71C85"/>
    <w:rsid w:val="00F71DF6"/>
    <w:rsid w:val="00F71FFA"/>
    <w:rsid w:val="00F72091"/>
    <w:rsid w:val="00F720A2"/>
    <w:rsid w:val="00F72104"/>
    <w:rsid w:val="00F723A6"/>
    <w:rsid w:val="00F723BF"/>
    <w:rsid w:val="00F72405"/>
    <w:rsid w:val="00F724A5"/>
    <w:rsid w:val="00F724D1"/>
    <w:rsid w:val="00F72652"/>
    <w:rsid w:val="00F72E10"/>
    <w:rsid w:val="00F73170"/>
    <w:rsid w:val="00F73196"/>
    <w:rsid w:val="00F732EB"/>
    <w:rsid w:val="00F733C5"/>
    <w:rsid w:val="00F73724"/>
    <w:rsid w:val="00F73ABE"/>
    <w:rsid w:val="00F73C3F"/>
    <w:rsid w:val="00F73E11"/>
    <w:rsid w:val="00F74224"/>
    <w:rsid w:val="00F74272"/>
    <w:rsid w:val="00F74308"/>
    <w:rsid w:val="00F7438E"/>
    <w:rsid w:val="00F74465"/>
    <w:rsid w:val="00F74468"/>
    <w:rsid w:val="00F744A8"/>
    <w:rsid w:val="00F7463C"/>
    <w:rsid w:val="00F7471B"/>
    <w:rsid w:val="00F74761"/>
    <w:rsid w:val="00F74774"/>
    <w:rsid w:val="00F747D3"/>
    <w:rsid w:val="00F7480B"/>
    <w:rsid w:val="00F748BB"/>
    <w:rsid w:val="00F74A4D"/>
    <w:rsid w:val="00F74AE3"/>
    <w:rsid w:val="00F74B0F"/>
    <w:rsid w:val="00F74B66"/>
    <w:rsid w:val="00F74B8A"/>
    <w:rsid w:val="00F74BAD"/>
    <w:rsid w:val="00F74BD0"/>
    <w:rsid w:val="00F74C96"/>
    <w:rsid w:val="00F74D49"/>
    <w:rsid w:val="00F74D68"/>
    <w:rsid w:val="00F74E43"/>
    <w:rsid w:val="00F74F36"/>
    <w:rsid w:val="00F75069"/>
    <w:rsid w:val="00F750F3"/>
    <w:rsid w:val="00F751B1"/>
    <w:rsid w:val="00F75250"/>
    <w:rsid w:val="00F754CD"/>
    <w:rsid w:val="00F756F7"/>
    <w:rsid w:val="00F757BF"/>
    <w:rsid w:val="00F7582D"/>
    <w:rsid w:val="00F758CE"/>
    <w:rsid w:val="00F75BEF"/>
    <w:rsid w:val="00F75E8B"/>
    <w:rsid w:val="00F766C4"/>
    <w:rsid w:val="00F7677E"/>
    <w:rsid w:val="00F76830"/>
    <w:rsid w:val="00F76946"/>
    <w:rsid w:val="00F76998"/>
    <w:rsid w:val="00F76A2E"/>
    <w:rsid w:val="00F76B94"/>
    <w:rsid w:val="00F76C0A"/>
    <w:rsid w:val="00F77100"/>
    <w:rsid w:val="00F77151"/>
    <w:rsid w:val="00F77164"/>
    <w:rsid w:val="00F772DC"/>
    <w:rsid w:val="00F775B3"/>
    <w:rsid w:val="00F77652"/>
    <w:rsid w:val="00F776FC"/>
    <w:rsid w:val="00F77768"/>
    <w:rsid w:val="00F7789E"/>
    <w:rsid w:val="00F778B6"/>
    <w:rsid w:val="00F77930"/>
    <w:rsid w:val="00F77B35"/>
    <w:rsid w:val="00F77B4C"/>
    <w:rsid w:val="00F77C8A"/>
    <w:rsid w:val="00F77DB3"/>
    <w:rsid w:val="00F77F00"/>
    <w:rsid w:val="00F77FDE"/>
    <w:rsid w:val="00F800DC"/>
    <w:rsid w:val="00F8024A"/>
    <w:rsid w:val="00F80285"/>
    <w:rsid w:val="00F8070B"/>
    <w:rsid w:val="00F80764"/>
    <w:rsid w:val="00F8076E"/>
    <w:rsid w:val="00F807C6"/>
    <w:rsid w:val="00F8082F"/>
    <w:rsid w:val="00F80985"/>
    <w:rsid w:val="00F80B04"/>
    <w:rsid w:val="00F80BBE"/>
    <w:rsid w:val="00F80CB1"/>
    <w:rsid w:val="00F80E99"/>
    <w:rsid w:val="00F80EA3"/>
    <w:rsid w:val="00F81004"/>
    <w:rsid w:val="00F8109C"/>
    <w:rsid w:val="00F8123B"/>
    <w:rsid w:val="00F813DE"/>
    <w:rsid w:val="00F8145B"/>
    <w:rsid w:val="00F8146E"/>
    <w:rsid w:val="00F814B6"/>
    <w:rsid w:val="00F81651"/>
    <w:rsid w:val="00F818C9"/>
    <w:rsid w:val="00F81955"/>
    <w:rsid w:val="00F81A27"/>
    <w:rsid w:val="00F81B96"/>
    <w:rsid w:val="00F81E12"/>
    <w:rsid w:val="00F81E4B"/>
    <w:rsid w:val="00F81E9D"/>
    <w:rsid w:val="00F8203C"/>
    <w:rsid w:val="00F820C9"/>
    <w:rsid w:val="00F822B5"/>
    <w:rsid w:val="00F822D4"/>
    <w:rsid w:val="00F823A0"/>
    <w:rsid w:val="00F82426"/>
    <w:rsid w:val="00F825C6"/>
    <w:rsid w:val="00F82635"/>
    <w:rsid w:val="00F82703"/>
    <w:rsid w:val="00F8272F"/>
    <w:rsid w:val="00F82756"/>
    <w:rsid w:val="00F82929"/>
    <w:rsid w:val="00F82932"/>
    <w:rsid w:val="00F82A5E"/>
    <w:rsid w:val="00F82BB9"/>
    <w:rsid w:val="00F83008"/>
    <w:rsid w:val="00F8301C"/>
    <w:rsid w:val="00F831C6"/>
    <w:rsid w:val="00F8324D"/>
    <w:rsid w:val="00F8331E"/>
    <w:rsid w:val="00F833DB"/>
    <w:rsid w:val="00F83429"/>
    <w:rsid w:val="00F8353C"/>
    <w:rsid w:val="00F836D5"/>
    <w:rsid w:val="00F8374C"/>
    <w:rsid w:val="00F83783"/>
    <w:rsid w:val="00F83820"/>
    <w:rsid w:val="00F83D31"/>
    <w:rsid w:val="00F83E21"/>
    <w:rsid w:val="00F84477"/>
    <w:rsid w:val="00F84764"/>
    <w:rsid w:val="00F84818"/>
    <w:rsid w:val="00F8481D"/>
    <w:rsid w:val="00F848BD"/>
    <w:rsid w:val="00F84A1C"/>
    <w:rsid w:val="00F84C51"/>
    <w:rsid w:val="00F84E1C"/>
    <w:rsid w:val="00F84F31"/>
    <w:rsid w:val="00F85116"/>
    <w:rsid w:val="00F85332"/>
    <w:rsid w:val="00F853DF"/>
    <w:rsid w:val="00F85463"/>
    <w:rsid w:val="00F85464"/>
    <w:rsid w:val="00F85616"/>
    <w:rsid w:val="00F8568A"/>
    <w:rsid w:val="00F857BA"/>
    <w:rsid w:val="00F85859"/>
    <w:rsid w:val="00F859DD"/>
    <w:rsid w:val="00F85B75"/>
    <w:rsid w:val="00F85B78"/>
    <w:rsid w:val="00F86109"/>
    <w:rsid w:val="00F86255"/>
    <w:rsid w:val="00F86353"/>
    <w:rsid w:val="00F86355"/>
    <w:rsid w:val="00F86477"/>
    <w:rsid w:val="00F8650B"/>
    <w:rsid w:val="00F865C2"/>
    <w:rsid w:val="00F867D5"/>
    <w:rsid w:val="00F86951"/>
    <w:rsid w:val="00F86BC0"/>
    <w:rsid w:val="00F86C07"/>
    <w:rsid w:val="00F86DF7"/>
    <w:rsid w:val="00F86E3C"/>
    <w:rsid w:val="00F87171"/>
    <w:rsid w:val="00F87356"/>
    <w:rsid w:val="00F8757B"/>
    <w:rsid w:val="00F878CA"/>
    <w:rsid w:val="00F87A68"/>
    <w:rsid w:val="00F87B4E"/>
    <w:rsid w:val="00F87B56"/>
    <w:rsid w:val="00F87BD8"/>
    <w:rsid w:val="00F87BEF"/>
    <w:rsid w:val="00F87C88"/>
    <w:rsid w:val="00F87E67"/>
    <w:rsid w:val="00F87FC8"/>
    <w:rsid w:val="00F87FE0"/>
    <w:rsid w:val="00F900DA"/>
    <w:rsid w:val="00F909CA"/>
    <w:rsid w:val="00F90AFD"/>
    <w:rsid w:val="00F90C06"/>
    <w:rsid w:val="00F90D7E"/>
    <w:rsid w:val="00F90DAB"/>
    <w:rsid w:val="00F90EA8"/>
    <w:rsid w:val="00F90F61"/>
    <w:rsid w:val="00F910BD"/>
    <w:rsid w:val="00F91248"/>
    <w:rsid w:val="00F919B6"/>
    <w:rsid w:val="00F91A63"/>
    <w:rsid w:val="00F91B78"/>
    <w:rsid w:val="00F91BCF"/>
    <w:rsid w:val="00F91C04"/>
    <w:rsid w:val="00F91C74"/>
    <w:rsid w:val="00F91D7F"/>
    <w:rsid w:val="00F9205A"/>
    <w:rsid w:val="00F9223B"/>
    <w:rsid w:val="00F9225C"/>
    <w:rsid w:val="00F9239D"/>
    <w:rsid w:val="00F923E0"/>
    <w:rsid w:val="00F925B8"/>
    <w:rsid w:val="00F92606"/>
    <w:rsid w:val="00F929FB"/>
    <w:rsid w:val="00F92A17"/>
    <w:rsid w:val="00F92B27"/>
    <w:rsid w:val="00F92C2B"/>
    <w:rsid w:val="00F92C5C"/>
    <w:rsid w:val="00F92EF8"/>
    <w:rsid w:val="00F92F8D"/>
    <w:rsid w:val="00F92FF1"/>
    <w:rsid w:val="00F93360"/>
    <w:rsid w:val="00F93690"/>
    <w:rsid w:val="00F937F1"/>
    <w:rsid w:val="00F9397A"/>
    <w:rsid w:val="00F939AD"/>
    <w:rsid w:val="00F939BA"/>
    <w:rsid w:val="00F93AF2"/>
    <w:rsid w:val="00F93DFC"/>
    <w:rsid w:val="00F941B7"/>
    <w:rsid w:val="00F941D2"/>
    <w:rsid w:val="00F94248"/>
    <w:rsid w:val="00F943FC"/>
    <w:rsid w:val="00F94504"/>
    <w:rsid w:val="00F946B0"/>
    <w:rsid w:val="00F9472A"/>
    <w:rsid w:val="00F94AFC"/>
    <w:rsid w:val="00F94B16"/>
    <w:rsid w:val="00F94B1C"/>
    <w:rsid w:val="00F94B46"/>
    <w:rsid w:val="00F94BD6"/>
    <w:rsid w:val="00F94C32"/>
    <w:rsid w:val="00F94CD2"/>
    <w:rsid w:val="00F94D4B"/>
    <w:rsid w:val="00F94FA7"/>
    <w:rsid w:val="00F9501E"/>
    <w:rsid w:val="00F95037"/>
    <w:rsid w:val="00F95080"/>
    <w:rsid w:val="00F950B0"/>
    <w:rsid w:val="00F951FA"/>
    <w:rsid w:val="00F95282"/>
    <w:rsid w:val="00F953E1"/>
    <w:rsid w:val="00F954C1"/>
    <w:rsid w:val="00F954E3"/>
    <w:rsid w:val="00F955FA"/>
    <w:rsid w:val="00F95660"/>
    <w:rsid w:val="00F95694"/>
    <w:rsid w:val="00F956B6"/>
    <w:rsid w:val="00F956F8"/>
    <w:rsid w:val="00F95A82"/>
    <w:rsid w:val="00F95AAB"/>
    <w:rsid w:val="00F95AFA"/>
    <w:rsid w:val="00F95BC5"/>
    <w:rsid w:val="00F95E56"/>
    <w:rsid w:val="00F95EE3"/>
    <w:rsid w:val="00F95FBB"/>
    <w:rsid w:val="00F96064"/>
    <w:rsid w:val="00F960AC"/>
    <w:rsid w:val="00F9639D"/>
    <w:rsid w:val="00F963C0"/>
    <w:rsid w:val="00F964B6"/>
    <w:rsid w:val="00F96583"/>
    <w:rsid w:val="00F96834"/>
    <w:rsid w:val="00F96933"/>
    <w:rsid w:val="00F96988"/>
    <w:rsid w:val="00F969AA"/>
    <w:rsid w:val="00F969CD"/>
    <w:rsid w:val="00F96E8F"/>
    <w:rsid w:val="00F96FAA"/>
    <w:rsid w:val="00F97111"/>
    <w:rsid w:val="00F9726B"/>
    <w:rsid w:val="00F973E6"/>
    <w:rsid w:val="00F976A0"/>
    <w:rsid w:val="00F976E8"/>
    <w:rsid w:val="00F978A7"/>
    <w:rsid w:val="00F97925"/>
    <w:rsid w:val="00F979B5"/>
    <w:rsid w:val="00F97B73"/>
    <w:rsid w:val="00F97D54"/>
    <w:rsid w:val="00F97E88"/>
    <w:rsid w:val="00F97F5D"/>
    <w:rsid w:val="00FA0161"/>
    <w:rsid w:val="00FA029D"/>
    <w:rsid w:val="00FA030F"/>
    <w:rsid w:val="00FA031E"/>
    <w:rsid w:val="00FA0363"/>
    <w:rsid w:val="00FA0450"/>
    <w:rsid w:val="00FA0470"/>
    <w:rsid w:val="00FA07C7"/>
    <w:rsid w:val="00FA083B"/>
    <w:rsid w:val="00FA0A8A"/>
    <w:rsid w:val="00FA0B82"/>
    <w:rsid w:val="00FA0C85"/>
    <w:rsid w:val="00FA0E31"/>
    <w:rsid w:val="00FA0E3B"/>
    <w:rsid w:val="00FA0E3D"/>
    <w:rsid w:val="00FA11CC"/>
    <w:rsid w:val="00FA1479"/>
    <w:rsid w:val="00FA17EB"/>
    <w:rsid w:val="00FA1A0F"/>
    <w:rsid w:val="00FA1B48"/>
    <w:rsid w:val="00FA1B6D"/>
    <w:rsid w:val="00FA1BAE"/>
    <w:rsid w:val="00FA1D8C"/>
    <w:rsid w:val="00FA1FE9"/>
    <w:rsid w:val="00FA2149"/>
    <w:rsid w:val="00FA21FD"/>
    <w:rsid w:val="00FA22DB"/>
    <w:rsid w:val="00FA2387"/>
    <w:rsid w:val="00FA23E3"/>
    <w:rsid w:val="00FA24AA"/>
    <w:rsid w:val="00FA2501"/>
    <w:rsid w:val="00FA254B"/>
    <w:rsid w:val="00FA25D0"/>
    <w:rsid w:val="00FA2656"/>
    <w:rsid w:val="00FA2665"/>
    <w:rsid w:val="00FA26FA"/>
    <w:rsid w:val="00FA286F"/>
    <w:rsid w:val="00FA28B5"/>
    <w:rsid w:val="00FA293B"/>
    <w:rsid w:val="00FA2959"/>
    <w:rsid w:val="00FA2A42"/>
    <w:rsid w:val="00FA2A96"/>
    <w:rsid w:val="00FA2AB1"/>
    <w:rsid w:val="00FA2B77"/>
    <w:rsid w:val="00FA2BE0"/>
    <w:rsid w:val="00FA2E84"/>
    <w:rsid w:val="00FA2F65"/>
    <w:rsid w:val="00FA3009"/>
    <w:rsid w:val="00FA314C"/>
    <w:rsid w:val="00FA3192"/>
    <w:rsid w:val="00FA3313"/>
    <w:rsid w:val="00FA346C"/>
    <w:rsid w:val="00FA34AC"/>
    <w:rsid w:val="00FA3504"/>
    <w:rsid w:val="00FA350E"/>
    <w:rsid w:val="00FA354D"/>
    <w:rsid w:val="00FA359A"/>
    <w:rsid w:val="00FA3738"/>
    <w:rsid w:val="00FA3807"/>
    <w:rsid w:val="00FA3973"/>
    <w:rsid w:val="00FA3CAD"/>
    <w:rsid w:val="00FA3DFB"/>
    <w:rsid w:val="00FA3E2D"/>
    <w:rsid w:val="00FA3F2E"/>
    <w:rsid w:val="00FA3FAA"/>
    <w:rsid w:val="00FA4113"/>
    <w:rsid w:val="00FA411E"/>
    <w:rsid w:val="00FA41CB"/>
    <w:rsid w:val="00FA41F0"/>
    <w:rsid w:val="00FA440F"/>
    <w:rsid w:val="00FA441F"/>
    <w:rsid w:val="00FA453A"/>
    <w:rsid w:val="00FA476D"/>
    <w:rsid w:val="00FA494B"/>
    <w:rsid w:val="00FA4977"/>
    <w:rsid w:val="00FA49FC"/>
    <w:rsid w:val="00FA4A1A"/>
    <w:rsid w:val="00FA4DCA"/>
    <w:rsid w:val="00FA4E50"/>
    <w:rsid w:val="00FA5086"/>
    <w:rsid w:val="00FA50A4"/>
    <w:rsid w:val="00FA510D"/>
    <w:rsid w:val="00FA5124"/>
    <w:rsid w:val="00FA5281"/>
    <w:rsid w:val="00FA531E"/>
    <w:rsid w:val="00FA590C"/>
    <w:rsid w:val="00FA5A62"/>
    <w:rsid w:val="00FA5ABE"/>
    <w:rsid w:val="00FA5B20"/>
    <w:rsid w:val="00FA5BF0"/>
    <w:rsid w:val="00FA5CD9"/>
    <w:rsid w:val="00FA5CFD"/>
    <w:rsid w:val="00FA5D34"/>
    <w:rsid w:val="00FA60C5"/>
    <w:rsid w:val="00FA63DE"/>
    <w:rsid w:val="00FA6458"/>
    <w:rsid w:val="00FA64E7"/>
    <w:rsid w:val="00FA64EE"/>
    <w:rsid w:val="00FA6620"/>
    <w:rsid w:val="00FA67FC"/>
    <w:rsid w:val="00FA6882"/>
    <w:rsid w:val="00FA688B"/>
    <w:rsid w:val="00FA689A"/>
    <w:rsid w:val="00FA69F2"/>
    <w:rsid w:val="00FA6B47"/>
    <w:rsid w:val="00FA6E4F"/>
    <w:rsid w:val="00FA6E89"/>
    <w:rsid w:val="00FA7319"/>
    <w:rsid w:val="00FA7492"/>
    <w:rsid w:val="00FA763B"/>
    <w:rsid w:val="00FA77E1"/>
    <w:rsid w:val="00FA79D6"/>
    <w:rsid w:val="00FA79DB"/>
    <w:rsid w:val="00FA7A08"/>
    <w:rsid w:val="00FA7C0F"/>
    <w:rsid w:val="00FA7C2A"/>
    <w:rsid w:val="00FA7CBE"/>
    <w:rsid w:val="00FA7DE5"/>
    <w:rsid w:val="00FB004B"/>
    <w:rsid w:val="00FB006E"/>
    <w:rsid w:val="00FB009D"/>
    <w:rsid w:val="00FB0154"/>
    <w:rsid w:val="00FB01AA"/>
    <w:rsid w:val="00FB01B8"/>
    <w:rsid w:val="00FB0247"/>
    <w:rsid w:val="00FB047C"/>
    <w:rsid w:val="00FB0531"/>
    <w:rsid w:val="00FB06A2"/>
    <w:rsid w:val="00FB0744"/>
    <w:rsid w:val="00FB0788"/>
    <w:rsid w:val="00FB07B3"/>
    <w:rsid w:val="00FB0865"/>
    <w:rsid w:val="00FB0CF1"/>
    <w:rsid w:val="00FB0D0E"/>
    <w:rsid w:val="00FB0D50"/>
    <w:rsid w:val="00FB0D9E"/>
    <w:rsid w:val="00FB0DAC"/>
    <w:rsid w:val="00FB0DCE"/>
    <w:rsid w:val="00FB0E33"/>
    <w:rsid w:val="00FB0EC8"/>
    <w:rsid w:val="00FB1031"/>
    <w:rsid w:val="00FB111C"/>
    <w:rsid w:val="00FB125B"/>
    <w:rsid w:val="00FB128D"/>
    <w:rsid w:val="00FB13C6"/>
    <w:rsid w:val="00FB1425"/>
    <w:rsid w:val="00FB1449"/>
    <w:rsid w:val="00FB1497"/>
    <w:rsid w:val="00FB154F"/>
    <w:rsid w:val="00FB16B7"/>
    <w:rsid w:val="00FB18AF"/>
    <w:rsid w:val="00FB1940"/>
    <w:rsid w:val="00FB1A5A"/>
    <w:rsid w:val="00FB1E9E"/>
    <w:rsid w:val="00FB2084"/>
    <w:rsid w:val="00FB20F7"/>
    <w:rsid w:val="00FB24AC"/>
    <w:rsid w:val="00FB2584"/>
    <w:rsid w:val="00FB2819"/>
    <w:rsid w:val="00FB2902"/>
    <w:rsid w:val="00FB2A66"/>
    <w:rsid w:val="00FB2CC1"/>
    <w:rsid w:val="00FB2D42"/>
    <w:rsid w:val="00FB2F24"/>
    <w:rsid w:val="00FB2F9B"/>
    <w:rsid w:val="00FB311C"/>
    <w:rsid w:val="00FB3151"/>
    <w:rsid w:val="00FB3441"/>
    <w:rsid w:val="00FB34F4"/>
    <w:rsid w:val="00FB3615"/>
    <w:rsid w:val="00FB3620"/>
    <w:rsid w:val="00FB37FC"/>
    <w:rsid w:val="00FB381C"/>
    <w:rsid w:val="00FB3B7E"/>
    <w:rsid w:val="00FB3BE3"/>
    <w:rsid w:val="00FB3D31"/>
    <w:rsid w:val="00FB3D47"/>
    <w:rsid w:val="00FB3D58"/>
    <w:rsid w:val="00FB3FF9"/>
    <w:rsid w:val="00FB4115"/>
    <w:rsid w:val="00FB415D"/>
    <w:rsid w:val="00FB41E9"/>
    <w:rsid w:val="00FB43D2"/>
    <w:rsid w:val="00FB4474"/>
    <w:rsid w:val="00FB44EE"/>
    <w:rsid w:val="00FB4705"/>
    <w:rsid w:val="00FB471B"/>
    <w:rsid w:val="00FB4772"/>
    <w:rsid w:val="00FB47BA"/>
    <w:rsid w:val="00FB47C9"/>
    <w:rsid w:val="00FB480A"/>
    <w:rsid w:val="00FB48F3"/>
    <w:rsid w:val="00FB4A79"/>
    <w:rsid w:val="00FB4C76"/>
    <w:rsid w:val="00FB4C83"/>
    <w:rsid w:val="00FB4D05"/>
    <w:rsid w:val="00FB4D76"/>
    <w:rsid w:val="00FB505C"/>
    <w:rsid w:val="00FB5091"/>
    <w:rsid w:val="00FB509E"/>
    <w:rsid w:val="00FB520B"/>
    <w:rsid w:val="00FB5454"/>
    <w:rsid w:val="00FB5460"/>
    <w:rsid w:val="00FB5470"/>
    <w:rsid w:val="00FB54BF"/>
    <w:rsid w:val="00FB5558"/>
    <w:rsid w:val="00FB5631"/>
    <w:rsid w:val="00FB5913"/>
    <w:rsid w:val="00FB5952"/>
    <w:rsid w:val="00FB59A4"/>
    <w:rsid w:val="00FB59B4"/>
    <w:rsid w:val="00FB5B55"/>
    <w:rsid w:val="00FB5BB5"/>
    <w:rsid w:val="00FB5DC1"/>
    <w:rsid w:val="00FB5DCD"/>
    <w:rsid w:val="00FB61A3"/>
    <w:rsid w:val="00FB625C"/>
    <w:rsid w:val="00FB63D6"/>
    <w:rsid w:val="00FB65B3"/>
    <w:rsid w:val="00FB66CB"/>
    <w:rsid w:val="00FB671E"/>
    <w:rsid w:val="00FB696C"/>
    <w:rsid w:val="00FB69A3"/>
    <w:rsid w:val="00FB6DFF"/>
    <w:rsid w:val="00FB6F27"/>
    <w:rsid w:val="00FB73ED"/>
    <w:rsid w:val="00FB77C5"/>
    <w:rsid w:val="00FB77E6"/>
    <w:rsid w:val="00FB7848"/>
    <w:rsid w:val="00FB7950"/>
    <w:rsid w:val="00FB7962"/>
    <w:rsid w:val="00FB7965"/>
    <w:rsid w:val="00FB7B85"/>
    <w:rsid w:val="00FB7B8F"/>
    <w:rsid w:val="00FB7BD5"/>
    <w:rsid w:val="00FB7D37"/>
    <w:rsid w:val="00FB7DD0"/>
    <w:rsid w:val="00FB7EFD"/>
    <w:rsid w:val="00FC01C4"/>
    <w:rsid w:val="00FC02B8"/>
    <w:rsid w:val="00FC0396"/>
    <w:rsid w:val="00FC0596"/>
    <w:rsid w:val="00FC05DD"/>
    <w:rsid w:val="00FC0873"/>
    <w:rsid w:val="00FC08A4"/>
    <w:rsid w:val="00FC08BC"/>
    <w:rsid w:val="00FC08CF"/>
    <w:rsid w:val="00FC0B3B"/>
    <w:rsid w:val="00FC105A"/>
    <w:rsid w:val="00FC1339"/>
    <w:rsid w:val="00FC1412"/>
    <w:rsid w:val="00FC178B"/>
    <w:rsid w:val="00FC1AE1"/>
    <w:rsid w:val="00FC1B94"/>
    <w:rsid w:val="00FC1E5A"/>
    <w:rsid w:val="00FC1E85"/>
    <w:rsid w:val="00FC1F5B"/>
    <w:rsid w:val="00FC2054"/>
    <w:rsid w:val="00FC2126"/>
    <w:rsid w:val="00FC2201"/>
    <w:rsid w:val="00FC2211"/>
    <w:rsid w:val="00FC222F"/>
    <w:rsid w:val="00FC2298"/>
    <w:rsid w:val="00FC2387"/>
    <w:rsid w:val="00FC2487"/>
    <w:rsid w:val="00FC24C6"/>
    <w:rsid w:val="00FC24EB"/>
    <w:rsid w:val="00FC2503"/>
    <w:rsid w:val="00FC25A1"/>
    <w:rsid w:val="00FC2605"/>
    <w:rsid w:val="00FC2781"/>
    <w:rsid w:val="00FC27F8"/>
    <w:rsid w:val="00FC2851"/>
    <w:rsid w:val="00FC28E5"/>
    <w:rsid w:val="00FC2BE1"/>
    <w:rsid w:val="00FC2C0D"/>
    <w:rsid w:val="00FC2EF6"/>
    <w:rsid w:val="00FC2F06"/>
    <w:rsid w:val="00FC2F6D"/>
    <w:rsid w:val="00FC33BF"/>
    <w:rsid w:val="00FC35D6"/>
    <w:rsid w:val="00FC3795"/>
    <w:rsid w:val="00FC37AF"/>
    <w:rsid w:val="00FC3819"/>
    <w:rsid w:val="00FC382E"/>
    <w:rsid w:val="00FC3A43"/>
    <w:rsid w:val="00FC3AA1"/>
    <w:rsid w:val="00FC3B47"/>
    <w:rsid w:val="00FC4018"/>
    <w:rsid w:val="00FC41FE"/>
    <w:rsid w:val="00FC4260"/>
    <w:rsid w:val="00FC44F0"/>
    <w:rsid w:val="00FC45E5"/>
    <w:rsid w:val="00FC4727"/>
    <w:rsid w:val="00FC49C3"/>
    <w:rsid w:val="00FC4BB5"/>
    <w:rsid w:val="00FC4D99"/>
    <w:rsid w:val="00FC4DD5"/>
    <w:rsid w:val="00FC5020"/>
    <w:rsid w:val="00FC5078"/>
    <w:rsid w:val="00FC50B9"/>
    <w:rsid w:val="00FC512C"/>
    <w:rsid w:val="00FC525E"/>
    <w:rsid w:val="00FC55A4"/>
    <w:rsid w:val="00FC567D"/>
    <w:rsid w:val="00FC579A"/>
    <w:rsid w:val="00FC57DD"/>
    <w:rsid w:val="00FC587F"/>
    <w:rsid w:val="00FC58BF"/>
    <w:rsid w:val="00FC58D5"/>
    <w:rsid w:val="00FC5B86"/>
    <w:rsid w:val="00FC60C9"/>
    <w:rsid w:val="00FC61BC"/>
    <w:rsid w:val="00FC6249"/>
    <w:rsid w:val="00FC624E"/>
    <w:rsid w:val="00FC646F"/>
    <w:rsid w:val="00FC64B6"/>
    <w:rsid w:val="00FC6759"/>
    <w:rsid w:val="00FC68DA"/>
    <w:rsid w:val="00FC693B"/>
    <w:rsid w:val="00FC6943"/>
    <w:rsid w:val="00FC6A86"/>
    <w:rsid w:val="00FC6C2C"/>
    <w:rsid w:val="00FC6DB2"/>
    <w:rsid w:val="00FC6E87"/>
    <w:rsid w:val="00FC6EE2"/>
    <w:rsid w:val="00FC7054"/>
    <w:rsid w:val="00FC713E"/>
    <w:rsid w:val="00FC7265"/>
    <w:rsid w:val="00FC73F5"/>
    <w:rsid w:val="00FC75B4"/>
    <w:rsid w:val="00FC764B"/>
    <w:rsid w:val="00FC7669"/>
    <w:rsid w:val="00FC772D"/>
    <w:rsid w:val="00FC7794"/>
    <w:rsid w:val="00FC77E6"/>
    <w:rsid w:val="00FC7972"/>
    <w:rsid w:val="00FC7975"/>
    <w:rsid w:val="00FC7B83"/>
    <w:rsid w:val="00FC7E09"/>
    <w:rsid w:val="00FC7E6F"/>
    <w:rsid w:val="00FD00FF"/>
    <w:rsid w:val="00FD0130"/>
    <w:rsid w:val="00FD013F"/>
    <w:rsid w:val="00FD0267"/>
    <w:rsid w:val="00FD035D"/>
    <w:rsid w:val="00FD045C"/>
    <w:rsid w:val="00FD09CA"/>
    <w:rsid w:val="00FD0A7F"/>
    <w:rsid w:val="00FD0ACA"/>
    <w:rsid w:val="00FD0B3E"/>
    <w:rsid w:val="00FD0B78"/>
    <w:rsid w:val="00FD0D1C"/>
    <w:rsid w:val="00FD0DA6"/>
    <w:rsid w:val="00FD0E79"/>
    <w:rsid w:val="00FD0F9A"/>
    <w:rsid w:val="00FD0FC4"/>
    <w:rsid w:val="00FD100C"/>
    <w:rsid w:val="00FD10FB"/>
    <w:rsid w:val="00FD1251"/>
    <w:rsid w:val="00FD12B5"/>
    <w:rsid w:val="00FD1482"/>
    <w:rsid w:val="00FD1499"/>
    <w:rsid w:val="00FD14DF"/>
    <w:rsid w:val="00FD15FF"/>
    <w:rsid w:val="00FD16A4"/>
    <w:rsid w:val="00FD16F4"/>
    <w:rsid w:val="00FD1705"/>
    <w:rsid w:val="00FD1727"/>
    <w:rsid w:val="00FD1797"/>
    <w:rsid w:val="00FD1902"/>
    <w:rsid w:val="00FD1977"/>
    <w:rsid w:val="00FD1AAB"/>
    <w:rsid w:val="00FD1BFB"/>
    <w:rsid w:val="00FD1C8E"/>
    <w:rsid w:val="00FD1E76"/>
    <w:rsid w:val="00FD1EBF"/>
    <w:rsid w:val="00FD1F50"/>
    <w:rsid w:val="00FD1F9D"/>
    <w:rsid w:val="00FD20BC"/>
    <w:rsid w:val="00FD20FD"/>
    <w:rsid w:val="00FD2159"/>
    <w:rsid w:val="00FD2191"/>
    <w:rsid w:val="00FD21A5"/>
    <w:rsid w:val="00FD222E"/>
    <w:rsid w:val="00FD2297"/>
    <w:rsid w:val="00FD22E5"/>
    <w:rsid w:val="00FD2333"/>
    <w:rsid w:val="00FD2401"/>
    <w:rsid w:val="00FD2420"/>
    <w:rsid w:val="00FD2474"/>
    <w:rsid w:val="00FD248A"/>
    <w:rsid w:val="00FD25FC"/>
    <w:rsid w:val="00FD27A2"/>
    <w:rsid w:val="00FD286B"/>
    <w:rsid w:val="00FD2886"/>
    <w:rsid w:val="00FD2901"/>
    <w:rsid w:val="00FD29B7"/>
    <w:rsid w:val="00FD2A86"/>
    <w:rsid w:val="00FD2BF5"/>
    <w:rsid w:val="00FD2C68"/>
    <w:rsid w:val="00FD2D75"/>
    <w:rsid w:val="00FD2E09"/>
    <w:rsid w:val="00FD2F38"/>
    <w:rsid w:val="00FD307C"/>
    <w:rsid w:val="00FD30AF"/>
    <w:rsid w:val="00FD32F1"/>
    <w:rsid w:val="00FD32FB"/>
    <w:rsid w:val="00FD34DF"/>
    <w:rsid w:val="00FD3599"/>
    <w:rsid w:val="00FD3C09"/>
    <w:rsid w:val="00FD3F97"/>
    <w:rsid w:val="00FD3FB1"/>
    <w:rsid w:val="00FD3FFA"/>
    <w:rsid w:val="00FD41B7"/>
    <w:rsid w:val="00FD445A"/>
    <w:rsid w:val="00FD44B6"/>
    <w:rsid w:val="00FD459C"/>
    <w:rsid w:val="00FD482D"/>
    <w:rsid w:val="00FD4941"/>
    <w:rsid w:val="00FD4963"/>
    <w:rsid w:val="00FD49A7"/>
    <w:rsid w:val="00FD4E3C"/>
    <w:rsid w:val="00FD4E63"/>
    <w:rsid w:val="00FD4FC7"/>
    <w:rsid w:val="00FD50FD"/>
    <w:rsid w:val="00FD5198"/>
    <w:rsid w:val="00FD5207"/>
    <w:rsid w:val="00FD5535"/>
    <w:rsid w:val="00FD564A"/>
    <w:rsid w:val="00FD56F2"/>
    <w:rsid w:val="00FD57EA"/>
    <w:rsid w:val="00FD5A41"/>
    <w:rsid w:val="00FD5A5B"/>
    <w:rsid w:val="00FD605F"/>
    <w:rsid w:val="00FD6203"/>
    <w:rsid w:val="00FD644F"/>
    <w:rsid w:val="00FD6857"/>
    <w:rsid w:val="00FD6A06"/>
    <w:rsid w:val="00FD6A4E"/>
    <w:rsid w:val="00FD6AA2"/>
    <w:rsid w:val="00FD6B42"/>
    <w:rsid w:val="00FD6BAE"/>
    <w:rsid w:val="00FD6BF1"/>
    <w:rsid w:val="00FD6C5C"/>
    <w:rsid w:val="00FD6CAA"/>
    <w:rsid w:val="00FD6D16"/>
    <w:rsid w:val="00FD6E83"/>
    <w:rsid w:val="00FD6FA1"/>
    <w:rsid w:val="00FD7164"/>
    <w:rsid w:val="00FD733A"/>
    <w:rsid w:val="00FD7489"/>
    <w:rsid w:val="00FD76EE"/>
    <w:rsid w:val="00FD7821"/>
    <w:rsid w:val="00FD78A1"/>
    <w:rsid w:val="00FD7A8D"/>
    <w:rsid w:val="00FD7ADC"/>
    <w:rsid w:val="00FD7BA2"/>
    <w:rsid w:val="00FD7D87"/>
    <w:rsid w:val="00FD7F2F"/>
    <w:rsid w:val="00FD7F60"/>
    <w:rsid w:val="00FD7F79"/>
    <w:rsid w:val="00FE00D7"/>
    <w:rsid w:val="00FE0279"/>
    <w:rsid w:val="00FE0302"/>
    <w:rsid w:val="00FE03A3"/>
    <w:rsid w:val="00FE0484"/>
    <w:rsid w:val="00FE059D"/>
    <w:rsid w:val="00FE0635"/>
    <w:rsid w:val="00FE06BA"/>
    <w:rsid w:val="00FE0875"/>
    <w:rsid w:val="00FE09E0"/>
    <w:rsid w:val="00FE0A8A"/>
    <w:rsid w:val="00FE0E0C"/>
    <w:rsid w:val="00FE0EB7"/>
    <w:rsid w:val="00FE0EE4"/>
    <w:rsid w:val="00FE10C5"/>
    <w:rsid w:val="00FE11DF"/>
    <w:rsid w:val="00FE1238"/>
    <w:rsid w:val="00FE144E"/>
    <w:rsid w:val="00FE16CB"/>
    <w:rsid w:val="00FE16DD"/>
    <w:rsid w:val="00FE16E4"/>
    <w:rsid w:val="00FE1A74"/>
    <w:rsid w:val="00FE1A7C"/>
    <w:rsid w:val="00FE1B10"/>
    <w:rsid w:val="00FE1BB8"/>
    <w:rsid w:val="00FE1C9D"/>
    <w:rsid w:val="00FE1CAE"/>
    <w:rsid w:val="00FE23F1"/>
    <w:rsid w:val="00FE2539"/>
    <w:rsid w:val="00FE256B"/>
    <w:rsid w:val="00FE256C"/>
    <w:rsid w:val="00FE28D2"/>
    <w:rsid w:val="00FE292C"/>
    <w:rsid w:val="00FE2A58"/>
    <w:rsid w:val="00FE2D92"/>
    <w:rsid w:val="00FE2E75"/>
    <w:rsid w:val="00FE3043"/>
    <w:rsid w:val="00FE3126"/>
    <w:rsid w:val="00FE3393"/>
    <w:rsid w:val="00FE33CD"/>
    <w:rsid w:val="00FE34B3"/>
    <w:rsid w:val="00FE3521"/>
    <w:rsid w:val="00FE36A0"/>
    <w:rsid w:val="00FE36CE"/>
    <w:rsid w:val="00FE37FC"/>
    <w:rsid w:val="00FE3957"/>
    <w:rsid w:val="00FE3B9D"/>
    <w:rsid w:val="00FE3D70"/>
    <w:rsid w:val="00FE3D7C"/>
    <w:rsid w:val="00FE3E78"/>
    <w:rsid w:val="00FE3F4C"/>
    <w:rsid w:val="00FE3FD9"/>
    <w:rsid w:val="00FE4165"/>
    <w:rsid w:val="00FE4278"/>
    <w:rsid w:val="00FE433E"/>
    <w:rsid w:val="00FE465F"/>
    <w:rsid w:val="00FE46B7"/>
    <w:rsid w:val="00FE48AA"/>
    <w:rsid w:val="00FE496F"/>
    <w:rsid w:val="00FE4A4B"/>
    <w:rsid w:val="00FE4B31"/>
    <w:rsid w:val="00FE4B49"/>
    <w:rsid w:val="00FE4BD0"/>
    <w:rsid w:val="00FE4C51"/>
    <w:rsid w:val="00FE4C6B"/>
    <w:rsid w:val="00FE4E46"/>
    <w:rsid w:val="00FE4EFB"/>
    <w:rsid w:val="00FE4F26"/>
    <w:rsid w:val="00FE5116"/>
    <w:rsid w:val="00FE5117"/>
    <w:rsid w:val="00FE5347"/>
    <w:rsid w:val="00FE551F"/>
    <w:rsid w:val="00FE5554"/>
    <w:rsid w:val="00FE5587"/>
    <w:rsid w:val="00FE55AB"/>
    <w:rsid w:val="00FE58B2"/>
    <w:rsid w:val="00FE5CE0"/>
    <w:rsid w:val="00FE617A"/>
    <w:rsid w:val="00FE6327"/>
    <w:rsid w:val="00FE63DE"/>
    <w:rsid w:val="00FE64C5"/>
    <w:rsid w:val="00FE657A"/>
    <w:rsid w:val="00FE66A1"/>
    <w:rsid w:val="00FE67B8"/>
    <w:rsid w:val="00FE67E8"/>
    <w:rsid w:val="00FE68F4"/>
    <w:rsid w:val="00FE69B0"/>
    <w:rsid w:val="00FE6D4F"/>
    <w:rsid w:val="00FE782D"/>
    <w:rsid w:val="00FE7BCC"/>
    <w:rsid w:val="00FE7C06"/>
    <w:rsid w:val="00FE7CEF"/>
    <w:rsid w:val="00FE7D22"/>
    <w:rsid w:val="00FE7E3E"/>
    <w:rsid w:val="00FE7E7B"/>
    <w:rsid w:val="00FF005D"/>
    <w:rsid w:val="00FF01CD"/>
    <w:rsid w:val="00FF02A6"/>
    <w:rsid w:val="00FF063E"/>
    <w:rsid w:val="00FF0A0B"/>
    <w:rsid w:val="00FF0B3B"/>
    <w:rsid w:val="00FF0B53"/>
    <w:rsid w:val="00FF1068"/>
    <w:rsid w:val="00FF108C"/>
    <w:rsid w:val="00FF10BD"/>
    <w:rsid w:val="00FF10E1"/>
    <w:rsid w:val="00FF119A"/>
    <w:rsid w:val="00FF13EE"/>
    <w:rsid w:val="00FF15AB"/>
    <w:rsid w:val="00FF1797"/>
    <w:rsid w:val="00FF1967"/>
    <w:rsid w:val="00FF1A8A"/>
    <w:rsid w:val="00FF1B99"/>
    <w:rsid w:val="00FF1ED6"/>
    <w:rsid w:val="00FF1EF8"/>
    <w:rsid w:val="00FF1F7E"/>
    <w:rsid w:val="00FF2000"/>
    <w:rsid w:val="00FF204A"/>
    <w:rsid w:val="00FF205C"/>
    <w:rsid w:val="00FF2125"/>
    <w:rsid w:val="00FF23FA"/>
    <w:rsid w:val="00FF248F"/>
    <w:rsid w:val="00FF2601"/>
    <w:rsid w:val="00FF26A6"/>
    <w:rsid w:val="00FF273C"/>
    <w:rsid w:val="00FF274A"/>
    <w:rsid w:val="00FF289A"/>
    <w:rsid w:val="00FF2926"/>
    <w:rsid w:val="00FF29FF"/>
    <w:rsid w:val="00FF2C85"/>
    <w:rsid w:val="00FF2F0D"/>
    <w:rsid w:val="00FF2FB1"/>
    <w:rsid w:val="00FF31CF"/>
    <w:rsid w:val="00FF3330"/>
    <w:rsid w:val="00FF33D8"/>
    <w:rsid w:val="00FF34DD"/>
    <w:rsid w:val="00FF39F0"/>
    <w:rsid w:val="00FF3A12"/>
    <w:rsid w:val="00FF3D48"/>
    <w:rsid w:val="00FF3D94"/>
    <w:rsid w:val="00FF3DA6"/>
    <w:rsid w:val="00FF3DB4"/>
    <w:rsid w:val="00FF3E2D"/>
    <w:rsid w:val="00FF3E7C"/>
    <w:rsid w:val="00FF3F9C"/>
    <w:rsid w:val="00FF4234"/>
    <w:rsid w:val="00FF424E"/>
    <w:rsid w:val="00FF4450"/>
    <w:rsid w:val="00FF450C"/>
    <w:rsid w:val="00FF452A"/>
    <w:rsid w:val="00FF4902"/>
    <w:rsid w:val="00FF4906"/>
    <w:rsid w:val="00FF4959"/>
    <w:rsid w:val="00FF49E2"/>
    <w:rsid w:val="00FF49F5"/>
    <w:rsid w:val="00FF4B87"/>
    <w:rsid w:val="00FF4CC8"/>
    <w:rsid w:val="00FF4D11"/>
    <w:rsid w:val="00FF4DFE"/>
    <w:rsid w:val="00FF4E0F"/>
    <w:rsid w:val="00FF4E7F"/>
    <w:rsid w:val="00FF5153"/>
    <w:rsid w:val="00FF5157"/>
    <w:rsid w:val="00FF516F"/>
    <w:rsid w:val="00FF51AE"/>
    <w:rsid w:val="00FF522A"/>
    <w:rsid w:val="00FF5267"/>
    <w:rsid w:val="00FF545E"/>
    <w:rsid w:val="00FF563B"/>
    <w:rsid w:val="00FF5784"/>
    <w:rsid w:val="00FF58CC"/>
    <w:rsid w:val="00FF58E9"/>
    <w:rsid w:val="00FF58F7"/>
    <w:rsid w:val="00FF5990"/>
    <w:rsid w:val="00FF5B36"/>
    <w:rsid w:val="00FF5D15"/>
    <w:rsid w:val="00FF5D9B"/>
    <w:rsid w:val="00FF5DD3"/>
    <w:rsid w:val="00FF602B"/>
    <w:rsid w:val="00FF613F"/>
    <w:rsid w:val="00FF61E9"/>
    <w:rsid w:val="00FF6220"/>
    <w:rsid w:val="00FF623D"/>
    <w:rsid w:val="00FF6303"/>
    <w:rsid w:val="00FF63CF"/>
    <w:rsid w:val="00FF6470"/>
    <w:rsid w:val="00FF6494"/>
    <w:rsid w:val="00FF6510"/>
    <w:rsid w:val="00FF656A"/>
    <w:rsid w:val="00FF6632"/>
    <w:rsid w:val="00FF667D"/>
    <w:rsid w:val="00FF67C1"/>
    <w:rsid w:val="00FF68BB"/>
    <w:rsid w:val="00FF68F3"/>
    <w:rsid w:val="00FF6A68"/>
    <w:rsid w:val="00FF6D9C"/>
    <w:rsid w:val="00FF6DE3"/>
    <w:rsid w:val="00FF72D7"/>
    <w:rsid w:val="00FF737E"/>
    <w:rsid w:val="00FF74BE"/>
    <w:rsid w:val="00FF74E3"/>
    <w:rsid w:val="00FF7503"/>
    <w:rsid w:val="00FF7597"/>
    <w:rsid w:val="00FF75AF"/>
    <w:rsid w:val="00FF75F5"/>
    <w:rsid w:val="00FF7A42"/>
    <w:rsid w:val="00FF7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E4B4"/>
  <w15:chartTrackingRefBased/>
  <w15:docId w15:val="{44C808CE-C9B7-4F42-A237-5478F241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3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2B"/>
  </w:style>
  <w:style w:type="paragraph" w:styleId="Heading1">
    <w:name w:val="heading 1"/>
    <w:next w:val="Normal"/>
    <w:link w:val="Heading1Char"/>
    <w:uiPriority w:val="9"/>
    <w:qFormat/>
    <w:rsid w:val="001E64ED"/>
    <w:pPr>
      <w:widowControl w:val="0"/>
      <w:numPr>
        <w:numId w:val="4"/>
      </w:numPr>
      <w:spacing w:before="120" w:after="120" w:line="312" w:lineRule="auto"/>
      <w:outlineLvl w:val="0"/>
    </w:pPr>
    <w:rPr>
      <w:rFonts w:ascii="Calibri" w:eastAsiaTheme="majorEastAsia" w:hAnsi="Calibri" w:cs="Calibri"/>
    </w:rPr>
  </w:style>
  <w:style w:type="paragraph" w:styleId="Heading2">
    <w:name w:val="heading 2"/>
    <w:basedOn w:val="Heading1"/>
    <w:next w:val="Normal"/>
    <w:link w:val="Heading2Char"/>
    <w:uiPriority w:val="9"/>
    <w:unhideWhenUsed/>
    <w:qFormat/>
    <w:rsid w:val="00BC672B"/>
    <w:pPr>
      <w:numPr>
        <w:ilvl w:val="1"/>
      </w:numPr>
      <w:spacing w:before="240"/>
      <w:ind w:left="432"/>
      <w:outlineLvl w:val="1"/>
    </w:pPr>
    <w:rPr>
      <w:sz w:val="24"/>
      <w:szCs w:val="24"/>
    </w:rPr>
  </w:style>
  <w:style w:type="paragraph" w:styleId="Heading3">
    <w:name w:val="heading 3"/>
    <w:basedOn w:val="Heading2"/>
    <w:next w:val="Normal"/>
    <w:link w:val="Heading3Char"/>
    <w:uiPriority w:val="9"/>
    <w:unhideWhenUsed/>
    <w:qFormat/>
    <w:rsid w:val="00F758CE"/>
    <w:pPr>
      <w:numPr>
        <w:ilvl w:val="2"/>
      </w:numPr>
      <w:spacing w:after="0"/>
      <w:ind w:left="360" w:hanging="360"/>
      <w:outlineLvl w:val="2"/>
    </w:pPr>
    <w:rPr>
      <w:sz w:val="21"/>
      <w:szCs w:val="21"/>
    </w:rPr>
  </w:style>
  <w:style w:type="paragraph" w:styleId="Heading4">
    <w:name w:val="heading 4"/>
    <w:basedOn w:val="Heading3"/>
    <w:next w:val="Normal"/>
    <w:link w:val="Heading4Char"/>
    <w:uiPriority w:val="9"/>
    <w:unhideWhenUsed/>
    <w:qFormat/>
    <w:rsid w:val="00112F52"/>
    <w:pPr>
      <w:numPr>
        <w:ilvl w:val="3"/>
      </w:numPr>
      <w:outlineLvl w:val="3"/>
    </w:pPr>
  </w:style>
  <w:style w:type="paragraph" w:styleId="Heading5">
    <w:name w:val="heading 5"/>
    <w:basedOn w:val="Heading4"/>
    <w:next w:val="Normal"/>
    <w:link w:val="Heading5Char"/>
    <w:uiPriority w:val="9"/>
    <w:unhideWhenUsed/>
    <w:qFormat/>
    <w:rsid w:val="004577C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4ED"/>
    <w:rPr>
      <w:rFonts w:ascii="Calibri" w:eastAsiaTheme="majorEastAsia" w:hAnsi="Calibri" w:cs="Calibri"/>
    </w:rPr>
  </w:style>
  <w:style w:type="character" w:customStyle="1" w:styleId="Heading2Char">
    <w:name w:val="Heading 2 Char"/>
    <w:basedOn w:val="DefaultParagraphFont"/>
    <w:link w:val="Heading2"/>
    <w:uiPriority w:val="9"/>
    <w:rsid w:val="00BC672B"/>
    <w:rPr>
      <w:rFonts w:ascii="Calibri" w:eastAsiaTheme="majorEastAsia" w:hAnsi="Calibri" w:cs="Calibri"/>
      <w:sz w:val="24"/>
      <w:szCs w:val="24"/>
    </w:rPr>
  </w:style>
  <w:style w:type="character" w:customStyle="1" w:styleId="Heading3Char">
    <w:name w:val="Heading 3 Char"/>
    <w:basedOn w:val="DefaultParagraphFont"/>
    <w:link w:val="Heading3"/>
    <w:uiPriority w:val="9"/>
    <w:rsid w:val="00F758CE"/>
    <w:rPr>
      <w:rFonts w:ascii="Calibri" w:eastAsiaTheme="majorEastAsia" w:hAnsi="Calibri" w:cs="Calibri"/>
      <w:sz w:val="21"/>
      <w:szCs w:val="21"/>
    </w:rPr>
  </w:style>
  <w:style w:type="character" w:customStyle="1" w:styleId="Heading4Char">
    <w:name w:val="Heading 4 Char"/>
    <w:basedOn w:val="DefaultParagraphFont"/>
    <w:link w:val="Heading4"/>
    <w:uiPriority w:val="9"/>
    <w:rsid w:val="00112F52"/>
    <w:rPr>
      <w:rFonts w:ascii="Calibri" w:eastAsiaTheme="majorEastAsia" w:hAnsi="Calibri" w:cs="Calibri"/>
      <w:sz w:val="21"/>
      <w:szCs w:val="21"/>
    </w:rPr>
  </w:style>
  <w:style w:type="numbering" w:customStyle="1" w:styleId="Headings">
    <w:name w:val="Headings"/>
    <w:uiPriority w:val="99"/>
    <w:rsid w:val="004577C4"/>
    <w:pPr>
      <w:numPr>
        <w:numId w:val="1"/>
      </w:numPr>
    </w:pPr>
  </w:style>
  <w:style w:type="character" w:customStyle="1" w:styleId="Heading5Char">
    <w:name w:val="Heading 5 Char"/>
    <w:basedOn w:val="DefaultParagraphFont"/>
    <w:link w:val="Heading5"/>
    <w:uiPriority w:val="9"/>
    <w:rsid w:val="004577C4"/>
    <w:rPr>
      <w:rFonts w:ascii="Calibri" w:eastAsiaTheme="majorEastAsia" w:hAnsi="Calibri" w:cs="Calibri"/>
      <w:sz w:val="21"/>
      <w:szCs w:val="21"/>
    </w:rPr>
  </w:style>
  <w:style w:type="paragraph" w:styleId="ListParagraph">
    <w:name w:val="List Paragraph"/>
    <w:basedOn w:val="Normal"/>
    <w:uiPriority w:val="34"/>
    <w:qFormat/>
    <w:rsid w:val="001C5DAF"/>
    <w:pPr>
      <w:ind w:left="720"/>
      <w:contextualSpacing/>
    </w:pPr>
  </w:style>
  <w:style w:type="character" w:customStyle="1" w:styleId="corashititle">
    <w:name w:val="co_rashititle"/>
    <w:basedOn w:val="DefaultParagraphFont"/>
    <w:rsid w:val="00C45966"/>
  </w:style>
  <w:style w:type="character" w:customStyle="1" w:styleId="corashitext">
    <w:name w:val="co_rashitext"/>
    <w:basedOn w:val="DefaultParagraphFont"/>
    <w:rsid w:val="00C45966"/>
  </w:style>
  <w:style w:type="paragraph" w:styleId="Header">
    <w:name w:val="header"/>
    <w:basedOn w:val="Normal"/>
    <w:link w:val="HeaderChar"/>
    <w:uiPriority w:val="99"/>
    <w:unhideWhenUsed/>
    <w:rsid w:val="00D16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9A"/>
  </w:style>
  <w:style w:type="paragraph" w:styleId="Footer">
    <w:name w:val="footer"/>
    <w:basedOn w:val="Normal"/>
    <w:link w:val="FooterChar"/>
    <w:uiPriority w:val="99"/>
    <w:unhideWhenUsed/>
    <w:rsid w:val="00D16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9A"/>
  </w:style>
  <w:style w:type="character" w:styleId="Hyperlink">
    <w:name w:val="Hyperlink"/>
    <w:basedOn w:val="DefaultParagraphFont"/>
    <w:uiPriority w:val="99"/>
    <w:unhideWhenUsed/>
    <w:rsid w:val="00836835"/>
    <w:rPr>
      <w:color w:val="0000FF"/>
      <w:u w:val="single"/>
    </w:rPr>
  </w:style>
  <w:style w:type="character" w:styleId="Strong">
    <w:name w:val="Strong"/>
    <w:basedOn w:val="DefaultParagraphFont"/>
    <w:uiPriority w:val="22"/>
    <w:qFormat/>
    <w:rsid w:val="00914051"/>
    <w:rPr>
      <w:b/>
      <w:bCs/>
    </w:rPr>
  </w:style>
  <w:style w:type="paragraph" w:styleId="BalloonText">
    <w:name w:val="Balloon Text"/>
    <w:basedOn w:val="Normal"/>
    <w:link w:val="BalloonTextChar"/>
    <w:uiPriority w:val="99"/>
    <w:semiHidden/>
    <w:unhideWhenUsed/>
    <w:rsid w:val="00160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5"/>
    <w:rPr>
      <w:rFonts w:ascii="Segoe UI" w:hAnsi="Segoe UI" w:cs="Segoe UI"/>
      <w:sz w:val="18"/>
      <w:szCs w:val="18"/>
    </w:rPr>
  </w:style>
  <w:style w:type="character" w:styleId="CommentReference">
    <w:name w:val="annotation reference"/>
    <w:basedOn w:val="DefaultParagraphFont"/>
    <w:uiPriority w:val="99"/>
    <w:semiHidden/>
    <w:unhideWhenUsed/>
    <w:rsid w:val="00B77211"/>
    <w:rPr>
      <w:sz w:val="16"/>
      <w:szCs w:val="16"/>
    </w:rPr>
  </w:style>
  <w:style w:type="paragraph" w:styleId="CommentText">
    <w:name w:val="annotation text"/>
    <w:basedOn w:val="Normal"/>
    <w:link w:val="CommentTextChar"/>
    <w:uiPriority w:val="99"/>
    <w:semiHidden/>
    <w:unhideWhenUsed/>
    <w:rsid w:val="00B77211"/>
    <w:pPr>
      <w:spacing w:line="240" w:lineRule="auto"/>
    </w:pPr>
    <w:rPr>
      <w:sz w:val="20"/>
      <w:szCs w:val="20"/>
    </w:rPr>
  </w:style>
  <w:style w:type="character" w:customStyle="1" w:styleId="CommentTextChar">
    <w:name w:val="Comment Text Char"/>
    <w:basedOn w:val="DefaultParagraphFont"/>
    <w:link w:val="CommentText"/>
    <w:uiPriority w:val="99"/>
    <w:semiHidden/>
    <w:rsid w:val="00B77211"/>
    <w:rPr>
      <w:sz w:val="20"/>
      <w:szCs w:val="20"/>
    </w:rPr>
  </w:style>
  <w:style w:type="paragraph" w:styleId="CommentSubject">
    <w:name w:val="annotation subject"/>
    <w:basedOn w:val="CommentText"/>
    <w:next w:val="CommentText"/>
    <w:link w:val="CommentSubjectChar"/>
    <w:uiPriority w:val="99"/>
    <w:semiHidden/>
    <w:unhideWhenUsed/>
    <w:rsid w:val="00B77211"/>
    <w:rPr>
      <w:b/>
      <w:bCs/>
    </w:rPr>
  </w:style>
  <w:style w:type="character" w:customStyle="1" w:styleId="CommentSubjectChar">
    <w:name w:val="Comment Subject Char"/>
    <w:basedOn w:val="CommentTextChar"/>
    <w:link w:val="CommentSubject"/>
    <w:uiPriority w:val="99"/>
    <w:semiHidden/>
    <w:rsid w:val="00B77211"/>
    <w:rPr>
      <w:b/>
      <w:bCs/>
      <w:sz w:val="20"/>
      <w:szCs w:val="20"/>
    </w:rPr>
  </w:style>
  <w:style w:type="character" w:customStyle="1" w:styleId="segment">
    <w:name w:val="segment"/>
    <w:basedOn w:val="DefaultParagraphFont"/>
    <w:rsid w:val="00EE073E"/>
  </w:style>
  <w:style w:type="character" w:customStyle="1" w:styleId="UnresolvedMention1">
    <w:name w:val="Unresolved Mention1"/>
    <w:basedOn w:val="DefaultParagraphFont"/>
    <w:uiPriority w:val="99"/>
    <w:semiHidden/>
    <w:unhideWhenUsed/>
    <w:rsid w:val="00E55C5F"/>
    <w:rPr>
      <w:color w:val="605E5C"/>
      <w:shd w:val="clear" w:color="auto" w:fill="E1DFDD"/>
    </w:rPr>
  </w:style>
  <w:style w:type="table" w:styleId="TableGrid">
    <w:name w:val="Table Grid"/>
    <w:basedOn w:val="TableNormal"/>
    <w:uiPriority w:val="39"/>
    <w:rsid w:val="00DB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qFormat/>
    <w:rsid w:val="00DB7EFA"/>
    <w:pPr>
      <w:spacing w:after="240" w:line="312" w:lineRule="auto"/>
      <w:ind w:left="1296"/>
    </w:pPr>
    <w:rPr>
      <w:rFonts w:ascii="Calibri" w:hAnsi="Calibri" w:cs="Calibri"/>
    </w:rPr>
  </w:style>
  <w:style w:type="character" w:customStyle="1" w:styleId="Style3Char">
    <w:name w:val="Style3 Char"/>
    <w:basedOn w:val="DefaultParagraphFont"/>
    <w:link w:val="Style3"/>
    <w:rsid w:val="00DB7EFA"/>
    <w:rPr>
      <w:rFonts w:ascii="Calibri" w:hAnsi="Calibri" w:cs="Calibri"/>
    </w:rPr>
  </w:style>
  <w:style w:type="paragraph" w:customStyle="1" w:styleId="NLECaptions">
    <w:name w:val="NLE Captions"/>
    <w:basedOn w:val="NoSpacing"/>
    <w:qFormat/>
    <w:rsid w:val="00DB7EFA"/>
    <w:rPr>
      <w:rFonts w:ascii="Palatino Linotype" w:eastAsia="Calibri" w:hAnsi="Palatino Linotype" w:cs="Arial"/>
      <w:b/>
      <w:sz w:val="24"/>
      <w:szCs w:val="20"/>
    </w:rPr>
  </w:style>
  <w:style w:type="paragraph" w:styleId="NoSpacing">
    <w:name w:val="No Spacing"/>
    <w:link w:val="NoSpacingChar"/>
    <w:uiPriority w:val="1"/>
    <w:qFormat/>
    <w:rsid w:val="00DB7EFA"/>
    <w:pPr>
      <w:spacing w:after="0" w:line="240" w:lineRule="auto"/>
    </w:pPr>
  </w:style>
  <w:style w:type="character" w:styleId="Emphasis">
    <w:name w:val="Emphasis"/>
    <w:basedOn w:val="DefaultParagraphFont"/>
    <w:uiPriority w:val="20"/>
    <w:qFormat/>
    <w:rsid w:val="00976610"/>
    <w:rPr>
      <w:i/>
      <w:iCs/>
      <w:color w:val="70AD47" w:themeColor="accent6"/>
    </w:rPr>
  </w:style>
  <w:style w:type="paragraph" w:styleId="NormalWeb">
    <w:name w:val="Normal (Web)"/>
    <w:basedOn w:val="Normal"/>
    <w:uiPriority w:val="99"/>
    <w:unhideWhenUsed/>
    <w:rsid w:val="00AD6D7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14CCE"/>
    <w:pPr>
      <w:spacing w:after="200" w:line="240" w:lineRule="auto"/>
    </w:pPr>
    <w:rPr>
      <w:rFonts w:eastAsiaTheme="minorEastAsia"/>
      <w:b/>
      <w:bCs/>
      <w:smallCaps/>
      <w:color w:val="595959" w:themeColor="text1" w:themeTint="A6"/>
      <w:sz w:val="21"/>
      <w:szCs w:val="21"/>
    </w:rPr>
  </w:style>
  <w:style w:type="paragraph" w:styleId="IntenseQuote">
    <w:name w:val="Intense Quote"/>
    <w:basedOn w:val="Normal"/>
    <w:next w:val="Normal"/>
    <w:link w:val="IntenseQuoteChar"/>
    <w:uiPriority w:val="30"/>
    <w:qFormat/>
    <w:rsid w:val="00C138C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138C0"/>
    <w:rPr>
      <w:rFonts w:asciiTheme="majorHAnsi" w:eastAsiaTheme="majorEastAsia" w:hAnsiTheme="majorHAnsi" w:cstheme="majorBidi"/>
      <w:i/>
      <w:iCs/>
      <w:color w:val="70AD47" w:themeColor="accent6"/>
      <w:sz w:val="32"/>
      <w:szCs w:val="32"/>
    </w:rPr>
  </w:style>
  <w:style w:type="character" w:styleId="FollowedHyperlink">
    <w:name w:val="FollowedHyperlink"/>
    <w:basedOn w:val="DefaultParagraphFont"/>
    <w:uiPriority w:val="99"/>
    <w:semiHidden/>
    <w:unhideWhenUsed/>
    <w:rsid w:val="00A9016C"/>
    <w:rPr>
      <w:color w:val="954F72" w:themeColor="followedHyperlink"/>
      <w:u w:val="single"/>
    </w:rPr>
  </w:style>
  <w:style w:type="character" w:customStyle="1" w:styleId="NoSpacingChar">
    <w:name w:val="No Spacing Char"/>
    <w:basedOn w:val="DefaultParagraphFont"/>
    <w:link w:val="NoSpacing"/>
    <w:uiPriority w:val="1"/>
    <w:rsid w:val="00E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01">
      <w:bodyDiv w:val="1"/>
      <w:marLeft w:val="0"/>
      <w:marRight w:val="0"/>
      <w:marTop w:val="0"/>
      <w:marBottom w:val="0"/>
      <w:divBdr>
        <w:top w:val="none" w:sz="0" w:space="0" w:color="auto"/>
        <w:left w:val="none" w:sz="0" w:space="0" w:color="auto"/>
        <w:bottom w:val="none" w:sz="0" w:space="0" w:color="auto"/>
        <w:right w:val="none" w:sz="0" w:space="0" w:color="auto"/>
      </w:divBdr>
    </w:div>
    <w:div w:id="28335064">
      <w:bodyDiv w:val="1"/>
      <w:marLeft w:val="0"/>
      <w:marRight w:val="0"/>
      <w:marTop w:val="0"/>
      <w:marBottom w:val="0"/>
      <w:divBdr>
        <w:top w:val="none" w:sz="0" w:space="0" w:color="auto"/>
        <w:left w:val="none" w:sz="0" w:space="0" w:color="auto"/>
        <w:bottom w:val="none" w:sz="0" w:space="0" w:color="auto"/>
        <w:right w:val="none" w:sz="0" w:space="0" w:color="auto"/>
      </w:divBdr>
    </w:div>
    <w:div w:id="62653401">
      <w:bodyDiv w:val="1"/>
      <w:marLeft w:val="0"/>
      <w:marRight w:val="0"/>
      <w:marTop w:val="0"/>
      <w:marBottom w:val="0"/>
      <w:divBdr>
        <w:top w:val="none" w:sz="0" w:space="0" w:color="auto"/>
        <w:left w:val="none" w:sz="0" w:space="0" w:color="auto"/>
        <w:bottom w:val="none" w:sz="0" w:space="0" w:color="auto"/>
        <w:right w:val="none" w:sz="0" w:space="0" w:color="auto"/>
      </w:divBdr>
    </w:div>
    <w:div w:id="80496869">
      <w:bodyDiv w:val="1"/>
      <w:marLeft w:val="0"/>
      <w:marRight w:val="0"/>
      <w:marTop w:val="0"/>
      <w:marBottom w:val="0"/>
      <w:divBdr>
        <w:top w:val="none" w:sz="0" w:space="0" w:color="auto"/>
        <w:left w:val="none" w:sz="0" w:space="0" w:color="auto"/>
        <w:bottom w:val="none" w:sz="0" w:space="0" w:color="auto"/>
        <w:right w:val="none" w:sz="0" w:space="0" w:color="auto"/>
      </w:divBdr>
    </w:div>
    <w:div w:id="87775236">
      <w:bodyDiv w:val="1"/>
      <w:marLeft w:val="0"/>
      <w:marRight w:val="0"/>
      <w:marTop w:val="0"/>
      <w:marBottom w:val="0"/>
      <w:divBdr>
        <w:top w:val="none" w:sz="0" w:space="0" w:color="auto"/>
        <w:left w:val="none" w:sz="0" w:space="0" w:color="auto"/>
        <w:bottom w:val="none" w:sz="0" w:space="0" w:color="auto"/>
        <w:right w:val="none" w:sz="0" w:space="0" w:color="auto"/>
      </w:divBdr>
    </w:div>
    <w:div w:id="90975363">
      <w:bodyDiv w:val="1"/>
      <w:marLeft w:val="0"/>
      <w:marRight w:val="0"/>
      <w:marTop w:val="0"/>
      <w:marBottom w:val="0"/>
      <w:divBdr>
        <w:top w:val="none" w:sz="0" w:space="0" w:color="auto"/>
        <w:left w:val="none" w:sz="0" w:space="0" w:color="auto"/>
        <w:bottom w:val="none" w:sz="0" w:space="0" w:color="auto"/>
        <w:right w:val="none" w:sz="0" w:space="0" w:color="auto"/>
      </w:divBdr>
    </w:div>
    <w:div w:id="101875401">
      <w:bodyDiv w:val="1"/>
      <w:marLeft w:val="0"/>
      <w:marRight w:val="0"/>
      <w:marTop w:val="0"/>
      <w:marBottom w:val="0"/>
      <w:divBdr>
        <w:top w:val="none" w:sz="0" w:space="0" w:color="auto"/>
        <w:left w:val="none" w:sz="0" w:space="0" w:color="auto"/>
        <w:bottom w:val="none" w:sz="0" w:space="0" w:color="auto"/>
        <w:right w:val="none" w:sz="0" w:space="0" w:color="auto"/>
      </w:divBdr>
    </w:div>
    <w:div w:id="147551377">
      <w:bodyDiv w:val="1"/>
      <w:marLeft w:val="0"/>
      <w:marRight w:val="0"/>
      <w:marTop w:val="0"/>
      <w:marBottom w:val="0"/>
      <w:divBdr>
        <w:top w:val="none" w:sz="0" w:space="0" w:color="auto"/>
        <w:left w:val="none" w:sz="0" w:space="0" w:color="auto"/>
        <w:bottom w:val="none" w:sz="0" w:space="0" w:color="auto"/>
        <w:right w:val="none" w:sz="0" w:space="0" w:color="auto"/>
      </w:divBdr>
    </w:div>
    <w:div w:id="163476524">
      <w:bodyDiv w:val="1"/>
      <w:marLeft w:val="0"/>
      <w:marRight w:val="0"/>
      <w:marTop w:val="0"/>
      <w:marBottom w:val="0"/>
      <w:divBdr>
        <w:top w:val="none" w:sz="0" w:space="0" w:color="auto"/>
        <w:left w:val="none" w:sz="0" w:space="0" w:color="auto"/>
        <w:bottom w:val="none" w:sz="0" w:space="0" w:color="auto"/>
        <w:right w:val="none" w:sz="0" w:space="0" w:color="auto"/>
      </w:divBdr>
    </w:div>
    <w:div w:id="166284975">
      <w:bodyDiv w:val="1"/>
      <w:marLeft w:val="0"/>
      <w:marRight w:val="0"/>
      <w:marTop w:val="0"/>
      <w:marBottom w:val="0"/>
      <w:divBdr>
        <w:top w:val="none" w:sz="0" w:space="0" w:color="auto"/>
        <w:left w:val="none" w:sz="0" w:space="0" w:color="auto"/>
        <w:bottom w:val="none" w:sz="0" w:space="0" w:color="auto"/>
        <w:right w:val="none" w:sz="0" w:space="0" w:color="auto"/>
      </w:divBdr>
    </w:div>
    <w:div w:id="204223956">
      <w:bodyDiv w:val="1"/>
      <w:marLeft w:val="0"/>
      <w:marRight w:val="0"/>
      <w:marTop w:val="0"/>
      <w:marBottom w:val="0"/>
      <w:divBdr>
        <w:top w:val="none" w:sz="0" w:space="0" w:color="auto"/>
        <w:left w:val="none" w:sz="0" w:space="0" w:color="auto"/>
        <w:bottom w:val="none" w:sz="0" w:space="0" w:color="auto"/>
        <w:right w:val="none" w:sz="0" w:space="0" w:color="auto"/>
      </w:divBdr>
    </w:div>
    <w:div w:id="275480399">
      <w:bodyDiv w:val="1"/>
      <w:marLeft w:val="0"/>
      <w:marRight w:val="0"/>
      <w:marTop w:val="0"/>
      <w:marBottom w:val="0"/>
      <w:divBdr>
        <w:top w:val="none" w:sz="0" w:space="0" w:color="auto"/>
        <w:left w:val="none" w:sz="0" w:space="0" w:color="auto"/>
        <w:bottom w:val="none" w:sz="0" w:space="0" w:color="auto"/>
        <w:right w:val="none" w:sz="0" w:space="0" w:color="auto"/>
      </w:divBdr>
    </w:div>
    <w:div w:id="278611266">
      <w:bodyDiv w:val="1"/>
      <w:marLeft w:val="0"/>
      <w:marRight w:val="0"/>
      <w:marTop w:val="0"/>
      <w:marBottom w:val="0"/>
      <w:divBdr>
        <w:top w:val="none" w:sz="0" w:space="0" w:color="auto"/>
        <w:left w:val="none" w:sz="0" w:space="0" w:color="auto"/>
        <w:bottom w:val="none" w:sz="0" w:space="0" w:color="auto"/>
        <w:right w:val="none" w:sz="0" w:space="0" w:color="auto"/>
      </w:divBdr>
    </w:div>
    <w:div w:id="317923854">
      <w:bodyDiv w:val="1"/>
      <w:marLeft w:val="0"/>
      <w:marRight w:val="0"/>
      <w:marTop w:val="0"/>
      <w:marBottom w:val="0"/>
      <w:divBdr>
        <w:top w:val="none" w:sz="0" w:space="0" w:color="auto"/>
        <w:left w:val="none" w:sz="0" w:space="0" w:color="auto"/>
        <w:bottom w:val="none" w:sz="0" w:space="0" w:color="auto"/>
        <w:right w:val="none" w:sz="0" w:space="0" w:color="auto"/>
      </w:divBdr>
    </w:div>
    <w:div w:id="335350917">
      <w:bodyDiv w:val="1"/>
      <w:marLeft w:val="0"/>
      <w:marRight w:val="0"/>
      <w:marTop w:val="0"/>
      <w:marBottom w:val="0"/>
      <w:divBdr>
        <w:top w:val="none" w:sz="0" w:space="0" w:color="auto"/>
        <w:left w:val="none" w:sz="0" w:space="0" w:color="auto"/>
        <w:bottom w:val="none" w:sz="0" w:space="0" w:color="auto"/>
        <w:right w:val="none" w:sz="0" w:space="0" w:color="auto"/>
      </w:divBdr>
    </w:div>
    <w:div w:id="339161850">
      <w:bodyDiv w:val="1"/>
      <w:marLeft w:val="0"/>
      <w:marRight w:val="0"/>
      <w:marTop w:val="0"/>
      <w:marBottom w:val="0"/>
      <w:divBdr>
        <w:top w:val="none" w:sz="0" w:space="0" w:color="auto"/>
        <w:left w:val="none" w:sz="0" w:space="0" w:color="auto"/>
        <w:bottom w:val="none" w:sz="0" w:space="0" w:color="auto"/>
        <w:right w:val="none" w:sz="0" w:space="0" w:color="auto"/>
      </w:divBdr>
    </w:div>
    <w:div w:id="390227777">
      <w:bodyDiv w:val="1"/>
      <w:marLeft w:val="0"/>
      <w:marRight w:val="0"/>
      <w:marTop w:val="0"/>
      <w:marBottom w:val="0"/>
      <w:divBdr>
        <w:top w:val="none" w:sz="0" w:space="0" w:color="auto"/>
        <w:left w:val="none" w:sz="0" w:space="0" w:color="auto"/>
        <w:bottom w:val="none" w:sz="0" w:space="0" w:color="auto"/>
        <w:right w:val="none" w:sz="0" w:space="0" w:color="auto"/>
      </w:divBdr>
    </w:div>
    <w:div w:id="407072738">
      <w:bodyDiv w:val="1"/>
      <w:marLeft w:val="0"/>
      <w:marRight w:val="0"/>
      <w:marTop w:val="0"/>
      <w:marBottom w:val="0"/>
      <w:divBdr>
        <w:top w:val="none" w:sz="0" w:space="0" w:color="auto"/>
        <w:left w:val="none" w:sz="0" w:space="0" w:color="auto"/>
        <w:bottom w:val="none" w:sz="0" w:space="0" w:color="auto"/>
        <w:right w:val="none" w:sz="0" w:space="0" w:color="auto"/>
      </w:divBdr>
    </w:div>
    <w:div w:id="411436202">
      <w:bodyDiv w:val="1"/>
      <w:marLeft w:val="0"/>
      <w:marRight w:val="0"/>
      <w:marTop w:val="0"/>
      <w:marBottom w:val="0"/>
      <w:divBdr>
        <w:top w:val="none" w:sz="0" w:space="0" w:color="auto"/>
        <w:left w:val="none" w:sz="0" w:space="0" w:color="auto"/>
        <w:bottom w:val="none" w:sz="0" w:space="0" w:color="auto"/>
        <w:right w:val="none" w:sz="0" w:space="0" w:color="auto"/>
      </w:divBdr>
    </w:div>
    <w:div w:id="412047646">
      <w:bodyDiv w:val="1"/>
      <w:marLeft w:val="0"/>
      <w:marRight w:val="0"/>
      <w:marTop w:val="0"/>
      <w:marBottom w:val="0"/>
      <w:divBdr>
        <w:top w:val="none" w:sz="0" w:space="0" w:color="auto"/>
        <w:left w:val="none" w:sz="0" w:space="0" w:color="auto"/>
        <w:bottom w:val="none" w:sz="0" w:space="0" w:color="auto"/>
        <w:right w:val="none" w:sz="0" w:space="0" w:color="auto"/>
      </w:divBdr>
    </w:div>
    <w:div w:id="424421873">
      <w:bodyDiv w:val="1"/>
      <w:marLeft w:val="0"/>
      <w:marRight w:val="0"/>
      <w:marTop w:val="0"/>
      <w:marBottom w:val="0"/>
      <w:divBdr>
        <w:top w:val="none" w:sz="0" w:space="0" w:color="auto"/>
        <w:left w:val="none" w:sz="0" w:space="0" w:color="auto"/>
        <w:bottom w:val="none" w:sz="0" w:space="0" w:color="auto"/>
        <w:right w:val="none" w:sz="0" w:space="0" w:color="auto"/>
      </w:divBdr>
    </w:div>
    <w:div w:id="441195333">
      <w:bodyDiv w:val="1"/>
      <w:marLeft w:val="0"/>
      <w:marRight w:val="0"/>
      <w:marTop w:val="0"/>
      <w:marBottom w:val="0"/>
      <w:divBdr>
        <w:top w:val="none" w:sz="0" w:space="0" w:color="auto"/>
        <w:left w:val="none" w:sz="0" w:space="0" w:color="auto"/>
        <w:bottom w:val="none" w:sz="0" w:space="0" w:color="auto"/>
        <w:right w:val="none" w:sz="0" w:space="0" w:color="auto"/>
      </w:divBdr>
    </w:div>
    <w:div w:id="447313282">
      <w:bodyDiv w:val="1"/>
      <w:marLeft w:val="0"/>
      <w:marRight w:val="0"/>
      <w:marTop w:val="0"/>
      <w:marBottom w:val="0"/>
      <w:divBdr>
        <w:top w:val="none" w:sz="0" w:space="0" w:color="auto"/>
        <w:left w:val="none" w:sz="0" w:space="0" w:color="auto"/>
        <w:bottom w:val="none" w:sz="0" w:space="0" w:color="auto"/>
        <w:right w:val="none" w:sz="0" w:space="0" w:color="auto"/>
      </w:divBdr>
    </w:div>
    <w:div w:id="468941846">
      <w:bodyDiv w:val="1"/>
      <w:marLeft w:val="0"/>
      <w:marRight w:val="0"/>
      <w:marTop w:val="0"/>
      <w:marBottom w:val="0"/>
      <w:divBdr>
        <w:top w:val="none" w:sz="0" w:space="0" w:color="auto"/>
        <w:left w:val="none" w:sz="0" w:space="0" w:color="auto"/>
        <w:bottom w:val="none" w:sz="0" w:space="0" w:color="auto"/>
        <w:right w:val="none" w:sz="0" w:space="0" w:color="auto"/>
      </w:divBdr>
    </w:div>
    <w:div w:id="490801833">
      <w:bodyDiv w:val="1"/>
      <w:marLeft w:val="0"/>
      <w:marRight w:val="0"/>
      <w:marTop w:val="0"/>
      <w:marBottom w:val="0"/>
      <w:divBdr>
        <w:top w:val="none" w:sz="0" w:space="0" w:color="auto"/>
        <w:left w:val="none" w:sz="0" w:space="0" w:color="auto"/>
        <w:bottom w:val="none" w:sz="0" w:space="0" w:color="auto"/>
        <w:right w:val="none" w:sz="0" w:space="0" w:color="auto"/>
      </w:divBdr>
    </w:div>
    <w:div w:id="519900112">
      <w:bodyDiv w:val="1"/>
      <w:marLeft w:val="0"/>
      <w:marRight w:val="0"/>
      <w:marTop w:val="0"/>
      <w:marBottom w:val="0"/>
      <w:divBdr>
        <w:top w:val="none" w:sz="0" w:space="0" w:color="auto"/>
        <w:left w:val="none" w:sz="0" w:space="0" w:color="auto"/>
        <w:bottom w:val="none" w:sz="0" w:space="0" w:color="auto"/>
        <w:right w:val="none" w:sz="0" w:space="0" w:color="auto"/>
      </w:divBdr>
    </w:div>
    <w:div w:id="578953405">
      <w:bodyDiv w:val="1"/>
      <w:marLeft w:val="0"/>
      <w:marRight w:val="0"/>
      <w:marTop w:val="0"/>
      <w:marBottom w:val="0"/>
      <w:divBdr>
        <w:top w:val="none" w:sz="0" w:space="0" w:color="auto"/>
        <w:left w:val="none" w:sz="0" w:space="0" w:color="auto"/>
        <w:bottom w:val="none" w:sz="0" w:space="0" w:color="auto"/>
        <w:right w:val="none" w:sz="0" w:space="0" w:color="auto"/>
      </w:divBdr>
    </w:div>
    <w:div w:id="616520755">
      <w:bodyDiv w:val="1"/>
      <w:marLeft w:val="0"/>
      <w:marRight w:val="0"/>
      <w:marTop w:val="0"/>
      <w:marBottom w:val="0"/>
      <w:divBdr>
        <w:top w:val="none" w:sz="0" w:space="0" w:color="auto"/>
        <w:left w:val="none" w:sz="0" w:space="0" w:color="auto"/>
        <w:bottom w:val="none" w:sz="0" w:space="0" w:color="auto"/>
        <w:right w:val="none" w:sz="0" w:space="0" w:color="auto"/>
      </w:divBdr>
    </w:div>
    <w:div w:id="637998546">
      <w:bodyDiv w:val="1"/>
      <w:marLeft w:val="0"/>
      <w:marRight w:val="0"/>
      <w:marTop w:val="0"/>
      <w:marBottom w:val="0"/>
      <w:divBdr>
        <w:top w:val="none" w:sz="0" w:space="0" w:color="auto"/>
        <w:left w:val="none" w:sz="0" w:space="0" w:color="auto"/>
        <w:bottom w:val="none" w:sz="0" w:space="0" w:color="auto"/>
        <w:right w:val="none" w:sz="0" w:space="0" w:color="auto"/>
      </w:divBdr>
    </w:div>
    <w:div w:id="638222127">
      <w:bodyDiv w:val="1"/>
      <w:marLeft w:val="0"/>
      <w:marRight w:val="0"/>
      <w:marTop w:val="0"/>
      <w:marBottom w:val="0"/>
      <w:divBdr>
        <w:top w:val="none" w:sz="0" w:space="0" w:color="auto"/>
        <w:left w:val="none" w:sz="0" w:space="0" w:color="auto"/>
        <w:bottom w:val="none" w:sz="0" w:space="0" w:color="auto"/>
        <w:right w:val="none" w:sz="0" w:space="0" w:color="auto"/>
      </w:divBdr>
    </w:div>
    <w:div w:id="664672825">
      <w:bodyDiv w:val="1"/>
      <w:marLeft w:val="0"/>
      <w:marRight w:val="0"/>
      <w:marTop w:val="0"/>
      <w:marBottom w:val="0"/>
      <w:divBdr>
        <w:top w:val="none" w:sz="0" w:space="0" w:color="auto"/>
        <w:left w:val="none" w:sz="0" w:space="0" w:color="auto"/>
        <w:bottom w:val="none" w:sz="0" w:space="0" w:color="auto"/>
        <w:right w:val="none" w:sz="0" w:space="0" w:color="auto"/>
      </w:divBdr>
    </w:div>
    <w:div w:id="737628273">
      <w:bodyDiv w:val="1"/>
      <w:marLeft w:val="0"/>
      <w:marRight w:val="0"/>
      <w:marTop w:val="0"/>
      <w:marBottom w:val="0"/>
      <w:divBdr>
        <w:top w:val="none" w:sz="0" w:space="0" w:color="auto"/>
        <w:left w:val="none" w:sz="0" w:space="0" w:color="auto"/>
        <w:bottom w:val="none" w:sz="0" w:space="0" w:color="auto"/>
        <w:right w:val="none" w:sz="0" w:space="0" w:color="auto"/>
      </w:divBdr>
    </w:div>
    <w:div w:id="742069900">
      <w:bodyDiv w:val="1"/>
      <w:marLeft w:val="0"/>
      <w:marRight w:val="0"/>
      <w:marTop w:val="0"/>
      <w:marBottom w:val="0"/>
      <w:divBdr>
        <w:top w:val="none" w:sz="0" w:space="0" w:color="auto"/>
        <w:left w:val="none" w:sz="0" w:space="0" w:color="auto"/>
        <w:bottom w:val="none" w:sz="0" w:space="0" w:color="auto"/>
        <w:right w:val="none" w:sz="0" w:space="0" w:color="auto"/>
      </w:divBdr>
    </w:div>
    <w:div w:id="773129409">
      <w:bodyDiv w:val="1"/>
      <w:marLeft w:val="0"/>
      <w:marRight w:val="0"/>
      <w:marTop w:val="0"/>
      <w:marBottom w:val="0"/>
      <w:divBdr>
        <w:top w:val="none" w:sz="0" w:space="0" w:color="auto"/>
        <w:left w:val="none" w:sz="0" w:space="0" w:color="auto"/>
        <w:bottom w:val="none" w:sz="0" w:space="0" w:color="auto"/>
        <w:right w:val="none" w:sz="0" w:space="0" w:color="auto"/>
      </w:divBdr>
    </w:div>
    <w:div w:id="775563149">
      <w:bodyDiv w:val="1"/>
      <w:marLeft w:val="0"/>
      <w:marRight w:val="0"/>
      <w:marTop w:val="0"/>
      <w:marBottom w:val="0"/>
      <w:divBdr>
        <w:top w:val="none" w:sz="0" w:space="0" w:color="auto"/>
        <w:left w:val="none" w:sz="0" w:space="0" w:color="auto"/>
        <w:bottom w:val="none" w:sz="0" w:space="0" w:color="auto"/>
        <w:right w:val="none" w:sz="0" w:space="0" w:color="auto"/>
      </w:divBdr>
    </w:div>
    <w:div w:id="789324527">
      <w:bodyDiv w:val="1"/>
      <w:marLeft w:val="0"/>
      <w:marRight w:val="0"/>
      <w:marTop w:val="0"/>
      <w:marBottom w:val="0"/>
      <w:divBdr>
        <w:top w:val="none" w:sz="0" w:space="0" w:color="auto"/>
        <w:left w:val="none" w:sz="0" w:space="0" w:color="auto"/>
        <w:bottom w:val="none" w:sz="0" w:space="0" w:color="auto"/>
        <w:right w:val="none" w:sz="0" w:space="0" w:color="auto"/>
      </w:divBdr>
    </w:div>
    <w:div w:id="822892290">
      <w:bodyDiv w:val="1"/>
      <w:marLeft w:val="0"/>
      <w:marRight w:val="0"/>
      <w:marTop w:val="0"/>
      <w:marBottom w:val="0"/>
      <w:divBdr>
        <w:top w:val="none" w:sz="0" w:space="0" w:color="auto"/>
        <w:left w:val="none" w:sz="0" w:space="0" w:color="auto"/>
        <w:bottom w:val="none" w:sz="0" w:space="0" w:color="auto"/>
        <w:right w:val="none" w:sz="0" w:space="0" w:color="auto"/>
      </w:divBdr>
    </w:div>
    <w:div w:id="837304229">
      <w:bodyDiv w:val="1"/>
      <w:marLeft w:val="0"/>
      <w:marRight w:val="0"/>
      <w:marTop w:val="0"/>
      <w:marBottom w:val="0"/>
      <w:divBdr>
        <w:top w:val="none" w:sz="0" w:space="0" w:color="auto"/>
        <w:left w:val="none" w:sz="0" w:space="0" w:color="auto"/>
        <w:bottom w:val="none" w:sz="0" w:space="0" w:color="auto"/>
        <w:right w:val="none" w:sz="0" w:space="0" w:color="auto"/>
      </w:divBdr>
    </w:div>
    <w:div w:id="870342177">
      <w:bodyDiv w:val="1"/>
      <w:marLeft w:val="0"/>
      <w:marRight w:val="0"/>
      <w:marTop w:val="0"/>
      <w:marBottom w:val="0"/>
      <w:divBdr>
        <w:top w:val="none" w:sz="0" w:space="0" w:color="auto"/>
        <w:left w:val="none" w:sz="0" w:space="0" w:color="auto"/>
        <w:bottom w:val="none" w:sz="0" w:space="0" w:color="auto"/>
        <w:right w:val="none" w:sz="0" w:space="0" w:color="auto"/>
      </w:divBdr>
    </w:div>
    <w:div w:id="873465513">
      <w:bodyDiv w:val="1"/>
      <w:marLeft w:val="0"/>
      <w:marRight w:val="0"/>
      <w:marTop w:val="0"/>
      <w:marBottom w:val="0"/>
      <w:divBdr>
        <w:top w:val="none" w:sz="0" w:space="0" w:color="auto"/>
        <w:left w:val="none" w:sz="0" w:space="0" w:color="auto"/>
        <w:bottom w:val="none" w:sz="0" w:space="0" w:color="auto"/>
        <w:right w:val="none" w:sz="0" w:space="0" w:color="auto"/>
      </w:divBdr>
    </w:div>
    <w:div w:id="877935813">
      <w:bodyDiv w:val="1"/>
      <w:marLeft w:val="0"/>
      <w:marRight w:val="0"/>
      <w:marTop w:val="0"/>
      <w:marBottom w:val="0"/>
      <w:divBdr>
        <w:top w:val="none" w:sz="0" w:space="0" w:color="auto"/>
        <w:left w:val="none" w:sz="0" w:space="0" w:color="auto"/>
        <w:bottom w:val="none" w:sz="0" w:space="0" w:color="auto"/>
        <w:right w:val="none" w:sz="0" w:space="0" w:color="auto"/>
      </w:divBdr>
    </w:div>
    <w:div w:id="886795583">
      <w:bodyDiv w:val="1"/>
      <w:marLeft w:val="0"/>
      <w:marRight w:val="0"/>
      <w:marTop w:val="0"/>
      <w:marBottom w:val="0"/>
      <w:divBdr>
        <w:top w:val="none" w:sz="0" w:space="0" w:color="auto"/>
        <w:left w:val="none" w:sz="0" w:space="0" w:color="auto"/>
        <w:bottom w:val="none" w:sz="0" w:space="0" w:color="auto"/>
        <w:right w:val="none" w:sz="0" w:space="0" w:color="auto"/>
      </w:divBdr>
    </w:div>
    <w:div w:id="897283628">
      <w:bodyDiv w:val="1"/>
      <w:marLeft w:val="0"/>
      <w:marRight w:val="0"/>
      <w:marTop w:val="0"/>
      <w:marBottom w:val="0"/>
      <w:divBdr>
        <w:top w:val="none" w:sz="0" w:space="0" w:color="auto"/>
        <w:left w:val="none" w:sz="0" w:space="0" w:color="auto"/>
        <w:bottom w:val="none" w:sz="0" w:space="0" w:color="auto"/>
        <w:right w:val="none" w:sz="0" w:space="0" w:color="auto"/>
      </w:divBdr>
    </w:div>
    <w:div w:id="897401596">
      <w:bodyDiv w:val="1"/>
      <w:marLeft w:val="0"/>
      <w:marRight w:val="0"/>
      <w:marTop w:val="0"/>
      <w:marBottom w:val="0"/>
      <w:divBdr>
        <w:top w:val="none" w:sz="0" w:space="0" w:color="auto"/>
        <w:left w:val="none" w:sz="0" w:space="0" w:color="auto"/>
        <w:bottom w:val="none" w:sz="0" w:space="0" w:color="auto"/>
        <w:right w:val="none" w:sz="0" w:space="0" w:color="auto"/>
      </w:divBdr>
    </w:div>
    <w:div w:id="957568446">
      <w:bodyDiv w:val="1"/>
      <w:marLeft w:val="0"/>
      <w:marRight w:val="0"/>
      <w:marTop w:val="0"/>
      <w:marBottom w:val="0"/>
      <w:divBdr>
        <w:top w:val="none" w:sz="0" w:space="0" w:color="auto"/>
        <w:left w:val="none" w:sz="0" w:space="0" w:color="auto"/>
        <w:bottom w:val="none" w:sz="0" w:space="0" w:color="auto"/>
        <w:right w:val="none" w:sz="0" w:space="0" w:color="auto"/>
      </w:divBdr>
    </w:div>
    <w:div w:id="972373375">
      <w:bodyDiv w:val="1"/>
      <w:marLeft w:val="0"/>
      <w:marRight w:val="0"/>
      <w:marTop w:val="0"/>
      <w:marBottom w:val="0"/>
      <w:divBdr>
        <w:top w:val="none" w:sz="0" w:space="0" w:color="auto"/>
        <w:left w:val="none" w:sz="0" w:space="0" w:color="auto"/>
        <w:bottom w:val="none" w:sz="0" w:space="0" w:color="auto"/>
        <w:right w:val="none" w:sz="0" w:space="0" w:color="auto"/>
      </w:divBdr>
    </w:div>
    <w:div w:id="986125610">
      <w:bodyDiv w:val="1"/>
      <w:marLeft w:val="0"/>
      <w:marRight w:val="0"/>
      <w:marTop w:val="0"/>
      <w:marBottom w:val="0"/>
      <w:divBdr>
        <w:top w:val="none" w:sz="0" w:space="0" w:color="auto"/>
        <w:left w:val="none" w:sz="0" w:space="0" w:color="auto"/>
        <w:bottom w:val="none" w:sz="0" w:space="0" w:color="auto"/>
        <w:right w:val="none" w:sz="0" w:space="0" w:color="auto"/>
      </w:divBdr>
    </w:div>
    <w:div w:id="1060438923">
      <w:bodyDiv w:val="1"/>
      <w:marLeft w:val="0"/>
      <w:marRight w:val="0"/>
      <w:marTop w:val="0"/>
      <w:marBottom w:val="0"/>
      <w:divBdr>
        <w:top w:val="none" w:sz="0" w:space="0" w:color="auto"/>
        <w:left w:val="none" w:sz="0" w:space="0" w:color="auto"/>
        <w:bottom w:val="none" w:sz="0" w:space="0" w:color="auto"/>
        <w:right w:val="none" w:sz="0" w:space="0" w:color="auto"/>
      </w:divBdr>
    </w:div>
    <w:div w:id="1082340104">
      <w:bodyDiv w:val="1"/>
      <w:marLeft w:val="0"/>
      <w:marRight w:val="0"/>
      <w:marTop w:val="0"/>
      <w:marBottom w:val="0"/>
      <w:divBdr>
        <w:top w:val="none" w:sz="0" w:space="0" w:color="auto"/>
        <w:left w:val="none" w:sz="0" w:space="0" w:color="auto"/>
        <w:bottom w:val="none" w:sz="0" w:space="0" w:color="auto"/>
        <w:right w:val="none" w:sz="0" w:space="0" w:color="auto"/>
      </w:divBdr>
    </w:div>
    <w:div w:id="1100949490">
      <w:bodyDiv w:val="1"/>
      <w:marLeft w:val="0"/>
      <w:marRight w:val="0"/>
      <w:marTop w:val="0"/>
      <w:marBottom w:val="0"/>
      <w:divBdr>
        <w:top w:val="none" w:sz="0" w:space="0" w:color="auto"/>
        <w:left w:val="none" w:sz="0" w:space="0" w:color="auto"/>
        <w:bottom w:val="none" w:sz="0" w:space="0" w:color="auto"/>
        <w:right w:val="none" w:sz="0" w:space="0" w:color="auto"/>
      </w:divBdr>
    </w:div>
    <w:div w:id="1135215828">
      <w:bodyDiv w:val="1"/>
      <w:marLeft w:val="0"/>
      <w:marRight w:val="0"/>
      <w:marTop w:val="0"/>
      <w:marBottom w:val="0"/>
      <w:divBdr>
        <w:top w:val="none" w:sz="0" w:space="0" w:color="auto"/>
        <w:left w:val="none" w:sz="0" w:space="0" w:color="auto"/>
        <w:bottom w:val="none" w:sz="0" w:space="0" w:color="auto"/>
        <w:right w:val="none" w:sz="0" w:space="0" w:color="auto"/>
      </w:divBdr>
    </w:div>
    <w:div w:id="1155729905">
      <w:bodyDiv w:val="1"/>
      <w:marLeft w:val="0"/>
      <w:marRight w:val="0"/>
      <w:marTop w:val="0"/>
      <w:marBottom w:val="0"/>
      <w:divBdr>
        <w:top w:val="none" w:sz="0" w:space="0" w:color="auto"/>
        <w:left w:val="none" w:sz="0" w:space="0" w:color="auto"/>
        <w:bottom w:val="none" w:sz="0" w:space="0" w:color="auto"/>
        <w:right w:val="none" w:sz="0" w:space="0" w:color="auto"/>
      </w:divBdr>
    </w:div>
    <w:div w:id="1157502257">
      <w:bodyDiv w:val="1"/>
      <w:marLeft w:val="0"/>
      <w:marRight w:val="0"/>
      <w:marTop w:val="0"/>
      <w:marBottom w:val="0"/>
      <w:divBdr>
        <w:top w:val="none" w:sz="0" w:space="0" w:color="auto"/>
        <w:left w:val="none" w:sz="0" w:space="0" w:color="auto"/>
        <w:bottom w:val="none" w:sz="0" w:space="0" w:color="auto"/>
        <w:right w:val="none" w:sz="0" w:space="0" w:color="auto"/>
      </w:divBdr>
    </w:div>
    <w:div w:id="1213224436">
      <w:bodyDiv w:val="1"/>
      <w:marLeft w:val="0"/>
      <w:marRight w:val="0"/>
      <w:marTop w:val="0"/>
      <w:marBottom w:val="0"/>
      <w:divBdr>
        <w:top w:val="none" w:sz="0" w:space="0" w:color="auto"/>
        <w:left w:val="none" w:sz="0" w:space="0" w:color="auto"/>
        <w:bottom w:val="none" w:sz="0" w:space="0" w:color="auto"/>
        <w:right w:val="none" w:sz="0" w:space="0" w:color="auto"/>
      </w:divBdr>
    </w:div>
    <w:div w:id="1220946367">
      <w:bodyDiv w:val="1"/>
      <w:marLeft w:val="0"/>
      <w:marRight w:val="0"/>
      <w:marTop w:val="0"/>
      <w:marBottom w:val="0"/>
      <w:divBdr>
        <w:top w:val="none" w:sz="0" w:space="0" w:color="auto"/>
        <w:left w:val="none" w:sz="0" w:space="0" w:color="auto"/>
        <w:bottom w:val="none" w:sz="0" w:space="0" w:color="auto"/>
        <w:right w:val="none" w:sz="0" w:space="0" w:color="auto"/>
      </w:divBdr>
    </w:div>
    <w:div w:id="1222598995">
      <w:bodyDiv w:val="1"/>
      <w:marLeft w:val="0"/>
      <w:marRight w:val="0"/>
      <w:marTop w:val="0"/>
      <w:marBottom w:val="0"/>
      <w:divBdr>
        <w:top w:val="none" w:sz="0" w:space="0" w:color="auto"/>
        <w:left w:val="none" w:sz="0" w:space="0" w:color="auto"/>
        <w:bottom w:val="none" w:sz="0" w:space="0" w:color="auto"/>
        <w:right w:val="none" w:sz="0" w:space="0" w:color="auto"/>
      </w:divBdr>
    </w:div>
    <w:div w:id="1245065144">
      <w:bodyDiv w:val="1"/>
      <w:marLeft w:val="0"/>
      <w:marRight w:val="0"/>
      <w:marTop w:val="0"/>
      <w:marBottom w:val="0"/>
      <w:divBdr>
        <w:top w:val="none" w:sz="0" w:space="0" w:color="auto"/>
        <w:left w:val="none" w:sz="0" w:space="0" w:color="auto"/>
        <w:bottom w:val="none" w:sz="0" w:space="0" w:color="auto"/>
        <w:right w:val="none" w:sz="0" w:space="0" w:color="auto"/>
      </w:divBdr>
    </w:div>
    <w:div w:id="1250038250">
      <w:bodyDiv w:val="1"/>
      <w:marLeft w:val="0"/>
      <w:marRight w:val="0"/>
      <w:marTop w:val="0"/>
      <w:marBottom w:val="0"/>
      <w:divBdr>
        <w:top w:val="none" w:sz="0" w:space="0" w:color="auto"/>
        <w:left w:val="none" w:sz="0" w:space="0" w:color="auto"/>
        <w:bottom w:val="none" w:sz="0" w:space="0" w:color="auto"/>
        <w:right w:val="none" w:sz="0" w:space="0" w:color="auto"/>
      </w:divBdr>
    </w:div>
    <w:div w:id="1274630165">
      <w:bodyDiv w:val="1"/>
      <w:marLeft w:val="0"/>
      <w:marRight w:val="0"/>
      <w:marTop w:val="0"/>
      <w:marBottom w:val="0"/>
      <w:divBdr>
        <w:top w:val="none" w:sz="0" w:space="0" w:color="auto"/>
        <w:left w:val="none" w:sz="0" w:space="0" w:color="auto"/>
        <w:bottom w:val="none" w:sz="0" w:space="0" w:color="auto"/>
        <w:right w:val="none" w:sz="0" w:space="0" w:color="auto"/>
      </w:divBdr>
    </w:div>
    <w:div w:id="1274631762">
      <w:bodyDiv w:val="1"/>
      <w:marLeft w:val="0"/>
      <w:marRight w:val="0"/>
      <w:marTop w:val="0"/>
      <w:marBottom w:val="0"/>
      <w:divBdr>
        <w:top w:val="none" w:sz="0" w:space="0" w:color="auto"/>
        <w:left w:val="none" w:sz="0" w:space="0" w:color="auto"/>
        <w:bottom w:val="none" w:sz="0" w:space="0" w:color="auto"/>
        <w:right w:val="none" w:sz="0" w:space="0" w:color="auto"/>
      </w:divBdr>
    </w:div>
    <w:div w:id="1290163493">
      <w:bodyDiv w:val="1"/>
      <w:marLeft w:val="0"/>
      <w:marRight w:val="0"/>
      <w:marTop w:val="0"/>
      <w:marBottom w:val="0"/>
      <w:divBdr>
        <w:top w:val="none" w:sz="0" w:space="0" w:color="auto"/>
        <w:left w:val="none" w:sz="0" w:space="0" w:color="auto"/>
        <w:bottom w:val="none" w:sz="0" w:space="0" w:color="auto"/>
        <w:right w:val="none" w:sz="0" w:space="0" w:color="auto"/>
      </w:divBdr>
    </w:div>
    <w:div w:id="1332222793">
      <w:bodyDiv w:val="1"/>
      <w:marLeft w:val="0"/>
      <w:marRight w:val="0"/>
      <w:marTop w:val="0"/>
      <w:marBottom w:val="0"/>
      <w:divBdr>
        <w:top w:val="none" w:sz="0" w:space="0" w:color="auto"/>
        <w:left w:val="none" w:sz="0" w:space="0" w:color="auto"/>
        <w:bottom w:val="none" w:sz="0" w:space="0" w:color="auto"/>
        <w:right w:val="none" w:sz="0" w:space="0" w:color="auto"/>
      </w:divBdr>
    </w:div>
    <w:div w:id="1373455520">
      <w:bodyDiv w:val="1"/>
      <w:marLeft w:val="0"/>
      <w:marRight w:val="0"/>
      <w:marTop w:val="0"/>
      <w:marBottom w:val="0"/>
      <w:divBdr>
        <w:top w:val="none" w:sz="0" w:space="0" w:color="auto"/>
        <w:left w:val="none" w:sz="0" w:space="0" w:color="auto"/>
        <w:bottom w:val="none" w:sz="0" w:space="0" w:color="auto"/>
        <w:right w:val="none" w:sz="0" w:space="0" w:color="auto"/>
      </w:divBdr>
    </w:div>
    <w:div w:id="1376806010">
      <w:bodyDiv w:val="1"/>
      <w:marLeft w:val="0"/>
      <w:marRight w:val="0"/>
      <w:marTop w:val="0"/>
      <w:marBottom w:val="0"/>
      <w:divBdr>
        <w:top w:val="none" w:sz="0" w:space="0" w:color="auto"/>
        <w:left w:val="none" w:sz="0" w:space="0" w:color="auto"/>
        <w:bottom w:val="none" w:sz="0" w:space="0" w:color="auto"/>
        <w:right w:val="none" w:sz="0" w:space="0" w:color="auto"/>
      </w:divBdr>
    </w:div>
    <w:div w:id="1386445689">
      <w:bodyDiv w:val="1"/>
      <w:marLeft w:val="0"/>
      <w:marRight w:val="0"/>
      <w:marTop w:val="0"/>
      <w:marBottom w:val="0"/>
      <w:divBdr>
        <w:top w:val="none" w:sz="0" w:space="0" w:color="auto"/>
        <w:left w:val="none" w:sz="0" w:space="0" w:color="auto"/>
        <w:bottom w:val="none" w:sz="0" w:space="0" w:color="auto"/>
        <w:right w:val="none" w:sz="0" w:space="0" w:color="auto"/>
      </w:divBdr>
    </w:div>
    <w:div w:id="1403064803">
      <w:bodyDiv w:val="1"/>
      <w:marLeft w:val="0"/>
      <w:marRight w:val="0"/>
      <w:marTop w:val="0"/>
      <w:marBottom w:val="0"/>
      <w:divBdr>
        <w:top w:val="none" w:sz="0" w:space="0" w:color="auto"/>
        <w:left w:val="none" w:sz="0" w:space="0" w:color="auto"/>
        <w:bottom w:val="none" w:sz="0" w:space="0" w:color="auto"/>
        <w:right w:val="none" w:sz="0" w:space="0" w:color="auto"/>
      </w:divBdr>
    </w:div>
    <w:div w:id="1406106269">
      <w:bodyDiv w:val="1"/>
      <w:marLeft w:val="0"/>
      <w:marRight w:val="0"/>
      <w:marTop w:val="0"/>
      <w:marBottom w:val="0"/>
      <w:divBdr>
        <w:top w:val="none" w:sz="0" w:space="0" w:color="auto"/>
        <w:left w:val="none" w:sz="0" w:space="0" w:color="auto"/>
        <w:bottom w:val="none" w:sz="0" w:space="0" w:color="auto"/>
        <w:right w:val="none" w:sz="0" w:space="0" w:color="auto"/>
      </w:divBdr>
    </w:div>
    <w:div w:id="1411075549">
      <w:bodyDiv w:val="1"/>
      <w:marLeft w:val="0"/>
      <w:marRight w:val="0"/>
      <w:marTop w:val="0"/>
      <w:marBottom w:val="0"/>
      <w:divBdr>
        <w:top w:val="none" w:sz="0" w:space="0" w:color="auto"/>
        <w:left w:val="none" w:sz="0" w:space="0" w:color="auto"/>
        <w:bottom w:val="none" w:sz="0" w:space="0" w:color="auto"/>
        <w:right w:val="none" w:sz="0" w:space="0" w:color="auto"/>
      </w:divBdr>
    </w:div>
    <w:div w:id="1464617872">
      <w:bodyDiv w:val="1"/>
      <w:marLeft w:val="0"/>
      <w:marRight w:val="0"/>
      <w:marTop w:val="0"/>
      <w:marBottom w:val="0"/>
      <w:divBdr>
        <w:top w:val="none" w:sz="0" w:space="0" w:color="auto"/>
        <w:left w:val="none" w:sz="0" w:space="0" w:color="auto"/>
        <w:bottom w:val="none" w:sz="0" w:space="0" w:color="auto"/>
        <w:right w:val="none" w:sz="0" w:space="0" w:color="auto"/>
      </w:divBdr>
    </w:div>
    <w:div w:id="1498571173">
      <w:bodyDiv w:val="1"/>
      <w:marLeft w:val="0"/>
      <w:marRight w:val="0"/>
      <w:marTop w:val="0"/>
      <w:marBottom w:val="0"/>
      <w:divBdr>
        <w:top w:val="none" w:sz="0" w:space="0" w:color="auto"/>
        <w:left w:val="none" w:sz="0" w:space="0" w:color="auto"/>
        <w:bottom w:val="none" w:sz="0" w:space="0" w:color="auto"/>
        <w:right w:val="none" w:sz="0" w:space="0" w:color="auto"/>
      </w:divBdr>
    </w:div>
    <w:div w:id="1507399489">
      <w:bodyDiv w:val="1"/>
      <w:marLeft w:val="0"/>
      <w:marRight w:val="0"/>
      <w:marTop w:val="0"/>
      <w:marBottom w:val="0"/>
      <w:divBdr>
        <w:top w:val="none" w:sz="0" w:space="0" w:color="auto"/>
        <w:left w:val="none" w:sz="0" w:space="0" w:color="auto"/>
        <w:bottom w:val="none" w:sz="0" w:space="0" w:color="auto"/>
        <w:right w:val="none" w:sz="0" w:space="0" w:color="auto"/>
      </w:divBdr>
    </w:div>
    <w:div w:id="1512452876">
      <w:bodyDiv w:val="1"/>
      <w:marLeft w:val="0"/>
      <w:marRight w:val="0"/>
      <w:marTop w:val="0"/>
      <w:marBottom w:val="0"/>
      <w:divBdr>
        <w:top w:val="none" w:sz="0" w:space="0" w:color="auto"/>
        <w:left w:val="none" w:sz="0" w:space="0" w:color="auto"/>
        <w:bottom w:val="none" w:sz="0" w:space="0" w:color="auto"/>
        <w:right w:val="none" w:sz="0" w:space="0" w:color="auto"/>
      </w:divBdr>
    </w:div>
    <w:div w:id="1530292596">
      <w:bodyDiv w:val="1"/>
      <w:marLeft w:val="0"/>
      <w:marRight w:val="0"/>
      <w:marTop w:val="0"/>
      <w:marBottom w:val="0"/>
      <w:divBdr>
        <w:top w:val="none" w:sz="0" w:space="0" w:color="auto"/>
        <w:left w:val="none" w:sz="0" w:space="0" w:color="auto"/>
        <w:bottom w:val="none" w:sz="0" w:space="0" w:color="auto"/>
        <w:right w:val="none" w:sz="0" w:space="0" w:color="auto"/>
      </w:divBdr>
    </w:div>
    <w:div w:id="1565336333">
      <w:bodyDiv w:val="1"/>
      <w:marLeft w:val="0"/>
      <w:marRight w:val="0"/>
      <w:marTop w:val="0"/>
      <w:marBottom w:val="0"/>
      <w:divBdr>
        <w:top w:val="none" w:sz="0" w:space="0" w:color="auto"/>
        <w:left w:val="none" w:sz="0" w:space="0" w:color="auto"/>
        <w:bottom w:val="none" w:sz="0" w:space="0" w:color="auto"/>
        <w:right w:val="none" w:sz="0" w:space="0" w:color="auto"/>
      </w:divBdr>
    </w:div>
    <w:div w:id="1581713025">
      <w:bodyDiv w:val="1"/>
      <w:marLeft w:val="0"/>
      <w:marRight w:val="0"/>
      <w:marTop w:val="0"/>
      <w:marBottom w:val="0"/>
      <w:divBdr>
        <w:top w:val="none" w:sz="0" w:space="0" w:color="auto"/>
        <w:left w:val="none" w:sz="0" w:space="0" w:color="auto"/>
        <w:bottom w:val="none" w:sz="0" w:space="0" w:color="auto"/>
        <w:right w:val="none" w:sz="0" w:space="0" w:color="auto"/>
      </w:divBdr>
    </w:div>
    <w:div w:id="1591816683">
      <w:bodyDiv w:val="1"/>
      <w:marLeft w:val="0"/>
      <w:marRight w:val="0"/>
      <w:marTop w:val="0"/>
      <w:marBottom w:val="0"/>
      <w:divBdr>
        <w:top w:val="none" w:sz="0" w:space="0" w:color="auto"/>
        <w:left w:val="none" w:sz="0" w:space="0" w:color="auto"/>
        <w:bottom w:val="none" w:sz="0" w:space="0" w:color="auto"/>
        <w:right w:val="none" w:sz="0" w:space="0" w:color="auto"/>
      </w:divBdr>
    </w:div>
    <w:div w:id="1675109715">
      <w:bodyDiv w:val="1"/>
      <w:marLeft w:val="0"/>
      <w:marRight w:val="0"/>
      <w:marTop w:val="0"/>
      <w:marBottom w:val="0"/>
      <w:divBdr>
        <w:top w:val="none" w:sz="0" w:space="0" w:color="auto"/>
        <w:left w:val="none" w:sz="0" w:space="0" w:color="auto"/>
        <w:bottom w:val="none" w:sz="0" w:space="0" w:color="auto"/>
        <w:right w:val="none" w:sz="0" w:space="0" w:color="auto"/>
      </w:divBdr>
    </w:div>
    <w:div w:id="1695963135">
      <w:bodyDiv w:val="1"/>
      <w:marLeft w:val="0"/>
      <w:marRight w:val="0"/>
      <w:marTop w:val="0"/>
      <w:marBottom w:val="0"/>
      <w:divBdr>
        <w:top w:val="none" w:sz="0" w:space="0" w:color="auto"/>
        <w:left w:val="none" w:sz="0" w:space="0" w:color="auto"/>
        <w:bottom w:val="none" w:sz="0" w:space="0" w:color="auto"/>
        <w:right w:val="none" w:sz="0" w:space="0" w:color="auto"/>
      </w:divBdr>
    </w:div>
    <w:div w:id="1755468279">
      <w:bodyDiv w:val="1"/>
      <w:marLeft w:val="0"/>
      <w:marRight w:val="0"/>
      <w:marTop w:val="0"/>
      <w:marBottom w:val="0"/>
      <w:divBdr>
        <w:top w:val="none" w:sz="0" w:space="0" w:color="auto"/>
        <w:left w:val="none" w:sz="0" w:space="0" w:color="auto"/>
        <w:bottom w:val="none" w:sz="0" w:space="0" w:color="auto"/>
        <w:right w:val="none" w:sz="0" w:space="0" w:color="auto"/>
      </w:divBdr>
    </w:div>
    <w:div w:id="1771123354">
      <w:bodyDiv w:val="1"/>
      <w:marLeft w:val="0"/>
      <w:marRight w:val="0"/>
      <w:marTop w:val="0"/>
      <w:marBottom w:val="0"/>
      <w:divBdr>
        <w:top w:val="none" w:sz="0" w:space="0" w:color="auto"/>
        <w:left w:val="none" w:sz="0" w:space="0" w:color="auto"/>
        <w:bottom w:val="none" w:sz="0" w:space="0" w:color="auto"/>
        <w:right w:val="none" w:sz="0" w:space="0" w:color="auto"/>
      </w:divBdr>
    </w:div>
    <w:div w:id="1801339873">
      <w:bodyDiv w:val="1"/>
      <w:marLeft w:val="0"/>
      <w:marRight w:val="0"/>
      <w:marTop w:val="0"/>
      <w:marBottom w:val="0"/>
      <w:divBdr>
        <w:top w:val="none" w:sz="0" w:space="0" w:color="auto"/>
        <w:left w:val="none" w:sz="0" w:space="0" w:color="auto"/>
        <w:bottom w:val="none" w:sz="0" w:space="0" w:color="auto"/>
        <w:right w:val="none" w:sz="0" w:space="0" w:color="auto"/>
      </w:divBdr>
    </w:div>
    <w:div w:id="1805078850">
      <w:bodyDiv w:val="1"/>
      <w:marLeft w:val="0"/>
      <w:marRight w:val="0"/>
      <w:marTop w:val="0"/>
      <w:marBottom w:val="0"/>
      <w:divBdr>
        <w:top w:val="none" w:sz="0" w:space="0" w:color="auto"/>
        <w:left w:val="none" w:sz="0" w:space="0" w:color="auto"/>
        <w:bottom w:val="none" w:sz="0" w:space="0" w:color="auto"/>
        <w:right w:val="none" w:sz="0" w:space="0" w:color="auto"/>
      </w:divBdr>
    </w:div>
    <w:div w:id="1848060296">
      <w:bodyDiv w:val="1"/>
      <w:marLeft w:val="0"/>
      <w:marRight w:val="0"/>
      <w:marTop w:val="0"/>
      <w:marBottom w:val="0"/>
      <w:divBdr>
        <w:top w:val="none" w:sz="0" w:space="0" w:color="auto"/>
        <w:left w:val="none" w:sz="0" w:space="0" w:color="auto"/>
        <w:bottom w:val="none" w:sz="0" w:space="0" w:color="auto"/>
        <w:right w:val="none" w:sz="0" w:space="0" w:color="auto"/>
      </w:divBdr>
    </w:div>
    <w:div w:id="1886987084">
      <w:bodyDiv w:val="1"/>
      <w:marLeft w:val="0"/>
      <w:marRight w:val="0"/>
      <w:marTop w:val="0"/>
      <w:marBottom w:val="0"/>
      <w:divBdr>
        <w:top w:val="none" w:sz="0" w:space="0" w:color="auto"/>
        <w:left w:val="none" w:sz="0" w:space="0" w:color="auto"/>
        <w:bottom w:val="none" w:sz="0" w:space="0" w:color="auto"/>
        <w:right w:val="none" w:sz="0" w:space="0" w:color="auto"/>
      </w:divBdr>
    </w:div>
    <w:div w:id="1931502065">
      <w:bodyDiv w:val="1"/>
      <w:marLeft w:val="0"/>
      <w:marRight w:val="0"/>
      <w:marTop w:val="0"/>
      <w:marBottom w:val="0"/>
      <w:divBdr>
        <w:top w:val="none" w:sz="0" w:space="0" w:color="auto"/>
        <w:left w:val="none" w:sz="0" w:space="0" w:color="auto"/>
        <w:bottom w:val="none" w:sz="0" w:space="0" w:color="auto"/>
        <w:right w:val="none" w:sz="0" w:space="0" w:color="auto"/>
      </w:divBdr>
    </w:div>
    <w:div w:id="1972443013">
      <w:bodyDiv w:val="1"/>
      <w:marLeft w:val="0"/>
      <w:marRight w:val="0"/>
      <w:marTop w:val="0"/>
      <w:marBottom w:val="0"/>
      <w:divBdr>
        <w:top w:val="none" w:sz="0" w:space="0" w:color="auto"/>
        <w:left w:val="none" w:sz="0" w:space="0" w:color="auto"/>
        <w:bottom w:val="none" w:sz="0" w:space="0" w:color="auto"/>
        <w:right w:val="none" w:sz="0" w:space="0" w:color="auto"/>
      </w:divBdr>
    </w:div>
    <w:div w:id="1986735282">
      <w:bodyDiv w:val="1"/>
      <w:marLeft w:val="0"/>
      <w:marRight w:val="0"/>
      <w:marTop w:val="0"/>
      <w:marBottom w:val="0"/>
      <w:divBdr>
        <w:top w:val="none" w:sz="0" w:space="0" w:color="auto"/>
        <w:left w:val="none" w:sz="0" w:space="0" w:color="auto"/>
        <w:bottom w:val="none" w:sz="0" w:space="0" w:color="auto"/>
        <w:right w:val="none" w:sz="0" w:space="0" w:color="auto"/>
      </w:divBdr>
    </w:div>
    <w:div w:id="1998144835">
      <w:bodyDiv w:val="1"/>
      <w:marLeft w:val="0"/>
      <w:marRight w:val="0"/>
      <w:marTop w:val="0"/>
      <w:marBottom w:val="0"/>
      <w:divBdr>
        <w:top w:val="none" w:sz="0" w:space="0" w:color="auto"/>
        <w:left w:val="none" w:sz="0" w:space="0" w:color="auto"/>
        <w:bottom w:val="none" w:sz="0" w:space="0" w:color="auto"/>
        <w:right w:val="none" w:sz="0" w:space="0" w:color="auto"/>
      </w:divBdr>
    </w:div>
    <w:div w:id="2042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yperlink" Target="http://rabbiygefen.blogspot.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yperlink" Target="http://www.shemayisrael.com/parsha/peninim/archives/vaera7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header" Target="header20.xml"/><Relationship Id="rId40" Type="http://schemas.openxmlformats.org/officeDocument/2006/relationships/hyperlink" Target="http://www.nerleelef.com/Material/class/Visiting_the_Sick.doc" TargetMode="Externa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yperlink" Target="https://taamu.co.il/%d7%a4%d7%a8%d7%a9%d7%aa-%d7%95%d7%90%d7%a8%d7%90-3-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yperlink" Target="https://www.torahmusings.com/2016/05/memory-rav-lichten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BD54-C605-466B-A1DC-552DD54B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2845</TotalTime>
  <Pages>118</Pages>
  <Words>57316</Words>
  <Characters>315240</Characters>
  <Application>Microsoft Office Word</Application>
  <DocSecurity>0</DocSecurity>
  <Lines>2627</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371813</CharactersWithSpaces>
  <SharedDoc>false</SharedDoc>
  <HLinks>
    <vt:vector size="24" baseType="variant">
      <vt:variant>
        <vt:i4>6094941</vt:i4>
      </vt:variant>
      <vt:variant>
        <vt:i4>9</vt:i4>
      </vt:variant>
      <vt:variant>
        <vt:i4>0</vt:i4>
      </vt:variant>
      <vt:variant>
        <vt:i4>5</vt:i4>
      </vt:variant>
      <vt:variant>
        <vt:lpwstr>https://www.torahmusings.com/2016/05/memory-rav-lichtenstein/</vt:lpwstr>
      </vt:variant>
      <vt:variant>
        <vt:lpwstr/>
      </vt:variant>
      <vt:variant>
        <vt:i4>4325468</vt:i4>
      </vt:variant>
      <vt:variant>
        <vt:i4>6</vt:i4>
      </vt:variant>
      <vt:variant>
        <vt:i4>0</vt:i4>
      </vt:variant>
      <vt:variant>
        <vt:i4>5</vt:i4>
      </vt:variant>
      <vt:variant>
        <vt:lpwstr>http://rabbiygefen.blogspot.com/</vt:lpwstr>
      </vt:variant>
      <vt:variant>
        <vt:lpwstr/>
      </vt:variant>
      <vt:variant>
        <vt:i4>852054</vt:i4>
      </vt:variant>
      <vt:variant>
        <vt:i4>3</vt:i4>
      </vt:variant>
      <vt:variant>
        <vt:i4>0</vt:i4>
      </vt:variant>
      <vt:variant>
        <vt:i4>5</vt:i4>
      </vt:variant>
      <vt:variant>
        <vt:lpwstr>http://www.nerleelef.com/Material/class/Visiting_the_Sick.doc</vt:lpwstr>
      </vt:variant>
      <vt:variant>
        <vt:lpwstr/>
      </vt:variant>
      <vt:variant>
        <vt:i4>7012474</vt:i4>
      </vt:variant>
      <vt:variant>
        <vt:i4>0</vt:i4>
      </vt:variant>
      <vt:variant>
        <vt:i4>0</vt:i4>
      </vt:variant>
      <vt:variant>
        <vt:i4>5</vt:i4>
      </vt:variant>
      <vt:variant>
        <vt:lpwstr>https://d.docs.live.net/Leviticus.19.18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Lasdun</dc:creator>
  <cp:keywords/>
  <dc:description/>
  <cp:lastModifiedBy>igal guinerman</cp:lastModifiedBy>
  <cp:revision>551</cp:revision>
  <cp:lastPrinted>2020-05-22T19:01:00Z</cp:lastPrinted>
  <dcterms:created xsi:type="dcterms:W3CDTF">2020-05-19T23:47:00Z</dcterms:created>
  <dcterms:modified xsi:type="dcterms:W3CDTF">2020-05-31T11:12:00Z</dcterms:modified>
</cp:coreProperties>
</file>